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EC8" w:rsidRDefault="00DA5EC8" w:rsidP="00DA5EC8">
      <w:pPr>
        <w:jc w:val="center"/>
        <w:rPr>
          <w:b/>
          <w:sz w:val="20"/>
          <w:szCs w:val="20"/>
        </w:rPr>
      </w:pPr>
      <w:r w:rsidRPr="00115C54">
        <w:rPr>
          <w:b/>
          <w:sz w:val="20"/>
          <w:szCs w:val="20"/>
        </w:rPr>
        <w:t xml:space="preserve">TRAINING AND PERFORMANCE </w:t>
      </w:r>
      <w:r>
        <w:rPr>
          <w:b/>
          <w:sz w:val="20"/>
          <w:szCs w:val="20"/>
        </w:rPr>
        <w:t xml:space="preserve">OF STAFF IN </w:t>
      </w:r>
      <w:r w:rsidR="006914D3">
        <w:rPr>
          <w:b/>
          <w:sz w:val="20"/>
          <w:szCs w:val="20"/>
        </w:rPr>
        <w:t xml:space="preserve">THE </w:t>
      </w:r>
      <w:r>
        <w:rPr>
          <w:b/>
          <w:sz w:val="20"/>
          <w:szCs w:val="20"/>
        </w:rPr>
        <w:t>JUDICIARY IN UGANDA:</w:t>
      </w:r>
      <w:r w:rsidRPr="00115C54">
        <w:rPr>
          <w:b/>
          <w:sz w:val="20"/>
          <w:szCs w:val="20"/>
        </w:rPr>
        <w:t xml:space="preserve"> A CASE STUDY OF </w:t>
      </w:r>
      <w:r>
        <w:rPr>
          <w:b/>
          <w:sz w:val="20"/>
          <w:szCs w:val="20"/>
        </w:rPr>
        <w:t>HIGH COURT KAMPALA</w:t>
      </w:r>
    </w:p>
    <w:p w:rsidR="00DA5EC8" w:rsidRDefault="00DA5EC8" w:rsidP="00DA5EC8">
      <w:pPr>
        <w:rPr>
          <w:b/>
          <w:sz w:val="20"/>
          <w:szCs w:val="20"/>
        </w:rPr>
      </w:pPr>
    </w:p>
    <w:p w:rsidR="00DA5EC8" w:rsidRDefault="00DA5EC8" w:rsidP="00DA5EC8">
      <w:pPr>
        <w:rPr>
          <w:b/>
          <w:sz w:val="20"/>
          <w:szCs w:val="20"/>
        </w:rPr>
      </w:pPr>
    </w:p>
    <w:p w:rsidR="00DA5EC8" w:rsidRDefault="00DA5EC8" w:rsidP="00DA5EC8">
      <w:pPr>
        <w:rPr>
          <w:b/>
          <w:sz w:val="20"/>
          <w:szCs w:val="20"/>
        </w:rPr>
      </w:pPr>
    </w:p>
    <w:p w:rsidR="00DA5EC8" w:rsidRDefault="00DA5EC8" w:rsidP="00DA5EC8">
      <w:pPr>
        <w:jc w:val="center"/>
        <w:rPr>
          <w:b/>
          <w:sz w:val="20"/>
          <w:szCs w:val="20"/>
        </w:rPr>
      </w:pPr>
      <w:r>
        <w:rPr>
          <w:b/>
          <w:sz w:val="20"/>
          <w:szCs w:val="20"/>
        </w:rPr>
        <w:t>BY</w:t>
      </w:r>
    </w:p>
    <w:p w:rsidR="00DA5EC8" w:rsidRDefault="00DA5EC8" w:rsidP="00DA5EC8">
      <w:pPr>
        <w:jc w:val="center"/>
        <w:rPr>
          <w:b/>
          <w:sz w:val="20"/>
          <w:szCs w:val="20"/>
        </w:rPr>
      </w:pPr>
      <w:r>
        <w:rPr>
          <w:b/>
          <w:sz w:val="20"/>
          <w:szCs w:val="20"/>
        </w:rPr>
        <w:t>BAYONGA ESTHER</w:t>
      </w:r>
    </w:p>
    <w:p w:rsidR="00DA5EC8" w:rsidRDefault="00DA5EC8" w:rsidP="00DA5EC8">
      <w:pPr>
        <w:jc w:val="center"/>
        <w:rPr>
          <w:b/>
          <w:sz w:val="20"/>
          <w:szCs w:val="20"/>
        </w:rPr>
      </w:pPr>
      <w:r>
        <w:rPr>
          <w:b/>
          <w:sz w:val="20"/>
          <w:szCs w:val="20"/>
        </w:rPr>
        <w:t>2017/AUG/MBA/M222523/WKD</w:t>
      </w:r>
    </w:p>
    <w:p w:rsidR="00DA5EC8" w:rsidRDefault="00DA5EC8" w:rsidP="00DA5EC8">
      <w:pPr>
        <w:rPr>
          <w:b/>
          <w:sz w:val="20"/>
          <w:szCs w:val="20"/>
        </w:rPr>
      </w:pPr>
    </w:p>
    <w:p w:rsidR="00DA5EC8" w:rsidRDefault="00DA5EC8" w:rsidP="00DA5EC8">
      <w:pPr>
        <w:rPr>
          <w:b/>
          <w:sz w:val="20"/>
          <w:szCs w:val="20"/>
        </w:rPr>
      </w:pPr>
    </w:p>
    <w:p w:rsidR="00DA5EC8" w:rsidRDefault="00DA5EC8" w:rsidP="00DA5EC8">
      <w:pPr>
        <w:jc w:val="center"/>
        <w:rPr>
          <w:b/>
          <w:sz w:val="20"/>
          <w:szCs w:val="20"/>
          <w:lang w:eastAsia="en-GB"/>
        </w:rPr>
      </w:pPr>
      <w:r w:rsidRPr="00115C54">
        <w:rPr>
          <w:b/>
          <w:sz w:val="20"/>
          <w:szCs w:val="20"/>
          <w:lang w:eastAsia="en-GB"/>
        </w:rPr>
        <w:t xml:space="preserve">A </w:t>
      </w:r>
      <w:r w:rsidR="009B2F9D">
        <w:rPr>
          <w:b/>
          <w:sz w:val="20"/>
          <w:szCs w:val="20"/>
          <w:lang w:eastAsia="en-GB"/>
        </w:rPr>
        <w:t>DISSERTATION</w:t>
      </w:r>
      <w:r w:rsidRPr="00115C54">
        <w:rPr>
          <w:b/>
          <w:sz w:val="20"/>
          <w:szCs w:val="20"/>
          <w:lang w:eastAsia="en-GB"/>
        </w:rPr>
        <w:t xml:space="preserve"> SUBMITTED TO THE SCHOOL OF BUSINESS ADMINISTRATION INPARTIAL</w:t>
      </w:r>
    </w:p>
    <w:p w:rsidR="00DA5EC8" w:rsidRDefault="00DA5EC8" w:rsidP="00DA5EC8">
      <w:pPr>
        <w:jc w:val="center"/>
        <w:rPr>
          <w:b/>
          <w:sz w:val="20"/>
          <w:szCs w:val="20"/>
          <w:lang w:eastAsia="en-GB"/>
        </w:rPr>
      </w:pPr>
      <w:r w:rsidRPr="00115C54">
        <w:rPr>
          <w:b/>
          <w:sz w:val="20"/>
          <w:szCs w:val="20"/>
          <w:lang w:eastAsia="en-GB"/>
        </w:rPr>
        <w:t>FULFILLMENT OF THE REQUIREMENTS FOR THE AWARD OF THE DEGREE OF</w:t>
      </w:r>
    </w:p>
    <w:p w:rsidR="00DA5EC8" w:rsidRPr="00115C54" w:rsidRDefault="00DA5EC8" w:rsidP="00DA5EC8">
      <w:pPr>
        <w:jc w:val="center"/>
        <w:rPr>
          <w:b/>
          <w:sz w:val="20"/>
          <w:szCs w:val="20"/>
          <w:lang w:eastAsia="en-GB"/>
        </w:rPr>
      </w:pPr>
      <w:r w:rsidRPr="00115C54">
        <w:rPr>
          <w:b/>
          <w:sz w:val="20"/>
          <w:szCs w:val="20"/>
          <w:lang w:eastAsia="en-GB"/>
        </w:rPr>
        <w:t xml:space="preserve">MASTER </w:t>
      </w:r>
      <w:r>
        <w:rPr>
          <w:b/>
          <w:sz w:val="20"/>
          <w:szCs w:val="20"/>
          <w:lang w:eastAsia="en-GB"/>
        </w:rPr>
        <w:t xml:space="preserve">OF BUSINESS ADMINISTRATION </w:t>
      </w:r>
      <w:r w:rsidRPr="00115C54">
        <w:rPr>
          <w:b/>
          <w:sz w:val="20"/>
          <w:szCs w:val="20"/>
          <w:lang w:eastAsia="en-GB"/>
        </w:rPr>
        <w:t>OF NKUMBA UNIVERSITY</w:t>
      </w:r>
    </w:p>
    <w:p w:rsidR="00DA5EC8" w:rsidRPr="00115C54" w:rsidRDefault="00DA5EC8" w:rsidP="00DA5EC8">
      <w:pPr>
        <w:jc w:val="center"/>
        <w:rPr>
          <w:rFonts w:cs="Times New Roman"/>
          <w:b/>
          <w:bCs/>
          <w:sz w:val="20"/>
          <w:szCs w:val="20"/>
        </w:rPr>
      </w:pPr>
    </w:p>
    <w:p w:rsidR="00DA5EC8" w:rsidRPr="00115C54" w:rsidRDefault="00DA5EC8" w:rsidP="00DA5EC8">
      <w:pPr>
        <w:jc w:val="center"/>
        <w:rPr>
          <w:rFonts w:cs="Times New Roman"/>
          <w:b/>
          <w:bCs/>
          <w:sz w:val="20"/>
          <w:szCs w:val="20"/>
        </w:rPr>
      </w:pPr>
    </w:p>
    <w:p w:rsidR="00DA5EC8" w:rsidRDefault="00DA5EC8" w:rsidP="00DA5EC8">
      <w:pPr>
        <w:jc w:val="center"/>
        <w:rPr>
          <w:rFonts w:cs="Times New Roman"/>
          <w:b/>
          <w:bCs/>
          <w:sz w:val="20"/>
          <w:szCs w:val="20"/>
        </w:rPr>
        <w:sectPr w:rsidR="00DA5EC8" w:rsidSect="00214FAE">
          <w:footerReference w:type="default" r:id="rId8"/>
          <w:pgSz w:w="12240" w:h="15840"/>
          <w:pgMar w:top="1440" w:right="1440" w:bottom="1440" w:left="1440" w:header="720" w:footer="720" w:gutter="0"/>
          <w:cols w:space="720"/>
          <w:titlePg/>
          <w:docGrid w:linePitch="360"/>
        </w:sectPr>
      </w:pPr>
      <w:r w:rsidRPr="00115C54">
        <w:rPr>
          <w:rFonts w:cs="Times New Roman"/>
          <w:b/>
          <w:bCs/>
          <w:sz w:val="20"/>
          <w:szCs w:val="20"/>
        </w:rPr>
        <w:t>OCTOBER 2019</w:t>
      </w:r>
    </w:p>
    <w:p w:rsidR="00DA5EC8" w:rsidRPr="000B7EA0" w:rsidRDefault="00DA5EC8" w:rsidP="00DA5EC8">
      <w:pPr>
        <w:pStyle w:val="Heading1"/>
        <w:jc w:val="center"/>
      </w:pPr>
      <w:bookmarkStart w:id="0" w:name="_Toc485761719"/>
      <w:bookmarkStart w:id="1" w:name="_Toc21356795"/>
      <w:r w:rsidRPr="000B7EA0">
        <w:lastRenderedPageBreak/>
        <w:t>DECLARATION</w:t>
      </w:r>
      <w:bookmarkEnd w:id="0"/>
      <w:bookmarkEnd w:id="1"/>
    </w:p>
    <w:p w:rsidR="00DA5EC8" w:rsidRPr="000B7EA0" w:rsidRDefault="00DA5EC8" w:rsidP="00DA5EC8">
      <w:pPr>
        <w:rPr>
          <w:rFonts w:cs="Times New Roman"/>
          <w:szCs w:val="24"/>
        </w:rPr>
      </w:pPr>
      <w:r w:rsidRPr="000B7EA0">
        <w:rPr>
          <w:rFonts w:cs="Times New Roman"/>
          <w:szCs w:val="24"/>
        </w:rPr>
        <w:t xml:space="preserve">I </w:t>
      </w:r>
      <w:r>
        <w:rPr>
          <w:rFonts w:cs="Times New Roman"/>
          <w:szCs w:val="24"/>
        </w:rPr>
        <w:t>BAYONGA ESTHER</w:t>
      </w:r>
      <w:r w:rsidRPr="000B7EA0">
        <w:rPr>
          <w:rFonts w:cs="Times New Roman"/>
          <w:szCs w:val="24"/>
        </w:rPr>
        <w:t xml:space="preserve"> declare that this </w:t>
      </w:r>
      <w:r w:rsidR="009A2C2F">
        <w:rPr>
          <w:rFonts w:cs="Times New Roman"/>
          <w:szCs w:val="24"/>
        </w:rPr>
        <w:t>dissertation</w:t>
      </w:r>
      <w:r w:rsidRPr="000B7EA0">
        <w:rPr>
          <w:rFonts w:cs="Times New Roman"/>
          <w:szCs w:val="24"/>
        </w:rPr>
        <w:t xml:space="preserve"> under the topic “</w:t>
      </w:r>
      <w:r>
        <w:t>the role of training on performance of staff in judiciary focusing on a case study of High Court Kampala</w:t>
      </w:r>
      <w:r w:rsidRPr="000B7EA0">
        <w:rPr>
          <w:rFonts w:cs="Times New Roman"/>
          <w:szCs w:val="24"/>
        </w:rPr>
        <w:t>” is my original work and has never been submitted for any award in any higher institution of learning here or elsewhere.</w:t>
      </w:r>
    </w:p>
    <w:p w:rsidR="00DA5EC8" w:rsidRPr="000B7EA0" w:rsidRDefault="00DA5EC8" w:rsidP="00DA5EC8">
      <w:pPr>
        <w:rPr>
          <w:rFonts w:cs="Times New Roman"/>
          <w:szCs w:val="24"/>
        </w:rPr>
      </w:pPr>
    </w:p>
    <w:p w:rsidR="00DA5EC8" w:rsidRPr="000B7EA0" w:rsidRDefault="00DA5EC8" w:rsidP="00DA5EC8">
      <w:pPr>
        <w:rPr>
          <w:rFonts w:cs="Times New Roman"/>
          <w:szCs w:val="24"/>
        </w:rPr>
      </w:pPr>
      <w:r w:rsidRPr="000B7EA0">
        <w:rPr>
          <w:rFonts w:cs="Times New Roman"/>
          <w:szCs w:val="24"/>
        </w:rPr>
        <w:t>Signature: ………………………</w:t>
      </w:r>
      <w:r w:rsidR="00F91BAB" w:rsidRPr="000B7EA0">
        <w:rPr>
          <w:rFonts w:cs="Times New Roman"/>
          <w:szCs w:val="24"/>
        </w:rPr>
        <w:t>….</w:t>
      </w:r>
    </w:p>
    <w:p w:rsidR="00DA5EC8" w:rsidRDefault="00DA5EC8" w:rsidP="00DA5EC8">
      <w:pPr>
        <w:ind w:left="720" w:firstLine="720"/>
        <w:rPr>
          <w:rFonts w:cs="Times New Roman"/>
          <w:szCs w:val="24"/>
        </w:rPr>
      </w:pPr>
      <w:r>
        <w:rPr>
          <w:rFonts w:cs="Times New Roman"/>
          <w:szCs w:val="24"/>
        </w:rPr>
        <w:t>BAYONGA ESTHER</w:t>
      </w:r>
    </w:p>
    <w:p w:rsidR="00DA5EC8" w:rsidRDefault="00DA5EC8" w:rsidP="00DA5EC8">
      <w:pPr>
        <w:rPr>
          <w:rFonts w:cs="Times New Roman"/>
          <w:szCs w:val="24"/>
        </w:rPr>
      </w:pPr>
      <w:r>
        <w:rPr>
          <w:rFonts w:cs="Times New Roman"/>
          <w:szCs w:val="24"/>
        </w:rPr>
        <w:t>Date</w:t>
      </w:r>
      <w:r w:rsidR="00F91BAB">
        <w:rPr>
          <w:rFonts w:cs="Times New Roman"/>
          <w:szCs w:val="24"/>
        </w:rPr>
        <w:t xml:space="preserve"> …</w:t>
      </w:r>
      <w:r w:rsidRPr="000B7EA0">
        <w:rPr>
          <w:rFonts w:cs="Times New Roman"/>
          <w:szCs w:val="24"/>
        </w:rPr>
        <w:t>………………………….</w:t>
      </w:r>
    </w:p>
    <w:p w:rsidR="00DA5EC8" w:rsidRDefault="00DA5EC8" w:rsidP="00DA5EC8">
      <w:pPr>
        <w:ind w:left="720" w:firstLine="720"/>
        <w:rPr>
          <w:rFonts w:cs="Times New Roman"/>
          <w:szCs w:val="24"/>
        </w:rPr>
      </w:pPr>
    </w:p>
    <w:p w:rsidR="00DA5EC8" w:rsidRPr="000B7EA0" w:rsidRDefault="00DA5EC8" w:rsidP="00DA5EC8">
      <w:pPr>
        <w:ind w:left="720" w:firstLine="720"/>
        <w:rPr>
          <w:rFonts w:cs="Times New Roman"/>
          <w:szCs w:val="24"/>
        </w:rPr>
      </w:pPr>
    </w:p>
    <w:p w:rsidR="00DA5EC8" w:rsidRPr="000B7EA0" w:rsidRDefault="00DA5EC8" w:rsidP="00DA5EC8">
      <w:pPr>
        <w:rPr>
          <w:rFonts w:cs="Times New Roman"/>
          <w:szCs w:val="24"/>
        </w:rPr>
      </w:pPr>
    </w:p>
    <w:p w:rsidR="00DA5EC8" w:rsidRPr="000B7EA0" w:rsidRDefault="00DA5EC8" w:rsidP="00DA5EC8">
      <w:pPr>
        <w:rPr>
          <w:rFonts w:cs="Times New Roman"/>
          <w:szCs w:val="24"/>
        </w:rPr>
      </w:pPr>
    </w:p>
    <w:p w:rsidR="00DA5EC8" w:rsidRPr="000B7EA0" w:rsidRDefault="00DA5EC8" w:rsidP="00DA5EC8">
      <w:pPr>
        <w:rPr>
          <w:rFonts w:cs="Times New Roman"/>
          <w:szCs w:val="24"/>
        </w:rPr>
      </w:pPr>
    </w:p>
    <w:p w:rsidR="00DA5EC8" w:rsidRPr="000B7EA0" w:rsidRDefault="00DA5EC8" w:rsidP="00DA5EC8">
      <w:pPr>
        <w:rPr>
          <w:rFonts w:cs="Times New Roman"/>
          <w:szCs w:val="24"/>
        </w:rPr>
      </w:pPr>
    </w:p>
    <w:p w:rsidR="00DA5EC8" w:rsidRPr="000B7EA0" w:rsidRDefault="00DA5EC8" w:rsidP="00DA5EC8">
      <w:pPr>
        <w:rPr>
          <w:rFonts w:cs="Times New Roman"/>
          <w:szCs w:val="24"/>
        </w:rPr>
      </w:pPr>
    </w:p>
    <w:p w:rsidR="00DA5EC8" w:rsidRPr="005B11A0" w:rsidRDefault="00DA5EC8" w:rsidP="00DA5EC8">
      <w:pPr>
        <w:pStyle w:val="Heading1"/>
        <w:jc w:val="center"/>
        <w:rPr>
          <w:rFonts w:cs="Times New Roman"/>
          <w:szCs w:val="24"/>
        </w:rPr>
      </w:pPr>
      <w:bookmarkStart w:id="2" w:name="_Toc417062219"/>
      <w:bookmarkStart w:id="3" w:name="_Toc425627273"/>
      <w:bookmarkStart w:id="4" w:name="_Toc443067236"/>
      <w:bookmarkStart w:id="5" w:name="_Toc443067958"/>
      <w:bookmarkStart w:id="6" w:name="_Toc446093296"/>
      <w:bookmarkStart w:id="7" w:name="_Toc485761720"/>
      <w:bookmarkStart w:id="8" w:name="_Toc21356796"/>
      <w:r w:rsidRPr="000B7EA0">
        <w:lastRenderedPageBreak/>
        <w:t>APPROVAL</w:t>
      </w:r>
      <w:bookmarkEnd w:id="2"/>
      <w:bookmarkEnd w:id="3"/>
      <w:bookmarkEnd w:id="4"/>
      <w:bookmarkEnd w:id="5"/>
      <w:bookmarkEnd w:id="6"/>
      <w:bookmarkEnd w:id="7"/>
      <w:bookmarkEnd w:id="8"/>
    </w:p>
    <w:p w:rsidR="00DA5EC8" w:rsidRPr="000B7EA0" w:rsidRDefault="00DA5EC8" w:rsidP="00DA5EC8">
      <w:pPr>
        <w:rPr>
          <w:rFonts w:cs="Times New Roman"/>
          <w:szCs w:val="24"/>
        </w:rPr>
      </w:pPr>
      <w:r w:rsidRPr="000B7EA0">
        <w:rPr>
          <w:rFonts w:cs="Times New Roman"/>
          <w:szCs w:val="24"/>
        </w:rPr>
        <w:t xml:space="preserve">This </w:t>
      </w:r>
      <w:r w:rsidR="00256816">
        <w:rPr>
          <w:rFonts w:cs="Times New Roman"/>
          <w:szCs w:val="24"/>
        </w:rPr>
        <w:t>dissertation</w:t>
      </w:r>
      <w:r w:rsidR="00256816" w:rsidRPr="000B7EA0">
        <w:rPr>
          <w:rFonts w:cs="Times New Roman"/>
          <w:szCs w:val="24"/>
        </w:rPr>
        <w:t xml:space="preserve"> has</w:t>
      </w:r>
      <w:r w:rsidRPr="000B7EA0">
        <w:rPr>
          <w:rFonts w:cs="Times New Roman"/>
          <w:szCs w:val="24"/>
        </w:rPr>
        <w:t xml:space="preserve"> been approved for the award of the Master of Business Administration of Nkumba University.</w:t>
      </w:r>
    </w:p>
    <w:p w:rsidR="00DA5EC8" w:rsidRPr="000B7EA0" w:rsidRDefault="00DA5EC8" w:rsidP="00DA5EC8">
      <w:pPr>
        <w:rPr>
          <w:rFonts w:cs="Times New Roman"/>
          <w:szCs w:val="24"/>
        </w:rPr>
      </w:pPr>
    </w:p>
    <w:p w:rsidR="00DA5EC8" w:rsidRPr="000B7EA0" w:rsidRDefault="00DA5EC8" w:rsidP="00DA5EC8">
      <w:pPr>
        <w:rPr>
          <w:rFonts w:cs="Times New Roman"/>
          <w:szCs w:val="24"/>
        </w:rPr>
      </w:pPr>
      <w:r w:rsidRPr="00276838">
        <w:rPr>
          <w:rFonts w:cs="Times New Roman"/>
          <w:b/>
          <w:szCs w:val="24"/>
        </w:rPr>
        <w:t>Signature:</w:t>
      </w:r>
      <w:r w:rsidRPr="000B7EA0">
        <w:rPr>
          <w:rFonts w:cs="Times New Roman"/>
          <w:szCs w:val="24"/>
        </w:rPr>
        <w:t xml:space="preserve"> ……………………… </w:t>
      </w:r>
    </w:p>
    <w:p w:rsidR="00DA5EC8" w:rsidRPr="00276838" w:rsidRDefault="00DA5EC8" w:rsidP="00DA5EC8">
      <w:pPr>
        <w:rPr>
          <w:rFonts w:cs="Times New Roman"/>
          <w:b/>
          <w:szCs w:val="24"/>
        </w:rPr>
      </w:pPr>
      <w:r w:rsidRPr="00276838">
        <w:rPr>
          <w:rFonts w:cs="Times New Roman"/>
          <w:b/>
          <w:szCs w:val="24"/>
        </w:rPr>
        <w:t xml:space="preserve">Dr. Erie B. </w:t>
      </w:r>
      <w:proofErr w:type="spellStart"/>
      <w:r w:rsidRPr="00276838">
        <w:rPr>
          <w:rFonts w:cs="Times New Roman"/>
          <w:b/>
          <w:szCs w:val="24"/>
        </w:rPr>
        <w:t>Mugerwa</w:t>
      </w:r>
      <w:proofErr w:type="spellEnd"/>
      <w:r w:rsidRPr="00276838">
        <w:rPr>
          <w:rFonts w:cs="Times New Roman"/>
          <w:b/>
          <w:szCs w:val="24"/>
        </w:rPr>
        <w:t xml:space="preserve"> (Supervisor)</w:t>
      </w:r>
    </w:p>
    <w:p w:rsidR="00DA5EC8" w:rsidRDefault="00DA5EC8" w:rsidP="00DA5EC8">
      <w:pPr>
        <w:rPr>
          <w:rFonts w:cs="Times New Roman"/>
          <w:szCs w:val="24"/>
        </w:rPr>
      </w:pPr>
      <w:proofErr w:type="gramStart"/>
      <w:r w:rsidRPr="00276838">
        <w:rPr>
          <w:rFonts w:cs="Times New Roman"/>
          <w:b/>
          <w:szCs w:val="24"/>
        </w:rPr>
        <w:t>Date</w:t>
      </w:r>
      <w:r w:rsidR="00F91BAB">
        <w:rPr>
          <w:rFonts w:cs="Times New Roman"/>
          <w:b/>
          <w:szCs w:val="24"/>
        </w:rPr>
        <w:t xml:space="preserve"> </w:t>
      </w:r>
      <w:r>
        <w:rPr>
          <w:rFonts w:cs="Times New Roman"/>
          <w:szCs w:val="24"/>
        </w:rPr>
        <w:t>:</w:t>
      </w:r>
      <w:proofErr w:type="gramEnd"/>
      <w:r w:rsidRPr="000B7EA0">
        <w:rPr>
          <w:rFonts w:cs="Times New Roman"/>
          <w:szCs w:val="24"/>
        </w:rPr>
        <w:t>…………………………….</w:t>
      </w:r>
    </w:p>
    <w:p w:rsidR="00DA5EC8" w:rsidRDefault="00DA5EC8" w:rsidP="00DA5EC8">
      <w:pPr>
        <w:rPr>
          <w:rFonts w:cs="Times New Roman"/>
          <w:szCs w:val="24"/>
        </w:rPr>
      </w:pPr>
    </w:p>
    <w:p w:rsidR="00DA5EC8" w:rsidRDefault="00DA5EC8" w:rsidP="00DA5EC8">
      <w:pPr>
        <w:rPr>
          <w:rFonts w:cs="Times New Roman"/>
          <w:szCs w:val="24"/>
        </w:rPr>
      </w:pPr>
    </w:p>
    <w:p w:rsidR="007B6B77" w:rsidRDefault="007B6B77" w:rsidP="00DA5EC8">
      <w:pPr>
        <w:rPr>
          <w:rFonts w:cs="Times New Roman"/>
          <w:szCs w:val="24"/>
        </w:rPr>
      </w:pPr>
    </w:p>
    <w:p w:rsidR="007B6B77" w:rsidRDefault="007B6B77" w:rsidP="00DA5EC8">
      <w:pPr>
        <w:rPr>
          <w:rFonts w:cs="Times New Roman"/>
          <w:szCs w:val="24"/>
        </w:rPr>
      </w:pPr>
    </w:p>
    <w:p w:rsidR="007B6B77" w:rsidRDefault="007B6B77" w:rsidP="00DA5EC8">
      <w:pPr>
        <w:rPr>
          <w:rFonts w:cs="Times New Roman"/>
          <w:szCs w:val="24"/>
        </w:rPr>
      </w:pPr>
    </w:p>
    <w:p w:rsidR="007B6B77" w:rsidRDefault="007B6B77" w:rsidP="00DA5EC8">
      <w:pPr>
        <w:rPr>
          <w:rFonts w:cs="Times New Roman"/>
          <w:szCs w:val="24"/>
        </w:rPr>
      </w:pPr>
    </w:p>
    <w:p w:rsidR="007B6B77" w:rsidRDefault="007B6B77" w:rsidP="00DA5EC8">
      <w:pPr>
        <w:rPr>
          <w:rFonts w:cs="Times New Roman"/>
          <w:szCs w:val="24"/>
        </w:rPr>
      </w:pPr>
    </w:p>
    <w:p w:rsidR="007B6B77" w:rsidRDefault="007B6B77" w:rsidP="00DA5EC8">
      <w:pPr>
        <w:rPr>
          <w:rFonts w:cs="Times New Roman"/>
          <w:szCs w:val="24"/>
        </w:rPr>
      </w:pPr>
    </w:p>
    <w:p w:rsidR="007B6B77" w:rsidRDefault="007B6B77" w:rsidP="00DA5EC8">
      <w:pPr>
        <w:rPr>
          <w:rFonts w:cs="Times New Roman"/>
          <w:szCs w:val="24"/>
        </w:rPr>
      </w:pPr>
    </w:p>
    <w:p w:rsidR="007B6B77" w:rsidRPr="00996CCB" w:rsidRDefault="007B6B77" w:rsidP="007B6B77">
      <w:pPr>
        <w:pStyle w:val="Heading1"/>
        <w:ind w:left="3600"/>
      </w:pPr>
      <w:bookmarkStart w:id="9" w:name="_Toc481746615"/>
      <w:bookmarkStart w:id="10" w:name="_Toc486182068"/>
      <w:bookmarkStart w:id="11" w:name="_Toc486512809"/>
      <w:bookmarkStart w:id="12" w:name="_Toc486673219"/>
      <w:bookmarkStart w:id="13" w:name="_Toc495600767"/>
      <w:bookmarkStart w:id="14" w:name="_Toc21356797"/>
      <w:r w:rsidRPr="00996CCB">
        <w:lastRenderedPageBreak/>
        <w:t>DEDICATION</w:t>
      </w:r>
      <w:bookmarkEnd w:id="9"/>
      <w:bookmarkEnd w:id="10"/>
      <w:bookmarkEnd w:id="11"/>
      <w:bookmarkEnd w:id="12"/>
      <w:bookmarkEnd w:id="13"/>
      <w:bookmarkEnd w:id="14"/>
    </w:p>
    <w:p w:rsidR="007B6B77" w:rsidRPr="00B462A4" w:rsidRDefault="007B6B77" w:rsidP="007B6B77">
      <w:r w:rsidRPr="00996CCB">
        <w:t>I dedicate this piece of d</w:t>
      </w:r>
      <w:r>
        <w:t>issertation report to my family.</w:t>
      </w:r>
    </w:p>
    <w:p w:rsidR="007B6B77" w:rsidRDefault="007B6B77" w:rsidP="007B6B77">
      <w:pPr>
        <w:spacing w:line="259" w:lineRule="auto"/>
        <w:jc w:val="left"/>
      </w:pPr>
      <w:r>
        <w:br w:type="page"/>
      </w:r>
    </w:p>
    <w:p w:rsidR="007B6B77" w:rsidRPr="00A22B9B" w:rsidRDefault="007B6B77" w:rsidP="007B6B77">
      <w:pPr>
        <w:pStyle w:val="Heading1"/>
        <w:ind w:left="2160" w:firstLine="720"/>
        <w:rPr>
          <w:kern w:val="44"/>
          <w:szCs w:val="44"/>
        </w:rPr>
      </w:pPr>
      <w:bookmarkStart w:id="15" w:name="_Toc453516000"/>
      <w:bookmarkStart w:id="16" w:name="_Toc481746616"/>
      <w:bookmarkStart w:id="17" w:name="_Toc486182069"/>
      <w:bookmarkStart w:id="18" w:name="_Toc486512810"/>
      <w:bookmarkStart w:id="19" w:name="_Toc486673220"/>
      <w:bookmarkStart w:id="20" w:name="_Toc495600768"/>
      <w:bookmarkStart w:id="21" w:name="_Toc21356798"/>
      <w:r w:rsidRPr="00996CCB">
        <w:lastRenderedPageBreak/>
        <w:t>ACKNOWLEDGEMENT</w:t>
      </w:r>
      <w:bookmarkEnd w:id="15"/>
      <w:bookmarkEnd w:id="16"/>
      <w:bookmarkEnd w:id="17"/>
      <w:bookmarkEnd w:id="18"/>
      <w:bookmarkEnd w:id="19"/>
      <w:r>
        <w:t>S</w:t>
      </w:r>
      <w:bookmarkEnd w:id="20"/>
      <w:bookmarkEnd w:id="21"/>
    </w:p>
    <w:p w:rsidR="007B6B77" w:rsidRPr="00996CCB" w:rsidRDefault="007B6B77" w:rsidP="007B6B77">
      <w:pPr>
        <w:rPr>
          <w:szCs w:val="24"/>
        </w:rPr>
      </w:pPr>
      <w:r w:rsidRPr="00996CCB">
        <w:rPr>
          <w:szCs w:val="24"/>
        </w:rPr>
        <w:t>I would like to extend my sin</w:t>
      </w:r>
      <w:r w:rsidR="00256816">
        <w:rPr>
          <w:szCs w:val="24"/>
        </w:rPr>
        <w:t xml:space="preserve">cere thanks to God almighty </w:t>
      </w:r>
      <w:proofErr w:type="gramStart"/>
      <w:r w:rsidR="00256816">
        <w:rPr>
          <w:szCs w:val="24"/>
        </w:rPr>
        <w:t>who</w:t>
      </w:r>
      <w:proofErr w:type="gramEnd"/>
      <w:r w:rsidRPr="00996CCB">
        <w:rPr>
          <w:szCs w:val="24"/>
        </w:rPr>
        <w:t xml:space="preserve"> has kept and sustained me throughout my stay at the University. Heartfelt appreciation goes to my family and all my friends for the support, advice and encouragement.</w:t>
      </w:r>
    </w:p>
    <w:p w:rsidR="007B6B77" w:rsidRPr="00306423" w:rsidRDefault="007B6B77" w:rsidP="007B6B77">
      <w:pPr>
        <w:rPr>
          <w:rFonts w:cs="Times New Roman"/>
          <w:szCs w:val="26"/>
        </w:rPr>
      </w:pPr>
      <w:r w:rsidRPr="00996CCB">
        <w:rPr>
          <w:szCs w:val="24"/>
        </w:rPr>
        <w:t xml:space="preserve">My appreciation goes to my supervisor </w:t>
      </w:r>
      <w:r>
        <w:rPr>
          <w:rFonts w:cs="Times New Roman"/>
          <w:szCs w:val="26"/>
        </w:rPr>
        <w:t xml:space="preserve">Dr. </w:t>
      </w:r>
      <w:proofErr w:type="spellStart"/>
      <w:r>
        <w:rPr>
          <w:rFonts w:cs="Times New Roman"/>
          <w:szCs w:val="26"/>
        </w:rPr>
        <w:t>Mugerwa</w:t>
      </w:r>
      <w:proofErr w:type="spellEnd"/>
      <w:r w:rsidRPr="00996CCB">
        <w:rPr>
          <w:szCs w:val="24"/>
        </w:rPr>
        <w:t>, fo</w:t>
      </w:r>
      <w:r>
        <w:rPr>
          <w:szCs w:val="24"/>
        </w:rPr>
        <w:t xml:space="preserve">r the tireless effort and time </w:t>
      </w:r>
      <w:r w:rsidRPr="00996CCB">
        <w:rPr>
          <w:szCs w:val="24"/>
        </w:rPr>
        <w:t xml:space="preserve">he devoted to me and </w:t>
      </w:r>
      <w:r>
        <w:rPr>
          <w:szCs w:val="24"/>
        </w:rPr>
        <w:t>his</w:t>
      </w:r>
      <w:r w:rsidRPr="00996CCB">
        <w:rPr>
          <w:szCs w:val="24"/>
        </w:rPr>
        <w:t xml:space="preserve"> invaluable input. Without </w:t>
      </w:r>
      <w:r>
        <w:rPr>
          <w:szCs w:val="24"/>
        </w:rPr>
        <w:t>his</w:t>
      </w:r>
      <w:r w:rsidRPr="00996CCB">
        <w:rPr>
          <w:szCs w:val="24"/>
        </w:rPr>
        <w:t xml:space="preserve"> guidance I would not have been able to produce such work. Thank you so much for your advice, guidance and encouragement during my research. </w:t>
      </w:r>
    </w:p>
    <w:p w:rsidR="007B6B77" w:rsidRPr="00996CCB" w:rsidRDefault="007B6B77" w:rsidP="007B6B77">
      <w:pPr>
        <w:rPr>
          <w:szCs w:val="24"/>
        </w:rPr>
      </w:pPr>
      <w:r w:rsidRPr="00996CCB">
        <w:rPr>
          <w:szCs w:val="24"/>
        </w:rPr>
        <w:t>Spec</w:t>
      </w:r>
      <w:r>
        <w:rPr>
          <w:szCs w:val="24"/>
        </w:rPr>
        <w:t>ial thanks and appreciation go</w:t>
      </w:r>
      <w:r w:rsidRPr="00996CCB">
        <w:rPr>
          <w:szCs w:val="24"/>
        </w:rPr>
        <w:t xml:space="preserve"> to the management and staff of </w:t>
      </w:r>
      <w:r w:rsidR="00EA6231">
        <w:rPr>
          <w:szCs w:val="24"/>
        </w:rPr>
        <w:t>High Court</w:t>
      </w:r>
      <w:r w:rsidR="00CB4C5E">
        <w:rPr>
          <w:szCs w:val="24"/>
        </w:rPr>
        <w:t xml:space="preserve"> Kampala</w:t>
      </w:r>
      <w:r w:rsidRPr="00996CCB">
        <w:rPr>
          <w:szCs w:val="24"/>
        </w:rPr>
        <w:t xml:space="preserve"> who set aside their valuable time to provide the necessary information for my research.</w:t>
      </w:r>
    </w:p>
    <w:p w:rsidR="00DA5EC8" w:rsidRPr="001D168C" w:rsidRDefault="007B6B77" w:rsidP="001D168C">
      <w:pPr>
        <w:spacing w:line="276" w:lineRule="auto"/>
        <w:jc w:val="left"/>
      </w:pPr>
      <w:r w:rsidRPr="00B462A4">
        <w:br w:type="page"/>
      </w:r>
    </w:p>
    <w:bookmarkStart w:id="22" w:name="_Toc21356799" w:displacedByCustomXml="next"/>
    <w:sdt>
      <w:sdtPr>
        <w:rPr>
          <w:rFonts w:eastAsiaTheme="minorHAnsi" w:cstheme="minorBidi"/>
          <w:b w:val="0"/>
          <w:bCs w:val="0"/>
          <w:szCs w:val="22"/>
        </w:rPr>
        <w:id w:val="1086498271"/>
        <w:docPartObj>
          <w:docPartGallery w:val="Table of Contents"/>
          <w:docPartUnique/>
        </w:docPartObj>
      </w:sdtPr>
      <w:sdtEndPr>
        <w:rPr>
          <w:noProof/>
        </w:rPr>
      </w:sdtEndPr>
      <w:sdtContent>
        <w:p w:rsidR="00DA5EC8" w:rsidRPr="00F14824" w:rsidRDefault="00DA5EC8" w:rsidP="006E5A66">
          <w:pPr>
            <w:pStyle w:val="Heading1"/>
            <w:jc w:val="center"/>
          </w:pPr>
          <w:r w:rsidRPr="00F14824">
            <w:t>TABLE OF CONTENTS</w:t>
          </w:r>
          <w:bookmarkEnd w:id="22"/>
        </w:p>
        <w:p w:rsidR="00661827" w:rsidRDefault="00A600F4">
          <w:pPr>
            <w:pStyle w:val="TOC1"/>
            <w:tabs>
              <w:tab w:val="right" w:leader="dot" w:pos="9350"/>
            </w:tabs>
            <w:rPr>
              <w:rFonts w:asciiTheme="minorHAnsi" w:eastAsiaTheme="minorEastAsia" w:hAnsiTheme="minorHAnsi"/>
              <w:noProof/>
              <w:sz w:val="22"/>
            </w:rPr>
          </w:pPr>
          <w:r>
            <w:fldChar w:fldCharType="begin"/>
          </w:r>
          <w:r w:rsidR="00DA5EC8">
            <w:instrText xml:space="preserve"> TOC \o "1-3" \h \z \u </w:instrText>
          </w:r>
          <w:r>
            <w:fldChar w:fldCharType="separate"/>
          </w:r>
          <w:hyperlink w:anchor="_Toc21356795" w:history="1">
            <w:r w:rsidR="00661827" w:rsidRPr="0037504D">
              <w:rPr>
                <w:rStyle w:val="Hyperlink"/>
                <w:noProof/>
              </w:rPr>
              <w:t>DECLARATION</w:t>
            </w:r>
            <w:r w:rsidR="00661827">
              <w:rPr>
                <w:noProof/>
                <w:webHidden/>
              </w:rPr>
              <w:tab/>
            </w:r>
            <w:r w:rsidR="00661827">
              <w:rPr>
                <w:noProof/>
                <w:webHidden/>
              </w:rPr>
              <w:fldChar w:fldCharType="begin"/>
            </w:r>
            <w:r w:rsidR="00661827">
              <w:rPr>
                <w:noProof/>
                <w:webHidden/>
              </w:rPr>
              <w:instrText xml:space="preserve"> PAGEREF _Toc21356795 \h </w:instrText>
            </w:r>
            <w:r w:rsidR="00661827">
              <w:rPr>
                <w:noProof/>
                <w:webHidden/>
              </w:rPr>
            </w:r>
            <w:r w:rsidR="00661827">
              <w:rPr>
                <w:noProof/>
                <w:webHidden/>
              </w:rPr>
              <w:fldChar w:fldCharType="separate"/>
            </w:r>
            <w:r w:rsidR="00052D68">
              <w:rPr>
                <w:noProof/>
                <w:webHidden/>
              </w:rPr>
              <w:t>i</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796" w:history="1">
            <w:r w:rsidR="00661827" w:rsidRPr="0037504D">
              <w:rPr>
                <w:rStyle w:val="Hyperlink"/>
                <w:noProof/>
              </w:rPr>
              <w:t>APPROVAL</w:t>
            </w:r>
            <w:r w:rsidR="00661827">
              <w:rPr>
                <w:noProof/>
                <w:webHidden/>
              </w:rPr>
              <w:tab/>
            </w:r>
            <w:r w:rsidR="00661827">
              <w:rPr>
                <w:noProof/>
                <w:webHidden/>
              </w:rPr>
              <w:fldChar w:fldCharType="begin"/>
            </w:r>
            <w:r w:rsidR="00661827">
              <w:rPr>
                <w:noProof/>
                <w:webHidden/>
              </w:rPr>
              <w:instrText xml:space="preserve"> PAGEREF _Toc21356796 \h </w:instrText>
            </w:r>
            <w:r w:rsidR="00661827">
              <w:rPr>
                <w:noProof/>
                <w:webHidden/>
              </w:rPr>
            </w:r>
            <w:r w:rsidR="00661827">
              <w:rPr>
                <w:noProof/>
                <w:webHidden/>
              </w:rPr>
              <w:fldChar w:fldCharType="separate"/>
            </w:r>
            <w:r>
              <w:rPr>
                <w:noProof/>
                <w:webHidden/>
              </w:rPr>
              <w:t>ii</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797" w:history="1">
            <w:r w:rsidR="00661827" w:rsidRPr="0037504D">
              <w:rPr>
                <w:rStyle w:val="Hyperlink"/>
                <w:noProof/>
              </w:rPr>
              <w:t>DEDICATION</w:t>
            </w:r>
            <w:r w:rsidR="00661827">
              <w:rPr>
                <w:noProof/>
                <w:webHidden/>
              </w:rPr>
              <w:tab/>
            </w:r>
            <w:r w:rsidR="00661827">
              <w:rPr>
                <w:noProof/>
                <w:webHidden/>
              </w:rPr>
              <w:fldChar w:fldCharType="begin"/>
            </w:r>
            <w:r w:rsidR="00661827">
              <w:rPr>
                <w:noProof/>
                <w:webHidden/>
              </w:rPr>
              <w:instrText xml:space="preserve"> PAGEREF _Toc21356797 \h </w:instrText>
            </w:r>
            <w:r w:rsidR="00661827">
              <w:rPr>
                <w:noProof/>
                <w:webHidden/>
              </w:rPr>
            </w:r>
            <w:r w:rsidR="00661827">
              <w:rPr>
                <w:noProof/>
                <w:webHidden/>
              </w:rPr>
              <w:fldChar w:fldCharType="separate"/>
            </w:r>
            <w:r>
              <w:rPr>
                <w:noProof/>
                <w:webHidden/>
              </w:rPr>
              <w:t>iii</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798" w:history="1">
            <w:r w:rsidR="00661827" w:rsidRPr="0037504D">
              <w:rPr>
                <w:rStyle w:val="Hyperlink"/>
                <w:noProof/>
              </w:rPr>
              <w:t>ACKNOWLEDGEMENTS</w:t>
            </w:r>
            <w:r w:rsidR="00661827">
              <w:rPr>
                <w:noProof/>
                <w:webHidden/>
              </w:rPr>
              <w:tab/>
            </w:r>
            <w:r w:rsidR="00661827">
              <w:rPr>
                <w:noProof/>
                <w:webHidden/>
              </w:rPr>
              <w:fldChar w:fldCharType="begin"/>
            </w:r>
            <w:r w:rsidR="00661827">
              <w:rPr>
                <w:noProof/>
                <w:webHidden/>
              </w:rPr>
              <w:instrText xml:space="preserve"> PAGEREF _Toc21356798 \h </w:instrText>
            </w:r>
            <w:r w:rsidR="00661827">
              <w:rPr>
                <w:noProof/>
                <w:webHidden/>
              </w:rPr>
            </w:r>
            <w:r w:rsidR="00661827">
              <w:rPr>
                <w:noProof/>
                <w:webHidden/>
              </w:rPr>
              <w:fldChar w:fldCharType="separate"/>
            </w:r>
            <w:r>
              <w:rPr>
                <w:noProof/>
                <w:webHidden/>
              </w:rPr>
              <w:t>iv</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799" w:history="1">
            <w:r w:rsidR="00661827" w:rsidRPr="0037504D">
              <w:rPr>
                <w:rStyle w:val="Hyperlink"/>
                <w:noProof/>
              </w:rPr>
              <w:t>TABLE OF CONTENTS</w:t>
            </w:r>
            <w:r w:rsidR="00661827">
              <w:rPr>
                <w:noProof/>
                <w:webHidden/>
              </w:rPr>
              <w:tab/>
            </w:r>
            <w:r w:rsidR="00661827">
              <w:rPr>
                <w:noProof/>
                <w:webHidden/>
              </w:rPr>
              <w:fldChar w:fldCharType="begin"/>
            </w:r>
            <w:r w:rsidR="00661827">
              <w:rPr>
                <w:noProof/>
                <w:webHidden/>
              </w:rPr>
              <w:instrText xml:space="preserve"> PAGEREF _Toc21356799 \h </w:instrText>
            </w:r>
            <w:r w:rsidR="00661827">
              <w:rPr>
                <w:noProof/>
                <w:webHidden/>
              </w:rPr>
            </w:r>
            <w:r w:rsidR="00661827">
              <w:rPr>
                <w:noProof/>
                <w:webHidden/>
              </w:rPr>
              <w:fldChar w:fldCharType="separate"/>
            </w:r>
            <w:r>
              <w:rPr>
                <w:noProof/>
                <w:webHidden/>
              </w:rPr>
              <w:t>v</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00" w:history="1">
            <w:r w:rsidR="00661827" w:rsidRPr="0037504D">
              <w:rPr>
                <w:rStyle w:val="Hyperlink"/>
                <w:noProof/>
              </w:rPr>
              <w:t>LIST OF FIGURES</w:t>
            </w:r>
            <w:r w:rsidR="00661827">
              <w:rPr>
                <w:noProof/>
                <w:webHidden/>
              </w:rPr>
              <w:tab/>
            </w:r>
            <w:r w:rsidR="00661827">
              <w:rPr>
                <w:noProof/>
                <w:webHidden/>
              </w:rPr>
              <w:fldChar w:fldCharType="begin"/>
            </w:r>
            <w:r w:rsidR="00661827">
              <w:rPr>
                <w:noProof/>
                <w:webHidden/>
              </w:rPr>
              <w:instrText xml:space="preserve"> PAGEREF _Toc21356800 \h </w:instrText>
            </w:r>
            <w:r w:rsidR="00661827">
              <w:rPr>
                <w:noProof/>
                <w:webHidden/>
              </w:rPr>
            </w:r>
            <w:r w:rsidR="00661827">
              <w:rPr>
                <w:noProof/>
                <w:webHidden/>
              </w:rPr>
              <w:fldChar w:fldCharType="separate"/>
            </w:r>
            <w:r>
              <w:rPr>
                <w:noProof/>
                <w:webHidden/>
              </w:rPr>
              <w:t>xii</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01" w:history="1">
            <w:r w:rsidR="00661827" w:rsidRPr="0037504D">
              <w:rPr>
                <w:rStyle w:val="Hyperlink"/>
                <w:noProof/>
              </w:rPr>
              <w:t>LIST OF TABLES</w:t>
            </w:r>
            <w:r w:rsidR="00661827">
              <w:rPr>
                <w:noProof/>
                <w:webHidden/>
              </w:rPr>
              <w:tab/>
            </w:r>
            <w:r w:rsidR="00661827">
              <w:rPr>
                <w:noProof/>
                <w:webHidden/>
              </w:rPr>
              <w:fldChar w:fldCharType="begin"/>
            </w:r>
            <w:r w:rsidR="00661827">
              <w:rPr>
                <w:noProof/>
                <w:webHidden/>
              </w:rPr>
              <w:instrText xml:space="preserve"> PAGEREF _Toc21356801 \h </w:instrText>
            </w:r>
            <w:r w:rsidR="00661827">
              <w:rPr>
                <w:noProof/>
                <w:webHidden/>
              </w:rPr>
            </w:r>
            <w:r w:rsidR="00661827">
              <w:rPr>
                <w:noProof/>
                <w:webHidden/>
              </w:rPr>
              <w:fldChar w:fldCharType="separate"/>
            </w:r>
            <w:r>
              <w:rPr>
                <w:noProof/>
                <w:webHidden/>
              </w:rPr>
              <w:t>xiii</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02" w:history="1">
            <w:r w:rsidR="00661827" w:rsidRPr="0037504D">
              <w:rPr>
                <w:rStyle w:val="Hyperlink"/>
                <w:noProof/>
              </w:rPr>
              <w:t>ABSTRACT</w:t>
            </w:r>
            <w:r w:rsidR="00661827">
              <w:rPr>
                <w:noProof/>
                <w:webHidden/>
              </w:rPr>
              <w:tab/>
            </w:r>
            <w:r w:rsidR="00661827">
              <w:rPr>
                <w:noProof/>
                <w:webHidden/>
              </w:rPr>
              <w:fldChar w:fldCharType="begin"/>
            </w:r>
            <w:r w:rsidR="00661827">
              <w:rPr>
                <w:noProof/>
                <w:webHidden/>
              </w:rPr>
              <w:instrText xml:space="preserve"> PAGEREF _Toc21356802 \h </w:instrText>
            </w:r>
            <w:r w:rsidR="00661827">
              <w:rPr>
                <w:noProof/>
                <w:webHidden/>
              </w:rPr>
            </w:r>
            <w:r w:rsidR="00661827">
              <w:rPr>
                <w:noProof/>
                <w:webHidden/>
              </w:rPr>
              <w:fldChar w:fldCharType="separate"/>
            </w:r>
            <w:r>
              <w:rPr>
                <w:noProof/>
                <w:webHidden/>
              </w:rPr>
              <w:t>xvi</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03" w:history="1">
            <w:r w:rsidR="00661827" w:rsidRPr="0037504D">
              <w:rPr>
                <w:rStyle w:val="Hyperlink"/>
                <w:noProof/>
              </w:rPr>
              <w:t>CHAPTER ONE</w:t>
            </w:r>
            <w:r w:rsidR="00661827">
              <w:rPr>
                <w:noProof/>
                <w:webHidden/>
              </w:rPr>
              <w:tab/>
            </w:r>
            <w:r w:rsidR="00661827">
              <w:rPr>
                <w:noProof/>
                <w:webHidden/>
              </w:rPr>
              <w:fldChar w:fldCharType="begin"/>
            </w:r>
            <w:r w:rsidR="00661827">
              <w:rPr>
                <w:noProof/>
                <w:webHidden/>
              </w:rPr>
              <w:instrText xml:space="preserve"> PAGEREF _Toc21356803 \h </w:instrText>
            </w:r>
            <w:r w:rsidR="00661827">
              <w:rPr>
                <w:noProof/>
                <w:webHidden/>
              </w:rPr>
            </w:r>
            <w:r w:rsidR="00661827">
              <w:rPr>
                <w:noProof/>
                <w:webHidden/>
              </w:rPr>
              <w:fldChar w:fldCharType="separate"/>
            </w:r>
            <w:r>
              <w:rPr>
                <w:noProof/>
                <w:webHidden/>
              </w:rPr>
              <w:t>1</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04" w:history="1">
            <w:r w:rsidR="00661827" w:rsidRPr="0037504D">
              <w:rPr>
                <w:rStyle w:val="Hyperlink"/>
                <w:noProof/>
              </w:rPr>
              <w:t>INTRODUCTION</w:t>
            </w:r>
            <w:r w:rsidR="00661827">
              <w:rPr>
                <w:noProof/>
                <w:webHidden/>
              </w:rPr>
              <w:tab/>
            </w:r>
            <w:r w:rsidR="00661827">
              <w:rPr>
                <w:noProof/>
                <w:webHidden/>
              </w:rPr>
              <w:fldChar w:fldCharType="begin"/>
            </w:r>
            <w:r w:rsidR="00661827">
              <w:rPr>
                <w:noProof/>
                <w:webHidden/>
              </w:rPr>
              <w:instrText xml:space="preserve"> PAGEREF _Toc21356804 \h </w:instrText>
            </w:r>
            <w:r w:rsidR="00661827">
              <w:rPr>
                <w:noProof/>
                <w:webHidden/>
              </w:rPr>
            </w:r>
            <w:r w:rsidR="00661827">
              <w:rPr>
                <w:noProof/>
                <w:webHidden/>
              </w:rPr>
              <w:fldChar w:fldCharType="separate"/>
            </w:r>
            <w:r>
              <w:rPr>
                <w:noProof/>
                <w:webHidden/>
              </w:rPr>
              <w:t>1</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05" w:history="1">
            <w:r w:rsidR="00661827" w:rsidRPr="0037504D">
              <w:rPr>
                <w:rStyle w:val="Hyperlink"/>
                <w:noProof/>
              </w:rPr>
              <w:t>Background to the study</w:t>
            </w:r>
            <w:r w:rsidR="00661827">
              <w:rPr>
                <w:noProof/>
                <w:webHidden/>
              </w:rPr>
              <w:tab/>
            </w:r>
            <w:r w:rsidR="00661827">
              <w:rPr>
                <w:noProof/>
                <w:webHidden/>
              </w:rPr>
              <w:fldChar w:fldCharType="begin"/>
            </w:r>
            <w:r w:rsidR="00661827">
              <w:rPr>
                <w:noProof/>
                <w:webHidden/>
              </w:rPr>
              <w:instrText xml:space="preserve"> PAGEREF _Toc21356805 \h </w:instrText>
            </w:r>
            <w:r w:rsidR="00661827">
              <w:rPr>
                <w:noProof/>
                <w:webHidden/>
              </w:rPr>
            </w:r>
            <w:r w:rsidR="00661827">
              <w:rPr>
                <w:noProof/>
                <w:webHidden/>
              </w:rPr>
              <w:fldChar w:fldCharType="separate"/>
            </w:r>
            <w:r>
              <w:rPr>
                <w:noProof/>
                <w:webHidden/>
              </w:rPr>
              <w:t>1</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06" w:history="1">
            <w:r w:rsidR="00661827" w:rsidRPr="0037504D">
              <w:rPr>
                <w:rStyle w:val="Hyperlink"/>
                <w:noProof/>
              </w:rPr>
              <w:t>Statement of the problem</w:t>
            </w:r>
            <w:r w:rsidR="00661827">
              <w:rPr>
                <w:noProof/>
                <w:webHidden/>
              </w:rPr>
              <w:tab/>
            </w:r>
            <w:r w:rsidR="00661827">
              <w:rPr>
                <w:noProof/>
                <w:webHidden/>
              </w:rPr>
              <w:fldChar w:fldCharType="begin"/>
            </w:r>
            <w:r w:rsidR="00661827">
              <w:rPr>
                <w:noProof/>
                <w:webHidden/>
              </w:rPr>
              <w:instrText xml:space="preserve"> PAGEREF _Toc21356806 \h </w:instrText>
            </w:r>
            <w:r w:rsidR="00661827">
              <w:rPr>
                <w:noProof/>
                <w:webHidden/>
              </w:rPr>
            </w:r>
            <w:r w:rsidR="00661827">
              <w:rPr>
                <w:noProof/>
                <w:webHidden/>
              </w:rPr>
              <w:fldChar w:fldCharType="separate"/>
            </w:r>
            <w:r>
              <w:rPr>
                <w:noProof/>
                <w:webHidden/>
              </w:rPr>
              <w:t>3</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07" w:history="1">
            <w:r w:rsidR="00661827" w:rsidRPr="0037504D">
              <w:rPr>
                <w:rStyle w:val="Hyperlink"/>
                <w:noProof/>
              </w:rPr>
              <w:t>Purpose of the study</w:t>
            </w:r>
            <w:r w:rsidR="00661827">
              <w:rPr>
                <w:noProof/>
                <w:webHidden/>
              </w:rPr>
              <w:tab/>
            </w:r>
            <w:r w:rsidR="00661827">
              <w:rPr>
                <w:noProof/>
                <w:webHidden/>
              </w:rPr>
              <w:fldChar w:fldCharType="begin"/>
            </w:r>
            <w:r w:rsidR="00661827">
              <w:rPr>
                <w:noProof/>
                <w:webHidden/>
              </w:rPr>
              <w:instrText xml:space="preserve"> PAGEREF _Toc21356807 \h </w:instrText>
            </w:r>
            <w:r w:rsidR="00661827">
              <w:rPr>
                <w:noProof/>
                <w:webHidden/>
              </w:rPr>
            </w:r>
            <w:r w:rsidR="00661827">
              <w:rPr>
                <w:noProof/>
                <w:webHidden/>
              </w:rPr>
              <w:fldChar w:fldCharType="separate"/>
            </w:r>
            <w:r>
              <w:rPr>
                <w:noProof/>
                <w:webHidden/>
              </w:rPr>
              <w:t>4</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08" w:history="1">
            <w:r w:rsidR="00661827" w:rsidRPr="0037504D">
              <w:rPr>
                <w:rStyle w:val="Hyperlink"/>
                <w:noProof/>
              </w:rPr>
              <w:t>Research objectives</w:t>
            </w:r>
            <w:r w:rsidR="00661827">
              <w:rPr>
                <w:noProof/>
                <w:webHidden/>
              </w:rPr>
              <w:tab/>
            </w:r>
            <w:r w:rsidR="00661827">
              <w:rPr>
                <w:noProof/>
                <w:webHidden/>
              </w:rPr>
              <w:fldChar w:fldCharType="begin"/>
            </w:r>
            <w:r w:rsidR="00661827">
              <w:rPr>
                <w:noProof/>
                <w:webHidden/>
              </w:rPr>
              <w:instrText xml:space="preserve"> PAGEREF _Toc21356808 \h </w:instrText>
            </w:r>
            <w:r w:rsidR="00661827">
              <w:rPr>
                <w:noProof/>
                <w:webHidden/>
              </w:rPr>
            </w:r>
            <w:r w:rsidR="00661827">
              <w:rPr>
                <w:noProof/>
                <w:webHidden/>
              </w:rPr>
              <w:fldChar w:fldCharType="separate"/>
            </w:r>
            <w:r>
              <w:rPr>
                <w:noProof/>
                <w:webHidden/>
              </w:rPr>
              <w:t>4</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09" w:history="1">
            <w:r w:rsidR="00661827" w:rsidRPr="0037504D">
              <w:rPr>
                <w:rStyle w:val="Hyperlink"/>
                <w:rFonts w:eastAsia="Times New Roman"/>
                <w:noProof/>
              </w:rPr>
              <w:t>Research questions</w:t>
            </w:r>
            <w:r w:rsidR="00661827">
              <w:rPr>
                <w:noProof/>
                <w:webHidden/>
              </w:rPr>
              <w:tab/>
            </w:r>
            <w:r w:rsidR="00661827">
              <w:rPr>
                <w:noProof/>
                <w:webHidden/>
              </w:rPr>
              <w:fldChar w:fldCharType="begin"/>
            </w:r>
            <w:r w:rsidR="00661827">
              <w:rPr>
                <w:noProof/>
                <w:webHidden/>
              </w:rPr>
              <w:instrText xml:space="preserve"> PAGEREF _Toc21356809 \h </w:instrText>
            </w:r>
            <w:r w:rsidR="00661827">
              <w:rPr>
                <w:noProof/>
                <w:webHidden/>
              </w:rPr>
            </w:r>
            <w:r w:rsidR="00661827">
              <w:rPr>
                <w:noProof/>
                <w:webHidden/>
              </w:rPr>
              <w:fldChar w:fldCharType="separate"/>
            </w:r>
            <w:r>
              <w:rPr>
                <w:noProof/>
                <w:webHidden/>
              </w:rPr>
              <w:t>4</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10" w:history="1">
            <w:r w:rsidR="00661827" w:rsidRPr="0037504D">
              <w:rPr>
                <w:rStyle w:val="Hyperlink"/>
                <w:noProof/>
              </w:rPr>
              <w:t>Research hypothesis</w:t>
            </w:r>
            <w:r w:rsidR="00661827">
              <w:rPr>
                <w:noProof/>
                <w:webHidden/>
              </w:rPr>
              <w:tab/>
            </w:r>
            <w:r w:rsidR="00661827">
              <w:rPr>
                <w:noProof/>
                <w:webHidden/>
              </w:rPr>
              <w:fldChar w:fldCharType="begin"/>
            </w:r>
            <w:r w:rsidR="00661827">
              <w:rPr>
                <w:noProof/>
                <w:webHidden/>
              </w:rPr>
              <w:instrText xml:space="preserve"> PAGEREF _Toc21356810 \h </w:instrText>
            </w:r>
            <w:r w:rsidR="00661827">
              <w:rPr>
                <w:noProof/>
                <w:webHidden/>
              </w:rPr>
            </w:r>
            <w:r w:rsidR="00661827">
              <w:rPr>
                <w:noProof/>
                <w:webHidden/>
              </w:rPr>
              <w:fldChar w:fldCharType="separate"/>
            </w:r>
            <w:r>
              <w:rPr>
                <w:noProof/>
                <w:webHidden/>
              </w:rPr>
              <w:t>5</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11" w:history="1">
            <w:r w:rsidR="00661827" w:rsidRPr="0037504D">
              <w:rPr>
                <w:rStyle w:val="Hyperlink"/>
                <w:noProof/>
              </w:rPr>
              <w:t>Content scope</w:t>
            </w:r>
            <w:r w:rsidR="00661827">
              <w:rPr>
                <w:noProof/>
                <w:webHidden/>
              </w:rPr>
              <w:tab/>
            </w:r>
            <w:r w:rsidR="00661827">
              <w:rPr>
                <w:noProof/>
                <w:webHidden/>
              </w:rPr>
              <w:fldChar w:fldCharType="begin"/>
            </w:r>
            <w:r w:rsidR="00661827">
              <w:rPr>
                <w:noProof/>
                <w:webHidden/>
              </w:rPr>
              <w:instrText xml:space="preserve"> PAGEREF _Toc21356811 \h </w:instrText>
            </w:r>
            <w:r w:rsidR="00661827">
              <w:rPr>
                <w:noProof/>
                <w:webHidden/>
              </w:rPr>
            </w:r>
            <w:r w:rsidR="00661827">
              <w:rPr>
                <w:noProof/>
                <w:webHidden/>
              </w:rPr>
              <w:fldChar w:fldCharType="separate"/>
            </w:r>
            <w:r>
              <w:rPr>
                <w:noProof/>
                <w:webHidden/>
              </w:rPr>
              <w:t>5</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12" w:history="1">
            <w:r w:rsidR="00661827" w:rsidRPr="0037504D">
              <w:rPr>
                <w:rStyle w:val="Hyperlink"/>
                <w:noProof/>
              </w:rPr>
              <w:t>Significance of the study</w:t>
            </w:r>
            <w:r w:rsidR="00661827">
              <w:rPr>
                <w:noProof/>
                <w:webHidden/>
              </w:rPr>
              <w:tab/>
            </w:r>
            <w:r w:rsidR="00661827">
              <w:rPr>
                <w:noProof/>
                <w:webHidden/>
              </w:rPr>
              <w:fldChar w:fldCharType="begin"/>
            </w:r>
            <w:r w:rsidR="00661827">
              <w:rPr>
                <w:noProof/>
                <w:webHidden/>
              </w:rPr>
              <w:instrText xml:space="preserve"> PAGEREF _Toc21356812 \h </w:instrText>
            </w:r>
            <w:r w:rsidR="00661827">
              <w:rPr>
                <w:noProof/>
                <w:webHidden/>
              </w:rPr>
            </w:r>
            <w:r w:rsidR="00661827">
              <w:rPr>
                <w:noProof/>
                <w:webHidden/>
              </w:rPr>
              <w:fldChar w:fldCharType="separate"/>
            </w:r>
            <w:r>
              <w:rPr>
                <w:noProof/>
                <w:webHidden/>
              </w:rPr>
              <w:t>6</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13" w:history="1">
            <w:r w:rsidR="00661827" w:rsidRPr="0037504D">
              <w:rPr>
                <w:rStyle w:val="Hyperlink"/>
                <w:noProof/>
              </w:rPr>
              <w:t>Setting of the study</w:t>
            </w:r>
            <w:r w:rsidR="00661827">
              <w:rPr>
                <w:noProof/>
                <w:webHidden/>
              </w:rPr>
              <w:tab/>
            </w:r>
            <w:r w:rsidR="00661827">
              <w:rPr>
                <w:noProof/>
                <w:webHidden/>
              </w:rPr>
              <w:fldChar w:fldCharType="begin"/>
            </w:r>
            <w:r w:rsidR="00661827">
              <w:rPr>
                <w:noProof/>
                <w:webHidden/>
              </w:rPr>
              <w:instrText xml:space="preserve"> PAGEREF _Toc21356813 \h </w:instrText>
            </w:r>
            <w:r w:rsidR="00661827">
              <w:rPr>
                <w:noProof/>
                <w:webHidden/>
              </w:rPr>
            </w:r>
            <w:r w:rsidR="00661827">
              <w:rPr>
                <w:noProof/>
                <w:webHidden/>
              </w:rPr>
              <w:fldChar w:fldCharType="separate"/>
            </w:r>
            <w:r>
              <w:rPr>
                <w:noProof/>
                <w:webHidden/>
              </w:rPr>
              <w:t>7</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14" w:history="1">
            <w:r w:rsidR="00661827" w:rsidRPr="0037504D">
              <w:rPr>
                <w:rStyle w:val="Hyperlink"/>
                <w:noProof/>
              </w:rPr>
              <w:t>Arrangement of the study</w:t>
            </w:r>
            <w:r w:rsidR="00661827">
              <w:rPr>
                <w:noProof/>
                <w:webHidden/>
              </w:rPr>
              <w:tab/>
            </w:r>
            <w:r w:rsidR="00661827">
              <w:rPr>
                <w:noProof/>
                <w:webHidden/>
              </w:rPr>
              <w:fldChar w:fldCharType="begin"/>
            </w:r>
            <w:r w:rsidR="00661827">
              <w:rPr>
                <w:noProof/>
                <w:webHidden/>
              </w:rPr>
              <w:instrText xml:space="preserve"> PAGEREF _Toc21356814 \h </w:instrText>
            </w:r>
            <w:r w:rsidR="00661827">
              <w:rPr>
                <w:noProof/>
                <w:webHidden/>
              </w:rPr>
            </w:r>
            <w:r w:rsidR="00661827">
              <w:rPr>
                <w:noProof/>
                <w:webHidden/>
              </w:rPr>
              <w:fldChar w:fldCharType="separate"/>
            </w:r>
            <w:r>
              <w:rPr>
                <w:noProof/>
                <w:webHidden/>
              </w:rPr>
              <w:t>11</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15" w:history="1">
            <w:r w:rsidR="00661827" w:rsidRPr="0037504D">
              <w:rPr>
                <w:rStyle w:val="Hyperlink"/>
                <w:noProof/>
              </w:rPr>
              <w:t>CHAPTER TWO</w:t>
            </w:r>
            <w:r w:rsidR="00661827">
              <w:rPr>
                <w:noProof/>
                <w:webHidden/>
              </w:rPr>
              <w:tab/>
            </w:r>
            <w:r w:rsidR="00661827">
              <w:rPr>
                <w:noProof/>
                <w:webHidden/>
              </w:rPr>
              <w:fldChar w:fldCharType="begin"/>
            </w:r>
            <w:r w:rsidR="00661827">
              <w:rPr>
                <w:noProof/>
                <w:webHidden/>
              </w:rPr>
              <w:instrText xml:space="preserve"> PAGEREF _Toc21356815 \h </w:instrText>
            </w:r>
            <w:r w:rsidR="00661827">
              <w:rPr>
                <w:noProof/>
                <w:webHidden/>
              </w:rPr>
            </w:r>
            <w:r w:rsidR="00661827">
              <w:rPr>
                <w:noProof/>
                <w:webHidden/>
              </w:rPr>
              <w:fldChar w:fldCharType="separate"/>
            </w:r>
            <w:r>
              <w:rPr>
                <w:noProof/>
                <w:webHidden/>
              </w:rPr>
              <w:t>12</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16" w:history="1">
            <w:r w:rsidR="00661827" w:rsidRPr="0037504D">
              <w:rPr>
                <w:rStyle w:val="Hyperlink"/>
                <w:noProof/>
              </w:rPr>
              <w:t>STUDY LITERATURE</w:t>
            </w:r>
            <w:r w:rsidR="00661827">
              <w:rPr>
                <w:noProof/>
                <w:webHidden/>
              </w:rPr>
              <w:tab/>
            </w:r>
            <w:r w:rsidR="00661827">
              <w:rPr>
                <w:noProof/>
                <w:webHidden/>
              </w:rPr>
              <w:fldChar w:fldCharType="begin"/>
            </w:r>
            <w:r w:rsidR="00661827">
              <w:rPr>
                <w:noProof/>
                <w:webHidden/>
              </w:rPr>
              <w:instrText xml:space="preserve"> PAGEREF _Toc21356816 \h </w:instrText>
            </w:r>
            <w:r w:rsidR="00661827">
              <w:rPr>
                <w:noProof/>
                <w:webHidden/>
              </w:rPr>
            </w:r>
            <w:r w:rsidR="00661827">
              <w:rPr>
                <w:noProof/>
                <w:webHidden/>
              </w:rPr>
              <w:fldChar w:fldCharType="separate"/>
            </w:r>
            <w:r>
              <w:rPr>
                <w:noProof/>
                <w:webHidden/>
              </w:rPr>
              <w:t>12</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17" w:history="1">
            <w:r w:rsidR="00661827" w:rsidRPr="0037504D">
              <w:rPr>
                <w:rStyle w:val="Hyperlink"/>
                <w:noProof/>
              </w:rPr>
              <w:t>Introduction</w:t>
            </w:r>
            <w:r w:rsidR="00661827">
              <w:rPr>
                <w:noProof/>
                <w:webHidden/>
              </w:rPr>
              <w:tab/>
            </w:r>
            <w:r w:rsidR="00661827">
              <w:rPr>
                <w:noProof/>
                <w:webHidden/>
              </w:rPr>
              <w:fldChar w:fldCharType="begin"/>
            </w:r>
            <w:r w:rsidR="00661827">
              <w:rPr>
                <w:noProof/>
                <w:webHidden/>
              </w:rPr>
              <w:instrText xml:space="preserve"> PAGEREF _Toc21356817 \h </w:instrText>
            </w:r>
            <w:r w:rsidR="00661827">
              <w:rPr>
                <w:noProof/>
                <w:webHidden/>
              </w:rPr>
            </w:r>
            <w:r w:rsidR="00661827">
              <w:rPr>
                <w:noProof/>
                <w:webHidden/>
              </w:rPr>
              <w:fldChar w:fldCharType="separate"/>
            </w:r>
            <w:r>
              <w:rPr>
                <w:noProof/>
                <w:webHidden/>
              </w:rPr>
              <w:t>12</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18" w:history="1">
            <w:r w:rsidR="00661827" w:rsidRPr="0037504D">
              <w:rPr>
                <w:rStyle w:val="Hyperlink"/>
                <w:noProof/>
              </w:rPr>
              <w:t>Literature survey</w:t>
            </w:r>
            <w:r w:rsidR="00661827">
              <w:rPr>
                <w:noProof/>
                <w:webHidden/>
              </w:rPr>
              <w:tab/>
            </w:r>
            <w:r w:rsidR="00661827">
              <w:rPr>
                <w:noProof/>
                <w:webHidden/>
              </w:rPr>
              <w:fldChar w:fldCharType="begin"/>
            </w:r>
            <w:r w:rsidR="00661827">
              <w:rPr>
                <w:noProof/>
                <w:webHidden/>
              </w:rPr>
              <w:instrText xml:space="preserve"> PAGEREF _Toc21356818 \h </w:instrText>
            </w:r>
            <w:r w:rsidR="00661827">
              <w:rPr>
                <w:noProof/>
                <w:webHidden/>
              </w:rPr>
            </w:r>
            <w:r w:rsidR="00661827">
              <w:rPr>
                <w:noProof/>
                <w:webHidden/>
              </w:rPr>
              <w:fldChar w:fldCharType="separate"/>
            </w:r>
            <w:r>
              <w:rPr>
                <w:noProof/>
                <w:webHidden/>
              </w:rPr>
              <w:t>12</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19" w:history="1">
            <w:r w:rsidR="00661827" w:rsidRPr="0037504D">
              <w:rPr>
                <w:rStyle w:val="Hyperlink"/>
                <w:noProof/>
              </w:rPr>
              <w:t>Literature review</w:t>
            </w:r>
            <w:r w:rsidR="00661827">
              <w:rPr>
                <w:noProof/>
                <w:webHidden/>
              </w:rPr>
              <w:tab/>
            </w:r>
            <w:r w:rsidR="00661827">
              <w:rPr>
                <w:noProof/>
                <w:webHidden/>
              </w:rPr>
              <w:fldChar w:fldCharType="begin"/>
            </w:r>
            <w:r w:rsidR="00661827">
              <w:rPr>
                <w:noProof/>
                <w:webHidden/>
              </w:rPr>
              <w:instrText xml:space="preserve"> PAGEREF _Toc21356819 \h </w:instrText>
            </w:r>
            <w:r w:rsidR="00661827">
              <w:rPr>
                <w:noProof/>
                <w:webHidden/>
              </w:rPr>
            </w:r>
            <w:r w:rsidR="00661827">
              <w:rPr>
                <w:noProof/>
                <w:webHidden/>
              </w:rPr>
              <w:fldChar w:fldCharType="separate"/>
            </w:r>
            <w:r>
              <w:rPr>
                <w:noProof/>
                <w:webHidden/>
              </w:rPr>
              <w:t>14</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20" w:history="1">
            <w:r w:rsidR="00661827" w:rsidRPr="0037504D">
              <w:rPr>
                <w:rStyle w:val="Hyperlink"/>
                <w:noProof/>
              </w:rPr>
              <w:t>Conceptual framework</w:t>
            </w:r>
            <w:r w:rsidR="00661827">
              <w:rPr>
                <w:noProof/>
                <w:webHidden/>
              </w:rPr>
              <w:tab/>
            </w:r>
            <w:r w:rsidR="00661827">
              <w:rPr>
                <w:noProof/>
                <w:webHidden/>
              </w:rPr>
              <w:fldChar w:fldCharType="begin"/>
            </w:r>
            <w:r w:rsidR="00661827">
              <w:rPr>
                <w:noProof/>
                <w:webHidden/>
              </w:rPr>
              <w:instrText xml:space="preserve"> PAGEREF _Toc21356820 \h </w:instrText>
            </w:r>
            <w:r w:rsidR="00661827">
              <w:rPr>
                <w:noProof/>
                <w:webHidden/>
              </w:rPr>
            </w:r>
            <w:r w:rsidR="00661827">
              <w:rPr>
                <w:noProof/>
                <w:webHidden/>
              </w:rPr>
              <w:fldChar w:fldCharType="separate"/>
            </w:r>
            <w:r>
              <w:rPr>
                <w:noProof/>
                <w:webHidden/>
              </w:rPr>
              <w:t>27</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22" w:history="1">
            <w:r w:rsidR="00661827" w:rsidRPr="0037504D">
              <w:rPr>
                <w:rStyle w:val="Hyperlink"/>
                <w:noProof/>
              </w:rPr>
              <w:t>CHAPTER THREE</w:t>
            </w:r>
            <w:r w:rsidR="00661827">
              <w:rPr>
                <w:noProof/>
                <w:webHidden/>
              </w:rPr>
              <w:tab/>
            </w:r>
            <w:r w:rsidR="00661827">
              <w:rPr>
                <w:noProof/>
                <w:webHidden/>
              </w:rPr>
              <w:fldChar w:fldCharType="begin"/>
            </w:r>
            <w:r w:rsidR="00661827">
              <w:rPr>
                <w:noProof/>
                <w:webHidden/>
              </w:rPr>
              <w:instrText xml:space="preserve"> PAGEREF _Toc21356822 \h </w:instrText>
            </w:r>
            <w:r w:rsidR="00661827">
              <w:rPr>
                <w:noProof/>
                <w:webHidden/>
              </w:rPr>
            </w:r>
            <w:r w:rsidR="00661827">
              <w:rPr>
                <w:noProof/>
                <w:webHidden/>
              </w:rPr>
              <w:fldChar w:fldCharType="separate"/>
            </w:r>
            <w:r>
              <w:rPr>
                <w:noProof/>
                <w:webHidden/>
              </w:rPr>
              <w:t>29</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23" w:history="1">
            <w:r w:rsidR="00661827" w:rsidRPr="0037504D">
              <w:rPr>
                <w:rStyle w:val="Hyperlink"/>
                <w:noProof/>
              </w:rPr>
              <w:t>METHODOLOGY</w:t>
            </w:r>
            <w:r w:rsidR="00661827">
              <w:rPr>
                <w:noProof/>
                <w:webHidden/>
              </w:rPr>
              <w:tab/>
            </w:r>
            <w:r w:rsidR="00661827">
              <w:rPr>
                <w:noProof/>
                <w:webHidden/>
              </w:rPr>
              <w:fldChar w:fldCharType="begin"/>
            </w:r>
            <w:r w:rsidR="00661827">
              <w:rPr>
                <w:noProof/>
                <w:webHidden/>
              </w:rPr>
              <w:instrText xml:space="preserve"> PAGEREF _Toc21356823 \h </w:instrText>
            </w:r>
            <w:r w:rsidR="00661827">
              <w:rPr>
                <w:noProof/>
                <w:webHidden/>
              </w:rPr>
            </w:r>
            <w:r w:rsidR="00661827">
              <w:rPr>
                <w:noProof/>
                <w:webHidden/>
              </w:rPr>
              <w:fldChar w:fldCharType="separate"/>
            </w:r>
            <w:r>
              <w:rPr>
                <w:noProof/>
                <w:webHidden/>
              </w:rPr>
              <w:t>29</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24" w:history="1">
            <w:r w:rsidR="00661827" w:rsidRPr="0037504D">
              <w:rPr>
                <w:rStyle w:val="Hyperlink"/>
                <w:noProof/>
              </w:rPr>
              <w:t>Introduction</w:t>
            </w:r>
            <w:r w:rsidR="00661827">
              <w:rPr>
                <w:noProof/>
                <w:webHidden/>
              </w:rPr>
              <w:tab/>
            </w:r>
            <w:r w:rsidR="00661827">
              <w:rPr>
                <w:noProof/>
                <w:webHidden/>
              </w:rPr>
              <w:fldChar w:fldCharType="begin"/>
            </w:r>
            <w:r w:rsidR="00661827">
              <w:rPr>
                <w:noProof/>
                <w:webHidden/>
              </w:rPr>
              <w:instrText xml:space="preserve"> PAGEREF _Toc21356824 \h </w:instrText>
            </w:r>
            <w:r w:rsidR="00661827">
              <w:rPr>
                <w:noProof/>
                <w:webHidden/>
              </w:rPr>
            </w:r>
            <w:r w:rsidR="00661827">
              <w:rPr>
                <w:noProof/>
                <w:webHidden/>
              </w:rPr>
              <w:fldChar w:fldCharType="separate"/>
            </w:r>
            <w:r>
              <w:rPr>
                <w:noProof/>
                <w:webHidden/>
              </w:rPr>
              <w:t>29</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25" w:history="1">
            <w:r w:rsidR="00661827" w:rsidRPr="0037504D">
              <w:rPr>
                <w:rStyle w:val="Hyperlink"/>
                <w:noProof/>
              </w:rPr>
              <w:t>Research design</w:t>
            </w:r>
            <w:r w:rsidR="00661827">
              <w:rPr>
                <w:noProof/>
                <w:webHidden/>
              </w:rPr>
              <w:tab/>
            </w:r>
            <w:r w:rsidR="00661827">
              <w:rPr>
                <w:noProof/>
                <w:webHidden/>
              </w:rPr>
              <w:fldChar w:fldCharType="begin"/>
            </w:r>
            <w:r w:rsidR="00661827">
              <w:rPr>
                <w:noProof/>
                <w:webHidden/>
              </w:rPr>
              <w:instrText xml:space="preserve"> PAGEREF _Toc21356825 \h </w:instrText>
            </w:r>
            <w:r w:rsidR="00661827">
              <w:rPr>
                <w:noProof/>
                <w:webHidden/>
              </w:rPr>
            </w:r>
            <w:r w:rsidR="00661827">
              <w:rPr>
                <w:noProof/>
                <w:webHidden/>
              </w:rPr>
              <w:fldChar w:fldCharType="separate"/>
            </w:r>
            <w:r>
              <w:rPr>
                <w:noProof/>
                <w:webHidden/>
              </w:rPr>
              <w:t>29</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26" w:history="1">
            <w:r w:rsidR="00661827" w:rsidRPr="0037504D">
              <w:rPr>
                <w:rStyle w:val="Hyperlink"/>
                <w:noProof/>
              </w:rPr>
              <w:t>Research approach</w:t>
            </w:r>
            <w:r w:rsidR="00661827">
              <w:rPr>
                <w:noProof/>
                <w:webHidden/>
              </w:rPr>
              <w:tab/>
            </w:r>
            <w:r w:rsidR="00661827">
              <w:rPr>
                <w:noProof/>
                <w:webHidden/>
              </w:rPr>
              <w:fldChar w:fldCharType="begin"/>
            </w:r>
            <w:r w:rsidR="00661827">
              <w:rPr>
                <w:noProof/>
                <w:webHidden/>
              </w:rPr>
              <w:instrText xml:space="preserve"> PAGEREF _Toc21356826 \h </w:instrText>
            </w:r>
            <w:r w:rsidR="00661827">
              <w:rPr>
                <w:noProof/>
                <w:webHidden/>
              </w:rPr>
            </w:r>
            <w:r w:rsidR="00661827">
              <w:rPr>
                <w:noProof/>
                <w:webHidden/>
              </w:rPr>
              <w:fldChar w:fldCharType="separate"/>
            </w:r>
            <w:r>
              <w:rPr>
                <w:noProof/>
                <w:webHidden/>
              </w:rPr>
              <w:t>29</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27" w:history="1">
            <w:r w:rsidR="00661827" w:rsidRPr="0037504D">
              <w:rPr>
                <w:rStyle w:val="Hyperlink"/>
                <w:noProof/>
              </w:rPr>
              <w:t>Research strategy</w:t>
            </w:r>
            <w:r w:rsidR="00661827">
              <w:rPr>
                <w:noProof/>
                <w:webHidden/>
              </w:rPr>
              <w:tab/>
            </w:r>
            <w:r w:rsidR="00661827">
              <w:rPr>
                <w:noProof/>
                <w:webHidden/>
              </w:rPr>
              <w:fldChar w:fldCharType="begin"/>
            </w:r>
            <w:r w:rsidR="00661827">
              <w:rPr>
                <w:noProof/>
                <w:webHidden/>
              </w:rPr>
              <w:instrText xml:space="preserve"> PAGEREF _Toc21356827 \h </w:instrText>
            </w:r>
            <w:r w:rsidR="00661827">
              <w:rPr>
                <w:noProof/>
                <w:webHidden/>
              </w:rPr>
            </w:r>
            <w:r w:rsidR="00661827">
              <w:rPr>
                <w:noProof/>
                <w:webHidden/>
              </w:rPr>
              <w:fldChar w:fldCharType="separate"/>
            </w:r>
            <w:r>
              <w:rPr>
                <w:noProof/>
                <w:webHidden/>
              </w:rPr>
              <w:t>30</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28" w:history="1">
            <w:r w:rsidR="00661827" w:rsidRPr="0037504D">
              <w:rPr>
                <w:rStyle w:val="Hyperlink"/>
                <w:noProof/>
              </w:rPr>
              <w:t>Research duration</w:t>
            </w:r>
            <w:r w:rsidR="00661827">
              <w:rPr>
                <w:noProof/>
                <w:webHidden/>
              </w:rPr>
              <w:tab/>
            </w:r>
            <w:r w:rsidR="00661827">
              <w:rPr>
                <w:noProof/>
                <w:webHidden/>
              </w:rPr>
              <w:fldChar w:fldCharType="begin"/>
            </w:r>
            <w:r w:rsidR="00661827">
              <w:rPr>
                <w:noProof/>
                <w:webHidden/>
              </w:rPr>
              <w:instrText xml:space="preserve"> PAGEREF _Toc21356828 \h </w:instrText>
            </w:r>
            <w:r w:rsidR="00661827">
              <w:rPr>
                <w:noProof/>
                <w:webHidden/>
              </w:rPr>
            </w:r>
            <w:r w:rsidR="00661827">
              <w:rPr>
                <w:noProof/>
                <w:webHidden/>
              </w:rPr>
              <w:fldChar w:fldCharType="separate"/>
            </w:r>
            <w:r>
              <w:rPr>
                <w:noProof/>
                <w:webHidden/>
              </w:rPr>
              <w:t>30</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29" w:history="1">
            <w:r w:rsidR="00661827" w:rsidRPr="0037504D">
              <w:rPr>
                <w:rStyle w:val="Hyperlink"/>
                <w:noProof/>
              </w:rPr>
              <w:t>Research classification</w:t>
            </w:r>
            <w:r w:rsidR="00661827">
              <w:rPr>
                <w:noProof/>
                <w:webHidden/>
              </w:rPr>
              <w:tab/>
            </w:r>
            <w:r w:rsidR="00661827">
              <w:rPr>
                <w:noProof/>
                <w:webHidden/>
              </w:rPr>
              <w:fldChar w:fldCharType="begin"/>
            </w:r>
            <w:r w:rsidR="00661827">
              <w:rPr>
                <w:noProof/>
                <w:webHidden/>
              </w:rPr>
              <w:instrText xml:space="preserve"> PAGEREF _Toc21356829 \h </w:instrText>
            </w:r>
            <w:r w:rsidR="00661827">
              <w:rPr>
                <w:noProof/>
                <w:webHidden/>
              </w:rPr>
            </w:r>
            <w:r w:rsidR="00661827">
              <w:rPr>
                <w:noProof/>
                <w:webHidden/>
              </w:rPr>
              <w:fldChar w:fldCharType="separate"/>
            </w:r>
            <w:r>
              <w:rPr>
                <w:noProof/>
                <w:webHidden/>
              </w:rPr>
              <w:t>30</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30" w:history="1">
            <w:r w:rsidR="00661827" w:rsidRPr="0037504D">
              <w:rPr>
                <w:rStyle w:val="Hyperlink"/>
                <w:noProof/>
              </w:rPr>
              <w:t>Limitations of the study</w:t>
            </w:r>
            <w:r w:rsidR="00661827">
              <w:rPr>
                <w:noProof/>
                <w:webHidden/>
              </w:rPr>
              <w:tab/>
            </w:r>
            <w:r w:rsidR="00661827">
              <w:rPr>
                <w:noProof/>
                <w:webHidden/>
              </w:rPr>
              <w:fldChar w:fldCharType="begin"/>
            </w:r>
            <w:r w:rsidR="00661827">
              <w:rPr>
                <w:noProof/>
                <w:webHidden/>
              </w:rPr>
              <w:instrText xml:space="preserve"> PAGEREF _Toc21356830 \h </w:instrText>
            </w:r>
            <w:r w:rsidR="00661827">
              <w:rPr>
                <w:noProof/>
                <w:webHidden/>
              </w:rPr>
            </w:r>
            <w:r w:rsidR="00661827">
              <w:rPr>
                <w:noProof/>
                <w:webHidden/>
              </w:rPr>
              <w:fldChar w:fldCharType="separate"/>
            </w:r>
            <w:r>
              <w:rPr>
                <w:noProof/>
                <w:webHidden/>
              </w:rPr>
              <w:t>30</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31" w:history="1">
            <w:r w:rsidR="00661827" w:rsidRPr="0037504D">
              <w:rPr>
                <w:rStyle w:val="Hyperlink"/>
                <w:noProof/>
              </w:rPr>
              <w:t>Data collection and management:</w:t>
            </w:r>
            <w:r w:rsidR="00661827">
              <w:rPr>
                <w:noProof/>
                <w:webHidden/>
              </w:rPr>
              <w:tab/>
            </w:r>
            <w:r w:rsidR="00661827">
              <w:rPr>
                <w:noProof/>
                <w:webHidden/>
              </w:rPr>
              <w:fldChar w:fldCharType="begin"/>
            </w:r>
            <w:r w:rsidR="00661827">
              <w:rPr>
                <w:noProof/>
                <w:webHidden/>
              </w:rPr>
              <w:instrText xml:space="preserve"> PAGEREF _Toc21356831 \h </w:instrText>
            </w:r>
            <w:r w:rsidR="00661827">
              <w:rPr>
                <w:noProof/>
                <w:webHidden/>
              </w:rPr>
            </w:r>
            <w:r w:rsidR="00661827">
              <w:rPr>
                <w:noProof/>
                <w:webHidden/>
              </w:rPr>
              <w:fldChar w:fldCharType="separate"/>
            </w:r>
            <w:r>
              <w:rPr>
                <w:noProof/>
                <w:webHidden/>
              </w:rPr>
              <w:t>31</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32" w:history="1">
            <w:r w:rsidR="00661827" w:rsidRPr="0037504D">
              <w:rPr>
                <w:rStyle w:val="Hyperlink"/>
                <w:noProof/>
              </w:rPr>
              <w:t>Study population</w:t>
            </w:r>
            <w:r w:rsidR="00661827">
              <w:rPr>
                <w:noProof/>
                <w:webHidden/>
              </w:rPr>
              <w:tab/>
            </w:r>
            <w:r w:rsidR="00661827">
              <w:rPr>
                <w:noProof/>
                <w:webHidden/>
              </w:rPr>
              <w:fldChar w:fldCharType="begin"/>
            </w:r>
            <w:r w:rsidR="00661827">
              <w:rPr>
                <w:noProof/>
                <w:webHidden/>
              </w:rPr>
              <w:instrText xml:space="preserve"> PAGEREF _Toc21356832 \h </w:instrText>
            </w:r>
            <w:r w:rsidR="00661827">
              <w:rPr>
                <w:noProof/>
                <w:webHidden/>
              </w:rPr>
            </w:r>
            <w:r w:rsidR="00661827">
              <w:rPr>
                <w:noProof/>
                <w:webHidden/>
              </w:rPr>
              <w:fldChar w:fldCharType="separate"/>
            </w:r>
            <w:r>
              <w:rPr>
                <w:noProof/>
                <w:webHidden/>
              </w:rPr>
              <w:t>32</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33" w:history="1">
            <w:r w:rsidR="00661827" w:rsidRPr="0037504D">
              <w:rPr>
                <w:rStyle w:val="Hyperlink"/>
                <w:noProof/>
              </w:rPr>
              <w:t>Sample size and selection method</w:t>
            </w:r>
            <w:r w:rsidR="00661827">
              <w:rPr>
                <w:noProof/>
                <w:webHidden/>
              </w:rPr>
              <w:tab/>
            </w:r>
            <w:r w:rsidR="00661827">
              <w:rPr>
                <w:noProof/>
                <w:webHidden/>
              </w:rPr>
              <w:fldChar w:fldCharType="begin"/>
            </w:r>
            <w:r w:rsidR="00661827">
              <w:rPr>
                <w:noProof/>
                <w:webHidden/>
              </w:rPr>
              <w:instrText xml:space="preserve"> PAGEREF _Toc21356833 \h </w:instrText>
            </w:r>
            <w:r w:rsidR="00661827">
              <w:rPr>
                <w:noProof/>
                <w:webHidden/>
              </w:rPr>
            </w:r>
            <w:r w:rsidR="00661827">
              <w:rPr>
                <w:noProof/>
                <w:webHidden/>
              </w:rPr>
              <w:fldChar w:fldCharType="separate"/>
            </w:r>
            <w:r>
              <w:rPr>
                <w:noProof/>
                <w:webHidden/>
              </w:rPr>
              <w:t>33</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35" w:history="1">
            <w:r w:rsidR="00661827" w:rsidRPr="0037504D">
              <w:rPr>
                <w:rStyle w:val="Hyperlink"/>
                <w:noProof/>
              </w:rPr>
              <w:t>Sampling techniques</w:t>
            </w:r>
            <w:r w:rsidR="00661827">
              <w:rPr>
                <w:noProof/>
                <w:webHidden/>
              </w:rPr>
              <w:tab/>
            </w:r>
            <w:r w:rsidR="00661827">
              <w:rPr>
                <w:noProof/>
                <w:webHidden/>
              </w:rPr>
              <w:fldChar w:fldCharType="begin"/>
            </w:r>
            <w:r w:rsidR="00661827">
              <w:rPr>
                <w:noProof/>
                <w:webHidden/>
              </w:rPr>
              <w:instrText xml:space="preserve"> PAGEREF _Toc21356835 \h </w:instrText>
            </w:r>
            <w:r w:rsidR="00661827">
              <w:rPr>
                <w:noProof/>
                <w:webHidden/>
              </w:rPr>
            </w:r>
            <w:r w:rsidR="00661827">
              <w:rPr>
                <w:noProof/>
                <w:webHidden/>
              </w:rPr>
              <w:fldChar w:fldCharType="separate"/>
            </w:r>
            <w:r>
              <w:rPr>
                <w:noProof/>
                <w:webHidden/>
              </w:rPr>
              <w:t>34</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36" w:history="1">
            <w:r w:rsidR="00661827" w:rsidRPr="0037504D">
              <w:rPr>
                <w:rStyle w:val="Hyperlink"/>
                <w:noProof/>
              </w:rPr>
              <w:t>Data collection sources</w:t>
            </w:r>
            <w:r w:rsidR="00661827">
              <w:rPr>
                <w:noProof/>
                <w:webHidden/>
              </w:rPr>
              <w:tab/>
            </w:r>
            <w:r w:rsidR="00661827">
              <w:rPr>
                <w:noProof/>
                <w:webHidden/>
              </w:rPr>
              <w:fldChar w:fldCharType="begin"/>
            </w:r>
            <w:r w:rsidR="00661827">
              <w:rPr>
                <w:noProof/>
                <w:webHidden/>
              </w:rPr>
              <w:instrText xml:space="preserve"> PAGEREF _Toc21356836 \h </w:instrText>
            </w:r>
            <w:r w:rsidR="00661827">
              <w:rPr>
                <w:noProof/>
                <w:webHidden/>
              </w:rPr>
            </w:r>
            <w:r w:rsidR="00661827">
              <w:rPr>
                <w:noProof/>
                <w:webHidden/>
              </w:rPr>
              <w:fldChar w:fldCharType="separate"/>
            </w:r>
            <w:r>
              <w:rPr>
                <w:noProof/>
                <w:webHidden/>
              </w:rPr>
              <w:t>35</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37" w:history="1">
            <w:r w:rsidR="00661827" w:rsidRPr="0037504D">
              <w:rPr>
                <w:rStyle w:val="Hyperlink"/>
                <w:noProof/>
              </w:rPr>
              <w:t>Data collection methods</w:t>
            </w:r>
            <w:r w:rsidR="00661827">
              <w:rPr>
                <w:noProof/>
                <w:webHidden/>
              </w:rPr>
              <w:tab/>
            </w:r>
            <w:r w:rsidR="00661827">
              <w:rPr>
                <w:noProof/>
                <w:webHidden/>
              </w:rPr>
              <w:fldChar w:fldCharType="begin"/>
            </w:r>
            <w:r w:rsidR="00661827">
              <w:rPr>
                <w:noProof/>
                <w:webHidden/>
              </w:rPr>
              <w:instrText xml:space="preserve"> PAGEREF _Toc21356837 \h </w:instrText>
            </w:r>
            <w:r w:rsidR="00661827">
              <w:rPr>
                <w:noProof/>
                <w:webHidden/>
              </w:rPr>
            </w:r>
            <w:r w:rsidR="00661827">
              <w:rPr>
                <w:noProof/>
                <w:webHidden/>
              </w:rPr>
              <w:fldChar w:fldCharType="separate"/>
            </w:r>
            <w:r>
              <w:rPr>
                <w:noProof/>
                <w:webHidden/>
              </w:rPr>
              <w:t>35</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38" w:history="1">
            <w:r w:rsidR="00661827" w:rsidRPr="0037504D">
              <w:rPr>
                <w:rStyle w:val="Hyperlink"/>
                <w:noProof/>
              </w:rPr>
              <w:t>Interviewing</w:t>
            </w:r>
            <w:r w:rsidR="00661827">
              <w:rPr>
                <w:noProof/>
                <w:webHidden/>
              </w:rPr>
              <w:tab/>
            </w:r>
            <w:r w:rsidR="00661827">
              <w:rPr>
                <w:noProof/>
                <w:webHidden/>
              </w:rPr>
              <w:fldChar w:fldCharType="begin"/>
            </w:r>
            <w:r w:rsidR="00661827">
              <w:rPr>
                <w:noProof/>
                <w:webHidden/>
              </w:rPr>
              <w:instrText xml:space="preserve"> PAGEREF _Toc21356838 \h </w:instrText>
            </w:r>
            <w:r w:rsidR="00661827">
              <w:rPr>
                <w:noProof/>
                <w:webHidden/>
              </w:rPr>
            </w:r>
            <w:r w:rsidR="00661827">
              <w:rPr>
                <w:noProof/>
                <w:webHidden/>
              </w:rPr>
              <w:fldChar w:fldCharType="separate"/>
            </w:r>
            <w:r>
              <w:rPr>
                <w:noProof/>
                <w:webHidden/>
              </w:rPr>
              <w:t>35</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39" w:history="1">
            <w:r w:rsidR="00661827" w:rsidRPr="0037504D">
              <w:rPr>
                <w:rStyle w:val="Hyperlink"/>
                <w:noProof/>
              </w:rPr>
              <w:t>Focus group discussion</w:t>
            </w:r>
            <w:r w:rsidR="00661827">
              <w:rPr>
                <w:noProof/>
                <w:webHidden/>
              </w:rPr>
              <w:tab/>
            </w:r>
            <w:r w:rsidR="00661827">
              <w:rPr>
                <w:noProof/>
                <w:webHidden/>
              </w:rPr>
              <w:fldChar w:fldCharType="begin"/>
            </w:r>
            <w:r w:rsidR="00661827">
              <w:rPr>
                <w:noProof/>
                <w:webHidden/>
              </w:rPr>
              <w:instrText xml:space="preserve"> PAGEREF _Toc21356839 \h </w:instrText>
            </w:r>
            <w:r w:rsidR="00661827">
              <w:rPr>
                <w:noProof/>
                <w:webHidden/>
              </w:rPr>
            </w:r>
            <w:r w:rsidR="00661827">
              <w:rPr>
                <w:noProof/>
                <w:webHidden/>
              </w:rPr>
              <w:fldChar w:fldCharType="separate"/>
            </w:r>
            <w:r>
              <w:rPr>
                <w:noProof/>
                <w:webHidden/>
              </w:rPr>
              <w:t>36</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40" w:history="1">
            <w:r w:rsidR="00661827" w:rsidRPr="0037504D">
              <w:rPr>
                <w:rStyle w:val="Hyperlink"/>
                <w:noProof/>
              </w:rPr>
              <w:t>Document review</w:t>
            </w:r>
            <w:r w:rsidR="00661827">
              <w:rPr>
                <w:noProof/>
                <w:webHidden/>
              </w:rPr>
              <w:tab/>
            </w:r>
            <w:r w:rsidR="00661827">
              <w:rPr>
                <w:noProof/>
                <w:webHidden/>
              </w:rPr>
              <w:fldChar w:fldCharType="begin"/>
            </w:r>
            <w:r w:rsidR="00661827">
              <w:rPr>
                <w:noProof/>
                <w:webHidden/>
              </w:rPr>
              <w:instrText xml:space="preserve"> PAGEREF _Toc21356840 \h </w:instrText>
            </w:r>
            <w:r w:rsidR="00661827">
              <w:rPr>
                <w:noProof/>
                <w:webHidden/>
              </w:rPr>
            </w:r>
            <w:r w:rsidR="00661827">
              <w:rPr>
                <w:noProof/>
                <w:webHidden/>
              </w:rPr>
              <w:fldChar w:fldCharType="separate"/>
            </w:r>
            <w:r>
              <w:rPr>
                <w:noProof/>
                <w:webHidden/>
              </w:rPr>
              <w:t>36</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41" w:history="1">
            <w:r w:rsidR="00661827" w:rsidRPr="0037504D">
              <w:rPr>
                <w:rStyle w:val="Hyperlink"/>
                <w:noProof/>
              </w:rPr>
              <w:t>Data collection tools</w:t>
            </w:r>
            <w:r w:rsidR="00661827">
              <w:rPr>
                <w:noProof/>
                <w:webHidden/>
              </w:rPr>
              <w:tab/>
            </w:r>
            <w:r w:rsidR="00661827">
              <w:rPr>
                <w:noProof/>
                <w:webHidden/>
              </w:rPr>
              <w:fldChar w:fldCharType="begin"/>
            </w:r>
            <w:r w:rsidR="00661827">
              <w:rPr>
                <w:noProof/>
                <w:webHidden/>
              </w:rPr>
              <w:instrText xml:space="preserve"> PAGEREF _Toc21356841 \h </w:instrText>
            </w:r>
            <w:r w:rsidR="00661827">
              <w:rPr>
                <w:noProof/>
                <w:webHidden/>
              </w:rPr>
            </w:r>
            <w:r w:rsidR="00661827">
              <w:rPr>
                <w:noProof/>
                <w:webHidden/>
              </w:rPr>
              <w:fldChar w:fldCharType="separate"/>
            </w:r>
            <w:r>
              <w:rPr>
                <w:noProof/>
                <w:webHidden/>
              </w:rPr>
              <w:t>36</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42" w:history="1">
            <w:r w:rsidR="00661827" w:rsidRPr="0037504D">
              <w:rPr>
                <w:rStyle w:val="Hyperlink"/>
                <w:noProof/>
              </w:rPr>
              <w:t>Self-administered questionnaire</w:t>
            </w:r>
            <w:r w:rsidR="00661827">
              <w:rPr>
                <w:noProof/>
                <w:webHidden/>
              </w:rPr>
              <w:tab/>
            </w:r>
            <w:r w:rsidR="00661827">
              <w:rPr>
                <w:noProof/>
                <w:webHidden/>
              </w:rPr>
              <w:fldChar w:fldCharType="begin"/>
            </w:r>
            <w:r w:rsidR="00661827">
              <w:rPr>
                <w:noProof/>
                <w:webHidden/>
              </w:rPr>
              <w:instrText xml:space="preserve"> PAGEREF _Toc21356842 \h </w:instrText>
            </w:r>
            <w:r w:rsidR="00661827">
              <w:rPr>
                <w:noProof/>
                <w:webHidden/>
              </w:rPr>
            </w:r>
            <w:r w:rsidR="00661827">
              <w:rPr>
                <w:noProof/>
                <w:webHidden/>
              </w:rPr>
              <w:fldChar w:fldCharType="separate"/>
            </w:r>
            <w:r>
              <w:rPr>
                <w:noProof/>
                <w:webHidden/>
              </w:rPr>
              <w:t>36</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43" w:history="1">
            <w:r w:rsidR="00661827" w:rsidRPr="0037504D">
              <w:rPr>
                <w:rStyle w:val="Hyperlink"/>
                <w:noProof/>
                <w:lang w:val="af-ZA"/>
              </w:rPr>
              <w:t>Interview guide</w:t>
            </w:r>
            <w:r w:rsidR="00661827">
              <w:rPr>
                <w:noProof/>
                <w:webHidden/>
              </w:rPr>
              <w:tab/>
            </w:r>
            <w:r w:rsidR="00661827">
              <w:rPr>
                <w:noProof/>
                <w:webHidden/>
              </w:rPr>
              <w:fldChar w:fldCharType="begin"/>
            </w:r>
            <w:r w:rsidR="00661827">
              <w:rPr>
                <w:noProof/>
                <w:webHidden/>
              </w:rPr>
              <w:instrText xml:space="preserve"> PAGEREF _Toc21356843 \h </w:instrText>
            </w:r>
            <w:r w:rsidR="00661827">
              <w:rPr>
                <w:noProof/>
                <w:webHidden/>
              </w:rPr>
            </w:r>
            <w:r w:rsidR="00661827">
              <w:rPr>
                <w:noProof/>
                <w:webHidden/>
              </w:rPr>
              <w:fldChar w:fldCharType="separate"/>
            </w:r>
            <w:r>
              <w:rPr>
                <w:noProof/>
                <w:webHidden/>
              </w:rPr>
              <w:t>37</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44" w:history="1">
            <w:r w:rsidR="00661827" w:rsidRPr="0037504D">
              <w:rPr>
                <w:rStyle w:val="Hyperlink"/>
                <w:noProof/>
              </w:rPr>
              <w:t>Focus group discussion checklist</w:t>
            </w:r>
            <w:r w:rsidR="00661827">
              <w:rPr>
                <w:noProof/>
                <w:webHidden/>
              </w:rPr>
              <w:tab/>
            </w:r>
            <w:r w:rsidR="00661827">
              <w:rPr>
                <w:noProof/>
                <w:webHidden/>
              </w:rPr>
              <w:fldChar w:fldCharType="begin"/>
            </w:r>
            <w:r w:rsidR="00661827">
              <w:rPr>
                <w:noProof/>
                <w:webHidden/>
              </w:rPr>
              <w:instrText xml:space="preserve"> PAGEREF _Toc21356844 \h </w:instrText>
            </w:r>
            <w:r w:rsidR="00661827">
              <w:rPr>
                <w:noProof/>
                <w:webHidden/>
              </w:rPr>
            </w:r>
            <w:r w:rsidR="00661827">
              <w:rPr>
                <w:noProof/>
                <w:webHidden/>
              </w:rPr>
              <w:fldChar w:fldCharType="separate"/>
            </w:r>
            <w:r>
              <w:rPr>
                <w:noProof/>
                <w:webHidden/>
              </w:rPr>
              <w:t>37</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45" w:history="1">
            <w:r w:rsidR="00661827" w:rsidRPr="0037504D">
              <w:rPr>
                <w:rStyle w:val="Hyperlink"/>
                <w:noProof/>
              </w:rPr>
              <w:t>Data quality management</w:t>
            </w:r>
            <w:r w:rsidR="00661827">
              <w:rPr>
                <w:noProof/>
                <w:webHidden/>
              </w:rPr>
              <w:tab/>
            </w:r>
            <w:r w:rsidR="00661827">
              <w:rPr>
                <w:noProof/>
                <w:webHidden/>
              </w:rPr>
              <w:fldChar w:fldCharType="begin"/>
            </w:r>
            <w:r w:rsidR="00661827">
              <w:rPr>
                <w:noProof/>
                <w:webHidden/>
              </w:rPr>
              <w:instrText xml:space="preserve"> PAGEREF _Toc21356845 \h </w:instrText>
            </w:r>
            <w:r w:rsidR="00661827">
              <w:rPr>
                <w:noProof/>
                <w:webHidden/>
              </w:rPr>
            </w:r>
            <w:r w:rsidR="00661827">
              <w:rPr>
                <w:noProof/>
                <w:webHidden/>
              </w:rPr>
              <w:fldChar w:fldCharType="separate"/>
            </w:r>
            <w:r>
              <w:rPr>
                <w:noProof/>
                <w:webHidden/>
              </w:rPr>
              <w:t>38</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46" w:history="1">
            <w:r w:rsidR="00661827" w:rsidRPr="0037504D">
              <w:rPr>
                <w:rStyle w:val="Hyperlink"/>
                <w:noProof/>
              </w:rPr>
              <w:t>Validity of the instrument</w:t>
            </w:r>
            <w:r w:rsidR="00661827">
              <w:rPr>
                <w:noProof/>
                <w:webHidden/>
              </w:rPr>
              <w:tab/>
            </w:r>
            <w:r w:rsidR="00661827">
              <w:rPr>
                <w:noProof/>
                <w:webHidden/>
              </w:rPr>
              <w:fldChar w:fldCharType="begin"/>
            </w:r>
            <w:r w:rsidR="00661827">
              <w:rPr>
                <w:noProof/>
                <w:webHidden/>
              </w:rPr>
              <w:instrText xml:space="preserve"> PAGEREF _Toc21356846 \h </w:instrText>
            </w:r>
            <w:r w:rsidR="00661827">
              <w:rPr>
                <w:noProof/>
                <w:webHidden/>
              </w:rPr>
            </w:r>
            <w:r w:rsidR="00661827">
              <w:rPr>
                <w:noProof/>
                <w:webHidden/>
              </w:rPr>
              <w:fldChar w:fldCharType="separate"/>
            </w:r>
            <w:r>
              <w:rPr>
                <w:noProof/>
                <w:webHidden/>
              </w:rPr>
              <w:t>38</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47" w:history="1">
            <w:r w:rsidR="00661827" w:rsidRPr="0037504D">
              <w:rPr>
                <w:rStyle w:val="Hyperlink"/>
                <w:noProof/>
              </w:rPr>
              <w:t>Reliability of the instrument</w:t>
            </w:r>
            <w:r w:rsidR="00661827">
              <w:rPr>
                <w:noProof/>
                <w:webHidden/>
              </w:rPr>
              <w:tab/>
            </w:r>
            <w:r w:rsidR="00661827">
              <w:rPr>
                <w:noProof/>
                <w:webHidden/>
              </w:rPr>
              <w:fldChar w:fldCharType="begin"/>
            </w:r>
            <w:r w:rsidR="00661827">
              <w:rPr>
                <w:noProof/>
                <w:webHidden/>
              </w:rPr>
              <w:instrText xml:space="preserve"> PAGEREF _Toc21356847 \h </w:instrText>
            </w:r>
            <w:r w:rsidR="00661827">
              <w:rPr>
                <w:noProof/>
                <w:webHidden/>
              </w:rPr>
            </w:r>
            <w:r w:rsidR="00661827">
              <w:rPr>
                <w:noProof/>
                <w:webHidden/>
              </w:rPr>
              <w:fldChar w:fldCharType="separate"/>
            </w:r>
            <w:r>
              <w:rPr>
                <w:noProof/>
                <w:webHidden/>
              </w:rPr>
              <w:t>38</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48" w:history="1">
            <w:r w:rsidR="00661827" w:rsidRPr="0037504D">
              <w:rPr>
                <w:rStyle w:val="Hyperlink"/>
                <w:noProof/>
              </w:rPr>
              <w:t>Reliability Statistics</w:t>
            </w:r>
            <w:r w:rsidR="00661827">
              <w:rPr>
                <w:noProof/>
                <w:webHidden/>
              </w:rPr>
              <w:tab/>
            </w:r>
            <w:r w:rsidR="00661827">
              <w:rPr>
                <w:noProof/>
                <w:webHidden/>
              </w:rPr>
              <w:fldChar w:fldCharType="begin"/>
            </w:r>
            <w:r w:rsidR="00661827">
              <w:rPr>
                <w:noProof/>
                <w:webHidden/>
              </w:rPr>
              <w:instrText xml:space="preserve"> PAGEREF _Toc21356848 \h </w:instrText>
            </w:r>
            <w:r w:rsidR="00661827">
              <w:rPr>
                <w:noProof/>
                <w:webHidden/>
              </w:rPr>
            </w:r>
            <w:r w:rsidR="00661827">
              <w:rPr>
                <w:noProof/>
                <w:webHidden/>
              </w:rPr>
              <w:fldChar w:fldCharType="separate"/>
            </w:r>
            <w:r>
              <w:rPr>
                <w:noProof/>
                <w:webHidden/>
              </w:rPr>
              <w:t>38</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49" w:history="1">
            <w:r w:rsidR="00661827" w:rsidRPr="0037504D">
              <w:rPr>
                <w:rStyle w:val="Hyperlink"/>
                <w:noProof/>
              </w:rPr>
              <w:t>Data processing</w:t>
            </w:r>
            <w:r w:rsidR="00661827">
              <w:rPr>
                <w:noProof/>
                <w:webHidden/>
              </w:rPr>
              <w:tab/>
            </w:r>
            <w:r w:rsidR="00661827">
              <w:rPr>
                <w:noProof/>
                <w:webHidden/>
              </w:rPr>
              <w:fldChar w:fldCharType="begin"/>
            </w:r>
            <w:r w:rsidR="00661827">
              <w:rPr>
                <w:noProof/>
                <w:webHidden/>
              </w:rPr>
              <w:instrText xml:space="preserve"> PAGEREF _Toc21356849 \h </w:instrText>
            </w:r>
            <w:r w:rsidR="00661827">
              <w:rPr>
                <w:noProof/>
                <w:webHidden/>
              </w:rPr>
            </w:r>
            <w:r w:rsidR="00661827">
              <w:rPr>
                <w:noProof/>
                <w:webHidden/>
              </w:rPr>
              <w:fldChar w:fldCharType="separate"/>
            </w:r>
            <w:r>
              <w:rPr>
                <w:noProof/>
                <w:webHidden/>
              </w:rPr>
              <w:t>39</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50" w:history="1">
            <w:r w:rsidR="00661827" w:rsidRPr="0037504D">
              <w:rPr>
                <w:rStyle w:val="Hyperlink"/>
                <w:noProof/>
              </w:rPr>
              <w:t>Data analysis</w:t>
            </w:r>
            <w:r w:rsidR="00661827">
              <w:rPr>
                <w:noProof/>
                <w:webHidden/>
              </w:rPr>
              <w:tab/>
            </w:r>
            <w:r w:rsidR="00661827">
              <w:rPr>
                <w:noProof/>
                <w:webHidden/>
              </w:rPr>
              <w:fldChar w:fldCharType="begin"/>
            </w:r>
            <w:r w:rsidR="00661827">
              <w:rPr>
                <w:noProof/>
                <w:webHidden/>
              </w:rPr>
              <w:instrText xml:space="preserve"> PAGEREF _Toc21356850 \h </w:instrText>
            </w:r>
            <w:r w:rsidR="00661827">
              <w:rPr>
                <w:noProof/>
                <w:webHidden/>
              </w:rPr>
            </w:r>
            <w:r w:rsidR="00661827">
              <w:rPr>
                <w:noProof/>
                <w:webHidden/>
              </w:rPr>
              <w:fldChar w:fldCharType="separate"/>
            </w:r>
            <w:r>
              <w:rPr>
                <w:noProof/>
                <w:webHidden/>
              </w:rPr>
              <w:t>39</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51" w:history="1">
            <w:r w:rsidR="00661827" w:rsidRPr="0037504D">
              <w:rPr>
                <w:rStyle w:val="Hyperlink"/>
                <w:noProof/>
              </w:rPr>
              <w:t>Access to data collection sources</w:t>
            </w:r>
            <w:r w:rsidR="00661827">
              <w:rPr>
                <w:noProof/>
                <w:webHidden/>
              </w:rPr>
              <w:tab/>
            </w:r>
            <w:r w:rsidR="00661827">
              <w:rPr>
                <w:noProof/>
                <w:webHidden/>
              </w:rPr>
              <w:fldChar w:fldCharType="begin"/>
            </w:r>
            <w:r w:rsidR="00661827">
              <w:rPr>
                <w:noProof/>
                <w:webHidden/>
              </w:rPr>
              <w:instrText xml:space="preserve"> PAGEREF _Toc21356851 \h </w:instrText>
            </w:r>
            <w:r w:rsidR="00661827">
              <w:rPr>
                <w:noProof/>
                <w:webHidden/>
              </w:rPr>
            </w:r>
            <w:r w:rsidR="00661827">
              <w:rPr>
                <w:noProof/>
                <w:webHidden/>
              </w:rPr>
              <w:fldChar w:fldCharType="separate"/>
            </w:r>
            <w:r>
              <w:rPr>
                <w:noProof/>
                <w:webHidden/>
              </w:rPr>
              <w:t>39</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52" w:history="1">
            <w:r w:rsidR="00661827" w:rsidRPr="0037504D">
              <w:rPr>
                <w:rStyle w:val="Hyperlink"/>
                <w:noProof/>
              </w:rPr>
              <w:t>Ethical considerations</w:t>
            </w:r>
            <w:r w:rsidR="00661827">
              <w:rPr>
                <w:noProof/>
                <w:webHidden/>
              </w:rPr>
              <w:tab/>
            </w:r>
            <w:r w:rsidR="00661827">
              <w:rPr>
                <w:noProof/>
                <w:webHidden/>
              </w:rPr>
              <w:fldChar w:fldCharType="begin"/>
            </w:r>
            <w:r w:rsidR="00661827">
              <w:rPr>
                <w:noProof/>
                <w:webHidden/>
              </w:rPr>
              <w:instrText xml:space="preserve"> PAGEREF _Toc21356852 \h </w:instrText>
            </w:r>
            <w:r w:rsidR="00661827">
              <w:rPr>
                <w:noProof/>
                <w:webHidden/>
              </w:rPr>
            </w:r>
            <w:r w:rsidR="00661827">
              <w:rPr>
                <w:noProof/>
                <w:webHidden/>
              </w:rPr>
              <w:fldChar w:fldCharType="separate"/>
            </w:r>
            <w:r>
              <w:rPr>
                <w:noProof/>
                <w:webHidden/>
              </w:rPr>
              <w:t>40</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53" w:history="1">
            <w:r w:rsidR="00661827" w:rsidRPr="0037504D">
              <w:rPr>
                <w:rStyle w:val="Hyperlink"/>
                <w:noProof/>
              </w:rPr>
              <w:t>CHAPTER FOUR</w:t>
            </w:r>
            <w:r w:rsidR="00661827">
              <w:rPr>
                <w:noProof/>
                <w:webHidden/>
              </w:rPr>
              <w:tab/>
            </w:r>
            <w:r w:rsidR="00661827">
              <w:rPr>
                <w:noProof/>
                <w:webHidden/>
              </w:rPr>
              <w:fldChar w:fldCharType="begin"/>
            </w:r>
            <w:r w:rsidR="00661827">
              <w:rPr>
                <w:noProof/>
                <w:webHidden/>
              </w:rPr>
              <w:instrText xml:space="preserve"> PAGEREF _Toc21356853 \h </w:instrText>
            </w:r>
            <w:r w:rsidR="00661827">
              <w:rPr>
                <w:noProof/>
                <w:webHidden/>
              </w:rPr>
            </w:r>
            <w:r w:rsidR="00661827">
              <w:rPr>
                <w:noProof/>
                <w:webHidden/>
              </w:rPr>
              <w:fldChar w:fldCharType="separate"/>
            </w:r>
            <w:r>
              <w:rPr>
                <w:noProof/>
                <w:webHidden/>
              </w:rPr>
              <w:t>41</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54" w:history="1">
            <w:r w:rsidR="00661827" w:rsidRPr="0037504D">
              <w:rPr>
                <w:rStyle w:val="Hyperlink"/>
                <w:noProof/>
              </w:rPr>
              <w:t>DEMOGRAPHIC CHARACTERISTICS OF RESPONDENTS</w:t>
            </w:r>
            <w:r w:rsidR="00661827">
              <w:rPr>
                <w:noProof/>
                <w:webHidden/>
              </w:rPr>
              <w:tab/>
            </w:r>
            <w:r w:rsidR="00661827">
              <w:rPr>
                <w:noProof/>
                <w:webHidden/>
              </w:rPr>
              <w:fldChar w:fldCharType="begin"/>
            </w:r>
            <w:r w:rsidR="00661827">
              <w:rPr>
                <w:noProof/>
                <w:webHidden/>
              </w:rPr>
              <w:instrText xml:space="preserve"> PAGEREF _Toc21356854 \h </w:instrText>
            </w:r>
            <w:r w:rsidR="00661827">
              <w:rPr>
                <w:noProof/>
                <w:webHidden/>
              </w:rPr>
            </w:r>
            <w:r w:rsidR="00661827">
              <w:rPr>
                <w:noProof/>
                <w:webHidden/>
              </w:rPr>
              <w:fldChar w:fldCharType="separate"/>
            </w:r>
            <w:r>
              <w:rPr>
                <w:noProof/>
                <w:webHidden/>
              </w:rPr>
              <w:t>41</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55" w:history="1">
            <w:r w:rsidR="00661827" w:rsidRPr="0037504D">
              <w:rPr>
                <w:rStyle w:val="Hyperlink"/>
                <w:noProof/>
              </w:rPr>
              <w:t>Introduction</w:t>
            </w:r>
            <w:r w:rsidR="00661827">
              <w:rPr>
                <w:noProof/>
                <w:webHidden/>
              </w:rPr>
              <w:tab/>
            </w:r>
            <w:r w:rsidR="00661827">
              <w:rPr>
                <w:noProof/>
                <w:webHidden/>
              </w:rPr>
              <w:fldChar w:fldCharType="begin"/>
            </w:r>
            <w:r w:rsidR="00661827">
              <w:rPr>
                <w:noProof/>
                <w:webHidden/>
              </w:rPr>
              <w:instrText xml:space="preserve"> PAGEREF _Toc21356855 \h </w:instrText>
            </w:r>
            <w:r w:rsidR="00661827">
              <w:rPr>
                <w:noProof/>
                <w:webHidden/>
              </w:rPr>
            </w:r>
            <w:r w:rsidR="00661827">
              <w:rPr>
                <w:noProof/>
                <w:webHidden/>
              </w:rPr>
              <w:fldChar w:fldCharType="separate"/>
            </w:r>
            <w:r>
              <w:rPr>
                <w:noProof/>
                <w:webHidden/>
              </w:rPr>
              <w:t>41</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56" w:history="1">
            <w:r w:rsidR="00661827" w:rsidRPr="0037504D">
              <w:rPr>
                <w:rStyle w:val="Hyperlink"/>
                <w:noProof/>
              </w:rPr>
              <w:t>Gender</w:t>
            </w:r>
            <w:r w:rsidR="00661827">
              <w:rPr>
                <w:noProof/>
                <w:webHidden/>
              </w:rPr>
              <w:tab/>
            </w:r>
            <w:r w:rsidR="00661827">
              <w:rPr>
                <w:noProof/>
                <w:webHidden/>
              </w:rPr>
              <w:fldChar w:fldCharType="begin"/>
            </w:r>
            <w:r w:rsidR="00661827">
              <w:rPr>
                <w:noProof/>
                <w:webHidden/>
              </w:rPr>
              <w:instrText xml:space="preserve"> PAGEREF _Toc21356856 \h </w:instrText>
            </w:r>
            <w:r w:rsidR="00661827">
              <w:rPr>
                <w:noProof/>
                <w:webHidden/>
              </w:rPr>
            </w:r>
            <w:r w:rsidR="00661827">
              <w:rPr>
                <w:noProof/>
                <w:webHidden/>
              </w:rPr>
              <w:fldChar w:fldCharType="separate"/>
            </w:r>
            <w:r>
              <w:rPr>
                <w:noProof/>
                <w:webHidden/>
              </w:rPr>
              <w:t>41</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58" w:history="1">
            <w:r w:rsidR="00661827" w:rsidRPr="0037504D">
              <w:rPr>
                <w:rStyle w:val="Hyperlink"/>
                <w:noProof/>
              </w:rPr>
              <w:t>Age of respondents</w:t>
            </w:r>
            <w:r w:rsidR="00661827">
              <w:rPr>
                <w:noProof/>
                <w:webHidden/>
              </w:rPr>
              <w:tab/>
            </w:r>
            <w:r w:rsidR="00661827">
              <w:rPr>
                <w:noProof/>
                <w:webHidden/>
              </w:rPr>
              <w:fldChar w:fldCharType="begin"/>
            </w:r>
            <w:r w:rsidR="00661827">
              <w:rPr>
                <w:noProof/>
                <w:webHidden/>
              </w:rPr>
              <w:instrText xml:space="preserve"> PAGEREF _Toc21356858 \h </w:instrText>
            </w:r>
            <w:r w:rsidR="00661827">
              <w:rPr>
                <w:noProof/>
                <w:webHidden/>
              </w:rPr>
            </w:r>
            <w:r w:rsidR="00661827">
              <w:rPr>
                <w:noProof/>
                <w:webHidden/>
              </w:rPr>
              <w:fldChar w:fldCharType="separate"/>
            </w:r>
            <w:r>
              <w:rPr>
                <w:noProof/>
                <w:webHidden/>
              </w:rPr>
              <w:t>42</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60" w:history="1">
            <w:r w:rsidR="00661827" w:rsidRPr="0037504D">
              <w:rPr>
                <w:rStyle w:val="Hyperlink"/>
                <w:noProof/>
              </w:rPr>
              <w:t>Number of years served at High Court, Kampala</w:t>
            </w:r>
            <w:r w:rsidR="00661827">
              <w:rPr>
                <w:noProof/>
                <w:webHidden/>
              </w:rPr>
              <w:tab/>
            </w:r>
            <w:r w:rsidR="00661827">
              <w:rPr>
                <w:noProof/>
                <w:webHidden/>
              </w:rPr>
              <w:fldChar w:fldCharType="begin"/>
            </w:r>
            <w:r w:rsidR="00661827">
              <w:rPr>
                <w:noProof/>
                <w:webHidden/>
              </w:rPr>
              <w:instrText xml:space="preserve"> PAGEREF _Toc21356860 \h </w:instrText>
            </w:r>
            <w:r w:rsidR="00661827">
              <w:rPr>
                <w:noProof/>
                <w:webHidden/>
              </w:rPr>
            </w:r>
            <w:r w:rsidR="00661827">
              <w:rPr>
                <w:noProof/>
                <w:webHidden/>
              </w:rPr>
              <w:fldChar w:fldCharType="separate"/>
            </w:r>
            <w:r>
              <w:rPr>
                <w:noProof/>
                <w:webHidden/>
              </w:rPr>
              <w:t>42</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62" w:history="1">
            <w:r w:rsidR="00661827" w:rsidRPr="0037504D">
              <w:rPr>
                <w:rStyle w:val="Hyperlink"/>
                <w:noProof/>
              </w:rPr>
              <w:t>Level of education</w:t>
            </w:r>
            <w:r w:rsidR="00661827">
              <w:rPr>
                <w:noProof/>
                <w:webHidden/>
              </w:rPr>
              <w:tab/>
            </w:r>
            <w:r w:rsidR="00661827">
              <w:rPr>
                <w:noProof/>
                <w:webHidden/>
              </w:rPr>
              <w:fldChar w:fldCharType="begin"/>
            </w:r>
            <w:r w:rsidR="00661827">
              <w:rPr>
                <w:noProof/>
                <w:webHidden/>
              </w:rPr>
              <w:instrText xml:space="preserve"> PAGEREF _Toc21356862 \h </w:instrText>
            </w:r>
            <w:r w:rsidR="00661827">
              <w:rPr>
                <w:noProof/>
                <w:webHidden/>
              </w:rPr>
            </w:r>
            <w:r w:rsidR="00661827">
              <w:rPr>
                <w:noProof/>
                <w:webHidden/>
              </w:rPr>
              <w:fldChar w:fldCharType="separate"/>
            </w:r>
            <w:r>
              <w:rPr>
                <w:noProof/>
                <w:webHidden/>
              </w:rPr>
              <w:t>43</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64" w:history="1">
            <w:r w:rsidR="00661827" w:rsidRPr="0037504D">
              <w:rPr>
                <w:rStyle w:val="Hyperlink"/>
                <w:noProof/>
              </w:rPr>
              <w:t>CHAPTER FIVE</w:t>
            </w:r>
            <w:r w:rsidR="00661827">
              <w:rPr>
                <w:noProof/>
                <w:webHidden/>
              </w:rPr>
              <w:tab/>
            </w:r>
            <w:r w:rsidR="00661827">
              <w:rPr>
                <w:noProof/>
                <w:webHidden/>
              </w:rPr>
              <w:fldChar w:fldCharType="begin"/>
            </w:r>
            <w:r w:rsidR="00661827">
              <w:rPr>
                <w:noProof/>
                <w:webHidden/>
              </w:rPr>
              <w:instrText xml:space="preserve"> PAGEREF _Toc21356864 \h </w:instrText>
            </w:r>
            <w:r w:rsidR="00661827">
              <w:rPr>
                <w:noProof/>
                <w:webHidden/>
              </w:rPr>
            </w:r>
            <w:r w:rsidR="00661827">
              <w:rPr>
                <w:noProof/>
                <w:webHidden/>
              </w:rPr>
              <w:fldChar w:fldCharType="separate"/>
            </w:r>
            <w:r>
              <w:rPr>
                <w:noProof/>
                <w:webHidden/>
              </w:rPr>
              <w:t>45</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65" w:history="1">
            <w:r w:rsidR="00661827" w:rsidRPr="0037504D">
              <w:rPr>
                <w:rStyle w:val="Hyperlink"/>
                <w:noProof/>
              </w:rPr>
              <w:t>EXPEDITING JUSTICE SYSTEM TO ALL PEOPLE OF UGANDA</w:t>
            </w:r>
            <w:r w:rsidR="00661827">
              <w:rPr>
                <w:noProof/>
                <w:webHidden/>
              </w:rPr>
              <w:tab/>
            </w:r>
            <w:r w:rsidR="00661827">
              <w:rPr>
                <w:noProof/>
                <w:webHidden/>
              </w:rPr>
              <w:fldChar w:fldCharType="begin"/>
            </w:r>
            <w:r w:rsidR="00661827">
              <w:rPr>
                <w:noProof/>
                <w:webHidden/>
              </w:rPr>
              <w:instrText xml:space="preserve"> PAGEREF _Toc21356865 \h </w:instrText>
            </w:r>
            <w:r w:rsidR="00661827">
              <w:rPr>
                <w:noProof/>
                <w:webHidden/>
              </w:rPr>
            </w:r>
            <w:r w:rsidR="00661827">
              <w:rPr>
                <w:noProof/>
                <w:webHidden/>
              </w:rPr>
              <w:fldChar w:fldCharType="separate"/>
            </w:r>
            <w:r>
              <w:rPr>
                <w:noProof/>
                <w:webHidden/>
              </w:rPr>
              <w:t>45</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66" w:history="1">
            <w:r w:rsidR="00661827" w:rsidRPr="0037504D">
              <w:rPr>
                <w:rStyle w:val="Hyperlink"/>
                <w:noProof/>
              </w:rPr>
              <w:t>Introduction</w:t>
            </w:r>
            <w:r w:rsidR="00661827">
              <w:rPr>
                <w:noProof/>
                <w:webHidden/>
              </w:rPr>
              <w:tab/>
            </w:r>
            <w:r w:rsidR="00661827">
              <w:rPr>
                <w:noProof/>
                <w:webHidden/>
              </w:rPr>
              <w:fldChar w:fldCharType="begin"/>
            </w:r>
            <w:r w:rsidR="00661827">
              <w:rPr>
                <w:noProof/>
                <w:webHidden/>
              </w:rPr>
              <w:instrText xml:space="preserve"> PAGEREF _Toc21356866 \h </w:instrText>
            </w:r>
            <w:r w:rsidR="00661827">
              <w:rPr>
                <w:noProof/>
                <w:webHidden/>
              </w:rPr>
            </w:r>
            <w:r w:rsidR="00661827">
              <w:rPr>
                <w:noProof/>
                <w:webHidden/>
              </w:rPr>
              <w:fldChar w:fldCharType="separate"/>
            </w:r>
            <w:r>
              <w:rPr>
                <w:noProof/>
                <w:webHidden/>
              </w:rPr>
              <w:t>45</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67" w:history="1">
            <w:r w:rsidR="00661827" w:rsidRPr="0037504D">
              <w:rPr>
                <w:rStyle w:val="Hyperlink"/>
                <w:noProof/>
              </w:rPr>
              <w:t>Response rate</w:t>
            </w:r>
            <w:r w:rsidR="00661827">
              <w:rPr>
                <w:noProof/>
                <w:webHidden/>
              </w:rPr>
              <w:tab/>
            </w:r>
            <w:r w:rsidR="00661827">
              <w:rPr>
                <w:noProof/>
                <w:webHidden/>
              </w:rPr>
              <w:fldChar w:fldCharType="begin"/>
            </w:r>
            <w:r w:rsidR="00661827">
              <w:rPr>
                <w:noProof/>
                <w:webHidden/>
              </w:rPr>
              <w:instrText xml:space="preserve"> PAGEREF _Toc21356867 \h </w:instrText>
            </w:r>
            <w:r w:rsidR="00661827">
              <w:rPr>
                <w:noProof/>
                <w:webHidden/>
              </w:rPr>
            </w:r>
            <w:r w:rsidR="00661827">
              <w:rPr>
                <w:noProof/>
                <w:webHidden/>
              </w:rPr>
              <w:fldChar w:fldCharType="separate"/>
            </w:r>
            <w:r>
              <w:rPr>
                <w:noProof/>
                <w:webHidden/>
              </w:rPr>
              <w:t>46</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68" w:history="1">
            <w:r w:rsidR="00661827" w:rsidRPr="0037504D">
              <w:rPr>
                <w:rStyle w:val="Hyperlink"/>
                <w:noProof/>
              </w:rPr>
              <w:t>Staff supervision has an impact on performance</w:t>
            </w:r>
            <w:r w:rsidR="00661827">
              <w:rPr>
                <w:noProof/>
                <w:webHidden/>
              </w:rPr>
              <w:tab/>
            </w:r>
            <w:r w:rsidR="00661827">
              <w:rPr>
                <w:noProof/>
                <w:webHidden/>
              </w:rPr>
              <w:fldChar w:fldCharType="begin"/>
            </w:r>
            <w:r w:rsidR="00661827">
              <w:rPr>
                <w:noProof/>
                <w:webHidden/>
              </w:rPr>
              <w:instrText xml:space="preserve"> PAGEREF _Toc21356868 \h </w:instrText>
            </w:r>
            <w:r w:rsidR="00661827">
              <w:rPr>
                <w:noProof/>
                <w:webHidden/>
              </w:rPr>
            </w:r>
            <w:r w:rsidR="00661827">
              <w:rPr>
                <w:noProof/>
                <w:webHidden/>
              </w:rPr>
              <w:fldChar w:fldCharType="separate"/>
            </w:r>
            <w:r>
              <w:rPr>
                <w:noProof/>
                <w:webHidden/>
              </w:rPr>
              <w:t>46</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70" w:history="1">
            <w:r w:rsidR="00661827" w:rsidRPr="0037504D">
              <w:rPr>
                <w:rStyle w:val="Hyperlink"/>
                <w:noProof/>
              </w:rPr>
              <w:t>Supervision is an effective element in improving performance</w:t>
            </w:r>
            <w:r w:rsidR="00661827">
              <w:rPr>
                <w:noProof/>
                <w:webHidden/>
              </w:rPr>
              <w:tab/>
            </w:r>
            <w:r w:rsidR="00661827">
              <w:rPr>
                <w:noProof/>
                <w:webHidden/>
              </w:rPr>
              <w:fldChar w:fldCharType="begin"/>
            </w:r>
            <w:r w:rsidR="00661827">
              <w:rPr>
                <w:noProof/>
                <w:webHidden/>
              </w:rPr>
              <w:instrText xml:space="preserve"> PAGEREF _Toc21356870 \h </w:instrText>
            </w:r>
            <w:r w:rsidR="00661827">
              <w:rPr>
                <w:noProof/>
                <w:webHidden/>
              </w:rPr>
            </w:r>
            <w:r w:rsidR="00661827">
              <w:rPr>
                <w:noProof/>
                <w:webHidden/>
              </w:rPr>
              <w:fldChar w:fldCharType="separate"/>
            </w:r>
            <w:r>
              <w:rPr>
                <w:noProof/>
                <w:webHidden/>
              </w:rPr>
              <w:t>47</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72" w:history="1">
            <w:r w:rsidR="00661827" w:rsidRPr="0037504D">
              <w:rPr>
                <w:rStyle w:val="Hyperlink"/>
                <w:noProof/>
              </w:rPr>
              <w:t>Supervision enables staff to meet deadlines</w:t>
            </w:r>
            <w:r w:rsidR="00661827">
              <w:rPr>
                <w:noProof/>
                <w:webHidden/>
              </w:rPr>
              <w:tab/>
            </w:r>
            <w:r w:rsidR="00661827">
              <w:rPr>
                <w:noProof/>
                <w:webHidden/>
              </w:rPr>
              <w:fldChar w:fldCharType="begin"/>
            </w:r>
            <w:r w:rsidR="00661827">
              <w:rPr>
                <w:noProof/>
                <w:webHidden/>
              </w:rPr>
              <w:instrText xml:space="preserve"> PAGEREF _Toc21356872 \h </w:instrText>
            </w:r>
            <w:r w:rsidR="00661827">
              <w:rPr>
                <w:noProof/>
                <w:webHidden/>
              </w:rPr>
            </w:r>
            <w:r w:rsidR="00661827">
              <w:rPr>
                <w:noProof/>
                <w:webHidden/>
              </w:rPr>
              <w:fldChar w:fldCharType="separate"/>
            </w:r>
            <w:r>
              <w:rPr>
                <w:noProof/>
                <w:webHidden/>
              </w:rPr>
              <w:t>48</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74" w:history="1">
            <w:r w:rsidR="00661827" w:rsidRPr="0037504D">
              <w:rPr>
                <w:rStyle w:val="Hyperlink"/>
                <w:noProof/>
              </w:rPr>
              <w:t>Supervision ensures that recruited staff meets the required expertise</w:t>
            </w:r>
            <w:r w:rsidR="00661827">
              <w:rPr>
                <w:noProof/>
                <w:webHidden/>
              </w:rPr>
              <w:tab/>
            </w:r>
            <w:r w:rsidR="00661827">
              <w:rPr>
                <w:noProof/>
                <w:webHidden/>
              </w:rPr>
              <w:fldChar w:fldCharType="begin"/>
            </w:r>
            <w:r w:rsidR="00661827">
              <w:rPr>
                <w:noProof/>
                <w:webHidden/>
              </w:rPr>
              <w:instrText xml:space="preserve"> PAGEREF _Toc21356874 \h </w:instrText>
            </w:r>
            <w:r w:rsidR="00661827">
              <w:rPr>
                <w:noProof/>
                <w:webHidden/>
              </w:rPr>
            </w:r>
            <w:r w:rsidR="00661827">
              <w:rPr>
                <w:noProof/>
                <w:webHidden/>
              </w:rPr>
              <w:fldChar w:fldCharType="separate"/>
            </w:r>
            <w:r>
              <w:rPr>
                <w:noProof/>
                <w:webHidden/>
              </w:rPr>
              <w:t>49</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76" w:history="1">
            <w:r w:rsidR="00661827" w:rsidRPr="0037504D">
              <w:rPr>
                <w:rStyle w:val="Hyperlink"/>
                <w:noProof/>
              </w:rPr>
              <w:t>Training needs assessment is conducted in relation to judiciary’s organisational structure</w:t>
            </w:r>
            <w:r w:rsidR="00661827">
              <w:rPr>
                <w:noProof/>
                <w:webHidden/>
              </w:rPr>
              <w:tab/>
            </w:r>
            <w:r w:rsidR="00661827">
              <w:rPr>
                <w:noProof/>
                <w:webHidden/>
              </w:rPr>
              <w:fldChar w:fldCharType="begin"/>
            </w:r>
            <w:r w:rsidR="00661827">
              <w:rPr>
                <w:noProof/>
                <w:webHidden/>
              </w:rPr>
              <w:instrText xml:space="preserve"> PAGEREF _Toc21356876 \h </w:instrText>
            </w:r>
            <w:r w:rsidR="00661827">
              <w:rPr>
                <w:noProof/>
                <w:webHidden/>
              </w:rPr>
            </w:r>
            <w:r w:rsidR="00661827">
              <w:rPr>
                <w:noProof/>
                <w:webHidden/>
              </w:rPr>
              <w:fldChar w:fldCharType="separate"/>
            </w:r>
            <w:r>
              <w:rPr>
                <w:noProof/>
                <w:webHidden/>
              </w:rPr>
              <w:t>50</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78" w:history="1">
            <w:r w:rsidR="00661827" w:rsidRPr="0037504D">
              <w:rPr>
                <w:rStyle w:val="Hyperlink"/>
                <w:noProof/>
              </w:rPr>
              <w:t>Staff situation analysis ensures competence analysis</w:t>
            </w:r>
            <w:r w:rsidR="00661827">
              <w:rPr>
                <w:noProof/>
                <w:webHidden/>
              </w:rPr>
              <w:tab/>
            </w:r>
            <w:r w:rsidR="00661827">
              <w:rPr>
                <w:noProof/>
                <w:webHidden/>
              </w:rPr>
              <w:fldChar w:fldCharType="begin"/>
            </w:r>
            <w:r w:rsidR="00661827">
              <w:rPr>
                <w:noProof/>
                <w:webHidden/>
              </w:rPr>
              <w:instrText xml:space="preserve"> PAGEREF _Toc21356878 \h </w:instrText>
            </w:r>
            <w:r w:rsidR="00661827">
              <w:rPr>
                <w:noProof/>
                <w:webHidden/>
              </w:rPr>
            </w:r>
            <w:r w:rsidR="00661827">
              <w:rPr>
                <w:noProof/>
                <w:webHidden/>
              </w:rPr>
              <w:fldChar w:fldCharType="separate"/>
            </w:r>
            <w:r>
              <w:rPr>
                <w:noProof/>
                <w:webHidden/>
              </w:rPr>
              <w:t>51</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80" w:history="1">
            <w:r w:rsidR="00661827" w:rsidRPr="0037504D">
              <w:rPr>
                <w:rStyle w:val="Hyperlink"/>
                <w:noProof/>
              </w:rPr>
              <w:t>Management and employee perceptions align with standards information</w:t>
            </w:r>
            <w:r w:rsidR="00661827">
              <w:rPr>
                <w:noProof/>
                <w:webHidden/>
              </w:rPr>
              <w:tab/>
            </w:r>
            <w:r w:rsidR="00661827">
              <w:rPr>
                <w:noProof/>
                <w:webHidden/>
              </w:rPr>
              <w:fldChar w:fldCharType="begin"/>
            </w:r>
            <w:r w:rsidR="00661827">
              <w:rPr>
                <w:noProof/>
                <w:webHidden/>
              </w:rPr>
              <w:instrText xml:space="preserve"> PAGEREF _Toc21356880 \h </w:instrText>
            </w:r>
            <w:r w:rsidR="00661827">
              <w:rPr>
                <w:noProof/>
                <w:webHidden/>
              </w:rPr>
            </w:r>
            <w:r w:rsidR="00661827">
              <w:rPr>
                <w:noProof/>
                <w:webHidden/>
              </w:rPr>
              <w:fldChar w:fldCharType="separate"/>
            </w:r>
            <w:r>
              <w:rPr>
                <w:noProof/>
                <w:webHidden/>
              </w:rPr>
              <w:t>52</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82" w:history="1">
            <w:r w:rsidR="00661827" w:rsidRPr="0037504D">
              <w:rPr>
                <w:rStyle w:val="Hyperlink"/>
                <w:noProof/>
              </w:rPr>
              <w:t>Supervision improves responses to essential skills for staff</w:t>
            </w:r>
            <w:r w:rsidR="00661827">
              <w:rPr>
                <w:noProof/>
                <w:webHidden/>
              </w:rPr>
              <w:tab/>
            </w:r>
            <w:r w:rsidR="00661827">
              <w:rPr>
                <w:noProof/>
                <w:webHidden/>
              </w:rPr>
              <w:fldChar w:fldCharType="begin"/>
            </w:r>
            <w:r w:rsidR="00661827">
              <w:rPr>
                <w:noProof/>
                <w:webHidden/>
              </w:rPr>
              <w:instrText xml:space="preserve"> PAGEREF _Toc21356882 \h </w:instrText>
            </w:r>
            <w:r w:rsidR="00661827">
              <w:rPr>
                <w:noProof/>
                <w:webHidden/>
              </w:rPr>
            </w:r>
            <w:r w:rsidR="00661827">
              <w:rPr>
                <w:noProof/>
                <w:webHidden/>
              </w:rPr>
              <w:fldChar w:fldCharType="separate"/>
            </w:r>
            <w:r>
              <w:rPr>
                <w:noProof/>
                <w:webHidden/>
              </w:rPr>
              <w:t>53</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84" w:history="1">
            <w:r w:rsidR="00661827" w:rsidRPr="0037504D">
              <w:rPr>
                <w:rStyle w:val="Hyperlink"/>
                <w:noProof/>
              </w:rPr>
              <w:t>Responses to essential skills vary by perceived career status</w:t>
            </w:r>
            <w:r w:rsidR="00661827">
              <w:rPr>
                <w:noProof/>
                <w:webHidden/>
              </w:rPr>
              <w:tab/>
            </w:r>
            <w:r w:rsidR="00661827">
              <w:rPr>
                <w:noProof/>
                <w:webHidden/>
              </w:rPr>
              <w:fldChar w:fldCharType="begin"/>
            </w:r>
            <w:r w:rsidR="00661827">
              <w:rPr>
                <w:noProof/>
                <w:webHidden/>
              </w:rPr>
              <w:instrText xml:space="preserve"> PAGEREF _Toc21356884 \h </w:instrText>
            </w:r>
            <w:r w:rsidR="00661827">
              <w:rPr>
                <w:noProof/>
                <w:webHidden/>
              </w:rPr>
            </w:r>
            <w:r w:rsidR="00661827">
              <w:rPr>
                <w:noProof/>
                <w:webHidden/>
              </w:rPr>
              <w:fldChar w:fldCharType="separate"/>
            </w:r>
            <w:r>
              <w:rPr>
                <w:noProof/>
                <w:webHidden/>
              </w:rPr>
              <w:t>54</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86" w:history="1">
            <w:r w:rsidR="00661827" w:rsidRPr="0037504D">
              <w:rPr>
                <w:rStyle w:val="Hyperlink"/>
                <w:noProof/>
              </w:rPr>
              <w:t>Staff are regularly briefed about justice roles and execution</w:t>
            </w:r>
            <w:r w:rsidR="00661827">
              <w:rPr>
                <w:noProof/>
                <w:webHidden/>
              </w:rPr>
              <w:tab/>
            </w:r>
            <w:r w:rsidR="00661827">
              <w:rPr>
                <w:noProof/>
                <w:webHidden/>
              </w:rPr>
              <w:fldChar w:fldCharType="begin"/>
            </w:r>
            <w:r w:rsidR="00661827">
              <w:rPr>
                <w:noProof/>
                <w:webHidden/>
              </w:rPr>
              <w:instrText xml:space="preserve"> PAGEREF _Toc21356886 \h </w:instrText>
            </w:r>
            <w:r w:rsidR="00661827">
              <w:rPr>
                <w:noProof/>
                <w:webHidden/>
              </w:rPr>
            </w:r>
            <w:r w:rsidR="00661827">
              <w:rPr>
                <w:noProof/>
                <w:webHidden/>
              </w:rPr>
              <w:fldChar w:fldCharType="separate"/>
            </w:r>
            <w:r>
              <w:rPr>
                <w:noProof/>
                <w:webHidden/>
              </w:rPr>
              <w:t>55</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88" w:history="1">
            <w:r w:rsidR="00661827" w:rsidRPr="0037504D">
              <w:rPr>
                <w:rStyle w:val="Hyperlink"/>
                <w:noProof/>
              </w:rPr>
              <w:t>Testing hypothesis 1</w:t>
            </w:r>
            <w:r w:rsidR="00661827">
              <w:rPr>
                <w:noProof/>
                <w:webHidden/>
              </w:rPr>
              <w:tab/>
            </w:r>
            <w:r w:rsidR="00661827">
              <w:rPr>
                <w:noProof/>
                <w:webHidden/>
              </w:rPr>
              <w:fldChar w:fldCharType="begin"/>
            </w:r>
            <w:r w:rsidR="00661827">
              <w:rPr>
                <w:noProof/>
                <w:webHidden/>
              </w:rPr>
              <w:instrText xml:space="preserve"> PAGEREF _Toc21356888 \h </w:instrText>
            </w:r>
            <w:r w:rsidR="00661827">
              <w:rPr>
                <w:noProof/>
                <w:webHidden/>
              </w:rPr>
            </w:r>
            <w:r w:rsidR="00661827">
              <w:rPr>
                <w:noProof/>
                <w:webHidden/>
              </w:rPr>
              <w:fldChar w:fldCharType="separate"/>
            </w:r>
            <w:r>
              <w:rPr>
                <w:noProof/>
                <w:webHidden/>
              </w:rPr>
              <w:t>56</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89" w:history="1">
            <w:r w:rsidR="00661827" w:rsidRPr="0037504D">
              <w:rPr>
                <w:rStyle w:val="Hyperlink"/>
                <w:noProof/>
              </w:rPr>
              <w:t>5.11: Correlations</w:t>
            </w:r>
            <w:r w:rsidR="00661827">
              <w:rPr>
                <w:noProof/>
                <w:webHidden/>
              </w:rPr>
              <w:tab/>
            </w:r>
            <w:r w:rsidR="00661827">
              <w:rPr>
                <w:noProof/>
                <w:webHidden/>
              </w:rPr>
              <w:fldChar w:fldCharType="begin"/>
            </w:r>
            <w:r w:rsidR="00661827">
              <w:rPr>
                <w:noProof/>
                <w:webHidden/>
              </w:rPr>
              <w:instrText xml:space="preserve"> PAGEREF _Toc21356889 \h </w:instrText>
            </w:r>
            <w:r w:rsidR="00661827">
              <w:rPr>
                <w:noProof/>
                <w:webHidden/>
              </w:rPr>
            </w:r>
            <w:r w:rsidR="00661827">
              <w:rPr>
                <w:noProof/>
                <w:webHidden/>
              </w:rPr>
              <w:fldChar w:fldCharType="separate"/>
            </w:r>
            <w:r>
              <w:rPr>
                <w:noProof/>
                <w:webHidden/>
              </w:rPr>
              <w:t>56</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92" w:history="1">
            <w:r w:rsidR="00661827" w:rsidRPr="0037504D">
              <w:rPr>
                <w:rStyle w:val="Hyperlink"/>
                <w:noProof/>
              </w:rPr>
              <w:t>CHAPTER SIX</w:t>
            </w:r>
            <w:r w:rsidR="00661827">
              <w:rPr>
                <w:noProof/>
                <w:webHidden/>
              </w:rPr>
              <w:tab/>
            </w:r>
            <w:r w:rsidR="00661827">
              <w:rPr>
                <w:noProof/>
                <w:webHidden/>
              </w:rPr>
              <w:fldChar w:fldCharType="begin"/>
            </w:r>
            <w:r w:rsidR="00661827">
              <w:rPr>
                <w:noProof/>
                <w:webHidden/>
              </w:rPr>
              <w:instrText xml:space="preserve"> PAGEREF _Toc21356892 \h </w:instrText>
            </w:r>
            <w:r w:rsidR="00661827">
              <w:rPr>
                <w:noProof/>
                <w:webHidden/>
              </w:rPr>
            </w:r>
            <w:r w:rsidR="00661827">
              <w:rPr>
                <w:noProof/>
                <w:webHidden/>
              </w:rPr>
              <w:fldChar w:fldCharType="separate"/>
            </w:r>
            <w:r>
              <w:rPr>
                <w:noProof/>
                <w:webHidden/>
              </w:rPr>
              <w:t>59</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93" w:history="1">
            <w:r w:rsidR="00661827" w:rsidRPr="0037504D">
              <w:rPr>
                <w:rStyle w:val="Hyperlink"/>
                <w:noProof/>
              </w:rPr>
              <w:t>IMPLEMENTATION OF GOVERNMENT LEGAL POLICIES</w:t>
            </w:r>
            <w:r w:rsidR="00661827">
              <w:rPr>
                <w:noProof/>
                <w:webHidden/>
              </w:rPr>
              <w:tab/>
            </w:r>
            <w:r w:rsidR="00661827">
              <w:rPr>
                <w:noProof/>
                <w:webHidden/>
              </w:rPr>
              <w:fldChar w:fldCharType="begin"/>
            </w:r>
            <w:r w:rsidR="00661827">
              <w:rPr>
                <w:noProof/>
                <w:webHidden/>
              </w:rPr>
              <w:instrText xml:space="preserve"> PAGEREF _Toc21356893 \h </w:instrText>
            </w:r>
            <w:r w:rsidR="00661827">
              <w:rPr>
                <w:noProof/>
                <w:webHidden/>
              </w:rPr>
            </w:r>
            <w:r w:rsidR="00661827">
              <w:rPr>
                <w:noProof/>
                <w:webHidden/>
              </w:rPr>
              <w:fldChar w:fldCharType="separate"/>
            </w:r>
            <w:r>
              <w:rPr>
                <w:noProof/>
                <w:webHidden/>
              </w:rPr>
              <w:t>59</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94" w:history="1">
            <w:r w:rsidR="00661827" w:rsidRPr="0037504D">
              <w:rPr>
                <w:rStyle w:val="Hyperlink"/>
                <w:noProof/>
              </w:rPr>
              <w:t>Introduction</w:t>
            </w:r>
            <w:r w:rsidR="00661827">
              <w:rPr>
                <w:noProof/>
                <w:webHidden/>
              </w:rPr>
              <w:tab/>
            </w:r>
            <w:r w:rsidR="00661827">
              <w:rPr>
                <w:noProof/>
                <w:webHidden/>
              </w:rPr>
              <w:fldChar w:fldCharType="begin"/>
            </w:r>
            <w:r w:rsidR="00661827">
              <w:rPr>
                <w:noProof/>
                <w:webHidden/>
              </w:rPr>
              <w:instrText xml:space="preserve"> PAGEREF _Toc21356894 \h </w:instrText>
            </w:r>
            <w:r w:rsidR="00661827">
              <w:rPr>
                <w:noProof/>
                <w:webHidden/>
              </w:rPr>
            </w:r>
            <w:r w:rsidR="00661827">
              <w:rPr>
                <w:noProof/>
                <w:webHidden/>
              </w:rPr>
              <w:fldChar w:fldCharType="separate"/>
            </w:r>
            <w:r>
              <w:rPr>
                <w:noProof/>
                <w:webHidden/>
              </w:rPr>
              <w:t>59</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95" w:history="1">
            <w:r w:rsidR="00661827" w:rsidRPr="0037504D">
              <w:rPr>
                <w:rStyle w:val="Hyperlink"/>
                <w:noProof/>
              </w:rPr>
              <w:t>High Court Kampala has various forms of training staff</w:t>
            </w:r>
            <w:r w:rsidR="00661827">
              <w:rPr>
                <w:noProof/>
                <w:webHidden/>
              </w:rPr>
              <w:tab/>
            </w:r>
            <w:r w:rsidR="00661827">
              <w:rPr>
                <w:noProof/>
                <w:webHidden/>
              </w:rPr>
              <w:fldChar w:fldCharType="begin"/>
            </w:r>
            <w:r w:rsidR="00661827">
              <w:rPr>
                <w:noProof/>
                <w:webHidden/>
              </w:rPr>
              <w:instrText xml:space="preserve"> PAGEREF _Toc21356895 \h </w:instrText>
            </w:r>
            <w:r w:rsidR="00661827">
              <w:rPr>
                <w:noProof/>
                <w:webHidden/>
              </w:rPr>
            </w:r>
            <w:r w:rsidR="00661827">
              <w:rPr>
                <w:noProof/>
                <w:webHidden/>
              </w:rPr>
              <w:fldChar w:fldCharType="separate"/>
            </w:r>
            <w:r>
              <w:rPr>
                <w:noProof/>
                <w:webHidden/>
              </w:rPr>
              <w:t>60</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97" w:history="1">
            <w:r w:rsidR="00661827" w:rsidRPr="0037504D">
              <w:rPr>
                <w:rStyle w:val="Hyperlink"/>
                <w:noProof/>
              </w:rPr>
              <w:t>Staff adapt to most training criteria</w:t>
            </w:r>
            <w:r w:rsidR="00661827">
              <w:rPr>
                <w:noProof/>
                <w:webHidden/>
              </w:rPr>
              <w:tab/>
            </w:r>
            <w:r w:rsidR="00661827">
              <w:rPr>
                <w:noProof/>
                <w:webHidden/>
              </w:rPr>
              <w:fldChar w:fldCharType="begin"/>
            </w:r>
            <w:r w:rsidR="00661827">
              <w:rPr>
                <w:noProof/>
                <w:webHidden/>
              </w:rPr>
              <w:instrText xml:space="preserve"> PAGEREF _Toc21356897 \h </w:instrText>
            </w:r>
            <w:r w:rsidR="00661827">
              <w:rPr>
                <w:noProof/>
                <w:webHidden/>
              </w:rPr>
            </w:r>
            <w:r w:rsidR="00661827">
              <w:rPr>
                <w:noProof/>
                <w:webHidden/>
              </w:rPr>
              <w:fldChar w:fldCharType="separate"/>
            </w:r>
            <w:r>
              <w:rPr>
                <w:noProof/>
                <w:webHidden/>
              </w:rPr>
              <w:t>61</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899" w:history="1">
            <w:r w:rsidR="00661827" w:rsidRPr="0037504D">
              <w:rPr>
                <w:rStyle w:val="Hyperlink"/>
                <w:noProof/>
              </w:rPr>
              <w:t>Judicial officers are effective in training staff about required role</w:t>
            </w:r>
            <w:r w:rsidR="00661827">
              <w:rPr>
                <w:noProof/>
                <w:webHidden/>
              </w:rPr>
              <w:tab/>
            </w:r>
            <w:r w:rsidR="00661827">
              <w:rPr>
                <w:noProof/>
                <w:webHidden/>
              </w:rPr>
              <w:fldChar w:fldCharType="begin"/>
            </w:r>
            <w:r w:rsidR="00661827">
              <w:rPr>
                <w:noProof/>
                <w:webHidden/>
              </w:rPr>
              <w:instrText xml:space="preserve"> PAGEREF _Toc21356899 \h </w:instrText>
            </w:r>
            <w:r w:rsidR="00661827">
              <w:rPr>
                <w:noProof/>
                <w:webHidden/>
              </w:rPr>
            </w:r>
            <w:r w:rsidR="00661827">
              <w:rPr>
                <w:noProof/>
                <w:webHidden/>
              </w:rPr>
              <w:fldChar w:fldCharType="separate"/>
            </w:r>
            <w:r>
              <w:rPr>
                <w:noProof/>
                <w:webHidden/>
              </w:rPr>
              <w:t>62</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01" w:history="1">
            <w:r w:rsidR="00661827" w:rsidRPr="0037504D">
              <w:rPr>
                <w:rStyle w:val="Hyperlink"/>
                <w:noProof/>
              </w:rPr>
              <w:t>Training criteria is in line with job specification</w:t>
            </w:r>
            <w:r w:rsidR="00661827">
              <w:rPr>
                <w:noProof/>
                <w:webHidden/>
              </w:rPr>
              <w:tab/>
            </w:r>
            <w:r w:rsidR="00661827">
              <w:rPr>
                <w:noProof/>
                <w:webHidden/>
              </w:rPr>
              <w:fldChar w:fldCharType="begin"/>
            </w:r>
            <w:r w:rsidR="00661827">
              <w:rPr>
                <w:noProof/>
                <w:webHidden/>
              </w:rPr>
              <w:instrText xml:space="preserve"> PAGEREF _Toc21356901 \h </w:instrText>
            </w:r>
            <w:r w:rsidR="00661827">
              <w:rPr>
                <w:noProof/>
                <w:webHidden/>
              </w:rPr>
            </w:r>
            <w:r w:rsidR="00661827">
              <w:rPr>
                <w:noProof/>
                <w:webHidden/>
              </w:rPr>
              <w:fldChar w:fldCharType="separate"/>
            </w:r>
            <w:r>
              <w:rPr>
                <w:noProof/>
                <w:webHidden/>
              </w:rPr>
              <w:t>63</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03" w:history="1">
            <w:r w:rsidR="00661827" w:rsidRPr="0037504D">
              <w:rPr>
                <w:rStyle w:val="Hyperlink"/>
                <w:noProof/>
              </w:rPr>
              <w:t>High Court Kampala employs training specialists to ensure implementation of laws</w:t>
            </w:r>
            <w:r w:rsidR="00661827">
              <w:rPr>
                <w:noProof/>
                <w:webHidden/>
              </w:rPr>
              <w:tab/>
            </w:r>
            <w:r w:rsidR="00661827">
              <w:rPr>
                <w:noProof/>
                <w:webHidden/>
              </w:rPr>
              <w:fldChar w:fldCharType="begin"/>
            </w:r>
            <w:r w:rsidR="00661827">
              <w:rPr>
                <w:noProof/>
                <w:webHidden/>
              </w:rPr>
              <w:instrText xml:space="preserve"> PAGEREF _Toc21356903 \h </w:instrText>
            </w:r>
            <w:r w:rsidR="00661827">
              <w:rPr>
                <w:noProof/>
                <w:webHidden/>
              </w:rPr>
            </w:r>
            <w:r w:rsidR="00661827">
              <w:rPr>
                <w:noProof/>
                <w:webHidden/>
              </w:rPr>
              <w:fldChar w:fldCharType="separate"/>
            </w:r>
            <w:r>
              <w:rPr>
                <w:noProof/>
                <w:webHidden/>
              </w:rPr>
              <w:t>64</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05" w:history="1">
            <w:r w:rsidR="00661827" w:rsidRPr="0037504D">
              <w:rPr>
                <w:rStyle w:val="Hyperlink"/>
                <w:noProof/>
              </w:rPr>
              <w:t>Managers and staff understand the benefits of acquiring legal knowledge</w:t>
            </w:r>
            <w:r w:rsidR="00661827">
              <w:rPr>
                <w:noProof/>
                <w:webHidden/>
              </w:rPr>
              <w:tab/>
            </w:r>
            <w:r w:rsidR="00661827">
              <w:rPr>
                <w:noProof/>
                <w:webHidden/>
              </w:rPr>
              <w:fldChar w:fldCharType="begin"/>
            </w:r>
            <w:r w:rsidR="00661827">
              <w:rPr>
                <w:noProof/>
                <w:webHidden/>
              </w:rPr>
              <w:instrText xml:space="preserve"> PAGEREF _Toc21356905 \h </w:instrText>
            </w:r>
            <w:r w:rsidR="00661827">
              <w:rPr>
                <w:noProof/>
                <w:webHidden/>
              </w:rPr>
            </w:r>
            <w:r w:rsidR="00661827">
              <w:rPr>
                <w:noProof/>
                <w:webHidden/>
              </w:rPr>
              <w:fldChar w:fldCharType="separate"/>
            </w:r>
            <w:r>
              <w:rPr>
                <w:noProof/>
                <w:webHidden/>
              </w:rPr>
              <w:t>64</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07" w:history="1">
            <w:r w:rsidR="00661827" w:rsidRPr="0037504D">
              <w:rPr>
                <w:rStyle w:val="Hyperlink"/>
                <w:noProof/>
              </w:rPr>
              <w:t>Management plays an active role in staff development</w:t>
            </w:r>
            <w:r w:rsidR="00661827">
              <w:rPr>
                <w:noProof/>
                <w:webHidden/>
              </w:rPr>
              <w:tab/>
            </w:r>
            <w:r w:rsidR="00661827">
              <w:rPr>
                <w:noProof/>
                <w:webHidden/>
              </w:rPr>
              <w:fldChar w:fldCharType="begin"/>
            </w:r>
            <w:r w:rsidR="00661827">
              <w:rPr>
                <w:noProof/>
                <w:webHidden/>
              </w:rPr>
              <w:instrText xml:space="preserve"> PAGEREF _Toc21356907 \h </w:instrText>
            </w:r>
            <w:r w:rsidR="00661827">
              <w:rPr>
                <w:noProof/>
                <w:webHidden/>
              </w:rPr>
            </w:r>
            <w:r w:rsidR="00661827">
              <w:rPr>
                <w:noProof/>
                <w:webHidden/>
              </w:rPr>
              <w:fldChar w:fldCharType="separate"/>
            </w:r>
            <w:r>
              <w:rPr>
                <w:noProof/>
                <w:webHidden/>
              </w:rPr>
              <w:t>66</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09" w:history="1">
            <w:r w:rsidR="00661827" w:rsidRPr="0037504D">
              <w:rPr>
                <w:rStyle w:val="Hyperlink"/>
                <w:noProof/>
              </w:rPr>
              <w:t>Staff take ownership of career development</w:t>
            </w:r>
            <w:r w:rsidR="00661827">
              <w:rPr>
                <w:noProof/>
                <w:webHidden/>
              </w:rPr>
              <w:tab/>
            </w:r>
            <w:r w:rsidR="00661827">
              <w:rPr>
                <w:noProof/>
                <w:webHidden/>
              </w:rPr>
              <w:fldChar w:fldCharType="begin"/>
            </w:r>
            <w:r w:rsidR="00661827">
              <w:rPr>
                <w:noProof/>
                <w:webHidden/>
              </w:rPr>
              <w:instrText xml:space="preserve"> PAGEREF _Toc21356909 \h </w:instrText>
            </w:r>
            <w:r w:rsidR="00661827">
              <w:rPr>
                <w:noProof/>
                <w:webHidden/>
              </w:rPr>
            </w:r>
            <w:r w:rsidR="00661827">
              <w:rPr>
                <w:noProof/>
                <w:webHidden/>
              </w:rPr>
              <w:fldChar w:fldCharType="separate"/>
            </w:r>
            <w:r>
              <w:rPr>
                <w:noProof/>
                <w:webHidden/>
              </w:rPr>
              <w:t>67</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11" w:history="1">
            <w:r w:rsidR="00661827" w:rsidRPr="0037504D">
              <w:rPr>
                <w:rStyle w:val="Hyperlink"/>
                <w:noProof/>
              </w:rPr>
              <w:t>Management allows staff to participate in learning activities</w:t>
            </w:r>
            <w:r w:rsidR="00661827">
              <w:rPr>
                <w:noProof/>
                <w:webHidden/>
              </w:rPr>
              <w:tab/>
            </w:r>
            <w:r w:rsidR="00661827">
              <w:rPr>
                <w:noProof/>
                <w:webHidden/>
              </w:rPr>
              <w:fldChar w:fldCharType="begin"/>
            </w:r>
            <w:r w:rsidR="00661827">
              <w:rPr>
                <w:noProof/>
                <w:webHidden/>
              </w:rPr>
              <w:instrText xml:space="preserve"> PAGEREF _Toc21356911 \h </w:instrText>
            </w:r>
            <w:r w:rsidR="00661827">
              <w:rPr>
                <w:noProof/>
                <w:webHidden/>
              </w:rPr>
            </w:r>
            <w:r w:rsidR="00661827">
              <w:rPr>
                <w:noProof/>
                <w:webHidden/>
              </w:rPr>
              <w:fldChar w:fldCharType="separate"/>
            </w:r>
            <w:r>
              <w:rPr>
                <w:noProof/>
                <w:webHidden/>
              </w:rPr>
              <w:t>68</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13" w:history="1">
            <w:r w:rsidR="00661827" w:rsidRPr="0037504D">
              <w:rPr>
                <w:rStyle w:val="Hyperlink"/>
                <w:noProof/>
              </w:rPr>
              <w:t>Testing hypothesis 2</w:t>
            </w:r>
            <w:r w:rsidR="00661827">
              <w:rPr>
                <w:noProof/>
                <w:webHidden/>
              </w:rPr>
              <w:tab/>
            </w:r>
            <w:r w:rsidR="00661827">
              <w:rPr>
                <w:noProof/>
                <w:webHidden/>
              </w:rPr>
              <w:fldChar w:fldCharType="begin"/>
            </w:r>
            <w:r w:rsidR="00661827">
              <w:rPr>
                <w:noProof/>
                <w:webHidden/>
              </w:rPr>
              <w:instrText xml:space="preserve"> PAGEREF _Toc21356913 \h </w:instrText>
            </w:r>
            <w:r w:rsidR="00661827">
              <w:rPr>
                <w:noProof/>
                <w:webHidden/>
              </w:rPr>
            </w:r>
            <w:r w:rsidR="00661827">
              <w:rPr>
                <w:noProof/>
                <w:webHidden/>
              </w:rPr>
              <w:fldChar w:fldCharType="separate"/>
            </w:r>
            <w:r>
              <w:rPr>
                <w:noProof/>
                <w:webHidden/>
              </w:rPr>
              <w:t>68</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14" w:history="1">
            <w:r w:rsidR="00661827" w:rsidRPr="0037504D">
              <w:rPr>
                <w:rStyle w:val="Hyperlink"/>
                <w:noProof/>
              </w:rPr>
              <w:t>Regression analysis</w:t>
            </w:r>
            <w:r w:rsidR="00661827">
              <w:rPr>
                <w:noProof/>
                <w:webHidden/>
              </w:rPr>
              <w:tab/>
            </w:r>
            <w:r w:rsidR="00661827">
              <w:rPr>
                <w:noProof/>
                <w:webHidden/>
              </w:rPr>
              <w:fldChar w:fldCharType="begin"/>
            </w:r>
            <w:r w:rsidR="00661827">
              <w:rPr>
                <w:noProof/>
                <w:webHidden/>
              </w:rPr>
              <w:instrText xml:space="preserve"> PAGEREF _Toc21356914 \h </w:instrText>
            </w:r>
            <w:r w:rsidR="00661827">
              <w:rPr>
                <w:noProof/>
                <w:webHidden/>
              </w:rPr>
            </w:r>
            <w:r w:rsidR="00661827">
              <w:rPr>
                <w:noProof/>
                <w:webHidden/>
              </w:rPr>
              <w:fldChar w:fldCharType="separate"/>
            </w:r>
            <w:r>
              <w:rPr>
                <w:noProof/>
                <w:webHidden/>
              </w:rPr>
              <w:t>69</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16" w:history="1">
            <w:r w:rsidR="00661827" w:rsidRPr="0037504D">
              <w:rPr>
                <w:rStyle w:val="Hyperlink"/>
                <w:noProof/>
              </w:rPr>
              <w:t>Correlation analysis</w:t>
            </w:r>
            <w:r w:rsidR="00661827">
              <w:rPr>
                <w:noProof/>
                <w:webHidden/>
              </w:rPr>
              <w:tab/>
            </w:r>
            <w:r w:rsidR="00661827">
              <w:rPr>
                <w:noProof/>
                <w:webHidden/>
              </w:rPr>
              <w:fldChar w:fldCharType="begin"/>
            </w:r>
            <w:r w:rsidR="00661827">
              <w:rPr>
                <w:noProof/>
                <w:webHidden/>
              </w:rPr>
              <w:instrText xml:space="preserve"> PAGEREF _Toc21356916 \h </w:instrText>
            </w:r>
            <w:r w:rsidR="00661827">
              <w:rPr>
                <w:noProof/>
                <w:webHidden/>
              </w:rPr>
            </w:r>
            <w:r w:rsidR="00661827">
              <w:rPr>
                <w:noProof/>
                <w:webHidden/>
              </w:rPr>
              <w:fldChar w:fldCharType="separate"/>
            </w:r>
            <w:r>
              <w:rPr>
                <w:noProof/>
                <w:webHidden/>
              </w:rPr>
              <w:t>69</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19" w:history="1">
            <w:r w:rsidR="00661827" w:rsidRPr="0037504D">
              <w:rPr>
                <w:rStyle w:val="Hyperlink"/>
                <w:noProof/>
              </w:rPr>
              <w:t>CHAPTER SEVEN</w:t>
            </w:r>
            <w:r w:rsidR="00661827">
              <w:rPr>
                <w:noProof/>
                <w:webHidden/>
              </w:rPr>
              <w:tab/>
            </w:r>
            <w:r w:rsidR="00661827">
              <w:rPr>
                <w:noProof/>
                <w:webHidden/>
              </w:rPr>
              <w:fldChar w:fldCharType="begin"/>
            </w:r>
            <w:r w:rsidR="00661827">
              <w:rPr>
                <w:noProof/>
                <w:webHidden/>
              </w:rPr>
              <w:instrText xml:space="preserve"> PAGEREF _Toc21356919 \h </w:instrText>
            </w:r>
            <w:r w:rsidR="00661827">
              <w:rPr>
                <w:noProof/>
                <w:webHidden/>
              </w:rPr>
            </w:r>
            <w:r w:rsidR="00661827">
              <w:rPr>
                <w:noProof/>
                <w:webHidden/>
              </w:rPr>
              <w:fldChar w:fldCharType="separate"/>
            </w:r>
            <w:r>
              <w:rPr>
                <w:noProof/>
                <w:webHidden/>
              </w:rPr>
              <w:t>72</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20" w:history="1">
            <w:r w:rsidR="00661827" w:rsidRPr="0037504D">
              <w:rPr>
                <w:rStyle w:val="Hyperlink"/>
                <w:noProof/>
              </w:rPr>
              <w:t>ADMINISTRATION OF ALL JUDICIAL STAFF OF BOTH SUPPORT AND JUDGE’S BENCH</w:t>
            </w:r>
            <w:r w:rsidR="00661827">
              <w:rPr>
                <w:noProof/>
                <w:webHidden/>
              </w:rPr>
              <w:tab/>
            </w:r>
            <w:r w:rsidR="00661827">
              <w:rPr>
                <w:noProof/>
                <w:webHidden/>
              </w:rPr>
              <w:fldChar w:fldCharType="begin"/>
            </w:r>
            <w:r w:rsidR="00661827">
              <w:rPr>
                <w:noProof/>
                <w:webHidden/>
              </w:rPr>
              <w:instrText xml:space="preserve"> PAGEREF _Toc21356920 \h </w:instrText>
            </w:r>
            <w:r w:rsidR="00661827">
              <w:rPr>
                <w:noProof/>
                <w:webHidden/>
              </w:rPr>
            </w:r>
            <w:r w:rsidR="00661827">
              <w:rPr>
                <w:noProof/>
                <w:webHidden/>
              </w:rPr>
              <w:fldChar w:fldCharType="separate"/>
            </w:r>
            <w:r>
              <w:rPr>
                <w:noProof/>
                <w:webHidden/>
              </w:rPr>
              <w:t>72</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21" w:history="1">
            <w:r w:rsidR="00661827" w:rsidRPr="0037504D">
              <w:rPr>
                <w:rStyle w:val="Hyperlink"/>
                <w:noProof/>
              </w:rPr>
              <w:t>Introduction</w:t>
            </w:r>
            <w:r w:rsidR="00661827">
              <w:rPr>
                <w:noProof/>
                <w:webHidden/>
              </w:rPr>
              <w:tab/>
            </w:r>
            <w:r w:rsidR="00661827">
              <w:rPr>
                <w:noProof/>
                <w:webHidden/>
              </w:rPr>
              <w:fldChar w:fldCharType="begin"/>
            </w:r>
            <w:r w:rsidR="00661827">
              <w:rPr>
                <w:noProof/>
                <w:webHidden/>
              </w:rPr>
              <w:instrText xml:space="preserve"> PAGEREF _Toc21356921 \h </w:instrText>
            </w:r>
            <w:r w:rsidR="00661827">
              <w:rPr>
                <w:noProof/>
                <w:webHidden/>
              </w:rPr>
            </w:r>
            <w:r w:rsidR="00661827">
              <w:rPr>
                <w:noProof/>
                <w:webHidden/>
              </w:rPr>
              <w:fldChar w:fldCharType="separate"/>
            </w:r>
            <w:r>
              <w:rPr>
                <w:noProof/>
                <w:webHidden/>
              </w:rPr>
              <w:t>72</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22" w:history="1">
            <w:r w:rsidR="00661827" w:rsidRPr="0037504D">
              <w:rPr>
                <w:rStyle w:val="Hyperlink"/>
                <w:noProof/>
              </w:rPr>
              <w:t>High Court invests in training programs for staff</w:t>
            </w:r>
            <w:r w:rsidR="00661827">
              <w:rPr>
                <w:noProof/>
                <w:webHidden/>
              </w:rPr>
              <w:tab/>
            </w:r>
            <w:r w:rsidR="00661827">
              <w:rPr>
                <w:noProof/>
                <w:webHidden/>
              </w:rPr>
              <w:fldChar w:fldCharType="begin"/>
            </w:r>
            <w:r w:rsidR="00661827">
              <w:rPr>
                <w:noProof/>
                <w:webHidden/>
              </w:rPr>
              <w:instrText xml:space="preserve"> PAGEREF _Toc21356922 \h </w:instrText>
            </w:r>
            <w:r w:rsidR="00661827">
              <w:rPr>
                <w:noProof/>
                <w:webHidden/>
              </w:rPr>
            </w:r>
            <w:r w:rsidR="00661827">
              <w:rPr>
                <w:noProof/>
                <w:webHidden/>
              </w:rPr>
              <w:fldChar w:fldCharType="separate"/>
            </w:r>
            <w:r>
              <w:rPr>
                <w:noProof/>
                <w:webHidden/>
              </w:rPr>
              <w:t>73</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24" w:history="1">
            <w:r w:rsidR="00661827" w:rsidRPr="0037504D">
              <w:rPr>
                <w:rStyle w:val="Hyperlink"/>
                <w:noProof/>
              </w:rPr>
              <w:t>Investment in training increases staff performance</w:t>
            </w:r>
            <w:r w:rsidR="00661827">
              <w:rPr>
                <w:noProof/>
                <w:webHidden/>
              </w:rPr>
              <w:tab/>
            </w:r>
            <w:r w:rsidR="00661827">
              <w:rPr>
                <w:noProof/>
                <w:webHidden/>
              </w:rPr>
              <w:fldChar w:fldCharType="begin"/>
            </w:r>
            <w:r w:rsidR="00661827">
              <w:rPr>
                <w:noProof/>
                <w:webHidden/>
              </w:rPr>
              <w:instrText xml:space="preserve"> PAGEREF _Toc21356924 \h </w:instrText>
            </w:r>
            <w:r w:rsidR="00661827">
              <w:rPr>
                <w:noProof/>
                <w:webHidden/>
              </w:rPr>
            </w:r>
            <w:r w:rsidR="00661827">
              <w:rPr>
                <w:noProof/>
                <w:webHidden/>
              </w:rPr>
              <w:fldChar w:fldCharType="separate"/>
            </w:r>
            <w:r>
              <w:rPr>
                <w:noProof/>
                <w:webHidden/>
              </w:rPr>
              <w:t>74</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26" w:history="1">
            <w:r w:rsidR="00661827" w:rsidRPr="0037504D">
              <w:rPr>
                <w:rStyle w:val="Hyperlink"/>
                <w:noProof/>
              </w:rPr>
              <w:t>All staff go through training at High Court Kampala,</w:t>
            </w:r>
            <w:r w:rsidR="00661827">
              <w:rPr>
                <w:noProof/>
                <w:webHidden/>
              </w:rPr>
              <w:tab/>
            </w:r>
            <w:r w:rsidR="00661827">
              <w:rPr>
                <w:noProof/>
                <w:webHidden/>
              </w:rPr>
              <w:fldChar w:fldCharType="begin"/>
            </w:r>
            <w:r w:rsidR="00661827">
              <w:rPr>
                <w:noProof/>
                <w:webHidden/>
              </w:rPr>
              <w:instrText xml:space="preserve"> PAGEREF _Toc21356926 \h </w:instrText>
            </w:r>
            <w:r w:rsidR="00661827">
              <w:rPr>
                <w:noProof/>
                <w:webHidden/>
              </w:rPr>
            </w:r>
            <w:r w:rsidR="00661827">
              <w:rPr>
                <w:noProof/>
                <w:webHidden/>
              </w:rPr>
              <w:fldChar w:fldCharType="separate"/>
            </w:r>
            <w:r>
              <w:rPr>
                <w:noProof/>
                <w:webHidden/>
              </w:rPr>
              <w:t>75</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28" w:history="1">
            <w:r w:rsidR="00661827" w:rsidRPr="0037504D">
              <w:rPr>
                <w:rStyle w:val="Hyperlink"/>
                <w:noProof/>
              </w:rPr>
              <w:t>Return on training is realized early</w:t>
            </w:r>
            <w:r w:rsidR="00661827">
              <w:rPr>
                <w:noProof/>
                <w:webHidden/>
              </w:rPr>
              <w:tab/>
            </w:r>
            <w:r w:rsidR="00661827">
              <w:rPr>
                <w:noProof/>
                <w:webHidden/>
              </w:rPr>
              <w:fldChar w:fldCharType="begin"/>
            </w:r>
            <w:r w:rsidR="00661827">
              <w:rPr>
                <w:noProof/>
                <w:webHidden/>
              </w:rPr>
              <w:instrText xml:space="preserve"> PAGEREF _Toc21356928 \h </w:instrText>
            </w:r>
            <w:r w:rsidR="00661827">
              <w:rPr>
                <w:noProof/>
                <w:webHidden/>
              </w:rPr>
            </w:r>
            <w:r w:rsidR="00661827">
              <w:rPr>
                <w:noProof/>
                <w:webHidden/>
              </w:rPr>
              <w:fldChar w:fldCharType="separate"/>
            </w:r>
            <w:r>
              <w:rPr>
                <w:noProof/>
                <w:webHidden/>
              </w:rPr>
              <w:t>76</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30" w:history="1">
            <w:r w:rsidR="00661827" w:rsidRPr="0037504D">
              <w:rPr>
                <w:rStyle w:val="Hyperlink"/>
                <w:noProof/>
              </w:rPr>
              <w:t>High Court Kampala invests in various forms of training for staff</w:t>
            </w:r>
            <w:r w:rsidR="00661827">
              <w:rPr>
                <w:noProof/>
                <w:webHidden/>
              </w:rPr>
              <w:tab/>
            </w:r>
            <w:r w:rsidR="00661827">
              <w:rPr>
                <w:noProof/>
                <w:webHidden/>
              </w:rPr>
              <w:fldChar w:fldCharType="begin"/>
            </w:r>
            <w:r w:rsidR="00661827">
              <w:rPr>
                <w:noProof/>
                <w:webHidden/>
              </w:rPr>
              <w:instrText xml:space="preserve"> PAGEREF _Toc21356930 \h </w:instrText>
            </w:r>
            <w:r w:rsidR="00661827">
              <w:rPr>
                <w:noProof/>
                <w:webHidden/>
              </w:rPr>
            </w:r>
            <w:r w:rsidR="00661827">
              <w:rPr>
                <w:noProof/>
                <w:webHidden/>
              </w:rPr>
              <w:fldChar w:fldCharType="separate"/>
            </w:r>
            <w:r>
              <w:rPr>
                <w:noProof/>
                <w:webHidden/>
              </w:rPr>
              <w:t>77</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32" w:history="1">
            <w:r w:rsidR="00661827" w:rsidRPr="0037504D">
              <w:rPr>
                <w:rStyle w:val="Hyperlink"/>
                <w:noProof/>
              </w:rPr>
              <w:t>All judicial officers play a role in training staff</w:t>
            </w:r>
            <w:r w:rsidR="00661827">
              <w:rPr>
                <w:noProof/>
                <w:webHidden/>
              </w:rPr>
              <w:tab/>
            </w:r>
            <w:r w:rsidR="00661827">
              <w:rPr>
                <w:noProof/>
                <w:webHidden/>
              </w:rPr>
              <w:fldChar w:fldCharType="begin"/>
            </w:r>
            <w:r w:rsidR="00661827">
              <w:rPr>
                <w:noProof/>
                <w:webHidden/>
              </w:rPr>
              <w:instrText xml:space="preserve"> PAGEREF _Toc21356932 \h </w:instrText>
            </w:r>
            <w:r w:rsidR="00661827">
              <w:rPr>
                <w:noProof/>
                <w:webHidden/>
              </w:rPr>
            </w:r>
            <w:r w:rsidR="00661827">
              <w:rPr>
                <w:noProof/>
                <w:webHidden/>
              </w:rPr>
              <w:fldChar w:fldCharType="separate"/>
            </w:r>
            <w:r>
              <w:rPr>
                <w:noProof/>
                <w:webHidden/>
              </w:rPr>
              <w:t>77</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34" w:history="1">
            <w:r w:rsidR="00661827" w:rsidRPr="0037504D">
              <w:rPr>
                <w:rStyle w:val="Hyperlink"/>
                <w:noProof/>
              </w:rPr>
              <w:t>Training assessment ensures staffs are more effective</w:t>
            </w:r>
            <w:r w:rsidR="00661827">
              <w:rPr>
                <w:noProof/>
                <w:webHidden/>
              </w:rPr>
              <w:tab/>
            </w:r>
            <w:r w:rsidR="00661827">
              <w:rPr>
                <w:noProof/>
                <w:webHidden/>
              </w:rPr>
              <w:fldChar w:fldCharType="begin"/>
            </w:r>
            <w:r w:rsidR="00661827">
              <w:rPr>
                <w:noProof/>
                <w:webHidden/>
              </w:rPr>
              <w:instrText xml:space="preserve"> PAGEREF _Toc21356934 \h </w:instrText>
            </w:r>
            <w:r w:rsidR="00661827">
              <w:rPr>
                <w:noProof/>
                <w:webHidden/>
              </w:rPr>
            </w:r>
            <w:r w:rsidR="00661827">
              <w:rPr>
                <w:noProof/>
                <w:webHidden/>
              </w:rPr>
              <w:fldChar w:fldCharType="separate"/>
            </w:r>
            <w:r>
              <w:rPr>
                <w:noProof/>
                <w:webHidden/>
              </w:rPr>
              <w:t>78</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36" w:history="1">
            <w:r w:rsidR="00661827" w:rsidRPr="0037504D">
              <w:rPr>
                <w:rStyle w:val="Hyperlink"/>
                <w:noProof/>
              </w:rPr>
              <w:t>Testing hypothesis 3</w:t>
            </w:r>
            <w:r w:rsidR="00661827">
              <w:rPr>
                <w:noProof/>
                <w:webHidden/>
              </w:rPr>
              <w:tab/>
            </w:r>
            <w:r w:rsidR="00661827">
              <w:rPr>
                <w:noProof/>
                <w:webHidden/>
              </w:rPr>
              <w:fldChar w:fldCharType="begin"/>
            </w:r>
            <w:r w:rsidR="00661827">
              <w:rPr>
                <w:noProof/>
                <w:webHidden/>
              </w:rPr>
              <w:instrText xml:space="preserve"> PAGEREF _Toc21356936 \h </w:instrText>
            </w:r>
            <w:r w:rsidR="00661827">
              <w:rPr>
                <w:noProof/>
                <w:webHidden/>
              </w:rPr>
            </w:r>
            <w:r w:rsidR="00661827">
              <w:rPr>
                <w:noProof/>
                <w:webHidden/>
              </w:rPr>
              <w:fldChar w:fldCharType="separate"/>
            </w:r>
            <w:r>
              <w:rPr>
                <w:noProof/>
                <w:webHidden/>
              </w:rPr>
              <w:t>80</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39" w:history="1">
            <w:r w:rsidR="00661827" w:rsidRPr="0037504D">
              <w:rPr>
                <w:rStyle w:val="Hyperlink"/>
                <w:noProof/>
              </w:rPr>
              <w:t>CHAPTER EIGHT</w:t>
            </w:r>
            <w:r w:rsidR="00661827">
              <w:rPr>
                <w:noProof/>
                <w:webHidden/>
              </w:rPr>
              <w:tab/>
            </w:r>
            <w:r w:rsidR="00661827">
              <w:rPr>
                <w:noProof/>
                <w:webHidden/>
              </w:rPr>
              <w:fldChar w:fldCharType="begin"/>
            </w:r>
            <w:r w:rsidR="00661827">
              <w:rPr>
                <w:noProof/>
                <w:webHidden/>
              </w:rPr>
              <w:instrText xml:space="preserve"> PAGEREF _Toc21356939 \h </w:instrText>
            </w:r>
            <w:r w:rsidR="00661827">
              <w:rPr>
                <w:noProof/>
                <w:webHidden/>
              </w:rPr>
            </w:r>
            <w:r w:rsidR="00661827">
              <w:rPr>
                <w:noProof/>
                <w:webHidden/>
              </w:rPr>
              <w:fldChar w:fldCharType="separate"/>
            </w:r>
            <w:r>
              <w:rPr>
                <w:noProof/>
                <w:webHidden/>
              </w:rPr>
              <w:t>82</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40" w:history="1">
            <w:r w:rsidR="00661827" w:rsidRPr="0037504D">
              <w:rPr>
                <w:rStyle w:val="Hyperlink"/>
                <w:noProof/>
              </w:rPr>
              <w:t>TOWARDS HARMONISING TRAINING AND STAFF PERFORMANCE AT HIGH COURT KAMPALA</w:t>
            </w:r>
            <w:r w:rsidR="00661827">
              <w:rPr>
                <w:noProof/>
                <w:webHidden/>
              </w:rPr>
              <w:tab/>
            </w:r>
            <w:r w:rsidR="00661827">
              <w:rPr>
                <w:noProof/>
                <w:webHidden/>
              </w:rPr>
              <w:fldChar w:fldCharType="begin"/>
            </w:r>
            <w:r w:rsidR="00661827">
              <w:rPr>
                <w:noProof/>
                <w:webHidden/>
              </w:rPr>
              <w:instrText xml:space="preserve"> PAGEREF _Toc21356940 \h </w:instrText>
            </w:r>
            <w:r w:rsidR="00661827">
              <w:rPr>
                <w:noProof/>
                <w:webHidden/>
              </w:rPr>
            </w:r>
            <w:r w:rsidR="00661827">
              <w:rPr>
                <w:noProof/>
                <w:webHidden/>
              </w:rPr>
              <w:fldChar w:fldCharType="separate"/>
            </w:r>
            <w:r>
              <w:rPr>
                <w:noProof/>
                <w:webHidden/>
              </w:rPr>
              <w:t>82</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41" w:history="1">
            <w:r w:rsidR="00661827" w:rsidRPr="0037504D">
              <w:rPr>
                <w:rStyle w:val="Hyperlink"/>
                <w:noProof/>
              </w:rPr>
              <w:t>Introduction</w:t>
            </w:r>
            <w:r w:rsidR="00661827">
              <w:rPr>
                <w:noProof/>
                <w:webHidden/>
              </w:rPr>
              <w:tab/>
            </w:r>
            <w:r w:rsidR="00661827">
              <w:rPr>
                <w:noProof/>
                <w:webHidden/>
              </w:rPr>
              <w:fldChar w:fldCharType="begin"/>
            </w:r>
            <w:r w:rsidR="00661827">
              <w:rPr>
                <w:noProof/>
                <w:webHidden/>
              </w:rPr>
              <w:instrText xml:space="preserve"> PAGEREF _Toc21356941 \h </w:instrText>
            </w:r>
            <w:r w:rsidR="00661827">
              <w:rPr>
                <w:noProof/>
                <w:webHidden/>
              </w:rPr>
            </w:r>
            <w:r w:rsidR="00661827">
              <w:rPr>
                <w:noProof/>
                <w:webHidden/>
              </w:rPr>
              <w:fldChar w:fldCharType="separate"/>
            </w:r>
            <w:r>
              <w:rPr>
                <w:noProof/>
                <w:webHidden/>
              </w:rPr>
              <w:t>82</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42" w:history="1">
            <w:r w:rsidR="00661827" w:rsidRPr="0037504D">
              <w:rPr>
                <w:rStyle w:val="Hyperlink"/>
                <w:noProof/>
              </w:rPr>
              <w:t>Expediting the justice system and staff performance</w:t>
            </w:r>
            <w:r w:rsidR="00661827">
              <w:rPr>
                <w:noProof/>
                <w:webHidden/>
              </w:rPr>
              <w:tab/>
            </w:r>
            <w:r w:rsidR="00661827">
              <w:rPr>
                <w:noProof/>
                <w:webHidden/>
              </w:rPr>
              <w:fldChar w:fldCharType="begin"/>
            </w:r>
            <w:r w:rsidR="00661827">
              <w:rPr>
                <w:noProof/>
                <w:webHidden/>
              </w:rPr>
              <w:instrText xml:space="preserve"> PAGEREF _Toc21356942 \h </w:instrText>
            </w:r>
            <w:r w:rsidR="00661827">
              <w:rPr>
                <w:noProof/>
                <w:webHidden/>
              </w:rPr>
            </w:r>
            <w:r w:rsidR="00661827">
              <w:rPr>
                <w:noProof/>
                <w:webHidden/>
              </w:rPr>
              <w:fldChar w:fldCharType="separate"/>
            </w:r>
            <w:r>
              <w:rPr>
                <w:noProof/>
                <w:webHidden/>
              </w:rPr>
              <w:t>82</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43" w:history="1">
            <w:r w:rsidR="00661827" w:rsidRPr="0037504D">
              <w:rPr>
                <w:rStyle w:val="Hyperlink"/>
                <w:noProof/>
              </w:rPr>
              <w:t>Implementation of government legal policies and staff performance</w:t>
            </w:r>
            <w:r w:rsidR="00661827">
              <w:rPr>
                <w:noProof/>
                <w:webHidden/>
              </w:rPr>
              <w:tab/>
            </w:r>
            <w:r w:rsidR="00661827">
              <w:rPr>
                <w:noProof/>
                <w:webHidden/>
              </w:rPr>
              <w:fldChar w:fldCharType="begin"/>
            </w:r>
            <w:r w:rsidR="00661827">
              <w:rPr>
                <w:noProof/>
                <w:webHidden/>
              </w:rPr>
              <w:instrText xml:space="preserve"> PAGEREF _Toc21356943 \h </w:instrText>
            </w:r>
            <w:r w:rsidR="00661827">
              <w:rPr>
                <w:noProof/>
                <w:webHidden/>
              </w:rPr>
            </w:r>
            <w:r w:rsidR="00661827">
              <w:rPr>
                <w:noProof/>
                <w:webHidden/>
              </w:rPr>
              <w:fldChar w:fldCharType="separate"/>
            </w:r>
            <w:r>
              <w:rPr>
                <w:noProof/>
                <w:webHidden/>
              </w:rPr>
              <w:t>84</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44" w:history="1">
            <w:r w:rsidR="00661827" w:rsidRPr="0037504D">
              <w:rPr>
                <w:rStyle w:val="Hyperlink"/>
                <w:noProof/>
              </w:rPr>
              <w:t>Administration of judicial officers of both support and judge’s bench and staff performance</w:t>
            </w:r>
            <w:r w:rsidR="00661827">
              <w:rPr>
                <w:noProof/>
                <w:webHidden/>
              </w:rPr>
              <w:tab/>
            </w:r>
            <w:r w:rsidR="00661827">
              <w:rPr>
                <w:noProof/>
                <w:webHidden/>
              </w:rPr>
              <w:fldChar w:fldCharType="begin"/>
            </w:r>
            <w:r w:rsidR="00661827">
              <w:rPr>
                <w:noProof/>
                <w:webHidden/>
              </w:rPr>
              <w:instrText xml:space="preserve"> PAGEREF _Toc21356944 \h </w:instrText>
            </w:r>
            <w:r w:rsidR="00661827">
              <w:rPr>
                <w:noProof/>
                <w:webHidden/>
              </w:rPr>
            </w:r>
            <w:r w:rsidR="00661827">
              <w:rPr>
                <w:noProof/>
                <w:webHidden/>
              </w:rPr>
              <w:fldChar w:fldCharType="separate"/>
            </w:r>
            <w:r>
              <w:rPr>
                <w:noProof/>
                <w:webHidden/>
              </w:rPr>
              <w:t>86</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45" w:history="1">
            <w:r w:rsidR="00661827" w:rsidRPr="0037504D">
              <w:rPr>
                <w:rStyle w:val="Hyperlink"/>
                <w:noProof/>
              </w:rPr>
              <w:t>CHAPTER NINE</w:t>
            </w:r>
            <w:r w:rsidR="00661827">
              <w:rPr>
                <w:noProof/>
                <w:webHidden/>
              </w:rPr>
              <w:tab/>
            </w:r>
            <w:r w:rsidR="00661827">
              <w:rPr>
                <w:noProof/>
                <w:webHidden/>
              </w:rPr>
              <w:fldChar w:fldCharType="begin"/>
            </w:r>
            <w:r w:rsidR="00661827">
              <w:rPr>
                <w:noProof/>
                <w:webHidden/>
              </w:rPr>
              <w:instrText xml:space="preserve"> PAGEREF _Toc21356945 \h </w:instrText>
            </w:r>
            <w:r w:rsidR="00661827">
              <w:rPr>
                <w:noProof/>
                <w:webHidden/>
              </w:rPr>
            </w:r>
            <w:r w:rsidR="00661827">
              <w:rPr>
                <w:noProof/>
                <w:webHidden/>
              </w:rPr>
              <w:fldChar w:fldCharType="separate"/>
            </w:r>
            <w:r>
              <w:rPr>
                <w:noProof/>
                <w:webHidden/>
              </w:rPr>
              <w:t>89</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46" w:history="1">
            <w:r w:rsidR="00661827" w:rsidRPr="0037504D">
              <w:rPr>
                <w:rStyle w:val="Hyperlink"/>
                <w:noProof/>
              </w:rPr>
              <w:t>SUMMARY AND CONCLUSION</w:t>
            </w:r>
            <w:r w:rsidR="00661827">
              <w:rPr>
                <w:noProof/>
                <w:webHidden/>
              </w:rPr>
              <w:tab/>
            </w:r>
            <w:r w:rsidR="00661827">
              <w:rPr>
                <w:noProof/>
                <w:webHidden/>
              </w:rPr>
              <w:fldChar w:fldCharType="begin"/>
            </w:r>
            <w:r w:rsidR="00661827">
              <w:rPr>
                <w:noProof/>
                <w:webHidden/>
              </w:rPr>
              <w:instrText xml:space="preserve"> PAGEREF _Toc21356946 \h </w:instrText>
            </w:r>
            <w:r w:rsidR="00661827">
              <w:rPr>
                <w:noProof/>
                <w:webHidden/>
              </w:rPr>
            </w:r>
            <w:r w:rsidR="00661827">
              <w:rPr>
                <w:noProof/>
                <w:webHidden/>
              </w:rPr>
              <w:fldChar w:fldCharType="separate"/>
            </w:r>
            <w:r>
              <w:rPr>
                <w:noProof/>
                <w:webHidden/>
              </w:rPr>
              <w:t>89</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47" w:history="1">
            <w:r w:rsidR="00661827" w:rsidRPr="0037504D">
              <w:rPr>
                <w:rStyle w:val="Hyperlink"/>
                <w:noProof/>
              </w:rPr>
              <w:t>Introduction</w:t>
            </w:r>
            <w:r w:rsidR="00661827">
              <w:rPr>
                <w:noProof/>
                <w:webHidden/>
              </w:rPr>
              <w:tab/>
            </w:r>
            <w:r w:rsidR="00661827">
              <w:rPr>
                <w:noProof/>
                <w:webHidden/>
              </w:rPr>
              <w:fldChar w:fldCharType="begin"/>
            </w:r>
            <w:r w:rsidR="00661827">
              <w:rPr>
                <w:noProof/>
                <w:webHidden/>
              </w:rPr>
              <w:instrText xml:space="preserve"> PAGEREF _Toc21356947 \h </w:instrText>
            </w:r>
            <w:r w:rsidR="00661827">
              <w:rPr>
                <w:noProof/>
                <w:webHidden/>
              </w:rPr>
            </w:r>
            <w:r w:rsidR="00661827">
              <w:rPr>
                <w:noProof/>
                <w:webHidden/>
              </w:rPr>
              <w:fldChar w:fldCharType="separate"/>
            </w:r>
            <w:r>
              <w:rPr>
                <w:noProof/>
                <w:webHidden/>
              </w:rPr>
              <w:t>89</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48" w:history="1">
            <w:r w:rsidR="00661827" w:rsidRPr="0037504D">
              <w:rPr>
                <w:rStyle w:val="Hyperlink"/>
                <w:noProof/>
              </w:rPr>
              <w:t>Summary of findings</w:t>
            </w:r>
            <w:r w:rsidR="00661827">
              <w:rPr>
                <w:noProof/>
                <w:webHidden/>
              </w:rPr>
              <w:tab/>
            </w:r>
            <w:r w:rsidR="00661827">
              <w:rPr>
                <w:noProof/>
                <w:webHidden/>
              </w:rPr>
              <w:fldChar w:fldCharType="begin"/>
            </w:r>
            <w:r w:rsidR="00661827">
              <w:rPr>
                <w:noProof/>
                <w:webHidden/>
              </w:rPr>
              <w:instrText xml:space="preserve"> PAGEREF _Toc21356948 \h </w:instrText>
            </w:r>
            <w:r w:rsidR="00661827">
              <w:rPr>
                <w:noProof/>
                <w:webHidden/>
              </w:rPr>
            </w:r>
            <w:r w:rsidR="00661827">
              <w:rPr>
                <w:noProof/>
                <w:webHidden/>
              </w:rPr>
              <w:fldChar w:fldCharType="separate"/>
            </w:r>
            <w:r>
              <w:rPr>
                <w:noProof/>
                <w:webHidden/>
              </w:rPr>
              <w:t>89</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49" w:history="1">
            <w:r w:rsidR="00661827" w:rsidRPr="0037504D">
              <w:rPr>
                <w:rStyle w:val="Hyperlink"/>
                <w:noProof/>
              </w:rPr>
              <w:t>Expediting the justice system and staff performance</w:t>
            </w:r>
            <w:r w:rsidR="00661827">
              <w:rPr>
                <w:noProof/>
                <w:webHidden/>
              </w:rPr>
              <w:tab/>
            </w:r>
            <w:r w:rsidR="00661827">
              <w:rPr>
                <w:noProof/>
                <w:webHidden/>
              </w:rPr>
              <w:fldChar w:fldCharType="begin"/>
            </w:r>
            <w:r w:rsidR="00661827">
              <w:rPr>
                <w:noProof/>
                <w:webHidden/>
              </w:rPr>
              <w:instrText xml:space="preserve"> PAGEREF _Toc21356949 \h </w:instrText>
            </w:r>
            <w:r w:rsidR="00661827">
              <w:rPr>
                <w:noProof/>
                <w:webHidden/>
              </w:rPr>
            </w:r>
            <w:r w:rsidR="00661827">
              <w:rPr>
                <w:noProof/>
                <w:webHidden/>
              </w:rPr>
              <w:fldChar w:fldCharType="separate"/>
            </w:r>
            <w:r>
              <w:rPr>
                <w:noProof/>
                <w:webHidden/>
              </w:rPr>
              <w:t>89</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50" w:history="1">
            <w:r w:rsidR="00661827" w:rsidRPr="0037504D">
              <w:rPr>
                <w:rStyle w:val="Hyperlink"/>
                <w:noProof/>
              </w:rPr>
              <w:t>Implementation of government legal policies and staff performance</w:t>
            </w:r>
            <w:r w:rsidR="00661827">
              <w:rPr>
                <w:noProof/>
                <w:webHidden/>
              </w:rPr>
              <w:tab/>
            </w:r>
            <w:r w:rsidR="00661827">
              <w:rPr>
                <w:noProof/>
                <w:webHidden/>
              </w:rPr>
              <w:fldChar w:fldCharType="begin"/>
            </w:r>
            <w:r w:rsidR="00661827">
              <w:rPr>
                <w:noProof/>
                <w:webHidden/>
              </w:rPr>
              <w:instrText xml:space="preserve"> PAGEREF _Toc21356950 \h </w:instrText>
            </w:r>
            <w:r w:rsidR="00661827">
              <w:rPr>
                <w:noProof/>
                <w:webHidden/>
              </w:rPr>
            </w:r>
            <w:r w:rsidR="00661827">
              <w:rPr>
                <w:noProof/>
                <w:webHidden/>
              </w:rPr>
              <w:fldChar w:fldCharType="separate"/>
            </w:r>
            <w:r>
              <w:rPr>
                <w:noProof/>
                <w:webHidden/>
              </w:rPr>
              <w:t>90</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51" w:history="1">
            <w:r w:rsidR="00661827" w:rsidRPr="0037504D">
              <w:rPr>
                <w:rStyle w:val="Hyperlink"/>
                <w:noProof/>
              </w:rPr>
              <w:t>Administration of judicial officers of both support and judge’s bench and staff performance</w:t>
            </w:r>
            <w:r w:rsidR="00661827">
              <w:rPr>
                <w:noProof/>
                <w:webHidden/>
              </w:rPr>
              <w:tab/>
            </w:r>
            <w:r w:rsidR="00661827">
              <w:rPr>
                <w:noProof/>
                <w:webHidden/>
              </w:rPr>
              <w:fldChar w:fldCharType="begin"/>
            </w:r>
            <w:r w:rsidR="00661827">
              <w:rPr>
                <w:noProof/>
                <w:webHidden/>
              </w:rPr>
              <w:instrText xml:space="preserve"> PAGEREF _Toc21356951 \h </w:instrText>
            </w:r>
            <w:r w:rsidR="00661827">
              <w:rPr>
                <w:noProof/>
                <w:webHidden/>
              </w:rPr>
            </w:r>
            <w:r w:rsidR="00661827">
              <w:rPr>
                <w:noProof/>
                <w:webHidden/>
              </w:rPr>
              <w:fldChar w:fldCharType="separate"/>
            </w:r>
            <w:r>
              <w:rPr>
                <w:noProof/>
                <w:webHidden/>
              </w:rPr>
              <w:t>90</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52" w:history="1">
            <w:r w:rsidR="00661827" w:rsidRPr="0037504D">
              <w:rPr>
                <w:rStyle w:val="Hyperlink"/>
                <w:noProof/>
              </w:rPr>
              <w:t>Conclusion</w:t>
            </w:r>
            <w:r w:rsidR="00661827">
              <w:rPr>
                <w:noProof/>
                <w:webHidden/>
              </w:rPr>
              <w:tab/>
            </w:r>
            <w:r w:rsidR="00661827">
              <w:rPr>
                <w:noProof/>
                <w:webHidden/>
              </w:rPr>
              <w:fldChar w:fldCharType="begin"/>
            </w:r>
            <w:r w:rsidR="00661827">
              <w:rPr>
                <w:noProof/>
                <w:webHidden/>
              </w:rPr>
              <w:instrText xml:space="preserve"> PAGEREF _Toc21356952 \h </w:instrText>
            </w:r>
            <w:r w:rsidR="00661827">
              <w:rPr>
                <w:noProof/>
                <w:webHidden/>
              </w:rPr>
            </w:r>
            <w:r w:rsidR="00661827">
              <w:rPr>
                <w:noProof/>
                <w:webHidden/>
              </w:rPr>
              <w:fldChar w:fldCharType="separate"/>
            </w:r>
            <w:r>
              <w:rPr>
                <w:noProof/>
                <w:webHidden/>
              </w:rPr>
              <w:t>91</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53" w:history="1">
            <w:r w:rsidR="00661827" w:rsidRPr="0037504D">
              <w:rPr>
                <w:rStyle w:val="Hyperlink"/>
                <w:noProof/>
              </w:rPr>
              <w:t>Areas of further study</w:t>
            </w:r>
            <w:r w:rsidR="00661827">
              <w:rPr>
                <w:noProof/>
                <w:webHidden/>
              </w:rPr>
              <w:tab/>
            </w:r>
            <w:r w:rsidR="00661827">
              <w:rPr>
                <w:noProof/>
                <w:webHidden/>
              </w:rPr>
              <w:fldChar w:fldCharType="begin"/>
            </w:r>
            <w:r w:rsidR="00661827">
              <w:rPr>
                <w:noProof/>
                <w:webHidden/>
              </w:rPr>
              <w:instrText xml:space="preserve"> PAGEREF _Toc21356953 \h </w:instrText>
            </w:r>
            <w:r w:rsidR="00661827">
              <w:rPr>
                <w:noProof/>
                <w:webHidden/>
              </w:rPr>
            </w:r>
            <w:r w:rsidR="00661827">
              <w:rPr>
                <w:noProof/>
                <w:webHidden/>
              </w:rPr>
              <w:fldChar w:fldCharType="separate"/>
            </w:r>
            <w:r>
              <w:rPr>
                <w:noProof/>
                <w:webHidden/>
              </w:rPr>
              <w:t>93</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54" w:history="1">
            <w:r w:rsidR="00661827" w:rsidRPr="0037504D">
              <w:rPr>
                <w:rStyle w:val="Hyperlink"/>
                <w:noProof/>
              </w:rPr>
              <w:t>REFERENCES</w:t>
            </w:r>
            <w:r w:rsidR="00661827">
              <w:rPr>
                <w:noProof/>
                <w:webHidden/>
              </w:rPr>
              <w:tab/>
            </w:r>
            <w:r w:rsidR="00661827">
              <w:rPr>
                <w:noProof/>
                <w:webHidden/>
              </w:rPr>
              <w:fldChar w:fldCharType="begin"/>
            </w:r>
            <w:r w:rsidR="00661827">
              <w:rPr>
                <w:noProof/>
                <w:webHidden/>
              </w:rPr>
              <w:instrText xml:space="preserve"> PAGEREF _Toc21356954 \h </w:instrText>
            </w:r>
            <w:r w:rsidR="00661827">
              <w:rPr>
                <w:noProof/>
                <w:webHidden/>
              </w:rPr>
            </w:r>
            <w:r w:rsidR="00661827">
              <w:rPr>
                <w:noProof/>
                <w:webHidden/>
              </w:rPr>
              <w:fldChar w:fldCharType="separate"/>
            </w:r>
            <w:r>
              <w:rPr>
                <w:noProof/>
                <w:webHidden/>
              </w:rPr>
              <w:t>94</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55" w:history="1">
            <w:r w:rsidR="00661827" w:rsidRPr="0037504D">
              <w:rPr>
                <w:rStyle w:val="Hyperlink"/>
                <w:noProof/>
              </w:rPr>
              <w:t>APPENDICES</w:t>
            </w:r>
            <w:r w:rsidR="00661827">
              <w:rPr>
                <w:noProof/>
                <w:webHidden/>
              </w:rPr>
              <w:tab/>
            </w:r>
            <w:r w:rsidR="00661827">
              <w:rPr>
                <w:noProof/>
                <w:webHidden/>
              </w:rPr>
              <w:fldChar w:fldCharType="begin"/>
            </w:r>
            <w:r w:rsidR="00661827">
              <w:rPr>
                <w:noProof/>
                <w:webHidden/>
              </w:rPr>
              <w:instrText xml:space="preserve"> PAGEREF _Toc21356955 \h </w:instrText>
            </w:r>
            <w:r w:rsidR="00661827">
              <w:rPr>
                <w:noProof/>
                <w:webHidden/>
              </w:rPr>
            </w:r>
            <w:r w:rsidR="00661827">
              <w:rPr>
                <w:noProof/>
                <w:webHidden/>
              </w:rPr>
              <w:fldChar w:fldCharType="separate"/>
            </w:r>
            <w:r>
              <w:rPr>
                <w:noProof/>
                <w:webHidden/>
              </w:rPr>
              <w:t>97</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56" w:history="1">
            <w:r w:rsidR="00661827" w:rsidRPr="0037504D">
              <w:rPr>
                <w:rStyle w:val="Hyperlink"/>
                <w:noProof/>
              </w:rPr>
              <w:t>APPENDIXA: SELF ADMINISTRED QUESTIONAIRE</w:t>
            </w:r>
            <w:r w:rsidR="00661827">
              <w:rPr>
                <w:noProof/>
                <w:webHidden/>
              </w:rPr>
              <w:tab/>
            </w:r>
            <w:r w:rsidR="00661827">
              <w:rPr>
                <w:noProof/>
                <w:webHidden/>
              </w:rPr>
              <w:fldChar w:fldCharType="begin"/>
            </w:r>
            <w:r w:rsidR="00661827">
              <w:rPr>
                <w:noProof/>
                <w:webHidden/>
              </w:rPr>
              <w:instrText xml:space="preserve"> PAGEREF _Toc21356956 \h </w:instrText>
            </w:r>
            <w:r w:rsidR="00661827">
              <w:rPr>
                <w:noProof/>
                <w:webHidden/>
              </w:rPr>
            </w:r>
            <w:r w:rsidR="00661827">
              <w:rPr>
                <w:noProof/>
                <w:webHidden/>
              </w:rPr>
              <w:fldChar w:fldCharType="separate"/>
            </w:r>
            <w:r>
              <w:rPr>
                <w:noProof/>
                <w:webHidden/>
              </w:rPr>
              <w:t>97</w:t>
            </w:r>
            <w:r w:rsidR="00661827">
              <w:rPr>
                <w:noProof/>
                <w:webHidden/>
              </w:rPr>
              <w:fldChar w:fldCharType="end"/>
            </w:r>
          </w:hyperlink>
        </w:p>
        <w:p w:rsidR="00661827" w:rsidRDefault="00052D68">
          <w:pPr>
            <w:pStyle w:val="TOC1"/>
            <w:tabs>
              <w:tab w:val="right" w:leader="dot" w:pos="9350"/>
            </w:tabs>
            <w:rPr>
              <w:rFonts w:asciiTheme="minorHAnsi" w:eastAsiaTheme="minorEastAsia" w:hAnsiTheme="minorHAnsi"/>
              <w:noProof/>
              <w:sz w:val="22"/>
            </w:rPr>
          </w:pPr>
          <w:hyperlink w:anchor="_Toc21356957" w:history="1">
            <w:r w:rsidR="00661827" w:rsidRPr="0037504D">
              <w:rPr>
                <w:rStyle w:val="Hyperlink"/>
                <w:noProof/>
              </w:rPr>
              <w:t>APPENDIX B: INTERVIEW GUIDE</w:t>
            </w:r>
            <w:r w:rsidR="00661827">
              <w:rPr>
                <w:noProof/>
                <w:webHidden/>
              </w:rPr>
              <w:tab/>
            </w:r>
            <w:r w:rsidR="00661827">
              <w:rPr>
                <w:noProof/>
                <w:webHidden/>
              </w:rPr>
              <w:fldChar w:fldCharType="begin"/>
            </w:r>
            <w:r w:rsidR="00661827">
              <w:rPr>
                <w:noProof/>
                <w:webHidden/>
              </w:rPr>
              <w:instrText xml:space="preserve"> PAGEREF _Toc21356957 \h </w:instrText>
            </w:r>
            <w:r w:rsidR="00661827">
              <w:rPr>
                <w:noProof/>
                <w:webHidden/>
              </w:rPr>
            </w:r>
            <w:r w:rsidR="00661827">
              <w:rPr>
                <w:noProof/>
                <w:webHidden/>
              </w:rPr>
              <w:fldChar w:fldCharType="separate"/>
            </w:r>
            <w:r>
              <w:rPr>
                <w:noProof/>
                <w:webHidden/>
              </w:rPr>
              <w:t>102</w:t>
            </w:r>
            <w:r w:rsidR="00661827">
              <w:rPr>
                <w:noProof/>
                <w:webHidden/>
              </w:rPr>
              <w:fldChar w:fldCharType="end"/>
            </w:r>
          </w:hyperlink>
        </w:p>
        <w:p w:rsidR="00DA5EC8" w:rsidRPr="0033680C" w:rsidRDefault="00A600F4" w:rsidP="00DA5EC8">
          <w:r>
            <w:rPr>
              <w:b/>
              <w:bCs/>
              <w:noProof/>
            </w:rPr>
            <w:fldChar w:fldCharType="end"/>
          </w:r>
        </w:p>
      </w:sdtContent>
    </w:sdt>
    <w:p w:rsidR="00E829A6" w:rsidRPr="00884934" w:rsidRDefault="00E829A6" w:rsidP="00E829A6">
      <w:pPr>
        <w:pStyle w:val="Heading1"/>
        <w:jc w:val="center"/>
      </w:pPr>
      <w:bookmarkStart w:id="23" w:name="_Toc495600770"/>
      <w:bookmarkStart w:id="24" w:name="_Toc21356800"/>
      <w:r>
        <w:t>LIST OF FIGURES</w:t>
      </w:r>
      <w:bookmarkEnd w:id="23"/>
      <w:bookmarkEnd w:id="24"/>
    </w:p>
    <w:p w:rsidR="00661827" w:rsidRPr="00280634" w:rsidRDefault="00052D68" w:rsidP="00661827">
      <w:pPr>
        <w:pStyle w:val="TOC1"/>
        <w:tabs>
          <w:tab w:val="right" w:leader="dot" w:pos="9350"/>
        </w:tabs>
        <w:rPr>
          <w:rFonts w:asciiTheme="minorHAnsi" w:eastAsiaTheme="minorEastAsia" w:hAnsiTheme="minorHAnsi"/>
          <w:noProof/>
          <w:sz w:val="22"/>
        </w:rPr>
      </w:pPr>
      <w:hyperlink w:anchor="_Toc21356821" w:history="1">
        <w:r w:rsidR="00661827" w:rsidRPr="00280634">
          <w:rPr>
            <w:rStyle w:val="Hyperlink"/>
            <w:noProof/>
            <w:color w:val="auto"/>
            <w:u w:val="none"/>
          </w:rPr>
          <w:t>Figure 1: A conceptual framework</w:t>
        </w:r>
        <w:r w:rsidR="00661827" w:rsidRPr="00280634">
          <w:rPr>
            <w:noProof/>
            <w:webHidden/>
          </w:rPr>
          <w:tab/>
        </w:r>
        <w:r w:rsidR="00661827">
          <w:rPr>
            <w:noProof/>
            <w:webHidden/>
          </w:rPr>
          <w:t>27</w:t>
        </w:r>
      </w:hyperlink>
    </w:p>
    <w:p w:rsidR="00E829A6" w:rsidRPr="007D43F0" w:rsidRDefault="00E829A6" w:rsidP="00E829A6">
      <w:pPr>
        <w:spacing w:line="259" w:lineRule="auto"/>
        <w:jc w:val="left"/>
        <w:rPr>
          <w:rFonts w:cs="Times New Roman"/>
          <w:szCs w:val="24"/>
        </w:rPr>
      </w:pPr>
      <w:r w:rsidRPr="007D43F0">
        <w:rPr>
          <w:rFonts w:cs="Times New Roman"/>
          <w:szCs w:val="24"/>
        </w:rPr>
        <w:br w:type="page"/>
      </w:r>
    </w:p>
    <w:p w:rsidR="00E829A6" w:rsidRDefault="00E829A6" w:rsidP="00E829A6">
      <w:pPr>
        <w:pStyle w:val="Heading1"/>
        <w:ind w:left="2880" w:firstLine="720"/>
      </w:pPr>
      <w:bookmarkStart w:id="25" w:name="_Toc495600771"/>
      <w:bookmarkStart w:id="26" w:name="_Toc21356801"/>
      <w:r>
        <w:lastRenderedPageBreak/>
        <w:t>LIST OF TABLES</w:t>
      </w:r>
      <w:bookmarkEnd w:id="25"/>
      <w:bookmarkEnd w:id="26"/>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834" w:history="1">
        <w:r w:rsidR="00662683" w:rsidRPr="00280634">
          <w:rPr>
            <w:rStyle w:val="Hyperlink"/>
            <w:noProof/>
            <w:color w:val="auto"/>
            <w:u w:val="none"/>
          </w:rPr>
          <w:t>Table 3.1: Distribution of the study population and sample size</w:t>
        </w:r>
        <w:r w:rsidR="00662683" w:rsidRPr="00280634">
          <w:rPr>
            <w:noProof/>
            <w:webHidden/>
          </w:rPr>
          <w:tab/>
        </w:r>
        <w:r w:rsidR="00662683">
          <w:rPr>
            <w:noProof/>
            <w:webHidden/>
          </w:rPr>
          <w:t>34</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857" w:history="1">
        <w:r w:rsidR="00662683" w:rsidRPr="00280634">
          <w:rPr>
            <w:rStyle w:val="Hyperlink"/>
            <w:noProof/>
            <w:color w:val="auto"/>
            <w:u w:val="none"/>
          </w:rPr>
          <w:t>Table 4.1: Gender</w:t>
        </w:r>
        <w:r w:rsidR="00662683" w:rsidRPr="00280634">
          <w:rPr>
            <w:noProof/>
            <w:webHidden/>
          </w:rPr>
          <w:tab/>
        </w:r>
        <w:r w:rsidR="00662683">
          <w:rPr>
            <w:noProof/>
            <w:webHidden/>
          </w:rPr>
          <w:t>40</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859" w:history="1">
        <w:r w:rsidR="00662683" w:rsidRPr="00280634">
          <w:rPr>
            <w:rStyle w:val="Hyperlink"/>
            <w:noProof/>
            <w:color w:val="auto"/>
            <w:u w:val="none"/>
          </w:rPr>
          <w:t>Table 4.2: Age of respondent</w:t>
        </w:r>
        <w:r w:rsidR="00662683" w:rsidRPr="00280634">
          <w:rPr>
            <w:noProof/>
            <w:webHidden/>
          </w:rPr>
          <w:tab/>
        </w:r>
        <w:r w:rsidR="00662683">
          <w:rPr>
            <w:noProof/>
            <w:webHidden/>
          </w:rPr>
          <w:t>41</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861" w:history="1">
        <w:r w:rsidR="00662683" w:rsidRPr="00280634">
          <w:rPr>
            <w:rStyle w:val="Hyperlink"/>
            <w:noProof/>
            <w:color w:val="auto"/>
            <w:u w:val="none"/>
          </w:rPr>
          <w:t>Table 4.3: Number of years served in High Court</w:t>
        </w:r>
        <w:r w:rsidR="00662683" w:rsidRPr="00280634">
          <w:rPr>
            <w:noProof/>
            <w:webHidden/>
          </w:rPr>
          <w:tab/>
        </w:r>
        <w:r w:rsidR="00662683">
          <w:rPr>
            <w:noProof/>
            <w:webHidden/>
          </w:rPr>
          <w:t>42</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863" w:history="1">
        <w:r w:rsidR="00662683" w:rsidRPr="00280634">
          <w:rPr>
            <w:rStyle w:val="Hyperlink"/>
            <w:noProof/>
            <w:color w:val="auto"/>
            <w:u w:val="none"/>
          </w:rPr>
          <w:t>Table 4.4: Level of education</w:t>
        </w:r>
        <w:r w:rsidR="00662683" w:rsidRPr="00280634">
          <w:rPr>
            <w:noProof/>
            <w:webHidden/>
          </w:rPr>
          <w:tab/>
        </w:r>
        <w:r w:rsidR="00662683">
          <w:rPr>
            <w:noProof/>
            <w:webHidden/>
          </w:rPr>
          <w:t>43</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869" w:history="1">
        <w:r w:rsidR="00662683" w:rsidRPr="00280634">
          <w:rPr>
            <w:rStyle w:val="Hyperlink"/>
            <w:noProof/>
            <w:color w:val="auto"/>
            <w:u w:val="none"/>
          </w:rPr>
          <w:t>Table 5.1: staff supervision has an impact on performance</w:t>
        </w:r>
        <w:r w:rsidR="00662683" w:rsidRPr="00280634">
          <w:rPr>
            <w:noProof/>
            <w:webHidden/>
          </w:rPr>
          <w:tab/>
        </w:r>
        <w:r w:rsidR="00662683">
          <w:rPr>
            <w:noProof/>
            <w:webHidden/>
          </w:rPr>
          <w:t>45</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871" w:history="1">
        <w:r w:rsidR="00662683" w:rsidRPr="00280634">
          <w:rPr>
            <w:rStyle w:val="Hyperlink"/>
            <w:noProof/>
            <w:color w:val="auto"/>
            <w:u w:val="none"/>
          </w:rPr>
          <w:t>Table 5.2: Supervision is an effective element in improving performance</w:t>
        </w:r>
        <w:r w:rsidR="00662683" w:rsidRPr="00280634">
          <w:rPr>
            <w:noProof/>
            <w:webHidden/>
          </w:rPr>
          <w:tab/>
        </w:r>
        <w:r w:rsidR="00662683">
          <w:rPr>
            <w:noProof/>
            <w:webHidden/>
          </w:rPr>
          <w:t>46</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873" w:history="1">
        <w:r w:rsidR="00662683" w:rsidRPr="00280634">
          <w:rPr>
            <w:rStyle w:val="Hyperlink"/>
            <w:noProof/>
            <w:color w:val="auto"/>
            <w:u w:val="none"/>
          </w:rPr>
          <w:t>Table 5.3: Supervision enables staff to meet deadlines</w:t>
        </w:r>
        <w:r w:rsidR="00662683" w:rsidRPr="00280634">
          <w:rPr>
            <w:noProof/>
            <w:webHidden/>
          </w:rPr>
          <w:tab/>
        </w:r>
        <w:r w:rsidR="00662683">
          <w:rPr>
            <w:noProof/>
            <w:webHidden/>
          </w:rPr>
          <w:t>47</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875" w:history="1">
        <w:r w:rsidR="00662683" w:rsidRPr="00280634">
          <w:rPr>
            <w:rStyle w:val="Hyperlink"/>
            <w:noProof/>
            <w:color w:val="auto"/>
            <w:u w:val="none"/>
          </w:rPr>
          <w:t>Table 5.4: Supervision ensures that recruited staff meet the required expertise</w:t>
        </w:r>
        <w:r w:rsidR="00662683" w:rsidRPr="00280634">
          <w:rPr>
            <w:noProof/>
            <w:webHidden/>
          </w:rPr>
          <w:tab/>
        </w:r>
        <w:r w:rsidR="00662683">
          <w:rPr>
            <w:noProof/>
            <w:webHidden/>
          </w:rPr>
          <w:t>48</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877" w:history="1">
        <w:r w:rsidR="00662683" w:rsidRPr="00280634">
          <w:rPr>
            <w:rStyle w:val="Hyperlink"/>
            <w:noProof/>
            <w:color w:val="auto"/>
            <w:u w:val="none"/>
          </w:rPr>
          <w:t>Table 5.5: Training needs assessment is conducted in relation to judiciary’s organizational structure</w:t>
        </w:r>
        <w:r w:rsidR="00662683" w:rsidRPr="00280634">
          <w:rPr>
            <w:noProof/>
            <w:webHidden/>
          </w:rPr>
          <w:tab/>
        </w:r>
        <w:r w:rsidR="00662683">
          <w:rPr>
            <w:noProof/>
            <w:webHidden/>
          </w:rPr>
          <w:t>49</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879" w:history="1">
        <w:r w:rsidR="00662683" w:rsidRPr="00280634">
          <w:rPr>
            <w:rStyle w:val="Hyperlink"/>
            <w:noProof/>
            <w:color w:val="auto"/>
            <w:u w:val="none"/>
          </w:rPr>
          <w:t>Table 5.6: Staff situation analysis ensures competence analysis</w:t>
        </w:r>
        <w:r w:rsidR="00662683" w:rsidRPr="00280634">
          <w:rPr>
            <w:noProof/>
            <w:webHidden/>
          </w:rPr>
          <w:tab/>
        </w:r>
        <w:r w:rsidR="00662683">
          <w:rPr>
            <w:noProof/>
            <w:webHidden/>
          </w:rPr>
          <w:t>50</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881" w:history="1">
        <w:r w:rsidR="00662683" w:rsidRPr="00280634">
          <w:rPr>
            <w:rStyle w:val="Hyperlink"/>
            <w:noProof/>
            <w:color w:val="auto"/>
            <w:u w:val="none"/>
          </w:rPr>
          <w:t>Table 5.7: Management and employee perceptions align with standard information</w:t>
        </w:r>
        <w:r w:rsidR="00662683" w:rsidRPr="00280634">
          <w:rPr>
            <w:noProof/>
            <w:webHidden/>
          </w:rPr>
          <w:tab/>
        </w:r>
        <w:r w:rsidR="00662683">
          <w:rPr>
            <w:noProof/>
            <w:webHidden/>
          </w:rPr>
          <w:t>51</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883" w:history="1">
        <w:r w:rsidR="00662683" w:rsidRPr="00280634">
          <w:rPr>
            <w:rStyle w:val="Hyperlink"/>
            <w:noProof/>
            <w:color w:val="auto"/>
            <w:u w:val="none"/>
          </w:rPr>
          <w:t>Table 5.8: Supervision improves responses to essential skills for staff</w:t>
        </w:r>
        <w:r w:rsidR="00662683" w:rsidRPr="00280634">
          <w:rPr>
            <w:noProof/>
            <w:webHidden/>
          </w:rPr>
          <w:tab/>
        </w:r>
        <w:r w:rsidR="00662683">
          <w:rPr>
            <w:noProof/>
            <w:webHidden/>
          </w:rPr>
          <w:t>52</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885" w:history="1">
        <w:r w:rsidR="00662683" w:rsidRPr="00280634">
          <w:rPr>
            <w:rStyle w:val="Hyperlink"/>
            <w:noProof/>
            <w:color w:val="auto"/>
            <w:u w:val="none"/>
          </w:rPr>
          <w:t>Table 5.9: Responses to essential skills vary by perceived career status</w:t>
        </w:r>
        <w:r w:rsidR="00662683" w:rsidRPr="00280634">
          <w:rPr>
            <w:noProof/>
            <w:webHidden/>
          </w:rPr>
          <w:tab/>
        </w:r>
        <w:r w:rsidR="00662683">
          <w:rPr>
            <w:noProof/>
            <w:webHidden/>
          </w:rPr>
          <w:t>53</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887" w:history="1">
        <w:r w:rsidR="00662683" w:rsidRPr="00280634">
          <w:rPr>
            <w:rStyle w:val="Hyperlink"/>
            <w:noProof/>
            <w:color w:val="auto"/>
            <w:u w:val="none"/>
          </w:rPr>
          <w:t>Table 5.10: Staff are regularly briefed about justice roles and execution</w:t>
        </w:r>
        <w:r w:rsidR="00662683" w:rsidRPr="00280634">
          <w:rPr>
            <w:noProof/>
            <w:webHidden/>
          </w:rPr>
          <w:tab/>
        </w:r>
        <w:r w:rsidR="00662683">
          <w:rPr>
            <w:noProof/>
            <w:webHidden/>
          </w:rPr>
          <w:t>54</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890" w:history="1">
        <w:r w:rsidR="00662683" w:rsidRPr="00280634">
          <w:rPr>
            <w:rStyle w:val="Hyperlink"/>
            <w:noProof/>
            <w:color w:val="auto"/>
            <w:u w:val="none"/>
          </w:rPr>
          <w:t>Table 5.12: Model Summary</w:t>
        </w:r>
        <w:r w:rsidR="00662683" w:rsidRPr="00280634">
          <w:rPr>
            <w:noProof/>
            <w:webHidden/>
          </w:rPr>
          <w:tab/>
        </w:r>
        <w:r w:rsidR="00662683">
          <w:rPr>
            <w:noProof/>
            <w:webHidden/>
          </w:rPr>
          <w:t>56</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891" w:history="1">
        <w:r w:rsidR="00662683" w:rsidRPr="00280634">
          <w:rPr>
            <w:rStyle w:val="Hyperlink"/>
            <w:noProof/>
            <w:color w:val="auto"/>
            <w:u w:val="none"/>
          </w:rPr>
          <w:t>Table 5.13: ANOVA</w:t>
        </w:r>
        <w:r w:rsidR="00662683" w:rsidRPr="00280634">
          <w:rPr>
            <w:rStyle w:val="Hyperlink"/>
            <w:noProof/>
            <w:color w:val="auto"/>
            <w:u w:val="none"/>
            <w:vertAlign w:val="superscript"/>
          </w:rPr>
          <w:t>a</w:t>
        </w:r>
        <w:r w:rsidR="00662683" w:rsidRPr="00280634">
          <w:rPr>
            <w:noProof/>
            <w:webHidden/>
          </w:rPr>
          <w:tab/>
        </w:r>
        <w:r w:rsidR="00662683">
          <w:rPr>
            <w:noProof/>
            <w:webHidden/>
          </w:rPr>
          <w:t>56</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896" w:history="1">
        <w:r w:rsidR="00662683" w:rsidRPr="00280634">
          <w:rPr>
            <w:rStyle w:val="Hyperlink"/>
            <w:noProof/>
            <w:color w:val="auto"/>
            <w:u w:val="none"/>
          </w:rPr>
          <w:t>Table 6.1: High Court Kampala has various forms of training staff</w:t>
        </w:r>
        <w:r w:rsidR="00662683" w:rsidRPr="00280634">
          <w:rPr>
            <w:noProof/>
            <w:webHidden/>
          </w:rPr>
          <w:tab/>
        </w:r>
        <w:r w:rsidR="00662683">
          <w:rPr>
            <w:noProof/>
            <w:webHidden/>
          </w:rPr>
          <w:t>59</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898" w:history="1">
        <w:r w:rsidR="00662683" w:rsidRPr="00280634">
          <w:rPr>
            <w:rStyle w:val="Hyperlink"/>
            <w:noProof/>
            <w:color w:val="auto"/>
            <w:u w:val="none"/>
          </w:rPr>
          <w:t>Table 6.2: Staff adapt to most training criteria</w:t>
        </w:r>
        <w:r w:rsidR="00662683" w:rsidRPr="00280634">
          <w:rPr>
            <w:noProof/>
            <w:webHidden/>
          </w:rPr>
          <w:tab/>
        </w:r>
        <w:r w:rsidR="00662683">
          <w:rPr>
            <w:noProof/>
            <w:webHidden/>
          </w:rPr>
          <w:t>60</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900" w:history="1">
        <w:r w:rsidR="00662683" w:rsidRPr="00280634">
          <w:rPr>
            <w:rStyle w:val="Hyperlink"/>
            <w:noProof/>
            <w:color w:val="auto"/>
            <w:u w:val="none"/>
          </w:rPr>
          <w:t>Table 6.3: Judicial officers are effective in training staff about required role</w:t>
        </w:r>
        <w:r w:rsidR="00662683" w:rsidRPr="00280634">
          <w:rPr>
            <w:noProof/>
            <w:webHidden/>
          </w:rPr>
          <w:tab/>
        </w:r>
        <w:r w:rsidR="00662683">
          <w:rPr>
            <w:noProof/>
            <w:webHidden/>
          </w:rPr>
          <w:t>61</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902" w:history="1">
        <w:r w:rsidR="00662683" w:rsidRPr="00280634">
          <w:rPr>
            <w:rStyle w:val="Hyperlink"/>
            <w:noProof/>
            <w:color w:val="auto"/>
            <w:u w:val="none"/>
          </w:rPr>
          <w:t>Table 6.4: Training criteria is in line with job specification</w:t>
        </w:r>
        <w:r w:rsidR="00662683" w:rsidRPr="00280634">
          <w:rPr>
            <w:noProof/>
            <w:webHidden/>
          </w:rPr>
          <w:tab/>
        </w:r>
        <w:r w:rsidR="00662683">
          <w:rPr>
            <w:noProof/>
            <w:webHidden/>
          </w:rPr>
          <w:t>62</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904" w:history="1">
        <w:r w:rsidR="00662683" w:rsidRPr="00280634">
          <w:rPr>
            <w:rStyle w:val="Hyperlink"/>
            <w:noProof/>
            <w:color w:val="auto"/>
            <w:u w:val="none"/>
          </w:rPr>
          <w:t>Table 6.5: High Court employs training specialists to ensure implementation of laws</w:t>
        </w:r>
        <w:r w:rsidR="00662683" w:rsidRPr="00280634">
          <w:rPr>
            <w:noProof/>
            <w:webHidden/>
          </w:rPr>
          <w:tab/>
        </w:r>
        <w:r w:rsidR="00662683">
          <w:rPr>
            <w:noProof/>
            <w:webHidden/>
          </w:rPr>
          <w:t>63</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906" w:history="1">
        <w:r w:rsidR="00662683" w:rsidRPr="00280634">
          <w:rPr>
            <w:rStyle w:val="Hyperlink"/>
            <w:noProof/>
            <w:color w:val="auto"/>
            <w:u w:val="none"/>
          </w:rPr>
          <w:t>Table 6.6: Managers and staff understand the benefits of acquiring legal knowledge</w:t>
        </w:r>
        <w:r w:rsidR="00662683" w:rsidRPr="00280634">
          <w:rPr>
            <w:noProof/>
            <w:webHidden/>
          </w:rPr>
          <w:tab/>
        </w:r>
        <w:r w:rsidR="00662683">
          <w:rPr>
            <w:noProof/>
            <w:webHidden/>
          </w:rPr>
          <w:t>64</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908" w:history="1">
        <w:r w:rsidR="00662683" w:rsidRPr="00280634">
          <w:rPr>
            <w:rStyle w:val="Hyperlink"/>
            <w:noProof/>
            <w:color w:val="auto"/>
            <w:u w:val="none"/>
          </w:rPr>
          <w:t>Table 6.7: Management plays an active role in staff development</w:t>
        </w:r>
        <w:r w:rsidR="00662683" w:rsidRPr="00280634">
          <w:rPr>
            <w:noProof/>
            <w:webHidden/>
          </w:rPr>
          <w:tab/>
        </w:r>
        <w:r w:rsidR="00662683">
          <w:rPr>
            <w:noProof/>
            <w:webHidden/>
          </w:rPr>
          <w:t>65</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910" w:history="1">
        <w:r w:rsidR="00662683" w:rsidRPr="00280634">
          <w:rPr>
            <w:rStyle w:val="Hyperlink"/>
            <w:noProof/>
            <w:color w:val="auto"/>
            <w:u w:val="none"/>
          </w:rPr>
          <w:t>Table 6.8: Staff take ownership of career development</w:t>
        </w:r>
        <w:r w:rsidR="00662683" w:rsidRPr="00280634">
          <w:rPr>
            <w:noProof/>
            <w:webHidden/>
          </w:rPr>
          <w:tab/>
        </w:r>
        <w:r w:rsidR="00662683">
          <w:rPr>
            <w:noProof/>
            <w:webHidden/>
          </w:rPr>
          <w:t>66</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912" w:history="1">
        <w:r w:rsidR="00662683" w:rsidRPr="00280634">
          <w:rPr>
            <w:rStyle w:val="Hyperlink"/>
            <w:noProof/>
            <w:color w:val="auto"/>
            <w:u w:val="none"/>
          </w:rPr>
          <w:t>Table 6.9: Management allows staff time to participate in learning activities</w:t>
        </w:r>
        <w:r w:rsidR="00662683" w:rsidRPr="00280634">
          <w:rPr>
            <w:noProof/>
            <w:webHidden/>
          </w:rPr>
          <w:tab/>
        </w:r>
        <w:r w:rsidR="00662683">
          <w:rPr>
            <w:noProof/>
            <w:webHidden/>
          </w:rPr>
          <w:t>67</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915" w:history="1">
        <w:r w:rsidR="00662683" w:rsidRPr="00280634">
          <w:rPr>
            <w:rStyle w:val="Hyperlink"/>
            <w:noProof/>
            <w:color w:val="auto"/>
            <w:u w:val="none"/>
          </w:rPr>
          <w:t>Table 6.10: Model Summary</w:t>
        </w:r>
        <w:r w:rsidR="00662683" w:rsidRPr="00280634">
          <w:rPr>
            <w:noProof/>
            <w:webHidden/>
          </w:rPr>
          <w:tab/>
        </w:r>
        <w:r w:rsidR="00662683">
          <w:rPr>
            <w:noProof/>
            <w:webHidden/>
          </w:rPr>
          <w:t>68</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917" w:history="1">
        <w:r w:rsidR="00662683" w:rsidRPr="00280634">
          <w:rPr>
            <w:rStyle w:val="Hyperlink"/>
            <w:noProof/>
            <w:color w:val="auto"/>
            <w:u w:val="none"/>
          </w:rPr>
          <w:t>Table 6.11: Correlations</w:t>
        </w:r>
        <w:r w:rsidR="00662683" w:rsidRPr="00280634">
          <w:rPr>
            <w:noProof/>
            <w:webHidden/>
          </w:rPr>
          <w:tab/>
        </w:r>
        <w:r w:rsidR="00662683">
          <w:rPr>
            <w:noProof/>
            <w:webHidden/>
          </w:rPr>
          <w:t>69</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918" w:history="1">
        <w:r w:rsidR="00662683" w:rsidRPr="00280634">
          <w:rPr>
            <w:rStyle w:val="Hyperlink"/>
            <w:noProof/>
            <w:color w:val="auto"/>
            <w:u w:val="none"/>
          </w:rPr>
          <w:t>Table 6.12: coefficients</w:t>
        </w:r>
        <w:r w:rsidR="00662683" w:rsidRPr="00280634">
          <w:rPr>
            <w:rStyle w:val="Hyperlink"/>
            <w:noProof/>
            <w:color w:val="auto"/>
            <w:u w:val="none"/>
            <w:vertAlign w:val="superscript"/>
          </w:rPr>
          <w:t>’</w:t>
        </w:r>
        <w:r w:rsidR="00662683" w:rsidRPr="00280634">
          <w:rPr>
            <w:noProof/>
            <w:webHidden/>
          </w:rPr>
          <w:tab/>
        </w:r>
        <w:r w:rsidR="00662683">
          <w:rPr>
            <w:noProof/>
            <w:webHidden/>
          </w:rPr>
          <w:t>69</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923" w:history="1">
        <w:r w:rsidR="00662683" w:rsidRPr="00280634">
          <w:rPr>
            <w:rStyle w:val="Hyperlink"/>
            <w:noProof/>
            <w:color w:val="auto"/>
            <w:u w:val="none"/>
          </w:rPr>
          <w:t>Table 7.1: High Court Kampala invests in training programs for staff</w:t>
        </w:r>
        <w:r w:rsidR="00662683" w:rsidRPr="00280634">
          <w:rPr>
            <w:noProof/>
            <w:webHidden/>
          </w:rPr>
          <w:tab/>
        </w:r>
        <w:r w:rsidR="00662683">
          <w:rPr>
            <w:noProof/>
            <w:webHidden/>
          </w:rPr>
          <w:t>72</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925" w:history="1">
        <w:r w:rsidR="00662683" w:rsidRPr="00280634">
          <w:rPr>
            <w:rStyle w:val="Hyperlink"/>
            <w:noProof/>
            <w:color w:val="auto"/>
            <w:u w:val="none"/>
          </w:rPr>
          <w:t>Table 7.2: Investment in training increases staff performance</w:t>
        </w:r>
        <w:r w:rsidR="00662683" w:rsidRPr="00280634">
          <w:rPr>
            <w:noProof/>
            <w:webHidden/>
          </w:rPr>
          <w:tab/>
        </w:r>
        <w:r w:rsidR="00662683">
          <w:rPr>
            <w:noProof/>
            <w:webHidden/>
          </w:rPr>
          <w:t>73</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927" w:history="1">
        <w:r w:rsidR="00662683" w:rsidRPr="00280634">
          <w:rPr>
            <w:rStyle w:val="Hyperlink"/>
            <w:noProof/>
            <w:color w:val="auto"/>
            <w:u w:val="none"/>
          </w:rPr>
          <w:t>Table 7.3: All staff go through training at High Court Kampala,</w:t>
        </w:r>
        <w:r w:rsidR="00662683" w:rsidRPr="00280634">
          <w:rPr>
            <w:noProof/>
            <w:webHidden/>
          </w:rPr>
          <w:tab/>
        </w:r>
        <w:r w:rsidR="00662683">
          <w:rPr>
            <w:noProof/>
            <w:webHidden/>
          </w:rPr>
          <w:t>74</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929" w:history="1">
        <w:r w:rsidR="00662683" w:rsidRPr="00280634">
          <w:rPr>
            <w:rStyle w:val="Hyperlink"/>
            <w:noProof/>
            <w:color w:val="auto"/>
            <w:u w:val="none"/>
          </w:rPr>
          <w:t>Table 7.4: Return on training is realized early</w:t>
        </w:r>
        <w:r w:rsidR="00662683" w:rsidRPr="00280634">
          <w:rPr>
            <w:noProof/>
            <w:webHidden/>
          </w:rPr>
          <w:tab/>
        </w:r>
        <w:r w:rsidR="00662683">
          <w:rPr>
            <w:noProof/>
            <w:webHidden/>
          </w:rPr>
          <w:t>75</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931" w:history="1">
        <w:r w:rsidR="00662683" w:rsidRPr="00280634">
          <w:rPr>
            <w:rStyle w:val="Hyperlink"/>
            <w:noProof/>
            <w:color w:val="auto"/>
            <w:u w:val="none"/>
          </w:rPr>
          <w:t>Table 7.5: High Court invests in various forms of training for staff</w:t>
        </w:r>
        <w:r w:rsidR="00662683" w:rsidRPr="00280634">
          <w:rPr>
            <w:noProof/>
            <w:webHidden/>
          </w:rPr>
          <w:tab/>
        </w:r>
        <w:r w:rsidR="00662683">
          <w:rPr>
            <w:noProof/>
            <w:webHidden/>
          </w:rPr>
          <w:t>76</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933" w:history="1">
        <w:r w:rsidR="00662683" w:rsidRPr="00280634">
          <w:rPr>
            <w:rStyle w:val="Hyperlink"/>
            <w:noProof/>
            <w:color w:val="auto"/>
            <w:u w:val="none"/>
          </w:rPr>
          <w:t>Table 7.6: All judicial officers play a role in training staff</w:t>
        </w:r>
        <w:r w:rsidR="00662683" w:rsidRPr="00280634">
          <w:rPr>
            <w:noProof/>
            <w:webHidden/>
          </w:rPr>
          <w:tab/>
        </w:r>
        <w:r w:rsidR="00662683">
          <w:rPr>
            <w:noProof/>
            <w:webHidden/>
          </w:rPr>
          <w:t>77</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935" w:history="1">
        <w:r w:rsidR="00662683" w:rsidRPr="00280634">
          <w:rPr>
            <w:rStyle w:val="Hyperlink"/>
            <w:noProof/>
            <w:color w:val="auto"/>
            <w:u w:val="none"/>
          </w:rPr>
          <w:t>Table 7.7: Training assessment ensures staff are more effective</w:t>
        </w:r>
        <w:r w:rsidR="00662683" w:rsidRPr="00280634">
          <w:rPr>
            <w:noProof/>
            <w:webHidden/>
          </w:rPr>
          <w:tab/>
        </w:r>
        <w:r w:rsidR="00662683">
          <w:rPr>
            <w:noProof/>
            <w:webHidden/>
          </w:rPr>
          <w:t>78</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937" w:history="1">
        <w:r w:rsidR="00662683" w:rsidRPr="00280634">
          <w:rPr>
            <w:rStyle w:val="Hyperlink"/>
            <w:noProof/>
            <w:color w:val="auto"/>
            <w:u w:val="none"/>
          </w:rPr>
          <w:t>Table 7.8: Correlations</w:t>
        </w:r>
        <w:r w:rsidR="00662683" w:rsidRPr="00280634">
          <w:rPr>
            <w:noProof/>
            <w:webHidden/>
          </w:rPr>
          <w:tab/>
        </w:r>
        <w:r w:rsidR="00662683">
          <w:rPr>
            <w:noProof/>
            <w:webHidden/>
          </w:rPr>
          <w:t>79</w:t>
        </w:r>
      </w:hyperlink>
    </w:p>
    <w:p w:rsidR="00662683" w:rsidRPr="00280634" w:rsidRDefault="00052D68" w:rsidP="00662683">
      <w:pPr>
        <w:pStyle w:val="TOC1"/>
        <w:tabs>
          <w:tab w:val="right" w:leader="dot" w:pos="9350"/>
        </w:tabs>
        <w:rPr>
          <w:rFonts w:asciiTheme="minorHAnsi" w:eastAsiaTheme="minorEastAsia" w:hAnsiTheme="minorHAnsi"/>
          <w:noProof/>
          <w:sz w:val="22"/>
        </w:rPr>
      </w:pPr>
      <w:hyperlink w:anchor="_Toc21356938" w:history="1">
        <w:r w:rsidR="00662683" w:rsidRPr="00280634">
          <w:rPr>
            <w:rStyle w:val="Hyperlink"/>
            <w:noProof/>
            <w:color w:val="auto"/>
            <w:u w:val="none"/>
          </w:rPr>
          <w:t>Table 7.9: Model Summary</w:t>
        </w:r>
        <w:r w:rsidR="00662683" w:rsidRPr="00280634">
          <w:rPr>
            <w:noProof/>
            <w:webHidden/>
          </w:rPr>
          <w:tab/>
        </w:r>
        <w:r w:rsidR="00662683">
          <w:rPr>
            <w:noProof/>
            <w:webHidden/>
          </w:rPr>
          <w:t>80</w:t>
        </w:r>
      </w:hyperlink>
    </w:p>
    <w:p w:rsidR="00662683" w:rsidRPr="00280634" w:rsidRDefault="00662683" w:rsidP="00662683"/>
    <w:p w:rsidR="00E829A6" w:rsidRDefault="00E829A6" w:rsidP="00DA5EC8">
      <w:pPr>
        <w:rPr>
          <w:rFonts w:cs="Times New Roman"/>
          <w:szCs w:val="24"/>
        </w:rPr>
      </w:pPr>
    </w:p>
    <w:p w:rsidR="00E829A6" w:rsidRDefault="00E829A6" w:rsidP="00DA5EC8">
      <w:pPr>
        <w:rPr>
          <w:rFonts w:cs="Times New Roman"/>
          <w:szCs w:val="24"/>
        </w:rPr>
      </w:pPr>
    </w:p>
    <w:p w:rsidR="00E829A6" w:rsidRDefault="00E829A6" w:rsidP="00DA5EC8">
      <w:pPr>
        <w:rPr>
          <w:rFonts w:cs="Times New Roman"/>
          <w:szCs w:val="24"/>
        </w:rPr>
      </w:pPr>
    </w:p>
    <w:p w:rsidR="00E829A6" w:rsidRDefault="00E829A6" w:rsidP="00DA5EC8">
      <w:pPr>
        <w:rPr>
          <w:rFonts w:cs="Times New Roman"/>
          <w:szCs w:val="24"/>
        </w:rPr>
      </w:pPr>
    </w:p>
    <w:p w:rsidR="00E829A6" w:rsidRDefault="00E829A6" w:rsidP="00DA5EC8">
      <w:pPr>
        <w:rPr>
          <w:rFonts w:cs="Times New Roman"/>
          <w:szCs w:val="24"/>
        </w:rPr>
      </w:pPr>
    </w:p>
    <w:p w:rsidR="00E829A6" w:rsidRDefault="00E829A6" w:rsidP="00DA5EC8">
      <w:pPr>
        <w:rPr>
          <w:rFonts w:cs="Times New Roman"/>
          <w:szCs w:val="24"/>
        </w:rPr>
      </w:pPr>
    </w:p>
    <w:p w:rsidR="00E829A6" w:rsidRDefault="00E829A6" w:rsidP="00DA5EC8">
      <w:pPr>
        <w:rPr>
          <w:rFonts w:cs="Times New Roman"/>
          <w:szCs w:val="24"/>
        </w:rPr>
      </w:pPr>
    </w:p>
    <w:p w:rsidR="00E829A6" w:rsidRDefault="00E829A6" w:rsidP="00DA5EC8">
      <w:pPr>
        <w:rPr>
          <w:rFonts w:cs="Times New Roman"/>
          <w:szCs w:val="24"/>
        </w:rPr>
      </w:pPr>
    </w:p>
    <w:p w:rsidR="00E829A6" w:rsidRDefault="00E829A6" w:rsidP="00DA5EC8">
      <w:pPr>
        <w:rPr>
          <w:rFonts w:cs="Times New Roman"/>
          <w:szCs w:val="24"/>
        </w:rPr>
      </w:pPr>
    </w:p>
    <w:p w:rsidR="00E829A6" w:rsidRDefault="00E829A6" w:rsidP="00DA5EC8">
      <w:pPr>
        <w:rPr>
          <w:rFonts w:cs="Times New Roman"/>
          <w:szCs w:val="24"/>
        </w:rPr>
      </w:pPr>
    </w:p>
    <w:p w:rsidR="00E829A6" w:rsidRDefault="00E829A6" w:rsidP="00DA5EC8">
      <w:pPr>
        <w:rPr>
          <w:rFonts w:cs="Times New Roman"/>
          <w:szCs w:val="24"/>
        </w:rPr>
      </w:pPr>
    </w:p>
    <w:p w:rsidR="00E829A6" w:rsidRDefault="00E829A6" w:rsidP="00DA5EC8">
      <w:pPr>
        <w:rPr>
          <w:rFonts w:cs="Times New Roman"/>
          <w:szCs w:val="24"/>
        </w:rPr>
      </w:pPr>
    </w:p>
    <w:p w:rsidR="00E829A6" w:rsidRDefault="00E829A6" w:rsidP="00E829A6">
      <w:pPr>
        <w:pStyle w:val="Heading1"/>
        <w:jc w:val="center"/>
      </w:pPr>
      <w:bookmarkStart w:id="27" w:name="_Toc21356802"/>
      <w:r>
        <w:lastRenderedPageBreak/>
        <w:t>ABSTRACT</w:t>
      </w:r>
      <w:bookmarkEnd w:id="27"/>
    </w:p>
    <w:p w:rsidR="00A42C62" w:rsidRDefault="009604D6" w:rsidP="00A42C62">
      <w:r w:rsidRPr="007A1D9A">
        <w:rPr>
          <w:szCs w:val="24"/>
        </w:rPr>
        <w:t xml:space="preserve">The study was about </w:t>
      </w:r>
      <w:r>
        <w:t xml:space="preserve">role of training and performance of staff in Judiciary. It focuses on a case study of High Court Kampala. </w:t>
      </w:r>
      <w:r w:rsidRPr="007A1D9A">
        <w:rPr>
          <w:szCs w:val="24"/>
        </w:rPr>
        <w:t xml:space="preserve"> It was based on three research objectives;</w:t>
      </w:r>
      <w:r w:rsidR="00B657C7">
        <w:rPr>
          <w:szCs w:val="24"/>
        </w:rPr>
        <w:t xml:space="preserve"> (</w:t>
      </w:r>
      <w:r w:rsidR="00B657C7" w:rsidRPr="007A1D9A">
        <w:rPr>
          <w:szCs w:val="24"/>
        </w:rPr>
        <w:t>i</w:t>
      </w:r>
      <w:r w:rsidRPr="007A1D9A">
        <w:rPr>
          <w:szCs w:val="24"/>
        </w:rPr>
        <w:t xml:space="preserve">) </w:t>
      </w:r>
      <w:r w:rsidR="00A42C62">
        <w:t xml:space="preserve">to examine how </w:t>
      </w:r>
      <w:r w:rsidR="004F31A6">
        <w:t xml:space="preserve">the justice system is expedited </w:t>
      </w:r>
      <w:r w:rsidR="00A42C62">
        <w:t xml:space="preserve">to all people of Uganda at High Court Kampala, </w:t>
      </w:r>
      <w:r w:rsidR="00B657C7">
        <w:t>(</w:t>
      </w:r>
      <w:r w:rsidR="00A42C62">
        <w:t xml:space="preserve">ii) to assess how implementation of government legal policies has improved at High Court Kampala, </w:t>
      </w:r>
      <w:r w:rsidR="00B657C7">
        <w:t>(</w:t>
      </w:r>
      <w:r w:rsidR="00A42C62">
        <w:t xml:space="preserve">iii) to assess how administration and supervision of all judicial staff of </w:t>
      </w:r>
      <w:r w:rsidR="001E4B69">
        <w:t>support</w:t>
      </w:r>
      <w:r w:rsidR="00A42C62">
        <w:t xml:space="preserve"> and </w:t>
      </w:r>
      <w:r w:rsidR="001E4B69">
        <w:t>judge’s</w:t>
      </w:r>
      <w:r w:rsidR="00A42C62">
        <w:t xml:space="preserve"> </w:t>
      </w:r>
      <w:r w:rsidR="007B6A97">
        <w:t>bench</w:t>
      </w:r>
      <w:r w:rsidR="00A42C62">
        <w:t xml:space="preserve"> has improved at High Court Kampala</w:t>
      </w:r>
    </w:p>
    <w:p w:rsidR="009604D6" w:rsidRPr="002F6ADD" w:rsidRDefault="009604D6" w:rsidP="00A42C62">
      <w:pPr>
        <w:rPr>
          <w:szCs w:val="24"/>
        </w:rPr>
      </w:pPr>
      <w:r>
        <w:rPr>
          <w:szCs w:val="24"/>
        </w:rPr>
        <w:t xml:space="preserve">The research design was phenomenological. </w:t>
      </w:r>
      <w:r>
        <w:t xml:space="preserve">The study collected data from 101 respondents out of 111. Data was collected through primary and secondary sources, then it was edited, coded and cross checked using Ms. Excel and exported to SPSS for analysis. </w:t>
      </w:r>
    </w:p>
    <w:p w:rsidR="009604D6" w:rsidRDefault="009604D6" w:rsidP="009604D6">
      <w:r>
        <w:t>Findings revealed that supervision creates a productive work environment where staff comply to the legal policies and procedures with direction derived from supervision. In addition, findings revealed that High Court</w:t>
      </w:r>
      <w:r w:rsidR="00D65EEC">
        <w:t xml:space="preserve"> Kampala</w:t>
      </w:r>
      <w:r>
        <w:t xml:space="preserve"> expects quality legal service from all </w:t>
      </w:r>
      <w:proofErr w:type="gramStart"/>
      <w:r>
        <w:t>staff,</w:t>
      </w:r>
      <w:proofErr w:type="gramEnd"/>
      <w:r>
        <w:t xml:space="preserve"> however, judicial officers do not make enough time to develop skills and abilities of the staff</w:t>
      </w:r>
      <w:r w:rsidR="00D65EEC">
        <w:t>.</w:t>
      </w:r>
    </w:p>
    <w:p w:rsidR="009604D6" w:rsidRDefault="009604D6" w:rsidP="009604D6">
      <w:r>
        <w:t xml:space="preserve">In conclusion, it is noted that an important challenge lies in building the institutional capacity to sustain the training arrangement beyond the project. In recommendation, it is suggested </w:t>
      </w:r>
      <w:r>
        <w:rPr>
          <w:rFonts w:cs="Times New Roman"/>
        </w:rPr>
        <w:t>High Court</w:t>
      </w:r>
      <w:r w:rsidR="00B657C7" w:rsidRPr="00B657C7">
        <w:rPr>
          <w:rFonts w:cs="Times New Roman"/>
        </w:rPr>
        <w:t xml:space="preserve"> </w:t>
      </w:r>
      <w:r w:rsidR="00B657C7">
        <w:rPr>
          <w:rFonts w:cs="Times New Roman"/>
        </w:rPr>
        <w:t>Kampala</w:t>
      </w:r>
      <w:r>
        <w:rPr>
          <w:rFonts w:cs="Times New Roman"/>
        </w:rPr>
        <w:t xml:space="preserve">, </w:t>
      </w:r>
      <w:r w:rsidRPr="00C604E3">
        <w:rPr>
          <w:rFonts w:cs="Times New Roman"/>
        </w:rPr>
        <w:t xml:space="preserve">should evaluate how the </w:t>
      </w:r>
      <w:r>
        <w:rPr>
          <w:rFonts w:cs="Times New Roman"/>
        </w:rPr>
        <w:t>staff</w:t>
      </w:r>
      <w:r w:rsidRPr="00C604E3">
        <w:rPr>
          <w:rFonts w:cs="Times New Roman"/>
        </w:rPr>
        <w:t xml:space="preserve"> perceive their jobs in term of understanding their tasks and duties, smooth cooperation with their supervisors, and awareness of time limits.</w:t>
      </w:r>
    </w:p>
    <w:p w:rsidR="00F32D64" w:rsidRPr="00F32D64" w:rsidRDefault="00F32D64" w:rsidP="00F32D64">
      <w:pPr>
        <w:sectPr w:rsidR="00F32D64" w:rsidRPr="00F32D64" w:rsidSect="00214FAE">
          <w:pgSz w:w="12240" w:h="15840"/>
          <w:pgMar w:top="1440" w:right="1440" w:bottom="1440" w:left="1440" w:header="720" w:footer="720" w:gutter="0"/>
          <w:pgNumType w:fmt="lowerRoman" w:start="1"/>
          <w:cols w:space="720"/>
          <w:docGrid w:linePitch="360"/>
        </w:sectPr>
      </w:pPr>
    </w:p>
    <w:p w:rsidR="00DA5EC8" w:rsidRPr="0073460F" w:rsidRDefault="00DA5EC8" w:rsidP="007C30FA">
      <w:pPr>
        <w:pStyle w:val="Heading1"/>
        <w:jc w:val="center"/>
      </w:pPr>
      <w:bookmarkStart w:id="28" w:name="_Toc21356803"/>
      <w:r>
        <w:lastRenderedPageBreak/>
        <w:t>CHAPTER ONE</w:t>
      </w:r>
      <w:bookmarkEnd w:id="28"/>
    </w:p>
    <w:p w:rsidR="00DA5EC8" w:rsidRDefault="000354CA" w:rsidP="007C30FA">
      <w:pPr>
        <w:pStyle w:val="Heading1"/>
        <w:jc w:val="center"/>
      </w:pPr>
      <w:bookmarkStart w:id="29" w:name="_Toc21356804"/>
      <w:r>
        <w:t>INTROD</w:t>
      </w:r>
      <w:r w:rsidR="00DA5EC8">
        <w:t>UCTION</w:t>
      </w:r>
      <w:bookmarkEnd w:id="29"/>
    </w:p>
    <w:p w:rsidR="00DA5EC8" w:rsidRDefault="00DA5EC8" w:rsidP="00DA5EC8">
      <w:pPr>
        <w:pStyle w:val="Heading1"/>
      </w:pPr>
      <w:bookmarkStart w:id="30" w:name="_Toc21356805"/>
      <w:r>
        <w:t>Background to the study</w:t>
      </w:r>
      <w:bookmarkEnd w:id="30"/>
    </w:p>
    <w:p w:rsidR="00DA5EC8" w:rsidRDefault="00132F52" w:rsidP="00DA5EC8">
      <w:r>
        <w:t>This</w:t>
      </w:r>
      <w:r w:rsidR="00C52B3B">
        <w:t xml:space="preserve"> study examines</w:t>
      </w:r>
      <w:r w:rsidR="00DA5EC8">
        <w:t xml:space="preserve"> the role of training and performance o</w:t>
      </w:r>
      <w:r w:rsidR="00DA3A96">
        <w:t>f staff in Judiciary. It focused</w:t>
      </w:r>
      <w:r w:rsidR="00DA5EC8">
        <w:t xml:space="preserve"> on a case study of High Court Kampala.</w:t>
      </w:r>
    </w:p>
    <w:p w:rsidR="007106C3" w:rsidRDefault="00B02EA5" w:rsidP="00DA5EC8">
      <w:r>
        <w:t xml:space="preserve">The High Court of Kampala has been selected for this study because it is </w:t>
      </w:r>
      <w:r w:rsidR="00987890">
        <w:t>a good representative of other judicial institutions/ centers</w:t>
      </w:r>
      <w:r w:rsidR="00857419">
        <w:t>.</w:t>
      </w:r>
      <w:r w:rsidR="00987890">
        <w:t xml:space="preserve"> </w:t>
      </w:r>
      <w:r w:rsidR="00857419">
        <w:t xml:space="preserve">According </w:t>
      </w:r>
      <w:r w:rsidR="00987890">
        <w:t>to informa</w:t>
      </w:r>
      <w:r w:rsidR="00D65EEC">
        <w:t xml:space="preserve">tion from the </w:t>
      </w:r>
      <w:proofErr w:type="spellStart"/>
      <w:r w:rsidR="00D65EEC">
        <w:t>Wambura</w:t>
      </w:r>
      <w:proofErr w:type="spellEnd"/>
      <w:r w:rsidR="00D65EEC">
        <w:t xml:space="preserve"> (2016) </w:t>
      </w:r>
      <w:r w:rsidR="00682560">
        <w:t xml:space="preserve">the institution is the third </w:t>
      </w:r>
      <w:r w:rsidR="001A5F3E">
        <w:t>in hierarchy</w:t>
      </w:r>
      <w:r w:rsidR="00682560">
        <w:t xml:space="preserve"> organ in Uganda and it has </w:t>
      </w:r>
      <w:r w:rsidR="001A5F3E">
        <w:t>jurisdiction</w:t>
      </w:r>
      <w:r w:rsidR="00682560">
        <w:t xml:space="preserve"> to try any case of any value or crime of any magnitude. </w:t>
      </w:r>
      <w:r w:rsidR="005D57E5">
        <w:t>The High Court Kampala hires staff from various departments to execute roles and responsibilities of rule of law, such employees require different training programs/ techniques in order to ensure easy and smooth implementation of government legal policies.</w:t>
      </w:r>
    </w:p>
    <w:p w:rsidR="00FB30B5" w:rsidRDefault="00D86E6A" w:rsidP="00DA5EC8">
      <w:r>
        <w:t xml:space="preserve">Training </w:t>
      </w:r>
      <w:r w:rsidR="00DA5EC8">
        <w:t xml:space="preserve">and performance of staff in Judiciary </w:t>
      </w:r>
      <w:r>
        <w:t>warrants public attention</w:t>
      </w:r>
      <w:r w:rsidR="00DA5EC8">
        <w:t xml:space="preserve"> because it is observed that staff training is a major investment for many organizations and institutions as the Legal </w:t>
      </w:r>
      <w:r w:rsidR="001A5F3E">
        <w:t xml:space="preserve">instrument of </w:t>
      </w:r>
      <w:r w:rsidR="00DA5EC8">
        <w:t>Judiciary no matter their size struct</w:t>
      </w:r>
      <w:r w:rsidR="001412AC">
        <w:t>ure (Karen, 2015).</w:t>
      </w:r>
    </w:p>
    <w:p w:rsidR="00DA5EC8" w:rsidRPr="005C798C" w:rsidRDefault="00F36684" w:rsidP="00DA5EC8">
      <w:r>
        <w:t>Furthermore, Karen (2015) also</w:t>
      </w:r>
      <w:r w:rsidR="005C451E">
        <w:t xml:space="preserve"> </w:t>
      </w:r>
      <w:r w:rsidR="00126EE9">
        <w:t>recognized</w:t>
      </w:r>
      <w:r w:rsidR="00DA5EC8">
        <w:t xml:space="preserve"> that many institutions of law, especially in their internal functioning require continuous updating and compensation for the developers and training leaders. </w:t>
      </w:r>
      <w:r w:rsidR="00DA5EC8" w:rsidRPr="00C604E3">
        <w:rPr>
          <w:rFonts w:cs="Times New Roman"/>
        </w:rPr>
        <w:t xml:space="preserve">This therefore means that having trained </w:t>
      </w:r>
      <w:r w:rsidR="00DA5EC8">
        <w:rPr>
          <w:rFonts w:cs="Times New Roman"/>
        </w:rPr>
        <w:t xml:space="preserve">personnel handling legal matters for the </w:t>
      </w:r>
      <w:r w:rsidR="00126EE9">
        <w:rPr>
          <w:rFonts w:cs="Times New Roman"/>
        </w:rPr>
        <w:t>country is</w:t>
      </w:r>
      <w:r w:rsidR="00DA5EC8">
        <w:rPr>
          <w:rFonts w:cs="Times New Roman"/>
        </w:rPr>
        <w:t xml:space="preserve"> critical to success of improved governance and decision making</w:t>
      </w:r>
      <w:r w:rsidR="004D1FDE">
        <w:rPr>
          <w:rFonts w:cs="Times New Roman"/>
        </w:rPr>
        <w:t>,</w:t>
      </w:r>
      <w:r w:rsidR="00DA5EC8">
        <w:rPr>
          <w:rFonts w:cs="Times New Roman"/>
        </w:rPr>
        <w:t xml:space="preserve"> which </w:t>
      </w:r>
      <w:r w:rsidR="004D1FDE">
        <w:rPr>
          <w:rFonts w:cs="Times New Roman"/>
        </w:rPr>
        <w:t>are</w:t>
      </w:r>
      <w:r w:rsidR="00DA5EC8">
        <w:rPr>
          <w:rFonts w:cs="Times New Roman"/>
        </w:rPr>
        <w:t xml:space="preserve"> </w:t>
      </w:r>
      <w:r w:rsidR="00DA5EC8">
        <w:rPr>
          <w:rFonts w:cs="Times New Roman"/>
        </w:rPr>
        <w:lastRenderedPageBreak/>
        <w:t>important aspect</w:t>
      </w:r>
      <w:r w:rsidR="004D1FDE">
        <w:rPr>
          <w:rFonts w:cs="Times New Roman"/>
        </w:rPr>
        <w:t>s</w:t>
      </w:r>
      <w:r w:rsidR="00DA5EC8">
        <w:rPr>
          <w:rFonts w:cs="Times New Roman"/>
        </w:rPr>
        <w:t xml:space="preserve"> for fair and just legal system</w:t>
      </w:r>
      <w:r w:rsidR="00DA5EC8" w:rsidRPr="00C604E3">
        <w:rPr>
          <w:rFonts w:cs="Times New Roman"/>
        </w:rPr>
        <w:t xml:space="preserve">. It should also be noted that providing </w:t>
      </w:r>
      <w:r w:rsidR="00DA5EC8">
        <w:rPr>
          <w:rFonts w:cs="Times New Roman"/>
        </w:rPr>
        <w:t>staff</w:t>
      </w:r>
      <w:r w:rsidR="00DA5EC8" w:rsidRPr="00C604E3">
        <w:rPr>
          <w:rFonts w:cs="Times New Roman"/>
        </w:rPr>
        <w:t xml:space="preserve"> training enables employees to improve their performance through </w:t>
      </w:r>
      <w:r w:rsidR="004D1FDE">
        <w:rPr>
          <w:rFonts w:cs="Times New Roman"/>
        </w:rPr>
        <w:t>increased professionalism</w:t>
      </w:r>
      <w:r w:rsidR="00DA5EC8" w:rsidRPr="00C604E3">
        <w:rPr>
          <w:rFonts w:cs="Times New Roman"/>
        </w:rPr>
        <w:t>.</w:t>
      </w:r>
    </w:p>
    <w:p w:rsidR="00DA5EC8" w:rsidRPr="00C604E3" w:rsidRDefault="003423AB" w:rsidP="00DA5EC8">
      <w:pPr>
        <w:rPr>
          <w:rFonts w:cs="Times New Roman"/>
        </w:rPr>
      </w:pPr>
      <w:r>
        <w:rPr>
          <w:rFonts w:cs="Times New Roman"/>
        </w:rPr>
        <w:t>Amin (2005</w:t>
      </w:r>
      <w:r w:rsidR="00DA5EC8" w:rsidRPr="00C604E3">
        <w:rPr>
          <w:rFonts w:cs="Times New Roman"/>
        </w:rPr>
        <w:t>) explains that in the knowledge driven world of today, the pace of change is so fast that it even defies Moor’s law. Even to stay at the same place, the organizations have to run fast and this means that strategic advantage to the organizations comes only from the core competences, which are developed by the individuals working in it. Such levels of excellence can be achieved only by investing in people. Investment must not confine to compensation only, but must entail the inputs aimed at updating the skills of the organization</w:t>
      </w:r>
      <w:r w:rsidR="00DA5EC8">
        <w:rPr>
          <w:rFonts w:cs="Times New Roman"/>
        </w:rPr>
        <w:t>/ institutions staff</w:t>
      </w:r>
      <w:r w:rsidR="00DA5EC8" w:rsidRPr="00C604E3">
        <w:rPr>
          <w:rFonts w:cs="Times New Roman"/>
        </w:rPr>
        <w:t>. Training is one such potion to cure the organizations of the sluggishness, which may creep in because of the organizational inertia.</w:t>
      </w:r>
    </w:p>
    <w:p w:rsidR="00DA5EC8" w:rsidRDefault="00DA5EC8" w:rsidP="00DA5EC8">
      <w:r>
        <w:t xml:space="preserve">According to </w:t>
      </w:r>
      <w:r w:rsidR="00EA494F">
        <w:t>High Court</w:t>
      </w:r>
      <w:r w:rsidR="00B657C7" w:rsidRPr="00B657C7">
        <w:rPr>
          <w:rFonts w:cs="Times New Roman"/>
        </w:rPr>
        <w:t xml:space="preserve"> </w:t>
      </w:r>
      <w:r w:rsidR="00B657C7">
        <w:rPr>
          <w:rFonts w:cs="Times New Roman"/>
        </w:rPr>
        <w:t>Kampala</w:t>
      </w:r>
      <w:r w:rsidR="00EA494F">
        <w:t xml:space="preserve"> </w:t>
      </w:r>
      <w:r w:rsidR="00A558F8">
        <w:t>Strategic P</w:t>
      </w:r>
      <w:r w:rsidR="00A37271">
        <w:t>lan</w:t>
      </w:r>
      <w:r w:rsidR="00EA494F">
        <w:t xml:space="preserve"> (201</w:t>
      </w:r>
      <w:r w:rsidR="006B50A7">
        <w:t>6</w:t>
      </w:r>
      <w:r w:rsidR="00A17B6A">
        <w:t>/17</w:t>
      </w:r>
      <w:r w:rsidR="00EA494F">
        <w:t>)</w:t>
      </w:r>
      <w:r>
        <w:t>, the policy implementation objectives of staff training under High Court Kampala are as follows;</w:t>
      </w:r>
    </w:p>
    <w:p w:rsidR="00DA5EC8" w:rsidRDefault="00DA5EC8" w:rsidP="00DA5EC8">
      <w:pPr>
        <w:pStyle w:val="ListParagraph"/>
        <w:numPr>
          <w:ilvl w:val="0"/>
          <w:numId w:val="2"/>
        </w:numPr>
        <w:rPr>
          <w:rFonts w:cs="Times New Roman"/>
          <w:color w:val="000000"/>
          <w:szCs w:val="24"/>
        </w:rPr>
      </w:pPr>
      <w:r>
        <w:rPr>
          <w:rFonts w:cs="Times New Roman"/>
          <w:color w:val="000000"/>
          <w:szCs w:val="24"/>
        </w:rPr>
        <w:t>To ensure efficient and speedy delivery of justice to all people of Uganda.</w:t>
      </w:r>
    </w:p>
    <w:p w:rsidR="00DA5EC8" w:rsidRDefault="00DA5EC8" w:rsidP="00DA5EC8">
      <w:pPr>
        <w:pStyle w:val="ListParagraph"/>
        <w:numPr>
          <w:ilvl w:val="0"/>
          <w:numId w:val="2"/>
        </w:numPr>
        <w:rPr>
          <w:rFonts w:cs="Times New Roman"/>
          <w:color w:val="000000"/>
          <w:szCs w:val="24"/>
        </w:rPr>
      </w:pPr>
      <w:r>
        <w:rPr>
          <w:rFonts w:cs="Times New Roman"/>
          <w:color w:val="000000"/>
          <w:szCs w:val="24"/>
        </w:rPr>
        <w:t>To improve implementation of government legal policies.</w:t>
      </w:r>
    </w:p>
    <w:p w:rsidR="00DA5EC8" w:rsidRDefault="00DA5EC8" w:rsidP="00DA5EC8">
      <w:pPr>
        <w:pStyle w:val="ListParagraph"/>
        <w:numPr>
          <w:ilvl w:val="0"/>
          <w:numId w:val="2"/>
        </w:numPr>
        <w:rPr>
          <w:rFonts w:cs="Times New Roman"/>
          <w:color w:val="000000"/>
          <w:szCs w:val="24"/>
        </w:rPr>
      </w:pPr>
      <w:r>
        <w:rPr>
          <w:rFonts w:cs="Times New Roman"/>
          <w:color w:val="000000"/>
          <w:szCs w:val="24"/>
        </w:rPr>
        <w:t xml:space="preserve">To improve administration and supervision of all judicial officers of both lower and higher </w:t>
      </w:r>
      <w:r w:rsidR="007B6A97">
        <w:rPr>
          <w:rFonts w:cs="Times New Roman"/>
          <w:color w:val="000000"/>
          <w:szCs w:val="24"/>
        </w:rPr>
        <w:t>bench</w:t>
      </w:r>
      <w:r>
        <w:rPr>
          <w:rFonts w:cs="Times New Roman"/>
          <w:color w:val="000000"/>
          <w:szCs w:val="24"/>
        </w:rPr>
        <w:t>.</w:t>
      </w:r>
    </w:p>
    <w:p w:rsidR="00DA5EC8" w:rsidRDefault="00DA5EC8" w:rsidP="00DA5EC8">
      <w:pPr>
        <w:pStyle w:val="ListParagraph"/>
        <w:numPr>
          <w:ilvl w:val="0"/>
          <w:numId w:val="2"/>
        </w:numPr>
        <w:rPr>
          <w:rFonts w:cs="Times New Roman"/>
          <w:color w:val="000000"/>
          <w:szCs w:val="24"/>
        </w:rPr>
      </w:pPr>
      <w:r>
        <w:rPr>
          <w:rFonts w:cs="Times New Roman"/>
          <w:color w:val="000000"/>
          <w:szCs w:val="24"/>
        </w:rPr>
        <w:t>To improve adequate staffing of judiciary with highly qualified legal officers.</w:t>
      </w:r>
    </w:p>
    <w:p w:rsidR="00DA5EC8" w:rsidRDefault="00DA5EC8" w:rsidP="00DA5EC8">
      <w:pPr>
        <w:pStyle w:val="ListParagraph"/>
        <w:numPr>
          <w:ilvl w:val="0"/>
          <w:numId w:val="2"/>
        </w:numPr>
        <w:rPr>
          <w:rFonts w:cs="Times New Roman"/>
          <w:color w:val="000000"/>
          <w:szCs w:val="24"/>
        </w:rPr>
      </w:pPr>
      <w:r>
        <w:rPr>
          <w:rFonts w:cs="Times New Roman"/>
          <w:color w:val="000000"/>
          <w:szCs w:val="24"/>
        </w:rPr>
        <w:t>To improve deployment, promotion and discipline of judicial offers</w:t>
      </w:r>
    </w:p>
    <w:p w:rsidR="00DA5EC8" w:rsidRDefault="007C72A2" w:rsidP="00DA5EC8">
      <w:r>
        <w:rPr>
          <w:rFonts w:cs="Times New Roman"/>
          <w:color w:val="000000"/>
          <w:szCs w:val="24"/>
        </w:rPr>
        <w:t>This</w:t>
      </w:r>
      <w:r w:rsidR="00DA5EC8">
        <w:rPr>
          <w:rFonts w:cs="Times New Roman"/>
          <w:color w:val="000000"/>
          <w:szCs w:val="24"/>
        </w:rPr>
        <w:t xml:space="preserve"> study examine</w:t>
      </w:r>
      <w:r w:rsidR="00214FAE">
        <w:rPr>
          <w:rFonts w:cs="Times New Roman"/>
          <w:color w:val="000000"/>
          <w:szCs w:val="24"/>
        </w:rPr>
        <w:t>d</w:t>
      </w:r>
      <w:r w:rsidR="00DA5EC8">
        <w:rPr>
          <w:rFonts w:cs="Times New Roman"/>
          <w:color w:val="000000"/>
          <w:szCs w:val="24"/>
        </w:rPr>
        <w:t xml:space="preserve"> whether </w:t>
      </w:r>
      <w:r w:rsidR="00DA5EC8">
        <w:t xml:space="preserve">High Court Kampala is achieving </w:t>
      </w:r>
      <w:r w:rsidR="00D94B8D">
        <w:t>the following of the above objectives:</w:t>
      </w:r>
    </w:p>
    <w:p w:rsidR="00DA5EC8" w:rsidRDefault="00DA5EC8" w:rsidP="00DA5EC8">
      <w:pPr>
        <w:pStyle w:val="ListParagraph"/>
        <w:numPr>
          <w:ilvl w:val="0"/>
          <w:numId w:val="14"/>
        </w:numPr>
        <w:rPr>
          <w:rFonts w:cs="Times New Roman"/>
          <w:color w:val="000000"/>
          <w:szCs w:val="24"/>
        </w:rPr>
      </w:pPr>
      <w:r>
        <w:rPr>
          <w:rFonts w:cs="Times New Roman"/>
          <w:color w:val="000000"/>
          <w:szCs w:val="24"/>
        </w:rPr>
        <w:lastRenderedPageBreak/>
        <w:t>To ensure efficient and speedy delivery of justice to all people of Uganda.</w:t>
      </w:r>
    </w:p>
    <w:p w:rsidR="00DA5EC8" w:rsidRDefault="00DA5EC8" w:rsidP="00DA5EC8">
      <w:pPr>
        <w:pStyle w:val="ListParagraph"/>
        <w:numPr>
          <w:ilvl w:val="0"/>
          <w:numId w:val="14"/>
        </w:numPr>
        <w:rPr>
          <w:rFonts w:cs="Times New Roman"/>
          <w:color w:val="000000"/>
          <w:szCs w:val="24"/>
        </w:rPr>
      </w:pPr>
      <w:r>
        <w:rPr>
          <w:rFonts w:cs="Times New Roman"/>
          <w:color w:val="000000"/>
          <w:szCs w:val="24"/>
        </w:rPr>
        <w:t>To improve implementation of government legal policies.</w:t>
      </w:r>
    </w:p>
    <w:p w:rsidR="00DA5EC8" w:rsidRDefault="00DA5EC8" w:rsidP="00DA5EC8">
      <w:pPr>
        <w:pStyle w:val="ListParagraph"/>
        <w:numPr>
          <w:ilvl w:val="0"/>
          <w:numId w:val="14"/>
        </w:numPr>
        <w:rPr>
          <w:rFonts w:cs="Times New Roman"/>
          <w:color w:val="000000"/>
          <w:szCs w:val="24"/>
        </w:rPr>
      </w:pPr>
      <w:r>
        <w:rPr>
          <w:rFonts w:cs="Times New Roman"/>
          <w:color w:val="000000"/>
          <w:szCs w:val="24"/>
        </w:rPr>
        <w:t xml:space="preserve">To improve efficient and effective administration and supervision of all judicial officers of both lower and higher </w:t>
      </w:r>
      <w:r w:rsidR="007B6A97">
        <w:rPr>
          <w:rFonts w:cs="Times New Roman"/>
          <w:color w:val="000000"/>
          <w:szCs w:val="24"/>
        </w:rPr>
        <w:t>bench</w:t>
      </w:r>
      <w:r>
        <w:rPr>
          <w:rFonts w:cs="Times New Roman"/>
          <w:color w:val="000000"/>
          <w:szCs w:val="24"/>
        </w:rPr>
        <w:t>.</w:t>
      </w:r>
    </w:p>
    <w:p w:rsidR="00DA5EC8" w:rsidRDefault="00DA5EC8" w:rsidP="00DA5EC8">
      <w:pPr>
        <w:pStyle w:val="Heading1"/>
      </w:pPr>
      <w:bookmarkStart w:id="31" w:name="_Toc21356806"/>
      <w:r>
        <w:t>Statement of the problem</w:t>
      </w:r>
      <w:bookmarkEnd w:id="31"/>
    </w:p>
    <w:p w:rsidR="00DA5EC8" w:rsidRDefault="00D94B8D" w:rsidP="00DA5EC8">
      <w:r>
        <w:t>In spite of the clearly stated above training objectives of High Court</w:t>
      </w:r>
      <w:r w:rsidR="00FB30B5">
        <w:t xml:space="preserve"> Kampala</w:t>
      </w:r>
      <w:r>
        <w:t>, instances of poor performance are still evident in the High Court.</w:t>
      </w:r>
      <w:r w:rsidR="00DA5EC8">
        <w:t xml:space="preserve"> Jingo (2017) identified that there is the lack of regular training for the </w:t>
      </w:r>
      <w:r w:rsidR="0099387C">
        <w:t>judicial official</w:t>
      </w:r>
      <w:r w:rsidR="00DA5EC8">
        <w:t xml:space="preserve"> and this factor has hindered the effectiveness of the justice system.</w:t>
      </w:r>
    </w:p>
    <w:p w:rsidR="00DA5EC8" w:rsidRDefault="00DA5EC8" w:rsidP="00DA5EC8">
      <w:r w:rsidRPr="000B7EA0">
        <w:rPr>
          <w:rFonts w:cs="Times New Roman"/>
          <w:szCs w:val="24"/>
        </w:rPr>
        <w:t xml:space="preserve">A senior </w:t>
      </w:r>
      <w:r>
        <w:rPr>
          <w:rFonts w:cs="Times New Roman"/>
          <w:szCs w:val="24"/>
        </w:rPr>
        <w:t>judicial officer</w:t>
      </w:r>
      <w:r w:rsidRPr="000B7EA0">
        <w:rPr>
          <w:rFonts w:cs="Times New Roman"/>
          <w:szCs w:val="24"/>
        </w:rPr>
        <w:t xml:space="preserve"> in the staff meeting (mi</w:t>
      </w:r>
      <w:r>
        <w:rPr>
          <w:rFonts w:cs="Times New Roman"/>
          <w:szCs w:val="24"/>
        </w:rPr>
        <w:t>nute No.2015:12:11</w:t>
      </w:r>
      <w:r w:rsidRPr="000B7EA0">
        <w:rPr>
          <w:rFonts w:cs="Times New Roman"/>
          <w:szCs w:val="24"/>
        </w:rPr>
        <w:t>) complained</w:t>
      </w:r>
      <w:r>
        <w:rPr>
          <w:rFonts w:cs="Times New Roman"/>
          <w:szCs w:val="24"/>
        </w:rPr>
        <w:t xml:space="preserve"> that </w:t>
      </w:r>
      <w:r>
        <w:t xml:space="preserve">lack of adequate training had meant that both </w:t>
      </w:r>
      <w:r w:rsidR="00E2783F">
        <w:t>judge’s</w:t>
      </w:r>
      <w:r>
        <w:t xml:space="preserve"> and staff were not up to date with the law or with improved techniques of case management that ensures speedier and more efficient handling of cases, reduction in delays and greater respect for the rights of citizens. It was also noted that the lower staff in the category of bailiffs, m</w:t>
      </w:r>
      <w:r w:rsidR="004157FB">
        <w:t xml:space="preserve">essengers, clerks and </w:t>
      </w:r>
      <w:r w:rsidR="00783BCA">
        <w:t>Process servers and records assistants</w:t>
      </w:r>
      <w:r>
        <w:t xml:space="preserve"> had not received training for years and some of them had never received training since they were e</w:t>
      </w:r>
      <w:r w:rsidR="0047019E">
        <w:t>mployed, this has greatly caused</w:t>
      </w:r>
      <w:r>
        <w:t xml:space="preserve"> challenges in the performance of staff which is low to meet the Judicature objectives.</w:t>
      </w:r>
    </w:p>
    <w:p w:rsidR="00DA5EC8" w:rsidRDefault="009B69B3" w:rsidP="00DA5EC8">
      <w:pPr>
        <w:rPr>
          <w:rFonts w:cs="Times New Roman"/>
        </w:rPr>
      </w:pPr>
      <w:r>
        <w:rPr>
          <w:rFonts w:cs="Times New Roman"/>
        </w:rPr>
        <w:t>A management meeting held in 2016 (</w:t>
      </w:r>
      <w:r w:rsidRPr="000B7EA0">
        <w:rPr>
          <w:rFonts w:cs="Times New Roman"/>
          <w:szCs w:val="24"/>
        </w:rPr>
        <w:t>mi</w:t>
      </w:r>
      <w:r>
        <w:rPr>
          <w:rFonts w:cs="Times New Roman"/>
          <w:szCs w:val="24"/>
        </w:rPr>
        <w:t>nute No.2016:10:22</w:t>
      </w:r>
      <w:r w:rsidRPr="000B7EA0">
        <w:rPr>
          <w:rFonts w:cs="Times New Roman"/>
          <w:szCs w:val="24"/>
        </w:rPr>
        <w:t>)</w:t>
      </w:r>
      <w:r w:rsidR="00B74DDF">
        <w:rPr>
          <w:rFonts w:cs="Times New Roman"/>
          <w:szCs w:val="24"/>
        </w:rPr>
        <w:t xml:space="preserve"> revealed that</w:t>
      </w:r>
      <w:r w:rsidR="00DA5EC8">
        <w:rPr>
          <w:rFonts w:cs="Times New Roman"/>
        </w:rPr>
        <w:t xml:space="preserve"> the institute lacks a reasonable number of trained staff and resource persons. </w:t>
      </w:r>
      <w:r w:rsidR="00DD0C92">
        <w:rPr>
          <w:rFonts w:cs="Times New Roman"/>
        </w:rPr>
        <w:t>In the same minute</w:t>
      </w:r>
      <w:r w:rsidR="00B16F6B">
        <w:rPr>
          <w:rFonts w:cs="Times New Roman"/>
        </w:rPr>
        <w:t xml:space="preserve"> </w:t>
      </w:r>
      <w:r w:rsidR="00DD0C92">
        <w:rPr>
          <w:rFonts w:cs="Times New Roman"/>
        </w:rPr>
        <w:t>this</w:t>
      </w:r>
      <w:r w:rsidR="00B16F6B">
        <w:rPr>
          <w:rFonts w:cs="Times New Roman"/>
        </w:rPr>
        <w:t xml:space="preserve"> backed</w:t>
      </w:r>
      <w:r w:rsidR="00DA5EC8">
        <w:rPr>
          <w:rFonts w:cs="Times New Roman"/>
        </w:rPr>
        <w:t xml:space="preserve"> up by stating that the legal institute in most cases calls upon senior judicial persons in all specialties, however, the problem is that they are not easily available because in most </w:t>
      </w:r>
      <w:r w:rsidR="00DA5EC8">
        <w:rPr>
          <w:rFonts w:cs="Times New Roman"/>
        </w:rPr>
        <w:lastRenderedPageBreak/>
        <w:t xml:space="preserve">scenarios they have their own core schedule in the courts as judicial officers, this makes it more complicated to improve the effectiveness of the justice system. </w:t>
      </w:r>
    </w:p>
    <w:p w:rsidR="00DA5EC8" w:rsidRDefault="00DA5EC8" w:rsidP="00DA5EC8">
      <w:r w:rsidRPr="000B7EA0">
        <w:rPr>
          <w:rFonts w:cs="Times New Roman"/>
          <w:szCs w:val="24"/>
        </w:rPr>
        <w:t xml:space="preserve">It is against this background that this study </w:t>
      </w:r>
      <w:r w:rsidR="001B1F3F">
        <w:rPr>
          <w:rFonts w:cs="Times New Roman"/>
          <w:szCs w:val="24"/>
        </w:rPr>
        <w:t>was</w:t>
      </w:r>
      <w:r w:rsidRPr="000B7EA0">
        <w:rPr>
          <w:rFonts w:cs="Times New Roman"/>
          <w:szCs w:val="24"/>
        </w:rPr>
        <w:t xml:space="preserve"> undertaken to </w:t>
      </w:r>
      <w:r>
        <w:rPr>
          <w:rFonts w:cs="Times New Roman"/>
          <w:szCs w:val="24"/>
        </w:rPr>
        <w:t>examine</w:t>
      </w:r>
      <w:r w:rsidRPr="000B7EA0">
        <w:rPr>
          <w:rFonts w:cs="Times New Roman"/>
          <w:szCs w:val="24"/>
        </w:rPr>
        <w:t xml:space="preserve"> the role of </w:t>
      </w:r>
      <w:r>
        <w:rPr>
          <w:rFonts w:cs="Times New Roman"/>
          <w:szCs w:val="24"/>
        </w:rPr>
        <w:t xml:space="preserve">training on staff performance in the Judiciary, </w:t>
      </w:r>
      <w:r>
        <w:t>High Court Kampala</w:t>
      </w:r>
    </w:p>
    <w:p w:rsidR="00DA5EC8" w:rsidRPr="00B50A33" w:rsidRDefault="00DA5EC8" w:rsidP="00DA5EC8">
      <w:pPr>
        <w:pStyle w:val="Heading1"/>
      </w:pPr>
      <w:bookmarkStart w:id="32" w:name="_Toc21356807"/>
      <w:r w:rsidRPr="00B50A33">
        <w:t>Purpose of the study</w:t>
      </w:r>
      <w:bookmarkEnd w:id="32"/>
    </w:p>
    <w:p w:rsidR="00DA5EC8" w:rsidRPr="00BB4FD7" w:rsidRDefault="00DA5EC8" w:rsidP="00DA5EC8">
      <w:r>
        <w:t xml:space="preserve">The purpose of the study </w:t>
      </w:r>
      <w:r w:rsidR="00704A0B">
        <w:t>is</w:t>
      </w:r>
      <w:r>
        <w:t xml:space="preserve"> to examine training </w:t>
      </w:r>
      <w:r w:rsidR="0099387C">
        <w:t>and</w:t>
      </w:r>
      <w:r>
        <w:t xml:space="preserve"> per</w:t>
      </w:r>
      <w:r w:rsidR="00704A0B">
        <w:t xml:space="preserve">formance of staff in </w:t>
      </w:r>
      <w:r w:rsidR="00C00D5D">
        <w:t xml:space="preserve">judiciary, basing on </w:t>
      </w:r>
      <w:r w:rsidR="00700F36">
        <w:t xml:space="preserve">a case study of the </w:t>
      </w:r>
      <w:r w:rsidR="00C00D5D">
        <w:t>High Court</w:t>
      </w:r>
      <w:r w:rsidR="00704A0B">
        <w:t xml:space="preserve"> Kampala.</w:t>
      </w:r>
    </w:p>
    <w:p w:rsidR="00DA5EC8" w:rsidRPr="003817C8" w:rsidRDefault="00DA5EC8" w:rsidP="003817C8">
      <w:pPr>
        <w:pStyle w:val="Heading1"/>
      </w:pPr>
      <w:bookmarkStart w:id="33" w:name="_Toc21356808"/>
      <w:r>
        <w:t>Research objectives</w:t>
      </w:r>
      <w:bookmarkEnd w:id="33"/>
    </w:p>
    <w:p w:rsidR="00DA5EC8" w:rsidRDefault="00DA5EC8" w:rsidP="00DA5EC8">
      <w:r>
        <w:t xml:space="preserve">The study </w:t>
      </w:r>
      <w:r w:rsidR="00DF7999">
        <w:t>was</w:t>
      </w:r>
      <w:r>
        <w:t xml:space="preserve"> guided by the following research objectives;</w:t>
      </w:r>
    </w:p>
    <w:p w:rsidR="008246FB" w:rsidRDefault="00C95BE5" w:rsidP="008246FB">
      <w:pPr>
        <w:pStyle w:val="ListParagraph"/>
        <w:numPr>
          <w:ilvl w:val="0"/>
          <w:numId w:val="3"/>
        </w:numPr>
      </w:pPr>
      <w:r>
        <w:t xml:space="preserve">To examine how the justice system is expedited to all people of Uganda at High Court </w:t>
      </w:r>
      <w:r w:rsidR="00411D92">
        <w:t xml:space="preserve">in </w:t>
      </w:r>
      <w:r>
        <w:t>Kampala</w:t>
      </w:r>
      <w:r w:rsidR="00EF68CE">
        <w:t>.</w:t>
      </w:r>
    </w:p>
    <w:p w:rsidR="008246FB" w:rsidRDefault="003736C8" w:rsidP="008246FB">
      <w:pPr>
        <w:pStyle w:val="ListParagraph"/>
        <w:numPr>
          <w:ilvl w:val="0"/>
          <w:numId w:val="3"/>
        </w:numPr>
      </w:pPr>
      <w:r>
        <w:t xml:space="preserve">To assess how implementation of government legal policies </w:t>
      </w:r>
      <w:r w:rsidR="00EF2ADA">
        <w:t>have</w:t>
      </w:r>
      <w:r>
        <w:t xml:space="preserve"> improved at High Court Kampala.</w:t>
      </w:r>
    </w:p>
    <w:p w:rsidR="008246FB" w:rsidRDefault="003736C8" w:rsidP="008246FB">
      <w:pPr>
        <w:pStyle w:val="ListParagraph"/>
        <w:numPr>
          <w:ilvl w:val="0"/>
          <w:numId w:val="3"/>
        </w:numPr>
      </w:pPr>
      <w:r>
        <w:t xml:space="preserve">To assess how administration and supervision of all judicial staff of both </w:t>
      </w:r>
      <w:r w:rsidR="00EF2ADA">
        <w:t>support</w:t>
      </w:r>
      <w:r>
        <w:t xml:space="preserve"> </w:t>
      </w:r>
      <w:r w:rsidR="00345877">
        <w:t xml:space="preserve">and </w:t>
      </w:r>
      <w:r w:rsidR="00CB4872">
        <w:t>judge’s</w:t>
      </w:r>
      <w:r w:rsidR="00FC6845">
        <w:t xml:space="preserve"> </w:t>
      </w:r>
      <w:r w:rsidR="007B6A97">
        <w:t>bench</w:t>
      </w:r>
      <w:r w:rsidR="00345877">
        <w:t xml:space="preserve"> has improved at High Court Kampala</w:t>
      </w:r>
    </w:p>
    <w:p w:rsidR="00DA5EC8" w:rsidRPr="00C94263" w:rsidRDefault="00DA5EC8" w:rsidP="00DA5EC8">
      <w:pPr>
        <w:pStyle w:val="Heading1"/>
        <w:rPr>
          <w:rFonts w:eastAsia="Times New Roman"/>
        </w:rPr>
      </w:pPr>
      <w:bookmarkStart w:id="34" w:name="_Toc21356809"/>
      <w:r>
        <w:rPr>
          <w:rFonts w:eastAsia="Times New Roman"/>
        </w:rPr>
        <w:t>Research questions</w:t>
      </w:r>
      <w:bookmarkEnd w:id="34"/>
      <w:r w:rsidRPr="00C94263">
        <w:rPr>
          <w:rFonts w:ascii="Arial" w:eastAsia="Times New Roman" w:hAnsi="Arial" w:cs="Arial"/>
          <w:sz w:val="28"/>
          <w:lang w:val="en-GB"/>
        </w:rPr>
        <w:t> </w:t>
      </w:r>
    </w:p>
    <w:p w:rsidR="008246FB" w:rsidRDefault="008246FB" w:rsidP="008246FB">
      <w:pPr>
        <w:pStyle w:val="ListParagraph"/>
        <w:numPr>
          <w:ilvl w:val="0"/>
          <w:numId w:val="5"/>
        </w:numPr>
      </w:pPr>
      <w:r>
        <w:t xml:space="preserve">How </w:t>
      </w:r>
      <w:r w:rsidR="00832743">
        <w:t>is</w:t>
      </w:r>
      <w:r w:rsidR="0044365B">
        <w:t xml:space="preserve"> the justice system expedited to all people </w:t>
      </w:r>
      <w:r w:rsidR="00227E10">
        <w:t>of Uganda</w:t>
      </w:r>
      <w:r w:rsidR="00E04709">
        <w:t xml:space="preserve"> at High Court Kampala</w:t>
      </w:r>
      <w:r>
        <w:t>?</w:t>
      </w:r>
    </w:p>
    <w:p w:rsidR="008246FB" w:rsidRDefault="008246FB" w:rsidP="008246FB">
      <w:pPr>
        <w:pStyle w:val="ListParagraph"/>
        <w:numPr>
          <w:ilvl w:val="0"/>
          <w:numId w:val="5"/>
        </w:numPr>
      </w:pPr>
      <w:r>
        <w:t xml:space="preserve">How </w:t>
      </w:r>
      <w:r w:rsidR="00227E10">
        <w:t>has implementation of government legal policies improved at High Court Kampala</w:t>
      </w:r>
      <w:r>
        <w:t>?</w:t>
      </w:r>
    </w:p>
    <w:p w:rsidR="008246FB" w:rsidRDefault="00621C81" w:rsidP="008246FB">
      <w:pPr>
        <w:pStyle w:val="ListParagraph"/>
        <w:numPr>
          <w:ilvl w:val="0"/>
          <w:numId w:val="5"/>
        </w:numPr>
      </w:pPr>
      <w:r>
        <w:lastRenderedPageBreak/>
        <w:t xml:space="preserve">How has administration and supervision of all judicial staff of both </w:t>
      </w:r>
      <w:r w:rsidR="00A911F9">
        <w:t>support level</w:t>
      </w:r>
      <w:r>
        <w:t xml:space="preserve"> and </w:t>
      </w:r>
      <w:r w:rsidR="00CB4872">
        <w:t>judge’s</w:t>
      </w:r>
      <w:r>
        <w:t xml:space="preserve"> </w:t>
      </w:r>
      <w:r w:rsidR="007B6A97">
        <w:t>bench</w:t>
      </w:r>
      <w:r>
        <w:t xml:space="preserve"> been improved</w:t>
      </w:r>
      <w:r w:rsidR="009659E1">
        <w:t xml:space="preserve"> at High Court Kampala</w:t>
      </w:r>
      <w:r w:rsidR="008246FB">
        <w:t>?</w:t>
      </w:r>
    </w:p>
    <w:p w:rsidR="00DA5EC8" w:rsidRPr="00031213" w:rsidRDefault="00DA5EC8" w:rsidP="00DA5EC8">
      <w:pPr>
        <w:pStyle w:val="Heading1"/>
      </w:pPr>
      <w:bookmarkStart w:id="35" w:name="_Toc21356810"/>
      <w:r w:rsidRPr="000B7EA0">
        <w:t>Research hypothesis</w:t>
      </w:r>
      <w:bookmarkEnd w:id="35"/>
    </w:p>
    <w:p w:rsidR="00DA5EC8" w:rsidRPr="0032027D" w:rsidRDefault="00DA5EC8" w:rsidP="00DA5EC8">
      <w:r>
        <w:t>The study test</w:t>
      </w:r>
      <w:r w:rsidR="00DF7999">
        <w:t>ed</w:t>
      </w:r>
      <w:r>
        <w:t xml:space="preserve"> the following study hypothesis;</w:t>
      </w:r>
    </w:p>
    <w:p w:rsidR="00DA5EC8" w:rsidRDefault="00DA5EC8" w:rsidP="00DA5EC8">
      <w:r w:rsidRPr="000B7EA0">
        <w:t>Null hypothesis (H</w:t>
      </w:r>
      <w:r w:rsidRPr="000B7EA0">
        <w:rPr>
          <w:vertAlign w:val="subscript"/>
        </w:rPr>
        <w:t>0</w:t>
      </w:r>
      <w:r w:rsidRPr="000B7EA0">
        <w:t xml:space="preserve">): </w:t>
      </w:r>
      <w:r>
        <w:t xml:space="preserve">There is no significant relationship between training </w:t>
      </w:r>
      <w:r w:rsidR="00C27D26">
        <w:t xml:space="preserve">and </w:t>
      </w:r>
      <w:r>
        <w:t>staff performance in High Court Kampala.</w:t>
      </w:r>
    </w:p>
    <w:p w:rsidR="00DA5EC8" w:rsidRPr="00384736" w:rsidRDefault="00DA5EC8" w:rsidP="00DA5EC8">
      <w:r w:rsidRPr="00384736">
        <w:t>Positive hypothesis (H</w:t>
      </w:r>
      <w:r w:rsidRPr="00384736">
        <w:rPr>
          <w:vertAlign w:val="subscript"/>
        </w:rPr>
        <w:t>1</w:t>
      </w:r>
      <w:r w:rsidRPr="00384736">
        <w:t xml:space="preserve">): </w:t>
      </w:r>
      <w:r>
        <w:t>There is a significant relationship between training and staff performance in High Court Kampala.</w:t>
      </w:r>
    </w:p>
    <w:p w:rsidR="00DA5EC8" w:rsidRPr="000A3FDE" w:rsidRDefault="00BA1BB3" w:rsidP="00DA5EC8">
      <w:pPr>
        <w:pStyle w:val="Heading1"/>
      </w:pPr>
      <w:bookmarkStart w:id="36" w:name="_Toc21356811"/>
      <w:r>
        <w:t>Content scope</w:t>
      </w:r>
      <w:bookmarkEnd w:id="36"/>
    </w:p>
    <w:p w:rsidR="00DA5EC8" w:rsidRPr="00F739D4" w:rsidRDefault="00DF7999" w:rsidP="00DA5EC8">
      <w:pPr>
        <w:rPr>
          <w:rFonts w:cs="Times New Roman"/>
          <w:szCs w:val="24"/>
        </w:rPr>
      </w:pPr>
      <w:r>
        <w:rPr>
          <w:rFonts w:cs="Times New Roman"/>
          <w:szCs w:val="24"/>
        </w:rPr>
        <w:t>The study discussed</w:t>
      </w:r>
      <w:r w:rsidR="00DA5EC8" w:rsidRPr="00F739D4">
        <w:rPr>
          <w:rFonts w:cs="Times New Roman"/>
          <w:szCs w:val="24"/>
        </w:rPr>
        <w:t xml:space="preserve"> the </w:t>
      </w:r>
      <w:r>
        <w:rPr>
          <w:rFonts w:cs="Times New Roman"/>
          <w:szCs w:val="24"/>
        </w:rPr>
        <w:t>concept of training and examined</w:t>
      </w:r>
      <w:r w:rsidR="00DA5EC8" w:rsidRPr="00F739D4">
        <w:rPr>
          <w:rFonts w:cs="Times New Roman"/>
          <w:szCs w:val="24"/>
        </w:rPr>
        <w:t xml:space="preserve"> its relationship with </w:t>
      </w:r>
      <w:r w:rsidR="00DA5EC8">
        <w:rPr>
          <w:rFonts w:cs="Times New Roman"/>
          <w:szCs w:val="24"/>
        </w:rPr>
        <w:t>staff performance</w:t>
      </w:r>
      <w:r>
        <w:rPr>
          <w:rFonts w:cs="Times New Roman"/>
          <w:szCs w:val="24"/>
        </w:rPr>
        <w:t>. It also identified</w:t>
      </w:r>
      <w:r w:rsidR="00DA5EC8" w:rsidRPr="00F739D4">
        <w:rPr>
          <w:rFonts w:cs="Times New Roman"/>
          <w:szCs w:val="24"/>
        </w:rPr>
        <w:t xml:space="preserve"> the importance variables of </w:t>
      </w:r>
      <w:r w:rsidR="00DA5EC8">
        <w:rPr>
          <w:rFonts w:cs="Times New Roman"/>
          <w:szCs w:val="24"/>
        </w:rPr>
        <w:t>staff performance</w:t>
      </w:r>
      <w:r w:rsidR="00DA5EC8" w:rsidRPr="00F739D4">
        <w:rPr>
          <w:rFonts w:cs="Times New Roman"/>
          <w:szCs w:val="24"/>
        </w:rPr>
        <w:t xml:space="preserve"> in the narrative </w:t>
      </w:r>
      <w:r w:rsidR="00542E44">
        <w:rPr>
          <w:rFonts w:cs="Times New Roman"/>
          <w:szCs w:val="24"/>
        </w:rPr>
        <w:t>expediting of justice system</w:t>
      </w:r>
      <w:r w:rsidR="00DA5EC8" w:rsidRPr="00F739D4">
        <w:t>, implementation of government legal policies among judicial officers</w:t>
      </w:r>
      <w:r w:rsidR="00B75F0C">
        <w:t>,</w:t>
      </w:r>
      <w:r w:rsidR="00DA5EC8" w:rsidRPr="00F739D4">
        <w:t xml:space="preserve"> efficient</w:t>
      </w:r>
      <w:r w:rsidR="00B75F0C">
        <w:t>,</w:t>
      </w:r>
      <w:r w:rsidR="00DA5EC8" w:rsidRPr="00F739D4">
        <w:t xml:space="preserve"> and effective administration and supervision of all </w:t>
      </w:r>
      <w:r w:rsidR="00DA5EC8">
        <w:t>staff</w:t>
      </w:r>
      <w:r w:rsidR="00DA5EC8" w:rsidRPr="00F739D4">
        <w:t xml:space="preserve"> of both </w:t>
      </w:r>
      <w:r w:rsidR="00FC3080">
        <w:t>support</w:t>
      </w:r>
      <w:r w:rsidR="00DA5EC8" w:rsidRPr="00F739D4">
        <w:t xml:space="preserve"> and </w:t>
      </w:r>
      <w:r w:rsidR="00CB4872">
        <w:t>judge’s</w:t>
      </w:r>
      <w:r w:rsidR="00DA5EC8" w:rsidRPr="00F739D4">
        <w:t xml:space="preserve"> </w:t>
      </w:r>
      <w:r w:rsidR="007B6A97">
        <w:t>bench</w:t>
      </w:r>
      <w:r w:rsidR="00DA5EC8" w:rsidRPr="00F739D4">
        <w:rPr>
          <w:rFonts w:cs="Times New Roman"/>
          <w:szCs w:val="24"/>
        </w:rPr>
        <w:t>.</w:t>
      </w:r>
    </w:p>
    <w:p w:rsidR="00367E40" w:rsidRDefault="00367E40">
      <w:pPr>
        <w:spacing w:before="0" w:after="200" w:line="276" w:lineRule="auto"/>
        <w:jc w:val="left"/>
        <w:rPr>
          <w:rFonts w:eastAsiaTheme="majorEastAsia" w:cstheme="majorBidi"/>
          <w:b/>
          <w:bCs/>
          <w:szCs w:val="28"/>
        </w:rPr>
      </w:pPr>
      <w:r>
        <w:br w:type="page"/>
      </w:r>
    </w:p>
    <w:p w:rsidR="00DA5EC8" w:rsidRPr="00031213" w:rsidRDefault="00DA5EC8" w:rsidP="00DA5EC8">
      <w:pPr>
        <w:pStyle w:val="Heading1"/>
      </w:pPr>
      <w:bookmarkStart w:id="37" w:name="_Toc21356812"/>
      <w:r w:rsidRPr="00D45EF0">
        <w:lastRenderedPageBreak/>
        <w:t>Significance of the study</w:t>
      </w:r>
      <w:bookmarkEnd w:id="37"/>
    </w:p>
    <w:p w:rsidR="00DA5EC8" w:rsidRPr="00173239" w:rsidRDefault="00DA5EC8" w:rsidP="00DA5EC8">
      <w:pPr>
        <w:rPr>
          <w:rFonts w:cs="Times New Roman"/>
          <w:szCs w:val="24"/>
        </w:rPr>
      </w:pPr>
      <w:r w:rsidRPr="00173239">
        <w:rPr>
          <w:rFonts w:cs="Times New Roman"/>
          <w:szCs w:val="24"/>
        </w:rPr>
        <w:t>The study findings are likely to benefit a number of stakeholders in the following ways:</w:t>
      </w:r>
    </w:p>
    <w:p w:rsidR="00DA5EC8" w:rsidRPr="00367E40" w:rsidRDefault="00DA5EC8" w:rsidP="00367E40">
      <w:pPr>
        <w:spacing w:before="0" w:after="200" w:line="276" w:lineRule="auto"/>
        <w:jc w:val="left"/>
        <w:rPr>
          <w:rFonts w:cs="Times New Roman"/>
          <w:b/>
          <w:szCs w:val="24"/>
        </w:rPr>
      </w:pPr>
      <w:r w:rsidRPr="00A82A55">
        <w:rPr>
          <w:rFonts w:cs="Times New Roman"/>
          <w:b/>
          <w:szCs w:val="24"/>
        </w:rPr>
        <w:t>To the government</w:t>
      </w:r>
    </w:p>
    <w:p w:rsidR="00DA5EC8" w:rsidRPr="0048251C" w:rsidRDefault="00DA5EC8" w:rsidP="00DA5EC8">
      <w:pPr>
        <w:rPr>
          <w:szCs w:val="24"/>
        </w:rPr>
      </w:pPr>
      <w:r>
        <w:rPr>
          <w:szCs w:val="24"/>
        </w:rPr>
        <w:t>The</w:t>
      </w:r>
      <w:r w:rsidRPr="0048251C">
        <w:rPr>
          <w:szCs w:val="24"/>
        </w:rPr>
        <w:t xml:space="preserve"> study </w:t>
      </w:r>
      <w:r>
        <w:rPr>
          <w:szCs w:val="24"/>
        </w:rPr>
        <w:t xml:space="preserve">findings </w:t>
      </w:r>
      <w:r w:rsidR="00DF7999">
        <w:rPr>
          <w:szCs w:val="24"/>
        </w:rPr>
        <w:t>may</w:t>
      </w:r>
      <w:r>
        <w:rPr>
          <w:szCs w:val="24"/>
        </w:rPr>
        <w:t xml:space="preserve"> particularly help the government</w:t>
      </w:r>
      <w:r w:rsidRPr="0048251C">
        <w:rPr>
          <w:szCs w:val="24"/>
        </w:rPr>
        <w:t xml:space="preserve"> i</w:t>
      </w:r>
      <w:r>
        <w:rPr>
          <w:szCs w:val="24"/>
        </w:rPr>
        <w:t xml:space="preserve">n a better understanding of training </w:t>
      </w:r>
      <w:r w:rsidRPr="0048251C">
        <w:rPr>
          <w:szCs w:val="24"/>
        </w:rPr>
        <w:t xml:space="preserve">and how to </w:t>
      </w:r>
      <w:r>
        <w:rPr>
          <w:szCs w:val="24"/>
        </w:rPr>
        <w:t>the concept</w:t>
      </w:r>
      <w:r w:rsidRPr="0048251C">
        <w:rPr>
          <w:szCs w:val="24"/>
        </w:rPr>
        <w:t xml:space="preserve"> to meet the expectations of the stakeholders, as well as provide valuable information for future interventions. It </w:t>
      </w:r>
      <w:r w:rsidR="00DF7999">
        <w:rPr>
          <w:szCs w:val="24"/>
        </w:rPr>
        <w:t>may</w:t>
      </w:r>
      <w:r w:rsidRPr="0048251C">
        <w:rPr>
          <w:szCs w:val="24"/>
        </w:rPr>
        <w:t xml:space="preserve"> inform policies towards setting up of </w:t>
      </w:r>
      <w:r>
        <w:rPr>
          <w:szCs w:val="24"/>
        </w:rPr>
        <w:t>better training</w:t>
      </w:r>
      <w:r w:rsidRPr="0048251C">
        <w:rPr>
          <w:szCs w:val="24"/>
        </w:rPr>
        <w:t xml:space="preserve"> systems, and show how </w:t>
      </w:r>
      <w:r>
        <w:rPr>
          <w:szCs w:val="24"/>
        </w:rPr>
        <w:t>the concept</w:t>
      </w:r>
      <w:r w:rsidRPr="0048251C">
        <w:rPr>
          <w:szCs w:val="24"/>
        </w:rPr>
        <w:t xml:space="preserve"> can be used as a powerful management tool to improve the </w:t>
      </w:r>
      <w:r>
        <w:rPr>
          <w:szCs w:val="24"/>
        </w:rPr>
        <w:t>performance of staff.</w:t>
      </w:r>
    </w:p>
    <w:p w:rsidR="00DA5EC8" w:rsidRPr="00145209" w:rsidRDefault="00DA5EC8" w:rsidP="00DA5EC8">
      <w:pPr>
        <w:spacing w:before="0" w:after="200" w:line="276" w:lineRule="auto"/>
        <w:jc w:val="left"/>
        <w:rPr>
          <w:rFonts w:cs="Times New Roman"/>
          <w:b/>
          <w:szCs w:val="24"/>
        </w:rPr>
      </w:pPr>
      <w:r>
        <w:rPr>
          <w:rFonts w:cs="Times New Roman"/>
          <w:b/>
          <w:szCs w:val="24"/>
        </w:rPr>
        <w:t>T</w:t>
      </w:r>
      <w:r w:rsidRPr="00145209">
        <w:rPr>
          <w:rFonts w:cs="Times New Roman"/>
          <w:b/>
          <w:szCs w:val="24"/>
        </w:rPr>
        <w:t>o donors</w:t>
      </w:r>
    </w:p>
    <w:p w:rsidR="00DA5EC8" w:rsidRDefault="00DA5EC8" w:rsidP="00DA5EC8">
      <w:pPr>
        <w:rPr>
          <w:bCs/>
          <w:szCs w:val="24"/>
        </w:rPr>
      </w:pPr>
      <w:r w:rsidRPr="0048251C">
        <w:rPr>
          <w:bCs/>
          <w:szCs w:val="24"/>
        </w:rPr>
        <w:t xml:space="preserve">The study </w:t>
      </w:r>
      <w:r>
        <w:rPr>
          <w:bCs/>
          <w:szCs w:val="24"/>
        </w:rPr>
        <w:t>findings</w:t>
      </w:r>
      <w:r w:rsidR="00101D5A">
        <w:rPr>
          <w:bCs/>
          <w:szCs w:val="24"/>
        </w:rPr>
        <w:t xml:space="preserve"> aid the</w:t>
      </w:r>
      <w:r w:rsidRPr="0048251C">
        <w:rPr>
          <w:bCs/>
          <w:szCs w:val="24"/>
        </w:rPr>
        <w:t xml:space="preserve"> donors </w:t>
      </w:r>
      <w:r>
        <w:rPr>
          <w:bCs/>
          <w:szCs w:val="24"/>
        </w:rPr>
        <w:t xml:space="preserve">who may have uncompromising intentions from the judiciary </w:t>
      </w:r>
      <w:r w:rsidRPr="0048251C">
        <w:rPr>
          <w:bCs/>
          <w:szCs w:val="24"/>
        </w:rPr>
        <w:t xml:space="preserve">by providing an insight about all aspects </w:t>
      </w:r>
      <w:r>
        <w:rPr>
          <w:bCs/>
          <w:szCs w:val="24"/>
        </w:rPr>
        <w:t xml:space="preserve">of training under </w:t>
      </w:r>
      <w:r>
        <w:t>High Court Kampala</w:t>
      </w:r>
      <w:r>
        <w:rPr>
          <w:bCs/>
          <w:szCs w:val="24"/>
        </w:rPr>
        <w:t xml:space="preserve"> office, th</w:t>
      </w:r>
      <w:r w:rsidR="00A507E2">
        <w:rPr>
          <w:bCs/>
          <w:szCs w:val="24"/>
        </w:rPr>
        <w:t>e funds may help the improve</w:t>
      </w:r>
      <w:r>
        <w:rPr>
          <w:bCs/>
          <w:szCs w:val="24"/>
        </w:rPr>
        <w:t xml:space="preserve"> </w:t>
      </w:r>
      <w:r w:rsidR="00A507E2">
        <w:rPr>
          <w:bCs/>
          <w:szCs w:val="24"/>
        </w:rPr>
        <w:t>on</w:t>
      </w:r>
      <w:r>
        <w:rPr>
          <w:bCs/>
          <w:szCs w:val="24"/>
        </w:rPr>
        <w:t xml:space="preserve"> training facilities of judicial officers. </w:t>
      </w:r>
    </w:p>
    <w:p w:rsidR="00DA5EC8" w:rsidRPr="00145209" w:rsidRDefault="00DA5EC8" w:rsidP="00DA5EC8">
      <w:pPr>
        <w:spacing w:before="0" w:after="200" w:line="276" w:lineRule="auto"/>
        <w:jc w:val="left"/>
        <w:rPr>
          <w:rFonts w:cs="Times New Roman"/>
          <w:b/>
          <w:szCs w:val="24"/>
        </w:rPr>
      </w:pPr>
      <w:r w:rsidRPr="00145209">
        <w:rPr>
          <w:rFonts w:cs="Times New Roman"/>
          <w:b/>
          <w:szCs w:val="24"/>
        </w:rPr>
        <w:t xml:space="preserve">To </w:t>
      </w:r>
      <w:r>
        <w:rPr>
          <w:rFonts w:cs="Times New Roman"/>
          <w:b/>
          <w:szCs w:val="24"/>
        </w:rPr>
        <w:t>Judiciary</w:t>
      </w:r>
    </w:p>
    <w:p w:rsidR="00DA5EC8" w:rsidRPr="0048251C" w:rsidRDefault="00DA5EC8" w:rsidP="00DA5EC8">
      <w:r w:rsidRPr="0048251C">
        <w:t xml:space="preserve">This study intends to provide relevant information to </w:t>
      </w:r>
      <w:r>
        <w:t>Judiciary</w:t>
      </w:r>
      <w:r w:rsidRPr="0048251C">
        <w:t xml:space="preserve"> about the role and impact of </w:t>
      </w:r>
      <w:r>
        <w:t>training</w:t>
      </w:r>
      <w:r w:rsidRPr="0048251C">
        <w:t xml:space="preserve"> in the success of any government </w:t>
      </w:r>
      <w:r>
        <w:t>legal institution and</w:t>
      </w:r>
      <w:r w:rsidRPr="0048251C">
        <w:t xml:space="preserve"> this enable</w:t>
      </w:r>
      <w:r>
        <w:t>s</w:t>
      </w:r>
      <w:r w:rsidRPr="0048251C">
        <w:t xml:space="preserve"> the stakeholder to not only understand the aspect but also appreciate the importance of the concept in attainment of </w:t>
      </w:r>
      <w:r>
        <w:t>staff</w:t>
      </w:r>
      <w:r w:rsidRPr="0048251C">
        <w:t xml:space="preserve"> objectives and success.</w:t>
      </w:r>
    </w:p>
    <w:p w:rsidR="00A4150B" w:rsidRDefault="00A4150B" w:rsidP="00DA5EC8">
      <w:pPr>
        <w:spacing w:before="0" w:after="200" w:line="276" w:lineRule="auto"/>
        <w:jc w:val="left"/>
        <w:rPr>
          <w:rFonts w:cs="Times New Roman"/>
          <w:b/>
          <w:szCs w:val="24"/>
        </w:rPr>
      </w:pPr>
    </w:p>
    <w:p w:rsidR="00A4150B" w:rsidRDefault="00A4150B" w:rsidP="00DA5EC8">
      <w:pPr>
        <w:spacing w:before="0" w:after="200" w:line="276" w:lineRule="auto"/>
        <w:jc w:val="left"/>
        <w:rPr>
          <w:rFonts w:cs="Times New Roman"/>
          <w:b/>
          <w:szCs w:val="24"/>
        </w:rPr>
      </w:pPr>
    </w:p>
    <w:p w:rsidR="00A4150B" w:rsidRDefault="00A4150B" w:rsidP="00DA5EC8">
      <w:pPr>
        <w:spacing w:before="0" w:after="200" w:line="276" w:lineRule="auto"/>
        <w:jc w:val="left"/>
        <w:rPr>
          <w:rFonts w:cs="Times New Roman"/>
          <w:b/>
          <w:szCs w:val="24"/>
        </w:rPr>
      </w:pPr>
    </w:p>
    <w:p w:rsidR="00A4150B" w:rsidRDefault="00A4150B" w:rsidP="00DA5EC8">
      <w:pPr>
        <w:spacing w:before="0" w:after="200" w:line="276" w:lineRule="auto"/>
        <w:jc w:val="left"/>
        <w:rPr>
          <w:rFonts w:cs="Times New Roman"/>
          <w:b/>
          <w:szCs w:val="24"/>
        </w:rPr>
      </w:pPr>
    </w:p>
    <w:p w:rsidR="00DA5EC8" w:rsidRPr="0089715A" w:rsidRDefault="00DA5EC8" w:rsidP="00DA5EC8">
      <w:pPr>
        <w:spacing w:before="0" w:after="200" w:line="276" w:lineRule="auto"/>
        <w:jc w:val="left"/>
        <w:rPr>
          <w:rFonts w:cs="Times New Roman"/>
          <w:b/>
          <w:szCs w:val="24"/>
        </w:rPr>
      </w:pPr>
      <w:r w:rsidRPr="0089715A">
        <w:rPr>
          <w:rFonts w:cs="Times New Roman"/>
          <w:b/>
          <w:szCs w:val="24"/>
        </w:rPr>
        <w:lastRenderedPageBreak/>
        <w:t>To other researchers</w:t>
      </w:r>
    </w:p>
    <w:p w:rsidR="00DA5EC8" w:rsidRPr="00081005" w:rsidRDefault="00DA5EC8" w:rsidP="00DA5EC8">
      <w:pPr>
        <w:rPr>
          <w:b/>
        </w:rPr>
      </w:pPr>
      <w:r w:rsidRPr="00081005">
        <w:t xml:space="preserve">This study </w:t>
      </w:r>
      <w:r w:rsidR="00DF7999">
        <w:t>may also</w:t>
      </w:r>
      <w:r w:rsidRPr="00081005">
        <w:t xml:space="preserve"> contribute to the body of knowledge. This is because it can be used as a reference material by other researchers. The study also identifi</w:t>
      </w:r>
      <w:r w:rsidR="00DF7999">
        <w:t>ed</w:t>
      </w:r>
      <w:r w:rsidRPr="00081005">
        <w:t xml:space="preserve"> areas related to </w:t>
      </w:r>
      <w:r>
        <w:t>staff training</w:t>
      </w:r>
      <w:r w:rsidRPr="00081005">
        <w:t xml:space="preserve"> field that will require more research, hence a basis of further research.</w:t>
      </w:r>
    </w:p>
    <w:p w:rsidR="00CC1056" w:rsidRPr="001D0744" w:rsidRDefault="00CC1056" w:rsidP="00DA5EC8">
      <w:pPr>
        <w:pStyle w:val="Heading1"/>
        <w:rPr>
          <w:szCs w:val="26"/>
        </w:rPr>
      </w:pPr>
      <w:bookmarkStart w:id="38" w:name="_Toc21356813"/>
      <w:r w:rsidRPr="001D0744">
        <w:rPr>
          <w:szCs w:val="26"/>
        </w:rPr>
        <w:t>Setting of the study</w:t>
      </w:r>
      <w:bookmarkEnd w:id="38"/>
    </w:p>
    <w:p w:rsidR="001D0744" w:rsidRPr="001D0744" w:rsidRDefault="001D0744" w:rsidP="001E1604">
      <w:pPr>
        <w:rPr>
          <w:rFonts w:cs="Times New Roman"/>
          <w:color w:val="222222"/>
          <w:szCs w:val="26"/>
          <w:shd w:val="clear" w:color="auto" w:fill="FFFFFF"/>
        </w:rPr>
      </w:pPr>
      <w:r w:rsidRPr="001D0744">
        <w:rPr>
          <w:rFonts w:cs="Times New Roman"/>
          <w:color w:val="222222"/>
          <w:szCs w:val="26"/>
          <w:shd w:val="clear" w:color="auto" w:fill="FFFFFF"/>
        </w:rPr>
        <w:t xml:space="preserve">The High Court of Uganda is located at The </w:t>
      </w:r>
      <w:r w:rsidR="00BD5714">
        <w:rPr>
          <w:rFonts w:cs="Times New Roman"/>
          <w:color w:val="222222"/>
          <w:szCs w:val="26"/>
          <w:shd w:val="clear" w:color="auto" w:fill="FFFFFF"/>
        </w:rPr>
        <w:t xml:space="preserve">City </w:t>
      </w:r>
      <w:r w:rsidRPr="001D0744">
        <w:rPr>
          <w:rFonts w:cs="Times New Roman"/>
          <w:color w:val="222222"/>
          <w:szCs w:val="26"/>
          <w:shd w:val="clear" w:color="auto" w:fill="FFFFFF"/>
        </w:rPr>
        <w:t>Square, in </w:t>
      </w:r>
      <w:hyperlink r:id="rId9" w:tooltip="Kampala Central Division" w:history="1">
        <w:r w:rsidRPr="00B83768">
          <w:rPr>
            <w:rStyle w:val="Hyperlink"/>
            <w:rFonts w:cs="Times New Roman"/>
            <w:b/>
            <w:color w:val="000000" w:themeColor="text1"/>
            <w:szCs w:val="26"/>
            <w:u w:val="none"/>
            <w:shd w:val="clear" w:color="auto" w:fill="FFFFFF"/>
          </w:rPr>
          <w:t xml:space="preserve">Kampala </w:t>
        </w:r>
        <w:r w:rsidR="00AE5739">
          <w:rPr>
            <w:rStyle w:val="Hyperlink"/>
            <w:rFonts w:cs="Times New Roman"/>
            <w:b/>
            <w:color w:val="000000" w:themeColor="text1"/>
            <w:szCs w:val="26"/>
            <w:u w:val="none"/>
            <w:shd w:val="clear" w:color="auto" w:fill="FFFFFF"/>
          </w:rPr>
          <w:t>City</w:t>
        </w:r>
      </w:hyperlink>
      <w:r w:rsidR="00AE5739">
        <w:rPr>
          <w:rStyle w:val="Hyperlink"/>
          <w:rFonts w:cs="Times New Roman"/>
          <w:b/>
          <w:color w:val="000000" w:themeColor="text1"/>
          <w:szCs w:val="26"/>
          <w:u w:val="none"/>
          <w:shd w:val="clear" w:color="auto" w:fill="FFFFFF"/>
        </w:rPr>
        <w:t xml:space="preserve"> Council Authority</w:t>
      </w:r>
      <w:r w:rsidRPr="00B83768">
        <w:rPr>
          <w:rFonts w:cs="Times New Roman"/>
          <w:b/>
          <w:color w:val="000000" w:themeColor="text1"/>
          <w:szCs w:val="26"/>
          <w:shd w:val="clear" w:color="auto" w:fill="FFFFFF"/>
        </w:rPr>
        <w:t xml:space="preserve">, </w:t>
      </w:r>
      <w:r w:rsidRPr="001D0744">
        <w:rPr>
          <w:rFonts w:cs="Times New Roman"/>
          <w:color w:val="000000" w:themeColor="text1"/>
          <w:szCs w:val="26"/>
          <w:shd w:val="clear" w:color="auto" w:fill="FFFFFF"/>
        </w:rPr>
        <w:t>one of the five administrative Burroughs of Uganda's capital city </w:t>
      </w:r>
      <w:hyperlink r:id="rId10" w:tooltip="Kampala" w:history="1">
        <w:r w:rsidRPr="00B657C7">
          <w:rPr>
            <w:rStyle w:val="Hyperlink"/>
            <w:rFonts w:cs="Times New Roman"/>
            <w:color w:val="000000" w:themeColor="text1"/>
            <w:szCs w:val="26"/>
            <w:u w:val="none"/>
            <w:shd w:val="clear" w:color="auto" w:fill="FFFFFF"/>
          </w:rPr>
          <w:t>Kampala</w:t>
        </w:r>
      </w:hyperlink>
      <w:r w:rsidRPr="00B657C7">
        <w:rPr>
          <w:rFonts w:cs="Times New Roman"/>
          <w:color w:val="000000" w:themeColor="text1"/>
          <w:szCs w:val="26"/>
          <w:shd w:val="clear" w:color="auto" w:fill="FFFFFF"/>
        </w:rPr>
        <w:t xml:space="preserve">. </w:t>
      </w:r>
      <w:r w:rsidRPr="001D0744">
        <w:rPr>
          <w:rFonts w:cs="Times New Roman"/>
          <w:color w:val="000000" w:themeColor="text1"/>
          <w:szCs w:val="26"/>
          <w:shd w:val="clear" w:color="auto" w:fill="FFFFFF"/>
        </w:rPr>
        <w:t xml:space="preserve"> It is the third-highest </w:t>
      </w:r>
      <w:hyperlink r:id="rId11" w:tooltip="Court" w:history="1">
        <w:r w:rsidR="00B83768" w:rsidRPr="00B83768">
          <w:rPr>
            <w:rStyle w:val="Hyperlink"/>
            <w:rFonts w:cs="Times New Roman"/>
            <w:b/>
            <w:color w:val="000000" w:themeColor="text1"/>
            <w:szCs w:val="26"/>
            <w:u w:val="none"/>
            <w:shd w:val="clear" w:color="auto" w:fill="FFFFFF"/>
          </w:rPr>
          <w:t>judicial</w:t>
        </w:r>
        <w:r w:rsidRPr="00B83768">
          <w:rPr>
            <w:rStyle w:val="Hyperlink"/>
            <w:rFonts w:cs="Times New Roman"/>
            <w:b/>
            <w:color w:val="000000" w:themeColor="text1"/>
            <w:szCs w:val="26"/>
            <w:u w:val="none"/>
            <w:shd w:val="clear" w:color="auto" w:fill="FFFFFF"/>
          </w:rPr>
          <w:t xml:space="preserve"> organ</w:t>
        </w:r>
      </w:hyperlink>
      <w:r w:rsidRPr="00B83768">
        <w:rPr>
          <w:rFonts w:cs="Times New Roman"/>
          <w:b/>
          <w:color w:val="000000" w:themeColor="text1"/>
          <w:szCs w:val="26"/>
          <w:shd w:val="clear" w:color="auto" w:fill="FFFFFF"/>
        </w:rPr>
        <w:t> in </w:t>
      </w:r>
      <w:hyperlink r:id="rId12" w:tooltip="Uganda" w:history="1">
        <w:r w:rsidRPr="00B83768">
          <w:rPr>
            <w:rStyle w:val="Hyperlink"/>
            <w:rFonts w:cs="Times New Roman"/>
            <w:b/>
            <w:color w:val="000000" w:themeColor="text1"/>
            <w:szCs w:val="26"/>
            <w:u w:val="none"/>
            <w:shd w:val="clear" w:color="auto" w:fill="FFFFFF"/>
          </w:rPr>
          <w:t>Uganda</w:t>
        </w:r>
      </w:hyperlink>
      <w:r w:rsidRPr="001D0744">
        <w:rPr>
          <w:rFonts w:cs="Times New Roman"/>
          <w:color w:val="000000" w:themeColor="text1"/>
          <w:szCs w:val="26"/>
          <w:shd w:val="clear" w:color="auto" w:fill="FFFFFF"/>
        </w:rPr>
        <w:t xml:space="preserve">, </w:t>
      </w:r>
      <w:r w:rsidR="006E6106">
        <w:rPr>
          <w:rFonts w:cs="Times New Roman"/>
          <w:color w:val="000000" w:themeColor="text1"/>
          <w:szCs w:val="26"/>
          <w:shd w:val="clear" w:color="auto" w:fill="FFFFFF"/>
        </w:rPr>
        <w:t>after the</w:t>
      </w:r>
      <w:r w:rsidRPr="001D0744">
        <w:rPr>
          <w:rFonts w:cs="Times New Roman"/>
          <w:color w:val="000000" w:themeColor="text1"/>
          <w:szCs w:val="26"/>
          <w:shd w:val="clear" w:color="auto" w:fill="FFFFFF"/>
        </w:rPr>
        <w:t> </w:t>
      </w:r>
      <w:hyperlink r:id="rId13" w:tooltip="Supreme Court of Uganda" w:history="1">
        <w:r w:rsidR="00BD5714">
          <w:rPr>
            <w:rStyle w:val="Hyperlink"/>
            <w:rFonts w:cs="Times New Roman"/>
            <w:b/>
            <w:color w:val="000000" w:themeColor="text1"/>
            <w:szCs w:val="26"/>
            <w:u w:val="none"/>
            <w:shd w:val="clear" w:color="auto" w:fill="FFFFFF"/>
          </w:rPr>
          <w:t>C</w:t>
        </w:r>
        <w:r w:rsidR="00220931">
          <w:rPr>
            <w:rStyle w:val="Hyperlink"/>
            <w:rFonts w:cs="Times New Roman"/>
            <w:b/>
            <w:color w:val="000000" w:themeColor="text1"/>
            <w:szCs w:val="26"/>
            <w:u w:val="none"/>
            <w:shd w:val="clear" w:color="auto" w:fill="FFFFFF"/>
          </w:rPr>
          <w:t>ourt of Appeal</w:t>
        </w:r>
        <w:r w:rsidR="00BD5714">
          <w:rPr>
            <w:rStyle w:val="Hyperlink"/>
            <w:rFonts w:cs="Times New Roman"/>
            <w:b/>
            <w:color w:val="000000" w:themeColor="text1"/>
            <w:szCs w:val="26"/>
            <w:u w:val="none"/>
            <w:shd w:val="clear" w:color="auto" w:fill="FFFFFF"/>
          </w:rPr>
          <w:t>/C</w:t>
        </w:r>
        <w:r w:rsidR="00220931">
          <w:rPr>
            <w:rStyle w:val="Hyperlink"/>
            <w:rFonts w:cs="Times New Roman"/>
            <w:b/>
            <w:color w:val="000000" w:themeColor="text1"/>
            <w:szCs w:val="26"/>
            <w:u w:val="none"/>
            <w:shd w:val="clear" w:color="auto" w:fill="FFFFFF"/>
          </w:rPr>
          <w:t xml:space="preserve">onstitutional </w:t>
        </w:r>
        <w:r w:rsidR="00BD5714">
          <w:rPr>
            <w:rStyle w:val="Hyperlink"/>
            <w:rFonts w:cs="Times New Roman"/>
            <w:b/>
            <w:color w:val="000000" w:themeColor="text1"/>
            <w:szCs w:val="26"/>
            <w:u w:val="none"/>
            <w:shd w:val="clear" w:color="auto" w:fill="FFFFFF"/>
          </w:rPr>
          <w:t>C</w:t>
        </w:r>
      </w:hyperlink>
      <w:r w:rsidR="00220931">
        <w:rPr>
          <w:rStyle w:val="Hyperlink"/>
          <w:rFonts w:cs="Times New Roman"/>
          <w:b/>
          <w:color w:val="000000" w:themeColor="text1"/>
          <w:szCs w:val="26"/>
          <w:u w:val="none"/>
          <w:shd w:val="clear" w:color="auto" w:fill="FFFFFF"/>
        </w:rPr>
        <w:t>ourt</w:t>
      </w:r>
      <w:r w:rsidRPr="001D0744">
        <w:rPr>
          <w:rFonts w:cs="Times New Roman"/>
          <w:color w:val="000000" w:themeColor="text1"/>
          <w:szCs w:val="26"/>
          <w:shd w:val="clear" w:color="auto" w:fill="FFFFFF"/>
        </w:rPr>
        <w:t xml:space="preserve"> and </w:t>
      </w:r>
      <w:r w:rsidR="00BD5714">
        <w:rPr>
          <w:rFonts w:cs="Times New Roman"/>
          <w:color w:val="000000" w:themeColor="text1"/>
          <w:szCs w:val="26"/>
          <w:shd w:val="clear" w:color="auto" w:fill="FFFFFF"/>
        </w:rPr>
        <w:t>then the</w:t>
      </w:r>
      <w:r w:rsidRPr="001D0744">
        <w:rPr>
          <w:rFonts w:cs="Times New Roman"/>
          <w:color w:val="000000" w:themeColor="text1"/>
          <w:szCs w:val="26"/>
          <w:shd w:val="clear" w:color="auto" w:fill="FFFFFF"/>
        </w:rPr>
        <w:t> </w:t>
      </w:r>
      <w:hyperlink r:id="rId14" w:history="1">
        <w:r w:rsidR="00A445EA">
          <w:rPr>
            <w:rStyle w:val="Hyperlink"/>
            <w:rFonts w:cs="Times New Roman"/>
            <w:color w:val="000000" w:themeColor="text1"/>
            <w:szCs w:val="26"/>
            <w:u w:val="none"/>
            <w:shd w:val="clear" w:color="auto" w:fill="FFFFFF"/>
          </w:rPr>
          <w:t>Supreme</w:t>
        </w:r>
      </w:hyperlink>
      <w:r w:rsidR="00A445EA">
        <w:rPr>
          <w:rStyle w:val="Hyperlink"/>
          <w:rFonts w:cs="Times New Roman"/>
          <w:color w:val="000000" w:themeColor="text1"/>
          <w:szCs w:val="26"/>
          <w:u w:val="none"/>
          <w:shd w:val="clear" w:color="auto" w:fill="FFFFFF"/>
        </w:rPr>
        <w:t xml:space="preserve"> Court</w:t>
      </w:r>
      <w:r w:rsidRPr="001D0744">
        <w:rPr>
          <w:rFonts w:cs="Times New Roman"/>
          <w:color w:val="000000" w:themeColor="text1"/>
          <w:szCs w:val="26"/>
          <w:shd w:val="clear" w:color="auto" w:fill="FFFFFF"/>
        </w:rPr>
        <w:t>. It has "unlimited origi</w:t>
      </w:r>
      <w:r w:rsidRPr="001D0744">
        <w:rPr>
          <w:rFonts w:cs="Times New Roman"/>
          <w:color w:val="222222"/>
          <w:szCs w:val="26"/>
          <w:shd w:val="clear" w:color="auto" w:fill="FFFFFF"/>
        </w:rPr>
        <w:t>nal jurisdiction", with powers to try any case of any value or crime of any magnitude. It is also mandated to hear all appeals from all Magistrates Courts. High Court judgments are appealable to the Court</w:t>
      </w:r>
      <w:r w:rsidR="001E3F3F">
        <w:rPr>
          <w:rFonts w:cs="Times New Roman"/>
          <w:color w:val="222222"/>
          <w:szCs w:val="26"/>
          <w:shd w:val="clear" w:color="auto" w:fill="FFFFFF"/>
        </w:rPr>
        <w:t>s</w:t>
      </w:r>
      <w:r w:rsidRPr="001D0744">
        <w:rPr>
          <w:rFonts w:cs="Times New Roman"/>
          <w:color w:val="222222"/>
          <w:szCs w:val="26"/>
          <w:shd w:val="clear" w:color="auto" w:fill="FFFFFF"/>
        </w:rPr>
        <w:t xml:space="preserve"> of Appeal.</w:t>
      </w:r>
    </w:p>
    <w:p w:rsidR="001D0744" w:rsidRPr="001D0744" w:rsidRDefault="001D0744" w:rsidP="001E1604">
      <w:pPr>
        <w:pStyle w:val="NormalWeb"/>
        <w:shd w:val="clear" w:color="auto" w:fill="FFFFFF"/>
        <w:spacing w:before="120" w:beforeAutospacing="0" w:after="120" w:afterAutospacing="0" w:line="480" w:lineRule="auto"/>
        <w:jc w:val="both"/>
        <w:rPr>
          <w:color w:val="222222"/>
          <w:sz w:val="26"/>
          <w:szCs w:val="26"/>
        </w:rPr>
      </w:pPr>
      <w:r w:rsidRPr="001D0744">
        <w:rPr>
          <w:color w:val="222222"/>
          <w:sz w:val="26"/>
          <w:szCs w:val="26"/>
        </w:rPr>
        <w:t>The High Court</w:t>
      </w:r>
      <w:r w:rsidR="00220931">
        <w:rPr>
          <w:color w:val="222222"/>
          <w:sz w:val="26"/>
          <w:szCs w:val="26"/>
        </w:rPr>
        <w:t>s</w:t>
      </w:r>
      <w:r w:rsidRPr="001D0744">
        <w:rPr>
          <w:color w:val="222222"/>
          <w:sz w:val="26"/>
          <w:szCs w:val="26"/>
        </w:rPr>
        <w:t xml:space="preserve"> of Uganda </w:t>
      </w:r>
      <w:r w:rsidR="00220931">
        <w:rPr>
          <w:color w:val="222222"/>
          <w:sz w:val="26"/>
          <w:szCs w:val="26"/>
        </w:rPr>
        <w:t>are</w:t>
      </w:r>
      <w:r w:rsidRPr="001D0744">
        <w:rPr>
          <w:color w:val="222222"/>
          <w:sz w:val="26"/>
          <w:szCs w:val="26"/>
        </w:rPr>
        <w:t xml:space="preserve"> headed by the Principal </w:t>
      </w:r>
      <w:r w:rsidR="00CB4872">
        <w:rPr>
          <w:color w:val="222222"/>
          <w:sz w:val="26"/>
          <w:szCs w:val="26"/>
        </w:rPr>
        <w:t>Judge’s</w:t>
      </w:r>
      <w:r w:rsidRPr="001D0744">
        <w:rPr>
          <w:color w:val="222222"/>
          <w:sz w:val="26"/>
          <w:szCs w:val="26"/>
        </w:rPr>
        <w:t xml:space="preserve"> (PJ)</w:t>
      </w:r>
      <w:r w:rsidRPr="001D0744">
        <w:rPr>
          <w:rFonts w:cs="Arial"/>
          <w:b/>
          <w:bCs/>
          <w:i/>
          <w:iCs/>
          <w:color w:val="222222"/>
          <w:sz w:val="26"/>
          <w:szCs w:val="26"/>
          <w:shd w:val="clear" w:color="auto" w:fill="F8F9FA"/>
        </w:rPr>
        <w:t xml:space="preserve"> </w:t>
      </w:r>
      <w:proofErr w:type="spellStart"/>
      <w:r w:rsidRPr="001D0744">
        <w:rPr>
          <w:rFonts w:cs="Arial"/>
          <w:b/>
          <w:bCs/>
          <w:iCs/>
          <w:color w:val="222222"/>
          <w:sz w:val="26"/>
          <w:szCs w:val="26"/>
          <w:shd w:val="clear" w:color="auto" w:fill="F8F9FA"/>
        </w:rPr>
        <w:t>Yorokamu</w:t>
      </w:r>
      <w:proofErr w:type="spellEnd"/>
      <w:r w:rsidRPr="001D0744">
        <w:rPr>
          <w:rFonts w:cs="Arial"/>
          <w:b/>
          <w:bCs/>
          <w:iCs/>
          <w:color w:val="222222"/>
          <w:sz w:val="26"/>
          <w:szCs w:val="26"/>
          <w:shd w:val="clear" w:color="auto" w:fill="F8F9FA"/>
        </w:rPr>
        <w:t xml:space="preserve"> </w:t>
      </w:r>
      <w:proofErr w:type="spellStart"/>
      <w:r w:rsidRPr="001D0744">
        <w:rPr>
          <w:rFonts w:cs="Arial"/>
          <w:b/>
          <w:bCs/>
          <w:iCs/>
          <w:color w:val="222222"/>
          <w:sz w:val="26"/>
          <w:szCs w:val="26"/>
          <w:shd w:val="clear" w:color="auto" w:fill="F8F9FA"/>
        </w:rPr>
        <w:t>Bamwine</w:t>
      </w:r>
      <w:proofErr w:type="spellEnd"/>
      <w:r w:rsidRPr="001D0744">
        <w:rPr>
          <w:color w:val="222222"/>
          <w:sz w:val="26"/>
          <w:szCs w:val="26"/>
        </w:rPr>
        <w:t>, who is respons</w:t>
      </w:r>
      <w:r w:rsidR="00220931">
        <w:rPr>
          <w:color w:val="222222"/>
          <w:sz w:val="26"/>
          <w:szCs w:val="26"/>
        </w:rPr>
        <w:t>ible for management of the courts</w:t>
      </w:r>
      <w:r w:rsidRPr="001D0744">
        <w:rPr>
          <w:color w:val="222222"/>
          <w:sz w:val="26"/>
          <w:szCs w:val="26"/>
        </w:rPr>
        <w:t xml:space="preserve"> including assigning duties </w:t>
      </w:r>
      <w:r w:rsidR="001E3F3F">
        <w:rPr>
          <w:color w:val="222222"/>
          <w:sz w:val="26"/>
          <w:szCs w:val="26"/>
        </w:rPr>
        <w:t xml:space="preserve">to </w:t>
      </w:r>
      <w:proofErr w:type="spellStart"/>
      <w:r w:rsidR="00E2783F">
        <w:rPr>
          <w:color w:val="222222"/>
          <w:sz w:val="26"/>
          <w:szCs w:val="26"/>
        </w:rPr>
        <w:t>judge’s</w:t>
      </w:r>
      <w:proofErr w:type="spellEnd"/>
      <w:r w:rsidR="00220931">
        <w:rPr>
          <w:color w:val="222222"/>
          <w:sz w:val="26"/>
          <w:szCs w:val="26"/>
        </w:rPr>
        <w:t xml:space="preserve"> </w:t>
      </w:r>
      <w:r w:rsidRPr="001D0744">
        <w:rPr>
          <w:color w:val="222222"/>
          <w:sz w:val="26"/>
          <w:szCs w:val="26"/>
        </w:rPr>
        <w:t>of the court</w:t>
      </w:r>
      <w:r w:rsidR="001E3F3F">
        <w:rPr>
          <w:color w:val="222222"/>
          <w:sz w:val="26"/>
          <w:szCs w:val="26"/>
        </w:rPr>
        <w:t>s, where the High Court Kampala is inclusive</w:t>
      </w:r>
      <w:r w:rsidRPr="001D0744">
        <w:rPr>
          <w:color w:val="222222"/>
          <w:sz w:val="26"/>
          <w:szCs w:val="26"/>
        </w:rPr>
        <w:t xml:space="preserve">. The PJ does not </w:t>
      </w:r>
      <w:r w:rsidR="001D5AD5">
        <w:rPr>
          <w:color w:val="222222"/>
          <w:sz w:val="26"/>
          <w:szCs w:val="26"/>
        </w:rPr>
        <w:t>sit in any court to hear any matter.</w:t>
      </w:r>
    </w:p>
    <w:p w:rsidR="001D0744" w:rsidRPr="001D0744" w:rsidRDefault="001D0744" w:rsidP="001E1604">
      <w:pPr>
        <w:pStyle w:val="NormalWeb"/>
        <w:shd w:val="clear" w:color="auto" w:fill="FFFFFF"/>
        <w:spacing w:before="120" w:beforeAutospacing="0" w:after="120" w:afterAutospacing="0" w:line="480" w:lineRule="auto"/>
        <w:jc w:val="both"/>
        <w:rPr>
          <w:color w:val="222222"/>
          <w:sz w:val="26"/>
          <w:szCs w:val="26"/>
        </w:rPr>
      </w:pPr>
      <w:r w:rsidRPr="001D0744">
        <w:rPr>
          <w:color w:val="222222"/>
          <w:sz w:val="26"/>
          <w:szCs w:val="26"/>
        </w:rPr>
        <w:t>The High Court has the following eight divisions: (a) Anti-Corruption Division (b) Civil Division (c) Commercial Division (d) Criminal Division (e) Execution and Bailiffs Division (f) Family Division (g) International Crimes Division and (h) Land Division, however the study is based in the Criminal and Execution and Bailiffs division.</w:t>
      </w:r>
    </w:p>
    <w:p w:rsidR="001D0744" w:rsidRPr="003F794D" w:rsidRDefault="00505810" w:rsidP="00132F52">
      <w:pPr>
        <w:rPr>
          <w:rFonts w:cs="Times New Roman"/>
        </w:rPr>
      </w:pPr>
      <w:r w:rsidRPr="00581F17">
        <w:rPr>
          <w:rFonts w:cs="Times New Roman"/>
          <w:bCs/>
        </w:rPr>
        <w:t xml:space="preserve">Under the </w:t>
      </w:r>
      <w:r w:rsidR="001D0744" w:rsidRPr="003F794D">
        <w:rPr>
          <w:rFonts w:cs="Times New Roman"/>
          <w:bCs/>
        </w:rPr>
        <w:t>Administrative Structure</w:t>
      </w:r>
      <w:r w:rsidR="00581F17">
        <w:rPr>
          <w:rFonts w:cs="Times New Roman"/>
          <w:bCs/>
        </w:rPr>
        <w:t>;</w:t>
      </w:r>
      <w:r w:rsidR="00581F17">
        <w:rPr>
          <w:rFonts w:cs="Times New Roman"/>
          <w:b/>
          <w:bCs/>
        </w:rPr>
        <w:t xml:space="preserve"> </w:t>
      </w:r>
      <w:r w:rsidR="001D0744" w:rsidRPr="003F794D">
        <w:t xml:space="preserve">Key to the performance of the Judiciary is the efficiency with which it is managed. Managerial efficiency depends upon appropriate organization </w:t>
      </w:r>
      <w:r w:rsidR="001D0744" w:rsidRPr="003F794D">
        <w:lastRenderedPageBreak/>
        <w:t xml:space="preserve">structure, sufficient qualified and motivated human resource, effective systems and procedures, and adequate infrastructure and equipment. </w:t>
      </w:r>
    </w:p>
    <w:p w:rsidR="00505810" w:rsidRDefault="001D0744" w:rsidP="001E1604">
      <w:pPr>
        <w:spacing w:before="100" w:beforeAutospacing="1" w:after="100" w:afterAutospacing="1"/>
        <w:rPr>
          <w:rFonts w:eastAsia="Times New Roman" w:cs="Times New Roman"/>
          <w:szCs w:val="26"/>
        </w:rPr>
      </w:pPr>
      <w:r w:rsidRPr="003F794D">
        <w:rPr>
          <w:rFonts w:eastAsia="Times New Roman" w:cs="Arial"/>
          <w:szCs w:val="26"/>
        </w:rPr>
        <w:t xml:space="preserve">The Chief Justice is responsible for the administration and supervision of all courts in Uganda, including those that do not administratively fall within the Judiciary. The Deputy Chief Justice is the head of the Court of Appeal/Constitutional Court. </w:t>
      </w:r>
    </w:p>
    <w:p w:rsidR="001D0744" w:rsidRPr="003F794D" w:rsidRDefault="001D0744" w:rsidP="001E1604">
      <w:pPr>
        <w:spacing w:before="100" w:beforeAutospacing="1" w:after="100" w:afterAutospacing="1"/>
        <w:rPr>
          <w:rFonts w:eastAsia="Times New Roman" w:cs="Times New Roman"/>
          <w:szCs w:val="26"/>
        </w:rPr>
      </w:pPr>
      <w:r w:rsidRPr="003F794D">
        <w:rPr>
          <w:rFonts w:eastAsia="Times New Roman" w:cs="Arial"/>
          <w:szCs w:val="26"/>
        </w:rPr>
        <w:t xml:space="preserve">The Principal </w:t>
      </w:r>
      <w:r w:rsidR="00CB4872">
        <w:rPr>
          <w:rFonts w:eastAsia="Times New Roman" w:cs="Arial"/>
          <w:szCs w:val="26"/>
        </w:rPr>
        <w:t>Judge’s</w:t>
      </w:r>
      <w:r w:rsidRPr="003F794D">
        <w:rPr>
          <w:rFonts w:eastAsia="Times New Roman" w:cs="Arial"/>
          <w:szCs w:val="26"/>
        </w:rPr>
        <w:t xml:space="preserve"> manages the High Court, including the decentralized up-country High Court stations, and is further responsible for the Magistrates Courts. The High Court is divided into eight Divisions, including the Civil, Criminal, Commercial, Land, Family,</w:t>
      </w:r>
      <w:r w:rsidR="00D71AB7">
        <w:rPr>
          <w:rFonts w:eastAsia="Times New Roman" w:cs="Arial"/>
          <w:szCs w:val="26"/>
        </w:rPr>
        <w:t xml:space="preserve"> </w:t>
      </w:r>
      <w:r w:rsidRPr="003F794D">
        <w:rPr>
          <w:rFonts w:eastAsia="Times New Roman" w:cs="Arial"/>
          <w:szCs w:val="26"/>
        </w:rPr>
        <w:t xml:space="preserve">Anti-Corruption, International Crimes and Executions and Bailiffs each headed by a High Court </w:t>
      </w:r>
      <w:r w:rsidR="00CB4872">
        <w:rPr>
          <w:rFonts w:eastAsia="Times New Roman" w:cs="Arial"/>
          <w:szCs w:val="26"/>
        </w:rPr>
        <w:t>Judge’s</w:t>
      </w:r>
      <w:r w:rsidRPr="003F794D">
        <w:rPr>
          <w:rFonts w:eastAsia="Times New Roman" w:cs="Arial"/>
          <w:szCs w:val="26"/>
        </w:rPr>
        <w:t xml:space="preserve">. All of these managers also adjudicate cases within their respective jurisdictions, in addition to fulfilling their management and policy-making responsibilities. </w:t>
      </w:r>
    </w:p>
    <w:p w:rsidR="001D0744" w:rsidRPr="003F794D" w:rsidRDefault="001D0744" w:rsidP="001E1604">
      <w:pPr>
        <w:spacing w:before="100" w:beforeAutospacing="1" w:after="100" w:afterAutospacing="1"/>
        <w:rPr>
          <w:rFonts w:eastAsia="Times New Roman" w:cs="Times New Roman"/>
          <w:szCs w:val="26"/>
        </w:rPr>
      </w:pPr>
      <w:r w:rsidRPr="003F794D">
        <w:rPr>
          <w:rFonts w:eastAsia="Times New Roman" w:cs="Arial"/>
          <w:szCs w:val="26"/>
        </w:rPr>
        <w:t>The Chief Registrar who is assisted by a management team of Registrars heads the technical branch consisting of judicial activities of the organization. Registrars are ordinarily drawn from the cadres of Magistrates in the lower Judiciary. They include Registrars of the Supreme Court, Court of Appeal, the High Court, Research and Training, the Inspector of Courts, Registrar Planning and Development, and Deputy and Assistant Registrars. Most of these managers are responsible for adjudicating cases within their respective jurisdictions, and as of 31/12/2002, their powers and jurisdiction was increased. Some managerial functions are delegated to committees composed of members of the Judiciary management.</w:t>
      </w:r>
    </w:p>
    <w:p w:rsidR="001D0744" w:rsidRPr="003F794D" w:rsidRDefault="001D0744" w:rsidP="001E1604">
      <w:pPr>
        <w:spacing w:before="100" w:beforeAutospacing="1" w:after="100" w:afterAutospacing="1"/>
        <w:rPr>
          <w:rFonts w:eastAsia="Times New Roman" w:cs="Times New Roman"/>
          <w:szCs w:val="26"/>
        </w:rPr>
      </w:pPr>
      <w:r w:rsidRPr="003F794D">
        <w:rPr>
          <w:rFonts w:eastAsia="Times New Roman" w:cs="Arial"/>
          <w:szCs w:val="26"/>
        </w:rPr>
        <w:lastRenderedPageBreak/>
        <w:t xml:space="preserve">The Secretary to Judiciary/Permanent Secretary oversees the Administration and Finance Department. The Finance and Administration Department is a support department for the Judiciary for general administration and management of human and financial resources as well as maintenance and control of assets.  </w:t>
      </w:r>
    </w:p>
    <w:p w:rsidR="001D0744" w:rsidRPr="003F794D" w:rsidRDefault="001D0744" w:rsidP="001E1604">
      <w:pPr>
        <w:spacing w:before="100" w:beforeAutospacing="1" w:after="100" w:afterAutospacing="1"/>
        <w:rPr>
          <w:rFonts w:eastAsia="Times New Roman" w:cs="Times New Roman"/>
          <w:szCs w:val="26"/>
        </w:rPr>
      </w:pPr>
      <w:r w:rsidRPr="003F794D">
        <w:rPr>
          <w:rFonts w:eastAsia="Times New Roman" w:cs="Arial"/>
          <w:szCs w:val="26"/>
        </w:rPr>
        <w:t xml:space="preserve">The Secretary to Judiciary/Permanent Secretary the accounting officer is appointed by the Public Service Commission of the Ministry of Public Service. He/she reports directly to the Chief Justice while at the same time has close consultations and linkage with the Ministry of Public Service. The Secretary to Judiciary/Permanent Secretary is supported by the Under Secretary and divisional/unit heads such as Commissioner Technical Services, Principal Human Resource Officer; Principal Information Technology Officer, Principal Asst. </w:t>
      </w:r>
      <w:r w:rsidR="00F42AC1" w:rsidRPr="003F794D">
        <w:rPr>
          <w:rFonts w:eastAsia="Times New Roman" w:cs="Arial"/>
          <w:szCs w:val="26"/>
        </w:rPr>
        <w:t>Secretary; and the</w:t>
      </w:r>
      <w:r w:rsidRPr="003F794D">
        <w:rPr>
          <w:rFonts w:eastAsia="Times New Roman" w:cs="Arial"/>
          <w:szCs w:val="26"/>
        </w:rPr>
        <w:t xml:space="preserve"> Principal Accountant. Thus there is in effect a split between management of judicial staff and administrative staff, even though both sets of staff work on many of the same activities on a day-to-day basis. </w:t>
      </w:r>
    </w:p>
    <w:p w:rsidR="00732273" w:rsidRPr="00581F17" w:rsidRDefault="001D0744" w:rsidP="00581F17">
      <w:pPr>
        <w:spacing w:before="100" w:beforeAutospacing="1" w:after="100" w:afterAutospacing="1"/>
        <w:rPr>
          <w:rFonts w:eastAsia="Times New Roman" w:cs="Times New Roman"/>
          <w:szCs w:val="26"/>
        </w:rPr>
      </w:pPr>
      <w:proofErr w:type="gramStart"/>
      <w:r w:rsidRPr="003F794D">
        <w:rPr>
          <w:rFonts w:eastAsia="Times New Roman" w:cs="Arial"/>
          <w:szCs w:val="26"/>
        </w:rPr>
        <w:t xml:space="preserve">Some </w:t>
      </w:r>
      <w:r w:rsidR="00E2783F">
        <w:rPr>
          <w:rFonts w:eastAsia="Times New Roman" w:cs="Arial"/>
          <w:szCs w:val="26"/>
        </w:rPr>
        <w:t>Judge’s</w:t>
      </w:r>
      <w:r w:rsidRPr="003F794D">
        <w:rPr>
          <w:rFonts w:eastAsia="Times New Roman" w:cs="Arial"/>
          <w:szCs w:val="26"/>
        </w:rPr>
        <w:t xml:space="preserve"> exercise substantial influence in certain areas by virtue of their appointment to establish or adhoc committees, such as the Judicial Training Committee, the Justice Law and Order Sector Integrity Committee, and the IT/Law Reporting Subcommittee, among others.</w:t>
      </w:r>
      <w:proofErr w:type="gramEnd"/>
      <w:r w:rsidRPr="003F794D">
        <w:rPr>
          <w:rFonts w:eastAsia="Times New Roman" w:cs="Arial"/>
          <w:szCs w:val="26"/>
        </w:rPr>
        <w:t xml:space="preserve"> Some </w:t>
      </w:r>
      <w:proofErr w:type="spellStart"/>
      <w:r w:rsidR="00E2783F">
        <w:rPr>
          <w:rFonts w:eastAsia="Times New Roman" w:cs="Arial"/>
          <w:szCs w:val="26"/>
        </w:rPr>
        <w:t>Judge’s</w:t>
      </w:r>
      <w:proofErr w:type="spellEnd"/>
      <w:r w:rsidRPr="003F794D">
        <w:rPr>
          <w:rFonts w:eastAsia="Times New Roman" w:cs="Arial"/>
          <w:szCs w:val="26"/>
        </w:rPr>
        <w:t xml:space="preserve"> are appointed to become Chairs of Commissions of Inquiry or other Commissions or Committees that are external to the Judiciary. Resident High Court </w:t>
      </w:r>
      <w:r w:rsidR="00E2783F">
        <w:rPr>
          <w:rFonts w:eastAsia="Times New Roman" w:cs="Arial"/>
          <w:szCs w:val="26"/>
        </w:rPr>
        <w:t>Judge’s</w:t>
      </w:r>
      <w:r w:rsidRPr="003F794D">
        <w:rPr>
          <w:rFonts w:eastAsia="Times New Roman" w:cs="Arial"/>
          <w:szCs w:val="26"/>
        </w:rPr>
        <w:t xml:space="preserve"> in upcountry court stations may but are not required to supervise subordinate courts within their jurisdictions. Deputy Registrars in up-country Court stations are generally in charge of the management of the Resident High Court stations. Chief Magistrates are both the judicial </w:t>
      </w:r>
      <w:r w:rsidRPr="003F794D">
        <w:rPr>
          <w:rFonts w:eastAsia="Times New Roman" w:cs="Arial"/>
          <w:szCs w:val="26"/>
        </w:rPr>
        <w:lastRenderedPageBreak/>
        <w:t>and administrative managers of their court stations (except where Deputy Registrars are posted); including the subordinate courts within their chief magisterial areas.</w:t>
      </w:r>
    </w:p>
    <w:p w:rsidR="00732273" w:rsidRDefault="003817C8" w:rsidP="00B83768">
      <w:r>
        <w:t xml:space="preserve">According to the </w:t>
      </w:r>
      <w:r w:rsidRPr="0061124B">
        <w:rPr>
          <w:bCs/>
        </w:rPr>
        <w:t>Judiciary's mandate</w:t>
      </w:r>
      <w:r>
        <w:rPr>
          <w:b/>
          <w:bCs/>
        </w:rPr>
        <w:t> </w:t>
      </w:r>
      <w:r>
        <w:t xml:space="preserve">is found in </w:t>
      </w:r>
      <w:r w:rsidRPr="005E7C81">
        <w:rPr>
          <w:b/>
        </w:rPr>
        <w:t xml:space="preserve">Article 126 (1) </w:t>
      </w:r>
      <w:r>
        <w:t xml:space="preserve">of the Constitution of the Republic of Uganda: "Judicial Power is derived from the people and shall be exercised by the Courts established   under this Constitution in the name of the people and in conformity with the law and with the values, norms and aspirations of the people. </w:t>
      </w:r>
      <w:r w:rsidRPr="000D2DB7">
        <w:t xml:space="preserve">Key to the performance of the Judiciary is the efficiency with which it is managed. </w:t>
      </w:r>
      <w:proofErr w:type="spellStart"/>
      <w:r>
        <w:t>Mabirizi</w:t>
      </w:r>
      <w:proofErr w:type="spellEnd"/>
      <w:r>
        <w:t xml:space="preserve"> (2018) asserts that the </w:t>
      </w:r>
      <w:r w:rsidRPr="000D2DB7">
        <w:t xml:space="preserve">Managerial efficiency depends upon appropriate organization structure, sufficient qualified and motivated human resource, effective systems and procedures, and adequate infrastructure and equipment. The Chief Justice is responsible for the administration and supervision of all courts in Uganda, including those that do not administratively fall within the Judiciary. The Deputy Chief Justice is the head of the Court of Appeal/Constitutional Court. </w:t>
      </w:r>
      <w:r w:rsidRPr="0061124B">
        <w:t>In pursuit of its mission the Judiciary work</w:t>
      </w:r>
      <w:r>
        <w:t>s</w:t>
      </w:r>
      <w:r w:rsidRPr="0061124B">
        <w:t xml:space="preserve"> closely with all stakeholders particularly the people of Uganda; promote an organizational culture of innovation, learning and continuous improvement; and lead the process of transformation among JLOS institutions.</w:t>
      </w:r>
      <w:r>
        <w:t xml:space="preserve"> The Chief Justice is the head of the Judiciary responsible for the administration and supervision of all courts in Uganda including those that do not administratively fall within the Judiciary and may issue orders and directions to the courts necessary for proper and efficient administration of justice.</w:t>
      </w:r>
    </w:p>
    <w:p w:rsidR="0078300D" w:rsidRDefault="0078300D" w:rsidP="0078300D">
      <w:r>
        <w:t>The study was carried out at High Court Kampala, located at Plot 2, the Square Kampala and focused on four operational years of the High Court Kampala from 2015-2018.</w:t>
      </w:r>
    </w:p>
    <w:p w:rsidR="00DA5EC8" w:rsidRPr="00083154" w:rsidRDefault="00DA5EC8" w:rsidP="00DA5EC8">
      <w:pPr>
        <w:pStyle w:val="Heading1"/>
      </w:pPr>
      <w:bookmarkStart w:id="39" w:name="_Toc21356814"/>
      <w:r w:rsidRPr="000B7EA0">
        <w:lastRenderedPageBreak/>
        <w:t>Arrangement of the study</w:t>
      </w:r>
      <w:bookmarkStart w:id="40" w:name="_Toc424910950"/>
      <w:bookmarkStart w:id="41" w:name="_Toc425627284"/>
      <w:bookmarkEnd w:id="39"/>
    </w:p>
    <w:p w:rsidR="00BF03AA" w:rsidRDefault="00BF03AA" w:rsidP="00BF03AA">
      <w:bookmarkStart w:id="42" w:name="_Toc485279959"/>
      <w:bookmarkEnd w:id="40"/>
      <w:bookmarkEnd w:id="41"/>
      <w:r>
        <w:t xml:space="preserve">Chapter one presents introduction to the study. Chapter two presents study literature. It highlights literature survey, literature review and the conceptual framework of analysis. Chapter three presents study research methodology. It highlights research design and data collection and management. Chapter four presents the </w:t>
      </w:r>
      <w:r w:rsidR="00466619">
        <w:t>demographic</w:t>
      </w:r>
      <w:r>
        <w:t xml:space="preserve"> characteristics of the respondents. Chapter five presents findings on </w:t>
      </w:r>
      <w:r w:rsidR="009D5E3B">
        <w:t xml:space="preserve">how the justice system is expedited </w:t>
      </w:r>
      <w:r w:rsidR="00A07263">
        <w:t>to all people of Uganda at High Court Kampala</w:t>
      </w:r>
      <w:r>
        <w:t xml:space="preserve">. Chapter six presents findings on </w:t>
      </w:r>
      <w:r w:rsidRPr="009A7AED">
        <w:t xml:space="preserve">how </w:t>
      </w:r>
      <w:r w:rsidR="00A07263">
        <w:t>implementation of government legal policies has improved at High Court Kampala</w:t>
      </w:r>
      <w:r>
        <w:t>.</w:t>
      </w:r>
      <w:r w:rsidRPr="009A7AED">
        <w:t xml:space="preserve"> </w:t>
      </w:r>
      <w:r>
        <w:t xml:space="preserve">Chapter seven presents findings on </w:t>
      </w:r>
      <w:r w:rsidR="00F50A6E">
        <w:t xml:space="preserve">how administration and supervision of all judicial staff of both lower and higher </w:t>
      </w:r>
      <w:r w:rsidR="007B6A97">
        <w:t>bench</w:t>
      </w:r>
      <w:r w:rsidR="00F50A6E">
        <w:t xml:space="preserve"> has improved at High Court Kampala</w:t>
      </w:r>
      <w:r>
        <w:t xml:space="preserve">. Chapter eight links the </w:t>
      </w:r>
      <w:r w:rsidR="00F41AC3">
        <w:t>findings to the literature review and suggest</w:t>
      </w:r>
      <w:r>
        <w:t xml:space="preserve"> ways forward for </w:t>
      </w:r>
      <w:r w:rsidR="00F41AC3">
        <w:t>training and staff performance at High Court Kampala</w:t>
      </w:r>
      <w:r>
        <w:t>. Chapter nine presents summary and conclusion to the study.</w:t>
      </w:r>
    </w:p>
    <w:p w:rsidR="00BF03AA" w:rsidRDefault="00BF03AA">
      <w:pPr>
        <w:spacing w:before="0" w:after="200" w:line="276" w:lineRule="auto"/>
        <w:jc w:val="left"/>
        <w:rPr>
          <w:rFonts w:eastAsiaTheme="majorEastAsia" w:cstheme="majorBidi"/>
          <w:b/>
          <w:bCs/>
          <w:szCs w:val="28"/>
        </w:rPr>
      </w:pPr>
      <w:r>
        <w:br w:type="page"/>
      </w:r>
    </w:p>
    <w:p w:rsidR="00DA5EC8" w:rsidRPr="00F3386B" w:rsidRDefault="00DA5EC8" w:rsidP="00D5523F">
      <w:pPr>
        <w:pStyle w:val="Heading1"/>
        <w:jc w:val="center"/>
      </w:pPr>
      <w:bookmarkStart w:id="43" w:name="_Toc21356815"/>
      <w:r w:rsidRPr="0085797D">
        <w:lastRenderedPageBreak/>
        <w:t>CHAPTER TWO</w:t>
      </w:r>
      <w:bookmarkEnd w:id="42"/>
      <w:bookmarkEnd w:id="43"/>
    </w:p>
    <w:p w:rsidR="00DA5EC8" w:rsidRPr="0085797D" w:rsidRDefault="00DA5EC8" w:rsidP="00DA5EC8">
      <w:pPr>
        <w:pStyle w:val="Heading1"/>
        <w:jc w:val="center"/>
      </w:pPr>
      <w:bookmarkStart w:id="44" w:name="_Toc485279960"/>
      <w:bookmarkStart w:id="45" w:name="_Toc21356816"/>
      <w:r w:rsidRPr="0085797D">
        <w:t>STUDY LITERATURE</w:t>
      </w:r>
      <w:bookmarkEnd w:id="44"/>
      <w:bookmarkEnd w:id="45"/>
    </w:p>
    <w:p w:rsidR="00DA5EC8" w:rsidRPr="0085797D" w:rsidRDefault="00DA5EC8" w:rsidP="00DA5EC8">
      <w:pPr>
        <w:pStyle w:val="Heading1"/>
      </w:pPr>
      <w:bookmarkStart w:id="46" w:name="_Toc485279961"/>
      <w:bookmarkStart w:id="47" w:name="_Toc21356817"/>
      <w:r w:rsidRPr="0085797D">
        <w:t>Introduction</w:t>
      </w:r>
      <w:bookmarkEnd w:id="46"/>
      <w:bookmarkEnd w:id="47"/>
    </w:p>
    <w:p w:rsidR="00DD6299" w:rsidRDefault="00DD6299" w:rsidP="00DD6299">
      <w:pPr>
        <w:rPr>
          <w:rFonts w:cs="Times New Roman"/>
          <w:szCs w:val="24"/>
        </w:rPr>
      </w:pPr>
      <w:bookmarkStart w:id="48" w:name="_Toc485279962"/>
      <w:r w:rsidRPr="009A7AED">
        <w:rPr>
          <w:rFonts w:cs="Times New Roman"/>
          <w:szCs w:val="24"/>
        </w:rPr>
        <w:t xml:space="preserve">This chapter presents the study literature. It is made up of three sections comprising </w:t>
      </w:r>
      <w:r>
        <w:rPr>
          <w:rFonts w:cs="Times New Roman"/>
          <w:szCs w:val="24"/>
        </w:rPr>
        <w:t xml:space="preserve">of </w:t>
      </w:r>
      <w:r w:rsidRPr="009A7AED">
        <w:rPr>
          <w:rFonts w:cs="Times New Roman"/>
          <w:szCs w:val="24"/>
        </w:rPr>
        <w:t>the literature survey, literature review and conceptual framework</w:t>
      </w:r>
      <w:r>
        <w:rPr>
          <w:rFonts w:cs="Times New Roman"/>
          <w:szCs w:val="24"/>
        </w:rPr>
        <w:t xml:space="preserve"> analysis</w:t>
      </w:r>
      <w:r w:rsidRPr="009A7AED">
        <w:rPr>
          <w:rFonts w:cs="Times New Roman"/>
          <w:szCs w:val="24"/>
        </w:rPr>
        <w:t xml:space="preserve">. </w:t>
      </w:r>
    </w:p>
    <w:p w:rsidR="00DA5EC8" w:rsidRPr="0085797D" w:rsidRDefault="00DA5EC8" w:rsidP="00DA5EC8">
      <w:pPr>
        <w:pStyle w:val="Heading1"/>
      </w:pPr>
      <w:bookmarkStart w:id="49" w:name="_Toc21356818"/>
      <w:r w:rsidRPr="0085797D">
        <w:t>Literature survey</w:t>
      </w:r>
      <w:bookmarkEnd w:id="48"/>
      <w:bookmarkEnd w:id="49"/>
    </w:p>
    <w:p w:rsidR="00DA5EC8" w:rsidRDefault="00A90411" w:rsidP="00DA5EC8">
      <w:r>
        <w:t xml:space="preserve">Various </w:t>
      </w:r>
      <w:r w:rsidR="00D44D26">
        <w:t xml:space="preserve">studies have been carried out </w:t>
      </w:r>
      <w:r w:rsidR="004D7C97">
        <w:t>at</w:t>
      </w:r>
      <w:r w:rsidR="00D44D26">
        <w:t xml:space="preserve"> High Court of Kampala (Uganda) but non focus on the area covered by the current study. Some of the major ones are reviewed below: indicates the existence of the gap the present study attempts to close.</w:t>
      </w:r>
    </w:p>
    <w:p w:rsidR="00431CBE" w:rsidRDefault="00431CBE" w:rsidP="00431CBE">
      <w:proofErr w:type="spellStart"/>
      <w:r w:rsidRPr="00C604E3">
        <w:t>Mubiru</w:t>
      </w:r>
      <w:proofErr w:type="spellEnd"/>
      <w:r w:rsidRPr="00C604E3">
        <w:t xml:space="preserve"> (2014) carried out a related study about management training and employee performance in the </w:t>
      </w:r>
      <w:r>
        <w:t>High Court Kampala</w:t>
      </w:r>
      <w:r w:rsidRPr="00C604E3">
        <w:t xml:space="preserve">. His study </w:t>
      </w:r>
      <w:r>
        <w:t xml:space="preserve">findings </w:t>
      </w:r>
      <w:r w:rsidRPr="00C604E3">
        <w:t xml:space="preserve">revealed that the nature of the training in the public sector has changed over the recent decades. </w:t>
      </w:r>
      <w:r>
        <w:t>It was also revealed that</w:t>
      </w:r>
      <w:r w:rsidRPr="00C604E3">
        <w:t xml:space="preserve"> training was considered to be job-focused, limited to the technical skills and abilities needed by public employees to perform specific tasks. </w:t>
      </w:r>
      <w:r>
        <w:t>In addition, the study findings showed that</w:t>
      </w:r>
      <w:r w:rsidR="008D5E43">
        <w:t xml:space="preserve"> </w:t>
      </w:r>
      <w:r>
        <w:t>training</w:t>
      </w:r>
      <w:r w:rsidRPr="00C604E3">
        <w:t xml:space="preserve"> was differentiated from education, which was considered to be broader in scope, more oriented toward a range of future jobs and generally provided by institutions of higher learning. Theory on training, employees who receive periodical effective training sessions are able to perform well on the job by increasing the quality of work, hence achieving organizational goals and gaining competitive advantage. His study however, </w:t>
      </w:r>
      <w:r w:rsidR="007A2D18">
        <w:t>did not</w:t>
      </w:r>
      <w:r w:rsidRPr="00C604E3">
        <w:t xml:space="preserve"> mention </w:t>
      </w:r>
      <w:r>
        <w:t>how training can improve on efficient and speedy delivery of justice.</w:t>
      </w:r>
    </w:p>
    <w:p w:rsidR="00431CBE" w:rsidRDefault="00431CBE" w:rsidP="00431CBE">
      <w:r w:rsidRPr="00C604E3">
        <w:rPr>
          <w:rFonts w:cs="Times New Roman"/>
        </w:rPr>
        <w:lastRenderedPageBreak/>
        <w:t xml:space="preserve">In addition, </w:t>
      </w:r>
      <w:proofErr w:type="spellStart"/>
      <w:r w:rsidRPr="00C604E3">
        <w:rPr>
          <w:rFonts w:cs="Times New Roman"/>
        </w:rPr>
        <w:t>Kabuye</w:t>
      </w:r>
      <w:proofErr w:type="spellEnd"/>
      <w:r w:rsidRPr="00C604E3">
        <w:rPr>
          <w:rFonts w:cs="Times New Roman"/>
        </w:rPr>
        <w:t xml:space="preserve"> (2016) carried out a study about the influence of line managers and human resource on employee’s effective </w:t>
      </w:r>
      <w:r w:rsidR="002F04B1" w:rsidRPr="00C604E3">
        <w:rPr>
          <w:rFonts w:cs="Times New Roman"/>
        </w:rPr>
        <w:t>commitment</w:t>
      </w:r>
      <w:r w:rsidR="002F04B1" w:rsidRPr="00C604E3">
        <w:t xml:space="preserve"> in</w:t>
      </w:r>
      <w:r w:rsidRPr="00C604E3">
        <w:t xml:space="preserve"> the </w:t>
      </w:r>
      <w:r>
        <w:t>High Court Kampala</w:t>
      </w:r>
      <w:r w:rsidRPr="00C604E3">
        <w:rPr>
          <w:rFonts w:cs="Times New Roman"/>
        </w:rPr>
        <w:t xml:space="preserve">. He argued that human resource management indirectly affects firm performance, through a causal chain of mediating variables such as employees’ attitudes (commitment), employees’ behaviour. He also stated that an often neglected fact in this regard is that there are different actors that implement human resource in the organization. Human resources is frequently held synonymous with ‘the human resources, whereas line managers also have a substantial responsibility in the implementation of HR practices in most contemporary organizations. However, his study did not mention on how </w:t>
      </w:r>
      <w:r>
        <w:t>training improves on implementation of government legal policies among judicial officers, this current study intends to fill this identified gap in the literature.</w:t>
      </w:r>
    </w:p>
    <w:p w:rsidR="00DA5EC8" w:rsidRDefault="00DA5EC8" w:rsidP="00DA5EC8">
      <w:r>
        <w:t xml:space="preserve">Lastly, </w:t>
      </w:r>
      <w:proofErr w:type="spellStart"/>
      <w:r>
        <w:t>Magumba</w:t>
      </w:r>
      <w:proofErr w:type="spellEnd"/>
      <w:r>
        <w:t xml:space="preserve"> (2013) conducted a study about training for judiciary staff in Uganda basing on a case study of High Court Kampala. His study based on a commissioned a training needs analysis and sought advice on the methodology and content of the capacity building initiative for the judiciary. His study was conducted in two weeks in Kampala and Entebbe, meeting with representatives of the judiciary and other stakeholders to conduct a training needs analysis and provided a set of recommendations to enhance the capacity of the local courts and their judicial training officers. Their key findings showed lack of a system in place to sustain educational programming for the judiciary. What obtained at the state judiciary level was total reliance on the National Judicial Institute (NJI) to provide training, without commitment at the state level to meet those needs that NJI courses could not provide. This meant that court personnel training needs remained largely unmet. </w:t>
      </w:r>
      <w:r>
        <w:lastRenderedPageBreak/>
        <w:t xml:space="preserve">However, the study failed to mention on how training can improve efficient and effective administration and supervision of all judicial officers of both low and higher </w:t>
      </w:r>
      <w:r w:rsidR="007B6A97">
        <w:t>bench</w:t>
      </w:r>
      <w:r>
        <w:t>.</w:t>
      </w:r>
    </w:p>
    <w:p w:rsidR="00DA5EC8" w:rsidRDefault="00DA5EC8" w:rsidP="00DA5EC8">
      <w:pPr>
        <w:pStyle w:val="Heading1"/>
      </w:pPr>
      <w:bookmarkStart w:id="50" w:name="_Toc21356819"/>
      <w:r>
        <w:t>Literature review</w:t>
      </w:r>
      <w:bookmarkEnd w:id="50"/>
    </w:p>
    <w:p w:rsidR="00DA5EC8" w:rsidRPr="000B7EA0" w:rsidRDefault="00DA5EC8" w:rsidP="00DA5EC8">
      <w:pPr>
        <w:rPr>
          <w:rFonts w:cs="Times New Roman"/>
          <w:szCs w:val="24"/>
        </w:rPr>
      </w:pPr>
      <w:r w:rsidRPr="000B7EA0">
        <w:rPr>
          <w:rFonts w:cs="Times New Roman"/>
          <w:szCs w:val="24"/>
        </w:rPr>
        <w:t xml:space="preserve">The problem of </w:t>
      </w:r>
      <w:r>
        <w:rPr>
          <w:rFonts w:cs="Times New Roman"/>
          <w:szCs w:val="24"/>
        </w:rPr>
        <w:t>training</w:t>
      </w:r>
      <w:r w:rsidRPr="000B7EA0">
        <w:rPr>
          <w:rFonts w:cs="Times New Roman"/>
          <w:szCs w:val="24"/>
        </w:rPr>
        <w:t xml:space="preserve"> and the performance </w:t>
      </w:r>
      <w:r>
        <w:rPr>
          <w:rFonts w:cs="Times New Roman"/>
          <w:szCs w:val="24"/>
        </w:rPr>
        <w:t xml:space="preserve">of staff in High Court Kampala </w:t>
      </w:r>
      <w:r w:rsidRPr="000B7EA0">
        <w:rPr>
          <w:rFonts w:cs="Times New Roman"/>
          <w:szCs w:val="24"/>
        </w:rPr>
        <w:t xml:space="preserve">are not unique </w:t>
      </w:r>
      <w:r w:rsidR="00D27D47">
        <w:rPr>
          <w:rFonts w:cs="Times New Roman"/>
          <w:szCs w:val="24"/>
        </w:rPr>
        <w:t>to</w:t>
      </w:r>
      <w:r w:rsidRPr="000B7EA0">
        <w:rPr>
          <w:rFonts w:cs="Times New Roman"/>
          <w:szCs w:val="24"/>
        </w:rPr>
        <w:t xml:space="preserve"> Uganda. </w:t>
      </w:r>
      <w:r w:rsidR="00D27D47">
        <w:rPr>
          <w:rFonts w:cs="Times New Roman"/>
          <w:szCs w:val="24"/>
        </w:rPr>
        <w:t>Scholars</w:t>
      </w:r>
      <w:r w:rsidRPr="000B7EA0">
        <w:rPr>
          <w:rFonts w:cs="Times New Roman"/>
          <w:szCs w:val="24"/>
        </w:rPr>
        <w:t xml:space="preserve"> have researched on it considerably</w:t>
      </w:r>
      <w:r w:rsidR="00FD4AA5">
        <w:rPr>
          <w:rFonts w:cs="Times New Roman"/>
          <w:szCs w:val="24"/>
        </w:rPr>
        <w:t xml:space="preserve"> in context outside Uganda</w:t>
      </w:r>
      <w:r w:rsidRPr="000B7EA0">
        <w:rPr>
          <w:rFonts w:cs="Times New Roman"/>
          <w:szCs w:val="24"/>
        </w:rPr>
        <w:t xml:space="preserve"> and suggested how </w:t>
      </w:r>
      <w:r>
        <w:rPr>
          <w:rFonts w:cs="Times New Roman"/>
          <w:szCs w:val="24"/>
        </w:rPr>
        <w:t>judicial staff training</w:t>
      </w:r>
      <w:r w:rsidRPr="000B7EA0">
        <w:rPr>
          <w:rFonts w:cs="Times New Roman"/>
          <w:szCs w:val="24"/>
        </w:rPr>
        <w:t xml:space="preserve"> should be applied to improve the</w:t>
      </w:r>
      <w:r>
        <w:rPr>
          <w:rFonts w:cs="Times New Roman"/>
          <w:szCs w:val="24"/>
        </w:rPr>
        <w:t xml:space="preserve"> overall </w:t>
      </w:r>
      <w:r w:rsidRPr="000B7EA0">
        <w:rPr>
          <w:rFonts w:cs="Times New Roman"/>
          <w:szCs w:val="24"/>
        </w:rPr>
        <w:t>performance of the worker</w:t>
      </w:r>
      <w:r>
        <w:rPr>
          <w:rFonts w:cs="Times New Roman"/>
          <w:szCs w:val="24"/>
        </w:rPr>
        <w:t>s</w:t>
      </w:r>
      <w:r w:rsidRPr="000B7EA0">
        <w:rPr>
          <w:rFonts w:cs="Times New Roman"/>
          <w:szCs w:val="24"/>
        </w:rPr>
        <w:t>.</w:t>
      </w:r>
      <w:r w:rsidR="000E0E81">
        <w:rPr>
          <w:rFonts w:cs="Times New Roman"/>
          <w:szCs w:val="24"/>
        </w:rPr>
        <w:t xml:space="preserve"> Some of the major studies are reviewed below. The aim is to be able to formulate a conceptual framework within which issues involved in High Court Kampala maybe clearly explained and addressed.</w:t>
      </w:r>
    </w:p>
    <w:p w:rsidR="00DA5EC8" w:rsidRDefault="00DA5EC8" w:rsidP="00DA5EC8">
      <w:r>
        <w:t xml:space="preserve">In Nigeria, </w:t>
      </w:r>
      <w:proofErr w:type="spellStart"/>
      <w:r>
        <w:t>Enagu</w:t>
      </w:r>
      <w:proofErr w:type="spellEnd"/>
      <w:r>
        <w:t xml:space="preserve"> et.al (2001) explains that the Justice Sector Reform Teams (JSRT), which had been established to lead the justice sector reform programme in the three states, took overall responsibility for managing the training programme. Each Justice Sector Reform Team was made up of key decision makers within the justice sector institutions such as the Judiciary, Ministry of Justice, Ministry of Planning and Budget, Ministry of Women’s Affairs, Nigerian Police, Prison Service and Legal Aid Council, as well as representatives of relevant civil society organisations such as the Nigerian Bar Association, International Federation of Women Lawyers (FIDA), and traditional rulers. With support from SJG, the JSRTs have been meeting monthly to chart a course for institutionalizing reforms in the justice sector. Both Kano and </w:t>
      </w:r>
      <w:proofErr w:type="spellStart"/>
      <w:r>
        <w:t>Jigawa</w:t>
      </w:r>
      <w:proofErr w:type="spellEnd"/>
      <w:r>
        <w:t xml:space="preserve"> governments undertook to fund continuation of the roll out of the training until all staff </w:t>
      </w:r>
      <w:r w:rsidR="00D5523F">
        <w:t>is</w:t>
      </w:r>
      <w:r>
        <w:t xml:space="preserve"> trained.</w:t>
      </w:r>
    </w:p>
    <w:p w:rsidR="00DA5EC8" w:rsidRDefault="00DA5EC8" w:rsidP="00DA5EC8">
      <w:r>
        <w:lastRenderedPageBreak/>
        <w:t>Boris (2013) notes that the training has created greater awareness with regard to the responsibilities and duties of the individual judicial officers and staff and the need for all court personnel to receive continuing judicial education. The post-training survey and responses from the court administration indicates that fewer complaints are being received from court users with regard to the services dispensed by court staff, there are fewer reports of litigants paying “unofficial” fees and less delay in initiating a case and moving a case through the system.</w:t>
      </w:r>
    </w:p>
    <w:p w:rsidR="00DA5EC8" w:rsidRDefault="00DA5EC8" w:rsidP="00DA5EC8">
      <w:proofErr w:type="spellStart"/>
      <w:r w:rsidRPr="00053C83">
        <w:rPr>
          <w:rFonts w:cs="Times New Roman"/>
          <w:color w:val="000000" w:themeColor="text1"/>
          <w:szCs w:val="24"/>
        </w:rPr>
        <w:t>Muthaura</w:t>
      </w:r>
      <w:proofErr w:type="spellEnd"/>
      <w:r>
        <w:t xml:space="preserve"> (2001) asserts that an important challenge lies in building the institutional capacity to sustain the training arrangement beyond the project. In Ghana, this has been facilitated by inclusion of a provision for training in the state’s annual budget. The Justice Sector Reform Teams of the two states assisted in implementing this sustainability measure. In addition it is necessary to establish an administrative mechanism that plans and supervises the training. The Judicial Service Commissions have continued the roll out of the training with the support and encouragement from the state JSRT. The situation in the two states may be contrasted with that of Enugu where there is no such budgetary or administrative arrangement and consequently no additional training has taken place.</w:t>
      </w:r>
    </w:p>
    <w:p w:rsidR="00DA5EC8" w:rsidRDefault="00DA5EC8" w:rsidP="00DA5EC8">
      <w:r>
        <w:t xml:space="preserve">According to </w:t>
      </w:r>
      <w:proofErr w:type="spellStart"/>
      <w:r w:rsidRPr="00053C83">
        <w:rPr>
          <w:rFonts w:cs="Times New Roman"/>
          <w:color w:val="000000" w:themeColor="text1"/>
          <w:szCs w:val="24"/>
        </w:rPr>
        <w:t>Lawrukwa</w:t>
      </w:r>
      <w:proofErr w:type="spellEnd"/>
      <w:r>
        <w:t xml:space="preserve"> et.al (2002) the choice of language of communication in the delivery of trainings is also a matter that deserves careful consideration. Although English is the official language it might be more beneficial to use a local language when the situation demands. For example, it was observed in the early sessions of the training in Kano that the choice of language of instruction, English, was an impediment to the full understanding of </w:t>
      </w:r>
      <w:r>
        <w:lastRenderedPageBreak/>
        <w:t>the lectures by some of the participants, this led to the change The involvement of the leadership of the judiciary (in all the states) and the Department of Chieftaincy Affairs (in Enugu) has also significantly helped raise the value of the training and consequently the participation of the trainees as well.</w:t>
      </w:r>
    </w:p>
    <w:p w:rsidR="00DA5EC8" w:rsidRDefault="00DA5EC8" w:rsidP="00DA5EC8">
      <w:r w:rsidRPr="00053C83">
        <w:rPr>
          <w:rFonts w:cs="Times New Roman"/>
          <w:color w:val="000000" w:themeColor="text1"/>
          <w:szCs w:val="24"/>
        </w:rPr>
        <w:t>Stahl</w:t>
      </w:r>
      <w:r>
        <w:t xml:space="preserve"> (2005) explains that in designing trainings for staff </w:t>
      </w:r>
      <w:proofErr w:type="gramStart"/>
      <w:r>
        <w:t>who</w:t>
      </w:r>
      <w:proofErr w:type="gramEnd"/>
      <w:r>
        <w:t xml:space="preserve"> lives in places far apart, it might be better to consider a residential arrangement or if that might be too costly to </w:t>
      </w:r>
      <w:r w:rsidR="002F04B1">
        <w:t>decentralize</w:t>
      </w:r>
      <w:r>
        <w:t xml:space="preserve"> the training location. Otherwise punctuality might not be guaranteed leading to the programmes being abridged or participants having to stay over closing time. Many participants to the training in all the three states came from long distances to the venues of the training or experience great difficulty in getting there. In the future, it would be helpful if trainings are held zonally or participants are accommodated at or close to the venue.</w:t>
      </w:r>
    </w:p>
    <w:p w:rsidR="00DA5EC8" w:rsidRDefault="00DA5EC8" w:rsidP="00DA5EC8">
      <w:r>
        <w:t>The interactive learning method adopted at the training afforded participants opportunities to learn from each other and express themselves over important issues of reform in the judiciary. For example at every training participant continued to raise the issue of poor service conditions as a major cause of unethical conduct in the workplace. These and other ideas presented by participants at the training served as an important source of information and feedback to the Reform Teams, an opportunity which had not been available before.</w:t>
      </w:r>
    </w:p>
    <w:p w:rsidR="00DA5EC8" w:rsidRDefault="00DA5EC8" w:rsidP="00DA5EC8">
      <w:r>
        <w:t>In Uganda, (</w:t>
      </w:r>
      <w:proofErr w:type="spellStart"/>
      <w:r>
        <w:t>Mwanje</w:t>
      </w:r>
      <w:proofErr w:type="spellEnd"/>
      <w:r>
        <w:t xml:space="preserve">, 2016) explains that </w:t>
      </w:r>
      <w:r w:rsidRPr="00254CD6">
        <w:t xml:space="preserve">the Judiciary as established under article 126(2) of the 1995 Constitution is mandated to administer justice to all irrespective of social and economic status. This Constitutional provision summarizes the Judiciary’s core competences derived from judicial activities and responsibilities which can only be visible when there is </w:t>
      </w:r>
      <w:r w:rsidRPr="00254CD6">
        <w:lastRenderedPageBreak/>
        <w:t>demonstrated knowledge, skills, attitudes and behaviors required to perform various judicial tasks, duties and responsibilities. The core competences can be described as comprising technical skills involving methods, processes and procedures of dispensing justice, judicial and court ma</w:t>
      </w:r>
      <w:r w:rsidR="00B657C7">
        <w:t xml:space="preserve">nagement skills as well as </w:t>
      </w:r>
      <w:proofErr w:type="spellStart"/>
      <w:r w:rsidR="00B657C7">
        <w:t>case</w:t>
      </w:r>
      <w:proofErr w:type="spellEnd"/>
      <w:r w:rsidR="00B657C7">
        <w:t>-</w:t>
      </w:r>
      <w:r w:rsidRPr="00254CD6">
        <w:t>flow management.</w:t>
      </w:r>
      <w:r>
        <w:t xml:space="preserve"> Therefore, for the Judiciary to ensure quality judicial service to the public, there is need to develop the skills and abilities of its employees through competency based training activities which are economical, effective and consistent with the strategic mission, vision and objectives of the Judiciary. These interests are served by having competent employees capable of maintaining productivity, able to adjust to changes in service requirements and prepared to assume increased responsibilities.</w:t>
      </w:r>
    </w:p>
    <w:p w:rsidR="00DA5EC8" w:rsidRDefault="00DA5EC8" w:rsidP="00DA5EC8">
      <w:r>
        <w:t>The Judicial Training Institute has to a large extent lived to its expectations as per its functions enlisted under section 7 of Office Instruction No.2 of 2017 by ensuring that all Judiciary staff both Judicial and non-judicial attain the above competences through continuous training. Several trainings aimed at improving the capacity of Judicial Officers have been conducted by the Institute including induction trainings which is a sine non qua for any newly appointed officer before assuming office. However, induction of newly appointed staff has had its own challenges in the Judiciary as shall be espoused at a later stage.</w:t>
      </w:r>
    </w:p>
    <w:p w:rsidR="00DA5EC8" w:rsidRDefault="00DA5EC8" w:rsidP="00DA5EC8">
      <w:proofErr w:type="spellStart"/>
      <w:r w:rsidRPr="00053C83">
        <w:rPr>
          <w:rFonts w:cs="Times New Roman"/>
          <w:color w:val="000000" w:themeColor="text1"/>
          <w:szCs w:val="24"/>
        </w:rPr>
        <w:t>Wangwe</w:t>
      </w:r>
      <w:proofErr w:type="spellEnd"/>
      <w:r>
        <w:t xml:space="preserve"> (2001) notes that it is often forgotten that a training program is like any other development intervention. It should respond to a concrete problem, be based on a needs assessment, have specific objectives which determine the actions to be taken, and be subject </w:t>
      </w:r>
      <w:r>
        <w:lastRenderedPageBreak/>
        <w:t>to periodic evaluation. One of the largest obstacles to effective program design is a premature determination of need; training is identified as a solution before the problem is adequately understood. This leads to an inadequate or inappropriate statement of objectives, complicates program design, and makes impact evaluation nearly impossible.</w:t>
      </w:r>
    </w:p>
    <w:p w:rsidR="00DA5EC8" w:rsidRDefault="00DA5EC8" w:rsidP="00DA5EC8">
      <w:proofErr w:type="spellStart"/>
      <w:r w:rsidRPr="00053C83">
        <w:rPr>
          <w:rFonts w:cs="Times New Roman"/>
          <w:color w:val="000000" w:themeColor="text1"/>
          <w:szCs w:val="24"/>
        </w:rPr>
        <w:t>Mjema</w:t>
      </w:r>
      <w:proofErr w:type="spellEnd"/>
      <w:r>
        <w:t xml:space="preserve"> (2002) opines that predetermination of need has caused training to focus on filling in all the gaps in </w:t>
      </w:r>
      <w:r w:rsidR="00E2783F">
        <w:t>judge’s</w:t>
      </w:r>
      <w:r>
        <w:t xml:space="preserve"> ’knowledge and thus becoming remedial law schools. While ignorance of the law or inability to apply it is common phenomena, observers have suggested that this focus is too broad. Instead they recommend targeting specific behavioral problems and combining training and other reform interventions to produce their resolution. This requires different kinds of needs assessment and different training methodologies. It also means a greater emphasis on follow up to reinforce and evaluate impact, a clearer differentiation between emergency and remedial programs, and a better coordination of the training element with the rest of the reform strategy. Many </w:t>
      </w:r>
      <w:proofErr w:type="gramStart"/>
      <w:r>
        <w:t>program</w:t>
      </w:r>
      <w:proofErr w:type="gramEnd"/>
      <w:r>
        <w:t xml:space="preserve"> have become stuck in the emergency mode, generating enthusiasm for new methods without giving participants the more specific skills and knowledge needed to implement them. Finally, although donors usually finance the startup costs and the initial mass programs, these are not sustainable models for permanent training.</w:t>
      </w:r>
    </w:p>
    <w:p w:rsidR="00DA5EC8" w:rsidRDefault="00DA5EC8" w:rsidP="00DA5EC8">
      <w:r>
        <w:rPr>
          <w:rFonts w:cs="Times New Roman"/>
        </w:rPr>
        <w:t xml:space="preserve">Robertson (2005) states that </w:t>
      </w:r>
      <w:r>
        <w:t xml:space="preserve">judicial training is hardly a Latin American or Third World phenomenon: Most developed countries provide entry-level or in-service training for their judiciaries, or encourage </w:t>
      </w:r>
      <w:r w:rsidR="00E2783F">
        <w:t>judge’s</w:t>
      </w:r>
      <w:r>
        <w:t xml:space="preserve"> ‘participation in external programs. Still, if the developed countries provide interesting models and points of comparison for Third World efforts, two </w:t>
      </w:r>
      <w:r>
        <w:lastRenderedPageBreak/>
        <w:t>critical differences should be kept in mind. The most obvious is resources. Most Third World judiciaries are resource poor, making it harder to mount training programs and putting a premium on making them cost effective. The other difference relates to the functions of training in a more or less stable system, as opposed to one undergoing a simultaneous reform process. In the latter, training’s objectives are more diverse and in constant flux. These factors when combined with the substantial place held by judicial training in external assistance programs (and often in internal reforms) suggest the need for a closer look at what is being attempted and what in fact has been accomplished.</w:t>
      </w:r>
    </w:p>
    <w:p w:rsidR="00DA5EC8" w:rsidRDefault="00DA5EC8" w:rsidP="00DA5EC8">
      <w:r>
        <w:t>Creating a culture that actively supports a learning environment in the courts may be the most important element in developing a highly skilled workforce. This can best be accomplished when court leaders and managers understand the importance of staff education, training, and development, which in turn provides support as organizations build learning environments. When learning and development become part of an organization’s culture, not only do employees improve, but so does the organization as a whole.</w:t>
      </w:r>
    </w:p>
    <w:p w:rsidR="00DA5EC8" w:rsidRDefault="00DA5EC8" w:rsidP="00DA5EC8">
      <w:r>
        <w:t>Much of what is written about corporate universities is framed in terms of private sector experience. Can the corporate university model be used in public sector organizations? One example of the use of a corporate university in government exists in Chesterfield County, Virginia. It is important to note that Chesterfield County’s corporate university is directly tied to the county’s strategic goals, business goals, and core competencies. County leaders understand that employee development is an essential element in achieving the county’s mission and vision (</w:t>
      </w:r>
      <w:proofErr w:type="spellStart"/>
      <w:r>
        <w:t>Bruny</w:t>
      </w:r>
      <w:proofErr w:type="spellEnd"/>
      <w:r>
        <w:t>, 2007).</w:t>
      </w:r>
    </w:p>
    <w:p w:rsidR="00DA5EC8" w:rsidRDefault="00DA5EC8" w:rsidP="00DA5EC8">
      <w:r>
        <w:lastRenderedPageBreak/>
        <w:t>Core competencies are linked to the county’s Employee Development Program. Individual development planning is used to guide employees through the continuous education and development that is expected throughout an individual’s career (</w:t>
      </w:r>
      <w:proofErr w:type="spellStart"/>
      <w:r>
        <w:t>Bruny</w:t>
      </w:r>
      <w:proofErr w:type="spellEnd"/>
      <w:r>
        <w:t>, 2007</w:t>
      </w:r>
      <w:r w:rsidR="00AF5815">
        <w:t>). Courts</w:t>
      </w:r>
      <w:r>
        <w:t xml:space="preserve"> can also use the corporate university model as a tool to link employee and organizational development to the mission and vision of the courts. It would be challenging to create a separate educational entity for an individual District Court in the federal courts. Nevertheless, key corporate university concepts may be applied to new or existing employee development programs.</w:t>
      </w:r>
    </w:p>
    <w:p w:rsidR="00DA5EC8" w:rsidRDefault="00DA5EC8" w:rsidP="00DA5EC8">
      <w:r>
        <w:t>Tobin, (2000) notes, that individual initiative brings us to one of the common challenges encountered by adult learning. One of the reasons learners do not engage in learning activities is because they feel they do not have enough time to do so. Traditional group classroom training is time consuming, and the timing of a learning event may not fit in with an employee’s schedule. Self-directed learning allows for greater flexibility and thus offers a potential solution. When individuals take responsibility for their own learning activities, such as with self-directed learning, they tend to fit small chunks of learning into already existing daily routines as time allows. Learning in such small chunks has additional benefits; it increases learner retention and permits individuals to learn at their own pace and according to their learning style preferences.</w:t>
      </w:r>
    </w:p>
    <w:p w:rsidR="00DA5EC8" w:rsidRDefault="00DA5EC8" w:rsidP="00DA5EC8">
      <w:r>
        <w:t xml:space="preserve">Despite these benefits, individual learners cannot be expected to take sole responsibility for their learning activities. Support from management is also essential for self-directed learning to be successful (Tobin, 2000). Managers can assist employees in several ways. In particular, </w:t>
      </w:r>
      <w:r>
        <w:lastRenderedPageBreak/>
        <w:t>managers can help employees assess training and development needs, provide support for the employee’s learning efforts, offer feedback and recognition, and identify opportunities for employees to apply new knowledge, skills, and abilities to job duties.</w:t>
      </w:r>
    </w:p>
    <w:p w:rsidR="00DA5EC8" w:rsidRDefault="00DA5EC8" w:rsidP="00DA5EC8">
      <w:r>
        <w:t xml:space="preserve">In addition, </w:t>
      </w:r>
      <w:proofErr w:type="spellStart"/>
      <w:r>
        <w:t>Prokopeak</w:t>
      </w:r>
      <w:proofErr w:type="spellEnd"/>
      <w:r>
        <w:t>, (2013) asserts that self-directed learning has implications for judicial educators. When learning is self-directed, the role and responsibilities of the learning professional shift from trainer to coach; judicial educators need to focus on helping employees realize strengths and weaknesses and offer advice about career development strategies. Two career development tools are considered in this project; structured learning programs and individual development plans.</w:t>
      </w:r>
    </w:p>
    <w:p w:rsidR="00DA5EC8" w:rsidRDefault="00DA5EC8" w:rsidP="00DA5EC8">
      <w:r>
        <w:t>The creation of a training program is only part of a career development plan. An employee can have all the tools and resources for development available to them, but without specific goals and direction or support and feedback from managers, development may never take place. As Dick Grote (2005) states, “Training isn’t development. It’s one component (an important component) of a complete development plan, but if a plan has nothing in it except a mandate to attend training programs, it’s not really a development plan at all” (Grote, 2005, emphasis added)</w:t>
      </w:r>
    </w:p>
    <w:p w:rsidR="00DA5EC8" w:rsidRDefault="00DA5EC8" w:rsidP="00DA5EC8">
      <w:r>
        <w:t xml:space="preserve">Individual development plans align employee career interests with current and future organizational needs. Employee-manager teams evaluate organizational and employee strengths and weaknesses, assess current and future needs, and discuss long-term and short-term employee career goals. Training and development activities are selected with all of this </w:t>
      </w:r>
      <w:r>
        <w:lastRenderedPageBreak/>
        <w:t>in mind. A course of action and times for completion of learning activities are mutually agreed upon by both parties (</w:t>
      </w:r>
      <w:proofErr w:type="spellStart"/>
      <w:r>
        <w:t>Charney</w:t>
      </w:r>
      <w:proofErr w:type="spellEnd"/>
      <w:r>
        <w:t xml:space="preserve"> and Conway, 2005).</w:t>
      </w:r>
    </w:p>
    <w:p w:rsidR="00DA5EC8" w:rsidRDefault="00DA5EC8" w:rsidP="00DA5EC8">
      <w:r>
        <w:t>Though an individual development plan is primarily employee-driven, both the manager and employee share responsibility for the employee’s development. A manager can help an employee keep career development goals in sight. The manager must allow time for the employee to participate in learning activities, keep the employee motivated to stay on track, offer feedback on related performance, and recognize the employee’s accomplishments. The manager should also provide the employee with follow-up activities that allow the employee to practice new or enhanced knowledge and skills (Grote, 2005). It is thus clear that a manager plays an important role in successful employee development; much of this role can be fulfilled through use of the individual development plan.</w:t>
      </w:r>
    </w:p>
    <w:p w:rsidR="00DA5EC8" w:rsidRDefault="00DA5EC8" w:rsidP="00DA5EC8">
      <w:r>
        <w:t>Important considerations in developing structured career development programs should include the assessment of the types of training topics and training delivery methods for inclusion in the program. Training topics should align with job duties and organizational goals. Training delivery methods and media should effectively enhance the learning experience.</w:t>
      </w:r>
    </w:p>
    <w:p w:rsidR="00DA5EC8" w:rsidRDefault="00DA5EC8" w:rsidP="00DA5EC8">
      <w:r>
        <w:t xml:space="preserve">Marquardt, (2011) notes that today’s job requirements are much different than they were a couple of generations past. Performance of repetitive, routine tasks is no longer the norm. Workers at all levels and in all occupations are increasingly required to be adaptive, innovative, and collaborative. Advances in technology have also changed the requirements for today’s workforce. Employees must become technically savvy and must continually keep </w:t>
      </w:r>
      <w:r>
        <w:lastRenderedPageBreak/>
        <w:t>current with new technology. Career development programs should include skills development in these areas in addition to training and education directly related to job positions.</w:t>
      </w:r>
    </w:p>
    <w:p w:rsidR="00DA5EC8" w:rsidRDefault="00DA5EC8" w:rsidP="00DA5EC8">
      <w:r>
        <w:t>Feeney and Krieger (2007) suggest aligning job specific program curricula with development of technical, cognitive, and behavioral competencies. Curricula should relate to technical user applications and processes, thought processes and reasoning, and behaviors. Learning programs should include a combination of instructor led classes, individual study, and on-the-job training experiences with content that is relevant to an employee’s job. For example, a development program may contain content for learning a new software application, enhancing problem solving skills, and defining expectations for business etiquette and ethics (Feeney &amp; Krieger, 2007).</w:t>
      </w:r>
    </w:p>
    <w:p w:rsidR="00DA5EC8" w:rsidRDefault="00DA5EC8" w:rsidP="00DA5EC8">
      <w:proofErr w:type="spellStart"/>
      <w:r>
        <w:t>Bersin</w:t>
      </w:r>
      <w:proofErr w:type="spellEnd"/>
      <w:r>
        <w:t xml:space="preserve"> (2004) opines that both synchronous and asynchronous learning have benefits and drawbacks. Live learning activities can be costly to deliver and difficult to schedule. Self-study allows for a cost effective means of delivery. Learners have control over their own learning, participating whenever and wherever they choose. However, the level of participant interaction in live programs is not possible with self-study, which may cause a lack of motivation to complete learning activities. The learning professional must balance content with delivery methods in creating a program that will encourage and motivate learners while being cost effective and efficient.</w:t>
      </w:r>
    </w:p>
    <w:p w:rsidR="00DA5EC8" w:rsidRPr="00C604E3" w:rsidRDefault="00DA5EC8" w:rsidP="00DA5EC8">
      <w:pPr>
        <w:rPr>
          <w:rFonts w:cs="Times New Roman"/>
        </w:rPr>
      </w:pPr>
      <w:r w:rsidRPr="00C604E3">
        <w:rPr>
          <w:rFonts w:cs="Times New Roman"/>
        </w:rPr>
        <w:t xml:space="preserve">Mathis et al (2008) states that effective training needs assessment that involves systematic planning, analysis and coordination across the organisation, to ensure that </w:t>
      </w:r>
      <w:r w:rsidR="00AF5815" w:rsidRPr="00C604E3">
        <w:rPr>
          <w:rFonts w:cs="Times New Roman"/>
        </w:rPr>
        <w:t>organizational</w:t>
      </w:r>
      <w:r w:rsidRPr="00C604E3">
        <w:rPr>
          <w:rFonts w:cs="Times New Roman"/>
        </w:rPr>
        <w:t xml:space="preserve"> </w:t>
      </w:r>
      <w:r w:rsidRPr="00C604E3">
        <w:rPr>
          <w:rFonts w:cs="Times New Roman"/>
        </w:rPr>
        <w:lastRenderedPageBreak/>
        <w:t>priorities are taken into account, that duplication of effort is avoided and economies of scale are achieved. All potential trainees should be included in the process, rather than rely on the subjective evaluation of managers. Ideally, managers should also receive training in the process of training needs assessment itself, to clarify what they are trying to achieve and what their approach should be.</w:t>
      </w:r>
    </w:p>
    <w:p w:rsidR="00DA5EC8" w:rsidRDefault="00DA5EC8" w:rsidP="00DA5EC8">
      <w:r w:rsidRPr="00C604E3">
        <w:t xml:space="preserve">According to </w:t>
      </w:r>
      <w:proofErr w:type="spellStart"/>
      <w:r w:rsidRPr="00C604E3">
        <w:t>Babaita</w:t>
      </w:r>
      <w:proofErr w:type="spellEnd"/>
      <w:r w:rsidRPr="00C604E3">
        <w:t xml:space="preserve"> (2010), effective training or development depends on knowing what is required - for the individual, the department and the organisation as a whole. With limited budgets and the need for cost-effective solutions, all organisations need to ensure that the resources invested in training are targeted at areas where training and development is needed and a positive return on the investment is guaranteed. Effective training needs assessment is particularly vital in today's changing workplace as new technologies and flexible working practices are becoming widespread, leading to corresponding changes in the skills and abilities needed. </w:t>
      </w:r>
    </w:p>
    <w:p w:rsidR="00DA5EC8" w:rsidRPr="00C604E3" w:rsidRDefault="00DA5EC8" w:rsidP="00DA5EC8">
      <w:pPr>
        <w:rPr>
          <w:rFonts w:cs="Times New Roman"/>
        </w:rPr>
      </w:pPr>
      <w:r w:rsidRPr="00C604E3">
        <w:rPr>
          <w:rFonts w:cs="Times New Roman"/>
        </w:rPr>
        <w:t>Furthermore, analysing what the training needs are is a vital prerequisite for any effective training programme or event. Simply throwing training at individuals may miss priority needs, or even cover areas that are not essential. Training needs assessment enables organisations to channel resources into the areas where they will contribute the most to employee development, enhancing morale and organisational performance. Training needs assessment is a natural function of appraisal systems and is key requirement for the award of Investors in People (Armstrong, 2010).</w:t>
      </w:r>
    </w:p>
    <w:p w:rsidR="00DA5EC8" w:rsidRPr="00C604E3" w:rsidRDefault="00DA5EC8" w:rsidP="00DA5EC8">
      <w:pPr>
        <w:rPr>
          <w:rFonts w:cs="Times New Roman"/>
        </w:rPr>
      </w:pPr>
      <w:r w:rsidRPr="00C604E3">
        <w:rPr>
          <w:rFonts w:cs="Times New Roman"/>
        </w:rPr>
        <w:lastRenderedPageBreak/>
        <w:t>Effectiveness goes to the heart of what training is all about in an organization: giving employees the knowledge and skills they need to perform their jobs effectively in order to initiate more effective training, organizations need to look at how the training and development system is aligned with the strategy of the organization and at what is being done to make sure that all training and development activities are effective (</w:t>
      </w:r>
      <w:proofErr w:type="spellStart"/>
      <w:r w:rsidRPr="00C604E3">
        <w:rPr>
          <w:rFonts w:cs="Times New Roman"/>
        </w:rPr>
        <w:t>Haslinda</w:t>
      </w:r>
      <w:proofErr w:type="spellEnd"/>
      <w:r w:rsidRPr="00C604E3">
        <w:rPr>
          <w:rFonts w:cs="Times New Roman"/>
        </w:rPr>
        <w:t xml:space="preserve">, et al 2009). </w:t>
      </w:r>
    </w:p>
    <w:p w:rsidR="00DA5EC8" w:rsidRPr="00C604E3" w:rsidRDefault="00DA5EC8" w:rsidP="00DA5EC8">
      <w:pPr>
        <w:rPr>
          <w:rFonts w:cs="Times New Roman"/>
        </w:rPr>
      </w:pPr>
      <w:r w:rsidRPr="00C604E3">
        <w:rPr>
          <w:rFonts w:cs="Times New Roman"/>
        </w:rPr>
        <w:t xml:space="preserve">The training department requires information about competency learning to determine the effectiveness of training delivery and approach. Data concerning the overall effectiveness of training procedures, appropriateness of media and instruction methods and other issues relating to possible revisions in instructional design may prove to be very valuable to the training department and will assist them in better serving the needs of the other stakeholders involved. This information can be obtained through: Questionnaires, Knowledge Review, Observation, Employee Portfolio and Skill Gap Analysis (Carr, 2002). </w:t>
      </w:r>
    </w:p>
    <w:p w:rsidR="00DA5EC8" w:rsidRPr="00C604E3" w:rsidRDefault="00DA5EC8" w:rsidP="00DA5EC8">
      <w:pPr>
        <w:rPr>
          <w:rFonts w:cs="Times New Roman"/>
        </w:rPr>
      </w:pPr>
      <w:r w:rsidRPr="00C604E3">
        <w:rPr>
          <w:rFonts w:cs="Times New Roman"/>
        </w:rPr>
        <w:t xml:space="preserve">The evaluation techniques of training effectiveness the one you select depends upon circumstances and what you want to measure and assess (Garrett &amp; Taylor, 2005) as cited in (Ahmed et al, 2010). The objectives of training also determine the most appropriate criteria for assessing the effectiveness of training (Arthur et al, 2003) for example Reaction criteria, which are operational-zed by using self-report measures, represent trainees’ affective and attitudinal responses to the training program, Learning criteria are measures of the learning outcomes of training; they are not measures of job performance. Evaluation methods should be determined based on the goals of the training process and should meet the demands of </w:t>
      </w:r>
      <w:r w:rsidRPr="00C604E3">
        <w:rPr>
          <w:rFonts w:cs="Times New Roman"/>
        </w:rPr>
        <w:lastRenderedPageBreak/>
        <w:t xml:space="preserve">the various stakeholders involved. Every organization has multiple stakeholders and not everyone within the organization has the same information needs. Typically, organizational stakeholder groups include the training department, employees and business units. Their information requirements fall into two categories: whether the competencies have been learned and whether the learning has been applied toward improved performance. </w:t>
      </w:r>
    </w:p>
    <w:p w:rsidR="00DA5EC8" w:rsidRDefault="00DA5EC8" w:rsidP="00DA5EC8"/>
    <w:p w:rsidR="004D7C97" w:rsidRDefault="004D7C97">
      <w:pPr>
        <w:spacing w:before="0" w:after="200" w:line="276" w:lineRule="auto"/>
        <w:jc w:val="left"/>
        <w:rPr>
          <w:rFonts w:eastAsiaTheme="majorEastAsia" w:cstheme="majorBidi"/>
          <w:b/>
          <w:bCs/>
          <w:szCs w:val="28"/>
        </w:rPr>
      </w:pPr>
      <w:bookmarkStart w:id="51" w:name="_Toc5114594"/>
      <w:bookmarkStart w:id="52" w:name="_Toc485719108"/>
      <w:bookmarkStart w:id="53" w:name="_Toc486452433"/>
      <w:r>
        <w:br w:type="page"/>
      </w:r>
    </w:p>
    <w:p w:rsidR="00DA5EC8" w:rsidRPr="00D84002" w:rsidRDefault="00DA5EC8" w:rsidP="00DA5EC8">
      <w:pPr>
        <w:pStyle w:val="Heading1"/>
      </w:pPr>
      <w:bookmarkStart w:id="54" w:name="_Toc21356820"/>
      <w:r w:rsidRPr="002F6ADD">
        <w:lastRenderedPageBreak/>
        <w:t>Conceptual framework</w:t>
      </w:r>
      <w:bookmarkEnd w:id="51"/>
      <w:bookmarkEnd w:id="54"/>
    </w:p>
    <w:p w:rsidR="00DA5EC8" w:rsidRPr="002F6ADD" w:rsidRDefault="00DA5EC8" w:rsidP="00DA5EC8">
      <w:pPr>
        <w:rPr>
          <w:rFonts w:cs="Times New Roman"/>
          <w:szCs w:val="24"/>
        </w:rPr>
      </w:pPr>
      <w:r w:rsidRPr="000A7851">
        <w:rPr>
          <w:rFonts w:cs="Times New Roman"/>
          <w:b/>
          <w:szCs w:val="24"/>
        </w:rPr>
        <w:t>Independent variable</w:t>
      </w:r>
      <w:r w:rsidRPr="000A7851">
        <w:rPr>
          <w:rFonts w:cs="Times New Roman"/>
          <w:b/>
          <w:szCs w:val="24"/>
        </w:rPr>
        <w:tab/>
      </w:r>
      <w:r w:rsidRPr="002F6ADD">
        <w:rPr>
          <w:rFonts w:cs="Times New Roman"/>
          <w:szCs w:val="24"/>
        </w:rPr>
        <w:tab/>
      </w:r>
      <w:r w:rsidRPr="002F6ADD">
        <w:rPr>
          <w:rFonts w:cs="Times New Roman"/>
          <w:szCs w:val="24"/>
        </w:rPr>
        <w:tab/>
      </w:r>
      <w:r w:rsidRPr="002F6ADD">
        <w:rPr>
          <w:rFonts w:cs="Times New Roman"/>
          <w:szCs w:val="24"/>
        </w:rPr>
        <w:tab/>
      </w:r>
      <w:r w:rsidRPr="002F6ADD">
        <w:rPr>
          <w:rFonts w:cs="Times New Roman"/>
          <w:szCs w:val="24"/>
        </w:rPr>
        <w:tab/>
      </w:r>
      <w:r w:rsidRPr="002F6ADD">
        <w:rPr>
          <w:rFonts w:cs="Times New Roman"/>
          <w:szCs w:val="24"/>
        </w:rPr>
        <w:tab/>
      </w:r>
      <w:r w:rsidRPr="000A7851">
        <w:rPr>
          <w:rFonts w:cs="Times New Roman"/>
          <w:b/>
          <w:szCs w:val="24"/>
        </w:rPr>
        <w:t>Dependent variable</w:t>
      </w:r>
    </w:p>
    <w:p w:rsidR="00DA5EC8" w:rsidRPr="002F6ADD" w:rsidRDefault="000D1E22" w:rsidP="00DA5EC8">
      <w:pPr>
        <w:rPr>
          <w:rFonts w:cs="Times New Roman"/>
          <w:szCs w:val="24"/>
        </w:rPr>
      </w:pPr>
      <w:r>
        <w:rPr>
          <w:noProof/>
        </w:rPr>
        <mc:AlternateContent>
          <mc:Choice Requires="wps">
            <w:drawing>
              <wp:anchor distT="0" distB="0" distL="114300" distR="114300" simplePos="0" relativeHeight="251686912" behindDoc="0" locked="0" layoutInCell="1" allowOverlap="1" wp14:anchorId="14F0BBCA" wp14:editId="7260F0EC">
                <wp:simplePos x="0" y="0"/>
                <wp:positionH relativeFrom="column">
                  <wp:posOffset>3762375</wp:posOffset>
                </wp:positionH>
                <wp:positionV relativeFrom="paragraph">
                  <wp:posOffset>194945</wp:posOffset>
                </wp:positionV>
                <wp:extent cx="2228850" cy="269557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0" cy="2695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2D68" w:rsidRPr="004B3103" w:rsidRDefault="00052D68" w:rsidP="00DA5EC8">
                            <w:pPr>
                              <w:rPr>
                                <w:rFonts w:cs="Times New Roman"/>
                                <w:b/>
                                <w:sz w:val="24"/>
                                <w:szCs w:val="24"/>
                                <w:u w:val="single"/>
                              </w:rPr>
                            </w:pPr>
                            <w:r w:rsidRPr="004B3103">
                              <w:rPr>
                                <w:rFonts w:cs="Times New Roman"/>
                                <w:b/>
                                <w:sz w:val="24"/>
                                <w:szCs w:val="24"/>
                                <w:u w:val="single"/>
                              </w:rPr>
                              <w:t xml:space="preserve">Performance of </w:t>
                            </w:r>
                            <w:r>
                              <w:rPr>
                                <w:rFonts w:cs="Times New Roman"/>
                                <w:b/>
                                <w:sz w:val="24"/>
                                <w:szCs w:val="24"/>
                                <w:u w:val="single"/>
                              </w:rPr>
                              <w:t>staff</w:t>
                            </w:r>
                          </w:p>
                          <w:p w:rsidR="00052D68" w:rsidRDefault="00052D68" w:rsidP="00DA5EC8">
                            <w:pPr>
                              <w:pStyle w:val="ListParagraph"/>
                              <w:numPr>
                                <w:ilvl w:val="0"/>
                                <w:numId w:val="8"/>
                              </w:numPr>
                              <w:spacing w:before="0" w:after="200" w:line="276" w:lineRule="auto"/>
                              <w:rPr>
                                <w:sz w:val="24"/>
                                <w:szCs w:val="24"/>
                              </w:rPr>
                            </w:pPr>
                            <w:r>
                              <w:rPr>
                                <w:sz w:val="24"/>
                                <w:szCs w:val="24"/>
                              </w:rPr>
                              <w:t>Justice ensured</w:t>
                            </w:r>
                          </w:p>
                          <w:p w:rsidR="00052D68" w:rsidRDefault="00052D68" w:rsidP="00DA5EC8">
                            <w:pPr>
                              <w:pStyle w:val="ListParagraph"/>
                              <w:numPr>
                                <w:ilvl w:val="0"/>
                                <w:numId w:val="8"/>
                              </w:numPr>
                              <w:spacing w:before="0" w:after="200" w:line="276" w:lineRule="auto"/>
                              <w:rPr>
                                <w:sz w:val="24"/>
                                <w:szCs w:val="24"/>
                              </w:rPr>
                            </w:pPr>
                            <w:r>
                              <w:rPr>
                                <w:sz w:val="24"/>
                                <w:szCs w:val="24"/>
                              </w:rPr>
                              <w:t>Provision of law and order</w:t>
                            </w:r>
                          </w:p>
                          <w:p w:rsidR="00052D68" w:rsidRDefault="00052D68" w:rsidP="00DA5EC8">
                            <w:pPr>
                              <w:pStyle w:val="ListParagraph"/>
                              <w:numPr>
                                <w:ilvl w:val="0"/>
                                <w:numId w:val="8"/>
                              </w:numPr>
                              <w:spacing w:before="0" w:after="200" w:line="276" w:lineRule="auto"/>
                              <w:rPr>
                                <w:sz w:val="24"/>
                                <w:szCs w:val="24"/>
                              </w:rPr>
                            </w:pPr>
                            <w:r>
                              <w:rPr>
                                <w:sz w:val="24"/>
                                <w:szCs w:val="24"/>
                              </w:rPr>
                              <w:t>Reduction of case backlogs</w:t>
                            </w:r>
                          </w:p>
                          <w:p w:rsidR="00052D68" w:rsidRDefault="00052D68" w:rsidP="00DA5EC8">
                            <w:pPr>
                              <w:pStyle w:val="ListParagraph"/>
                              <w:numPr>
                                <w:ilvl w:val="0"/>
                                <w:numId w:val="8"/>
                              </w:numPr>
                              <w:spacing w:before="0" w:after="200" w:line="276" w:lineRule="auto"/>
                              <w:rPr>
                                <w:sz w:val="24"/>
                                <w:szCs w:val="24"/>
                              </w:rPr>
                            </w:pPr>
                            <w:r>
                              <w:rPr>
                                <w:sz w:val="24"/>
                                <w:szCs w:val="24"/>
                              </w:rPr>
                              <w:t>Positive attitude of staff towards work</w:t>
                            </w:r>
                          </w:p>
                          <w:p w:rsidR="00052D68" w:rsidRPr="009A6E27" w:rsidRDefault="00052D68" w:rsidP="00DA5EC8">
                            <w:pPr>
                              <w:spacing w:before="0" w:after="200" w:line="276" w:lineRule="auto"/>
                              <w:ind w:left="36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296.25pt;margin-top:15.35pt;width:175.5pt;height:21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" fillcolor="white [3201]" stroked="f" strokeweight=".5pt">
                <v:path arrowok="t"/>
                <v:textbox>
                  <w:txbxContent>
                    <w:p w:rsidR="00D065A6" w:rsidRPr="004B3103" w:rsidRDefault="00D065A6" w:rsidP="00DA5EC8">
                      <w:pPr>
                        <w:rPr>
                          <w:rFonts w:cs="Times New Roman"/>
                          <w:b/>
                          <w:sz w:val="24"/>
                          <w:szCs w:val="24"/>
                          <w:u w:val="single"/>
                        </w:rPr>
                      </w:pPr>
                      <w:r w:rsidRPr="004B3103">
                        <w:rPr>
                          <w:rFonts w:cs="Times New Roman"/>
                          <w:b/>
                          <w:sz w:val="24"/>
                          <w:szCs w:val="24"/>
                          <w:u w:val="single"/>
                        </w:rPr>
                        <w:t xml:space="preserve">Performance of </w:t>
                      </w:r>
                      <w:r>
                        <w:rPr>
                          <w:rFonts w:cs="Times New Roman"/>
                          <w:b/>
                          <w:sz w:val="24"/>
                          <w:szCs w:val="24"/>
                          <w:u w:val="single"/>
                        </w:rPr>
                        <w:t>staff</w:t>
                      </w:r>
                    </w:p>
                    <w:p w:rsidR="00D065A6" w:rsidRDefault="00D065A6" w:rsidP="00DA5EC8">
                      <w:pPr>
                        <w:pStyle w:val="ListParagraph"/>
                        <w:numPr>
                          <w:ilvl w:val="0"/>
                          <w:numId w:val="8"/>
                        </w:numPr>
                        <w:spacing w:before="0" w:after="200" w:line="276" w:lineRule="auto"/>
                        <w:rPr>
                          <w:sz w:val="24"/>
                          <w:szCs w:val="24"/>
                        </w:rPr>
                      </w:pPr>
                      <w:r>
                        <w:rPr>
                          <w:sz w:val="24"/>
                          <w:szCs w:val="24"/>
                        </w:rPr>
                        <w:t>Justice ensured</w:t>
                      </w:r>
                    </w:p>
                    <w:p w:rsidR="00D065A6" w:rsidRDefault="00D065A6" w:rsidP="00DA5EC8">
                      <w:pPr>
                        <w:pStyle w:val="ListParagraph"/>
                        <w:numPr>
                          <w:ilvl w:val="0"/>
                          <w:numId w:val="8"/>
                        </w:numPr>
                        <w:spacing w:before="0" w:after="200" w:line="276" w:lineRule="auto"/>
                        <w:rPr>
                          <w:sz w:val="24"/>
                          <w:szCs w:val="24"/>
                        </w:rPr>
                      </w:pPr>
                      <w:r>
                        <w:rPr>
                          <w:sz w:val="24"/>
                          <w:szCs w:val="24"/>
                        </w:rPr>
                        <w:t>Provision of law and order</w:t>
                      </w:r>
                    </w:p>
                    <w:p w:rsidR="00D065A6" w:rsidRDefault="00D065A6" w:rsidP="00DA5EC8">
                      <w:pPr>
                        <w:pStyle w:val="ListParagraph"/>
                        <w:numPr>
                          <w:ilvl w:val="0"/>
                          <w:numId w:val="8"/>
                        </w:numPr>
                        <w:spacing w:before="0" w:after="200" w:line="276" w:lineRule="auto"/>
                        <w:rPr>
                          <w:sz w:val="24"/>
                          <w:szCs w:val="24"/>
                        </w:rPr>
                      </w:pPr>
                      <w:r>
                        <w:rPr>
                          <w:sz w:val="24"/>
                          <w:szCs w:val="24"/>
                        </w:rPr>
                        <w:t>Reduction of case backlogs</w:t>
                      </w:r>
                    </w:p>
                    <w:p w:rsidR="00D065A6" w:rsidRDefault="00D065A6" w:rsidP="00DA5EC8">
                      <w:pPr>
                        <w:pStyle w:val="ListParagraph"/>
                        <w:numPr>
                          <w:ilvl w:val="0"/>
                          <w:numId w:val="8"/>
                        </w:numPr>
                        <w:spacing w:before="0" w:after="200" w:line="276" w:lineRule="auto"/>
                        <w:rPr>
                          <w:sz w:val="24"/>
                          <w:szCs w:val="24"/>
                        </w:rPr>
                      </w:pPr>
                      <w:r>
                        <w:rPr>
                          <w:sz w:val="24"/>
                          <w:szCs w:val="24"/>
                        </w:rPr>
                        <w:t>Positive attitude of staff towards work</w:t>
                      </w:r>
                    </w:p>
                    <w:p w:rsidR="00D065A6" w:rsidRPr="009A6E27" w:rsidRDefault="00D065A6" w:rsidP="00DA5EC8">
                      <w:pPr>
                        <w:spacing w:before="0" w:after="200" w:line="276" w:lineRule="auto"/>
                        <w:ind w:left="360"/>
                        <w:rPr>
                          <w:sz w:val="24"/>
                          <w:szCs w:val="24"/>
                        </w:rPr>
                      </w:pP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0C0784F3" wp14:editId="17841175">
                <wp:simplePos x="0" y="0"/>
                <wp:positionH relativeFrom="column">
                  <wp:posOffset>3686175</wp:posOffset>
                </wp:positionH>
                <wp:positionV relativeFrom="paragraph">
                  <wp:posOffset>90805</wp:posOffset>
                </wp:positionV>
                <wp:extent cx="2305050" cy="2800350"/>
                <wp:effectExtent l="0" t="0" r="0" b="0"/>
                <wp:wrapNone/>
                <wp:docPr id="73472" name="Rectangle 73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0" cy="2800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1D44D29" id="Rectangle 73472" o:spid="_x0000_s1026" style="position:absolute;margin-left:290.25pt;margin-top:7.15pt;width:181.5pt;height:22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" fillcolor="white [3201]" strokecolor="black [3213]" strokeweight="2pt">
                <v:path arrowok="t"/>
              </v:rect>
            </w:pict>
          </mc:Fallback>
        </mc:AlternateContent>
      </w:r>
      <w:r>
        <w:rPr>
          <w:noProof/>
        </w:rPr>
        <mc:AlternateContent>
          <mc:Choice Requires="wps">
            <w:drawing>
              <wp:anchor distT="0" distB="0" distL="114300" distR="114300" simplePos="0" relativeHeight="251685888" behindDoc="0" locked="0" layoutInCell="1" allowOverlap="1" wp14:anchorId="409E6B4D" wp14:editId="188752D9">
                <wp:simplePos x="0" y="0"/>
                <wp:positionH relativeFrom="column">
                  <wp:posOffset>76200</wp:posOffset>
                </wp:positionH>
                <wp:positionV relativeFrom="paragraph">
                  <wp:posOffset>90805</wp:posOffset>
                </wp:positionV>
                <wp:extent cx="2190750" cy="269113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2691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2D68" w:rsidRPr="004B3103" w:rsidRDefault="00052D68" w:rsidP="00DA5EC8">
                            <w:pPr>
                              <w:rPr>
                                <w:sz w:val="24"/>
                                <w:szCs w:val="24"/>
                              </w:rPr>
                            </w:pPr>
                            <w:r w:rsidRPr="004B3103">
                              <w:rPr>
                                <w:rFonts w:cs="Times New Roman"/>
                                <w:b/>
                                <w:sz w:val="24"/>
                                <w:szCs w:val="24"/>
                                <w:u w:val="single"/>
                              </w:rPr>
                              <w:t>Training</w:t>
                            </w:r>
                          </w:p>
                          <w:p w:rsidR="00052D68" w:rsidRDefault="00052D68" w:rsidP="008918F4">
                            <w:pPr>
                              <w:pStyle w:val="ListParagraph"/>
                              <w:numPr>
                                <w:ilvl w:val="0"/>
                                <w:numId w:val="8"/>
                              </w:numPr>
                              <w:spacing w:before="0" w:after="200" w:line="276" w:lineRule="auto"/>
                              <w:rPr>
                                <w:sz w:val="24"/>
                                <w:szCs w:val="24"/>
                              </w:rPr>
                            </w:pPr>
                            <w:r>
                              <w:rPr>
                                <w:sz w:val="24"/>
                                <w:szCs w:val="24"/>
                              </w:rPr>
                              <w:t>Expedite justice system</w:t>
                            </w:r>
                          </w:p>
                          <w:p w:rsidR="00052D68" w:rsidRDefault="00052D68" w:rsidP="00B4106E">
                            <w:pPr>
                              <w:pStyle w:val="ListParagraph"/>
                              <w:numPr>
                                <w:ilvl w:val="0"/>
                                <w:numId w:val="8"/>
                              </w:numPr>
                              <w:spacing w:before="0" w:after="200" w:line="276" w:lineRule="auto"/>
                              <w:jc w:val="left"/>
                              <w:rPr>
                                <w:sz w:val="24"/>
                                <w:szCs w:val="24"/>
                              </w:rPr>
                            </w:pPr>
                            <w:r>
                              <w:rPr>
                                <w:sz w:val="24"/>
                                <w:szCs w:val="24"/>
                              </w:rPr>
                              <w:t>Implementation of government legal polices and laws</w:t>
                            </w:r>
                          </w:p>
                          <w:p w:rsidR="00052D68" w:rsidRDefault="00052D68" w:rsidP="00B4106E">
                            <w:pPr>
                              <w:pStyle w:val="ListParagraph"/>
                              <w:numPr>
                                <w:ilvl w:val="0"/>
                                <w:numId w:val="8"/>
                              </w:numPr>
                              <w:spacing w:before="0" w:after="200" w:line="276" w:lineRule="auto"/>
                              <w:jc w:val="left"/>
                              <w:rPr>
                                <w:sz w:val="24"/>
                                <w:szCs w:val="24"/>
                              </w:rPr>
                            </w:pPr>
                            <w:r w:rsidRPr="00343495">
                              <w:rPr>
                                <w:sz w:val="24"/>
                                <w:szCs w:val="24"/>
                              </w:rPr>
                              <w:t xml:space="preserve">Discipline </w:t>
                            </w:r>
                            <w:r>
                              <w:rPr>
                                <w:sz w:val="24"/>
                                <w:szCs w:val="24"/>
                              </w:rPr>
                              <w:t>of staff</w:t>
                            </w:r>
                          </w:p>
                          <w:p w:rsidR="00052D68" w:rsidRPr="00343495" w:rsidRDefault="00052D68" w:rsidP="00B4106E">
                            <w:pPr>
                              <w:pStyle w:val="ListParagraph"/>
                              <w:numPr>
                                <w:ilvl w:val="0"/>
                                <w:numId w:val="8"/>
                              </w:numPr>
                              <w:spacing w:before="0" w:after="200" w:line="276" w:lineRule="auto"/>
                              <w:jc w:val="left"/>
                              <w:rPr>
                                <w:sz w:val="24"/>
                                <w:szCs w:val="24"/>
                              </w:rPr>
                            </w:pPr>
                            <w:r>
                              <w:rPr>
                                <w:sz w:val="24"/>
                                <w:szCs w:val="24"/>
                              </w:rPr>
                              <w:t>Administration and supervision of judicial staff</w:t>
                            </w:r>
                          </w:p>
                          <w:p w:rsidR="00052D68" w:rsidRPr="00C144C5" w:rsidRDefault="00052D68" w:rsidP="008918F4">
                            <w:pPr>
                              <w:spacing w:before="0" w:after="200" w:line="240" w:lineRule="auto"/>
                              <w:ind w:left="360"/>
                              <w:rPr>
                                <w:sz w:val="24"/>
                                <w:szCs w:val="24"/>
                              </w:rPr>
                            </w:pPr>
                          </w:p>
                          <w:p w:rsidR="00052D68" w:rsidRPr="00645A48" w:rsidRDefault="00052D68" w:rsidP="00DA5EC8">
                            <w:pPr>
                              <w:spacing w:before="0" w:after="200"/>
                              <w:ind w:left="36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6pt;margin-top:7.15pt;width:172.5pt;height:21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" fillcolor="white [3201]" stroked="f" strokeweight=".5pt">
                <v:path arrowok="t"/>
                <v:textbox>
                  <w:txbxContent>
                    <w:p w:rsidR="00D065A6" w:rsidRPr="004B3103" w:rsidRDefault="00D065A6" w:rsidP="00DA5EC8">
                      <w:pPr>
                        <w:rPr>
                          <w:sz w:val="24"/>
                          <w:szCs w:val="24"/>
                        </w:rPr>
                      </w:pPr>
                      <w:r w:rsidRPr="004B3103">
                        <w:rPr>
                          <w:rFonts w:cs="Times New Roman"/>
                          <w:b/>
                          <w:sz w:val="24"/>
                          <w:szCs w:val="24"/>
                          <w:u w:val="single"/>
                        </w:rPr>
                        <w:t>Training</w:t>
                      </w:r>
                    </w:p>
                    <w:p w:rsidR="00D065A6" w:rsidRDefault="00D065A6" w:rsidP="008918F4">
                      <w:pPr>
                        <w:pStyle w:val="ListParagraph"/>
                        <w:numPr>
                          <w:ilvl w:val="0"/>
                          <w:numId w:val="8"/>
                        </w:numPr>
                        <w:spacing w:before="0" w:after="200" w:line="276" w:lineRule="auto"/>
                        <w:rPr>
                          <w:sz w:val="24"/>
                          <w:szCs w:val="24"/>
                        </w:rPr>
                      </w:pPr>
                      <w:r>
                        <w:rPr>
                          <w:sz w:val="24"/>
                          <w:szCs w:val="24"/>
                        </w:rPr>
                        <w:t>Expedite justice system</w:t>
                      </w:r>
                    </w:p>
                    <w:p w:rsidR="00D065A6" w:rsidRDefault="00D065A6" w:rsidP="00B4106E">
                      <w:pPr>
                        <w:pStyle w:val="ListParagraph"/>
                        <w:numPr>
                          <w:ilvl w:val="0"/>
                          <w:numId w:val="8"/>
                        </w:numPr>
                        <w:spacing w:before="0" w:after="200" w:line="276" w:lineRule="auto"/>
                        <w:jc w:val="left"/>
                        <w:rPr>
                          <w:sz w:val="24"/>
                          <w:szCs w:val="24"/>
                        </w:rPr>
                      </w:pPr>
                      <w:r>
                        <w:rPr>
                          <w:sz w:val="24"/>
                          <w:szCs w:val="24"/>
                        </w:rPr>
                        <w:t>Implementation of government legal polices and laws</w:t>
                      </w:r>
                    </w:p>
                    <w:p w:rsidR="00D065A6" w:rsidRDefault="00D065A6" w:rsidP="00B4106E">
                      <w:pPr>
                        <w:pStyle w:val="ListParagraph"/>
                        <w:numPr>
                          <w:ilvl w:val="0"/>
                          <w:numId w:val="8"/>
                        </w:numPr>
                        <w:spacing w:before="0" w:after="200" w:line="276" w:lineRule="auto"/>
                        <w:jc w:val="left"/>
                        <w:rPr>
                          <w:sz w:val="24"/>
                          <w:szCs w:val="24"/>
                        </w:rPr>
                      </w:pPr>
                      <w:r w:rsidRPr="00343495">
                        <w:rPr>
                          <w:sz w:val="24"/>
                          <w:szCs w:val="24"/>
                        </w:rPr>
                        <w:t xml:space="preserve">Discipline </w:t>
                      </w:r>
                      <w:r>
                        <w:rPr>
                          <w:sz w:val="24"/>
                          <w:szCs w:val="24"/>
                        </w:rPr>
                        <w:t>of staff</w:t>
                      </w:r>
                    </w:p>
                    <w:p w:rsidR="00D065A6" w:rsidRPr="00343495" w:rsidRDefault="00D065A6" w:rsidP="00B4106E">
                      <w:pPr>
                        <w:pStyle w:val="ListParagraph"/>
                        <w:numPr>
                          <w:ilvl w:val="0"/>
                          <w:numId w:val="8"/>
                        </w:numPr>
                        <w:spacing w:before="0" w:after="200" w:line="276" w:lineRule="auto"/>
                        <w:jc w:val="left"/>
                        <w:rPr>
                          <w:sz w:val="24"/>
                          <w:szCs w:val="24"/>
                        </w:rPr>
                      </w:pPr>
                      <w:r>
                        <w:rPr>
                          <w:sz w:val="24"/>
                          <w:szCs w:val="24"/>
                        </w:rPr>
                        <w:t>Administration and supervision of judicial staff</w:t>
                      </w:r>
                    </w:p>
                    <w:p w:rsidR="00D065A6" w:rsidRPr="00C144C5" w:rsidRDefault="00D065A6" w:rsidP="008918F4">
                      <w:pPr>
                        <w:spacing w:before="0" w:after="200" w:line="240" w:lineRule="auto"/>
                        <w:ind w:left="360"/>
                        <w:rPr>
                          <w:sz w:val="24"/>
                          <w:szCs w:val="24"/>
                        </w:rPr>
                      </w:pPr>
                    </w:p>
                    <w:p w:rsidR="00D065A6" w:rsidRPr="00645A48" w:rsidRDefault="00D065A6" w:rsidP="00DA5EC8">
                      <w:pPr>
                        <w:spacing w:before="0" w:after="200"/>
                        <w:ind w:left="360"/>
                        <w:rPr>
                          <w:sz w:val="24"/>
                          <w:szCs w:val="24"/>
                        </w:rPr>
                      </w:pP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1A821B90" wp14:editId="0C6816CB">
                <wp:simplePos x="0" y="0"/>
                <wp:positionH relativeFrom="column">
                  <wp:posOffset>9525</wp:posOffset>
                </wp:positionH>
                <wp:positionV relativeFrom="paragraph">
                  <wp:posOffset>34925</wp:posOffset>
                </wp:positionV>
                <wp:extent cx="2261235" cy="2796540"/>
                <wp:effectExtent l="0" t="0" r="5715" b="381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1235" cy="2796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A8258E8" id="Rectangle 29" o:spid="_x0000_s1026" style="position:absolute;margin-left:.75pt;margin-top:2.75pt;width:178.05pt;height:22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" fillcolor="white [3201]" strokecolor="black [3213]" strokeweight="2pt">
                <v:path arrowok="t"/>
              </v:rect>
            </w:pict>
          </mc:Fallback>
        </mc:AlternateContent>
      </w:r>
    </w:p>
    <w:p w:rsidR="00DA5EC8" w:rsidRPr="002F6ADD" w:rsidRDefault="00DA5EC8" w:rsidP="00DA5EC8">
      <w:pPr>
        <w:rPr>
          <w:rFonts w:cs="Times New Roman"/>
          <w:szCs w:val="24"/>
        </w:rPr>
      </w:pPr>
    </w:p>
    <w:p w:rsidR="00DA5EC8" w:rsidRPr="002F6ADD" w:rsidRDefault="000D1E22" w:rsidP="00DA5EC8">
      <w:pPr>
        <w:rPr>
          <w:rFonts w:cs="Times New Roman"/>
          <w:szCs w:val="24"/>
        </w:rPr>
      </w:pPr>
      <w:r>
        <w:rPr>
          <w:noProof/>
        </w:rPr>
        <mc:AlternateContent>
          <mc:Choice Requires="wps">
            <w:drawing>
              <wp:anchor distT="0" distB="0" distL="114300" distR="114300" simplePos="0" relativeHeight="251691008" behindDoc="0" locked="0" layoutInCell="1" allowOverlap="1" wp14:anchorId="103F150F" wp14:editId="5F179379">
                <wp:simplePos x="0" y="0"/>
                <wp:positionH relativeFrom="column">
                  <wp:posOffset>2933700</wp:posOffset>
                </wp:positionH>
                <wp:positionV relativeFrom="paragraph">
                  <wp:posOffset>332740</wp:posOffset>
                </wp:positionV>
                <wp:extent cx="0" cy="2651125"/>
                <wp:effectExtent l="57150" t="18415" r="57150" b="6985"/>
                <wp:wrapNone/>
                <wp:docPr id="1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51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5CFFB63" id="_x0000_t32" coordsize="21600,21600" o:spt="32" o:oned="t" path="m,l21600,21600e" filled="f">
                <v:path arrowok="t" fillok="f" o:connecttype="none"/>
                <o:lock v:ext="edit" shapetype="t"/>
              </v:shapetype>
              <v:shape id="AutoShape 34" o:spid="_x0000_s1026" type="#_x0000_t32" style="position:absolute;margin-left:231pt;margin-top:26.2pt;width:0;height:208.7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">
                <v:stroke endarrow="block"/>
              </v:shape>
            </w:pict>
          </mc:Fallback>
        </mc:AlternateContent>
      </w:r>
      <w:r>
        <w:rPr>
          <w:noProof/>
        </w:rPr>
        <mc:AlternateContent>
          <mc:Choice Requires="wps">
            <w:drawing>
              <wp:anchor distT="4294967292" distB="4294967292" distL="114300" distR="114300" simplePos="0" relativeHeight="251689984" behindDoc="0" locked="0" layoutInCell="1" allowOverlap="1" wp14:anchorId="26817D8C" wp14:editId="50BA2F9C">
                <wp:simplePos x="0" y="0"/>
                <wp:positionH relativeFrom="column">
                  <wp:posOffset>2270760</wp:posOffset>
                </wp:positionH>
                <wp:positionV relativeFrom="paragraph">
                  <wp:posOffset>332739</wp:posOffset>
                </wp:positionV>
                <wp:extent cx="1386840" cy="0"/>
                <wp:effectExtent l="0" t="76200" r="3810" b="7620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05235CF" id="Straight Arrow Connector 26" o:spid="_x0000_s1026" type="#_x0000_t32" style="position:absolute;margin-left:178.8pt;margin-top:26.2pt;width:109.2pt;height:0;z-index:251689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">
                <v:stroke endarrow="block"/>
              </v:shape>
            </w:pict>
          </mc:Fallback>
        </mc:AlternateContent>
      </w:r>
    </w:p>
    <w:p w:rsidR="00DA5EC8" w:rsidRPr="002F6ADD" w:rsidRDefault="00DA5EC8" w:rsidP="00DA5EC8">
      <w:pPr>
        <w:rPr>
          <w:rFonts w:cs="Times New Roman"/>
          <w:szCs w:val="24"/>
        </w:rPr>
      </w:pPr>
    </w:p>
    <w:p w:rsidR="00DA5EC8" w:rsidRPr="002F6ADD" w:rsidRDefault="00DA5EC8" w:rsidP="00DA5EC8">
      <w:pPr>
        <w:rPr>
          <w:rFonts w:cs="Times New Roman"/>
          <w:szCs w:val="24"/>
        </w:rPr>
      </w:pPr>
    </w:p>
    <w:p w:rsidR="00DA5EC8" w:rsidRPr="002F6ADD" w:rsidRDefault="00DA5EC8" w:rsidP="00DA5EC8">
      <w:pPr>
        <w:rPr>
          <w:rFonts w:cs="Times New Roman"/>
          <w:szCs w:val="24"/>
        </w:rPr>
      </w:pPr>
    </w:p>
    <w:p w:rsidR="00DA5EC8" w:rsidRPr="002F6ADD" w:rsidRDefault="00DA5EC8" w:rsidP="00DA5EC8">
      <w:pPr>
        <w:rPr>
          <w:rFonts w:cs="Times New Roman"/>
          <w:szCs w:val="24"/>
        </w:rPr>
      </w:pPr>
    </w:p>
    <w:p w:rsidR="00DA5EC8" w:rsidRPr="002F6ADD" w:rsidRDefault="000D1E22" w:rsidP="00DA5EC8">
      <w:pPr>
        <w:rPr>
          <w:rFonts w:cs="Times New Roman"/>
          <w:szCs w:val="24"/>
        </w:rPr>
      </w:pPr>
      <w:r>
        <w:rPr>
          <w:noProof/>
        </w:rPr>
        <mc:AlternateContent>
          <mc:Choice Requires="wps">
            <w:drawing>
              <wp:anchor distT="0" distB="0" distL="114300" distR="114300" simplePos="0" relativeHeight="251687936" behindDoc="0" locked="0" layoutInCell="1" allowOverlap="1" wp14:anchorId="11C16604" wp14:editId="437361F9">
                <wp:simplePos x="0" y="0"/>
                <wp:positionH relativeFrom="column">
                  <wp:posOffset>1866900</wp:posOffset>
                </wp:positionH>
                <wp:positionV relativeFrom="paragraph">
                  <wp:posOffset>260985</wp:posOffset>
                </wp:positionV>
                <wp:extent cx="1905000" cy="154368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15436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2D68" w:rsidRPr="00CC5119" w:rsidRDefault="00052D68" w:rsidP="00DA5EC8">
                            <w:pPr>
                              <w:pStyle w:val="ListParagraph"/>
                              <w:numPr>
                                <w:ilvl w:val="0"/>
                                <w:numId w:val="9"/>
                              </w:numPr>
                              <w:spacing w:before="0" w:after="200" w:line="240" w:lineRule="auto"/>
                              <w:jc w:val="left"/>
                              <w:rPr>
                                <w:sz w:val="24"/>
                                <w:szCs w:val="24"/>
                              </w:rPr>
                            </w:pPr>
                            <w:r w:rsidRPr="00CC5119">
                              <w:rPr>
                                <w:sz w:val="24"/>
                                <w:szCs w:val="24"/>
                              </w:rPr>
                              <w:t>Training facilities</w:t>
                            </w:r>
                          </w:p>
                          <w:p w:rsidR="00052D68" w:rsidRDefault="00052D68" w:rsidP="00DA5EC8">
                            <w:pPr>
                              <w:pStyle w:val="ListParagraph"/>
                              <w:numPr>
                                <w:ilvl w:val="0"/>
                                <w:numId w:val="9"/>
                              </w:numPr>
                              <w:spacing w:before="0" w:after="200" w:line="240" w:lineRule="auto"/>
                              <w:jc w:val="left"/>
                              <w:rPr>
                                <w:sz w:val="24"/>
                                <w:szCs w:val="24"/>
                              </w:rPr>
                            </w:pPr>
                            <w:r w:rsidRPr="00CC5119">
                              <w:rPr>
                                <w:sz w:val="24"/>
                                <w:szCs w:val="24"/>
                              </w:rPr>
                              <w:t xml:space="preserve">Availability of </w:t>
                            </w:r>
                            <w:proofErr w:type="spellStart"/>
                            <w:r>
                              <w:rPr>
                                <w:sz w:val="24"/>
                                <w:szCs w:val="24"/>
                              </w:rPr>
                              <w:t>judge’s</w:t>
                            </w:r>
                            <w:r w:rsidRPr="00CC5119">
                              <w:rPr>
                                <w:sz w:val="24"/>
                                <w:szCs w:val="24"/>
                              </w:rPr>
                              <w:t>s</w:t>
                            </w:r>
                            <w:proofErr w:type="spellEnd"/>
                          </w:p>
                          <w:p w:rsidR="00052D68" w:rsidRDefault="00052D68" w:rsidP="00DA5EC8">
                            <w:pPr>
                              <w:pStyle w:val="ListParagraph"/>
                              <w:numPr>
                                <w:ilvl w:val="0"/>
                                <w:numId w:val="9"/>
                              </w:numPr>
                              <w:spacing w:before="0" w:after="200" w:line="240" w:lineRule="auto"/>
                              <w:jc w:val="left"/>
                              <w:rPr>
                                <w:sz w:val="24"/>
                                <w:szCs w:val="24"/>
                              </w:rPr>
                            </w:pPr>
                            <w:r>
                              <w:rPr>
                                <w:sz w:val="24"/>
                                <w:szCs w:val="24"/>
                              </w:rPr>
                              <w:t>Training policy</w:t>
                            </w:r>
                          </w:p>
                          <w:p w:rsidR="00052D68" w:rsidRPr="00CC5119" w:rsidRDefault="00052D68" w:rsidP="00DA5EC8">
                            <w:pPr>
                              <w:pStyle w:val="ListParagraph"/>
                              <w:numPr>
                                <w:ilvl w:val="0"/>
                                <w:numId w:val="9"/>
                              </w:numPr>
                              <w:spacing w:before="0" w:after="200" w:line="240" w:lineRule="auto"/>
                              <w:jc w:val="left"/>
                              <w:rPr>
                                <w:sz w:val="24"/>
                                <w:szCs w:val="24"/>
                              </w:rPr>
                            </w:pPr>
                            <w:r>
                              <w:rPr>
                                <w:sz w:val="24"/>
                                <w:szCs w:val="24"/>
                              </w:rPr>
                              <w:t>Academic background of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left:0;text-align:left;margin-left:147pt;margin-top:20.55pt;width:150pt;height:121.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" fillcolor="white [3201]" stroked="f" strokeweight=".5pt">
                <v:path arrowok="t"/>
                <v:textbox>
                  <w:txbxContent>
                    <w:p w:rsidR="00D065A6" w:rsidRPr="00CC5119" w:rsidRDefault="00D065A6" w:rsidP="00DA5EC8">
                      <w:pPr>
                        <w:pStyle w:val="ListParagraph"/>
                        <w:numPr>
                          <w:ilvl w:val="0"/>
                          <w:numId w:val="9"/>
                        </w:numPr>
                        <w:spacing w:before="0" w:after="200" w:line="240" w:lineRule="auto"/>
                        <w:jc w:val="left"/>
                        <w:rPr>
                          <w:sz w:val="24"/>
                          <w:szCs w:val="24"/>
                        </w:rPr>
                      </w:pPr>
                      <w:r w:rsidRPr="00CC5119">
                        <w:rPr>
                          <w:sz w:val="24"/>
                          <w:szCs w:val="24"/>
                        </w:rPr>
                        <w:t>Training facilities</w:t>
                      </w:r>
                    </w:p>
                    <w:p w:rsidR="00D065A6" w:rsidRDefault="00D065A6" w:rsidP="00DA5EC8">
                      <w:pPr>
                        <w:pStyle w:val="ListParagraph"/>
                        <w:numPr>
                          <w:ilvl w:val="0"/>
                          <w:numId w:val="9"/>
                        </w:numPr>
                        <w:spacing w:before="0" w:after="200" w:line="240" w:lineRule="auto"/>
                        <w:jc w:val="left"/>
                        <w:rPr>
                          <w:sz w:val="24"/>
                          <w:szCs w:val="24"/>
                        </w:rPr>
                      </w:pPr>
                      <w:r w:rsidRPr="00CC5119">
                        <w:rPr>
                          <w:sz w:val="24"/>
                          <w:szCs w:val="24"/>
                        </w:rPr>
                        <w:t xml:space="preserve">Availability of </w:t>
                      </w:r>
                      <w:proofErr w:type="spellStart"/>
                      <w:r>
                        <w:rPr>
                          <w:sz w:val="24"/>
                          <w:szCs w:val="24"/>
                        </w:rPr>
                        <w:t>judge’s</w:t>
                      </w:r>
                      <w:r w:rsidRPr="00CC5119">
                        <w:rPr>
                          <w:sz w:val="24"/>
                          <w:szCs w:val="24"/>
                        </w:rPr>
                        <w:t>s</w:t>
                      </w:r>
                      <w:proofErr w:type="spellEnd"/>
                    </w:p>
                    <w:p w:rsidR="00D065A6" w:rsidRDefault="00D065A6" w:rsidP="00DA5EC8">
                      <w:pPr>
                        <w:pStyle w:val="ListParagraph"/>
                        <w:numPr>
                          <w:ilvl w:val="0"/>
                          <w:numId w:val="9"/>
                        </w:numPr>
                        <w:spacing w:before="0" w:after="200" w:line="240" w:lineRule="auto"/>
                        <w:jc w:val="left"/>
                        <w:rPr>
                          <w:sz w:val="24"/>
                          <w:szCs w:val="24"/>
                        </w:rPr>
                      </w:pPr>
                      <w:r>
                        <w:rPr>
                          <w:sz w:val="24"/>
                          <w:szCs w:val="24"/>
                        </w:rPr>
                        <w:t>Training policy</w:t>
                      </w:r>
                    </w:p>
                    <w:p w:rsidR="00D065A6" w:rsidRPr="00CC5119" w:rsidRDefault="00D065A6" w:rsidP="00DA5EC8">
                      <w:pPr>
                        <w:pStyle w:val="ListParagraph"/>
                        <w:numPr>
                          <w:ilvl w:val="0"/>
                          <w:numId w:val="9"/>
                        </w:numPr>
                        <w:spacing w:before="0" w:after="200" w:line="240" w:lineRule="auto"/>
                        <w:jc w:val="left"/>
                        <w:rPr>
                          <w:sz w:val="24"/>
                          <w:szCs w:val="24"/>
                        </w:rPr>
                      </w:pPr>
                      <w:r>
                        <w:rPr>
                          <w:sz w:val="24"/>
                          <w:szCs w:val="24"/>
                        </w:rPr>
                        <w:t>Academic background of staff</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3C8261FA" wp14:editId="70F58976">
                <wp:simplePos x="0" y="0"/>
                <wp:positionH relativeFrom="column">
                  <wp:posOffset>1798955</wp:posOffset>
                </wp:positionH>
                <wp:positionV relativeFrom="paragraph">
                  <wp:posOffset>237490</wp:posOffset>
                </wp:positionV>
                <wp:extent cx="2101215" cy="1630045"/>
                <wp:effectExtent l="0" t="0" r="0" b="825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215" cy="16300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74C193F" id="Rectangle 24" o:spid="_x0000_s1026" style="position:absolute;margin-left:141.65pt;margin-top:18.7pt;width:165.45pt;height:12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" fillcolor="white [3201]" strokecolor="black [3213]" strokeweight="2pt">
                <v:path arrowok="t"/>
              </v:rect>
            </w:pict>
          </mc:Fallback>
        </mc:AlternateContent>
      </w:r>
      <w:r w:rsidR="00DA5EC8">
        <w:rPr>
          <w:rFonts w:cs="Times New Roman"/>
          <w:szCs w:val="24"/>
        </w:rPr>
        <w:tab/>
      </w:r>
      <w:r w:rsidR="00DA5EC8">
        <w:rPr>
          <w:rFonts w:cs="Times New Roman"/>
          <w:szCs w:val="24"/>
        </w:rPr>
        <w:tab/>
      </w:r>
      <w:r w:rsidR="00DA5EC8">
        <w:rPr>
          <w:rFonts w:cs="Times New Roman"/>
          <w:szCs w:val="24"/>
        </w:rPr>
        <w:tab/>
      </w:r>
      <w:r w:rsidR="00DA5EC8">
        <w:rPr>
          <w:rFonts w:cs="Times New Roman"/>
          <w:szCs w:val="24"/>
        </w:rPr>
        <w:tab/>
        <w:t xml:space="preserve">        Intervening variables</w:t>
      </w:r>
    </w:p>
    <w:p w:rsidR="00DA5EC8" w:rsidRPr="002F6ADD" w:rsidRDefault="00DA5EC8" w:rsidP="00DA5EC8">
      <w:pPr>
        <w:rPr>
          <w:rFonts w:cs="Times New Roman"/>
          <w:szCs w:val="24"/>
        </w:rPr>
      </w:pPr>
      <w:r w:rsidRPr="002F6ADD">
        <w:rPr>
          <w:rFonts w:cs="Times New Roman"/>
          <w:szCs w:val="24"/>
        </w:rPr>
        <w:tab/>
      </w:r>
      <w:r w:rsidRPr="002F6ADD">
        <w:rPr>
          <w:rFonts w:cs="Times New Roman"/>
          <w:szCs w:val="24"/>
        </w:rPr>
        <w:tab/>
      </w:r>
      <w:r w:rsidRPr="002F6ADD">
        <w:rPr>
          <w:rFonts w:cs="Times New Roman"/>
          <w:szCs w:val="24"/>
        </w:rPr>
        <w:tab/>
      </w:r>
      <w:r w:rsidRPr="002F6ADD">
        <w:rPr>
          <w:rFonts w:cs="Times New Roman"/>
          <w:szCs w:val="24"/>
        </w:rPr>
        <w:tab/>
        <w:t xml:space="preserve">         Intervening variable</w:t>
      </w:r>
    </w:p>
    <w:p w:rsidR="00DA5EC8" w:rsidRPr="002F6ADD" w:rsidRDefault="00DA5EC8" w:rsidP="00DA5EC8">
      <w:pPr>
        <w:rPr>
          <w:rFonts w:cs="Times New Roman"/>
          <w:szCs w:val="24"/>
        </w:rPr>
      </w:pPr>
    </w:p>
    <w:p w:rsidR="00DA5EC8" w:rsidRDefault="00DA5EC8" w:rsidP="00DA5EC8">
      <w:pPr>
        <w:rPr>
          <w:rFonts w:cs="Times New Roman"/>
          <w:szCs w:val="24"/>
        </w:rPr>
      </w:pPr>
    </w:p>
    <w:p w:rsidR="00DA5EC8" w:rsidRPr="00EA4E05" w:rsidRDefault="00DA5EC8" w:rsidP="00DA5EC8">
      <w:pPr>
        <w:pStyle w:val="Heading1"/>
      </w:pPr>
      <w:bookmarkStart w:id="55" w:name="_Toc486452434"/>
      <w:bookmarkStart w:id="56" w:name="_Toc5114595"/>
      <w:bookmarkStart w:id="57" w:name="_Toc7553658"/>
      <w:bookmarkStart w:id="58" w:name="_Toc15296045"/>
      <w:bookmarkStart w:id="59" w:name="_Toc483931462"/>
      <w:bookmarkStart w:id="60" w:name="_Toc485415421"/>
      <w:bookmarkStart w:id="61" w:name="_Toc485719109"/>
      <w:bookmarkStart w:id="62" w:name="_Toc20870614"/>
      <w:bookmarkStart w:id="63" w:name="_Toc21284354"/>
      <w:bookmarkStart w:id="64" w:name="_Toc21356821"/>
      <w:r w:rsidRPr="002F6ADD">
        <w:t>Figure 1: A conceptual framework</w:t>
      </w:r>
      <w:bookmarkEnd w:id="55"/>
      <w:bookmarkEnd w:id="56"/>
      <w:bookmarkEnd w:id="57"/>
      <w:bookmarkEnd w:id="58"/>
      <w:bookmarkEnd w:id="59"/>
      <w:bookmarkEnd w:id="60"/>
      <w:bookmarkEnd w:id="61"/>
      <w:bookmarkEnd w:id="62"/>
      <w:bookmarkEnd w:id="63"/>
      <w:bookmarkEnd w:id="64"/>
    </w:p>
    <w:p w:rsidR="00DA5EC8" w:rsidRPr="00F14D21" w:rsidRDefault="00DA5EC8" w:rsidP="00DA5EC8">
      <w:pPr>
        <w:ind w:left="720"/>
        <w:rPr>
          <w:b/>
          <w:szCs w:val="24"/>
        </w:rPr>
      </w:pPr>
      <w:r w:rsidRPr="00F14D21">
        <w:rPr>
          <w:b/>
          <w:szCs w:val="24"/>
        </w:rPr>
        <w:t xml:space="preserve">Source: Adopted from </w:t>
      </w:r>
      <w:proofErr w:type="spellStart"/>
      <w:r w:rsidRPr="00865EA3">
        <w:rPr>
          <w:b/>
        </w:rPr>
        <w:t>Henne</w:t>
      </w:r>
      <w:proofErr w:type="spellEnd"/>
      <w:r w:rsidRPr="00865EA3">
        <w:rPr>
          <w:b/>
        </w:rPr>
        <w:t xml:space="preserve"> et al (1986)</w:t>
      </w:r>
      <w:r w:rsidR="007753A9">
        <w:rPr>
          <w:b/>
        </w:rPr>
        <w:t xml:space="preserve"> </w:t>
      </w:r>
      <w:r w:rsidRPr="00F14D21">
        <w:rPr>
          <w:b/>
          <w:szCs w:val="24"/>
        </w:rPr>
        <w:t>model and modified by the researcher</w:t>
      </w:r>
    </w:p>
    <w:p w:rsidR="00DA5EC8" w:rsidRDefault="00DA5EC8" w:rsidP="00DA5EC8">
      <w:r w:rsidRPr="00EC2453">
        <w:lastRenderedPageBreak/>
        <w:t xml:space="preserve">The conceptual framework reflects two variables namely training as the independent variable and performance of </w:t>
      </w:r>
      <w:r>
        <w:t>staff</w:t>
      </w:r>
      <w:r w:rsidRPr="00EC2453">
        <w:t xml:space="preserve"> as the dependent variable. In other </w:t>
      </w:r>
      <w:r w:rsidR="002A4514" w:rsidRPr="00EC2453">
        <w:t>words,</w:t>
      </w:r>
      <w:r w:rsidRPr="00EC2453">
        <w:t xml:space="preserve"> it is </w:t>
      </w:r>
      <w:r w:rsidR="002A4514" w:rsidRPr="00EC2453">
        <w:t>conceptualized</w:t>
      </w:r>
      <w:r w:rsidRPr="00EC2453">
        <w:t xml:space="preserve"> that performance of </w:t>
      </w:r>
      <w:r>
        <w:t>staff</w:t>
      </w:r>
      <w:r w:rsidRPr="00EC2453">
        <w:t xml:space="preserve"> depends on training. For instance, an element such as </w:t>
      </w:r>
      <w:r w:rsidR="00A63AC2">
        <w:t>delivery of justice</w:t>
      </w:r>
      <w:r w:rsidRPr="00EC2453">
        <w:t xml:space="preserve"> under the independent variable can directly have an effect on an element of </w:t>
      </w:r>
      <w:r w:rsidR="00A63AC2">
        <w:t>justice ensured</w:t>
      </w:r>
      <w:r>
        <w:t xml:space="preserve"> under the dependent variable by either determining its positive or negative outcome. </w:t>
      </w:r>
      <w:r w:rsidRPr="002F6ADD">
        <w:t xml:space="preserve">In the same way, it can be argued that positive relationship between the elements under </w:t>
      </w:r>
      <w:r>
        <w:t>training</w:t>
      </w:r>
      <w:r w:rsidRPr="002F6ADD">
        <w:t xml:space="preserve"> can lead to positive results in the elements under </w:t>
      </w:r>
      <w:r>
        <w:t>performance of staff</w:t>
      </w:r>
      <w:r w:rsidRPr="002F6ADD">
        <w:t xml:space="preserve">. </w:t>
      </w:r>
    </w:p>
    <w:p w:rsidR="00DA5EC8" w:rsidRDefault="00DA5EC8" w:rsidP="00DA5EC8">
      <w:pPr>
        <w:rPr>
          <w:rFonts w:cs="Times New Roman"/>
          <w:szCs w:val="24"/>
        </w:rPr>
      </w:pPr>
      <w:r w:rsidRPr="002F6ADD">
        <w:rPr>
          <w:rFonts w:cs="Times New Roman"/>
          <w:szCs w:val="24"/>
        </w:rPr>
        <w:t xml:space="preserve">However, despite the relationship between the independent variable and dependent variable, other </w:t>
      </w:r>
      <w:r>
        <w:rPr>
          <w:rFonts w:cs="Times New Roman"/>
          <w:szCs w:val="24"/>
        </w:rPr>
        <w:t xml:space="preserve">intervening variables exist as limitations that </w:t>
      </w:r>
      <w:r w:rsidRPr="002F6ADD">
        <w:rPr>
          <w:rFonts w:cs="Times New Roman"/>
          <w:szCs w:val="24"/>
        </w:rPr>
        <w:t xml:space="preserve">can ultimately affect both </w:t>
      </w:r>
      <w:r>
        <w:rPr>
          <w:rFonts w:cs="Times New Roman"/>
          <w:szCs w:val="24"/>
        </w:rPr>
        <w:t>training</w:t>
      </w:r>
      <w:r w:rsidRPr="002F6ADD">
        <w:rPr>
          <w:rFonts w:cs="Times New Roman"/>
          <w:szCs w:val="24"/>
        </w:rPr>
        <w:t xml:space="preserve"> as the independent variable and </w:t>
      </w:r>
      <w:r>
        <w:rPr>
          <w:rFonts w:cs="Times New Roman"/>
          <w:szCs w:val="24"/>
        </w:rPr>
        <w:t>performance of staff</w:t>
      </w:r>
      <w:r w:rsidRPr="002F6ADD">
        <w:rPr>
          <w:rFonts w:cs="Times New Roman"/>
          <w:szCs w:val="24"/>
        </w:rPr>
        <w:t xml:space="preserve"> as the dependent variable. </w:t>
      </w:r>
    </w:p>
    <w:p w:rsidR="00DA5EC8" w:rsidRDefault="00DA5EC8" w:rsidP="00DA5EC8">
      <w:pPr>
        <w:rPr>
          <w:rFonts w:eastAsia="Times New Roman" w:cs="Times New Roman"/>
          <w:b/>
          <w:bCs/>
          <w:szCs w:val="24"/>
        </w:rPr>
      </w:pPr>
      <w:r>
        <w:rPr>
          <w:rFonts w:cs="Times New Roman"/>
          <w:szCs w:val="24"/>
        </w:rPr>
        <w:t xml:space="preserve">It should also be noted that </w:t>
      </w:r>
      <w:r w:rsidRPr="002F6ADD">
        <w:t xml:space="preserve">all the above elements of the independent variable were assessed and their relationship with </w:t>
      </w:r>
      <w:r>
        <w:rPr>
          <w:rFonts w:cs="Times New Roman"/>
          <w:szCs w:val="24"/>
        </w:rPr>
        <w:t>staff performance</w:t>
      </w:r>
      <w:r w:rsidRPr="002F6ADD">
        <w:t xml:space="preserve">. </w:t>
      </w:r>
    </w:p>
    <w:p w:rsidR="00DA5EC8" w:rsidRPr="00C604E3" w:rsidRDefault="00DA5EC8" w:rsidP="00DA5EC8"/>
    <w:p w:rsidR="00DA5EC8" w:rsidRDefault="00DA5EC8" w:rsidP="00DA5EC8"/>
    <w:p w:rsidR="00DA5EC8" w:rsidRDefault="00DA5EC8" w:rsidP="00DA5EC8"/>
    <w:p w:rsidR="00DA5EC8" w:rsidRDefault="00DA5EC8" w:rsidP="00DA5EC8"/>
    <w:p w:rsidR="007C30FA" w:rsidRDefault="007C30FA">
      <w:pPr>
        <w:spacing w:before="0" w:after="200" w:line="276" w:lineRule="auto"/>
        <w:jc w:val="left"/>
        <w:rPr>
          <w:rFonts w:eastAsiaTheme="majorEastAsia" w:cstheme="majorBidi"/>
          <w:b/>
          <w:bCs/>
          <w:szCs w:val="28"/>
        </w:rPr>
      </w:pPr>
      <w:bookmarkStart w:id="65" w:name="_Toc483931463"/>
      <w:bookmarkStart w:id="66" w:name="_Toc485459119"/>
      <w:bookmarkEnd w:id="52"/>
      <w:bookmarkEnd w:id="53"/>
      <w:r>
        <w:br w:type="page"/>
      </w:r>
    </w:p>
    <w:p w:rsidR="00DA5EC8" w:rsidRPr="007C30FA" w:rsidRDefault="00DA5EC8" w:rsidP="007C30FA">
      <w:pPr>
        <w:pStyle w:val="Heading1"/>
        <w:jc w:val="center"/>
      </w:pPr>
      <w:bookmarkStart w:id="67" w:name="_Toc21356822"/>
      <w:r w:rsidRPr="003E0940">
        <w:lastRenderedPageBreak/>
        <w:t>CHAPTER THREE</w:t>
      </w:r>
      <w:bookmarkEnd w:id="65"/>
      <w:bookmarkEnd w:id="66"/>
      <w:bookmarkEnd w:id="67"/>
    </w:p>
    <w:p w:rsidR="00DA5EC8" w:rsidRPr="003E0940" w:rsidRDefault="00DA5EC8" w:rsidP="00DA5EC8">
      <w:pPr>
        <w:pStyle w:val="Heading1"/>
        <w:jc w:val="center"/>
      </w:pPr>
      <w:bookmarkStart w:id="68" w:name="_Toc483931464"/>
      <w:bookmarkStart w:id="69" w:name="_Toc485459120"/>
      <w:bookmarkStart w:id="70" w:name="_Toc21356823"/>
      <w:r w:rsidRPr="003E0940">
        <w:t>METHODOLOGY</w:t>
      </w:r>
      <w:bookmarkEnd w:id="68"/>
      <w:bookmarkEnd w:id="69"/>
      <w:bookmarkEnd w:id="70"/>
    </w:p>
    <w:p w:rsidR="00DA5EC8" w:rsidRPr="003E0940" w:rsidRDefault="00DA5EC8" w:rsidP="00DA5EC8">
      <w:pPr>
        <w:pStyle w:val="Heading1"/>
      </w:pPr>
      <w:bookmarkStart w:id="71" w:name="_Toc483931465"/>
      <w:bookmarkStart w:id="72" w:name="_Toc485459121"/>
      <w:bookmarkStart w:id="73" w:name="_Toc21356824"/>
      <w:r w:rsidRPr="003E0940">
        <w:t>Introduction</w:t>
      </w:r>
      <w:bookmarkEnd w:id="71"/>
      <w:bookmarkEnd w:id="72"/>
      <w:bookmarkEnd w:id="73"/>
    </w:p>
    <w:p w:rsidR="00DA5EC8" w:rsidRPr="003E0940" w:rsidRDefault="002A4514" w:rsidP="00DA5EC8">
      <w:pPr>
        <w:rPr>
          <w:rFonts w:cs="Times New Roman"/>
          <w:szCs w:val="24"/>
        </w:rPr>
      </w:pPr>
      <w:r>
        <w:rPr>
          <w:rFonts w:cs="Times New Roman"/>
          <w:szCs w:val="24"/>
        </w:rPr>
        <w:t>This chapter presents the</w:t>
      </w:r>
      <w:r w:rsidR="00DA5EC8" w:rsidRPr="003E0940">
        <w:rPr>
          <w:rFonts w:cs="Times New Roman"/>
          <w:szCs w:val="24"/>
        </w:rPr>
        <w:t xml:space="preserve"> research </w:t>
      </w:r>
      <w:r w:rsidR="00DB2129">
        <w:rPr>
          <w:rFonts w:cs="Times New Roman"/>
          <w:szCs w:val="24"/>
        </w:rPr>
        <w:t>methodology</w:t>
      </w:r>
      <w:r>
        <w:rPr>
          <w:rFonts w:cs="Times New Roman"/>
          <w:szCs w:val="24"/>
        </w:rPr>
        <w:t xml:space="preserve"> that was used in execution of </w:t>
      </w:r>
      <w:r w:rsidR="00D70061">
        <w:rPr>
          <w:rFonts w:cs="Times New Roman"/>
          <w:szCs w:val="24"/>
        </w:rPr>
        <w:t>Research</w:t>
      </w:r>
      <w:r w:rsidR="00DB2129">
        <w:rPr>
          <w:rFonts w:cs="Times New Roman"/>
          <w:szCs w:val="24"/>
        </w:rPr>
        <w:t xml:space="preserve">. It highlights research </w:t>
      </w:r>
      <w:r w:rsidR="00833FFD">
        <w:rPr>
          <w:rFonts w:cs="Times New Roman"/>
          <w:szCs w:val="24"/>
        </w:rPr>
        <w:t xml:space="preserve">design, research approach, research strategy, research duration, research classification, research limitations, </w:t>
      </w:r>
      <w:r w:rsidR="00D70061">
        <w:rPr>
          <w:rFonts w:cs="Times New Roman"/>
          <w:szCs w:val="24"/>
        </w:rPr>
        <w:t>area of study, study population, sample size, sample techniques and</w:t>
      </w:r>
      <w:r w:rsidR="00DB2129">
        <w:rPr>
          <w:rFonts w:cs="Times New Roman"/>
          <w:szCs w:val="24"/>
        </w:rPr>
        <w:t xml:space="preserve"> data collection management.</w:t>
      </w:r>
    </w:p>
    <w:p w:rsidR="00DA5EC8" w:rsidRPr="003E0940" w:rsidRDefault="00DA5EC8" w:rsidP="00DA5EC8">
      <w:pPr>
        <w:pStyle w:val="Heading1"/>
      </w:pPr>
      <w:bookmarkStart w:id="74" w:name="_Toc483931466"/>
      <w:bookmarkStart w:id="75" w:name="_Toc485459122"/>
      <w:bookmarkStart w:id="76" w:name="_Toc21356825"/>
      <w:r w:rsidRPr="003E0940">
        <w:t>Res</w:t>
      </w:r>
      <w:r>
        <w:t>earch</w:t>
      </w:r>
      <w:r w:rsidRPr="003E0940">
        <w:t xml:space="preserve"> design</w:t>
      </w:r>
      <w:bookmarkEnd w:id="74"/>
      <w:bookmarkEnd w:id="75"/>
      <w:bookmarkEnd w:id="76"/>
    </w:p>
    <w:p w:rsidR="009972F9" w:rsidRPr="009972F9" w:rsidRDefault="009972F9" w:rsidP="009972F9">
      <w:pPr>
        <w:rPr>
          <w:rFonts w:eastAsia="Times New Roman"/>
        </w:rPr>
      </w:pPr>
      <w:bookmarkStart w:id="77" w:name="_Toc483931467"/>
      <w:bookmarkStart w:id="78" w:name="_Toc485459123"/>
      <w:r w:rsidRPr="009972F9">
        <w:rPr>
          <w:lang w:eastAsia="zh-CN"/>
        </w:rPr>
        <w:t xml:space="preserve">According to </w:t>
      </w:r>
      <w:r w:rsidRPr="009972F9">
        <w:rPr>
          <w:lang w:eastAsia="zh-CN"/>
        </w:rPr>
        <w:tab/>
      </w:r>
      <w:r w:rsidRPr="009972F9">
        <w:rPr>
          <w:rFonts w:eastAsia="Times New Roman"/>
        </w:rPr>
        <w:t>Owen (1996)</w:t>
      </w:r>
      <w:r w:rsidRPr="009972F9">
        <w:rPr>
          <w:lang w:eastAsia="zh-CN"/>
        </w:rPr>
        <w:t xml:space="preserve"> a research design is an outline of how an investigation is carried out and indicates how data is to be collected, what instruments to be used and how the data was collected and analyzed. </w:t>
      </w:r>
      <w:r w:rsidRPr="009972F9">
        <w:rPr>
          <w:rFonts w:eastAsia="Times New Roman"/>
        </w:rPr>
        <w:t>Under this section the following are identified, and explained research approach, research strategy, and research duration and research classification.</w:t>
      </w:r>
    </w:p>
    <w:p w:rsidR="00DA5EC8" w:rsidRPr="003E0940" w:rsidRDefault="00DA5EC8" w:rsidP="00DA5EC8">
      <w:pPr>
        <w:pStyle w:val="Heading1"/>
      </w:pPr>
      <w:bookmarkStart w:id="79" w:name="_Toc21356826"/>
      <w:r w:rsidRPr="003E0940">
        <w:t>Research approach</w:t>
      </w:r>
      <w:bookmarkEnd w:id="77"/>
      <w:bookmarkEnd w:id="78"/>
      <w:bookmarkEnd w:id="79"/>
    </w:p>
    <w:p w:rsidR="00DA5EC8" w:rsidRPr="00A17E00" w:rsidRDefault="00DA5EC8" w:rsidP="00DA5EC8">
      <w:bookmarkStart w:id="80" w:name="_Toc483931468"/>
      <w:r w:rsidRPr="00A17E00">
        <w:t xml:space="preserve">In the research approach the researcher </w:t>
      </w:r>
      <w:r w:rsidR="000A0AAA">
        <w:t>used</w:t>
      </w:r>
      <w:r>
        <w:t xml:space="preserve"> a</w:t>
      </w:r>
      <w:r w:rsidRPr="00A17E00">
        <w:t xml:space="preserve"> phenomenological approach where researcher directly ask</w:t>
      </w:r>
      <w:r w:rsidR="000A0AAA">
        <w:t>ed</w:t>
      </w:r>
      <w:r w:rsidRPr="00A17E00">
        <w:t xml:space="preserve"> questions to the respondents. This research approach allow</w:t>
      </w:r>
      <w:r w:rsidR="000A0AAA">
        <w:t>ed</w:t>
      </w:r>
      <w:r w:rsidRPr="00A17E00">
        <w:t xml:space="preserve"> the interviewer to probe the richness of respondent’s emotions and motivations of related to the topic. </w:t>
      </w:r>
      <w:r>
        <w:t xml:space="preserve">The research approach </w:t>
      </w:r>
      <w:r w:rsidR="000A0AAA">
        <w:t>was</w:t>
      </w:r>
      <w:r>
        <w:t xml:space="preserve"> important because it </w:t>
      </w:r>
      <w:r w:rsidR="000A0AAA">
        <w:t>was</w:t>
      </w:r>
      <w:r>
        <w:t xml:space="preserve"> used to test the validity of the research hypothesis.</w:t>
      </w:r>
    </w:p>
    <w:p w:rsidR="00DA5EC8" w:rsidRPr="003E0940" w:rsidRDefault="00DA5EC8" w:rsidP="00DA5EC8">
      <w:pPr>
        <w:pStyle w:val="Heading1"/>
      </w:pPr>
      <w:bookmarkStart w:id="81" w:name="_Toc485459124"/>
      <w:bookmarkStart w:id="82" w:name="_Toc21356827"/>
      <w:r w:rsidRPr="003E0940">
        <w:lastRenderedPageBreak/>
        <w:t>Research strategy</w:t>
      </w:r>
      <w:bookmarkEnd w:id="80"/>
      <w:bookmarkEnd w:id="81"/>
      <w:bookmarkEnd w:id="82"/>
    </w:p>
    <w:p w:rsidR="003C3F74" w:rsidRPr="00E81D3C" w:rsidRDefault="003C3F74" w:rsidP="003C3F74">
      <w:pPr>
        <w:rPr>
          <w:szCs w:val="24"/>
        </w:rPr>
      </w:pPr>
      <w:bookmarkStart w:id="83" w:name="_Toc485459125"/>
      <w:r w:rsidRPr="00E81D3C">
        <w:rPr>
          <w:szCs w:val="24"/>
        </w:rPr>
        <w:t xml:space="preserve">Research strategy is a </w:t>
      </w:r>
      <w:hyperlink r:id="rId15" w:history="1">
        <w:r w:rsidRPr="00E81D3C">
          <w:rPr>
            <w:szCs w:val="24"/>
          </w:rPr>
          <w:t>methodology</w:t>
        </w:r>
      </w:hyperlink>
      <w:r w:rsidRPr="00E81D3C">
        <w:rPr>
          <w:szCs w:val="24"/>
        </w:rPr>
        <w:t xml:space="preserve"> that helps the researcher to examine the research issue. The study use</w:t>
      </w:r>
      <w:r>
        <w:rPr>
          <w:szCs w:val="24"/>
        </w:rPr>
        <w:t>d</w:t>
      </w:r>
      <w:r w:rsidRPr="00E81D3C">
        <w:rPr>
          <w:szCs w:val="24"/>
        </w:rPr>
        <w:t xml:space="preserve"> a case study as the research strategy. This involve</w:t>
      </w:r>
      <w:r>
        <w:rPr>
          <w:szCs w:val="24"/>
        </w:rPr>
        <w:t>d</w:t>
      </w:r>
      <w:r w:rsidRPr="00E81D3C">
        <w:rPr>
          <w:szCs w:val="24"/>
        </w:rPr>
        <w:t xml:space="preserve"> a detailed examination of </w:t>
      </w:r>
      <w:r>
        <w:rPr>
          <w:szCs w:val="24"/>
        </w:rPr>
        <w:t>how High Court Kampala has improved performance of staff through training</w:t>
      </w:r>
      <w:r w:rsidR="0043248E">
        <w:rPr>
          <w:szCs w:val="24"/>
        </w:rPr>
        <w:t>.</w:t>
      </w:r>
    </w:p>
    <w:p w:rsidR="00DA5EC8" w:rsidRPr="003E0940" w:rsidRDefault="00DA5EC8" w:rsidP="00DA5EC8">
      <w:pPr>
        <w:pStyle w:val="Heading1"/>
      </w:pPr>
      <w:bookmarkStart w:id="84" w:name="_Toc21356828"/>
      <w:r w:rsidRPr="003E0940">
        <w:t>Research duration</w:t>
      </w:r>
      <w:bookmarkEnd w:id="83"/>
      <w:bookmarkEnd w:id="84"/>
    </w:p>
    <w:p w:rsidR="00DA5EC8" w:rsidRPr="00A17E00" w:rsidRDefault="00DA5EC8" w:rsidP="00DA5EC8">
      <w:bookmarkStart w:id="85" w:name="_Toc483931470"/>
      <w:r>
        <w:t xml:space="preserve">The study duration </w:t>
      </w:r>
      <w:r w:rsidR="000A0AAA">
        <w:t>was</w:t>
      </w:r>
      <w:r>
        <w:t xml:space="preserve"> longitudinal hence base</w:t>
      </w:r>
      <w:r w:rsidR="000A0AAA">
        <w:t>d</w:t>
      </w:r>
      <w:r w:rsidR="007753A9">
        <w:t xml:space="preserve"> </w:t>
      </w:r>
      <w:r w:rsidR="002D709B">
        <w:t>on three operational years (2016</w:t>
      </w:r>
      <w:r>
        <w:t xml:space="preserve">-2018) of High Court Kampala to gather the relevant information about the variables. </w:t>
      </w:r>
      <w:r w:rsidRPr="00A17E00">
        <w:t xml:space="preserve">The researcher </w:t>
      </w:r>
      <w:r w:rsidR="000A0AAA">
        <w:t xml:space="preserve">carried </w:t>
      </w:r>
      <w:r w:rsidRPr="00A17E00">
        <w:t xml:space="preserve">out the study in a period of </w:t>
      </w:r>
      <w:r>
        <w:t>three</w:t>
      </w:r>
      <w:r w:rsidRPr="00A17E00">
        <w:t xml:space="preserve"> months</w:t>
      </w:r>
      <w:r>
        <w:t xml:space="preserve">. Data </w:t>
      </w:r>
      <w:r w:rsidR="000A0AAA">
        <w:t>was</w:t>
      </w:r>
      <w:r>
        <w:t xml:space="preserve"> collected between the month of </w:t>
      </w:r>
      <w:r w:rsidR="000A0AAA">
        <w:t>April</w:t>
      </w:r>
      <w:r>
        <w:t xml:space="preserve"> to </w:t>
      </w:r>
      <w:r w:rsidR="000A0AAA">
        <w:t>May</w:t>
      </w:r>
      <w:r>
        <w:t xml:space="preserve"> 2019</w:t>
      </w:r>
      <w:r w:rsidRPr="00A17E00">
        <w:t xml:space="preserve"> and the researcher believes this is enough time to collect and provide the most relevant and reliable information of the study.</w:t>
      </w:r>
    </w:p>
    <w:p w:rsidR="00DA5EC8" w:rsidRPr="003E0940" w:rsidRDefault="00DA5EC8" w:rsidP="00DA5EC8">
      <w:pPr>
        <w:pStyle w:val="Heading1"/>
      </w:pPr>
      <w:bookmarkStart w:id="86" w:name="_Toc485459126"/>
      <w:bookmarkStart w:id="87" w:name="_Toc21356829"/>
      <w:r w:rsidRPr="003E0940">
        <w:t>Research classification</w:t>
      </w:r>
      <w:bookmarkEnd w:id="85"/>
      <w:bookmarkEnd w:id="86"/>
      <w:bookmarkEnd w:id="87"/>
    </w:p>
    <w:p w:rsidR="00004A67" w:rsidRDefault="00004A67" w:rsidP="00004A67">
      <w:bookmarkStart w:id="88" w:name="_Toc483931471"/>
      <w:bookmarkStart w:id="89" w:name="_Toc485459127"/>
      <w:r>
        <w:t>The study used quantitative and qualitative techniques. It involved collecting and converting data into numerical form, hence used of statistical calculations where conclusions were drawn. In order to predict possible relationship between the variables, the study used various instruments such as self-administered questionnaire and materials such as observation check lists. It also described, explained, discussed and interpreted the data collected.</w:t>
      </w:r>
    </w:p>
    <w:p w:rsidR="00DA5EC8" w:rsidRDefault="00DA5EC8" w:rsidP="00DA5EC8">
      <w:pPr>
        <w:pStyle w:val="Heading1"/>
      </w:pPr>
      <w:bookmarkStart w:id="90" w:name="_Toc21356830"/>
      <w:bookmarkEnd w:id="88"/>
      <w:r>
        <w:t>Limitations of the study</w:t>
      </w:r>
      <w:bookmarkEnd w:id="89"/>
      <w:bookmarkEnd w:id="90"/>
    </w:p>
    <w:p w:rsidR="00DA5EC8" w:rsidRPr="005068E8" w:rsidRDefault="00DA5EC8" w:rsidP="00DA5EC8">
      <w:r>
        <w:t>This section identifies the challenges the researcher is likely to face while carrying out the study.</w:t>
      </w:r>
    </w:p>
    <w:p w:rsidR="00DA5EC8" w:rsidRDefault="00DA5EC8" w:rsidP="00DA5EC8">
      <w:r w:rsidRPr="00BC0744">
        <w:rPr>
          <w:b/>
        </w:rPr>
        <w:lastRenderedPageBreak/>
        <w:t>Time constraint</w:t>
      </w:r>
      <w:r>
        <w:t>: The researcher face</w:t>
      </w:r>
      <w:r w:rsidR="0067349D">
        <w:t>d</w:t>
      </w:r>
      <w:r>
        <w:t xml:space="preserve"> a problem of inadequate time required for the research study. Comprehensive research study involves a great deal of collecting, analyzing and processing data hence requiring a lot of time which may not be enough for the researcher. </w:t>
      </w:r>
      <w:r w:rsidR="00322425">
        <w:t>However,</w:t>
      </w:r>
      <w:r>
        <w:t xml:space="preserve"> the researcher </w:t>
      </w:r>
      <w:r w:rsidR="0067349D">
        <w:t>overca</w:t>
      </w:r>
      <w:r>
        <w:t>me this limitation by designing a work plan or timeframe which serve</w:t>
      </w:r>
      <w:r w:rsidR="0067349D">
        <w:t>d</w:t>
      </w:r>
      <w:r>
        <w:t xml:space="preserve"> as a guide in time management.</w:t>
      </w:r>
    </w:p>
    <w:p w:rsidR="00DA5EC8" w:rsidRPr="007E7F83" w:rsidRDefault="00DA5EC8" w:rsidP="00DA5EC8">
      <w:r w:rsidRPr="00BC0744">
        <w:rPr>
          <w:b/>
        </w:rPr>
        <w:t>Non-response</w:t>
      </w:r>
      <w:r>
        <w:t>: The researcher face</w:t>
      </w:r>
      <w:r w:rsidR="00537B89">
        <w:t>d</w:t>
      </w:r>
      <w:r>
        <w:t xml:space="preserve"> a problem of non-response from some respondents because they </w:t>
      </w:r>
      <w:r w:rsidR="00537B89">
        <w:t>were</w:t>
      </w:r>
      <w:r>
        <w:t xml:space="preserve"> too busy </w:t>
      </w:r>
      <w:r w:rsidR="00537B89">
        <w:t>some</w:t>
      </w:r>
      <w:r w:rsidR="00FB65EB">
        <w:t xml:space="preserve"> </w:t>
      </w:r>
      <w:r w:rsidR="00537B89">
        <w:t>saw</w:t>
      </w:r>
      <w:r>
        <w:t xml:space="preserve"> no personal benefit from </w:t>
      </w:r>
      <w:r>
        <w:rPr>
          <w:szCs w:val="24"/>
        </w:rPr>
        <w:t xml:space="preserve">their participation. The researcher </w:t>
      </w:r>
      <w:r w:rsidR="00537B89">
        <w:rPr>
          <w:szCs w:val="24"/>
        </w:rPr>
        <w:t>overca</w:t>
      </w:r>
      <w:r>
        <w:rPr>
          <w:szCs w:val="24"/>
        </w:rPr>
        <w:t>me this limitation by administering as many questionnaires as possible so as to eliminate any chance of bias and then talking to respondents to request and encourage them provide the necessary data.</w:t>
      </w:r>
    </w:p>
    <w:p w:rsidR="00DA5EC8" w:rsidRDefault="00DA5EC8" w:rsidP="00DA5EC8">
      <w:pPr>
        <w:rPr>
          <w:szCs w:val="24"/>
        </w:rPr>
      </w:pPr>
      <w:r w:rsidRPr="00BC0744">
        <w:rPr>
          <w:b/>
          <w:szCs w:val="24"/>
        </w:rPr>
        <w:t>Financial constraint</w:t>
      </w:r>
      <w:r>
        <w:rPr>
          <w:szCs w:val="24"/>
        </w:rPr>
        <w:t>: The researcher face</w:t>
      </w:r>
      <w:r w:rsidR="00537B89">
        <w:rPr>
          <w:szCs w:val="24"/>
        </w:rPr>
        <w:t>d</w:t>
      </w:r>
      <w:r>
        <w:rPr>
          <w:szCs w:val="24"/>
        </w:rPr>
        <w:t xml:space="preserve"> a problem of inadequate funds to cater for the study costs such as transport and stationery. The researcher use</w:t>
      </w:r>
      <w:r w:rsidR="00537B89">
        <w:rPr>
          <w:szCs w:val="24"/>
        </w:rPr>
        <w:t>d</w:t>
      </w:r>
      <w:r>
        <w:rPr>
          <w:szCs w:val="24"/>
        </w:rPr>
        <w:t xml:space="preserve"> a relatively small but adequate sample so as to minimize on the costs.</w:t>
      </w:r>
    </w:p>
    <w:p w:rsidR="00E27F53" w:rsidRDefault="00E27F53" w:rsidP="00E27F53">
      <w:pPr>
        <w:pStyle w:val="Heading1"/>
      </w:pPr>
      <w:bookmarkStart w:id="91" w:name="_Toc21356831"/>
      <w:r>
        <w:t>Data collection and management</w:t>
      </w:r>
      <w:r w:rsidR="002150E6">
        <w:t>:</w:t>
      </w:r>
      <w:bookmarkEnd w:id="91"/>
    </w:p>
    <w:p w:rsidR="002150E6" w:rsidRPr="0066108F" w:rsidRDefault="002150E6" w:rsidP="002150E6">
      <w:pPr>
        <w:rPr>
          <w:rFonts w:cs="Arial"/>
          <w:color w:val="000000" w:themeColor="text1"/>
          <w:szCs w:val="26"/>
          <w:shd w:val="clear" w:color="auto" w:fill="FFFFFF"/>
        </w:rPr>
      </w:pPr>
      <w:r w:rsidRPr="00FA403F">
        <w:rPr>
          <w:rFonts w:cs="Arial"/>
          <w:color w:val="000000" w:themeColor="text1"/>
          <w:szCs w:val="26"/>
          <w:shd w:val="clear" w:color="auto" w:fill="FFFFFF"/>
        </w:rPr>
        <w:t>Data collection is the systematic approach to gathering and measuring information from a variety of sources to get a complete and accurate picture of an area of interest.</w:t>
      </w:r>
      <w:r w:rsidR="00FA403F" w:rsidRPr="00FA403F">
        <w:rPr>
          <w:rFonts w:cs="Arial"/>
          <w:color w:val="000000" w:themeColor="text1"/>
          <w:szCs w:val="26"/>
          <w:shd w:val="clear" w:color="auto" w:fill="FFFFFF"/>
        </w:rPr>
        <w:t xml:space="preserve"> Collection </w:t>
      </w:r>
      <w:r w:rsidR="00FA403F" w:rsidRPr="0066108F">
        <w:rPr>
          <w:rFonts w:cs="Arial"/>
          <w:color w:val="000000" w:themeColor="text1"/>
          <w:szCs w:val="26"/>
          <w:shd w:val="clear" w:color="auto" w:fill="FFFFFF"/>
        </w:rPr>
        <w:t>enables a person or organization to answer relevant questions, evaluate outcomes and </w:t>
      </w:r>
      <w:hyperlink r:id="rId16" w:history="1">
        <w:r w:rsidR="00FA403F" w:rsidRPr="00827DA5">
          <w:rPr>
            <w:rStyle w:val="Hyperlink"/>
            <w:rFonts w:cs="Arial"/>
            <w:color w:val="000000" w:themeColor="text1"/>
            <w:szCs w:val="26"/>
            <w:u w:val="none"/>
            <w:shd w:val="clear" w:color="auto" w:fill="FFFFFF"/>
          </w:rPr>
          <w:t>make predictions</w:t>
        </w:r>
      </w:hyperlink>
      <w:r w:rsidR="00FA403F" w:rsidRPr="0066108F">
        <w:rPr>
          <w:rFonts w:cs="Arial"/>
          <w:color w:val="000000" w:themeColor="text1"/>
          <w:szCs w:val="26"/>
          <w:shd w:val="clear" w:color="auto" w:fill="FFFFFF"/>
        </w:rPr>
        <w:t> about future probabilities and trends.</w:t>
      </w:r>
    </w:p>
    <w:p w:rsidR="00E4289A" w:rsidRPr="0066108F" w:rsidRDefault="00E4289A" w:rsidP="003D6EAC">
      <w:pPr>
        <w:rPr>
          <w:shd w:val="clear" w:color="auto" w:fill="FFFFFF"/>
        </w:rPr>
      </w:pPr>
      <w:r w:rsidRPr="0066108F">
        <w:rPr>
          <w:shd w:val="clear" w:color="auto" w:fill="FFFFFF"/>
        </w:rPr>
        <w:lastRenderedPageBreak/>
        <w:t>A </w:t>
      </w:r>
      <w:hyperlink r:id="rId17" w:history="1">
        <w:r w:rsidR="00224607">
          <w:t>data</w:t>
        </w:r>
      </w:hyperlink>
      <w:r w:rsidR="00224607">
        <w:t xml:space="preserve"> management </w:t>
      </w:r>
      <w:proofErr w:type="gramStart"/>
      <w:r w:rsidRPr="0066108F">
        <w:rPr>
          <w:shd w:val="clear" w:color="auto" w:fill="FFFFFF"/>
        </w:rPr>
        <w:t>make</w:t>
      </w:r>
      <w:proofErr w:type="gramEnd"/>
      <w:r w:rsidRPr="0066108F">
        <w:rPr>
          <w:shd w:val="clear" w:color="auto" w:fill="FFFFFF"/>
        </w:rPr>
        <w:t xml:space="preserve"> the process easier. It enables you to be more discerning when collecting data, offers a platform to store and organize the data more efficiently, and helps you track and analyze data more easily.</w:t>
      </w:r>
    </w:p>
    <w:p w:rsidR="00DA5EC8" w:rsidRPr="003E0940" w:rsidRDefault="00DA5EC8" w:rsidP="00DA5EC8">
      <w:pPr>
        <w:pStyle w:val="Heading1"/>
      </w:pPr>
      <w:bookmarkStart w:id="92" w:name="_Toc483931473"/>
      <w:bookmarkStart w:id="93" w:name="_Toc485459128"/>
      <w:bookmarkStart w:id="94" w:name="_Toc21356832"/>
      <w:r w:rsidRPr="003E0940">
        <w:t>Study population</w:t>
      </w:r>
      <w:bookmarkEnd w:id="92"/>
      <w:bookmarkEnd w:id="93"/>
      <w:bookmarkEnd w:id="94"/>
    </w:p>
    <w:p w:rsidR="00DA5EC8" w:rsidRDefault="00DA5EC8" w:rsidP="00DA5EC8">
      <w:bookmarkStart w:id="95" w:name="_Toc483931474"/>
      <w:r w:rsidRPr="005A3916">
        <w:t xml:space="preserve">According to statistics in </w:t>
      </w:r>
      <w:r>
        <w:t>High Court Kampala</w:t>
      </w:r>
      <w:r w:rsidRPr="005A3916">
        <w:t>, they have quite a large number of staff members, but for the purpose of eliminating elements of bias, this study estimate</w:t>
      </w:r>
      <w:r w:rsidR="00537B89">
        <w:t>d</w:t>
      </w:r>
      <w:r w:rsidRPr="005A3916">
        <w:t xml:space="preserve"> its population to comprise of </w:t>
      </w:r>
      <w:r>
        <w:t>150</w:t>
      </w:r>
      <w:r w:rsidR="000354CA">
        <w:t xml:space="preserve"> individuals, </w:t>
      </w:r>
      <w:r>
        <w:t xml:space="preserve">comprised of </w:t>
      </w:r>
      <w:r w:rsidR="00E2783F">
        <w:t>judge’s</w:t>
      </w:r>
      <w:r>
        <w:t xml:space="preserve">, clerks officials, staff, registrars, M&amp;E, stenographers, attorneys, judicial officer sand clients and the researcher </w:t>
      </w:r>
      <w:r w:rsidRPr="005A3916">
        <w:t xml:space="preserve">because </w:t>
      </w:r>
      <w:r>
        <w:t>she designated from the same system</w:t>
      </w:r>
      <w:r w:rsidRPr="005A3916">
        <w:t xml:space="preserve"> and this enhances the feasibility of the study</w:t>
      </w:r>
    </w:p>
    <w:p w:rsidR="004D7C97" w:rsidRDefault="004D7C97">
      <w:pPr>
        <w:spacing w:before="0" w:after="200" w:line="276" w:lineRule="auto"/>
        <w:jc w:val="left"/>
        <w:rPr>
          <w:rFonts w:eastAsiaTheme="majorEastAsia" w:cstheme="majorBidi"/>
          <w:b/>
          <w:bCs/>
          <w:szCs w:val="28"/>
        </w:rPr>
      </w:pPr>
      <w:bookmarkStart w:id="96" w:name="_Toc485459129"/>
      <w:r>
        <w:br w:type="page"/>
      </w:r>
    </w:p>
    <w:p w:rsidR="00DA5EC8" w:rsidRPr="00D50026" w:rsidRDefault="00DA5EC8" w:rsidP="00D50026">
      <w:pPr>
        <w:pStyle w:val="Heading1"/>
      </w:pPr>
      <w:bookmarkStart w:id="97" w:name="_Toc21356833"/>
      <w:r w:rsidRPr="003E0940">
        <w:lastRenderedPageBreak/>
        <w:t>Sample size and selection method</w:t>
      </w:r>
      <w:bookmarkEnd w:id="95"/>
      <w:bookmarkEnd w:id="96"/>
      <w:bookmarkEnd w:id="97"/>
    </w:p>
    <w:p w:rsidR="00DA5EC8" w:rsidRPr="005A3916" w:rsidRDefault="00DA5EC8" w:rsidP="00DA5EC8">
      <w:bookmarkStart w:id="98" w:name="_Toc483931475"/>
      <w:r w:rsidRPr="005A3916">
        <w:t xml:space="preserve">The sample </w:t>
      </w:r>
      <w:r w:rsidR="00023289">
        <w:t>was</w:t>
      </w:r>
      <w:r w:rsidRPr="005A3916">
        <w:t xml:space="preserve"> determined statistically using the formula </w:t>
      </w:r>
    </w:p>
    <w:p w:rsidR="00DA5EC8" w:rsidRPr="005A3916" w:rsidRDefault="004D7C97" w:rsidP="00DA5EC8">
      <w:pPr>
        <w:tabs>
          <w:tab w:val="left" w:pos="3975"/>
          <w:tab w:val="left" w:pos="5325"/>
        </w:tabs>
        <w:rPr>
          <w:szCs w:val="24"/>
        </w:rPr>
      </w:pPr>
      <w:r>
        <w:rPr>
          <w:noProof/>
          <w:szCs w:val="24"/>
        </w:rPr>
        <mc:AlternateContent>
          <mc:Choice Requires="wps">
            <w:drawing>
              <wp:anchor distT="0" distB="0" distL="114300" distR="114300" simplePos="0" relativeHeight="251663360" behindDoc="0" locked="0" layoutInCell="1" allowOverlap="1" wp14:anchorId="16A76550" wp14:editId="2EE661B1">
                <wp:simplePos x="0" y="0"/>
                <wp:positionH relativeFrom="column">
                  <wp:posOffset>3000375</wp:posOffset>
                </wp:positionH>
                <wp:positionV relativeFrom="paragraph">
                  <wp:posOffset>488315</wp:posOffset>
                </wp:positionV>
                <wp:extent cx="2511425" cy="2753360"/>
                <wp:effectExtent l="0" t="0" r="0" b="889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1425" cy="275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2D68" w:rsidRPr="006D6879" w:rsidRDefault="00052D68" w:rsidP="00DA5EC8">
                            <w:pPr>
                              <w:rPr>
                                <w:b/>
                                <w:bCs/>
                              </w:rPr>
                            </w:pPr>
                            <w:r w:rsidRPr="006D6879">
                              <w:rPr>
                                <w:b/>
                                <w:bCs/>
                              </w:rPr>
                              <w:t>Where</w:t>
                            </w:r>
                          </w:p>
                          <w:p w:rsidR="00052D68" w:rsidRPr="006D6879" w:rsidRDefault="00052D68" w:rsidP="00DA5EC8">
                            <w:r w:rsidRPr="006D6879">
                              <w:t xml:space="preserve">n = Sample </w:t>
                            </w:r>
                            <w:r>
                              <w:t>size</w:t>
                            </w:r>
                          </w:p>
                          <w:p w:rsidR="00052D68" w:rsidRDefault="00052D68" w:rsidP="00DA5EC8">
                            <w:r w:rsidRPr="006D6879">
                              <w:t xml:space="preserve">N= Population </w:t>
                            </w:r>
                            <w:r>
                              <w:t>target size</w:t>
                            </w:r>
                          </w:p>
                          <w:p w:rsidR="00052D68" w:rsidRDefault="00052D68" w:rsidP="00DA5EC8">
                            <w:r>
                              <w:t>e = margin of error at 95% confidence level</w:t>
                            </w:r>
                          </w:p>
                          <w:p w:rsidR="00052D68" w:rsidRPr="006D6879" w:rsidRDefault="00052D68" w:rsidP="00DA5EC8"/>
                          <w:p w:rsidR="00052D68" w:rsidRPr="006D6879" w:rsidRDefault="00052D68" w:rsidP="00DA5EC8">
                            <w:r w:rsidRPr="006D6879">
                              <w:t>e = Margin of error/0.</w:t>
                            </w:r>
                            <w:r>
                              <w:t>0</w:t>
                            </w:r>
                            <w:r w:rsidRPr="006D6879">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9" style="position:absolute;left:0;text-align:left;margin-left:236.25pt;margin-top:38.45pt;width:197.75pt;height:2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" filled="f" stroked="f">
                <v:textbox>
                  <w:txbxContent>
                    <w:p w:rsidR="00D065A6" w:rsidRPr="006D6879" w:rsidRDefault="00D065A6" w:rsidP="00DA5EC8">
                      <w:pPr>
                        <w:rPr>
                          <w:b/>
                          <w:bCs/>
                        </w:rPr>
                      </w:pPr>
                      <w:r w:rsidRPr="006D6879">
                        <w:rPr>
                          <w:b/>
                          <w:bCs/>
                        </w:rPr>
                        <w:t>Where</w:t>
                      </w:r>
                    </w:p>
                    <w:p w:rsidR="00D065A6" w:rsidRPr="006D6879" w:rsidRDefault="00D065A6" w:rsidP="00DA5EC8">
                      <w:r w:rsidRPr="006D6879">
                        <w:t xml:space="preserve">n = Sample </w:t>
                      </w:r>
                      <w:r>
                        <w:t>size</w:t>
                      </w:r>
                    </w:p>
                    <w:p w:rsidR="00D065A6" w:rsidRDefault="00D065A6" w:rsidP="00DA5EC8">
                      <w:r w:rsidRPr="006D6879">
                        <w:t xml:space="preserve">N= Population </w:t>
                      </w:r>
                      <w:r>
                        <w:t>target size</w:t>
                      </w:r>
                    </w:p>
                    <w:p w:rsidR="00D065A6" w:rsidRDefault="00D065A6" w:rsidP="00DA5EC8">
                      <w:r>
                        <w:t>e = margin of error at 95% confidence level</w:t>
                      </w:r>
                    </w:p>
                    <w:p w:rsidR="00D065A6" w:rsidRPr="006D6879" w:rsidRDefault="00D065A6" w:rsidP="00DA5EC8"/>
                    <w:p w:rsidR="00D065A6" w:rsidRPr="006D6879" w:rsidRDefault="00D065A6" w:rsidP="00DA5EC8">
                      <w:r w:rsidRPr="006D6879">
                        <w:t>e = Margin of error/0.</w:t>
                      </w:r>
                      <w:r>
                        <w:t>0</w:t>
                      </w:r>
                      <w:r w:rsidRPr="006D6879">
                        <w:t>5</w:t>
                      </w:r>
                    </w:p>
                  </w:txbxContent>
                </v:textbox>
              </v:rect>
            </w:pict>
          </mc:Fallback>
        </mc:AlternateContent>
      </w:r>
      <w:r w:rsidR="000D1E22">
        <w:rPr>
          <w:noProof/>
          <w:szCs w:val="24"/>
        </w:rPr>
        <mc:AlternateContent>
          <mc:Choice Requires="wps">
            <w:drawing>
              <wp:anchor distT="4294967294" distB="4294967294" distL="114300" distR="114300" simplePos="0" relativeHeight="251662336" behindDoc="0" locked="0" layoutInCell="1" allowOverlap="1" wp14:anchorId="573E7C8B" wp14:editId="133CD803">
                <wp:simplePos x="0" y="0"/>
                <wp:positionH relativeFrom="column">
                  <wp:posOffset>238125</wp:posOffset>
                </wp:positionH>
                <wp:positionV relativeFrom="paragraph">
                  <wp:posOffset>245109</wp:posOffset>
                </wp:positionV>
                <wp:extent cx="619125" cy="0"/>
                <wp:effectExtent l="0" t="0" r="9525"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CEC72B3" id="Straight Arrow Connector 14" o:spid="_x0000_s1026" type="#_x0000_t32" style="position:absolute;margin-left:18.75pt;margin-top:19.3pt;width:48.7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"/>
            </w:pict>
          </mc:Fallback>
        </mc:AlternateContent>
      </w:r>
      <w:r w:rsidR="00DA5EC8" w:rsidRPr="005A3916">
        <w:rPr>
          <w:szCs w:val="24"/>
        </w:rPr>
        <w:t xml:space="preserve">n =    N </w:t>
      </w:r>
      <w:r w:rsidR="00DA5EC8" w:rsidRPr="005A3916">
        <w:rPr>
          <w:szCs w:val="24"/>
        </w:rPr>
        <w:tab/>
      </w:r>
      <w:r w:rsidR="00DA5EC8" w:rsidRPr="005A3916">
        <w:rPr>
          <w:szCs w:val="24"/>
        </w:rPr>
        <w:tab/>
      </w:r>
    </w:p>
    <w:p w:rsidR="00DA5EC8" w:rsidRPr="005A3916" w:rsidRDefault="00DA5EC8" w:rsidP="00DA5EC8">
      <w:r w:rsidRPr="005A3916">
        <w:rPr>
          <w:szCs w:val="24"/>
        </w:rPr>
        <w:t xml:space="preserve">      1 + N (e</w:t>
      </w:r>
      <w:r w:rsidRPr="005A3916">
        <w:rPr>
          <w:szCs w:val="24"/>
          <w:vertAlign w:val="superscript"/>
        </w:rPr>
        <w:t>2</w:t>
      </w:r>
      <w:r w:rsidRPr="005A3916">
        <w:rPr>
          <w:szCs w:val="24"/>
        </w:rPr>
        <w:t>)</w:t>
      </w:r>
    </w:p>
    <w:p w:rsidR="00DA5EC8" w:rsidRPr="005A3916" w:rsidRDefault="00DA5EC8" w:rsidP="00DA5EC8">
      <w:pPr>
        <w:spacing w:before="0" w:after="200" w:line="276" w:lineRule="auto"/>
        <w:jc w:val="left"/>
      </w:pPr>
      <w:r w:rsidRPr="005A3916">
        <w:t>Applying the formula</w:t>
      </w:r>
    </w:p>
    <w:p w:rsidR="00DA5EC8" w:rsidRPr="005A3916" w:rsidRDefault="000D1E22" w:rsidP="00DA5EC8">
      <w:pPr>
        <w:tabs>
          <w:tab w:val="left" w:pos="5325"/>
        </w:tabs>
        <w:rPr>
          <w:szCs w:val="24"/>
        </w:rPr>
      </w:pPr>
      <w:r>
        <w:rPr>
          <w:noProof/>
          <w:szCs w:val="24"/>
        </w:rPr>
        <mc:AlternateContent>
          <mc:Choice Requires="wps">
            <w:drawing>
              <wp:anchor distT="4294967294" distB="4294967294" distL="114300" distR="114300" simplePos="0" relativeHeight="251660288" behindDoc="0" locked="0" layoutInCell="1" allowOverlap="1" wp14:anchorId="203793B4" wp14:editId="0F2A251A">
                <wp:simplePos x="0" y="0"/>
                <wp:positionH relativeFrom="column">
                  <wp:posOffset>238125</wp:posOffset>
                </wp:positionH>
                <wp:positionV relativeFrom="paragraph">
                  <wp:posOffset>245109</wp:posOffset>
                </wp:positionV>
                <wp:extent cx="619125" cy="0"/>
                <wp:effectExtent l="0" t="0" r="9525"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A27EE7C" id="Straight Arrow Connector 6" o:spid="_x0000_s1026" type="#_x0000_t32" style="position:absolute;margin-left:18.75pt;margin-top:19.3pt;width:48.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"/>
            </w:pict>
          </mc:Fallback>
        </mc:AlternateContent>
      </w:r>
      <w:r w:rsidR="00DA5EC8" w:rsidRPr="005A3916">
        <w:rPr>
          <w:szCs w:val="24"/>
        </w:rPr>
        <w:t xml:space="preserve">n =    N </w:t>
      </w:r>
      <w:r w:rsidR="00DA5EC8" w:rsidRPr="005A3916">
        <w:rPr>
          <w:szCs w:val="24"/>
        </w:rPr>
        <w:tab/>
      </w:r>
    </w:p>
    <w:p w:rsidR="00DA5EC8" w:rsidRPr="007E7F83" w:rsidRDefault="00DA5EC8" w:rsidP="00DA5EC8">
      <w:pPr>
        <w:rPr>
          <w:szCs w:val="24"/>
          <w:vertAlign w:val="superscript"/>
        </w:rPr>
      </w:pPr>
      <w:r w:rsidRPr="005A3916">
        <w:rPr>
          <w:szCs w:val="24"/>
        </w:rPr>
        <w:t xml:space="preserve">      1 + N (e</w:t>
      </w:r>
      <w:r w:rsidRPr="005A3916">
        <w:rPr>
          <w:szCs w:val="24"/>
          <w:vertAlign w:val="superscript"/>
        </w:rPr>
        <w:t>2</w:t>
      </w:r>
      <w:r w:rsidRPr="005A3916">
        <w:rPr>
          <w:szCs w:val="24"/>
        </w:rPr>
        <w:t>)</w:t>
      </w:r>
    </w:p>
    <w:p w:rsidR="00DA5EC8" w:rsidRPr="005A3916" w:rsidRDefault="000D1E22" w:rsidP="00DA5EC8">
      <w:pPr>
        <w:rPr>
          <w:szCs w:val="24"/>
        </w:rPr>
      </w:pPr>
      <w:r>
        <w:rPr>
          <w:noProof/>
          <w:szCs w:val="24"/>
        </w:rPr>
        <mc:AlternateContent>
          <mc:Choice Requires="wps">
            <w:drawing>
              <wp:anchor distT="0" distB="0" distL="114300" distR="114300" simplePos="0" relativeHeight="251659264" behindDoc="0" locked="0" layoutInCell="1" allowOverlap="1" wp14:anchorId="5EDE1F93" wp14:editId="0A6E2F09">
                <wp:simplePos x="0" y="0"/>
                <wp:positionH relativeFrom="column">
                  <wp:posOffset>142875</wp:posOffset>
                </wp:positionH>
                <wp:positionV relativeFrom="paragraph">
                  <wp:posOffset>179070</wp:posOffset>
                </wp:positionV>
                <wp:extent cx="933450" cy="635"/>
                <wp:effectExtent l="0" t="0" r="0" b="1841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39D89D8" id="Straight Arrow Connector 11" o:spid="_x0000_s1026" type="#_x0000_t32" style="position:absolute;margin-left:11.25pt;margin-top:14.1pt;width:73.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"/>
            </w:pict>
          </mc:Fallback>
        </mc:AlternateContent>
      </w:r>
      <w:r w:rsidR="00DA5EC8">
        <w:rPr>
          <w:szCs w:val="24"/>
        </w:rPr>
        <w:t>n=   150</w:t>
      </w:r>
    </w:p>
    <w:p w:rsidR="00DA5EC8" w:rsidRPr="005A3916" w:rsidRDefault="00DA5EC8" w:rsidP="00DA5EC8">
      <w:pPr>
        <w:rPr>
          <w:szCs w:val="24"/>
        </w:rPr>
      </w:pPr>
      <w:r>
        <w:rPr>
          <w:szCs w:val="24"/>
        </w:rPr>
        <w:t xml:space="preserve">    1 + </w:t>
      </w:r>
      <w:r w:rsidRPr="005A3916">
        <w:rPr>
          <w:szCs w:val="24"/>
        </w:rPr>
        <w:t>50 (0.05</w:t>
      </w:r>
      <w:r w:rsidRPr="005A3916">
        <w:rPr>
          <w:szCs w:val="24"/>
          <w:vertAlign w:val="superscript"/>
        </w:rPr>
        <w:t>2</w:t>
      </w:r>
      <w:r w:rsidRPr="005A3916">
        <w:rPr>
          <w:szCs w:val="24"/>
        </w:rPr>
        <w:t>)</w:t>
      </w:r>
    </w:p>
    <w:p w:rsidR="00DA5EC8" w:rsidRPr="005A3916" w:rsidRDefault="000D1E22" w:rsidP="00DA5EC8">
      <w:pPr>
        <w:spacing w:line="259" w:lineRule="auto"/>
        <w:jc w:val="left"/>
        <w:rPr>
          <w:szCs w:val="24"/>
        </w:rPr>
      </w:pPr>
      <w:r>
        <w:rPr>
          <w:noProof/>
          <w:szCs w:val="24"/>
        </w:rPr>
        <mc:AlternateContent>
          <mc:Choice Requires="wps">
            <w:drawing>
              <wp:anchor distT="0" distB="0" distL="114300" distR="114300" simplePos="0" relativeHeight="251661312" behindDoc="0" locked="0" layoutInCell="1" allowOverlap="1" wp14:anchorId="400F1D93" wp14:editId="1EEE57D0">
                <wp:simplePos x="0" y="0"/>
                <wp:positionH relativeFrom="column">
                  <wp:posOffset>190500</wp:posOffset>
                </wp:positionH>
                <wp:positionV relativeFrom="paragraph">
                  <wp:posOffset>231775</wp:posOffset>
                </wp:positionV>
                <wp:extent cx="933450" cy="635"/>
                <wp:effectExtent l="0" t="0" r="0" b="1841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BEFC7E4" id="Straight Arrow Connector 12" o:spid="_x0000_s1026" type="#_x0000_t32" style="position:absolute;margin-left:15pt;margin-top:18.25pt;width:73.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"/>
            </w:pict>
          </mc:Fallback>
        </mc:AlternateContent>
      </w:r>
      <w:r w:rsidR="00DA5EC8">
        <w:rPr>
          <w:szCs w:val="24"/>
        </w:rPr>
        <w:t>n=   1</w:t>
      </w:r>
      <w:r w:rsidR="00DA5EC8" w:rsidRPr="005A3916">
        <w:rPr>
          <w:szCs w:val="24"/>
        </w:rPr>
        <w:t>50</w:t>
      </w:r>
    </w:p>
    <w:p w:rsidR="00DA5EC8" w:rsidRPr="005A3916" w:rsidRDefault="00DA5EC8" w:rsidP="00DA5EC8">
      <w:pPr>
        <w:rPr>
          <w:szCs w:val="24"/>
        </w:rPr>
      </w:pPr>
      <w:r>
        <w:rPr>
          <w:szCs w:val="24"/>
        </w:rPr>
        <w:t xml:space="preserve">     1 + 1</w:t>
      </w:r>
      <w:r w:rsidRPr="005A3916">
        <w:rPr>
          <w:szCs w:val="24"/>
        </w:rPr>
        <w:t>50 (0.0025)</w:t>
      </w:r>
    </w:p>
    <w:p w:rsidR="00DA5EC8" w:rsidRPr="005A3916" w:rsidRDefault="00DA5EC8" w:rsidP="00DA5EC8">
      <w:pPr>
        <w:rPr>
          <w:szCs w:val="24"/>
        </w:rPr>
      </w:pPr>
      <w:r>
        <w:rPr>
          <w:szCs w:val="24"/>
        </w:rPr>
        <w:t>n= 111</w:t>
      </w:r>
      <w:r w:rsidRPr="005A3916">
        <w:rPr>
          <w:szCs w:val="24"/>
        </w:rPr>
        <w:t xml:space="preserve"> respondents</w:t>
      </w:r>
    </w:p>
    <w:p w:rsidR="00FB65EB" w:rsidRDefault="00FB65EB" w:rsidP="003340CA">
      <w:bookmarkStart w:id="99" w:name="_Toc485459130"/>
      <w:bookmarkStart w:id="100" w:name="_Toc7553670"/>
      <w:bookmarkStart w:id="101" w:name="_Toc15296058"/>
    </w:p>
    <w:p w:rsidR="008F1341" w:rsidRDefault="008F1341">
      <w:pPr>
        <w:spacing w:before="0" w:after="200" w:line="276" w:lineRule="auto"/>
        <w:jc w:val="left"/>
        <w:rPr>
          <w:rFonts w:eastAsiaTheme="majorEastAsia" w:cstheme="majorBidi"/>
          <w:b/>
          <w:bCs/>
          <w:szCs w:val="28"/>
        </w:rPr>
      </w:pPr>
      <w:r>
        <w:br w:type="page"/>
      </w:r>
    </w:p>
    <w:p w:rsidR="00DA5EC8" w:rsidRPr="00D84002" w:rsidRDefault="00DA5EC8" w:rsidP="00DA5EC8">
      <w:pPr>
        <w:pStyle w:val="Heading1"/>
      </w:pPr>
      <w:bookmarkStart w:id="102" w:name="_Toc20870627"/>
      <w:bookmarkStart w:id="103" w:name="_Toc21284367"/>
      <w:bookmarkStart w:id="104" w:name="_Toc21356834"/>
      <w:r w:rsidRPr="003E0940">
        <w:lastRenderedPageBreak/>
        <w:t>Table 3.1: Distribution of the study population and sample size</w:t>
      </w:r>
      <w:bookmarkEnd w:id="98"/>
      <w:bookmarkEnd w:id="99"/>
      <w:bookmarkEnd w:id="100"/>
      <w:bookmarkEnd w:id="101"/>
      <w:bookmarkEnd w:id="102"/>
      <w:bookmarkEnd w:id="103"/>
      <w:bookmarkEnd w:id="104"/>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5"/>
        <w:gridCol w:w="1710"/>
        <w:gridCol w:w="1620"/>
        <w:gridCol w:w="2700"/>
      </w:tblGrid>
      <w:tr w:rsidR="00DA5EC8" w:rsidRPr="000A16CE" w:rsidTr="00214FAE">
        <w:trPr>
          <w:trHeight w:val="328"/>
        </w:trPr>
        <w:tc>
          <w:tcPr>
            <w:tcW w:w="3235" w:type="dxa"/>
            <w:shd w:val="clear" w:color="auto" w:fill="808080"/>
          </w:tcPr>
          <w:p w:rsidR="00DA5EC8" w:rsidRPr="000A16CE" w:rsidRDefault="00DA5EC8" w:rsidP="00E12DC9">
            <w:pPr>
              <w:spacing w:after="0" w:line="240" w:lineRule="auto"/>
              <w:rPr>
                <w:rFonts w:eastAsia="Calibri" w:cs="Times New Roman"/>
                <w:b/>
                <w:szCs w:val="24"/>
              </w:rPr>
            </w:pPr>
            <w:r>
              <w:rPr>
                <w:rFonts w:eastAsia="Calibri" w:cs="Times New Roman"/>
                <w:b/>
                <w:szCs w:val="24"/>
              </w:rPr>
              <w:t>Respondents</w:t>
            </w:r>
          </w:p>
        </w:tc>
        <w:tc>
          <w:tcPr>
            <w:tcW w:w="1710" w:type="dxa"/>
            <w:shd w:val="clear" w:color="auto" w:fill="808080"/>
          </w:tcPr>
          <w:p w:rsidR="00DA5EC8" w:rsidRPr="000A16CE" w:rsidRDefault="00DA5EC8" w:rsidP="00E12DC9">
            <w:pPr>
              <w:spacing w:after="0" w:line="240" w:lineRule="auto"/>
              <w:rPr>
                <w:rFonts w:eastAsia="Calibri" w:cs="Times New Roman"/>
                <w:b/>
                <w:szCs w:val="24"/>
              </w:rPr>
            </w:pPr>
            <w:r w:rsidRPr="000A16CE">
              <w:rPr>
                <w:rFonts w:eastAsia="Calibri" w:cs="Times New Roman"/>
                <w:b/>
                <w:szCs w:val="24"/>
              </w:rPr>
              <w:t>Population</w:t>
            </w:r>
          </w:p>
        </w:tc>
        <w:tc>
          <w:tcPr>
            <w:tcW w:w="1620" w:type="dxa"/>
            <w:shd w:val="clear" w:color="auto" w:fill="808080"/>
          </w:tcPr>
          <w:p w:rsidR="00DA5EC8" w:rsidRPr="000A16CE" w:rsidRDefault="00DA5EC8" w:rsidP="00E12DC9">
            <w:pPr>
              <w:spacing w:after="0" w:line="240" w:lineRule="auto"/>
              <w:rPr>
                <w:rFonts w:eastAsia="Calibri" w:cs="Times New Roman"/>
                <w:b/>
                <w:szCs w:val="24"/>
              </w:rPr>
            </w:pPr>
            <w:r>
              <w:rPr>
                <w:rFonts w:eastAsia="Calibri" w:cs="Times New Roman"/>
                <w:b/>
                <w:szCs w:val="24"/>
              </w:rPr>
              <w:t>Sample size</w:t>
            </w:r>
          </w:p>
        </w:tc>
        <w:tc>
          <w:tcPr>
            <w:tcW w:w="2700" w:type="dxa"/>
            <w:shd w:val="clear" w:color="auto" w:fill="808080"/>
          </w:tcPr>
          <w:p w:rsidR="00DA5EC8" w:rsidRDefault="00DA5EC8" w:rsidP="00E12DC9">
            <w:pPr>
              <w:spacing w:after="0" w:line="240" w:lineRule="auto"/>
              <w:rPr>
                <w:rFonts w:eastAsia="Calibri" w:cs="Times New Roman"/>
                <w:b/>
                <w:szCs w:val="24"/>
              </w:rPr>
            </w:pPr>
            <w:r>
              <w:rPr>
                <w:rFonts w:eastAsia="Calibri" w:cs="Times New Roman"/>
                <w:b/>
                <w:szCs w:val="24"/>
              </w:rPr>
              <w:t>Sampling method</w:t>
            </w:r>
          </w:p>
        </w:tc>
      </w:tr>
      <w:tr w:rsidR="00DA5EC8" w:rsidRPr="000A16CE" w:rsidTr="00214FAE">
        <w:trPr>
          <w:trHeight w:val="388"/>
        </w:trPr>
        <w:tc>
          <w:tcPr>
            <w:tcW w:w="3235" w:type="dxa"/>
          </w:tcPr>
          <w:p w:rsidR="00DA5EC8" w:rsidRPr="000A16CE" w:rsidRDefault="00E2783F" w:rsidP="00E12DC9">
            <w:pPr>
              <w:spacing w:after="0" w:line="240" w:lineRule="auto"/>
              <w:rPr>
                <w:rFonts w:eastAsia="Calibri" w:cs="Times New Roman"/>
                <w:szCs w:val="24"/>
              </w:rPr>
            </w:pPr>
            <w:r>
              <w:rPr>
                <w:rFonts w:eastAsia="Calibri" w:cs="Times New Roman"/>
                <w:szCs w:val="24"/>
              </w:rPr>
              <w:t>Judge’s</w:t>
            </w:r>
          </w:p>
        </w:tc>
        <w:tc>
          <w:tcPr>
            <w:tcW w:w="1710" w:type="dxa"/>
          </w:tcPr>
          <w:p w:rsidR="00DA5EC8" w:rsidRPr="000A16CE" w:rsidRDefault="00DA5EC8" w:rsidP="00E12DC9">
            <w:pPr>
              <w:spacing w:after="0" w:line="240" w:lineRule="auto"/>
              <w:rPr>
                <w:rFonts w:eastAsia="Calibri" w:cs="Times New Roman"/>
                <w:szCs w:val="24"/>
              </w:rPr>
            </w:pPr>
            <w:r w:rsidRPr="000A16CE">
              <w:rPr>
                <w:rFonts w:eastAsia="Calibri" w:cs="Times New Roman"/>
                <w:szCs w:val="24"/>
              </w:rPr>
              <w:t>8</w:t>
            </w:r>
          </w:p>
        </w:tc>
        <w:tc>
          <w:tcPr>
            <w:tcW w:w="1620" w:type="dxa"/>
          </w:tcPr>
          <w:p w:rsidR="00DA5EC8" w:rsidRPr="000A16CE" w:rsidRDefault="00DA5EC8" w:rsidP="00E12DC9">
            <w:pPr>
              <w:spacing w:after="0" w:line="240" w:lineRule="auto"/>
              <w:rPr>
                <w:rFonts w:eastAsia="Calibri" w:cs="Times New Roman"/>
                <w:szCs w:val="24"/>
              </w:rPr>
            </w:pPr>
            <w:r>
              <w:rPr>
                <w:rFonts w:eastAsia="Calibri" w:cs="Times New Roman"/>
                <w:szCs w:val="24"/>
              </w:rPr>
              <w:t>8</w:t>
            </w:r>
          </w:p>
        </w:tc>
        <w:tc>
          <w:tcPr>
            <w:tcW w:w="2700" w:type="dxa"/>
          </w:tcPr>
          <w:p w:rsidR="00DA5EC8" w:rsidRPr="000A16CE" w:rsidRDefault="00DA5EC8" w:rsidP="00E12DC9">
            <w:pPr>
              <w:spacing w:after="0" w:line="240" w:lineRule="auto"/>
              <w:rPr>
                <w:rFonts w:eastAsia="Calibri" w:cs="Times New Roman"/>
                <w:szCs w:val="24"/>
              </w:rPr>
            </w:pPr>
            <w:r>
              <w:rPr>
                <w:rFonts w:eastAsia="Calibri" w:cs="Times New Roman"/>
                <w:szCs w:val="24"/>
              </w:rPr>
              <w:t>Census</w:t>
            </w:r>
          </w:p>
        </w:tc>
      </w:tr>
      <w:tr w:rsidR="00DA5EC8" w:rsidRPr="000A16CE" w:rsidTr="00214FAE">
        <w:trPr>
          <w:trHeight w:val="496"/>
        </w:trPr>
        <w:tc>
          <w:tcPr>
            <w:tcW w:w="3235" w:type="dxa"/>
          </w:tcPr>
          <w:p w:rsidR="00DA5EC8" w:rsidRPr="000A16CE" w:rsidRDefault="00207B7C" w:rsidP="00E12DC9">
            <w:pPr>
              <w:spacing w:after="0" w:line="240" w:lineRule="auto"/>
              <w:rPr>
                <w:rFonts w:eastAsia="Calibri" w:cs="Times New Roman"/>
                <w:szCs w:val="24"/>
              </w:rPr>
            </w:pPr>
            <w:r>
              <w:rPr>
                <w:rFonts w:eastAsia="Calibri" w:cs="Times New Roman"/>
                <w:szCs w:val="24"/>
              </w:rPr>
              <w:t>Secretaries</w:t>
            </w:r>
          </w:p>
        </w:tc>
        <w:tc>
          <w:tcPr>
            <w:tcW w:w="1710" w:type="dxa"/>
          </w:tcPr>
          <w:p w:rsidR="00DA5EC8" w:rsidRPr="000A16CE" w:rsidRDefault="00DA5EC8" w:rsidP="00E12DC9">
            <w:pPr>
              <w:spacing w:after="0" w:line="240" w:lineRule="auto"/>
              <w:rPr>
                <w:rFonts w:eastAsia="Calibri" w:cs="Times New Roman"/>
                <w:szCs w:val="24"/>
              </w:rPr>
            </w:pPr>
            <w:r w:rsidRPr="000A16CE">
              <w:rPr>
                <w:rFonts w:eastAsia="Calibri" w:cs="Times New Roman"/>
                <w:szCs w:val="24"/>
              </w:rPr>
              <w:t>2</w:t>
            </w:r>
          </w:p>
        </w:tc>
        <w:tc>
          <w:tcPr>
            <w:tcW w:w="1620" w:type="dxa"/>
          </w:tcPr>
          <w:p w:rsidR="00DA5EC8" w:rsidRPr="000A16CE" w:rsidRDefault="00DA5EC8" w:rsidP="00E12DC9">
            <w:pPr>
              <w:spacing w:after="0" w:line="240" w:lineRule="auto"/>
              <w:rPr>
                <w:rFonts w:eastAsia="Calibri" w:cs="Times New Roman"/>
                <w:szCs w:val="24"/>
              </w:rPr>
            </w:pPr>
            <w:r>
              <w:rPr>
                <w:rFonts w:eastAsia="Calibri" w:cs="Times New Roman"/>
                <w:szCs w:val="24"/>
              </w:rPr>
              <w:t>2</w:t>
            </w:r>
          </w:p>
        </w:tc>
        <w:tc>
          <w:tcPr>
            <w:tcW w:w="2700" w:type="dxa"/>
          </w:tcPr>
          <w:p w:rsidR="00DA5EC8" w:rsidRPr="000A16CE" w:rsidRDefault="00DA5EC8" w:rsidP="00E12DC9">
            <w:pPr>
              <w:spacing w:after="0" w:line="240" w:lineRule="auto"/>
              <w:rPr>
                <w:rFonts w:eastAsia="Calibri" w:cs="Times New Roman"/>
                <w:szCs w:val="24"/>
              </w:rPr>
            </w:pPr>
            <w:r>
              <w:rPr>
                <w:rFonts w:eastAsia="Calibri" w:cs="Times New Roman"/>
                <w:szCs w:val="24"/>
              </w:rPr>
              <w:t>Census</w:t>
            </w:r>
          </w:p>
        </w:tc>
      </w:tr>
      <w:tr w:rsidR="00DA5EC8" w:rsidRPr="000A16CE" w:rsidTr="00214FAE">
        <w:trPr>
          <w:trHeight w:val="419"/>
        </w:trPr>
        <w:tc>
          <w:tcPr>
            <w:tcW w:w="3235" w:type="dxa"/>
          </w:tcPr>
          <w:p w:rsidR="00DA5EC8" w:rsidRPr="000A16CE" w:rsidRDefault="00DA5EC8" w:rsidP="00E12DC9">
            <w:pPr>
              <w:spacing w:after="0" w:line="240" w:lineRule="auto"/>
              <w:rPr>
                <w:rFonts w:eastAsia="Calibri" w:cs="Times New Roman"/>
                <w:szCs w:val="24"/>
              </w:rPr>
            </w:pPr>
            <w:r>
              <w:rPr>
                <w:rFonts w:eastAsia="Calibri" w:cs="Times New Roman"/>
                <w:szCs w:val="24"/>
              </w:rPr>
              <w:t>Attorneys</w:t>
            </w:r>
          </w:p>
        </w:tc>
        <w:tc>
          <w:tcPr>
            <w:tcW w:w="1710" w:type="dxa"/>
          </w:tcPr>
          <w:p w:rsidR="00DA5EC8" w:rsidRPr="000A16CE" w:rsidRDefault="00DA5EC8" w:rsidP="00E12DC9">
            <w:pPr>
              <w:spacing w:after="0" w:line="240" w:lineRule="auto"/>
              <w:rPr>
                <w:rFonts w:eastAsia="Calibri" w:cs="Times New Roman"/>
                <w:szCs w:val="24"/>
              </w:rPr>
            </w:pPr>
            <w:r w:rsidRPr="000A16CE">
              <w:rPr>
                <w:rFonts w:eastAsia="Calibri" w:cs="Times New Roman"/>
                <w:szCs w:val="24"/>
              </w:rPr>
              <w:t>8</w:t>
            </w:r>
          </w:p>
        </w:tc>
        <w:tc>
          <w:tcPr>
            <w:tcW w:w="1620" w:type="dxa"/>
          </w:tcPr>
          <w:p w:rsidR="00DA5EC8" w:rsidRPr="000A16CE" w:rsidRDefault="00DA5EC8" w:rsidP="00E12DC9">
            <w:pPr>
              <w:spacing w:after="0" w:line="240" w:lineRule="auto"/>
              <w:rPr>
                <w:rFonts w:eastAsia="Calibri" w:cs="Times New Roman"/>
                <w:szCs w:val="24"/>
              </w:rPr>
            </w:pPr>
            <w:r>
              <w:rPr>
                <w:rFonts w:eastAsia="Calibri" w:cs="Times New Roman"/>
                <w:szCs w:val="24"/>
              </w:rPr>
              <w:t>8</w:t>
            </w:r>
          </w:p>
        </w:tc>
        <w:tc>
          <w:tcPr>
            <w:tcW w:w="2700" w:type="dxa"/>
          </w:tcPr>
          <w:p w:rsidR="00DA5EC8" w:rsidRPr="000A16CE" w:rsidRDefault="00DA5EC8" w:rsidP="00E12DC9">
            <w:pPr>
              <w:spacing w:after="0" w:line="240" w:lineRule="auto"/>
              <w:rPr>
                <w:rFonts w:eastAsia="Calibri" w:cs="Times New Roman"/>
                <w:szCs w:val="24"/>
              </w:rPr>
            </w:pPr>
            <w:r>
              <w:rPr>
                <w:rFonts w:eastAsia="Calibri" w:cs="Times New Roman"/>
                <w:szCs w:val="24"/>
              </w:rPr>
              <w:t>Census</w:t>
            </w:r>
          </w:p>
        </w:tc>
      </w:tr>
      <w:tr w:rsidR="00DA5EC8" w:rsidRPr="000A16CE" w:rsidTr="00214FAE">
        <w:trPr>
          <w:trHeight w:val="403"/>
        </w:trPr>
        <w:tc>
          <w:tcPr>
            <w:tcW w:w="3235" w:type="dxa"/>
          </w:tcPr>
          <w:p w:rsidR="00DA5EC8" w:rsidRPr="000A16CE" w:rsidRDefault="00DA5EC8" w:rsidP="00E12DC9">
            <w:pPr>
              <w:spacing w:after="0" w:line="240" w:lineRule="auto"/>
              <w:rPr>
                <w:rFonts w:eastAsia="Calibri" w:cs="Times New Roman"/>
                <w:szCs w:val="24"/>
              </w:rPr>
            </w:pPr>
            <w:r>
              <w:rPr>
                <w:rFonts w:eastAsia="Calibri" w:cs="Times New Roman"/>
                <w:szCs w:val="24"/>
              </w:rPr>
              <w:t>Stenographers</w:t>
            </w:r>
          </w:p>
        </w:tc>
        <w:tc>
          <w:tcPr>
            <w:tcW w:w="1710" w:type="dxa"/>
          </w:tcPr>
          <w:p w:rsidR="00DA5EC8" w:rsidRPr="000A16CE" w:rsidRDefault="00DA5EC8" w:rsidP="00E12DC9">
            <w:pPr>
              <w:spacing w:after="0" w:line="240" w:lineRule="auto"/>
              <w:rPr>
                <w:rFonts w:eastAsia="Calibri" w:cs="Times New Roman"/>
                <w:szCs w:val="24"/>
              </w:rPr>
            </w:pPr>
            <w:r w:rsidRPr="000A16CE">
              <w:rPr>
                <w:rFonts w:eastAsia="Calibri" w:cs="Times New Roman"/>
                <w:szCs w:val="24"/>
              </w:rPr>
              <w:t>4</w:t>
            </w:r>
          </w:p>
        </w:tc>
        <w:tc>
          <w:tcPr>
            <w:tcW w:w="1620" w:type="dxa"/>
          </w:tcPr>
          <w:p w:rsidR="00DA5EC8" w:rsidRPr="000A16CE" w:rsidRDefault="00DA5EC8" w:rsidP="00E12DC9">
            <w:pPr>
              <w:spacing w:after="0" w:line="240" w:lineRule="auto"/>
              <w:rPr>
                <w:rFonts w:eastAsia="Calibri" w:cs="Times New Roman"/>
                <w:szCs w:val="24"/>
              </w:rPr>
            </w:pPr>
            <w:r>
              <w:rPr>
                <w:rFonts w:eastAsia="Calibri" w:cs="Times New Roman"/>
                <w:szCs w:val="24"/>
              </w:rPr>
              <w:t>4</w:t>
            </w:r>
          </w:p>
        </w:tc>
        <w:tc>
          <w:tcPr>
            <w:tcW w:w="2700" w:type="dxa"/>
          </w:tcPr>
          <w:p w:rsidR="00DA5EC8" w:rsidRPr="000A16CE" w:rsidRDefault="00DA5EC8" w:rsidP="00E12DC9">
            <w:pPr>
              <w:spacing w:after="0" w:line="240" w:lineRule="auto"/>
              <w:rPr>
                <w:rFonts w:eastAsia="Calibri" w:cs="Times New Roman"/>
                <w:szCs w:val="24"/>
              </w:rPr>
            </w:pPr>
            <w:r>
              <w:rPr>
                <w:rFonts w:eastAsia="Calibri" w:cs="Times New Roman"/>
                <w:szCs w:val="24"/>
              </w:rPr>
              <w:t>Census</w:t>
            </w:r>
          </w:p>
        </w:tc>
      </w:tr>
      <w:tr w:rsidR="00DA5EC8" w:rsidRPr="000A16CE" w:rsidTr="00214FAE">
        <w:trPr>
          <w:trHeight w:val="403"/>
        </w:trPr>
        <w:tc>
          <w:tcPr>
            <w:tcW w:w="3235" w:type="dxa"/>
          </w:tcPr>
          <w:p w:rsidR="00DA5EC8" w:rsidRPr="000A16CE" w:rsidRDefault="00DA5EC8" w:rsidP="00E12DC9">
            <w:pPr>
              <w:spacing w:after="0" w:line="240" w:lineRule="auto"/>
              <w:rPr>
                <w:rFonts w:eastAsia="Calibri" w:cs="Times New Roman"/>
                <w:szCs w:val="24"/>
              </w:rPr>
            </w:pPr>
            <w:r>
              <w:rPr>
                <w:rFonts w:eastAsia="Calibri" w:cs="Times New Roman"/>
                <w:szCs w:val="24"/>
              </w:rPr>
              <w:t>M&amp;E</w:t>
            </w:r>
          </w:p>
        </w:tc>
        <w:tc>
          <w:tcPr>
            <w:tcW w:w="1710" w:type="dxa"/>
          </w:tcPr>
          <w:p w:rsidR="00DA5EC8" w:rsidRPr="000A16CE" w:rsidRDefault="00DA5EC8" w:rsidP="00E12DC9">
            <w:pPr>
              <w:spacing w:after="0" w:line="240" w:lineRule="auto"/>
              <w:rPr>
                <w:rFonts w:eastAsia="Calibri" w:cs="Times New Roman"/>
                <w:szCs w:val="24"/>
              </w:rPr>
            </w:pPr>
            <w:r w:rsidRPr="000A16CE">
              <w:rPr>
                <w:rFonts w:eastAsia="Calibri" w:cs="Times New Roman"/>
                <w:szCs w:val="24"/>
              </w:rPr>
              <w:t>20</w:t>
            </w:r>
          </w:p>
        </w:tc>
        <w:tc>
          <w:tcPr>
            <w:tcW w:w="1620" w:type="dxa"/>
          </w:tcPr>
          <w:p w:rsidR="00DA5EC8" w:rsidRPr="000A16CE" w:rsidRDefault="00DA5EC8" w:rsidP="00E12DC9">
            <w:pPr>
              <w:spacing w:after="0" w:line="240" w:lineRule="auto"/>
              <w:rPr>
                <w:rFonts w:eastAsia="Calibri" w:cs="Times New Roman"/>
                <w:szCs w:val="24"/>
              </w:rPr>
            </w:pPr>
            <w:r>
              <w:rPr>
                <w:rFonts w:eastAsia="Calibri" w:cs="Times New Roman"/>
                <w:szCs w:val="24"/>
              </w:rPr>
              <w:t>16</w:t>
            </w:r>
          </w:p>
        </w:tc>
        <w:tc>
          <w:tcPr>
            <w:tcW w:w="2700" w:type="dxa"/>
          </w:tcPr>
          <w:p w:rsidR="00DA5EC8" w:rsidRPr="000A16CE" w:rsidRDefault="00DA5EC8" w:rsidP="00E12DC9">
            <w:pPr>
              <w:spacing w:after="0" w:line="240" w:lineRule="auto"/>
              <w:rPr>
                <w:rFonts w:eastAsia="Calibri" w:cs="Times New Roman"/>
                <w:szCs w:val="24"/>
              </w:rPr>
            </w:pPr>
            <w:r>
              <w:rPr>
                <w:rFonts w:eastAsia="Calibri" w:cs="Times New Roman"/>
                <w:szCs w:val="24"/>
              </w:rPr>
              <w:t>Purposive sampling</w:t>
            </w:r>
          </w:p>
        </w:tc>
      </w:tr>
      <w:tr w:rsidR="00DA5EC8" w:rsidRPr="000A16CE" w:rsidTr="00214FAE">
        <w:trPr>
          <w:trHeight w:val="403"/>
        </w:trPr>
        <w:tc>
          <w:tcPr>
            <w:tcW w:w="3235" w:type="dxa"/>
          </w:tcPr>
          <w:p w:rsidR="00DA5EC8" w:rsidRPr="000A16CE" w:rsidRDefault="00DA5EC8" w:rsidP="00E12DC9">
            <w:pPr>
              <w:spacing w:after="0" w:line="240" w:lineRule="auto"/>
              <w:rPr>
                <w:rFonts w:eastAsia="Calibri" w:cs="Times New Roman"/>
                <w:szCs w:val="24"/>
              </w:rPr>
            </w:pPr>
            <w:r>
              <w:rPr>
                <w:rFonts w:eastAsia="Calibri" w:cs="Times New Roman"/>
                <w:szCs w:val="24"/>
              </w:rPr>
              <w:t>Registrars</w:t>
            </w:r>
          </w:p>
        </w:tc>
        <w:tc>
          <w:tcPr>
            <w:tcW w:w="1710" w:type="dxa"/>
          </w:tcPr>
          <w:p w:rsidR="00DA5EC8" w:rsidRPr="000A16CE" w:rsidRDefault="00DA5EC8" w:rsidP="00E12DC9">
            <w:pPr>
              <w:spacing w:after="0" w:line="240" w:lineRule="auto"/>
              <w:rPr>
                <w:rFonts w:eastAsia="Calibri" w:cs="Times New Roman"/>
                <w:szCs w:val="24"/>
              </w:rPr>
            </w:pPr>
            <w:r w:rsidRPr="000A16CE">
              <w:rPr>
                <w:rFonts w:eastAsia="Calibri" w:cs="Times New Roman"/>
                <w:szCs w:val="24"/>
              </w:rPr>
              <w:t>10</w:t>
            </w:r>
          </w:p>
        </w:tc>
        <w:tc>
          <w:tcPr>
            <w:tcW w:w="1620" w:type="dxa"/>
          </w:tcPr>
          <w:p w:rsidR="00DA5EC8" w:rsidRPr="000A16CE" w:rsidRDefault="00DA5EC8" w:rsidP="00E12DC9">
            <w:pPr>
              <w:spacing w:after="0" w:line="240" w:lineRule="auto"/>
              <w:rPr>
                <w:rFonts w:eastAsia="Calibri" w:cs="Times New Roman"/>
                <w:szCs w:val="24"/>
              </w:rPr>
            </w:pPr>
            <w:r>
              <w:rPr>
                <w:rFonts w:eastAsia="Calibri" w:cs="Times New Roman"/>
                <w:szCs w:val="24"/>
              </w:rPr>
              <w:t>8</w:t>
            </w:r>
          </w:p>
        </w:tc>
        <w:tc>
          <w:tcPr>
            <w:tcW w:w="2700" w:type="dxa"/>
          </w:tcPr>
          <w:p w:rsidR="00DA5EC8" w:rsidRPr="000A16CE" w:rsidRDefault="00DA5EC8" w:rsidP="00E12DC9">
            <w:pPr>
              <w:spacing w:after="0" w:line="240" w:lineRule="auto"/>
              <w:rPr>
                <w:rFonts w:eastAsia="Calibri" w:cs="Times New Roman"/>
                <w:szCs w:val="24"/>
              </w:rPr>
            </w:pPr>
            <w:r>
              <w:rPr>
                <w:rFonts w:eastAsia="Calibri" w:cs="Times New Roman"/>
                <w:szCs w:val="24"/>
              </w:rPr>
              <w:t>Purposive sampling</w:t>
            </w:r>
          </w:p>
        </w:tc>
      </w:tr>
      <w:tr w:rsidR="00DA5EC8" w:rsidRPr="000A16CE" w:rsidTr="00214FAE">
        <w:trPr>
          <w:trHeight w:val="403"/>
        </w:trPr>
        <w:tc>
          <w:tcPr>
            <w:tcW w:w="3235" w:type="dxa"/>
          </w:tcPr>
          <w:p w:rsidR="00DA5EC8" w:rsidRPr="000A16CE" w:rsidRDefault="00DA5EC8" w:rsidP="00E12DC9">
            <w:pPr>
              <w:spacing w:after="0" w:line="240" w:lineRule="auto"/>
              <w:rPr>
                <w:rFonts w:eastAsia="Calibri" w:cs="Times New Roman"/>
                <w:szCs w:val="24"/>
              </w:rPr>
            </w:pPr>
            <w:r>
              <w:rPr>
                <w:rFonts w:eastAsia="Calibri" w:cs="Times New Roman"/>
                <w:szCs w:val="24"/>
              </w:rPr>
              <w:t>Clients</w:t>
            </w:r>
          </w:p>
        </w:tc>
        <w:tc>
          <w:tcPr>
            <w:tcW w:w="1710" w:type="dxa"/>
          </w:tcPr>
          <w:p w:rsidR="00DA5EC8" w:rsidRPr="000A16CE" w:rsidRDefault="00DA5EC8" w:rsidP="00E12DC9">
            <w:pPr>
              <w:spacing w:after="0" w:line="240" w:lineRule="auto"/>
              <w:rPr>
                <w:rFonts w:eastAsia="Calibri" w:cs="Times New Roman"/>
                <w:szCs w:val="24"/>
              </w:rPr>
            </w:pPr>
            <w:r w:rsidRPr="000A16CE">
              <w:rPr>
                <w:rFonts w:eastAsia="Calibri" w:cs="Times New Roman"/>
                <w:szCs w:val="24"/>
              </w:rPr>
              <w:t>20</w:t>
            </w:r>
          </w:p>
        </w:tc>
        <w:tc>
          <w:tcPr>
            <w:tcW w:w="1620" w:type="dxa"/>
          </w:tcPr>
          <w:p w:rsidR="00DA5EC8" w:rsidRPr="000A16CE" w:rsidRDefault="00DA5EC8" w:rsidP="00E12DC9">
            <w:pPr>
              <w:spacing w:after="0" w:line="240" w:lineRule="auto"/>
              <w:rPr>
                <w:rFonts w:eastAsia="Calibri" w:cs="Times New Roman"/>
                <w:szCs w:val="24"/>
              </w:rPr>
            </w:pPr>
            <w:r>
              <w:rPr>
                <w:rFonts w:eastAsia="Calibri" w:cs="Times New Roman"/>
                <w:szCs w:val="24"/>
              </w:rPr>
              <w:t>11</w:t>
            </w:r>
          </w:p>
        </w:tc>
        <w:tc>
          <w:tcPr>
            <w:tcW w:w="2700" w:type="dxa"/>
          </w:tcPr>
          <w:p w:rsidR="00DA5EC8" w:rsidRPr="000A16CE" w:rsidRDefault="00DA5EC8" w:rsidP="00E12DC9">
            <w:pPr>
              <w:spacing w:after="0" w:line="240" w:lineRule="auto"/>
              <w:rPr>
                <w:rFonts w:eastAsia="Calibri" w:cs="Times New Roman"/>
                <w:szCs w:val="24"/>
              </w:rPr>
            </w:pPr>
            <w:r>
              <w:rPr>
                <w:rFonts w:eastAsia="Calibri" w:cs="Times New Roman"/>
                <w:szCs w:val="24"/>
              </w:rPr>
              <w:t>Purposive sampling</w:t>
            </w:r>
          </w:p>
        </w:tc>
      </w:tr>
      <w:tr w:rsidR="00DA5EC8" w:rsidRPr="000A16CE" w:rsidTr="00214FAE">
        <w:trPr>
          <w:trHeight w:val="434"/>
        </w:trPr>
        <w:tc>
          <w:tcPr>
            <w:tcW w:w="3235" w:type="dxa"/>
          </w:tcPr>
          <w:p w:rsidR="00DA5EC8" w:rsidRPr="000A16CE" w:rsidRDefault="00DA5EC8" w:rsidP="00E12DC9">
            <w:pPr>
              <w:spacing w:after="0" w:line="240" w:lineRule="auto"/>
              <w:rPr>
                <w:rFonts w:eastAsia="Calibri" w:cs="Times New Roman"/>
                <w:szCs w:val="24"/>
              </w:rPr>
            </w:pPr>
            <w:r>
              <w:rPr>
                <w:rFonts w:eastAsia="Calibri" w:cs="Times New Roman"/>
                <w:szCs w:val="24"/>
              </w:rPr>
              <w:t>Clerks</w:t>
            </w:r>
          </w:p>
        </w:tc>
        <w:tc>
          <w:tcPr>
            <w:tcW w:w="1710" w:type="dxa"/>
          </w:tcPr>
          <w:p w:rsidR="00DA5EC8" w:rsidRPr="000A16CE" w:rsidRDefault="00DA5EC8" w:rsidP="00E12DC9">
            <w:pPr>
              <w:spacing w:after="0" w:line="240" w:lineRule="auto"/>
              <w:rPr>
                <w:rFonts w:eastAsia="Calibri" w:cs="Times New Roman"/>
                <w:szCs w:val="24"/>
              </w:rPr>
            </w:pPr>
            <w:r w:rsidRPr="000A16CE">
              <w:rPr>
                <w:rFonts w:eastAsia="Calibri" w:cs="Times New Roman"/>
                <w:szCs w:val="24"/>
              </w:rPr>
              <w:t>20</w:t>
            </w:r>
          </w:p>
        </w:tc>
        <w:tc>
          <w:tcPr>
            <w:tcW w:w="1620" w:type="dxa"/>
          </w:tcPr>
          <w:p w:rsidR="00DA5EC8" w:rsidRPr="000A16CE" w:rsidRDefault="00DA5EC8" w:rsidP="00E12DC9">
            <w:pPr>
              <w:spacing w:after="0" w:line="240" w:lineRule="auto"/>
              <w:rPr>
                <w:rFonts w:eastAsia="Calibri" w:cs="Times New Roman"/>
                <w:szCs w:val="24"/>
              </w:rPr>
            </w:pPr>
            <w:r>
              <w:rPr>
                <w:rFonts w:eastAsia="Calibri" w:cs="Times New Roman"/>
                <w:szCs w:val="24"/>
              </w:rPr>
              <w:t>10</w:t>
            </w:r>
          </w:p>
        </w:tc>
        <w:tc>
          <w:tcPr>
            <w:tcW w:w="2700" w:type="dxa"/>
          </w:tcPr>
          <w:p w:rsidR="00DA5EC8" w:rsidRPr="000A16CE" w:rsidRDefault="00DA5EC8" w:rsidP="00E12DC9">
            <w:pPr>
              <w:spacing w:after="0" w:line="240" w:lineRule="auto"/>
              <w:rPr>
                <w:rFonts w:eastAsia="Calibri" w:cs="Times New Roman"/>
                <w:szCs w:val="24"/>
              </w:rPr>
            </w:pPr>
            <w:r>
              <w:rPr>
                <w:rFonts w:eastAsia="Calibri" w:cs="Times New Roman"/>
                <w:szCs w:val="24"/>
              </w:rPr>
              <w:t>Purposive sampling</w:t>
            </w:r>
          </w:p>
        </w:tc>
      </w:tr>
      <w:tr w:rsidR="00DA5EC8" w:rsidRPr="000A16CE" w:rsidTr="00214FAE">
        <w:trPr>
          <w:trHeight w:val="474"/>
        </w:trPr>
        <w:tc>
          <w:tcPr>
            <w:tcW w:w="3235" w:type="dxa"/>
          </w:tcPr>
          <w:p w:rsidR="00DA5EC8" w:rsidRPr="000A16CE" w:rsidRDefault="00DA5EC8" w:rsidP="00E12DC9">
            <w:pPr>
              <w:spacing w:after="0" w:line="240" w:lineRule="auto"/>
              <w:rPr>
                <w:rFonts w:eastAsia="Calibri" w:cs="Times New Roman"/>
                <w:szCs w:val="24"/>
              </w:rPr>
            </w:pPr>
            <w:r w:rsidRPr="000A16CE">
              <w:rPr>
                <w:rFonts w:eastAsia="Calibri" w:cs="Times New Roman"/>
                <w:szCs w:val="24"/>
              </w:rPr>
              <w:t>Administration</w:t>
            </w:r>
          </w:p>
        </w:tc>
        <w:tc>
          <w:tcPr>
            <w:tcW w:w="1710" w:type="dxa"/>
          </w:tcPr>
          <w:p w:rsidR="00DA5EC8" w:rsidRPr="000A16CE" w:rsidRDefault="00DA5EC8" w:rsidP="00E12DC9">
            <w:pPr>
              <w:spacing w:after="0" w:line="240" w:lineRule="auto"/>
              <w:rPr>
                <w:rFonts w:eastAsia="Calibri" w:cs="Times New Roman"/>
                <w:szCs w:val="24"/>
              </w:rPr>
            </w:pPr>
            <w:r w:rsidRPr="000A16CE">
              <w:rPr>
                <w:rFonts w:eastAsia="Calibri" w:cs="Times New Roman"/>
                <w:szCs w:val="24"/>
              </w:rPr>
              <w:t>10</w:t>
            </w:r>
          </w:p>
        </w:tc>
        <w:tc>
          <w:tcPr>
            <w:tcW w:w="1620" w:type="dxa"/>
          </w:tcPr>
          <w:p w:rsidR="00DA5EC8" w:rsidRPr="000A16CE" w:rsidRDefault="00DA5EC8" w:rsidP="00E12DC9">
            <w:pPr>
              <w:spacing w:after="0" w:line="240" w:lineRule="auto"/>
              <w:rPr>
                <w:rFonts w:eastAsia="Calibri" w:cs="Times New Roman"/>
                <w:szCs w:val="24"/>
              </w:rPr>
            </w:pPr>
            <w:r>
              <w:rPr>
                <w:rFonts w:eastAsia="Calibri" w:cs="Times New Roman"/>
                <w:szCs w:val="24"/>
              </w:rPr>
              <w:t>6</w:t>
            </w:r>
          </w:p>
        </w:tc>
        <w:tc>
          <w:tcPr>
            <w:tcW w:w="2700" w:type="dxa"/>
          </w:tcPr>
          <w:p w:rsidR="00DA5EC8" w:rsidRPr="000A16CE" w:rsidRDefault="00DA5EC8" w:rsidP="00E12DC9">
            <w:pPr>
              <w:spacing w:after="0" w:line="240" w:lineRule="auto"/>
              <w:rPr>
                <w:rFonts w:eastAsia="Calibri" w:cs="Times New Roman"/>
                <w:szCs w:val="24"/>
              </w:rPr>
            </w:pPr>
            <w:r>
              <w:rPr>
                <w:rFonts w:eastAsia="Calibri" w:cs="Times New Roman"/>
                <w:szCs w:val="24"/>
              </w:rPr>
              <w:t>Purposive sampling</w:t>
            </w:r>
          </w:p>
        </w:tc>
      </w:tr>
      <w:tr w:rsidR="00756BBA" w:rsidRPr="000A16CE" w:rsidTr="00214FAE">
        <w:trPr>
          <w:trHeight w:val="474"/>
        </w:trPr>
        <w:tc>
          <w:tcPr>
            <w:tcW w:w="3235" w:type="dxa"/>
          </w:tcPr>
          <w:p w:rsidR="00756BBA" w:rsidRDefault="00756BBA" w:rsidP="00E12DC9">
            <w:pPr>
              <w:spacing w:after="0" w:line="240" w:lineRule="auto"/>
              <w:rPr>
                <w:rFonts w:eastAsia="Calibri" w:cs="Times New Roman"/>
                <w:szCs w:val="24"/>
              </w:rPr>
            </w:pPr>
            <w:r>
              <w:rPr>
                <w:rFonts w:eastAsia="Calibri" w:cs="Times New Roman"/>
                <w:szCs w:val="24"/>
              </w:rPr>
              <w:t>Accountants</w:t>
            </w:r>
          </w:p>
        </w:tc>
        <w:tc>
          <w:tcPr>
            <w:tcW w:w="1710" w:type="dxa"/>
          </w:tcPr>
          <w:p w:rsidR="00756BBA" w:rsidRPr="000A16CE" w:rsidRDefault="00756BBA" w:rsidP="00E12DC9">
            <w:pPr>
              <w:spacing w:after="0" w:line="240" w:lineRule="auto"/>
              <w:rPr>
                <w:rFonts w:eastAsia="Calibri" w:cs="Times New Roman"/>
                <w:szCs w:val="24"/>
              </w:rPr>
            </w:pPr>
            <w:r>
              <w:rPr>
                <w:rFonts w:eastAsia="Calibri" w:cs="Times New Roman"/>
                <w:szCs w:val="24"/>
              </w:rPr>
              <w:t>28</w:t>
            </w:r>
          </w:p>
        </w:tc>
        <w:tc>
          <w:tcPr>
            <w:tcW w:w="1620" w:type="dxa"/>
          </w:tcPr>
          <w:p w:rsidR="00756BBA" w:rsidRDefault="00756BBA" w:rsidP="00E12DC9">
            <w:pPr>
              <w:spacing w:after="0" w:line="240" w:lineRule="auto"/>
              <w:rPr>
                <w:rFonts w:eastAsia="Calibri" w:cs="Times New Roman"/>
                <w:szCs w:val="24"/>
              </w:rPr>
            </w:pPr>
            <w:r>
              <w:rPr>
                <w:rFonts w:eastAsia="Calibri" w:cs="Times New Roman"/>
                <w:szCs w:val="24"/>
              </w:rPr>
              <w:t>23</w:t>
            </w:r>
          </w:p>
        </w:tc>
        <w:tc>
          <w:tcPr>
            <w:tcW w:w="2700" w:type="dxa"/>
          </w:tcPr>
          <w:p w:rsidR="00756BBA" w:rsidRPr="000A16CE" w:rsidRDefault="00756BBA" w:rsidP="00E12DC9">
            <w:pPr>
              <w:spacing w:after="0" w:line="240" w:lineRule="auto"/>
              <w:rPr>
                <w:rFonts w:eastAsia="Calibri" w:cs="Times New Roman"/>
                <w:szCs w:val="24"/>
              </w:rPr>
            </w:pPr>
            <w:r>
              <w:rPr>
                <w:rFonts w:eastAsia="Calibri" w:cs="Times New Roman"/>
                <w:szCs w:val="24"/>
              </w:rPr>
              <w:t>Simple random sampling</w:t>
            </w:r>
          </w:p>
        </w:tc>
      </w:tr>
      <w:tr w:rsidR="00756BBA" w:rsidRPr="000A16CE" w:rsidTr="00214FAE">
        <w:trPr>
          <w:trHeight w:val="474"/>
        </w:trPr>
        <w:tc>
          <w:tcPr>
            <w:tcW w:w="3235" w:type="dxa"/>
          </w:tcPr>
          <w:p w:rsidR="00756BBA" w:rsidRPr="000A16CE" w:rsidRDefault="00756BBA" w:rsidP="00E12DC9">
            <w:pPr>
              <w:spacing w:after="0" w:line="240" w:lineRule="auto"/>
              <w:rPr>
                <w:rFonts w:eastAsia="Calibri" w:cs="Times New Roman"/>
                <w:szCs w:val="24"/>
              </w:rPr>
            </w:pPr>
            <w:r>
              <w:rPr>
                <w:rFonts w:eastAsia="Calibri" w:cs="Times New Roman"/>
                <w:szCs w:val="24"/>
              </w:rPr>
              <w:t>Human resource</w:t>
            </w:r>
          </w:p>
        </w:tc>
        <w:tc>
          <w:tcPr>
            <w:tcW w:w="1710" w:type="dxa"/>
          </w:tcPr>
          <w:p w:rsidR="00756BBA" w:rsidRPr="000A16CE" w:rsidRDefault="00756BBA" w:rsidP="00E12DC9">
            <w:pPr>
              <w:spacing w:after="0" w:line="240" w:lineRule="auto"/>
              <w:rPr>
                <w:rFonts w:eastAsia="Calibri" w:cs="Times New Roman"/>
                <w:szCs w:val="24"/>
              </w:rPr>
            </w:pPr>
            <w:r>
              <w:rPr>
                <w:rFonts w:eastAsia="Calibri" w:cs="Times New Roman"/>
                <w:szCs w:val="24"/>
              </w:rPr>
              <w:t>20</w:t>
            </w:r>
          </w:p>
        </w:tc>
        <w:tc>
          <w:tcPr>
            <w:tcW w:w="1620" w:type="dxa"/>
          </w:tcPr>
          <w:p w:rsidR="00756BBA" w:rsidRPr="000A16CE" w:rsidRDefault="00756BBA" w:rsidP="00E12DC9">
            <w:pPr>
              <w:spacing w:after="0" w:line="240" w:lineRule="auto"/>
              <w:rPr>
                <w:rFonts w:eastAsia="Calibri" w:cs="Times New Roman"/>
                <w:szCs w:val="24"/>
              </w:rPr>
            </w:pPr>
            <w:r>
              <w:rPr>
                <w:rFonts w:eastAsia="Calibri" w:cs="Times New Roman"/>
                <w:szCs w:val="24"/>
              </w:rPr>
              <w:t>15</w:t>
            </w:r>
          </w:p>
        </w:tc>
        <w:tc>
          <w:tcPr>
            <w:tcW w:w="2700" w:type="dxa"/>
          </w:tcPr>
          <w:p w:rsidR="00756BBA" w:rsidRPr="000A16CE" w:rsidRDefault="00756BBA" w:rsidP="00E12DC9">
            <w:pPr>
              <w:spacing w:after="0" w:line="240" w:lineRule="auto"/>
              <w:rPr>
                <w:rFonts w:eastAsia="Calibri" w:cs="Times New Roman"/>
                <w:szCs w:val="24"/>
              </w:rPr>
            </w:pPr>
            <w:r>
              <w:rPr>
                <w:rFonts w:eastAsia="Calibri" w:cs="Times New Roman"/>
                <w:szCs w:val="24"/>
              </w:rPr>
              <w:t>Simple random sampling</w:t>
            </w:r>
          </w:p>
        </w:tc>
      </w:tr>
      <w:tr w:rsidR="00756BBA" w:rsidRPr="000A16CE" w:rsidTr="00214FAE">
        <w:trPr>
          <w:trHeight w:val="502"/>
        </w:trPr>
        <w:tc>
          <w:tcPr>
            <w:tcW w:w="3235" w:type="dxa"/>
            <w:shd w:val="clear" w:color="auto" w:fill="808080"/>
          </w:tcPr>
          <w:p w:rsidR="00756BBA" w:rsidRPr="000A16CE" w:rsidRDefault="00756BBA" w:rsidP="00E12DC9">
            <w:pPr>
              <w:spacing w:after="0" w:line="240" w:lineRule="auto"/>
              <w:rPr>
                <w:rFonts w:eastAsia="Calibri" w:cs="Times New Roman"/>
                <w:b/>
                <w:szCs w:val="24"/>
              </w:rPr>
            </w:pPr>
            <w:r w:rsidRPr="000A16CE">
              <w:rPr>
                <w:rFonts w:eastAsia="Calibri" w:cs="Times New Roman"/>
                <w:b/>
                <w:szCs w:val="24"/>
              </w:rPr>
              <w:t>Total</w:t>
            </w:r>
          </w:p>
        </w:tc>
        <w:tc>
          <w:tcPr>
            <w:tcW w:w="1710" w:type="dxa"/>
            <w:shd w:val="clear" w:color="auto" w:fill="808080"/>
          </w:tcPr>
          <w:p w:rsidR="00756BBA" w:rsidRPr="000A16CE" w:rsidRDefault="00756BBA" w:rsidP="00E12DC9">
            <w:pPr>
              <w:spacing w:after="0" w:line="240" w:lineRule="auto"/>
              <w:rPr>
                <w:rFonts w:eastAsia="Calibri" w:cs="Times New Roman"/>
                <w:b/>
                <w:szCs w:val="24"/>
              </w:rPr>
            </w:pPr>
            <w:r w:rsidRPr="000A16CE">
              <w:rPr>
                <w:rFonts w:eastAsia="Calibri" w:cs="Times New Roman"/>
                <w:b/>
                <w:szCs w:val="24"/>
              </w:rPr>
              <w:t>150</w:t>
            </w:r>
          </w:p>
        </w:tc>
        <w:tc>
          <w:tcPr>
            <w:tcW w:w="1620" w:type="dxa"/>
            <w:shd w:val="clear" w:color="auto" w:fill="808080"/>
          </w:tcPr>
          <w:p w:rsidR="00756BBA" w:rsidRPr="000A16CE" w:rsidRDefault="00756BBA" w:rsidP="00E12DC9">
            <w:pPr>
              <w:spacing w:after="0" w:line="240" w:lineRule="auto"/>
              <w:rPr>
                <w:rFonts w:eastAsia="Calibri" w:cs="Times New Roman"/>
                <w:b/>
                <w:szCs w:val="24"/>
              </w:rPr>
            </w:pPr>
            <w:r>
              <w:rPr>
                <w:rFonts w:eastAsia="Calibri" w:cs="Times New Roman"/>
                <w:b/>
                <w:szCs w:val="24"/>
              </w:rPr>
              <w:t>111</w:t>
            </w:r>
          </w:p>
        </w:tc>
        <w:tc>
          <w:tcPr>
            <w:tcW w:w="2700" w:type="dxa"/>
            <w:shd w:val="clear" w:color="auto" w:fill="808080"/>
          </w:tcPr>
          <w:p w:rsidR="00756BBA" w:rsidRPr="000A16CE" w:rsidRDefault="00756BBA" w:rsidP="00E12DC9">
            <w:pPr>
              <w:spacing w:after="0" w:line="240" w:lineRule="auto"/>
              <w:rPr>
                <w:rFonts w:eastAsia="Calibri" w:cs="Times New Roman"/>
                <w:b/>
                <w:szCs w:val="24"/>
              </w:rPr>
            </w:pPr>
          </w:p>
        </w:tc>
      </w:tr>
    </w:tbl>
    <w:p w:rsidR="00DA5EC8" w:rsidRPr="003E0940" w:rsidRDefault="00DA5EC8" w:rsidP="00DA5EC8">
      <w:r w:rsidRPr="003E0940">
        <w:t>Source: Primary data</w:t>
      </w:r>
    </w:p>
    <w:p w:rsidR="00DA5EC8" w:rsidRPr="003E0940" w:rsidRDefault="00DA5EC8" w:rsidP="00DA5EC8">
      <w:pPr>
        <w:pStyle w:val="Heading1"/>
      </w:pPr>
      <w:bookmarkStart w:id="105" w:name="_Toc483931476"/>
      <w:bookmarkStart w:id="106" w:name="_Toc485459131"/>
      <w:bookmarkStart w:id="107" w:name="_Toc21356835"/>
      <w:r w:rsidRPr="003E0940">
        <w:t xml:space="preserve">Sampling </w:t>
      </w:r>
      <w:bookmarkEnd w:id="105"/>
      <w:bookmarkEnd w:id="106"/>
      <w:r>
        <w:t>techniques</w:t>
      </w:r>
      <w:bookmarkEnd w:id="107"/>
    </w:p>
    <w:p w:rsidR="00DA5EC8" w:rsidRPr="003E0940" w:rsidRDefault="00DA5EC8" w:rsidP="00DA5EC8">
      <w:r w:rsidRPr="003E0940">
        <w:t xml:space="preserve">Convenience sampling </w:t>
      </w:r>
      <w:r w:rsidR="00537B89">
        <w:t>was</w:t>
      </w:r>
      <w:r w:rsidRPr="003E0940">
        <w:t xml:space="preserve"> used by the researcher for convenience purposes in case the selected respondents from the </w:t>
      </w:r>
      <w:r>
        <w:t>staff team</w:t>
      </w:r>
      <w:r w:rsidRPr="003E0940">
        <w:t xml:space="preserve"> are not available at the time of the interview. In this study, this method </w:t>
      </w:r>
      <w:r w:rsidR="00537B89">
        <w:t>was</w:t>
      </w:r>
      <w:r w:rsidRPr="003E0940">
        <w:t xml:space="preserve"> used to select respondents from </w:t>
      </w:r>
      <w:r>
        <w:t>clerk officials and registrars</w:t>
      </w:r>
      <w:r w:rsidRPr="003E0940">
        <w:t xml:space="preserve">. </w:t>
      </w:r>
    </w:p>
    <w:p w:rsidR="00DA5EC8" w:rsidRPr="003E0940" w:rsidRDefault="00DA5EC8" w:rsidP="00DA5EC8">
      <w:r w:rsidRPr="003E0940">
        <w:t xml:space="preserve">Simple random sampling </w:t>
      </w:r>
      <w:r w:rsidR="00537B89">
        <w:t>was</w:t>
      </w:r>
      <w:r w:rsidRPr="003E0940">
        <w:t xml:space="preserve"> used to select respondents from the </w:t>
      </w:r>
      <w:r>
        <w:t>staff</w:t>
      </w:r>
      <w:r w:rsidRPr="003E0940">
        <w:t xml:space="preserve">. In this study the </w:t>
      </w:r>
      <w:r>
        <w:t>staff</w:t>
      </w:r>
      <w:r w:rsidR="00207A42">
        <w:t xml:space="preserve"> </w:t>
      </w:r>
      <w:r w:rsidR="00537B89" w:rsidRPr="003E0940">
        <w:t>respondents</w:t>
      </w:r>
      <w:r w:rsidR="00207A42">
        <w:t xml:space="preserve"> </w:t>
      </w:r>
      <w:r w:rsidR="00537B89" w:rsidRPr="003E0940">
        <w:t>’</w:t>
      </w:r>
      <w:r w:rsidR="00537B89">
        <w:t>were</w:t>
      </w:r>
      <w:r w:rsidR="00537B89" w:rsidRPr="003E0940">
        <w:t xml:space="preserve"> randomly</w:t>
      </w:r>
      <w:r w:rsidRPr="003E0940">
        <w:t xml:space="preserve"> selected to eliminate elements of bias in the research process by giving almost all respondents an equal chance to participate in the study.</w:t>
      </w:r>
    </w:p>
    <w:p w:rsidR="00DA5EC8" w:rsidRPr="003E0940" w:rsidRDefault="00DA5EC8" w:rsidP="00DA5EC8">
      <w:r w:rsidRPr="003E0940">
        <w:lastRenderedPageBreak/>
        <w:t>The researcher use</w:t>
      </w:r>
      <w:r w:rsidR="00537B89">
        <w:t>d</w:t>
      </w:r>
      <w:r w:rsidRPr="003E0940">
        <w:t xml:space="preserve"> purposive method of sampling. This </w:t>
      </w:r>
      <w:r w:rsidR="00537B89">
        <w:t>was</w:t>
      </w:r>
      <w:r w:rsidRPr="003E0940">
        <w:t xml:space="preserve"> dictated by the nature of the study which aims at getting information from specific respondents. </w:t>
      </w:r>
      <w:r w:rsidR="00537B89" w:rsidRPr="003E0940">
        <w:t xml:space="preserve">This </w:t>
      </w:r>
      <w:r w:rsidRPr="003E0940">
        <w:t xml:space="preserve">method </w:t>
      </w:r>
      <w:r w:rsidR="00537B89">
        <w:t>was</w:t>
      </w:r>
      <w:r w:rsidRPr="003E0940">
        <w:t xml:space="preserve"> used to select respondents from the </w:t>
      </w:r>
      <w:r>
        <w:t xml:space="preserve">clerks and </w:t>
      </w:r>
      <w:r w:rsidR="00207A42">
        <w:t>registrar’s</w:t>
      </w:r>
      <w:r>
        <w:t xml:space="preserve"> office</w:t>
      </w:r>
      <w:r w:rsidRPr="003E0940">
        <w:t xml:space="preserve"> because their duties and responsibilities are directly related with </w:t>
      </w:r>
      <w:r>
        <w:t>training and performance of staff at High Court Kampala.</w:t>
      </w:r>
    </w:p>
    <w:p w:rsidR="00B318C7" w:rsidRPr="00DC233B" w:rsidRDefault="00B318C7" w:rsidP="00DC233B">
      <w:pPr>
        <w:pStyle w:val="Heading1"/>
      </w:pPr>
      <w:bookmarkStart w:id="108" w:name="_Toc21356836"/>
      <w:r>
        <w:t>Data collection sources</w:t>
      </w:r>
      <w:bookmarkEnd w:id="108"/>
    </w:p>
    <w:p w:rsidR="00B318C7" w:rsidRPr="00072706" w:rsidRDefault="00B318C7" w:rsidP="00B318C7">
      <w:pPr>
        <w:tabs>
          <w:tab w:val="left" w:pos="2745"/>
        </w:tabs>
        <w:rPr>
          <w:rFonts w:cs="Times New Roman"/>
          <w:b/>
        </w:rPr>
      </w:pPr>
      <w:r w:rsidRPr="00072706">
        <w:rPr>
          <w:rFonts w:cs="Times New Roman"/>
          <w:b/>
        </w:rPr>
        <w:t>Primary data</w:t>
      </w:r>
    </w:p>
    <w:p w:rsidR="00B318C7" w:rsidRDefault="00B318C7" w:rsidP="00B318C7">
      <w:pPr>
        <w:tabs>
          <w:tab w:val="left" w:pos="2745"/>
        </w:tabs>
        <w:rPr>
          <w:rFonts w:cs="Times New Roman"/>
        </w:rPr>
      </w:pPr>
      <w:r>
        <w:rPr>
          <w:rFonts w:cs="Times New Roman"/>
        </w:rPr>
        <w:t>The study use</w:t>
      </w:r>
      <w:r w:rsidR="00537B89">
        <w:rPr>
          <w:rFonts w:cs="Times New Roman"/>
        </w:rPr>
        <w:t>d</w:t>
      </w:r>
      <w:r>
        <w:rPr>
          <w:rFonts w:cs="Times New Roman"/>
        </w:rPr>
        <w:t xml:space="preserve"> face to face interviews in order to save time and the primary data </w:t>
      </w:r>
      <w:r w:rsidR="00537B89">
        <w:rPr>
          <w:rFonts w:cs="Times New Roman"/>
        </w:rPr>
        <w:t>was</w:t>
      </w:r>
      <w:r>
        <w:rPr>
          <w:rFonts w:cs="Times New Roman"/>
        </w:rPr>
        <w:t xml:space="preserve"> collected by using structured questionnaires that will be self-administered by the respondents.  </w:t>
      </w:r>
    </w:p>
    <w:p w:rsidR="00B318C7" w:rsidRPr="00C369BC" w:rsidRDefault="00B318C7" w:rsidP="007C30FA">
      <w:pPr>
        <w:spacing w:before="0" w:after="200" w:line="276" w:lineRule="auto"/>
        <w:jc w:val="left"/>
        <w:rPr>
          <w:rFonts w:cs="Times New Roman"/>
        </w:rPr>
      </w:pPr>
      <w:r w:rsidRPr="00207A42">
        <w:rPr>
          <w:rFonts w:cs="Times New Roman"/>
          <w:b/>
        </w:rPr>
        <w:t>Secondary data</w:t>
      </w:r>
    </w:p>
    <w:p w:rsidR="00B318C7" w:rsidRDefault="00B318C7" w:rsidP="00B318C7">
      <w:pPr>
        <w:tabs>
          <w:tab w:val="left" w:pos="2745"/>
        </w:tabs>
        <w:rPr>
          <w:rFonts w:cs="Times New Roman"/>
        </w:rPr>
      </w:pPr>
      <w:r>
        <w:rPr>
          <w:rFonts w:cs="Times New Roman"/>
        </w:rPr>
        <w:t xml:space="preserve">Secondary data </w:t>
      </w:r>
      <w:r w:rsidR="00537B89">
        <w:rPr>
          <w:rFonts w:cs="Times New Roman"/>
        </w:rPr>
        <w:t>was</w:t>
      </w:r>
      <w:r>
        <w:rPr>
          <w:rFonts w:cs="Times New Roman"/>
        </w:rPr>
        <w:t xml:space="preserve"> collected through document reviews and other sources such as textbooks, business reports/ manuals, journals so as to get enough relevant information about the research topic.</w:t>
      </w:r>
    </w:p>
    <w:p w:rsidR="00DA5EC8" w:rsidRPr="00156C0D" w:rsidRDefault="00DA5EC8" w:rsidP="006A56EA">
      <w:pPr>
        <w:pStyle w:val="Heading1"/>
      </w:pPr>
      <w:bookmarkStart w:id="109" w:name="_Toc483931478"/>
      <w:bookmarkStart w:id="110" w:name="_Toc485459133"/>
      <w:bookmarkStart w:id="111" w:name="_Toc21356837"/>
      <w:r w:rsidRPr="003E0940">
        <w:t xml:space="preserve">Data collection </w:t>
      </w:r>
      <w:bookmarkEnd w:id="109"/>
      <w:bookmarkEnd w:id="110"/>
      <w:r w:rsidR="00082B86">
        <w:t>methods</w:t>
      </w:r>
      <w:bookmarkEnd w:id="111"/>
    </w:p>
    <w:p w:rsidR="00DA5EC8" w:rsidRPr="003E0940" w:rsidRDefault="00DA5EC8" w:rsidP="006A56EA">
      <w:pPr>
        <w:pStyle w:val="Heading1"/>
      </w:pPr>
      <w:bookmarkStart w:id="112" w:name="_Toc483931479"/>
      <w:bookmarkStart w:id="113" w:name="_Toc485459134"/>
      <w:bookmarkStart w:id="114" w:name="_Toc21356838"/>
      <w:r w:rsidRPr="003E0940">
        <w:t>Interviewing</w:t>
      </w:r>
      <w:bookmarkEnd w:id="112"/>
      <w:bookmarkEnd w:id="113"/>
      <w:bookmarkEnd w:id="114"/>
    </w:p>
    <w:p w:rsidR="00DA5EC8" w:rsidRPr="003E0940" w:rsidRDefault="00DA5EC8" w:rsidP="00DA5EC8">
      <w:r w:rsidRPr="003E0940">
        <w:t>In this study, the researcher use</w:t>
      </w:r>
      <w:r w:rsidR="00537B89">
        <w:t>d</w:t>
      </w:r>
      <w:r w:rsidRPr="003E0940">
        <w:t xml:space="preserve"> unstructured interviews on the entire distribution of the sample size. The unstructured interviews contain</w:t>
      </w:r>
      <w:r w:rsidR="00537B89">
        <w:t>ed</w:t>
      </w:r>
      <w:r w:rsidRPr="003E0940">
        <w:t xml:space="preserve"> closed-ended questions that </w:t>
      </w:r>
      <w:r w:rsidR="00537B89">
        <w:t>were</w:t>
      </w:r>
      <w:r w:rsidRPr="003E0940">
        <w:t xml:space="preserve"> asked in any order because this interview method is more flexible as questions can be adapted and changed depending on the respondent’s answer. The study also use</w:t>
      </w:r>
      <w:r w:rsidR="00537B89">
        <w:t>d</w:t>
      </w:r>
      <w:r w:rsidRPr="003E0940">
        <w:t xml:space="preserve"> group interviews with </w:t>
      </w:r>
      <w:r w:rsidRPr="003E0940">
        <w:lastRenderedPageBreak/>
        <w:t xml:space="preserve">the </w:t>
      </w:r>
      <w:r>
        <w:t>staff</w:t>
      </w:r>
      <w:r w:rsidRPr="003E0940">
        <w:t xml:space="preserve"> respondents of the study. This method of interviewing </w:t>
      </w:r>
      <w:r w:rsidR="00537B89">
        <w:t>was</w:t>
      </w:r>
      <w:r w:rsidRPr="003E0940">
        <w:t xml:space="preserve"> used to make sure the group interact with each other and not drift off topic.</w:t>
      </w:r>
    </w:p>
    <w:p w:rsidR="00DA5EC8" w:rsidRPr="003E0940" w:rsidRDefault="00DA5EC8" w:rsidP="00DA5EC8">
      <w:pPr>
        <w:pStyle w:val="Heading1"/>
      </w:pPr>
      <w:bookmarkStart w:id="115" w:name="_Toc483931480"/>
      <w:bookmarkStart w:id="116" w:name="_Toc485459135"/>
      <w:bookmarkStart w:id="117" w:name="_Toc21356839"/>
      <w:r w:rsidRPr="003E0940">
        <w:t>Focus group discussion</w:t>
      </w:r>
      <w:bookmarkEnd w:id="115"/>
      <w:bookmarkEnd w:id="116"/>
      <w:bookmarkEnd w:id="117"/>
    </w:p>
    <w:p w:rsidR="00DA5EC8" w:rsidRPr="003E0940" w:rsidRDefault="00DA5EC8" w:rsidP="00DA5EC8">
      <w:pPr>
        <w:rPr>
          <w:rStyle w:val="tgc"/>
        </w:rPr>
      </w:pPr>
      <w:r w:rsidRPr="003E0940">
        <w:t>The study also use</w:t>
      </w:r>
      <w:r w:rsidR="00537B89">
        <w:t>d</w:t>
      </w:r>
      <w:r w:rsidRPr="003E0940">
        <w:t xml:space="preserve"> focus group discussion with the distribution of the sample size. The group of participants </w:t>
      </w:r>
      <w:r w:rsidR="00537B89">
        <w:t>was</w:t>
      </w:r>
      <w:r w:rsidRPr="003E0940">
        <w:t xml:space="preserve"> guided by a moderator (or group facilitator) who introduce</w:t>
      </w:r>
      <w:r w:rsidR="00537B89">
        <w:t>d topics for discussion and helped</w:t>
      </w:r>
      <w:r w:rsidRPr="003E0940">
        <w:t xml:space="preserve"> the group to participate in a lively and natural discussion amongst </w:t>
      </w:r>
      <w:r w:rsidR="00537B89" w:rsidRPr="003E0940">
        <w:t>them</w:t>
      </w:r>
      <w:r w:rsidRPr="003E0940">
        <w:t xml:space="preserve">. This method </w:t>
      </w:r>
      <w:r w:rsidR="00537B89">
        <w:t>was</w:t>
      </w:r>
      <w:r w:rsidRPr="003E0940">
        <w:t xml:space="preserve"> used because it </w:t>
      </w:r>
      <w:r w:rsidRPr="003E0940">
        <w:rPr>
          <w:rStyle w:val="tgc"/>
        </w:rPr>
        <w:t xml:space="preserve">is a good way to gather together respondents from similar backgrounds or experiences in </w:t>
      </w:r>
      <w:r>
        <w:rPr>
          <w:rStyle w:val="tgc"/>
        </w:rPr>
        <w:t>training.</w:t>
      </w:r>
    </w:p>
    <w:p w:rsidR="00DA5EC8" w:rsidRPr="003E0940" w:rsidRDefault="00DA5EC8" w:rsidP="00DA5EC8">
      <w:pPr>
        <w:pStyle w:val="Heading1"/>
        <w:rPr>
          <w:rStyle w:val="tgc"/>
        </w:rPr>
      </w:pPr>
      <w:bookmarkStart w:id="118" w:name="_Toc483931481"/>
      <w:bookmarkStart w:id="119" w:name="_Toc485459136"/>
      <w:bookmarkStart w:id="120" w:name="_Toc21356840"/>
      <w:r w:rsidRPr="003E0940">
        <w:rPr>
          <w:rStyle w:val="tgc"/>
        </w:rPr>
        <w:t>Document review</w:t>
      </w:r>
      <w:bookmarkEnd w:id="118"/>
      <w:bookmarkEnd w:id="119"/>
      <w:bookmarkEnd w:id="120"/>
    </w:p>
    <w:p w:rsidR="00DA5EC8" w:rsidRPr="003E0940" w:rsidRDefault="00DA5EC8" w:rsidP="00DA5EC8">
      <w:r w:rsidRPr="003E0940">
        <w:t xml:space="preserve">This method </w:t>
      </w:r>
      <w:r w:rsidR="00DE12D1">
        <w:t>was</w:t>
      </w:r>
      <w:r w:rsidRPr="003E0940">
        <w:t xml:space="preserve"> used to gather information about the study variables that is </w:t>
      </w:r>
      <w:r>
        <w:t>training and performance of staff at High Court Kampala</w:t>
      </w:r>
      <w:r w:rsidRPr="003E0940">
        <w:t>. The study use</w:t>
      </w:r>
      <w:r w:rsidR="00DE12D1">
        <w:t>d</w:t>
      </w:r>
      <w:r w:rsidRPr="003E0940">
        <w:t xml:space="preserve"> document checklist as part of the method, this method </w:t>
      </w:r>
      <w:r w:rsidR="00DE12D1">
        <w:t>was</w:t>
      </w:r>
      <w:r w:rsidRPr="003E0940">
        <w:t xml:space="preserve"> used because a lot of information can be reviewed to provide the most reliable and relevant information.</w:t>
      </w:r>
    </w:p>
    <w:p w:rsidR="00DA5EC8" w:rsidRPr="007C30FA" w:rsidRDefault="00DA5EC8" w:rsidP="007C30FA">
      <w:pPr>
        <w:pStyle w:val="Heading1"/>
      </w:pPr>
      <w:bookmarkStart w:id="121" w:name="_Toc483931482"/>
      <w:bookmarkStart w:id="122" w:name="_Toc485459137"/>
      <w:bookmarkStart w:id="123" w:name="_Toc21356841"/>
      <w:r>
        <w:t xml:space="preserve">Data collection </w:t>
      </w:r>
      <w:r w:rsidRPr="003E0940">
        <w:t>tools</w:t>
      </w:r>
      <w:bookmarkEnd w:id="121"/>
      <w:bookmarkEnd w:id="122"/>
      <w:bookmarkEnd w:id="123"/>
    </w:p>
    <w:p w:rsidR="00DA5EC8" w:rsidRPr="000806B8" w:rsidRDefault="00DA5EC8" w:rsidP="00DA5EC8">
      <w:bookmarkStart w:id="124" w:name="_Toc483931486"/>
      <w:r>
        <w:t>The study based on three key data collection tools as shown below:</w:t>
      </w:r>
    </w:p>
    <w:p w:rsidR="00DA5EC8" w:rsidRDefault="00DA5EC8" w:rsidP="00DA5EC8">
      <w:pPr>
        <w:pStyle w:val="Heading1"/>
      </w:pPr>
      <w:bookmarkStart w:id="125" w:name="_Toc484626894"/>
      <w:bookmarkStart w:id="126" w:name="_Toc485459138"/>
      <w:bookmarkStart w:id="127" w:name="_Toc21356842"/>
      <w:r>
        <w:t>Self-administered questionnaire</w:t>
      </w:r>
      <w:bookmarkEnd w:id="125"/>
      <w:bookmarkEnd w:id="126"/>
      <w:bookmarkEnd w:id="127"/>
    </w:p>
    <w:p w:rsidR="00E17DFF" w:rsidRPr="00F93E0A" w:rsidRDefault="00E17DFF" w:rsidP="00E17DFF">
      <w:pPr>
        <w:rPr>
          <w:rFonts w:eastAsiaTheme="majorEastAsia"/>
        </w:rPr>
      </w:pPr>
      <w:bookmarkStart w:id="128" w:name="_Toc484626895"/>
      <w:bookmarkStart w:id="129" w:name="_Toc485459139"/>
      <w:proofErr w:type="spellStart"/>
      <w:r w:rsidRPr="00222D8B">
        <w:t>Smedts</w:t>
      </w:r>
      <w:proofErr w:type="spellEnd"/>
      <w:r w:rsidRPr="00222D8B">
        <w:t xml:space="preserve"> (2009) asserts that</w:t>
      </w:r>
      <w:r>
        <w:rPr>
          <w:i/>
          <w:iCs/>
        </w:rPr>
        <w:t xml:space="preserve"> </w:t>
      </w:r>
      <w:r>
        <w:rPr>
          <w:rStyle w:val="ilfuvd"/>
          <w:rFonts w:eastAsiaTheme="majorEastAsia"/>
        </w:rPr>
        <w:t xml:space="preserve">a self-administered questionnaire (SAQ) refers to a questionnaire that has been designed specifically to be completed by a respondent without intervention of the researchers. </w:t>
      </w:r>
      <w:r>
        <w:t xml:space="preserve">The questionnaire comprised of statements requiring the respondents to opt </w:t>
      </w:r>
      <w:r>
        <w:lastRenderedPageBreak/>
        <w:t>for one out of the five opinions using the 5-point Likert scale with strongly disagree=1, disagree=2, not sure=3, agree=4 and strongly agree=5. The questionnaires were distributed to all 101 respondents from monitoring team, evaluation team and management team because they are assumed to have prior knowledge about the practice of CSR and how it contributes to community relations. The questionnaire approach was self-administered</w:t>
      </w:r>
    </w:p>
    <w:p w:rsidR="00DA5EC8" w:rsidRDefault="00DA5EC8" w:rsidP="00DA5EC8">
      <w:pPr>
        <w:pStyle w:val="Heading1"/>
        <w:rPr>
          <w:lang w:val="af-ZA"/>
        </w:rPr>
      </w:pPr>
      <w:bookmarkStart w:id="130" w:name="_Toc21356843"/>
      <w:r>
        <w:rPr>
          <w:lang w:val="af-ZA"/>
        </w:rPr>
        <w:t>Interview guide</w:t>
      </w:r>
      <w:bookmarkEnd w:id="128"/>
      <w:bookmarkEnd w:id="129"/>
      <w:bookmarkEnd w:id="130"/>
    </w:p>
    <w:p w:rsidR="00DA5EC8" w:rsidRPr="00F862BD" w:rsidRDefault="00DA5EC8" w:rsidP="00DA5EC8">
      <w:pPr>
        <w:rPr>
          <w:szCs w:val="24"/>
        </w:rPr>
      </w:pPr>
      <w:bookmarkStart w:id="131" w:name="_Toc484626896"/>
      <w:bookmarkStart w:id="132" w:name="_Toc485459140"/>
      <w:r w:rsidRPr="00F862BD">
        <w:rPr>
          <w:szCs w:val="24"/>
          <w:lang w:val="af-ZA"/>
        </w:rPr>
        <w:t xml:space="preserve">For </w:t>
      </w:r>
      <w:r w:rsidR="00E2783F">
        <w:rPr>
          <w:szCs w:val="24"/>
          <w:lang w:val="af-ZA"/>
        </w:rPr>
        <w:t>judge’s</w:t>
      </w:r>
      <w:r>
        <w:rPr>
          <w:szCs w:val="24"/>
          <w:lang w:val="af-ZA"/>
        </w:rPr>
        <w:t xml:space="preserve"> and staff respondents</w:t>
      </w:r>
      <w:r w:rsidRPr="00F862BD">
        <w:rPr>
          <w:szCs w:val="24"/>
          <w:lang w:val="af-ZA"/>
        </w:rPr>
        <w:t xml:space="preserve"> face to face interviews </w:t>
      </w:r>
      <w:r w:rsidR="00DE12D1">
        <w:rPr>
          <w:szCs w:val="24"/>
          <w:lang w:val="af-ZA"/>
        </w:rPr>
        <w:t>were</w:t>
      </w:r>
      <w:r w:rsidRPr="00F862BD">
        <w:rPr>
          <w:szCs w:val="24"/>
          <w:lang w:val="af-ZA"/>
        </w:rPr>
        <w:t xml:space="preserve"> conducted alongside self administered questionnaires so as to enhance response to questions generally regarded as sensitive.</w:t>
      </w:r>
      <w:r w:rsidRPr="00F862BD">
        <w:rPr>
          <w:szCs w:val="24"/>
        </w:rPr>
        <w:t xml:space="preserve"> The researcher use</w:t>
      </w:r>
      <w:r w:rsidR="00DE12D1">
        <w:rPr>
          <w:szCs w:val="24"/>
        </w:rPr>
        <w:t>d</w:t>
      </w:r>
      <w:r w:rsidRPr="00F862BD">
        <w:rPr>
          <w:szCs w:val="24"/>
        </w:rPr>
        <w:t xml:space="preserve"> structured and face to face interviews because they provide</w:t>
      </w:r>
      <w:r w:rsidR="00DE12D1">
        <w:rPr>
          <w:szCs w:val="24"/>
        </w:rPr>
        <w:t>d</w:t>
      </w:r>
      <w:r w:rsidRPr="00F862BD">
        <w:rPr>
          <w:szCs w:val="24"/>
        </w:rPr>
        <w:t xml:space="preserve"> first-hand information; data </w:t>
      </w:r>
      <w:r w:rsidR="00DE12D1">
        <w:rPr>
          <w:szCs w:val="24"/>
        </w:rPr>
        <w:t>was</w:t>
      </w:r>
      <w:r w:rsidRPr="00F862BD">
        <w:rPr>
          <w:szCs w:val="24"/>
        </w:rPr>
        <w:t xml:space="preserve"> collected because it is less costly and has the ability to clarify questions. </w:t>
      </w:r>
      <w:r>
        <w:rPr>
          <w:szCs w:val="24"/>
        </w:rPr>
        <w:t>In this method, interview guides</w:t>
      </w:r>
      <w:r w:rsidR="00072706">
        <w:rPr>
          <w:szCs w:val="24"/>
        </w:rPr>
        <w:t xml:space="preserve"> </w:t>
      </w:r>
      <w:r w:rsidR="00DE12D1">
        <w:rPr>
          <w:szCs w:val="24"/>
        </w:rPr>
        <w:t>were</w:t>
      </w:r>
      <w:r w:rsidRPr="00F862BD">
        <w:rPr>
          <w:szCs w:val="24"/>
        </w:rPr>
        <w:t xml:space="preserve"> drafted and questions </w:t>
      </w:r>
      <w:r w:rsidR="00DE12D1">
        <w:rPr>
          <w:szCs w:val="24"/>
        </w:rPr>
        <w:t>were</w:t>
      </w:r>
      <w:r w:rsidRPr="00F862BD">
        <w:rPr>
          <w:szCs w:val="24"/>
        </w:rPr>
        <w:t xml:space="preserve"> asked and then note responses </w:t>
      </w:r>
      <w:proofErr w:type="gramStart"/>
      <w:r w:rsidRPr="00F862BD">
        <w:rPr>
          <w:szCs w:val="24"/>
        </w:rPr>
        <w:t>corresponding</w:t>
      </w:r>
      <w:proofErr w:type="gramEnd"/>
      <w:r w:rsidRPr="00F862BD">
        <w:rPr>
          <w:szCs w:val="24"/>
        </w:rPr>
        <w:t xml:space="preserve"> the asked questions. </w:t>
      </w:r>
    </w:p>
    <w:p w:rsidR="00DA5EC8" w:rsidRDefault="00DA5EC8" w:rsidP="00DA5EC8">
      <w:pPr>
        <w:pStyle w:val="Heading1"/>
      </w:pPr>
      <w:bookmarkStart w:id="133" w:name="_Toc21356844"/>
      <w:r>
        <w:t>Focus group discussion checklist</w:t>
      </w:r>
      <w:bookmarkEnd w:id="131"/>
      <w:bookmarkEnd w:id="132"/>
      <w:bookmarkEnd w:id="133"/>
    </w:p>
    <w:p w:rsidR="00DA5EC8" w:rsidRPr="00E61497" w:rsidRDefault="00DA5EC8" w:rsidP="00DA5EC8">
      <w:r>
        <w:t>The study use</w:t>
      </w:r>
      <w:r w:rsidR="00DE12D1">
        <w:t>d</w:t>
      </w:r>
      <w:r>
        <w:t xml:space="preserve"> this instrument to gather information from respondents with similar backgrounds or experiences about training. The researcher guide</w:t>
      </w:r>
      <w:r w:rsidR="00DE12D1">
        <w:t>d</w:t>
      </w:r>
      <w:r>
        <w:t xml:space="preserve"> the discussion by asking the group questions. Focus group discussion checklist </w:t>
      </w:r>
      <w:r w:rsidR="00DE12D1">
        <w:t>was</w:t>
      </w:r>
      <w:r>
        <w:t xml:space="preserve"> used because it help</w:t>
      </w:r>
      <w:r w:rsidR="00DE12D1">
        <w:t>s</w:t>
      </w:r>
      <w:r>
        <w:t xml:space="preserve"> to control the discussions in the group and help to obtain relevant data.</w:t>
      </w:r>
    </w:p>
    <w:p w:rsidR="00DA5EC8" w:rsidRPr="003E0940" w:rsidRDefault="00252D5A" w:rsidP="00DA5EC8">
      <w:pPr>
        <w:pStyle w:val="Heading1"/>
      </w:pPr>
      <w:bookmarkStart w:id="134" w:name="_Toc21356845"/>
      <w:bookmarkEnd w:id="124"/>
      <w:r>
        <w:lastRenderedPageBreak/>
        <w:t>Data quality management</w:t>
      </w:r>
      <w:bookmarkEnd w:id="134"/>
    </w:p>
    <w:p w:rsidR="00DA5EC8" w:rsidRPr="003E0940" w:rsidRDefault="00DA5EC8" w:rsidP="00DA5EC8">
      <w:pPr>
        <w:pStyle w:val="Heading1"/>
      </w:pPr>
      <w:bookmarkStart w:id="135" w:name="_Toc483931487"/>
      <w:bookmarkStart w:id="136" w:name="_Toc485459142"/>
      <w:bookmarkStart w:id="137" w:name="_Toc21356846"/>
      <w:r w:rsidRPr="003E0940">
        <w:t>Validity of the instrument</w:t>
      </w:r>
      <w:bookmarkEnd w:id="135"/>
      <w:bookmarkEnd w:id="136"/>
      <w:bookmarkEnd w:id="137"/>
    </w:p>
    <w:p w:rsidR="00DA5EC8" w:rsidRPr="003E0940" w:rsidRDefault="00DA5EC8" w:rsidP="00DA5EC8">
      <w:pPr>
        <w:rPr>
          <w:szCs w:val="24"/>
        </w:rPr>
      </w:pPr>
      <w:r w:rsidRPr="003E0940">
        <w:rPr>
          <w:szCs w:val="24"/>
        </w:rPr>
        <w:t xml:space="preserve">A pre-test of the research instrument to establish its validity </w:t>
      </w:r>
      <w:r w:rsidR="00DE12D1">
        <w:rPr>
          <w:szCs w:val="24"/>
        </w:rPr>
        <w:t>was</w:t>
      </w:r>
      <w:r w:rsidRPr="003E0940">
        <w:rPr>
          <w:szCs w:val="24"/>
        </w:rPr>
        <w:t xml:space="preserve"> done. The instrument </w:t>
      </w:r>
      <w:r w:rsidR="00DE12D1">
        <w:rPr>
          <w:szCs w:val="24"/>
        </w:rPr>
        <w:t>was</w:t>
      </w:r>
      <w:r w:rsidRPr="003E0940">
        <w:rPr>
          <w:szCs w:val="24"/>
        </w:rPr>
        <w:t xml:space="preserve"> given to two experts who provided their opinions on the relevance of the questions using a 5- point scale of relevant to not relevant. It </w:t>
      </w:r>
      <w:r w:rsidR="00DE12D1">
        <w:rPr>
          <w:szCs w:val="24"/>
        </w:rPr>
        <w:t>was</w:t>
      </w:r>
      <w:r w:rsidRPr="003E0940">
        <w:rPr>
          <w:szCs w:val="24"/>
        </w:rPr>
        <w:t xml:space="preserve"> further pre-tested by administering it to probable respondents (n=10) and test their understandability of the items. Items that </w:t>
      </w:r>
      <w:r w:rsidR="00DE12D1">
        <w:rPr>
          <w:szCs w:val="24"/>
        </w:rPr>
        <w:t>were</w:t>
      </w:r>
      <w:r w:rsidRPr="003E0940">
        <w:rPr>
          <w:szCs w:val="24"/>
        </w:rPr>
        <w:t xml:space="preserve"> found not to be relevant </w:t>
      </w:r>
      <w:r w:rsidR="00DE12D1">
        <w:rPr>
          <w:szCs w:val="24"/>
        </w:rPr>
        <w:t>were</w:t>
      </w:r>
      <w:r w:rsidRPr="003E0940">
        <w:rPr>
          <w:szCs w:val="24"/>
        </w:rPr>
        <w:t xml:space="preserve"> then eliminated and those found not to be understood </w:t>
      </w:r>
      <w:r w:rsidR="00DE12D1">
        <w:rPr>
          <w:szCs w:val="24"/>
        </w:rPr>
        <w:t>were</w:t>
      </w:r>
      <w:r w:rsidRPr="003E0940">
        <w:rPr>
          <w:szCs w:val="24"/>
        </w:rPr>
        <w:t xml:space="preserve"> adjusted for understandability for the final research instrument that </w:t>
      </w:r>
      <w:r w:rsidR="00DE12D1">
        <w:rPr>
          <w:szCs w:val="24"/>
        </w:rPr>
        <w:t>was</w:t>
      </w:r>
      <w:r w:rsidRPr="003E0940">
        <w:rPr>
          <w:szCs w:val="24"/>
        </w:rPr>
        <w:t xml:space="preserve"> used.</w:t>
      </w:r>
    </w:p>
    <w:p w:rsidR="00DA5EC8" w:rsidRPr="003E0940" w:rsidRDefault="00DA5EC8" w:rsidP="00DA5EC8">
      <w:pPr>
        <w:pStyle w:val="Heading1"/>
      </w:pPr>
      <w:bookmarkStart w:id="138" w:name="_Toc483931488"/>
      <w:bookmarkStart w:id="139" w:name="_Toc485459143"/>
      <w:bookmarkStart w:id="140" w:name="_Toc21356847"/>
      <w:r w:rsidRPr="003E0940">
        <w:t>Reliability of the instrument</w:t>
      </w:r>
      <w:bookmarkEnd w:id="138"/>
      <w:bookmarkEnd w:id="139"/>
      <w:bookmarkEnd w:id="140"/>
    </w:p>
    <w:p w:rsidR="002E27CA" w:rsidRPr="002E27CA" w:rsidRDefault="00DA5EC8" w:rsidP="002E27CA">
      <w:r w:rsidRPr="003E0940">
        <w:t xml:space="preserve">Reliability of the questionnaire items has been tested using the Cronbach’s alpha coefficient. Reliability of this study’s instruments </w:t>
      </w:r>
      <w:r w:rsidR="00DE12D1">
        <w:t>was</w:t>
      </w:r>
      <w:r w:rsidRPr="003E0940">
        <w:t xml:space="preserve"> ascertained by pre-testing the questionnaires and interview guide in the field. The researcher establish</w:t>
      </w:r>
      <w:r w:rsidR="00DE12D1">
        <w:t>ed</w:t>
      </w:r>
      <w:r w:rsidRPr="003E0940">
        <w:t xml:space="preserve"> the reliability of the questionnaire by using pre-testing. The researcher </w:t>
      </w:r>
      <w:r w:rsidR="00DE12D1">
        <w:t>ga</w:t>
      </w:r>
      <w:r w:rsidRPr="003E0940">
        <w:t xml:space="preserve">ve questionnaire guides to the same groups of respondents and re-testing </w:t>
      </w:r>
      <w:r w:rsidR="00DE12D1">
        <w:t>was</w:t>
      </w:r>
      <w:r w:rsidRPr="003E0940">
        <w:t xml:space="preserve"> done. This indicates that the </w:t>
      </w:r>
      <w:r w:rsidR="00DE12D1" w:rsidRPr="003E0940">
        <w:t>instruments to be used to collect data from the respondents was dependable and reliable and also yield</w:t>
      </w:r>
      <w:r w:rsidRPr="003E0940">
        <w:t xml:space="preserve"> good results. </w:t>
      </w:r>
      <w:r w:rsidR="00827DA5" w:rsidRPr="003E0940">
        <w:t>Therefore,</w:t>
      </w:r>
      <w:r w:rsidRPr="003E0940">
        <w:t xml:space="preserve"> the results and conclusions of this study </w:t>
      </w:r>
      <w:r w:rsidR="00DE12D1">
        <w:t>was</w:t>
      </w:r>
      <w:r w:rsidRPr="003E0940">
        <w:t xml:space="preserve"> a basis for decision making.</w:t>
      </w:r>
    </w:p>
    <w:tbl>
      <w:tblPr>
        <w:tblW w:w="3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40"/>
        <w:gridCol w:w="1260"/>
      </w:tblGrid>
      <w:tr w:rsidR="002E27CA" w:rsidRPr="002E27CA" w:rsidTr="002E27CA">
        <w:trPr>
          <w:cantSplit/>
        </w:trPr>
        <w:tc>
          <w:tcPr>
            <w:tcW w:w="3600" w:type="dxa"/>
            <w:gridSpan w:val="2"/>
            <w:tcBorders>
              <w:top w:val="nil"/>
              <w:left w:val="nil"/>
              <w:bottom w:val="nil"/>
              <w:right w:val="nil"/>
            </w:tcBorders>
            <w:shd w:val="clear" w:color="auto" w:fill="FFFFFF"/>
            <w:vAlign w:val="center"/>
          </w:tcPr>
          <w:p w:rsidR="002E27CA" w:rsidRPr="002E27CA" w:rsidRDefault="002E27CA" w:rsidP="002E27CA">
            <w:pPr>
              <w:pStyle w:val="Heading1"/>
            </w:pPr>
            <w:bookmarkStart w:id="141" w:name="_Toc21356848"/>
            <w:r w:rsidRPr="002E27CA">
              <w:t>Reliability Statistics</w:t>
            </w:r>
            <w:bookmarkEnd w:id="141"/>
          </w:p>
        </w:tc>
      </w:tr>
      <w:tr w:rsidR="002E27CA" w:rsidRPr="002E27CA" w:rsidTr="002E27CA">
        <w:trPr>
          <w:cantSplit/>
        </w:trPr>
        <w:tc>
          <w:tcPr>
            <w:tcW w:w="2340" w:type="dxa"/>
            <w:tcBorders>
              <w:top w:val="nil"/>
              <w:left w:val="nil"/>
              <w:bottom w:val="single" w:sz="8" w:space="0" w:color="152935"/>
              <w:right w:val="single" w:sz="8" w:space="0" w:color="E0E0E0"/>
            </w:tcBorders>
            <w:shd w:val="clear" w:color="auto" w:fill="FFFFFF"/>
            <w:vAlign w:val="bottom"/>
          </w:tcPr>
          <w:p w:rsidR="002E27CA" w:rsidRPr="002E27CA" w:rsidRDefault="002E27CA" w:rsidP="002E27CA">
            <w:pPr>
              <w:autoSpaceDE w:val="0"/>
              <w:autoSpaceDN w:val="0"/>
              <w:adjustRightInd w:val="0"/>
              <w:spacing w:before="0" w:after="0" w:line="320" w:lineRule="atLeast"/>
              <w:ind w:left="60" w:right="60"/>
              <w:jc w:val="center"/>
              <w:rPr>
                <w:rFonts w:cs="Times New Roman"/>
                <w:szCs w:val="26"/>
              </w:rPr>
            </w:pPr>
            <w:r w:rsidRPr="002E27CA">
              <w:rPr>
                <w:rFonts w:cs="Times New Roman"/>
                <w:szCs w:val="26"/>
              </w:rPr>
              <w:t>Cronbach's Alpha</w:t>
            </w:r>
          </w:p>
        </w:tc>
        <w:tc>
          <w:tcPr>
            <w:tcW w:w="1260" w:type="dxa"/>
            <w:tcBorders>
              <w:top w:val="nil"/>
              <w:left w:val="single" w:sz="8" w:space="0" w:color="E0E0E0"/>
              <w:bottom w:val="single" w:sz="8" w:space="0" w:color="152935"/>
              <w:right w:val="nil"/>
            </w:tcBorders>
            <w:shd w:val="clear" w:color="auto" w:fill="FFFFFF"/>
            <w:vAlign w:val="bottom"/>
          </w:tcPr>
          <w:p w:rsidR="002E27CA" w:rsidRPr="002E27CA" w:rsidRDefault="002E27CA" w:rsidP="002E27CA">
            <w:pPr>
              <w:autoSpaceDE w:val="0"/>
              <w:autoSpaceDN w:val="0"/>
              <w:adjustRightInd w:val="0"/>
              <w:spacing w:before="0" w:after="0" w:line="320" w:lineRule="atLeast"/>
              <w:ind w:left="60" w:right="60"/>
              <w:jc w:val="center"/>
              <w:rPr>
                <w:rFonts w:cs="Times New Roman"/>
                <w:szCs w:val="26"/>
              </w:rPr>
            </w:pPr>
            <w:r w:rsidRPr="002E27CA">
              <w:rPr>
                <w:rFonts w:cs="Times New Roman"/>
                <w:szCs w:val="26"/>
              </w:rPr>
              <w:t>N of Items</w:t>
            </w:r>
          </w:p>
        </w:tc>
      </w:tr>
      <w:tr w:rsidR="002E27CA" w:rsidRPr="002E27CA" w:rsidTr="002E27CA">
        <w:trPr>
          <w:cantSplit/>
        </w:trPr>
        <w:tc>
          <w:tcPr>
            <w:tcW w:w="2340" w:type="dxa"/>
            <w:tcBorders>
              <w:top w:val="single" w:sz="8" w:space="0" w:color="152935"/>
              <w:left w:val="nil"/>
              <w:bottom w:val="single" w:sz="8" w:space="0" w:color="152935"/>
              <w:right w:val="single" w:sz="8" w:space="0" w:color="E0E0E0"/>
            </w:tcBorders>
            <w:shd w:val="clear" w:color="auto" w:fill="FFFFFF"/>
          </w:tcPr>
          <w:p w:rsidR="002E27CA" w:rsidRPr="002E27CA" w:rsidRDefault="002E27CA" w:rsidP="002E27CA">
            <w:pPr>
              <w:autoSpaceDE w:val="0"/>
              <w:autoSpaceDN w:val="0"/>
              <w:adjustRightInd w:val="0"/>
              <w:spacing w:before="0" w:after="0" w:line="320" w:lineRule="atLeast"/>
              <w:ind w:left="60" w:right="60"/>
              <w:jc w:val="right"/>
              <w:rPr>
                <w:rFonts w:cs="Times New Roman"/>
                <w:szCs w:val="26"/>
              </w:rPr>
            </w:pPr>
            <w:r w:rsidRPr="002E27CA">
              <w:rPr>
                <w:rFonts w:cs="Times New Roman"/>
                <w:szCs w:val="26"/>
              </w:rPr>
              <w:t>.992</w:t>
            </w:r>
          </w:p>
        </w:tc>
        <w:tc>
          <w:tcPr>
            <w:tcW w:w="1260" w:type="dxa"/>
            <w:tcBorders>
              <w:top w:val="single" w:sz="8" w:space="0" w:color="152935"/>
              <w:left w:val="single" w:sz="8" w:space="0" w:color="E0E0E0"/>
              <w:bottom w:val="single" w:sz="8" w:space="0" w:color="152935"/>
              <w:right w:val="nil"/>
            </w:tcBorders>
            <w:shd w:val="clear" w:color="auto" w:fill="FFFFFF"/>
          </w:tcPr>
          <w:p w:rsidR="002E27CA" w:rsidRPr="002E27CA" w:rsidRDefault="002E27CA" w:rsidP="002E27CA">
            <w:pPr>
              <w:autoSpaceDE w:val="0"/>
              <w:autoSpaceDN w:val="0"/>
              <w:adjustRightInd w:val="0"/>
              <w:spacing w:before="0" w:after="0" w:line="320" w:lineRule="atLeast"/>
              <w:ind w:left="60" w:right="60"/>
              <w:jc w:val="right"/>
              <w:rPr>
                <w:rFonts w:cs="Times New Roman"/>
                <w:szCs w:val="26"/>
              </w:rPr>
            </w:pPr>
            <w:r w:rsidRPr="002E27CA">
              <w:rPr>
                <w:rFonts w:cs="Times New Roman"/>
                <w:szCs w:val="26"/>
              </w:rPr>
              <w:t>30</w:t>
            </w:r>
          </w:p>
        </w:tc>
      </w:tr>
    </w:tbl>
    <w:p w:rsidR="002E27CA" w:rsidRPr="002E27CA" w:rsidRDefault="002E27CA" w:rsidP="002E27CA">
      <w:pPr>
        <w:autoSpaceDE w:val="0"/>
        <w:autoSpaceDN w:val="0"/>
        <w:adjustRightInd w:val="0"/>
        <w:spacing w:before="0" w:after="0" w:line="400" w:lineRule="atLeast"/>
        <w:jc w:val="left"/>
        <w:rPr>
          <w:rFonts w:ascii="Times New Roman" w:hAnsi="Times New Roman" w:cs="Times New Roman"/>
          <w:sz w:val="24"/>
          <w:szCs w:val="24"/>
        </w:rPr>
      </w:pPr>
    </w:p>
    <w:p w:rsidR="002E27CA" w:rsidRPr="003E0940" w:rsidRDefault="002E27CA" w:rsidP="00DA5EC8">
      <w:r>
        <w:lastRenderedPageBreak/>
        <w:t xml:space="preserve">The results in the Cronbach’s Alpha yielded a reliability analysis of .992, which means that the items were reliable at a percentage rate of </w:t>
      </w:r>
      <w:proofErr w:type="gramStart"/>
      <w:r>
        <w:t>99.2,</w:t>
      </w:r>
      <w:proofErr w:type="gramEnd"/>
      <w:r>
        <w:t xml:space="preserve"> this is above average according </w:t>
      </w:r>
      <w:proofErr w:type="spellStart"/>
      <w:r>
        <w:t>Selhar</w:t>
      </w:r>
      <w:proofErr w:type="spellEnd"/>
      <w:r>
        <w:t xml:space="preserve"> (2013)</w:t>
      </w:r>
    </w:p>
    <w:p w:rsidR="00DA5EC8" w:rsidRPr="003E0940" w:rsidRDefault="00DA5EC8" w:rsidP="00DA5EC8">
      <w:pPr>
        <w:pStyle w:val="Heading1"/>
      </w:pPr>
      <w:bookmarkStart w:id="142" w:name="_Toc483931489"/>
      <w:bookmarkStart w:id="143" w:name="_Toc485459144"/>
      <w:bookmarkStart w:id="144" w:name="_Toc21356849"/>
      <w:r w:rsidRPr="003E0940">
        <w:t>Data processing</w:t>
      </w:r>
      <w:bookmarkEnd w:id="142"/>
      <w:bookmarkEnd w:id="143"/>
      <w:bookmarkEnd w:id="144"/>
    </w:p>
    <w:p w:rsidR="00DA5EC8" w:rsidRPr="003E0940" w:rsidRDefault="00DA5EC8" w:rsidP="00DA5EC8">
      <w:r w:rsidRPr="003E0940">
        <w:rPr>
          <w:lang w:val="af-ZA"/>
        </w:rPr>
        <w:t xml:space="preserve">The collected data </w:t>
      </w:r>
      <w:r w:rsidR="00DE12D1">
        <w:rPr>
          <w:lang w:val="af-ZA"/>
        </w:rPr>
        <w:t>was</w:t>
      </w:r>
      <w:r w:rsidRPr="003E0940">
        <w:rPr>
          <w:lang w:val="af-ZA"/>
        </w:rPr>
        <w:t xml:space="preserve"> edited, coded and cross checked for completeness using Ms Excel and transported to SPSS for analysis.</w:t>
      </w:r>
    </w:p>
    <w:p w:rsidR="00DA5EC8" w:rsidRPr="003E0940" w:rsidRDefault="00DA5EC8" w:rsidP="00DA5EC8">
      <w:pPr>
        <w:pStyle w:val="Heading1"/>
      </w:pPr>
      <w:bookmarkStart w:id="145" w:name="_Toc483931490"/>
      <w:bookmarkStart w:id="146" w:name="_Toc485459145"/>
      <w:bookmarkStart w:id="147" w:name="_Toc21356850"/>
      <w:r w:rsidRPr="003E0940">
        <w:t>Data analysis</w:t>
      </w:r>
      <w:bookmarkEnd w:id="145"/>
      <w:bookmarkEnd w:id="146"/>
      <w:bookmarkEnd w:id="147"/>
    </w:p>
    <w:p w:rsidR="00DA5EC8" w:rsidRDefault="00DA5EC8" w:rsidP="00DA5EC8">
      <w:pPr>
        <w:tabs>
          <w:tab w:val="left" w:pos="2745"/>
        </w:tabs>
        <w:rPr>
          <w:szCs w:val="24"/>
        </w:rPr>
      </w:pPr>
      <w:bookmarkStart w:id="148" w:name="_Toc483931491"/>
      <w:r>
        <w:rPr>
          <w:szCs w:val="24"/>
        </w:rPr>
        <w:t xml:space="preserve">After processing, the summarized data </w:t>
      </w:r>
      <w:r w:rsidR="00DE12D1">
        <w:rPr>
          <w:szCs w:val="24"/>
        </w:rPr>
        <w:t>was</w:t>
      </w:r>
      <w:r>
        <w:rPr>
          <w:szCs w:val="24"/>
        </w:rPr>
        <w:t xml:space="preserve"> analysed using both descriptive statistics mainly through the relationship of the study variables. </w:t>
      </w:r>
      <w:r w:rsidRPr="0048251C">
        <w:rPr>
          <w:szCs w:val="24"/>
        </w:rPr>
        <w:t xml:space="preserve">Data </w:t>
      </w:r>
      <w:r w:rsidR="006D3D78">
        <w:rPr>
          <w:szCs w:val="24"/>
        </w:rPr>
        <w:t>was</w:t>
      </w:r>
      <w:r w:rsidR="006D3D78" w:rsidRPr="0048251C">
        <w:rPr>
          <w:szCs w:val="24"/>
        </w:rPr>
        <w:t xml:space="preserve"> analyzed</w:t>
      </w:r>
      <w:r w:rsidRPr="0048251C">
        <w:rPr>
          <w:szCs w:val="24"/>
        </w:rPr>
        <w:t xml:space="preserve"> after making reference to the available literature so as to compare and contrast opinions presented to statistical analysis to generate descriptive statistics in order to draw conclusions and make recommendations. According to </w:t>
      </w:r>
      <w:proofErr w:type="spellStart"/>
      <w:r w:rsidRPr="0048251C">
        <w:rPr>
          <w:szCs w:val="24"/>
        </w:rPr>
        <w:t>Hosley</w:t>
      </w:r>
      <w:proofErr w:type="spellEnd"/>
      <w:r w:rsidRPr="0048251C">
        <w:rPr>
          <w:szCs w:val="24"/>
        </w:rPr>
        <w:t xml:space="preserve"> (2005) descriptive statistics are used to describe the basic features of the data in a study. They provide simple summaries about the sample and the measures. Together with simple graphics analysis, they form the basis of virtually every quantitative analysis of data. The data collected </w:t>
      </w:r>
      <w:r w:rsidR="00830125">
        <w:rPr>
          <w:szCs w:val="24"/>
        </w:rPr>
        <w:t>is</w:t>
      </w:r>
      <w:r w:rsidR="00830125" w:rsidRPr="0048251C">
        <w:rPr>
          <w:szCs w:val="24"/>
        </w:rPr>
        <w:t xml:space="preserve"> presented</w:t>
      </w:r>
      <w:r w:rsidRPr="0048251C">
        <w:rPr>
          <w:szCs w:val="24"/>
        </w:rPr>
        <w:t xml:space="preserve"> and used in explaining the relationship between the two variables of the research study</w:t>
      </w:r>
      <w:r w:rsidR="00DE12D1">
        <w:rPr>
          <w:szCs w:val="24"/>
        </w:rPr>
        <w:t>.</w:t>
      </w:r>
    </w:p>
    <w:p w:rsidR="00270411" w:rsidRPr="003E0940" w:rsidRDefault="00270411" w:rsidP="00270411">
      <w:pPr>
        <w:pStyle w:val="Heading1"/>
      </w:pPr>
      <w:bookmarkStart w:id="149" w:name="_Toc21356851"/>
      <w:bookmarkStart w:id="150" w:name="_Toc485459146"/>
      <w:r>
        <w:t>Access to data collection sources</w:t>
      </w:r>
      <w:bookmarkEnd w:id="149"/>
    </w:p>
    <w:p w:rsidR="00270411" w:rsidRDefault="00270411" w:rsidP="00270411">
      <w:r w:rsidRPr="003E0940">
        <w:t xml:space="preserve">In order to collect required data from </w:t>
      </w:r>
      <w:r>
        <w:t>High Court Kampala</w:t>
      </w:r>
      <w:r w:rsidRPr="003E0940">
        <w:t>, the researcher obtain</w:t>
      </w:r>
      <w:r>
        <w:t>ed</w:t>
      </w:r>
      <w:r w:rsidRPr="003E0940">
        <w:t xml:space="preserve"> an introductory letter from the Dean of School of Business Administration of Nkumba University. The letter </w:t>
      </w:r>
      <w:r>
        <w:t>was</w:t>
      </w:r>
      <w:r w:rsidRPr="003E0940">
        <w:t xml:space="preserve"> delivered to </w:t>
      </w:r>
      <w:r>
        <w:t>High Court Kampala</w:t>
      </w:r>
      <w:r w:rsidRPr="003E0940">
        <w:t xml:space="preserve"> to seek permission to conduct </w:t>
      </w:r>
      <w:r w:rsidRPr="003E0940">
        <w:lastRenderedPageBreak/>
        <w:t>the research. After the researcher collect</w:t>
      </w:r>
      <w:r>
        <w:t>ed</w:t>
      </w:r>
      <w:r w:rsidRPr="003E0940">
        <w:t xml:space="preserve"> data on how </w:t>
      </w:r>
      <w:r>
        <w:t>training influences performance of staff</w:t>
      </w:r>
      <w:r w:rsidRPr="003E0940">
        <w:t xml:space="preserve"> from respective respondents</w:t>
      </w:r>
    </w:p>
    <w:p w:rsidR="00DA5EC8" w:rsidRPr="003E0940" w:rsidRDefault="00DA5EC8" w:rsidP="00DA5EC8">
      <w:pPr>
        <w:pStyle w:val="Heading1"/>
      </w:pPr>
      <w:bookmarkStart w:id="151" w:name="_Toc21356852"/>
      <w:r w:rsidRPr="003E0940">
        <w:t>Ethical considerations</w:t>
      </w:r>
      <w:bookmarkEnd w:id="148"/>
      <w:bookmarkEnd w:id="150"/>
      <w:bookmarkEnd w:id="151"/>
    </w:p>
    <w:p w:rsidR="00B65F25" w:rsidRDefault="00DA5EC8" w:rsidP="007C30FA">
      <w:r w:rsidRPr="003E0940">
        <w:t>The researcher ensure</w:t>
      </w:r>
      <w:r w:rsidR="00DE12D1">
        <w:t>d</w:t>
      </w:r>
      <w:r w:rsidRPr="003E0940">
        <w:t xml:space="preserve"> voluntary participation of the respondents and avoid</w:t>
      </w:r>
      <w:r w:rsidR="00DE12D1">
        <w:t>ed</w:t>
      </w:r>
      <w:r w:rsidRPr="003E0940">
        <w:t xml:space="preserve"> the use of offensive, discriminatory, or other unacceptable language during the process of data collection. In addition, the researcher maintain</w:t>
      </w:r>
      <w:r w:rsidR="00DE12D1">
        <w:t>ed</w:t>
      </w:r>
      <w:r w:rsidRPr="003E0940">
        <w:t xml:space="preserve"> the highest level of objectivity in discussions and analysis throughout the research.</w:t>
      </w:r>
    </w:p>
    <w:p w:rsidR="003E42E1" w:rsidRDefault="003E42E1">
      <w:pPr>
        <w:spacing w:before="0" w:after="200" w:line="276" w:lineRule="auto"/>
        <w:jc w:val="left"/>
        <w:rPr>
          <w:rFonts w:eastAsiaTheme="majorEastAsia" w:cstheme="majorBidi"/>
          <w:b/>
          <w:bCs/>
          <w:szCs w:val="28"/>
        </w:rPr>
      </w:pPr>
      <w:bookmarkStart w:id="152" w:name="_Toc496028764"/>
      <w:bookmarkStart w:id="153" w:name="_Toc21356853"/>
      <w:r>
        <w:br w:type="page"/>
      </w:r>
    </w:p>
    <w:p w:rsidR="00B65F25" w:rsidRPr="00602988" w:rsidRDefault="00B65F25" w:rsidP="00411DB0">
      <w:pPr>
        <w:pStyle w:val="Heading1"/>
        <w:jc w:val="center"/>
      </w:pPr>
      <w:r>
        <w:lastRenderedPageBreak/>
        <w:t>CHAPTER FOUR</w:t>
      </w:r>
      <w:bookmarkEnd w:id="152"/>
      <w:bookmarkEnd w:id="153"/>
    </w:p>
    <w:p w:rsidR="00B65F25" w:rsidRPr="00E732B7" w:rsidRDefault="00B65F25" w:rsidP="00B65F25">
      <w:pPr>
        <w:pStyle w:val="Heading1"/>
        <w:ind w:left="1440"/>
      </w:pPr>
      <w:bookmarkStart w:id="154" w:name="_Toc496028765"/>
      <w:bookmarkStart w:id="155" w:name="_Toc21356854"/>
      <w:r>
        <w:t xml:space="preserve">DEMOGRAPHIC </w:t>
      </w:r>
      <w:r w:rsidR="00DC233B">
        <w:t>CHARACTERISTICS</w:t>
      </w:r>
      <w:r>
        <w:t xml:space="preserve"> OF RESPONDENTS</w:t>
      </w:r>
      <w:bookmarkEnd w:id="154"/>
      <w:bookmarkEnd w:id="155"/>
    </w:p>
    <w:p w:rsidR="00B65F25" w:rsidRDefault="00B65F25" w:rsidP="00B65F25">
      <w:pPr>
        <w:pStyle w:val="Heading1"/>
      </w:pPr>
      <w:bookmarkStart w:id="156" w:name="_Toc496028766"/>
      <w:bookmarkStart w:id="157" w:name="_Toc21356855"/>
      <w:r>
        <w:t>Introduction</w:t>
      </w:r>
      <w:bookmarkEnd w:id="156"/>
      <w:bookmarkEnd w:id="157"/>
    </w:p>
    <w:p w:rsidR="00B65F25" w:rsidRPr="0028298F" w:rsidRDefault="00B65F25" w:rsidP="00B65F25">
      <w:pPr>
        <w:pStyle w:val="ListParagraph"/>
        <w:ind w:left="0"/>
      </w:pPr>
      <w:r>
        <w:t>In this chapter, respondents were asked to provide their background information and their responses are presented in tables below:</w:t>
      </w:r>
    </w:p>
    <w:p w:rsidR="00B65F25" w:rsidRDefault="00B65F25" w:rsidP="00B65F25">
      <w:pPr>
        <w:pStyle w:val="Heading1"/>
      </w:pPr>
      <w:bookmarkStart w:id="158" w:name="_Toc496028767"/>
      <w:bookmarkStart w:id="159" w:name="_Toc21356856"/>
      <w:r>
        <w:t>Gender</w:t>
      </w:r>
      <w:bookmarkEnd w:id="158"/>
      <w:bookmarkEnd w:id="159"/>
    </w:p>
    <w:p w:rsidR="00150A63" w:rsidRPr="00D5523F" w:rsidRDefault="00B65F25" w:rsidP="00D5523F">
      <w:r>
        <w:t>Respondents were asked which gender they belonged to. Responses to this question are presented in table 4.1</w:t>
      </w:r>
    </w:p>
    <w:tbl>
      <w:tblPr>
        <w:tblW w:w="7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33"/>
        <w:gridCol w:w="1163"/>
        <w:gridCol w:w="1024"/>
        <w:gridCol w:w="1636"/>
        <w:gridCol w:w="2070"/>
      </w:tblGrid>
      <w:tr w:rsidR="00150A63" w:rsidRPr="007C30FA" w:rsidTr="00400EB0">
        <w:trPr>
          <w:cantSplit/>
        </w:trPr>
        <w:tc>
          <w:tcPr>
            <w:tcW w:w="7560" w:type="dxa"/>
            <w:gridSpan w:val="6"/>
            <w:tcBorders>
              <w:top w:val="nil"/>
              <w:left w:val="nil"/>
              <w:bottom w:val="nil"/>
              <w:right w:val="nil"/>
            </w:tcBorders>
            <w:shd w:val="clear" w:color="auto" w:fill="FFFFFF"/>
            <w:vAlign w:val="center"/>
          </w:tcPr>
          <w:p w:rsidR="00150A63" w:rsidRPr="007C30FA" w:rsidRDefault="00150A63" w:rsidP="00150A63">
            <w:pPr>
              <w:pStyle w:val="Heading1"/>
            </w:pPr>
            <w:bookmarkStart w:id="160" w:name="_Toc7553692"/>
            <w:bookmarkStart w:id="161" w:name="_Toc15296080"/>
            <w:bookmarkStart w:id="162" w:name="_Toc20870649"/>
            <w:bookmarkStart w:id="163" w:name="_Toc21284389"/>
            <w:bookmarkStart w:id="164" w:name="_Toc21356857"/>
            <w:r w:rsidRPr="007C30FA">
              <w:t>Table 4.1: Gender</w:t>
            </w:r>
            <w:bookmarkEnd w:id="160"/>
            <w:bookmarkEnd w:id="161"/>
            <w:bookmarkEnd w:id="162"/>
            <w:bookmarkEnd w:id="163"/>
            <w:bookmarkEnd w:id="164"/>
          </w:p>
        </w:tc>
      </w:tr>
      <w:tr w:rsidR="00150A63" w:rsidRPr="007C30FA" w:rsidTr="00400EB0">
        <w:trPr>
          <w:cantSplit/>
        </w:trPr>
        <w:tc>
          <w:tcPr>
            <w:tcW w:w="1667" w:type="dxa"/>
            <w:gridSpan w:val="2"/>
            <w:tcBorders>
              <w:top w:val="nil"/>
              <w:left w:val="nil"/>
              <w:bottom w:val="single" w:sz="8" w:space="0" w:color="152935"/>
              <w:right w:val="nil"/>
            </w:tcBorders>
            <w:shd w:val="clear" w:color="auto" w:fill="FFFFFF"/>
            <w:vAlign w:val="bottom"/>
          </w:tcPr>
          <w:p w:rsidR="00150A63" w:rsidRPr="00150A63" w:rsidRDefault="00150A63" w:rsidP="00150A63">
            <w:pPr>
              <w:autoSpaceDE w:val="0"/>
              <w:autoSpaceDN w:val="0"/>
              <w:adjustRightInd w:val="0"/>
              <w:spacing w:before="0" w:after="0" w:line="240" w:lineRule="auto"/>
              <w:jc w:val="left"/>
              <w:rPr>
                <w:rFonts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rsidR="00150A63" w:rsidRPr="00150A63" w:rsidRDefault="00150A63" w:rsidP="00150A63">
            <w:pPr>
              <w:autoSpaceDE w:val="0"/>
              <w:autoSpaceDN w:val="0"/>
              <w:adjustRightInd w:val="0"/>
              <w:spacing w:before="0" w:after="0" w:line="320" w:lineRule="atLeast"/>
              <w:ind w:left="60" w:right="60"/>
              <w:jc w:val="center"/>
              <w:rPr>
                <w:rFonts w:cs="Times New Roman"/>
                <w:sz w:val="24"/>
                <w:szCs w:val="24"/>
              </w:rPr>
            </w:pPr>
            <w:r w:rsidRPr="00150A63">
              <w:rPr>
                <w:rFonts w:cs="Times New Roman"/>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150A63" w:rsidRPr="00150A63" w:rsidRDefault="00150A63" w:rsidP="00150A63">
            <w:pPr>
              <w:autoSpaceDE w:val="0"/>
              <w:autoSpaceDN w:val="0"/>
              <w:adjustRightInd w:val="0"/>
              <w:spacing w:before="0" w:after="0" w:line="320" w:lineRule="atLeast"/>
              <w:ind w:left="60" w:right="60"/>
              <w:jc w:val="center"/>
              <w:rPr>
                <w:rFonts w:cs="Times New Roman"/>
                <w:sz w:val="24"/>
                <w:szCs w:val="24"/>
              </w:rPr>
            </w:pPr>
            <w:r w:rsidRPr="00150A63">
              <w:rPr>
                <w:rFonts w:cs="Times New Roman"/>
                <w:sz w:val="24"/>
                <w:szCs w:val="24"/>
              </w:rPr>
              <w:t>Percent</w:t>
            </w:r>
          </w:p>
        </w:tc>
        <w:tc>
          <w:tcPr>
            <w:tcW w:w="1636" w:type="dxa"/>
            <w:tcBorders>
              <w:top w:val="nil"/>
              <w:left w:val="single" w:sz="8" w:space="0" w:color="E0E0E0"/>
              <w:bottom w:val="single" w:sz="8" w:space="0" w:color="152935"/>
              <w:right w:val="single" w:sz="8" w:space="0" w:color="E0E0E0"/>
            </w:tcBorders>
            <w:shd w:val="clear" w:color="auto" w:fill="FFFFFF"/>
            <w:vAlign w:val="bottom"/>
          </w:tcPr>
          <w:p w:rsidR="00150A63" w:rsidRPr="00150A63" w:rsidRDefault="00150A63" w:rsidP="00150A63">
            <w:pPr>
              <w:autoSpaceDE w:val="0"/>
              <w:autoSpaceDN w:val="0"/>
              <w:adjustRightInd w:val="0"/>
              <w:spacing w:before="0" w:after="0" w:line="320" w:lineRule="atLeast"/>
              <w:ind w:left="60" w:right="60"/>
              <w:jc w:val="center"/>
              <w:rPr>
                <w:rFonts w:cs="Times New Roman"/>
                <w:sz w:val="24"/>
                <w:szCs w:val="24"/>
              </w:rPr>
            </w:pPr>
            <w:r w:rsidRPr="00150A63">
              <w:rPr>
                <w:rFonts w:cs="Times New Roman"/>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150A63" w:rsidRPr="00150A63" w:rsidRDefault="00150A63" w:rsidP="00150A63">
            <w:pPr>
              <w:autoSpaceDE w:val="0"/>
              <w:autoSpaceDN w:val="0"/>
              <w:adjustRightInd w:val="0"/>
              <w:spacing w:before="0" w:after="0" w:line="320" w:lineRule="atLeast"/>
              <w:ind w:left="60" w:right="60"/>
              <w:jc w:val="center"/>
              <w:rPr>
                <w:rFonts w:cs="Times New Roman"/>
                <w:sz w:val="24"/>
                <w:szCs w:val="24"/>
              </w:rPr>
            </w:pPr>
            <w:r w:rsidRPr="00150A63">
              <w:rPr>
                <w:rFonts w:cs="Times New Roman"/>
                <w:sz w:val="24"/>
                <w:szCs w:val="24"/>
              </w:rPr>
              <w:t>Cumulative Percent</w:t>
            </w:r>
          </w:p>
        </w:tc>
      </w:tr>
      <w:tr w:rsidR="00150A63" w:rsidRPr="007C30FA" w:rsidTr="00400EB0">
        <w:trPr>
          <w:cantSplit/>
        </w:trPr>
        <w:tc>
          <w:tcPr>
            <w:tcW w:w="734" w:type="dxa"/>
            <w:vMerge w:val="restart"/>
            <w:tcBorders>
              <w:top w:val="single" w:sz="8" w:space="0" w:color="152935"/>
              <w:left w:val="nil"/>
              <w:bottom w:val="single" w:sz="8" w:space="0" w:color="152935"/>
              <w:right w:val="nil"/>
            </w:tcBorders>
            <w:shd w:val="clear" w:color="auto" w:fill="E0E0E0"/>
          </w:tcPr>
          <w:p w:rsidR="00150A63" w:rsidRPr="00150A63" w:rsidRDefault="00150A63" w:rsidP="00150A63">
            <w:pPr>
              <w:autoSpaceDE w:val="0"/>
              <w:autoSpaceDN w:val="0"/>
              <w:adjustRightInd w:val="0"/>
              <w:spacing w:before="0" w:after="0" w:line="320" w:lineRule="atLeast"/>
              <w:ind w:left="60" w:right="60"/>
              <w:jc w:val="left"/>
              <w:rPr>
                <w:rFonts w:cs="Times New Roman"/>
                <w:sz w:val="24"/>
                <w:szCs w:val="24"/>
              </w:rPr>
            </w:pPr>
            <w:r w:rsidRPr="00150A63">
              <w:rPr>
                <w:rFonts w:cs="Times New Roman"/>
                <w:sz w:val="24"/>
                <w:szCs w:val="24"/>
              </w:rPr>
              <w:t>Valid</w:t>
            </w:r>
          </w:p>
        </w:tc>
        <w:tc>
          <w:tcPr>
            <w:tcW w:w="933" w:type="dxa"/>
            <w:tcBorders>
              <w:top w:val="single" w:sz="8" w:space="0" w:color="152935"/>
              <w:left w:val="nil"/>
              <w:bottom w:val="single" w:sz="8" w:space="0" w:color="AEAEAE"/>
              <w:right w:val="nil"/>
            </w:tcBorders>
            <w:shd w:val="clear" w:color="auto" w:fill="E0E0E0"/>
          </w:tcPr>
          <w:p w:rsidR="00150A63" w:rsidRPr="00150A63" w:rsidRDefault="00150A63" w:rsidP="00150A63">
            <w:pPr>
              <w:autoSpaceDE w:val="0"/>
              <w:autoSpaceDN w:val="0"/>
              <w:adjustRightInd w:val="0"/>
              <w:spacing w:before="0" w:after="0" w:line="320" w:lineRule="atLeast"/>
              <w:ind w:left="60" w:right="60"/>
              <w:jc w:val="left"/>
              <w:rPr>
                <w:rFonts w:cs="Times New Roman"/>
                <w:sz w:val="24"/>
                <w:szCs w:val="24"/>
              </w:rPr>
            </w:pPr>
            <w:r w:rsidRPr="00150A63">
              <w:rPr>
                <w:rFonts w:cs="Times New Roman"/>
                <w:sz w:val="24"/>
                <w:szCs w:val="24"/>
              </w:rPr>
              <w:t>Male</w:t>
            </w:r>
          </w:p>
        </w:tc>
        <w:tc>
          <w:tcPr>
            <w:tcW w:w="1163" w:type="dxa"/>
            <w:tcBorders>
              <w:top w:val="single" w:sz="8" w:space="0" w:color="152935"/>
              <w:left w:val="nil"/>
              <w:bottom w:val="single" w:sz="8" w:space="0" w:color="AEAEAE"/>
              <w:right w:val="single" w:sz="8" w:space="0" w:color="E0E0E0"/>
            </w:tcBorders>
            <w:shd w:val="clear" w:color="auto" w:fill="FFFFFF"/>
          </w:tcPr>
          <w:p w:rsidR="00150A63" w:rsidRPr="00150A63" w:rsidRDefault="00150A63" w:rsidP="00150A63">
            <w:pPr>
              <w:autoSpaceDE w:val="0"/>
              <w:autoSpaceDN w:val="0"/>
              <w:adjustRightInd w:val="0"/>
              <w:spacing w:before="0" w:after="0" w:line="320" w:lineRule="atLeast"/>
              <w:ind w:left="60" w:right="60"/>
              <w:jc w:val="right"/>
              <w:rPr>
                <w:rFonts w:cs="Times New Roman"/>
                <w:sz w:val="24"/>
                <w:szCs w:val="24"/>
              </w:rPr>
            </w:pPr>
            <w:r w:rsidRPr="00150A63">
              <w:rPr>
                <w:rFonts w:cs="Times New Roman"/>
                <w:sz w:val="24"/>
                <w:szCs w:val="24"/>
              </w:rPr>
              <w:t>41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150A63" w:rsidRPr="00150A63" w:rsidRDefault="00150A63" w:rsidP="00150A63">
            <w:pPr>
              <w:autoSpaceDE w:val="0"/>
              <w:autoSpaceDN w:val="0"/>
              <w:adjustRightInd w:val="0"/>
              <w:spacing w:before="0" w:after="0" w:line="320" w:lineRule="atLeast"/>
              <w:ind w:left="60" w:right="60"/>
              <w:jc w:val="right"/>
              <w:rPr>
                <w:rFonts w:cs="Times New Roman"/>
                <w:sz w:val="24"/>
                <w:szCs w:val="24"/>
              </w:rPr>
            </w:pPr>
            <w:r w:rsidRPr="00150A63">
              <w:rPr>
                <w:rFonts w:cs="Times New Roman"/>
                <w:sz w:val="24"/>
                <w:szCs w:val="24"/>
              </w:rPr>
              <w:t>40.6</w:t>
            </w:r>
          </w:p>
        </w:tc>
        <w:tc>
          <w:tcPr>
            <w:tcW w:w="1636" w:type="dxa"/>
            <w:tcBorders>
              <w:top w:val="single" w:sz="8" w:space="0" w:color="152935"/>
              <w:left w:val="single" w:sz="8" w:space="0" w:color="E0E0E0"/>
              <w:bottom w:val="single" w:sz="8" w:space="0" w:color="AEAEAE"/>
              <w:right w:val="single" w:sz="8" w:space="0" w:color="E0E0E0"/>
            </w:tcBorders>
            <w:shd w:val="clear" w:color="auto" w:fill="FFFFFF"/>
          </w:tcPr>
          <w:p w:rsidR="00150A63" w:rsidRPr="00150A63" w:rsidRDefault="00150A63" w:rsidP="00150A63">
            <w:pPr>
              <w:autoSpaceDE w:val="0"/>
              <w:autoSpaceDN w:val="0"/>
              <w:adjustRightInd w:val="0"/>
              <w:spacing w:before="0" w:after="0" w:line="320" w:lineRule="atLeast"/>
              <w:ind w:left="60" w:right="60"/>
              <w:jc w:val="right"/>
              <w:rPr>
                <w:rFonts w:cs="Times New Roman"/>
                <w:sz w:val="24"/>
                <w:szCs w:val="24"/>
              </w:rPr>
            </w:pPr>
            <w:r w:rsidRPr="00150A63">
              <w:rPr>
                <w:rFonts w:cs="Times New Roman"/>
                <w:sz w:val="24"/>
                <w:szCs w:val="24"/>
              </w:rPr>
              <w:t>40.6</w:t>
            </w:r>
          </w:p>
        </w:tc>
        <w:tc>
          <w:tcPr>
            <w:tcW w:w="2070" w:type="dxa"/>
            <w:tcBorders>
              <w:top w:val="single" w:sz="8" w:space="0" w:color="152935"/>
              <w:left w:val="single" w:sz="8" w:space="0" w:color="E0E0E0"/>
              <w:bottom w:val="single" w:sz="8" w:space="0" w:color="AEAEAE"/>
              <w:right w:val="nil"/>
            </w:tcBorders>
            <w:shd w:val="clear" w:color="auto" w:fill="FFFFFF"/>
          </w:tcPr>
          <w:p w:rsidR="00150A63" w:rsidRPr="00150A63" w:rsidRDefault="00150A63" w:rsidP="00150A63">
            <w:pPr>
              <w:autoSpaceDE w:val="0"/>
              <w:autoSpaceDN w:val="0"/>
              <w:adjustRightInd w:val="0"/>
              <w:spacing w:before="0" w:after="0" w:line="320" w:lineRule="atLeast"/>
              <w:ind w:left="60" w:right="60"/>
              <w:jc w:val="right"/>
              <w:rPr>
                <w:rFonts w:cs="Times New Roman"/>
                <w:sz w:val="24"/>
                <w:szCs w:val="24"/>
              </w:rPr>
            </w:pPr>
            <w:r w:rsidRPr="00150A63">
              <w:rPr>
                <w:rFonts w:cs="Times New Roman"/>
                <w:sz w:val="24"/>
                <w:szCs w:val="24"/>
              </w:rPr>
              <w:t>40.6</w:t>
            </w:r>
          </w:p>
        </w:tc>
      </w:tr>
      <w:tr w:rsidR="00150A63" w:rsidRPr="007C30FA" w:rsidTr="00400EB0">
        <w:trPr>
          <w:cantSplit/>
        </w:trPr>
        <w:tc>
          <w:tcPr>
            <w:tcW w:w="734" w:type="dxa"/>
            <w:vMerge/>
            <w:tcBorders>
              <w:top w:val="single" w:sz="8" w:space="0" w:color="152935"/>
              <w:left w:val="nil"/>
              <w:bottom w:val="single" w:sz="8" w:space="0" w:color="152935"/>
              <w:right w:val="nil"/>
            </w:tcBorders>
            <w:shd w:val="clear" w:color="auto" w:fill="E0E0E0"/>
          </w:tcPr>
          <w:p w:rsidR="00150A63" w:rsidRPr="00150A63" w:rsidRDefault="00150A63" w:rsidP="00150A63">
            <w:pPr>
              <w:autoSpaceDE w:val="0"/>
              <w:autoSpaceDN w:val="0"/>
              <w:adjustRightInd w:val="0"/>
              <w:spacing w:before="0" w:after="0" w:line="240" w:lineRule="auto"/>
              <w:jc w:val="left"/>
              <w:rPr>
                <w:rFonts w:cs="Times New Roman"/>
                <w:sz w:val="24"/>
                <w:szCs w:val="24"/>
              </w:rPr>
            </w:pPr>
          </w:p>
        </w:tc>
        <w:tc>
          <w:tcPr>
            <w:tcW w:w="933" w:type="dxa"/>
            <w:tcBorders>
              <w:top w:val="single" w:sz="8" w:space="0" w:color="AEAEAE"/>
              <w:left w:val="nil"/>
              <w:bottom w:val="single" w:sz="8" w:space="0" w:color="AEAEAE"/>
              <w:right w:val="nil"/>
            </w:tcBorders>
            <w:shd w:val="clear" w:color="auto" w:fill="E0E0E0"/>
          </w:tcPr>
          <w:p w:rsidR="00150A63" w:rsidRPr="00150A63" w:rsidRDefault="00150A63" w:rsidP="00150A63">
            <w:pPr>
              <w:autoSpaceDE w:val="0"/>
              <w:autoSpaceDN w:val="0"/>
              <w:adjustRightInd w:val="0"/>
              <w:spacing w:before="0" w:after="0" w:line="320" w:lineRule="atLeast"/>
              <w:ind w:left="60" w:right="60"/>
              <w:jc w:val="left"/>
              <w:rPr>
                <w:rFonts w:cs="Times New Roman"/>
                <w:sz w:val="24"/>
                <w:szCs w:val="24"/>
              </w:rPr>
            </w:pPr>
            <w:r w:rsidRPr="00150A63">
              <w:rPr>
                <w:rFonts w:cs="Times New Roman"/>
                <w:sz w:val="24"/>
                <w:szCs w:val="24"/>
              </w:rPr>
              <w:t>Female</w:t>
            </w:r>
          </w:p>
        </w:tc>
        <w:tc>
          <w:tcPr>
            <w:tcW w:w="1163" w:type="dxa"/>
            <w:tcBorders>
              <w:top w:val="single" w:sz="8" w:space="0" w:color="AEAEAE"/>
              <w:left w:val="nil"/>
              <w:bottom w:val="single" w:sz="8" w:space="0" w:color="AEAEAE"/>
              <w:right w:val="single" w:sz="8" w:space="0" w:color="E0E0E0"/>
            </w:tcBorders>
            <w:shd w:val="clear" w:color="auto" w:fill="FFFFFF"/>
          </w:tcPr>
          <w:p w:rsidR="00150A63" w:rsidRPr="00150A63" w:rsidRDefault="00150A63" w:rsidP="00150A63">
            <w:pPr>
              <w:autoSpaceDE w:val="0"/>
              <w:autoSpaceDN w:val="0"/>
              <w:adjustRightInd w:val="0"/>
              <w:spacing w:before="0" w:after="0" w:line="320" w:lineRule="atLeast"/>
              <w:ind w:left="60" w:right="60"/>
              <w:jc w:val="right"/>
              <w:rPr>
                <w:rFonts w:cs="Times New Roman"/>
                <w:sz w:val="24"/>
                <w:szCs w:val="24"/>
              </w:rPr>
            </w:pPr>
            <w:r w:rsidRPr="00150A63">
              <w:rPr>
                <w:rFonts w:cs="Times New Roman"/>
                <w:sz w:val="24"/>
                <w:szCs w:val="24"/>
              </w:rPr>
              <w:t>60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150A63" w:rsidRPr="00150A63" w:rsidRDefault="00150A63" w:rsidP="00150A63">
            <w:pPr>
              <w:autoSpaceDE w:val="0"/>
              <w:autoSpaceDN w:val="0"/>
              <w:adjustRightInd w:val="0"/>
              <w:spacing w:before="0" w:after="0" w:line="320" w:lineRule="atLeast"/>
              <w:ind w:left="60" w:right="60"/>
              <w:jc w:val="right"/>
              <w:rPr>
                <w:rFonts w:cs="Times New Roman"/>
                <w:sz w:val="24"/>
                <w:szCs w:val="24"/>
              </w:rPr>
            </w:pPr>
            <w:r w:rsidRPr="00150A63">
              <w:rPr>
                <w:rFonts w:cs="Times New Roman"/>
                <w:sz w:val="24"/>
                <w:szCs w:val="24"/>
              </w:rPr>
              <w:t>59.4</w:t>
            </w:r>
          </w:p>
        </w:tc>
        <w:tc>
          <w:tcPr>
            <w:tcW w:w="1636" w:type="dxa"/>
            <w:tcBorders>
              <w:top w:val="single" w:sz="8" w:space="0" w:color="AEAEAE"/>
              <w:left w:val="single" w:sz="8" w:space="0" w:color="E0E0E0"/>
              <w:bottom w:val="single" w:sz="8" w:space="0" w:color="AEAEAE"/>
              <w:right w:val="single" w:sz="8" w:space="0" w:color="E0E0E0"/>
            </w:tcBorders>
            <w:shd w:val="clear" w:color="auto" w:fill="FFFFFF"/>
          </w:tcPr>
          <w:p w:rsidR="00150A63" w:rsidRPr="00150A63" w:rsidRDefault="00150A63" w:rsidP="00150A63">
            <w:pPr>
              <w:autoSpaceDE w:val="0"/>
              <w:autoSpaceDN w:val="0"/>
              <w:adjustRightInd w:val="0"/>
              <w:spacing w:before="0" w:after="0" w:line="320" w:lineRule="atLeast"/>
              <w:ind w:left="60" w:right="60"/>
              <w:jc w:val="right"/>
              <w:rPr>
                <w:rFonts w:cs="Times New Roman"/>
                <w:sz w:val="24"/>
                <w:szCs w:val="24"/>
              </w:rPr>
            </w:pPr>
            <w:r w:rsidRPr="00150A63">
              <w:rPr>
                <w:rFonts w:cs="Times New Roman"/>
                <w:sz w:val="24"/>
                <w:szCs w:val="24"/>
              </w:rPr>
              <w:t>59.4</w:t>
            </w:r>
          </w:p>
        </w:tc>
        <w:tc>
          <w:tcPr>
            <w:tcW w:w="2070" w:type="dxa"/>
            <w:tcBorders>
              <w:top w:val="single" w:sz="8" w:space="0" w:color="AEAEAE"/>
              <w:left w:val="single" w:sz="8" w:space="0" w:color="E0E0E0"/>
              <w:bottom w:val="single" w:sz="8" w:space="0" w:color="AEAEAE"/>
              <w:right w:val="nil"/>
            </w:tcBorders>
            <w:shd w:val="clear" w:color="auto" w:fill="FFFFFF"/>
          </w:tcPr>
          <w:p w:rsidR="00150A63" w:rsidRPr="00150A63" w:rsidRDefault="00150A63" w:rsidP="00150A63">
            <w:pPr>
              <w:autoSpaceDE w:val="0"/>
              <w:autoSpaceDN w:val="0"/>
              <w:adjustRightInd w:val="0"/>
              <w:spacing w:before="0" w:after="0" w:line="320" w:lineRule="atLeast"/>
              <w:ind w:left="60" w:right="60"/>
              <w:jc w:val="right"/>
              <w:rPr>
                <w:rFonts w:cs="Times New Roman"/>
                <w:sz w:val="24"/>
                <w:szCs w:val="24"/>
              </w:rPr>
            </w:pPr>
            <w:r w:rsidRPr="00150A63">
              <w:rPr>
                <w:rFonts w:cs="Times New Roman"/>
                <w:sz w:val="24"/>
                <w:szCs w:val="24"/>
              </w:rPr>
              <w:t>100.0</w:t>
            </w:r>
          </w:p>
        </w:tc>
      </w:tr>
      <w:tr w:rsidR="00150A63" w:rsidRPr="007C30FA" w:rsidTr="00400EB0">
        <w:trPr>
          <w:cantSplit/>
        </w:trPr>
        <w:tc>
          <w:tcPr>
            <w:tcW w:w="734" w:type="dxa"/>
            <w:vMerge/>
            <w:tcBorders>
              <w:top w:val="single" w:sz="8" w:space="0" w:color="152935"/>
              <w:left w:val="nil"/>
              <w:bottom w:val="single" w:sz="8" w:space="0" w:color="152935"/>
              <w:right w:val="nil"/>
            </w:tcBorders>
            <w:shd w:val="clear" w:color="auto" w:fill="E0E0E0"/>
          </w:tcPr>
          <w:p w:rsidR="00150A63" w:rsidRPr="00150A63" w:rsidRDefault="00150A63" w:rsidP="00150A63">
            <w:pPr>
              <w:autoSpaceDE w:val="0"/>
              <w:autoSpaceDN w:val="0"/>
              <w:adjustRightInd w:val="0"/>
              <w:spacing w:before="0" w:after="0" w:line="240" w:lineRule="auto"/>
              <w:jc w:val="left"/>
              <w:rPr>
                <w:rFonts w:cs="Times New Roman"/>
                <w:sz w:val="24"/>
                <w:szCs w:val="24"/>
              </w:rPr>
            </w:pPr>
          </w:p>
        </w:tc>
        <w:tc>
          <w:tcPr>
            <w:tcW w:w="933" w:type="dxa"/>
            <w:tcBorders>
              <w:top w:val="single" w:sz="8" w:space="0" w:color="AEAEAE"/>
              <w:left w:val="nil"/>
              <w:bottom w:val="single" w:sz="8" w:space="0" w:color="152935"/>
              <w:right w:val="nil"/>
            </w:tcBorders>
            <w:shd w:val="clear" w:color="auto" w:fill="E0E0E0"/>
          </w:tcPr>
          <w:p w:rsidR="00150A63" w:rsidRPr="00150A63" w:rsidRDefault="00150A63" w:rsidP="00150A63">
            <w:pPr>
              <w:autoSpaceDE w:val="0"/>
              <w:autoSpaceDN w:val="0"/>
              <w:adjustRightInd w:val="0"/>
              <w:spacing w:before="0" w:after="0" w:line="320" w:lineRule="atLeast"/>
              <w:ind w:left="60" w:right="60"/>
              <w:jc w:val="left"/>
              <w:rPr>
                <w:rFonts w:cs="Times New Roman"/>
                <w:sz w:val="24"/>
                <w:szCs w:val="24"/>
              </w:rPr>
            </w:pPr>
            <w:r w:rsidRPr="00150A63">
              <w:rPr>
                <w:rFonts w:cs="Times New Roman"/>
                <w:sz w:val="24"/>
                <w:szCs w:val="24"/>
              </w:rPr>
              <w:t>Total</w:t>
            </w:r>
          </w:p>
        </w:tc>
        <w:tc>
          <w:tcPr>
            <w:tcW w:w="1163" w:type="dxa"/>
            <w:tcBorders>
              <w:top w:val="single" w:sz="8" w:space="0" w:color="AEAEAE"/>
              <w:left w:val="nil"/>
              <w:bottom w:val="single" w:sz="8" w:space="0" w:color="152935"/>
              <w:right w:val="single" w:sz="8" w:space="0" w:color="E0E0E0"/>
            </w:tcBorders>
            <w:shd w:val="clear" w:color="auto" w:fill="FFFFFF"/>
          </w:tcPr>
          <w:p w:rsidR="00150A63" w:rsidRPr="00150A63" w:rsidRDefault="00150A63" w:rsidP="00150A63">
            <w:pPr>
              <w:autoSpaceDE w:val="0"/>
              <w:autoSpaceDN w:val="0"/>
              <w:adjustRightInd w:val="0"/>
              <w:spacing w:before="0" w:after="0" w:line="320" w:lineRule="atLeast"/>
              <w:ind w:left="60" w:right="60"/>
              <w:jc w:val="right"/>
              <w:rPr>
                <w:rFonts w:cs="Times New Roman"/>
                <w:sz w:val="24"/>
                <w:szCs w:val="24"/>
              </w:rPr>
            </w:pPr>
            <w:r w:rsidRPr="00150A63">
              <w:rPr>
                <w:rFonts w:cs="Times New Roman"/>
                <w:sz w:val="24"/>
                <w:szCs w:val="24"/>
              </w:rPr>
              <w:t>101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150A63" w:rsidRPr="00150A63" w:rsidRDefault="00150A63" w:rsidP="00150A63">
            <w:pPr>
              <w:autoSpaceDE w:val="0"/>
              <w:autoSpaceDN w:val="0"/>
              <w:adjustRightInd w:val="0"/>
              <w:spacing w:before="0" w:after="0" w:line="320" w:lineRule="atLeast"/>
              <w:ind w:left="60" w:right="60"/>
              <w:jc w:val="right"/>
              <w:rPr>
                <w:rFonts w:cs="Times New Roman"/>
                <w:sz w:val="24"/>
                <w:szCs w:val="24"/>
              </w:rPr>
            </w:pPr>
            <w:r w:rsidRPr="00150A63">
              <w:rPr>
                <w:rFonts w:cs="Times New Roman"/>
                <w:sz w:val="24"/>
                <w:szCs w:val="24"/>
              </w:rPr>
              <w:t>100.0</w:t>
            </w:r>
          </w:p>
        </w:tc>
        <w:tc>
          <w:tcPr>
            <w:tcW w:w="1636" w:type="dxa"/>
            <w:tcBorders>
              <w:top w:val="single" w:sz="8" w:space="0" w:color="AEAEAE"/>
              <w:left w:val="single" w:sz="8" w:space="0" w:color="E0E0E0"/>
              <w:bottom w:val="single" w:sz="8" w:space="0" w:color="152935"/>
              <w:right w:val="single" w:sz="8" w:space="0" w:color="E0E0E0"/>
            </w:tcBorders>
            <w:shd w:val="clear" w:color="auto" w:fill="FFFFFF"/>
          </w:tcPr>
          <w:p w:rsidR="00150A63" w:rsidRPr="00150A63" w:rsidRDefault="00150A63" w:rsidP="00150A63">
            <w:pPr>
              <w:autoSpaceDE w:val="0"/>
              <w:autoSpaceDN w:val="0"/>
              <w:adjustRightInd w:val="0"/>
              <w:spacing w:before="0" w:after="0" w:line="320" w:lineRule="atLeast"/>
              <w:ind w:left="60" w:right="60"/>
              <w:jc w:val="right"/>
              <w:rPr>
                <w:rFonts w:cs="Times New Roman"/>
                <w:sz w:val="24"/>
                <w:szCs w:val="24"/>
              </w:rPr>
            </w:pPr>
            <w:r w:rsidRPr="00150A63">
              <w:rPr>
                <w:rFonts w:cs="Times New Roman"/>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150A63" w:rsidRPr="00150A63" w:rsidRDefault="00150A63" w:rsidP="00150A63">
            <w:pPr>
              <w:autoSpaceDE w:val="0"/>
              <w:autoSpaceDN w:val="0"/>
              <w:adjustRightInd w:val="0"/>
              <w:spacing w:before="0" w:after="0" w:line="240" w:lineRule="auto"/>
              <w:jc w:val="left"/>
              <w:rPr>
                <w:rFonts w:cs="Times New Roman"/>
                <w:sz w:val="24"/>
                <w:szCs w:val="24"/>
              </w:rPr>
            </w:pPr>
          </w:p>
        </w:tc>
      </w:tr>
    </w:tbl>
    <w:p w:rsidR="00150A63" w:rsidRPr="00150A63" w:rsidRDefault="000335C3" w:rsidP="000335C3">
      <w:r>
        <w:t>Source: Primary data (2019)</w:t>
      </w:r>
    </w:p>
    <w:p w:rsidR="00B65F25" w:rsidRDefault="00E114E1" w:rsidP="000335C3">
      <w:r>
        <w:t xml:space="preserve">According to results in table 4.1, it is revealed that majority of the respondents were females, this was represented by 59.4% while minority of the respondents were males, represented by 40.6%. </w:t>
      </w:r>
      <w:r w:rsidR="00E5343D">
        <w:t xml:space="preserve">This means that most of the data was collected from female respondents and that both male and female respondents were well represented, hence the study did not suffer from gender bias. </w:t>
      </w:r>
    </w:p>
    <w:p w:rsidR="00B65F25" w:rsidRDefault="00676A2E" w:rsidP="00676A2E">
      <w:pPr>
        <w:pStyle w:val="Heading1"/>
      </w:pPr>
      <w:bookmarkStart w:id="165" w:name="_Toc21356858"/>
      <w:r>
        <w:lastRenderedPageBreak/>
        <w:t>Age of respondents</w:t>
      </w:r>
      <w:bookmarkEnd w:id="165"/>
    </w:p>
    <w:p w:rsidR="00A81C27" w:rsidRPr="00B15DF3" w:rsidRDefault="00A81C27" w:rsidP="00B15DF3">
      <w:r>
        <w:t xml:space="preserve">Respondents were asked to identify the age brackets in which they belong. Responses to this question are </w:t>
      </w:r>
      <w:r w:rsidR="00827DA5">
        <w:t>summarized</w:t>
      </w:r>
      <w:r>
        <w:t xml:space="preserve"> in table 4.2</w:t>
      </w:r>
    </w:p>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61"/>
        <w:gridCol w:w="1162"/>
        <w:gridCol w:w="1024"/>
        <w:gridCol w:w="1819"/>
        <w:gridCol w:w="2250"/>
      </w:tblGrid>
      <w:tr w:rsidR="00A3051B" w:rsidRPr="007C30FA" w:rsidTr="00400EB0">
        <w:trPr>
          <w:cantSplit/>
        </w:trPr>
        <w:tc>
          <w:tcPr>
            <w:tcW w:w="8550" w:type="dxa"/>
            <w:gridSpan w:val="6"/>
            <w:tcBorders>
              <w:top w:val="nil"/>
              <w:left w:val="nil"/>
              <w:bottom w:val="nil"/>
              <w:right w:val="nil"/>
            </w:tcBorders>
            <w:shd w:val="clear" w:color="auto" w:fill="FFFFFF"/>
            <w:vAlign w:val="center"/>
          </w:tcPr>
          <w:p w:rsidR="00A81C27" w:rsidRPr="007C30FA" w:rsidRDefault="00A3051B" w:rsidP="00A3051B">
            <w:pPr>
              <w:pStyle w:val="Heading1"/>
            </w:pPr>
            <w:bookmarkStart w:id="166" w:name="_Toc7553694"/>
            <w:bookmarkStart w:id="167" w:name="_Toc15296082"/>
            <w:bookmarkStart w:id="168" w:name="_Toc20870651"/>
            <w:bookmarkStart w:id="169" w:name="_Toc21284391"/>
            <w:bookmarkStart w:id="170" w:name="_Toc21356859"/>
            <w:r w:rsidRPr="007C30FA">
              <w:t xml:space="preserve">Table 4.2: </w:t>
            </w:r>
            <w:r w:rsidR="00A81C27" w:rsidRPr="007C30FA">
              <w:t>Age of respondent</w:t>
            </w:r>
            <w:bookmarkEnd w:id="166"/>
            <w:bookmarkEnd w:id="167"/>
            <w:bookmarkEnd w:id="168"/>
            <w:bookmarkEnd w:id="169"/>
            <w:bookmarkEnd w:id="170"/>
          </w:p>
        </w:tc>
      </w:tr>
      <w:tr w:rsidR="00A3051B" w:rsidRPr="007C30FA" w:rsidTr="00400EB0">
        <w:trPr>
          <w:cantSplit/>
        </w:trPr>
        <w:tc>
          <w:tcPr>
            <w:tcW w:w="2295" w:type="dxa"/>
            <w:gridSpan w:val="2"/>
            <w:tcBorders>
              <w:top w:val="nil"/>
              <w:left w:val="nil"/>
              <w:bottom w:val="single" w:sz="8" w:space="0" w:color="152935"/>
              <w:right w:val="nil"/>
            </w:tcBorders>
            <w:shd w:val="clear" w:color="auto" w:fill="FFFFFF"/>
            <w:vAlign w:val="bottom"/>
          </w:tcPr>
          <w:p w:rsidR="00A81C27" w:rsidRPr="00A81C27" w:rsidRDefault="00A81C27" w:rsidP="00A81C27">
            <w:pPr>
              <w:autoSpaceDE w:val="0"/>
              <w:autoSpaceDN w:val="0"/>
              <w:adjustRightInd w:val="0"/>
              <w:spacing w:before="0"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A81C27" w:rsidRPr="00A81C27" w:rsidRDefault="00A81C27" w:rsidP="00A81C27">
            <w:pPr>
              <w:autoSpaceDE w:val="0"/>
              <w:autoSpaceDN w:val="0"/>
              <w:adjustRightInd w:val="0"/>
              <w:spacing w:before="0" w:after="0" w:line="320" w:lineRule="atLeast"/>
              <w:ind w:left="60" w:right="60"/>
              <w:jc w:val="center"/>
              <w:rPr>
                <w:rFonts w:cs="Times New Roman"/>
                <w:sz w:val="24"/>
                <w:szCs w:val="24"/>
              </w:rPr>
            </w:pPr>
            <w:r w:rsidRPr="00A81C27">
              <w:rPr>
                <w:rFonts w:cs="Times New Roman"/>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A81C27" w:rsidRPr="00A81C27" w:rsidRDefault="00A81C27" w:rsidP="00A81C27">
            <w:pPr>
              <w:autoSpaceDE w:val="0"/>
              <w:autoSpaceDN w:val="0"/>
              <w:adjustRightInd w:val="0"/>
              <w:spacing w:before="0" w:after="0" w:line="320" w:lineRule="atLeast"/>
              <w:ind w:left="60" w:right="60"/>
              <w:jc w:val="center"/>
              <w:rPr>
                <w:rFonts w:cs="Times New Roman"/>
                <w:sz w:val="24"/>
                <w:szCs w:val="24"/>
              </w:rPr>
            </w:pPr>
            <w:r w:rsidRPr="00A81C27">
              <w:rPr>
                <w:rFonts w:cs="Times New Roman"/>
                <w:sz w:val="24"/>
                <w:szCs w:val="24"/>
              </w:rPr>
              <w:t>Percent</w:t>
            </w:r>
          </w:p>
        </w:tc>
        <w:tc>
          <w:tcPr>
            <w:tcW w:w="1819" w:type="dxa"/>
            <w:tcBorders>
              <w:top w:val="nil"/>
              <w:left w:val="single" w:sz="8" w:space="0" w:color="E0E0E0"/>
              <w:bottom w:val="single" w:sz="8" w:space="0" w:color="152935"/>
              <w:right w:val="single" w:sz="8" w:space="0" w:color="E0E0E0"/>
            </w:tcBorders>
            <w:shd w:val="clear" w:color="auto" w:fill="FFFFFF"/>
            <w:vAlign w:val="bottom"/>
          </w:tcPr>
          <w:p w:rsidR="00A81C27" w:rsidRPr="00A81C27" w:rsidRDefault="00A81C27" w:rsidP="00A81C27">
            <w:pPr>
              <w:autoSpaceDE w:val="0"/>
              <w:autoSpaceDN w:val="0"/>
              <w:adjustRightInd w:val="0"/>
              <w:spacing w:before="0" w:after="0" w:line="320" w:lineRule="atLeast"/>
              <w:ind w:left="60" w:right="60"/>
              <w:jc w:val="center"/>
              <w:rPr>
                <w:rFonts w:cs="Times New Roman"/>
                <w:sz w:val="24"/>
                <w:szCs w:val="24"/>
              </w:rPr>
            </w:pPr>
            <w:r w:rsidRPr="00A81C27">
              <w:rPr>
                <w:rFonts w:cs="Times New Roman"/>
                <w:sz w:val="24"/>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A81C27" w:rsidRPr="00A81C27" w:rsidRDefault="00A81C27" w:rsidP="00A81C27">
            <w:pPr>
              <w:autoSpaceDE w:val="0"/>
              <w:autoSpaceDN w:val="0"/>
              <w:adjustRightInd w:val="0"/>
              <w:spacing w:before="0" w:after="0" w:line="320" w:lineRule="atLeast"/>
              <w:ind w:left="60" w:right="60"/>
              <w:jc w:val="center"/>
              <w:rPr>
                <w:rFonts w:cs="Times New Roman"/>
                <w:sz w:val="24"/>
                <w:szCs w:val="24"/>
              </w:rPr>
            </w:pPr>
            <w:r w:rsidRPr="00A81C27">
              <w:rPr>
                <w:rFonts w:cs="Times New Roman"/>
                <w:sz w:val="24"/>
                <w:szCs w:val="24"/>
              </w:rPr>
              <w:t>Cumulative Percent</w:t>
            </w:r>
          </w:p>
        </w:tc>
      </w:tr>
      <w:tr w:rsidR="00A3051B" w:rsidRPr="007C30FA" w:rsidTr="00400EB0">
        <w:trPr>
          <w:cantSplit/>
        </w:trPr>
        <w:tc>
          <w:tcPr>
            <w:tcW w:w="734" w:type="dxa"/>
            <w:vMerge w:val="restart"/>
            <w:tcBorders>
              <w:top w:val="single" w:sz="8" w:space="0" w:color="152935"/>
              <w:left w:val="nil"/>
              <w:bottom w:val="single" w:sz="8" w:space="0" w:color="152935"/>
              <w:right w:val="nil"/>
            </w:tcBorders>
            <w:shd w:val="clear" w:color="auto" w:fill="E0E0E0"/>
          </w:tcPr>
          <w:p w:rsidR="00A81C27" w:rsidRPr="00A81C27" w:rsidRDefault="00A81C27" w:rsidP="00A81C27">
            <w:pPr>
              <w:autoSpaceDE w:val="0"/>
              <w:autoSpaceDN w:val="0"/>
              <w:adjustRightInd w:val="0"/>
              <w:spacing w:before="0" w:after="0" w:line="320" w:lineRule="atLeast"/>
              <w:ind w:left="60" w:right="60"/>
              <w:jc w:val="left"/>
              <w:rPr>
                <w:rFonts w:cs="Times New Roman"/>
                <w:sz w:val="24"/>
                <w:szCs w:val="24"/>
              </w:rPr>
            </w:pPr>
            <w:r w:rsidRPr="00A81C27">
              <w:rPr>
                <w:rFonts w:cs="Times New Roman"/>
                <w:sz w:val="24"/>
                <w:szCs w:val="24"/>
              </w:rPr>
              <w:t>Valid</w:t>
            </w:r>
          </w:p>
        </w:tc>
        <w:tc>
          <w:tcPr>
            <w:tcW w:w="1561" w:type="dxa"/>
            <w:tcBorders>
              <w:top w:val="single" w:sz="8" w:space="0" w:color="152935"/>
              <w:left w:val="nil"/>
              <w:bottom w:val="single" w:sz="8" w:space="0" w:color="AEAEAE"/>
              <w:right w:val="nil"/>
            </w:tcBorders>
            <w:shd w:val="clear" w:color="auto" w:fill="E0E0E0"/>
          </w:tcPr>
          <w:p w:rsidR="00A81C27" w:rsidRPr="00A81C27" w:rsidRDefault="00A81C27" w:rsidP="00A81C27">
            <w:pPr>
              <w:autoSpaceDE w:val="0"/>
              <w:autoSpaceDN w:val="0"/>
              <w:adjustRightInd w:val="0"/>
              <w:spacing w:before="0" w:after="0" w:line="320" w:lineRule="atLeast"/>
              <w:ind w:left="60" w:right="60"/>
              <w:jc w:val="left"/>
              <w:rPr>
                <w:rFonts w:cs="Times New Roman"/>
                <w:sz w:val="24"/>
                <w:szCs w:val="24"/>
              </w:rPr>
            </w:pPr>
            <w:r w:rsidRPr="00A81C27">
              <w:rPr>
                <w:rFonts w:cs="Times New Roman"/>
                <w:sz w:val="24"/>
                <w:szCs w:val="24"/>
              </w:rPr>
              <w:t>20-30 years</w:t>
            </w:r>
          </w:p>
        </w:tc>
        <w:tc>
          <w:tcPr>
            <w:tcW w:w="1162" w:type="dxa"/>
            <w:tcBorders>
              <w:top w:val="single" w:sz="8" w:space="0" w:color="152935"/>
              <w:left w:val="nil"/>
              <w:bottom w:val="single" w:sz="8" w:space="0" w:color="AEAEAE"/>
              <w:right w:val="single" w:sz="8" w:space="0" w:color="E0E0E0"/>
            </w:tcBorders>
            <w:shd w:val="clear" w:color="auto" w:fill="FFFFFF"/>
          </w:tcPr>
          <w:p w:rsidR="00A81C27" w:rsidRPr="00A81C27" w:rsidRDefault="00A81C27" w:rsidP="00A81C27">
            <w:pPr>
              <w:autoSpaceDE w:val="0"/>
              <w:autoSpaceDN w:val="0"/>
              <w:adjustRightInd w:val="0"/>
              <w:spacing w:before="0" w:after="0" w:line="320" w:lineRule="atLeast"/>
              <w:ind w:left="60" w:right="60"/>
              <w:jc w:val="right"/>
              <w:rPr>
                <w:rFonts w:cs="Times New Roman"/>
                <w:sz w:val="24"/>
                <w:szCs w:val="24"/>
              </w:rPr>
            </w:pPr>
            <w:r w:rsidRPr="00A81C27">
              <w:rPr>
                <w:rFonts w:cs="Times New Roman"/>
                <w:sz w:val="24"/>
                <w:szCs w:val="24"/>
              </w:rPr>
              <w:t>20</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A81C27" w:rsidRPr="00A81C27" w:rsidRDefault="00A81C27" w:rsidP="00A81C27">
            <w:pPr>
              <w:autoSpaceDE w:val="0"/>
              <w:autoSpaceDN w:val="0"/>
              <w:adjustRightInd w:val="0"/>
              <w:spacing w:before="0" w:after="0" w:line="320" w:lineRule="atLeast"/>
              <w:ind w:left="60" w:right="60"/>
              <w:jc w:val="right"/>
              <w:rPr>
                <w:rFonts w:cs="Times New Roman"/>
                <w:sz w:val="24"/>
                <w:szCs w:val="24"/>
              </w:rPr>
            </w:pPr>
            <w:r w:rsidRPr="00A81C27">
              <w:rPr>
                <w:rFonts w:cs="Times New Roman"/>
                <w:sz w:val="24"/>
                <w:szCs w:val="24"/>
              </w:rPr>
              <w:t>19.8</w:t>
            </w:r>
          </w:p>
        </w:tc>
        <w:tc>
          <w:tcPr>
            <w:tcW w:w="1819" w:type="dxa"/>
            <w:tcBorders>
              <w:top w:val="single" w:sz="8" w:space="0" w:color="152935"/>
              <w:left w:val="single" w:sz="8" w:space="0" w:color="E0E0E0"/>
              <w:bottom w:val="single" w:sz="8" w:space="0" w:color="AEAEAE"/>
              <w:right w:val="single" w:sz="8" w:space="0" w:color="E0E0E0"/>
            </w:tcBorders>
            <w:shd w:val="clear" w:color="auto" w:fill="FFFFFF"/>
          </w:tcPr>
          <w:p w:rsidR="00A81C27" w:rsidRPr="00A81C27" w:rsidRDefault="00A81C27" w:rsidP="00A81C27">
            <w:pPr>
              <w:autoSpaceDE w:val="0"/>
              <w:autoSpaceDN w:val="0"/>
              <w:adjustRightInd w:val="0"/>
              <w:spacing w:before="0" w:after="0" w:line="320" w:lineRule="atLeast"/>
              <w:ind w:left="60" w:right="60"/>
              <w:jc w:val="right"/>
              <w:rPr>
                <w:rFonts w:cs="Times New Roman"/>
                <w:sz w:val="24"/>
                <w:szCs w:val="24"/>
              </w:rPr>
            </w:pPr>
            <w:r w:rsidRPr="00A81C27">
              <w:rPr>
                <w:rFonts w:cs="Times New Roman"/>
                <w:sz w:val="24"/>
                <w:szCs w:val="24"/>
              </w:rPr>
              <w:t>19.8</w:t>
            </w:r>
          </w:p>
        </w:tc>
        <w:tc>
          <w:tcPr>
            <w:tcW w:w="2250" w:type="dxa"/>
            <w:tcBorders>
              <w:top w:val="single" w:sz="8" w:space="0" w:color="152935"/>
              <w:left w:val="single" w:sz="8" w:space="0" w:color="E0E0E0"/>
              <w:bottom w:val="single" w:sz="8" w:space="0" w:color="AEAEAE"/>
              <w:right w:val="nil"/>
            </w:tcBorders>
            <w:shd w:val="clear" w:color="auto" w:fill="FFFFFF"/>
          </w:tcPr>
          <w:p w:rsidR="00A81C27" w:rsidRPr="00A81C27" w:rsidRDefault="00A81C27" w:rsidP="00A81C27">
            <w:pPr>
              <w:autoSpaceDE w:val="0"/>
              <w:autoSpaceDN w:val="0"/>
              <w:adjustRightInd w:val="0"/>
              <w:spacing w:before="0" w:after="0" w:line="320" w:lineRule="atLeast"/>
              <w:ind w:left="60" w:right="60"/>
              <w:jc w:val="right"/>
              <w:rPr>
                <w:rFonts w:cs="Times New Roman"/>
                <w:sz w:val="24"/>
                <w:szCs w:val="24"/>
              </w:rPr>
            </w:pPr>
            <w:r w:rsidRPr="00A81C27">
              <w:rPr>
                <w:rFonts w:cs="Times New Roman"/>
                <w:sz w:val="24"/>
                <w:szCs w:val="24"/>
              </w:rPr>
              <w:t>19.8</w:t>
            </w:r>
          </w:p>
        </w:tc>
      </w:tr>
      <w:tr w:rsidR="00A3051B" w:rsidRPr="007C30FA" w:rsidTr="00400EB0">
        <w:trPr>
          <w:cantSplit/>
        </w:trPr>
        <w:tc>
          <w:tcPr>
            <w:tcW w:w="734" w:type="dxa"/>
            <w:vMerge/>
            <w:tcBorders>
              <w:top w:val="single" w:sz="8" w:space="0" w:color="152935"/>
              <w:left w:val="nil"/>
              <w:bottom w:val="single" w:sz="8" w:space="0" w:color="152935"/>
              <w:right w:val="nil"/>
            </w:tcBorders>
            <w:shd w:val="clear" w:color="auto" w:fill="E0E0E0"/>
          </w:tcPr>
          <w:p w:rsidR="00A81C27" w:rsidRPr="00A81C27" w:rsidRDefault="00A81C27" w:rsidP="00A81C27">
            <w:pPr>
              <w:autoSpaceDE w:val="0"/>
              <w:autoSpaceDN w:val="0"/>
              <w:adjustRightInd w:val="0"/>
              <w:spacing w:before="0" w:after="0" w:line="240" w:lineRule="auto"/>
              <w:jc w:val="left"/>
              <w:rPr>
                <w:rFonts w:cs="Times New Roman"/>
                <w:sz w:val="24"/>
                <w:szCs w:val="24"/>
              </w:rPr>
            </w:pPr>
          </w:p>
        </w:tc>
        <w:tc>
          <w:tcPr>
            <w:tcW w:w="1561" w:type="dxa"/>
            <w:tcBorders>
              <w:top w:val="single" w:sz="8" w:space="0" w:color="AEAEAE"/>
              <w:left w:val="nil"/>
              <w:bottom w:val="single" w:sz="8" w:space="0" w:color="AEAEAE"/>
              <w:right w:val="nil"/>
            </w:tcBorders>
            <w:shd w:val="clear" w:color="auto" w:fill="E0E0E0"/>
          </w:tcPr>
          <w:p w:rsidR="00A81C27" w:rsidRPr="00A81C27" w:rsidRDefault="00A81C27" w:rsidP="00A81C27">
            <w:pPr>
              <w:autoSpaceDE w:val="0"/>
              <w:autoSpaceDN w:val="0"/>
              <w:adjustRightInd w:val="0"/>
              <w:spacing w:before="0" w:after="0" w:line="320" w:lineRule="atLeast"/>
              <w:ind w:left="60" w:right="60"/>
              <w:jc w:val="left"/>
              <w:rPr>
                <w:rFonts w:cs="Times New Roman"/>
                <w:sz w:val="24"/>
                <w:szCs w:val="24"/>
              </w:rPr>
            </w:pPr>
            <w:r w:rsidRPr="00A81C27">
              <w:rPr>
                <w:rFonts w:cs="Times New Roman"/>
                <w:sz w:val="24"/>
                <w:szCs w:val="24"/>
              </w:rPr>
              <w:t>31-40 years</w:t>
            </w:r>
          </w:p>
        </w:tc>
        <w:tc>
          <w:tcPr>
            <w:tcW w:w="1162" w:type="dxa"/>
            <w:tcBorders>
              <w:top w:val="single" w:sz="8" w:space="0" w:color="AEAEAE"/>
              <w:left w:val="nil"/>
              <w:bottom w:val="single" w:sz="8" w:space="0" w:color="AEAEAE"/>
              <w:right w:val="single" w:sz="8" w:space="0" w:color="E0E0E0"/>
            </w:tcBorders>
            <w:shd w:val="clear" w:color="auto" w:fill="FFFFFF"/>
          </w:tcPr>
          <w:p w:rsidR="00A81C27" w:rsidRPr="00A81C27" w:rsidRDefault="00A81C27" w:rsidP="00A81C27">
            <w:pPr>
              <w:autoSpaceDE w:val="0"/>
              <w:autoSpaceDN w:val="0"/>
              <w:adjustRightInd w:val="0"/>
              <w:spacing w:before="0" w:after="0" w:line="320" w:lineRule="atLeast"/>
              <w:ind w:left="60" w:right="60"/>
              <w:jc w:val="right"/>
              <w:rPr>
                <w:rFonts w:cs="Times New Roman"/>
                <w:sz w:val="24"/>
                <w:szCs w:val="24"/>
              </w:rPr>
            </w:pPr>
            <w:r w:rsidRPr="00A81C27">
              <w:rPr>
                <w:rFonts w:cs="Times New Roman"/>
                <w:sz w:val="24"/>
                <w:szCs w:val="24"/>
              </w:rPr>
              <w:t>39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A81C27" w:rsidRPr="00A81C27" w:rsidRDefault="00A81C27" w:rsidP="00A81C27">
            <w:pPr>
              <w:autoSpaceDE w:val="0"/>
              <w:autoSpaceDN w:val="0"/>
              <w:adjustRightInd w:val="0"/>
              <w:spacing w:before="0" w:after="0" w:line="320" w:lineRule="atLeast"/>
              <w:ind w:left="60" w:right="60"/>
              <w:jc w:val="right"/>
              <w:rPr>
                <w:rFonts w:cs="Times New Roman"/>
                <w:sz w:val="24"/>
                <w:szCs w:val="24"/>
              </w:rPr>
            </w:pPr>
            <w:r w:rsidRPr="00A81C27">
              <w:rPr>
                <w:rFonts w:cs="Times New Roman"/>
                <w:sz w:val="24"/>
                <w:szCs w:val="24"/>
              </w:rPr>
              <w:t>38.6</w:t>
            </w:r>
          </w:p>
        </w:tc>
        <w:tc>
          <w:tcPr>
            <w:tcW w:w="1819" w:type="dxa"/>
            <w:tcBorders>
              <w:top w:val="single" w:sz="8" w:space="0" w:color="AEAEAE"/>
              <w:left w:val="single" w:sz="8" w:space="0" w:color="E0E0E0"/>
              <w:bottom w:val="single" w:sz="8" w:space="0" w:color="AEAEAE"/>
              <w:right w:val="single" w:sz="8" w:space="0" w:color="E0E0E0"/>
            </w:tcBorders>
            <w:shd w:val="clear" w:color="auto" w:fill="FFFFFF"/>
          </w:tcPr>
          <w:p w:rsidR="00A81C27" w:rsidRPr="00A81C27" w:rsidRDefault="00A81C27" w:rsidP="00A81C27">
            <w:pPr>
              <w:autoSpaceDE w:val="0"/>
              <w:autoSpaceDN w:val="0"/>
              <w:adjustRightInd w:val="0"/>
              <w:spacing w:before="0" w:after="0" w:line="320" w:lineRule="atLeast"/>
              <w:ind w:left="60" w:right="60"/>
              <w:jc w:val="right"/>
              <w:rPr>
                <w:rFonts w:cs="Times New Roman"/>
                <w:sz w:val="24"/>
                <w:szCs w:val="24"/>
              </w:rPr>
            </w:pPr>
            <w:r w:rsidRPr="00A81C27">
              <w:rPr>
                <w:rFonts w:cs="Times New Roman"/>
                <w:sz w:val="24"/>
                <w:szCs w:val="24"/>
              </w:rPr>
              <w:t>38.6</w:t>
            </w:r>
          </w:p>
        </w:tc>
        <w:tc>
          <w:tcPr>
            <w:tcW w:w="2250" w:type="dxa"/>
            <w:tcBorders>
              <w:top w:val="single" w:sz="8" w:space="0" w:color="AEAEAE"/>
              <w:left w:val="single" w:sz="8" w:space="0" w:color="E0E0E0"/>
              <w:bottom w:val="single" w:sz="8" w:space="0" w:color="AEAEAE"/>
              <w:right w:val="nil"/>
            </w:tcBorders>
            <w:shd w:val="clear" w:color="auto" w:fill="FFFFFF"/>
          </w:tcPr>
          <w:p w:rsidR="00A81C27" w:rsidRPr="00A81C27" w:rsidRDefault="00A81C27" w:rsidP="00A81C27">
            <w:pPr>
              <w:autoSpaceDE w:val="0"/>
              <w:autoSpaceDN w:val="0"/>
              <w:adjustRightInd w:val="0"/>
              <w:spacing w:before="0" w:after="0" w:line="320" w:lineRule="atLeast"/>
              <w:ind w:left="60" w:right="60"/>
              <w:jc w:val="right"/>
              <w:rPr>
                <w:rFonts w:cs="Times New Roman"/>
                <w:sz w:val="24"/>
                <w:szCs w:val="24"/>
              </w:rPr>
            </w:pPr>
            <w:r w:rsidRPr="00A81C27">
              <w:rPr>
                <w:rFonts w:cs="Times New Roman"/>
                <w:sz w:val="24"/>
                <w:szCs w:val="24"/>
              </w:rPr>
              <w:t>58.4</w:t>
            </w:r>
          </w:p>
        </w:tc>
      </w:tr>
      <w:tr w:rsidR="00A3051B" w:rsidRPr="007C30FA" w:rsidTr="00400EB0">
        <w:trPr>
          <w:cantSplit/>
        </w:trPr>
        <w:tc>
          <w:tcPr>
            <w:tcW w:w="734" w:type="dxa"/>
            <w:vMerge/>
            <w:tcBorders>
              <w:top w:val="single" w:sz="8" w:space="0" w:color="152935"/>
              <w:left w:val="nil"/>
              <w:bottom w:val="single" w:sz="8" w:space="0" w:color="152935"/>
              <w:right w:val="nil"/>
            </w:tcBorders>
            <w:shd w:val="clear" w:color="auto" w:fill="E0E0E0"/>
          </w:tcPr>
          <w:p w:rsidR="00A81C27" w:rsidRPr="00A81C27" w:rsidRDefault="00A81C27" w:rsidP="00A81C27">
            <w:pPr>
              <w:autoSpaceDE w:val="0"/>
              <w:autoSpaceDN w:val="0"/>
              <w:adjustRightInd w:val="0"/>
              <w:spacing w:before="0" w:after="0" w:line="240" w:lineRule="auto"/>
              <w:jc w:val="left"/>
              <w:rPr>
                <w:rFonts w:cs="Times New Roman"/>
                <w:sz w:val="24"/>
                <w:szCs w:val="24"/>
              </w:rPr>
            </w:pPr>
          </w:p>
        </w:tc>
        <w:tc>
          <w:tcPr>
            <w:tcW w:w="1561" w:type="dxa"/>
            <w:tcBorders>
              <w:top w:val="single" w:sz="8" w:space="0" w:color="AEAEAE"/>
              <w:left w:val="nil"/>
              <w:bottom w:val="single" w:sz="8" w:space="0" w:color="AEAEAE"/>
              <w:right w:val="nil"/>
            </w:tcBorders>
            <w:shd w:val="clear" w:color="auto" w:fill="E0E0E0"/>
          </w:tcPr>
          <w:p w:rsidR="00A81C27" w:rsidRPr="00A81C27" w:rsidRDefault="00A81C27" w:rsidP="00A81C27">
            <w:pPr>
              <w:autoSpaceDE w:val="0"/>
              <w:autoSpaceDN w:val="0"/>
              <w:adjustRightInd w:val="0"/>
              <w:spacing w:before="0" w:after="0" w:line="320" w:lineRule="atLeast"/>
              <w:ind w:left="60" w:right="60"/>
              <w:jc w:val="left"/>
              <w:rPr>
                <w:rFonts w:cs="Times New Roman"/>
                <w:sz w:val="24"/>
                <w:szCs w:val="24"/>
              </w:rPr>
            </w:pPr>
            <w:r w:rsidRPr="00A81C27">
              <w:rPr>
                <w:rFonts w:cs="Times New Roman"/>
                <w:sz w:val="24"/>
                <w:szCs w:val="24"/>
              </w:rPr>
              <w:t>41-50 years</w:t>
            </w:r>
          </w:p>
        </w:tc>
        <w:tc>
          <w:tcPr>
            <w:tcW w:w="1162" w:type="dxa"/>
            <w:tcBorders>
              <w:top w:val="single" w:sz="8" w:space="0" w:color="AEAEAE"/>
              <w:left w:val="nil"/>
              <w:bottom w:val="single" w:sz="8" w:space="0" w:color="AEAEAE"/>
              <w:right w:val="single" w:sz="8" w:space="0" w:color="E0E0E0"/>
            </w:tcBorders>
            <w:shd w:val="clear" w:color="auto" w:fill="FFFFFF"/>
          </w:tcPr>
          <w:p w:rsidR="00A81C27" w:rsidRPr="00A81C27" w:rsidRDefault="00A81C27" w:rsidP="00A81C27">
            <w:pPr>
              <w:autoSpaceDE w:val="0"/>
              <w:autoSpaceDN w:val="0"/>
              <w:adjustRightInd w:val="0"/>
              <w:spacing w:before="0" w:after="0" w:line="320" w:lineRule="atLeast"/>
              <w:ind w:left="60" w:right="60"/>
              <w:jc w:val="right"/>
              <w:rPr>
                <w:rFonts w:cs="Times New Roman"/>
                <w:sz w:val="24"/>
                <w:szCs w:val="24"/>
              </w:rPr>
            </w:pPr>
            <w:r w:rsidRPr="00A81C27">
              <w:rPr>
                <w:rFonts w:cs="Times New Roman"/>
                <w:sz w:val="24"/>
                <w:szCs w:val="24"/>
              </w:rPr>
              <w:t>19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A81C27" w:rsidRPr="00A81C27" w:rsidRDefault="00A81C27" w:rsidP="00A81C27">
            <w:pPr>
              <w:autoSpaceDE w:val="0"/>
              <w:autoSpaceDN w:val="0"/>
              <w:adjustRightInd w:val="0"/>
              <w:spacing w:before="0" w:after="0" w:line="320" w:lineRule="atLeast"/>
              <w:ind w:left="60" w:right="60"/>
              <w:jc w:val="right"/>
              <w:rPr>
                <w:rFonts w:cs="Times New Roman"/>
                <w:sz w:val="24"/>
                <w:szCs w:val="24"/>
              </w:rPr>
            </w:pPr>
            <w:r w:rsidRPr="00A81C27">
              <w:rPr>
                <w:rFonts w:cs="Times New Roman"/>
                <w:sz w:val="24"/>
                <w:szCs w:val="24"/>
              </w:rPr>
              <w:t>18.8</w:t>
            </w:r>
          </w:p>
        </w:tc>
        <w:tc>
          <w:tcPr>
            <w:tcW w:w="1819" w:type="dxa"/>
            <w:tcBorders>
              <w:top w:val="single" w:sz="8" w:space="0" w:color="AEAEAE"/>
              <w:left w:val="single" w:sz="8" w:space="0" w:color="E0E0E0"/>
              <w:bottom w:val="single" w:sz="8" w:space="0" w:color="AEAEAE"/>
              <w:right w:val="single" w:sz="8" w:space="0" w:color="E0E0E0"/>
            </w:tcBorders>
            <w:shd w:val="clear" w:color="auto" w:fill="FFFFFF"/>
          </w:tcPr>
          <w:p w:rsidR="00A81C27" w:rsidRPr="00A81C27" w:rsidRDefault="00A81C27" w:rsidP="00A81C27">
            <w:pPr>
              <w:autoSpaceDE w:val="0"/>
              <w:autoSpaceDN w:val="0"/>
              <w:adjustRightInd w:val="0"/>
              <w:spacing w:before="0" w:after="0" w:line="320" w:lineRule="atLeast"/>
              <w:ind w:left="60" w:right="60"/>
              <w:jc w:val="right"/>
              <w:rPr>
                <w:rFonts w:cs="Times New Roman"/>
                <w:sz w:val="24"/>
                <w:szCs w:val="24"/>
              </w:rPr>
            </w:pPr>
            <w:r w:rsidRPr="00A81C27">
              <w:rPr>
                <w:rFonts w:cs="Times New Roman"/>
                <w:sz w:val="24"/>
                <w:szCs w:val="24"/>
              </w:rPr>
              <w:t>18.8</w:t>
            </w:r>
          </w:p>
        </w:tc>
        <w:tc>
          <w:tcPr>
            <w:tcW w:w="2250" w:type="dxa"/>
            <w:tcBorders>
              <w:top w:val="single" w:sz="8" w:space="0" w:color="AEAEAE"/>
              <w:left w:val="single" w:sz="8" w:space="0" w:color="E0E0E0"/>
              <w:bottom w:val="single" w:sz="8" w:space="0" w:color="AEAEAE"/>
              <w:right w:val="nil"/>
            </w:tcBorders>
            <w:shd w:val="clear" w:color="auto" w:fill="FFFFFF"/>
          </w:tcPr>
          <w:p w:rsidR="00A81C27" w:rsidRPr="00A81C27" w:rsidRDefault="00A81C27" w:rsidP="00A81C27">
            <w:pPr>
              <w:autoSpaceDE w:val="0"/>
              <w:autoSpaceDN w:val="0"/>
              <w:adjustRightInd w:val="0"/>
              <w:spacing w:before="0" w:after="0" w:line="320" w:lineRule="atLeast"/>
              <w:ind w:left="60" w:right="60"/>
              <w:jc w:val="right"/>
              <w:rPr>
                <w:rFonts w:cs="Times New Roman"/>
                <w:sz w:val="24"/>
                <w:szCs w:val="24"/>
              </w:rPr>
            </w:pPr>
            <w:r w:rsidRPr="00A81C27">
              <w:rPr>
                <w:rFonts w:cs="Times New Roman"/>
                <w:sz w:val="24"/>
                <w:szCs w:val="24"/>
              </w:rPr>
              <w:t>77.2</w:t>
            </w:r>
          </w:p>
        </w:tc>
      </w:tr>
      <w:tr w:rsidR="00A3051B" w:rsidRPr="007C30FA" w:rsidTr="00400EB0">
        <w:trPr>
          <w:cantSplit/>
        </w:trPr>
        <w:tc>
          <w:tcPr>
            <w:tcW w:w="734" w:type="dxa"/>
            <w:vMerge/>
            <w:tcBorders>
              <w:top w:val="single" w:sz="8" w:space="0" w:color="152935"/>
              <w:left w:val="nil"/>
              <w:bottom w:val="single" w:sz="8" w:space="0" w:color="152935"/>
              <w:right w:val="nil"/>
            </w:tcBorders>
            <w:shd w:val="clear" w:color="auto" w:fill="E0E0E0"/>
          </w:tcPr>
          <w:p w:rsidR="00A81C27" w:rsidRPr="00A81C27" w:rsidRDefault="00A81C27" w:rsidP="00A81C27">
            <w:pPr>
              <w:autoSpaceDE w:val="0"/>
              <w:autoSpaceDN w:val="0"/>
              <w:adjustRightInd w:val="0"/>
              <w:spacing w:before="0" w:after="0" w:line="240" w:lineRule="auto"/>
              <w:jc w:val="left"/>
              <w:rPr>
                <w:rFonts w:cs="Times New Roman"/>
                <w:sz w:val="24"/>
                <w:szCs w:val="24"/>
              </w:rPr>
            </w:pPr>
          </w:p>
        </w:tc>
        <w:tc>
          <w:tcPr>
            <w:tcW w:w="1561" w:type="dxa"/>
            <w:tcBorders>
              <w:top w:val="single" w:sz="8" w:space="0" w:color="AEAEAE"/>
              <w:left w:val="nil"/>
              <w:bottom w:val="single" w:sz="8" w:space="0" w:color="AEAEAE"/>
              <w:right w:val="nil"/>
            </w:tcBorders>
            <w:shd w:val="clear" w:color="auto" w:fill="E0E0E0"/>
          </w:tcPr>
          <w:p w:rsidR="00A81C27" w:rsidRPr="00A81C27" w:rsidRDefault="00A81C27" w:rsidP="00A81C27">
            <w:pPr>
              <w:autoSpaceDE w:val="0"/>
              <w:autoSpaceDN w:val="0"/>
              <w:adjustRightInd w:val="0"/>
              <w:spacing w:before="0" w:after="0" w:line="320" w:lineRule="atLeast"/>
              <w:ind w:left="60" w:right="60"/>
              <w:jc w:val="left"/>
              <w:rPr>
                <w:rFonts w:cs="Times New Roman"/>
                <w:sz w:val="24"/>
                <w:szCs w:val="24"/>
              </w:rPr>
            </w:pPr>
            <w:r w:rsidRPr="00A81C27">
              <w:rPr>
                <w:rFonts w:cs="Times New Roman"/>
                <w:sz w:val="24"/>
                <w:szCs w:val="24"/>
              </w:rPr>
              <w:t>Above 50 years</w:t>
            </w:r>
          </w:p>
        </w:tc>
        <w:tc>
          <w:tcPr>
            <w:tcW w:w="1162" w:type="dxa"/>
            <w:tcBorders>
              <w:top w:val="single" w:sz="8" w:space="0" w:color="AEAEAE"/>
              <w:left w:val="nil"/>
              <w:bottom w:val="single" w:sz="8" w:space="0" w:color="AEAEAE"/>
              <w:right w:val="single" w:sz="8" w:space="0" w:color="E0E0E0"/>
            </w:tcBorders>
            <w:shd w:val="clear" w:color="auto" w:fill="FFFFFF"/>
          </w:tcPr>
          <w:p w:rsidR="00A81C27" w:rsidRPr="00A81C27" w:rsidRDefault="00A81C27" w:rsidP="00A81C27">
            <w:pPr>
              <w:autoSpaceDE w:val="0"/>
              <w:autoSpaceDN w:val="0"/>
              <w:adjustRightInd w:val="0"/>
              <w:spacing w:before="0" w:after="0" w:line="320" w:lineRule="atLeast"/>
              <w:ind w:left="60" w:right="60"/>
              <w:jc w:val="right"/>
              <w:rPr>
                <w:rFonts w:cs="Times New Roman"/>
                <w:sz w:val="24"/>
                <w:szCs w:val="24"/>
              </w:rPr>
            </w:pPr>
            <w:r w:rsidRPr="00A81C27">
              <w:rPr>
                <w:rFonts w:cs="Times New Roman"/>
                <w:sz w:val="24"/>
                <w:szCs w:val="24"/>
              </w:rPr>
              <w:t>23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A81C27" w:rsidRPr="00A81C27" w:rsidRDefault="00A81C27" w:rsidP="00A81C27">
            <w:pPr>
              <w:autoSpaceDE w:val="0"/>
              <w:autoSpaceDN w:val="0"/>
              <w:adjustRightInd w:val="0"/>
              <w:spacing w:before="0" w:after="0" w:line="320" w:lineRule="atLeast"/>
              <w:ind w:left="60" w:right="60"/>
              <w:jc w:val="right"/>
              <w:rPr>
                <w:rFonts w:cs="Times New Roman"/>
                <w:sz w:val="24"/>
                <w:szCs w:val="24"/>
              </w:rPr>
            </w:pPr>
            <w:r w:rsidRPr="00A81C27">
              <w:rPr>
                <w:rFonts w:cs="Times New Roman"/>
                <w:sz w:val="24"/>
                <w:szCs w:val="24"/>
              </w:rPr>
              <w:t>22.8</w:t>
            </w:r>
          </w:p>
        </w:tc>
        <w:tc>
          <w:tcPr>
            <w:tcW w:w="1819" w:type="dxa"/>
            <w:tcBorders>
              <w:top w:val="single" w:sz="8" w:space="0" w:color="AEAEAE"/>
              <w:left w:val="single" w:sz="8" w:space="0" w:color="E0E0E0"/>
              <w:bottom w:val="single" w:sz="8" w:space="0" w:color="AEAEAE"/>
              <w:right w:val="single" w:sz="8" w:space="0" w:color="E0E0E0"/>
            </w:tcBorders>
            <w:shd w:val="clear" w:color="auto" w:fill="FFFFFF"/>
          </w:tcPr>
          <w:p w:rsidR="00A81C27" w:rsidRPr="00A81C27" w:rsidRDefault="00A81C27" w:rsidP="00A81C27">
            <w:pPr>
              <w:autoSpaceDE w:val="0"/>
              <w:autoSpaceDN w:val="0"/>
              <w:adjustRightInd w:val="0"/>
              <w:spacing w:before="0" w:after="0" w:line="320" w:lineRule="atLeast"/>
              <w:ind w:left="60" w:right="60"/>
              <w:jc w:val="right"/>
              <w:rPr>
                <w:rFonts w:cs="Times New Roman"/>
                <w:sz w:val="24"/>
                <w:szCs w:val="24"/>
              </w:rPr>
            </w:pPr>
            <w:r w:rsidRPr="00A81C27">
              <w:rPr>
                <w:rFonts w:cs="Times New Roman"/>
                <w:sz w:val="24"/>
                <w:szCs w:val="24"/>
              </w:rPr>
              <w:t>22.8</w:t>
            </w:r>
          </w:p>
        </w:tc>
        <w:tc>
          <w:tcPr>
            <w:tcW w:w="2250" w:type="dxa"/>
            <w:tcBorders>
              <w:top w:val="single" w:sz="8" w:space="0" w:color="AEAEAE"/>
              <w:left w:val="single" w:sz="8" w:space="0" w:color="E0E0E0"/>
              <w:bottom w:val="single" w:sz="8" w:space="0" w:color="AEAEAE"/>
              <w:right w:val="nil"/>
            </w:tcBorders>
            <w:shd w:val="clear" w:color="auto" w:fill="FFFFFF"/>
          </w:tcPr>
          <w:p w:rsidR="00A81C27" w:rsidRPr="00A81C27" w:rsidRDefault="00A81C27" w:rsidP="00A81C27">
            <w:pPr>
              <w:autoSpaceDE w:val="0"/>
              <w:autoSpaceDN w:val="0"/>
              <w:adjustRightInd w:val="0"/>
              <w:spacing w:before="0" w:after="0" w:line="320" w:lineRule="atLeast"/>
              <w:ind w:left="60" w:right="60"/>
              <w:jc w:val="right"/>
              <w:rPr>
                <w:rFonts w:cs="Times New Roman"/>
                <w:sz w:val="24"/>
                <w:szCs w:val="24"/>
              </w:rPr>
            </w:pPr>
            <w:r w:rsidRPr="00A81C27">
              <w:rPr>
                <w:rFonts w:cs="Times New Roman"/>
                <w:sz w:val="24"/>
                <w:szCs w:val="24"/>
              </w:rPr>
              <w:t>100.0</w:t>
            </w:r>
          </w:p>
        </w:tc>
      </w:tr>
      <w:tr w:rsidR="00A3051B" w:rsidRPr="007C30FA" w:rsidTr="00400EB0">
        <w:trPr>
          <w:cantSplit/>
        </w:trPr>
        <w:tc>
          <w:tcPr>
            <w:tcW w:w="734" w:type="dxa"/>
            <w:vMerge/>
            <w:tcBorders>
              <w:top w:val="single" w:sz="8" w:space="0" w:color="152935"/>
              <w:left w:val="nil"/>
              <w:bottom w:val="single" w:sz="8" w:space="0" w:color="152935"/>
              <w:right w:val="nil"/>
            </w:tcBorders>
            <w:shd w:val="clear" w:color="auto" w:fill="E0E0E0"/>
          </w:tcPr>
          <w:p w:rsidR="00A81C27" w:rsidRPr="00A81C27" w:rsidRDefault="00A81C27" w:rsidP="00A81C27">
            <w:pPr>
              <w:autoSpaceDE w:val="0"/>
              <w:autoSpaceDN w:val="0"/>
              <w:adjustRightInd w:val="0"/>
              <w:spacing w:before="0" w:after="0" w:line="240" w:lineRule="auto"/>
              <w:jc w:val="left"/>
              <w:rPr>
                <w:rFonts w:cs="Times New Roman"/>
                <w:sz w:val="24"/>
                <w:szCs w:val="24"/>
              </w:rPr>
            </w:pPr>
          </w:p>
        </w:tc>
        <w:tc>
          <w:tcPr>
            <w:tcW w:w="1561" w:type="dxa"/>
            <w:tcBorders>
              <w:top w:val="single" w:sz="8" w:space="0" w:color="AEAEAE"/>
              <w:left w:val="nil"/>
              <w:bottom w:val="single" w:sz="8" w:space="0" w:color="152935"/>
              <w:right w:val="nil"/>
            </w:tcBorders>
            <w:shd w:val="clear" w:color="auto" w:fill="E0E0E0"/>
          </w:tcPr>
          <w:p w:rsidR="00A81C27" w:rsidRPr="00A81C27" w:rsidRDefault="00A81C27" w:rsidP="00A81C27">
            <w:pPr>
              <w:autoSpaceDE w:val="0"/>
              <w:autoSpaceDN w:val="0"/>
              <w:adjustRightInd w:val="0"/>
              <w:spacing w:before="0" w:after="0" w:line="320" w:lineRule="atLeast"/>
              <w:ind w:left="60" w:right="60"/>
              <w:jc w:val="left"/>
              <w:rPr>
                <w:rFonts w:cs="Times New Roman"/>
                <w:sz w:val="24"/>
                <w:szCs w:val="24"/>
              </w:rPr>
            </w:pPr>
            <w:r w:rsidRPr="00A81C27">
              <w:rPr>
                <w:rFonts w:cs="Times New Roman"/>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A81C27" w:rsidRPr="00A81C27" w:rsidRDefault="00A81C27" w:rsidP="00A81C27">
            <w:pPr>
              <w:autoSpaceDE w:val="0"/>
              <w:autoSpaceDN w:val="0"/>
              <w:adjustRightInd w:val="0"/>
              <w:spacing w:before="0" w:after="0" w:line="320" w:lineRule="atLeast"/>
              <w:ind w:left="60" w:right="60"/>
              <w:jc w:val="right"/>
              <w:rPr>
                <w:rFonts w:cs="Times New Roman"/>
                <w:sz w:val="24"/>
                <w:szCs w:val="24"/>
              </w:rPr>
            </w:pPr>
            <w:r w:rsidRPr="00A81C27">
              <w:rPr>
                <w:rFonts w:cs="Times New Roman"/>
                <w:sz w:val="24"/>
                <w:szCs w:val="24"/>
              </w:rPr>
              <w:t>101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A81C27" w:rsidRPr="00A81C27" w:rsidRDefault="00A81C27" w:rsidP="00A81C27">
            <w:pPr>
              <w:autoSpaceDE w:val="0"/>
              <w:autoSpaceDN w:val="0"/>
              <w:adjustRightInd w:val="0"/>
              <w:spacing w:before="0" w:after="0" w:line="320" w:lineRule="atLeast"/>
              <w:ind w:left="60" w:right="60"/>
              <w:jc w:val="right"/>
              <w:rPr>
                <w:rFonts w:cs="Times New Roman"/>
                <w:sz w:val="24"/>
                <w:szCs w:val="24"/>
              </w:rPr>
            </w:pPr>
            <w:r w:rsidRPr="00A81C27">
              <w:rPr>
                <w:rFonts w:cs="Times New Roman"/>
                <w:sz w:val="24"/>
                <w:szCs w:val="24"/>
              </w:rPr>
              <w:t>100.0</w:t>
            </w:r>
          </w:p>
        </w:tc>
        <w:tc>
          <w:tcPr>
            <w:tcW w:w="1819" w:type="dxa"/>
            <w:tcBorders>
              <w:top w:val="single" w:sz="8" w:space="0" w:color="AEAEAE"/>
              <w:left w:val="single" w:sz="8" w:space="0" w:color="E0E0E0"/>
              <w:bottom w:val="single" w:sz="8" w:space="0" w:color="152935"/>
              <w:right w:val="single" w:sz="8" w:space="0" w:color="E0E0E0"/>
            </w:tcBorders>
            <w:shd w:val="clear" w:color="auto" w:fill="FFFFFF"/>
          </w:tcPr>
          <w:p w:rsidR="00A81C27" w:rsidRPr="00A81C27" w:rsidRDefault="00A81C27" w:rsidP="00A81C27">
            <w:pPr>
              <w:autoSpaceDE w:val="0"/>
              <w:autoSpaceDN w:val="0"/>
              <w:adjustRightInd w:val="0"/>
              <w:spacing w:before="0" w:after="0" w:line="320" w:lineRule="atLeast"/>
              <w:ind w:left="60" w:right="60"/>
              <w:jc w:val="right"/>
              <w:rPr>
                <w:rFonts w:cs="Times New Roman"/>
                <w:sz w:val="24"/>
                <w:szCs w:val="24"/>
              </w:rPr>
            </w:pPr>
            <w:r w:rsidRPr="00A81C27">
              <w:rPr>
                <w:rFonts w:cs="Times New Roman"/>
                <w:sz w:val="24"/>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A81C27" w:rsidRPr="00A81C27" w:rsidRDefault="00A81C27" w:rsidP="00A81C27">
            <w:pPr>
              <w:autoSpaceDE w:val="0"/>
              <w:autoSpaceDN w:val="0"/>
              <w:adjustRightInd w:val="0"/>
              <w:spacing w:before="0" w:after="0" w:line="240" w:lineRule="auto"/>
              <w:jc w:val="left"/>
              <w:rPr>
                <w:rFonts w:cs="Times New Roman"/>
                <w:sz w:val="24"/>
                <w:szCs w:val="24"/>
              </w:rPr>
            </w:pPr>
          </w:p>
        </w:tc>
      </w:tr>
    </w:tbl>
    <w:p w:rsidR="00A3051B" w:rsidRDefault="00A3051B" w:rsidP="00A3051B">
      <w:r>
        <w:t>Source: Primary data (2019)</w:t>
      </w:r>
    </w:p>
    <w:p w:rsidR="00A3051B" w:rsidRDefault="00A3051B" w:rsidP="00FB0D30">
      <w:r>
        <w:t xml:space="preserve">According to results in table 4.2, it is revealed </w:t>
      </w:r>
      <w:r w:rsidR="00FB0D30">
        <w:t xml:space="preserve">that majority of respondents that is 38.6% were aged between 31-40 years of age, 22.8% were aged above 50 years, </w:t>
      </w:r>
      <w:r w:rsidR="003F5047">
        <w:t>and 19.8</w:t>
      </w:r>
      <w:r w:rsidR="00FB0D30">
        <w:t xml:space="preserve">% were aged between 20-30 years while 18.8% were aged between 41-50 years. This can be interpreted to mean that </w:t>
      </w:r>
      <w:r w:rsidR="002A240E">
        <w:t>majority of respondents were of mature age to provide relevant and reliable information about the study.</w:t>
      </w:r>
    </w:p>
    <w:p w:rsidR="00D40D2A" w:rsidRDefault="00D40D2A" w:rsidP="00D40D2A">
      <w:pPr>
        <w:pStyle w:val="Heading1"/>
      </w:pPr>
      <w:bookmarkStart w:id="171" w:name="_Toc21356860"/>
      <w:r>
        <w:t>Number of years served at High Court, Kampala</w:t>
      </w:r>
      <w:bookmarkEnd w:id="171"/>
    </w:p>
    <w:p w:rsidR="00D40D2A" w:rsidRPr="00D40D2A" w:rsidRDefault="00D40D2A" w:rsidP="00D40D2A">
      <w:r>
        <w:t>Respondents were asked how long they had served in High Court Kampala. Responses to this question are presented in table 4.3</w:t>
      </w:r>
    </w:p>
    <w:p w:rsidR="00D40D2A" w:rsidRDefault="00D40D2A" w:rsidP="00D40D2A">
      <w:pPr>
        <w:autoSpaceDE w:val="0"/>
        <w:autoSpaceDN w:val="0"/>
        <w:adjustRightInd w:val="0"/>
        <w:spacing w:before="0" w:after="0" w:line="240" w:lineRule="auto"/>
        <w:jc w:val="left"/>
        <w:rPr>
          <w:rFonts w:cs="Times New Roman"/>
          <w:sz w:val="24"/>
          <w:szCs w:val="24"/>
        </w:rPr>
      </w:pPr>
    </w:p>
    <w:p w:rsidR="00B15DF3" w:rsidRPr="00D40D2A" w:rsidRDefault="00B15DF3" w:rsidP="00D40D2A">
      <w:pPr>
        <w:autoSpaceDE w:val="0"/>
        <w:autoSpaceDN w:val="0"/>
        <w:adjustRightInd w:val="0"/>
        <w:spacing w:before="0" w:after="0" w:line="240" w:lineRule="auto"/>
        <w:jc w:val="left"/>
        <w:rPr>
          <w:rFonts w:cs="Times New Roman"/>
          <w:sz w:val="24"/>
          <w:szCs w:val="24"/>
        </w:rPr>
      </w:pP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97"/>
        <w:gridCol w:w="1162"/>
        <w:gridCol w:w="1024"/>
        <w:gridCol w:w="1753"/>
        <w:gridCol w:w="2250"/>
      </w:tblGrid>
      <w:tr w:rsidR="00D40D2A" w:rsidRPr="007C30FA" w:rsidTr="00D40D2A">
        <w:trPr>
          <w:cantSplit/>
        </w:trPr>
        <w:tc>
          <w:tcPr>
            <w:tcW w:w="8820" w:type="dxa"/>
            <w:gridSpan w:val="6"/>
            <w:tcBorders>
              <w:top w:val="nil"/>
              <w:left w:val="nil"/>
              <w:bottom w:val="nil"/>
              <w:right w:val="nil"/>
            </w:tcBorders>
            <w:shd w:val="clear" w:color="auto" w:fill="FFFFFF"/>
            <w:vAlign w:val="center"/>
          </w:tcPr>
          <w:p w:rsidR="00D40D2A" w:rsidRPr="007C30FA" w:rsidRDefault="00D40D2A" w:rsidP="00D40D2A">
            <w:pPr>
              <w:pStyle w:val="Heading1"/>
            </w:pPr>
            <w:bookmarkStart w:id="172" w:name="_Toc7553696"/>
            <w:bookmarkStart w:id="173" w:name="_Toc15296084"/>
            <w:bookmarkStart w:id="174" w:name="_Toc20870653"/>
            <w:bookmarkStart w:id="175" w:name="_Toc21284393"/>
            <w:bookmarkStart w:id="176" w:name="_Toc21356861"/>
            <w:r w:rsidRPr="007C30FA">
              <w:lastRenderedPageBreak/>
              <w:t>Table 4.3: Number of years served in High Court</w:t>
            </w:r>
            <w:bookmarkEnd w:id="172"/>
            <w:bookmarkEnd w:id="173"/>
            <w:bookmarkEnd w:id="174"/>
            <w:bookmarkEnd w:id="175"/>
            <w:bookmarkEnd w:id="176"/>
          </w:p>
        </w:tc>
      </w:tr>
      <w:tr w:rsidR="00D40D2A" w:rsidRPr="007C30FA" w:rsidTr="00D40D2A">
        <w:trPr>
          <w:cantSplit/>
        </w:trPr>
        <w:tc>
          <w:tcPr>
            <w:tcW w:w="2631" w:type="dxa"/>
            <w:gridSpan w:val="2"/>
            <w:tcBorders>
              <w:top w:val="nil"/>
              <w:left w:val="nil"/>
              <w:bottom w:val="single" w:sz="8" w:space="0" w:color="152935"/>
              <w:right w:val="nil"/>
            </w:tcBorders>
            <w:shd w:val="clear" w:color="auto" w:fill="FFFFFF"/>
            <w:vAlign w:val="bottom"/>
          </w:tcPr>
          <w:p w:rsidR="00D40D2A" w:rsidRPr="00D40D2A" w:rsidRDefault="00D40D2A" w:rsidP="00D40D2A">
            <w:pPr>
              <w:autoSpaceDE w:val="0"/>
              <w:autoSpaceDN w:val="0"/>
              <w:adjustRightInd w:val="0"/>
              <w:spacing w:before="0"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D40D2A" w:rsidRPr="00D40D2A" w:rsidRDefault="00D40D2A" w:rsidP="00D40D2A">
            <w:pPr>
              <w:autoSpaceDE w:val="0"/>
              <w:autoSpaceDN w:val="0"/>
              <w:adjustRightInd w:val="0"/>
              <w:spacing w:before="0" w:after="0" w:line="320" w:lineRule="atLeast"/>
              <w:ind w:left="60" w:right="60"/>
              <w:jc w:val="center"/>
              <w:rPr>
                <w:rFonts w:cs="Times New Roman"/>
                <w:sz w:val="24"/>
                <w:szCs w:val="24"/>
              </w:rPr>
            </w:pPr>
            <w:r w:rsidRPr="00D40D2A">
              <w:rPr>
                <w:rFonts w:cs="Times New Roman"/>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40D2A" w:rsidRPr="00D40D2A" w:rsidRDefault="00D40D2A" w:rsidP="00D40D2A">
            <w:pPr>
              <w:autoSpaceDE w:val="0"/>
              <w:autoSpaceDN w:val="0"/>
              <w:adjustRightInd w:val="0"/>
              <w:spacing w:before="0" w:after="0" w:line="320" w:lineRule="atLeast"/>
              <w:ind w:left="60" w:right="60"/>
              <w:jc w:val="center"/>
              <w:rPr>
                <w:rFonts w:cs="Times New Roman"/>
                <w:sz w:val="24"/>
                <w:szCs w:val="24"/>
              </w:rPr>
            </w:pPr>
            <w:r w:rsidRPr="00D40D2A">
              <w:rPr>
                <w:rFonts w:cs="Times New Roman"/>
                <w:sz w:val="24"/>
                <w:szCs w:val="24"/>
              </w:rPr>
              <w:t>Percent</w:t>
            </w:r>
          </w:p>
        </w:tc>
        <w:tc>
          <w:tcPr>
            <w:tcW w:w="1753" w:type="dxa"/>
            <w:tcBorders>
              <w:top w:val="nil"/>
              <w:left w:val="single" w:sz="8" w:space="0" w:color="E0E0E0"/>
              <w:bottom w:val="single" w:sz="8" w:space="0" w:color="152935"/>
              <w:right w:val="single" w:sz="8" w:space="0" w:color="E0E0E0"/>
            </w:tcBorders>
            <w:shd w:val="clear" w:color="auto" w:fill="FFFFFF"/>
            <w:vAlign w:val="bottom"/>
          </w:tcPr>
          <w:p w:rsidR="00D40D2A" w:rsidRPr="00D40D2A" w:rsidRDefault="00D40D2A" w:rsidP="00D40D2A">
            <w:pPr>
              <w:autoSpaceDE w:val="0"/>
              <w:autoSpaceDN w:val="0"/>
              <w:adjustRightInd w:val="0"/>
              <w:spacing w:before="0" w:after="0" w:line="320" w:lineRule="atLeast"/>
              <w:ind w:left="60" w:right="60"/>
              <w:jc w:val="center"/>
              <w:rPr>
                <w:rFonts w:cs="Times New Roman"/>
                <w:sz w:val="24"/>
                <w:szCs w:val="24"/>
              </w:rPr>
            </w:pPr>
            <w:r w:rsidRPr="00D40D2A">
              <w:rPr>
                <w:rFonts w:cs="Times New Roman"/>
                <w:sz w:val="24"/>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D40D2A" w:rsidRPr="00D40D2A" w:rsidRDefault="00D40D2A" w:rsidP="00D40D2A">
            <w:pPr>
              <w:autoSpaceDE w:val="0"/>
              <w:autoSpaceDN w:val="0"/>
              <w:adjustRightInd w:val="0"/>
              <w:spacing w:before="0" w:after="0" w:line="320" w:lineRule="atLeast"/>
              <w:ind w:left="60" w:right="60"/>
              <w:jc w:val="center"/>
              <w:rPr>
                <w:rFonts w:cs="Times New Roman"/>
                <w:sz w:val="24"/>
                <w:szCs w:val="24"/>
              </w:rPr>
            </w:pPr>
            <w:r w:rsidRPr="00D40D2A">
              <w:rPr>
                <w:rFonts w:cs="Times New Roman"/>
                <w:sz w:val="24"/>
                <w:szCs w:val="24"/>
              </w:rPr>
              <w:t>Cumulative Percent</w:t>
            </w:r>
          </w:p>
        </w:tc>
      </w:tr>
      <w:tr w:rsidR="00D40D2A" w:rsidRPr="007C30FA" w:rsidTr="00D40D2A">
        <w:trPr>
          <w:cantSplit/>
        </w:trPr>
        <w:tc>
          <w:tcPr>
            <w:tcW w:w="734" w:type="dxa"/>
            <w:vMerge w:val="restart"/>
            <w:tcBorders>
              <w:top w:val="single" w:sz="8" w:space="0" w:color="152935"/>
              <w:left w:val="nil"/>
              <w:bottom w:val="single" w:sz="8" w:space="0" w:color="152935"/>
              <w:right w:val="nil"/>
            </w:tcBorders>
            <w:shd w:val="clear" w:color="auto" w:fill="E0E0E0"/>
          </w:tcPr>
          <w:p w:rsidR="00D40D2A" w:rsidRPr="00D40D2A" w:rsidRDefault="00D40D2A" w:rsidP="00D40D2A">
            <w:pPr>
              <w:autoSpaceDE w:val="0"/>
              <w:autoSpaceDN w:val="0"/>
              <w:adjustRightInd w:val="0"/>
              <w:spacing w:before="0" w:after="0" w:line="320" w:lineRule="atLeast"/>
              <w:ind w:left="60" w:right="60"/>
              <w:jc w:val="left"/>
              <w:rPr>
                <w:rFonts w:cs="Times New Roman"/>
                <w:sz w:val="24"/>
                <w:szCs w:val="24"/>
              </w:rPr>
            </w:pPr>
            <w:r w:rsidRPr="00D40D2A">
              <w:rPr>
                <w:rFonts w:cs="Times New Roman"/>
                <w:sz w:val="24"/>
                <w:szCs w:val="24"/>
              </w:rPr>
              <w:t>Valid</w:t>
            </w:r>
          </w:p>
        </w:tc>
        <w:tc>
          <w:tcPr>
            <w:tcW w:w="1897" w:type="dxa"/>
            <w:tcBorders>
              <w:top w:val="single" w:sz="8" w:space="0" w:color="152935"/>
              <w:left w:val="nil"/>
              <w:bottom w:val="single" w:sz="8" w:space="0" w:color="AEAEAE"/>
              <w:right w:val="nil"/>
            </w:tcBorders>
            <w:shd w:val="clear" w:color="auto" w:fill="E0E0E0"/>
          </w:tcPr>
          <w:p w:rsidR="00D40D2A" w:rsidRPr="00D40D2A" w:rsidRDefault="00D40D2A" w:rsidP="00D40D2A">
            <w:pPr>
              <w:autoSpaceDE w:val="0"/>
              <w:autoSpaceDN w:val="0"/>
              <w:adjustRightInd w:val="0"/>
              <w:spacing w:before="0" w:after="0" w:line="320" w:lineRule="atLeast"/>
              <w:ind w:left="60" w:right="60"/>
              <w:jc w:val="left"/>
              <w:rPr>
                <w:rFonts w:cs="Times New Roman"/>
                <w:sz w:val="24"/>
                <w:szCs w:val="24"/>
              </w:rPr>
            </w:pPr>
            <w:r w:rsidRPr="00D40D2A">
              <w:rPr>
                <w:rFonts w:cs="Times New Roman"/>
                <w:sz w:val="24"/>
                <w:szCs w:val="24"/>
              </w:rPr>
              <w:t>Less than one year</w:t>
            </w:r>
          </w:p>
        </w:tc>
        <w:tc>
          <w:tcPr>
            <w:tcW w:w="1162" w:type="dxa"/>
            <w:tcBorders>
              <w:top w:val="single" w:sz="8" w:space="0" w:color="152935"/>
              <w:left w:val="nil"/>
              <w:bottom w:val="single" w:sz="8" w:space="0" w:color="AEAEAE"/>
              <w:right w:val="single" w:sz="8" w:space="0" w:color="E0E0E0"/>
            </w:tcBorders>
            <w:shd w:val="clear" w:color="auto" w:fill="FFFFFF"/>
          </w:tcPr>
          <w:p w:rsidR="00D40D2A" w:rsidRPr="00D40D2A" w:rsidRDefault="00D40D2A" w:rsidP="00D40D2A">
            <w:pPr>
              <w:autoSpaceDE w:val="0"/>
              <w:autoSpaceDN w:val="0"/>
              <w:adjustRightInd w:val="0"/>
              <w:spacing w:before="0" w:after="0" w:line="320" w:lineRule="atLeast"/>
              <w:ind w:left="60" w:right="60"/>
              <w:jc w:val="right"/>
              <w:rPr>
                <w:rFonts w:cs="Times New Roman"/>
                <w:sz w:val="24"/>
                <w:szCs w:val="24"/>
              </w:rPr>
            </w:pPr>
            <w:r w:rsidRPr="00D40D2A">
              <w:rPr>
                <w:rFonts w:cs="Times New Roman"/>
                <w:sz w:val="24"/>
                <w:szCs w:val="24"/>
              </w:rPr>
              <w:t>12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D40D2A" w:rsidRPr="00D40D2A" w:rsidRDefault="00D40D2A" w:rsidP="00D40D2A">
            <w:pPr>
              <w:autoSpaceDE w:val="0"/>
              <w:autoSpaceDN w:val="0"/>
              <w:adjustRightInd w:val="0"/>
              <w:spacing w:before="0" w:after="0" w:line="320" w:lineRule="atLeast"/>
              <w:ind w:left="60" w:right="60"/>
              <w:jc w:val="right"/>
              <w:rPr>
                <w:rFonts w:cs="Times New Roman"/>
                <w:sz w:val="24"/>
                <w:szCs w:val="24"/>
              </w:rPr>
            </w:pPr>
            <w:r w:rsidRPr="00D40D2A">
              <w:rPr>
                <w:rFonts w:cs="Times New Roman"/>
                <w:sz w:val="24"/>
                <w:szCs w:val="24"/>
              </w:rPr>
              <w:t>11.9</w:t>
            </w:r>
          </w:p>
        </w:tc>
        <w:tc>
          <w:tcPr>
            <w:tcW w:w="1753" w:type="dxa"/>
            <w:tcBorders>
              <w:top w:val="single" w:sz="8" w:space="0" w:color="152935"/>
              <w:left w:val="single" w:sz="8" w:space="0" w:color="E0E0E0"/>
              <w:bottom w:val="single" w:sz="8" w:space="0" w:color="AEAEAE"/>
              <w:right w:val="single" w:sz="8" w:space="0" w:color="E0E0E0"/>
            </w:tcBorders>
            <w:shd w:val="clear" w:color="auto" w:fill="FFFFFF"/>
          </w:tcPr>
          <w:p w:rsidR="00D40D2A" w:rsidRPr="00D40D2A" w:rsidRDefault="00D40D2A" w:rsidP="00D40D2A">
            <w:pPr>
              <w:autoSpaceDE w:val="0"/>
              <w:autoSpaceDN w:val="0"/>
              <w:adjustRightInd w:val="0"/>
              <w:spacing w:before="0" w:after="0" w:line="320" w:lineRule="atLeast"/>
              <w:ind w:left="60" w:right="60"/>
              <w:jc w:val="right"/>
              <w:rPr>
                <w:rFonts w:cs="Times New Roman"/>
                <w:sz w:val="24"/>
                <w:szCs w:val="24"/>
              </w:rPr>
            </w:pPr>
            <w:r w:rsidRPr="00D40D2A">
              <w:rPr>
                <w:rFonts w:cs="Times New Roman"/>
                <w:sz w:val="24"/>
                <w:szCs w:val="24"/>
              </w:rPr>
              <w:t>11.9</w:t>
            </w:r>
          </w:p>
        </w:tc>
        <w:tc>
          <w:tcPr>
            <w:tcW w:w="2250" w:type="dxa"/>
            <w:tcBorders>
              <w:top w:val="single" w:sz="8" w:space="0" w:color="152935"/>
              <w:left w:val="single" w:sz="8" w:space="0" w:color="E0E0E0"/>
              <w:bottom w:val="single" w:sz="8" w:space="0" w:color="AEAEAE"/>
              <w:right w:val="nil"/>
            </w:tcBorders>
            <w:shd w:val="clear" w:color="auto" w:fill="FFFFFF"/>
          </w:tcPr>
          <w:p w:rsidR="00D40D2A" w:rsidRPr="00D40D2A" w:rsidRDefault="00D40D2A" w:rsidP="00D40D2A">
            <w:pPr>
              <w:autoSpaceDE w:val="0"/>
              <w:autoSpaceDN w:val="0"/>
              <w:adjustRightInd w:val="0"/>
              <w:spacing w:before="0" w:after="0" w:line="320" w:lineRule="atLeast"/>
              <w:ind w:left="60" w:right="60"/>
              <w:jc w:val="right"/>
              <w:rPr>
                <w:rFonts w:cs="Times New Roman"/>
                <w:sz w:val="24"/>
                <w:szCs w:val="24"/>
              </w:rPr>
            </w:pPr>
            <w:r w:rsidRPr="00D40D2A">
              <w:rPr>
                <w:rFonts w:cs="Times New Roman"/>
                <w:sz w:val="24"/>
                <w:szCs w:val="24"/>
              </w:rPr>
              <w:t>11.9</w:t>
            </w:r>
          </w:p>
        </w:tc>
      </w:tr>
      <w:tr w:rsidR="00D40D2A" w:rsidRPr="007C30FA" w:rsidTr="00D40D2A">
        <w:trPr>
          <w:cantSplit/>
        </w:trPr>
        <w:tc>
          <w:tcPr>
            <w:tcW w:w="734" w:type="dxa"/>
            <w:vMerge/>
            <w:tcBorders>
              <w:top w:val="single" w:sz="8" w:space="0" w:color="152935"/>
              <w:left w:val="nil"/>
              <w:bottom w:val="single" w:sz="8" w:space="0" w:color="152935"/>
              <w:right w:val="nil"/>
            </w:tcBorders>
            <w:shd w:val="clear" w:color="auto" w:fill="E0E0E0"/>
          </w:tcPr>
          <w:p w:rsidR="00D40D2A" w:rsidRPr="00D40D2A" w:rsidRDefault="00D40D2A" w:rsidP="00D40D2A">
            <w:pPr>
              <w:autoSpaceDE w:val="0"/>
              <w:autoSpaceDN w:val="0"/>
              <w:adjustRightInd w:val="0"/>
              <w:spacing w:before="0" w:after="0" w:line="240" w:lineRule="auto"/>
              <w:jc w:val="left"/>
              <w:rPr>
                <w:rFonts w:cs="Times New Roman"/>
                <w:sz w:val="24"/>
                <w:szCs w:val="24"/>
              </w:rPr>
            </w:pPr>
          </w:p>
        </w:tc>
        <w:tc>
          <w:tcPr>
            <w:tcW w:w="1897" w:type="dxa"/>
            <w:tcBorders>
              <w:top w:val="single" w:sz="8" w:space="0" w:color="AEAEAE"/>
              <w:left w:val="nil"/>
              <w:bottom w:val="single" w:sz="8" w:space="0" w:color="AEAEAE"/>
              <w:right w:val="nil"/>
            </w:tcBorders>
            <w:shd w:val="clear" w:color="auto" w:fill="E0E0E0"/>
          </w:tcPr>
          <w:p w:rsidR="00D40D2A" w:rsidRPr="00D40D2A" w:rsidRDefault="00D40D2A" w:rsidP="00D40D2A">
            <w:pPr>
              <w:autoSpaceDE w:val="0"/>
              <w:autoSpaceDN w:val="0"/>
              <w:adjustRightInd w:val="0"/>
              <w:spacing w:before="0" w:after="0" w:line="320" w:lineRule="atLeast"/>
              <w:ind w:left="60" w:right="60"/>
              <w:jc w:val="left"/>
              <w:rPr>
                <w:rFonts w:cs="Times New Roman"/>
                <w:sz w:val="24"/>
                <w:szCs w:val="24"/>
              </w:rPr>
            </w:pPr>
            <w:r w:rsidRPr="00D40D2A">
              <w:rPr>
                <w:rFonts w:cs="Times New Roman"/>
                <w:sz w:val="24"/>
                <w:szCs w:val="24"/>
              </w:rPr>
              <w:t>1-5 years</w:t>
            </w:r>
          </w:p>
        </w:tc>
        <w:tc>
          <w:tcPr>
            <w:tcW w:w="1162" w:type="dxa"/>
            <w:tcBorders>
              <w:top w:val="single" w:sz="8" w:space="0" w:color="AEAEAE"/>
              <w:left w:val="nil"/>
              <w:bottom w:val="single" w:sz="8" w:space="0" w:color="AEAEAE"/>
              <w:right w:val="single" w:sz="8" w:space="0" w:color="E0E0E0"/>
            </w:tcBorders>
            <w:shd w:val="clear" w:color="auto" w:fill="FFFFFF"/>
          </w:tcPr>
          <w:p w:rsidR="00D40D2A" w:rsidRPr="00D40D2A" w:rsidRDefault="00D40D2A" w:rsidP="00D40D2A">
            <w:pPr>
              <w:autoSpaceDE w:val="0"/>
              <w:autoSpaceDN w:val="0"/>
              <w:adjustRightInd w:val="0"/>
              <w:spacing w:before="0" w:after="0" w:line="320" w:lineRule="atLeast"/>
              <w:ind w:left="60" w:right="60"/>
              <w:jc w:val="right"/>
              <w:rPr>
                <w:rFonts w:cs="Times New Roman"/>
                <w:sz w:val="24"/>
                <w:szCs w:val="24"/>
              </w:rPr>
            </w:pPr>
            <w:r w:rsidRPr="00D40D2A">
              <w:rPr>
                <w:rFonts w:cs="Times New Roman"/>
                <w:sz w:val="24"/>
                <w:szCs w:val="24"/>
              </w:rPr>
              <w:t>29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D40D2A" w:rsidRPr="00D40D2A" w:rsidRDefault="00D40D2A" w:rsidP="00D40D2A">
            <w:pPr>
              <w:autoSpaceDE w:val="0"/>
              <w:autoSpaceDN w:val="0"/>
              <w:adjustRightInd w:val="0"/>
              <w:spacing w:before="0" w:after="0" w:line="320" w:lineRule="atLeast"/>
              <w:ind w:left="60" w:right="60"/>
              <w:jc w:val="right"/>
              <w:rPr>
                <w:rFonts w:cs="Times New Roman"/>
                <w:sz w:val="24"/>
                <w:szCs w:val="24"/>
              </w:rPr>
            </w:pPr>
            <w:r w:rsidRPr="00D40D2A">
              <w:rPr>
                <w:rFonts w:cs="Times New Roman"/>
                <w:sz w:val="24"/>
                <w:szCs w:val="24"/>
              </w:rPr>
              <w:t>28.7</w:t>
            </w:r>
          </w:p>
        </w:tc>
        <w:tc>
          <w:tcPr>
            <w:tcW w:w="1753" w:type="dxa"/>
            <w:tcBorders>
              <w:top w:val="single" w:sz="8" w:space="0" w:color="AEAEAE"/>
              <w:left w:val="single" w:sz="8" w:space="0" w:color="E0E0E0"/>
              <w:bottom w:val="single" w:sz="8" w:space="0" w:color="AEAEAE"/>
              <w:right w:val="single" w:sz="8" w:space="0" w:color="E0E0E0"/>
            </w:tcBorders>
            <w:shd w:val="clear" w:color="auto" w:fill="FFFFFF"/>
          </w:tcPr>
          <w:p w:rsidR="00D40D2A" w:rsidRPr="00D40D2A" w:rsidRDefault="00D40D2A" w:rsidP="00D40D2A">
            <w:pPr>
              <w:autoSpaceDE w:val="0"/>
              <w:autoSpaceDN w:val="0"/>
              <w:adjustRightInd w:val="0"/>
              <w:spacing w:before="0" w:after="0" w:line="320" w:lineRule="atLeast"/>
              <w:ind w:left="60" w:right="60"/>
              <w:jc w:val="right"/>
              <w:rPr>
                <w:rFonts w:cs="Times New Roman"/>
                <w:sz w:val="24"/>
                <w:szCs w:val="24"/>
              </w:rPr>
            </w:pPr>
            <w:r w:rsidRPr="00D40D2A">
              <w:rPr>
                <w:rFonts w:cs="Times New Roman"/>
                <w:sz w:val="24"/>
                <w:szCs w:val="24"/>
              </w:rPr>
              <w:t>28.7</w:t>
            </w:r>
          </w:p>
        </w:tc>
        <w:tc>
          <w:tcPr>
            <w:tcW w:w="2250" w:type="dxa"/>
            <w:tcBorders>
              <w:top w:val="single" w:sz="8" w:space="0" w:color="AEAEAE"/>
              <w:left w:val="single" w:sz="8" w:space="0" w:color="E0E0E0"/>
              <w:bottom w:val="single" w:sz="8" w:space="0" w:color="AEAEAE"/>
              <w:right w:val="nil"/>
            </w:tcBorders>
            <w:shd w:val="clear" w:color="auto" w:fill="FFFFFF"/>
          </w:tcPr>
          <w:p w:rsidR="00D40D2A" w:rsidRPr="00D40D2A" w:rsidRDefault="00D40D2A" w:rsidP="00D40D2A">
            <w:pPr>
              <w:autoSpaceDE w:val="0"/>
              <w:autoSpaceDN w:val="0"/>
              <w:adjustRightInd w:val="0"/>
              <w:spacing w:before="0" w:after="0" w:line="320" w:lineRule="atLeast"/>
              <w:ind w:left="60" w:right="60"/>
              <w:jc w:val="right"/>
              <w:rPr>
                <w:rFonts w:cs="Times New Roman"/>
                <w:sz w:val="24"/>
                <w:szCs w:val="24"/>
              </w:rPr>
            </w:pPr>
            <w:r w:rsidRPr="00D40D2A">
              <w:rPr>
                <w:rFonts w:cs="Times New Roman"/>
                <w:sz w:val="24"/>
                <w:szCs w:val="24"/>
              </w:rPr>
              <w:t>40.6</w:t>
            </w:r>
          </w:p>
        </w:tc>
      </w:tr>
      <w:tr w:rsidR="00D40D2A" w:rsidRPr="007C30FA" w:rsidTr="00D40D2A">
        <w:trPr>
          <w:cantSplit/>
        </w:trPr>
        <w:tc>
          <w:tcPr>
            <w:tcW w:w="734" w:type="dxa"/>
            <w:vMerge/>
            <w:tcBorders>
              <w:top w:val="single" w:sz="8" w:space="0" w:color="152935"/>
              <w:left w:val="nil"/>
              <w:bottom w:val="single" w:sz="8" w:space="0" w:color="152935"/>
              <w:right w:val="nil"/>
            </w:tcBorders>
            <w:shd w:val="clear" w:color="auto" w:fill="E0E0E0"/>
          </w:tcPr>
          <w:p w:rsidR="00D40D2A" w:rsidRPr="00D40D2A" w:rsidRDefault="00D40D2A" w:rsidP="00D40D2A">
            <w:pPr>
              <w:autoSpaceDE w:val="0"/>
              <w:autoSpaceDN w:val="0"/>
              <w:adjustRightInd w:val="0"/>
              <w:spacing w:before="0" w:after="0" w:line="240" w:lineRule="auto"/>
              <w:jc w:val="left"/>
              <w:rPr>
                <w:rFonts w:cs="Times New Roman"/>
                <w:sz w:val="24"/>
                <w:szCs w:val="24"/>
              </w:rPr>
            </w:pPr>
          </w:p>
        </w:tc>
        <w:tc>
          <w:tcPr>
            <w:tcW w:w="1897" w:type="dxa"/>
            <w:tcBorders>
              <w:top w:val="single" w:sz="8" w:space="0" w:color="AEAEAE"/>
              <w:left w:val="nil"/>
              <w:bottom w:val="single" w:sz="8" w:space="0" w:color="AEAEAE"/>
              <w:right w:val="nil"/>
            </w:tcBorders>
            <w:shd w:val="clear" w:color="auto" w:fill="E0E0E0"/>
          </w:tcPr>
          <w:p w:rsidR="00D40D2A" w:rsidRPr="00D40D2A" w:rsidRDefault="00D40D2A" w:rsidP="00D40D2A">
            <w:pPr>
              <w:autoSpaceDE w:val="0"/>
              <w:autoSpaceDN w:val="0"/>
              <w:adjustRightInd w:val="0"/>
              <w:spacing w:before="0" w:after="0" w:line="320" w:lineRule="atLeast"/>
              <w:ind w:left="60" w:right="60"/>
              <w:jc w:val="left"/>
              <w:rPr>
                <w:rFonts w:cs="Times New Roman"/>
                <w:sz w:val="24"/>
                <w:szCs w:val="24"/>
              </w:rPr>
            </w:pPr>
            <w:r w:rsidRPr="00D40D2A">
              <w:rPr>
                <w:rFonts w:cs="Times New Roman"/>
                <w:sz w:val="24"/>
                <w:szCs w:val="24"/>
              </w:rPr>
              <w:t>5-7 years</w:t>
            </w:r>
          </w:p>
        </w:tc>
        <w:tc>
          <w:tcPr>
            <w:tcW w:w="1162" w:type="dxa"/>
            <w:tcBorders>
              <w:top w:val="single" w:sz="8" w:space="0" w:color="AEAEAE"/>
              <w:left w:val="nil"/>
              <w:bottom w:val="single" w:sz="8" w:space="0" w:color="AEAEAE"/>
              <w:right w:val="single" w:sz="8" w:space="0" w:color="E0E0E0"/>
            </w:tcBorders>
            <w:shd w:val="clear" w:color="auto" w:fill="FFFFFF"/>
          </w:tcPr>
          <w:p w:rsidR="00D40D2A" w:rsidRPr="00D40D2A" w:rsidRDefault="00D40D2A" w:rsidP="00D40D2A">
            <w:pPr>
              <w:autoSpaceDE w:val="0"/>
              <w:autoSpaceDN w:val="0"/>
              <w:adjustRightInd w:val="0"/>
              <w:spacing w:before="0" w:after="0" w:line="320" w:lineRule="atLeast"/>
              <w:ind w:left="60" w:right="60"/>
              <w:jc w:val="right"/>
              <w:rPr>
                <w:rFonts w:cs="Times New Roman"/>
                <w:sz w:val="24"/>
                <w:szCs w:val="24"/>
              </w:rPr>
            </w:pPr>
            <w:r w:rsidRPr="00D40D2A">
              <w:rPr>
                <w:rFonts w:cs="Times New Roman"/>
                <w:sz w:val="24"/>
                <w:szCs w:val="24"/>
              </w:rPr>
              <w:t>41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D40D2A" w:rsidRPr="00D40D2A" w:rsidRDefault="00D40D2A" w:rsidP="00D40D2A">
            <w:pPr>
              <w:autoSpaceDE w:val="0"/>
              <w:autoSpaceDN w:val="0"/>
              <w:adjustRightInd w:val="0"/>
              <w:spacing w:before="0" w:after="0" w:line="320" w:lineRule="atLeast"/>
              <w:ind w:left="60" w:right="60"/>
              <w:jc w:val="right"/>
              <w:rPr>
                <w:rFonts w:cs="Times New Roman"/>
                <w:sz w:val="24"/>
                <w:szCs w:val="24"/>
              </w:rPr>
            </w:pPr>
            <w:r w:rsidRPr="00D40D2A">
              <w:rPr>
                <w:rFonts w:cs="Times New Roman"/>
                <w:sz w:val="24"/>
                <w:szCs w:val="24"/>
              </w:rPr>
              <w:t>40.6</w:t>
            </w:r>
          </w:p>
        </w:tc>
        <w:tc>
          <w:tcPr>
            <w:tcW w:w="1753" w:type="dxa"/>
            <w:tcBorders>
              <w:top w:val="single" w:sz="8" w:space="0" w:color="AEAEAE"/>
              <w:left w:val="single" w:sz="8" w:space="0" w:color="E0E0E0"/>
              <w:bottom w:val="single" w:sz="8" w:space="0" w:color="AEAEAE"/>
              <w:right w:val="single" w:sz="8" w:space="0" w:color="E0E0E0"/>
            </w:tcBorders>
            <w:shd w:val="clear" w:color="auto" w:fill="FFFFFF"/>
          </w:tcPr>
          <w:p w:rsidR="00D40D2A" w:rsidRPr="00D40D2A" w:rsidRDefault="00D40D2A" w:rsidP="00D40D2A">
            <w:pPr>
              <w:autoSpaceDE w:val="0"/>
              <w:autoSpaceDN w:val="0"/>
              <w:adjustRightInd w:val="0"/>
              <w:spacing w:before="0" w:after="0" w:line="320" w:lineRule="atLeast"/>
              <w:ind w:left="60" w:right="60"/>
              <w:jc w:val="right"/>
              <w:rPr>
                <w:rFonts w:cs="Times New Roman"/>
                <w:sz w:val="24"/>
                <w:szCs w:val="24"/>
              </w:rPr>
            </w:pPr>
            <w:r w:rsidRPr="00D40D2A">
              <w:rPr>
                <w:rFonts w:cs="Times New Roman"/>
                <w:sz w:val="24"/>
                <w:szCs w:val="24"/>
              </w:rPr>
              <w:t>40.6</w:t>
            </w:r>
          </w:p>
        </w:tc>
        <w:tc>
          <w:tcPr>
            <w:tcW w:w="2250" w:type="dxa"/>
            <w:tcBorders>
              <w:top w:val="single" w:sz="8" w:space="0" w:color="AEAEAE"/>
              <w:left w:val="single" w:sz="8" w:space="0" w:color="E0E0E0"/>
              <w:bottom w:val="single" w:sz="8" w:space="0" w:color="AEAEAE"/>
              <w:right w:val="nil"/>
            </w:tcBorders>
            <w:shd w:val="clear" w:color="auto" w:fill="FFFFFF"/>
          </w:tcPr>
          <w:p w:rsidR="00D40D2A" w:rsidRPr="00D40D2A" w:rsidRDefault="00D40D2A" w:rsidP="00D40D2A">
            <w:pPr>
              <w:autoSpaceDE w:val="0"/>
              <w:autoSpaceDN w:val="0"/>
              <w:adjustRightInd w:val="0"/>
              <w:spacing w:before="0" w:after="0" w:line="320" w:lineRule="atLeast"/>
              <w:ind w:left="60" w:right="60"/>
              <w:jc w:val="right"/>
              <w:rPr>
                <w:rFonts w:cs="Times New Roman"/>
                <w:sz w:val="24"/>
                <w:szCs w:val="24"/>
              </w:rPr>
            </w:pPr>
            <w:r w:rsidRPr="00D40D2A">
              <w:rPr>
                <w:rFonts w:cs="Times New Roman"/>
                <w:sz w:val="24"/>
                <w:szCs w:val="24"/>
              </w:rPr>
              <w:t>81.2</w:t>
            </w:r>
          </w:p>
        </w:tc>
      </w:tr>
      <w:tr w:rsidR="00D40D2A" w:rsidRPr="007C30FA" w:rsidTr="00D40D2A">
        <w:trPr>
          <w:cantSplit/>
        </w:trPr>
        <w:tc>
          <w:tcPr>
            <w:tcW w:w="734" w:type="dxa"/>
            <w:vMerge/>
            <w:tcBorders>
              <w:top w:val="single" w:sz="8" w:space="0" w:color="152935"/>
              <w:left w:val="nil"/>
              <w:bottom w:val="single" w:sz="8" w:space="0" w:color="152935"/>
              <w:right w:val="nil"/>
            </w:tcBorders>
            <w:shd w:val="clear" w:color="auto" w:fill="E0E0E0"/>
          </w:tcPr>
          <w:p w:rsidR="00D40D2A" w:rsidRPr="00D40D2A" w:rsidRDefault="00D40D2A" w:rsidP="00D40D2A">
            <w:pPr>
              <w:autoSpaceDE w:val="0"/>
              <w:autoSpaceDN w:val="0"/>
              <w:adjustRightInd w:val="0"/>
              <w:spacing w:before="0" w:after="0" w:line="240" w:lineRule="auto"/>
              <w:jc w:val="left"/>
              <w:rPr>
                <w:rFonts w:cs="Times New Roman"/>
                <w:sz w:val="24"/>
                <w:szCs w:val="24"/>
              </w:rPr>
            </w:pPr>
          </w:p>
        </w:tc>
        <w:tc>
          <w:tcPr>
            <w:tcW w:w="1897" w:type="dxa"/>
            <w:tcBorders>
              <w:top w:val="single" w:sz="8" w:space="0" w:color="AEAEAE"/>
              <w:left w:val="nil"/>
              <w:bottom w:val="single" w:sz="8" w:space="0" w:color="AEAEAE"/>
              <w:right w:val="nil"/>
            </w:tcBorders>
            <w:shd w:val="clear" w:color="auto" w:fill="E0E0E0"/>
          </w:tcPr>
          <w:p w:rsidR="00D40D2A" w:rsidRPr="00D40D2A" w:rsidRDefault="00D40D2A" w:rsidP="00D40D2A">
            <w:pPr>
              <w:autoSpaceDE w:val="0"/>
              <w:autoSpaceDN w:val="0"/>
              <w:adjustRightInd w:val="0"/>
              <w:spacing w:before="0" w:after="0" w:line="320" w:lineRule="atLeast"/>
              <w:ind w:left="60" w:right="60"/>
              <w:jc w:val="left"/>
              <w:rPr>
                <w:rFonts w:cs="Times New Roman"/>
                <w:sz w:val="24"/>
                <w:szCs w:val="24"/>
              </w:rPr>
            </w:pPr>
            <w:r w:rsidRPr="00D40D2A">
              <w:rPr>
                <w:rFonts w:cs="Times New Roman"/>
                <w:sz w:val="24"/>
                <w:szCs w:val="24"/>
              </w:rPr>
              <w:t>7 years and above</w:t>
            </w:r>
          </w:p>
        </w:tc>
        <w:tc>
          <w:tcPr>
            <w:tcW w:w="1162" w:type="dxa"/>
            <w:tcBorders>
              <w:top w:val="single" w:sz="8" w:space="0" w:color="AEAEAE"/>
              <w:left w:val="nil"/>
              <w:bottom w:val="single" w:sz="8" w:space="0" w:color="AEAEAE"/>
              <w:right w:val="single" w:sz="8" w:space="0" w:color="E0E0E0"/>
            </w:tcBorders>
            <w:shd w:val="clear" w:color="auto" w:fill="FFFFFF"/>
          </w:tcPr>
          <w:p w:rsidR="00D40D2A" w:rsidRPr="00D40D2A" w:rsidRDefault="00D40D2A" w:rsidP="00D40D2A">
            <w:pPr>
              <w:autoSpaceDE w:val="0"/>
              <w:autoSpaceDN w:val="0"/>
              <w:adjustRightInd w:val="0"/>
              <w:spacing w:before="0" w:after="0" w:line="320" w:lineRule="atLeast"/>
              <w:ind w:left="60" w:right="60"/>
              <w:jc w:val="right"/>
              <w:rPr>
                <w:rFonts w:cs="Times New Roman"/>
                <w:sz w:val="24"/>
                <w:szCs w:val="24"/>
              </w:rPr>
            </w:pPr>
            <w:r w:rsidRPr="00D40D2A">
              <w:rPr>
                <w:rFonts w:cs="Times New Roman"/>
                <w:sz w:val="24"/>
                <w:szCs w:val="24"/>
              </w:rPr>
              <w:t>19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D40D2A" w:rsidRPr="00D40D2A" w:rsidRDefault="00D40D2A" w:rsidP="00D40D2A">
            <w:pPr>
              <w:autoSpaceDE w:val="0"/>
              <w:autoSpaceDN w:val="0"/>
              <w:adjustRightInd w:val="0"/>
              <w:spacing w:before="0" w:after="0" w:line="320" w:lineRule="atLeast"/>
              <w:ind w:left="60" w:right="60"/>
              <w:jc w:val="right"/>
              <w:rPr>
                <w:rFonts w:cs="Times New Roman"/>
                <w:sz w:val="24"/>
                <w:szCs w:val="24"/>
              </w:rPr>
            </w:pPr>
            <w:r w:rsidRPr="00D40D2A">
              <w:rPr>
                <w:rFonts w:cs="Times New Roman"/>
                <w:sz w:val="24"/>
                <w:szCs w:val="24"/>
              </w:rPr>
              <w:t>18.8</w:t>
            </w:r>
          </w:p>
        </w:tc>
        <w:tc>
          <w:tcPr>
            <w:tcW w:w="1753" w:type="dxa"/>
            <w:tcBorders>
              <w:top w:val="single" w:sz="8" w:space="0" w:color="AEAEAE"/>
              <w:left w:val="single" w:sz="8" w:space="0" w:color="E0E0E0"/>
              <w:bottom w:val="single" w:sz="8" w:space="0" w:color="AEAEAE"/>
              <w:right w:val="single" w:sz="8" w:space="0" w:color="E0E0E0"/>
            </w:tcBorders>
            <w:shd w:val="clear" w:color="auto" w:fill="FFFFFF"/>
          </w:tcPr>
          <w:p w:rsidR="00D40D2A" w:rsidRPr="00D40D2A" w:rsidRDefault="00D40D2A" w:rsidP="00D40D2A">
            <w:pPr>
              <w:autoSpaceDE w:val="0"/>
              <w:autoSpaceDN w:val="0"/>
              <w:adjustRightInd w:val="0"/>
              <w:spacing w:before="0" w:after="0" w:line="320" w:lineRule="atLeast"/>
              <w:ind w:left="60" w:right="60"/>
              <w:jc w:val="right"/>
              <w:rPr>
                <w:rFonts w:cs="Times New Roman"/>
                <w:sz w:val="24"/>
                <w:szCs w:val="24"/>
              </w:rPr>
            </w:pPr>
            <w:r w:rsidRPr="00D40D2A">
              <w:rPr>
                <w:rFonts w:cs="Times New Roman"/>
                <w:sz w:val="24"/>
                <w:szCs w:val="24"/>
              </w:rPr>
              <w:t>18.8</w:t>
            </w:r>
          </w:p>
        </w:tc>
        <w:tc>
          <w:tcPr>
            <w:tcW w:w="2250" w:type="dxa"/>
            <w:tcBorders>
              <w:top w:val="single" w:sz="8" w:space="0" w:color="AEAEAE"/>
              <w:left w:val="single" w:sz="8" w:space="0" w:color="E0E0E0"/>
              <w:bottom w:val="single" w:sz="8" w:space="0" w:color="AEAEAE"/>
              <w:right w:val="nil"/>
            </w:tcBorders>
            <w:shd w:val="clear" w:color="auto" w:fill="FFFFFF"/>
          </w:tcPr>
          <w:p w:rsidR="00D40D2A" w:rsidRPr="00D40D2A" w:rsidRDefault="00D40D2A" w:rsidP="00D40D2A">
            <w:pPr>
              <w:autoSpaceDE w:val="0"/>
              <w:autoSpaceDN w:val="0"/>
              <w:adjustRightInd w:val="0"/>
              <w:spacing w:before="0" w:after="0" w:line="320" w:lineRule="atLeast"/>
              <w:ind w:left="60" w:right="60"/>
              <w:jc w:val="right"/>
              <w:rPr>
                <w:rFonts w:cs="Times New Roman"/>
                <w:sz w:val="24"/>
                <w:szCs w:val="24"/>
              </w:rPr>
            </w:pPr>
            <w:r w:rsidRPr="00D40D2A">
              <w:rPr>
                <w:rFonts w:cs="Times New Roman"/>
                <w:sz w:val="24"/>
                <w:szCs w:val="24"/>
              </w:rPr>
              <w:t>100.0</w:t>
            </w:r>
          </w:p>
        </w:tc>
      </w:tr>
      <w:tr w:rsidR="00D40D2A" w:rsidRPr="007C30FA" w:rsidTr="00D40D2A">
        <w:trPr>
          <w:cantSplit/>
        </w:trPr>
        <w:tc>
          <w:tcPr>
            <w:tcW w:w="734" w:type="dxa"/>
            <w:vMerge/>
            <w:tcBorders>
              <w:top w:val="single" w:sz="8" w:space="0" w:color="152935"/>
              <w:left w:val="nil"/>
              <w:bottom w:val="single" w:sz="8" w:space="0" w:color="152935"/>
              <w:right w:val="nil"/>
            </w:tcBorders>
            <w:shd w:val="clear" w:color="auto" w:fill="E0E0E0"/>
          </w:tcPr>
          <w:p w:rsidR="00D40D2A" w:rsidRPr="00D40D2A" w:rsidRDefault="00D40D2A" w:rsidP="00D40D2A">
            <w:pPr>
              <w:autoSpaceDE w:val="0"/>
              <w:autoSpaceDN w:val="0"/>
              <w:adjustRightInd w:val="0"/>
              <w:spacing w:before="0" w:after="0" w:line="240" w:lineRule="auto"/>
              <w:jc w:val="left"/>
              <w:rPr>
                <w:rFonts w:cs="Times New Roman"/>
                <w:sz w:val="24"/>
                <w:szCs w:val="24"/>
              </w:rPr>
            </w:pPr>
          </w:p>
        </w:tc>
        <w:tc>
          <w:tcPr>
            <w:tcW w:w="1897" w:type="dxa"/>
            <w:tcBorders>
              <w:top w:val="single" w:sz="8" w:space="0" w:color="AEAEAE"/>
              <w:left w:val="nil"/>
              <w:bottom w:val="single" w:sz="8" w:space="0" w:color="152935"/>
              <w:right w:val="nil"/>
            </w:tcBorders>
            <w:shd w:val="clear" w:color="auto" w:fill="E0E0E0"/>
          </w:tcPr>
          <w:p w:rsidR="00D40D2A" w:rsidRPr="00D40D2A" w:rsidRDefault="00D40D2A" w:rsidP="00D40D2A">
            <w:pPr>
              <w:autoSpaceDE w:val="0"/>
              <w:autoSpaceDN w:val="0"/>
              <w:adjustRightInd w:val="0"/>
              <w:spacing w:before="0" w:after="0" w:line="320" w:lineRule="atLeast"/>
              <w:ind w:left="60" w:right="60"/>
              <w:jc w:val="left"/>
              <w:rPr>
                <w:rFonts w:cs="Times New Roman"/>
                <w:sz w:val="24"/>
                <w:szCs w:val="24"/>
              </w:rPr>
            </w:pPr>
            <w:r w:rsidRPr="00D40D2A">
              <w:rPr>
                <w:rFonts w:cs="Times New Roman"/>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D40D2A" w:rsidRPr="00D40D2A" w:rsidRDefault="00D40D2A" w:rsidP="00D40D2A">
            <w:pPr>
              <w:autoSpaceDE w:val="0"/>
              <w:autoSpaceDN w:val="0"/>
              <w:adjustRightInd w:val="0"/>
              <w:spacing w:before="0" w:after="0" w:line="320" w:lineRule="atLeast"/>
              <w:ind w:left="60" w:right="60"/>
              <w:jc w:val="right"/>
              <w:rPr>
                <w:rFonts w:cs="Times New Roman"/>
                <w:sz w:val="24"/>
                <w:szCs w:val="24"/>
              </w:rPr>
            </w:pPr>
            <w:r w:rsidRPr="00D40D2A">
              <w:rPr>
                <w:rFonts w:cs="Times New Roman"/>
                <w:sz w:val="24"/>
                <w:szCs w:val="24"/>
              </w:rPr>
              <w:t>101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D40D2A" w:rsidRPr="00D40D2A" w:rsidRDefault="00D40D2A" w:rsidP="00D40D2A">
            <w:pPr>
              <w:autoSpaceDE w:val="0"/>
              <w:autoSpaceDN w:val="0"/>
              <w:adjustRightInd w:val="0"/>
              <w:spacing w:before="0" w:after="0" w:line="320" w:lineRule="atLeast"/>
              <w:ind w:left="60" w:right="60"/>
              <w:jc w:val="right"/>
              <w:rPr>
                <w:rFonts w:cs="Times New Roman"/>
                <w:sz w:val="24"/>
                <w:szCs w:val="24"/>
              </w:rPr>
            </w:pPr>
            <w:r w:rsidRPr="00D40D2A">
              <w:rPr>
                <w:rFonts w:cs="Times New Roman"/>
                <w:sz w:val="24"/>
                <w:szCs w:val="24"/>
              </w:rPr>
              <w:t>100.0</w:t>
            </w:r>
          </w:p>
        </w:tc>
        <w:tc>
          <w:tcPr>
            <w:tcW w:w="1753" w:type="dxa"/>
            <w:tcBorders>
              <w:top w:val="single" w:sz="8" w:space="0" w:color="AEAEAE"/>
              <w:left w:val="single" w:sz="8" w:space="0" w:color="E0E0E0"/>
              <w:bottom w:val="single" w:sz="8" w:space="0" w:color="152935"/>
              <w:right w:val="single" w:sz="8" w:space="0" w:color="E0E0E0"/>
            </w:tcBorders>
            <w:shd w:val="clear" w:color="auto" w:fill="FFFFFF"/>
          </w:tcPr>
          <w:p w:rsidR="00D40D2A" w:rsidRPr="00D40D2A" w:rsidRDefault="00D40D2A" w:rsidP="00D40D2A">
            <w:pPr>
              <w:autoSpaceDE w:val="0"/>
              <w:autoSpaceDN w:val="0"/>
              <w:adjustRightInd w:val="0"/>
              <w:spacing w:before="0" w:after="0" w:line="320" w:lineRule="atLeast"/>
              <w:ind w:left="60" w:right="60"/>
              <w:jc w:val="right"/>
              <w:rPr>
                <w:rFonts w:cs="Times New Roman"/>
                <w:sz w:val="24"/>
                <w:szCs w:val="24"/>
              </w:rPr>
            </w:pPr>
            <w:r w:rsidRPr="00D40D2A">
              <w:rPr>
                <w:rFonts w:cs="Times New Roman"/>
                <w:sz w:val="24"/>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D40D2A" w:rsidRPr="00D40D2A" w:rsidRDefault="00D40D2A" w:rsidP="00D40D2A">
            <w:pPr>
              <w:autoSpaceDE w:val="0"/>
              <w:autoSpaceDN w:val="0"/>
              <w:adjustRightInd w:val="0"/>
              <w:spacing w:before="0" w:after="0" w:line="240" w:lineRule="auto"/>
              <w:jc w:val="left"/>
              <w:rPr>
                <w:rFonts w:cs="Times New Roman"/>
                <w:sz w:val="24"/>
                <w:szCs w:val="24"/>
              </w:rPr>
            </w:pPr>
          </w:p>
        </w:tc>
      </w:tr>
    </w:tbl>
    <w:p w:rsidR="00D40D2A" w:rsidRDefault="00D40D2A" w:rsidP="00D40D2A">
      <w:r>
        <w:t>Source: Primary data (2019)</w:t>
      </w:r>
    </w:p>
    <w:p w:rsidR="00D40D2A" w:rsidRDefault="00882D9D" w:rsidP="00882D9D">
      <w:r>
        <w:t>According to results in table 4.3, it is showed that majority of the respondents had served in High Court for a period between 5-7 years. The minority has served for a period of less than a year. Since most of the respondents had served for a considerately longer time in High Court, it can be interpreted to mean that respondents had enough knowledge and experience in providing reliable information for the study.</w:t>
      </w:r>
    </w:p>
    <w:p w:rsidR="00FD7588" w:rsidRDefault="00FD7588" w:rsidP="00942F96">
      <w:pPr>
        <w:pStyle w:val="Heading1"/>
      </w:pPr>
      <w:bookmarkStart w:id="177" w:name="_Toc21356862"/>
      <w:r>
        <w:t>Level of education</w:t>
      </w:r>
      <w:bookmarkEnd w:id="177"/>
    </w:p>
    <w:p w:rsidR="00FD7588" w:rsidRPr="00B15DF3" w:rsidRDefault="00FD7588" w:rsidP="00B15DF3">
      <w:r>
        <w:t>Respondents were asked to identify their levels of education. Responses to this question are present</w:t>
      </w:r>
      <w:r w:rsidR="00B15DF3">
        <w:t>ed in table 4.4</w:t>
      </w:r>
    </w:p>
    <w:tbl>
      <w:tblPr>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30"/>
        <w:gridCol w:w="1162"/>
        <w:gridCol w:w="1024"/>
        <w:gridCol w:w="1670"/>
        <w:gridCol w:w="2160"/>
      </w:tblGrid>
      <w:tr w:rsidR="00FD7588" w:rsidRPr="007C30FA" w:rsidTr="00FD7588">
        <w:trPr>
          <w:cantSplit/>
        </w:trPr>
        <w:tc>
          <w:tcPr>
            <w:tcW w:w="8280" w:type="dxa"/>
            <w:gridSpan w:val="6"/>
            <w:tcBorders>
              <w:top w:val="nil"/>
              <w:left w:val="nil"/>
              <w:bottom w:val="nil"/>
              <w:right w:val="nil"/>
            </w:tcBorders>
            <w:shd w:val="clear" w:color="auto" w:fill="FFFFFF"/>
            <w:vAlign w:val="center"/>
          </w:tcPr>
          <w:p w:rsidR="00FD7588" w:rsidRPr="007C30FA" w:rsidRDefault="00FD7588" w:rsidP="00FD7588">
            <w:pPr>
              <w:pStyle w:val="Heading1"/>
            </w:pPr>
            <w:bookmarkStart w:id="178" w:name="_Toc7553698"/>
            <w:bookmarkStart w:id="179" w:name="_Toc15296086"/>
            <w:bookmarkStart w:id="180" w:name="_Toc20870655"/>
            <w:bookmarkStart w:id="181" w:name="_Toc21284395"/>
            <w:bookmarkStart w:id="182" w:name="_Toc21356863"/>
            <w:r w:rsidRPr="007C30FA">
              <w:t>Table 4.4: Level of education</w:t>
            </w:r>
            <w:bookmarkEnd w:id="178"/>
            <w:bookmarkEnd w:id="179"/>
            <w:bookmarkEnd w:id="180"/>
            <w:bookmarkEnd w:id="181"/>
            <w:bookmarkEnd w:id="182"/>
          </w:p>
        </w:tc>
      </w:tr>
      <w:tr w:rsidR="00FD7588" w:rsidRPr="007C30FA" w:rsidTr="00FD7588">
        <w:trPr>
          <w:cantSplit/>
        </w:trPr>
        <w:tc>
          <w:tcPr>
            <w:tcW w:w="2264" w:type="dxa"/>
            <w:gridSpan w:val="2"/>
            <w:tcBorders>
              <w:top w:val="nil"/>
              <w:left w:val="nil"/>
              <w:bottom w:val="single" w:sz="8" w:space="0" w:color="152935"/>
              <w:right w:val="nil"/>
            </w:tcBorders>
            <w:shd w:val="clear" w:color="auto" w:fill="FFFFFF"/>
            <w:vAlign w:val="bottom"/>
          </w:tcPr>
          <w:p w:rsidR="00FD7588" w:rsidRPr="00FD7588" w:rsidRDefault="00FD7588" w:rsidP="00FD7588">
            <w:pPr>
              <w:autoSpaceDE w:val="0"/>
              <w:autoSpaceDN w:val="0"/>
              <w:adjustRightInd w:val="0"/>
              <w:spacing w:before="0"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FD7588" w:rsidRPr="00FD7588" w:rsidRDefault="00FD7588" w:rsidP="00FD7588">
            <w:pPr>
              <w:autoSpaceDE w:val="0"/>
              <w:autoSpaceDN w:val="0"/>
              <w:adjustRightInd w:val="0"/>
              <w:spacing w:before="0" w:after="0" w:line="320" w:lineRule="atLeast"/>
              <w:ind w:left="60" w:right="60"/>
              <w:jc w:val="center"/>
              <w:rPr>
                <w:rFonts w:cs="Times New Roman"/>
                <w:sz w:val="24"/>
                <w:szCs w:val="24"/>
              </w:rPr>
            </w:pPr>
            <w:r w:rsidRPr="00FD7588">
              <w:rPr>
                <w:rFonts w:cs="Times New Roman"/>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FD7588" w:rsidRPr="00FD7588" w:rsidRDefault="00FD7588" w:rsidP="00FD7588">
            <w:pPr>
              <w:autoSpaceDE w:val="0"/>
              <w:autoSpaceDN w:val="0"/>
              <w:adjustRightInd w:val="0"/>
              <w:spacing w:before="0" w:after="0" w:line="320" w:lineRule="atLeast"/>
              <w:ind w:left="60" w:right="60"/>
              <w:jc w:val="center"/>
              <w:rPr>
                <w:rFonts w:cs="Times New Roman"/>
                <w:sz w:val="24"/>
                <w:szCs w:val="24"/>
              </w:rPr>
            </w:pPr>
            <w:r w:rsidRPr="00FD7588">
              <w:rPr>
                <w:rFonts w:cs="Times New Roman"/>
                <w:sz w:val="24"/>
                <w:szCs w:val="24"/>
              </w:rPr>
              <w:t>Percent</w:t>
            </w:r>
          </w:p>
        </w:tc>
        <w:tc>
          <w:tcPr>
            <w:tcW w:w="1670" w:type="dxa"/>
            <w:tcBorders>
              <w:top w:val="nil"/>
              <w:left w:val="single" w:sz="8" w:space="0" w:color="E0E0E0"/>
              <w:bottom w:val="single" w:sz="8" w:space="0" w:color="152935"/>
              <w:right w:val="single" w:sz="8" w:space="0" w:color="E0E0E0"/>
            </w:tcBorders>
            <w:shd w:val="clear" w:color="auto" w:fill="FFFFFF"/>
            <w:vAlign w:val="bottom"/>
          </w:tcPr>
          <w:p w:rsidR="00FD7588" w:rsidRPr="00FD7588" w:rsidRDefault="00FD7588" w:rsidP="00FD7588">
            <w:pPr>
              <w:autoSpaceDE w:val="0"/>
              <w:autoSpaceDN w:val="0"/>
              <w:adjustRightInd w:val="0"/>
              <w:spacing w:before="0" w:after="0" w:line="320" w:lineRule="atLeast"/>
              <w:ind w:left="60" w:right="60"/>
              <w:jc w:val="center"/>
              <w:rPr>
                <w:rFonts w:cs="Times New Roman"/>
                <w:sz w:val="24"/>
                <w:szCs w:val="24"/>
              </w:rPr>
            </w:pPr>
            <w:r w:rsidRPr="00FD7588">
              <w:rPr>
                <w:rFonts w:cs="Times New Roman"/>
                <w:sz w:val="24"/>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FD7588" w:rsidRPr="00FD7588" w:rsidRDefault="00FD7588" w:rsidP="00FD7588">
            <w:pPr>
              <w:autoSpaceDE w:val="0"/>
              <w:autoSpaceDN w:val="0"/>
              <w:adjustRightInd w:val="0"/>
              <w:spacing w:before="0" w:after="0" w:line="320" w:lineRule="atLeast"/>
              <w:ind w:left="60" w:right="60"/>
              <w:jc w:val="center"/>
              <w:rPr>
                <w:rFonts w:cs="Times New Roman"/>
                <w:sz w:val="24"/>
                <w:szCs w:val="24"/>
              </w:rPr>
            </w:pPr>
            <w:r w:rsidRPr="00FD7588">
              <w:rPr>
                <w:rFonts w:cs="Times New Roman"/>
                <w:sz w:val="24"/>
                <w:szCs w:val="24"/>
              </w:rPr>
              <w:t>Cumulative Percent</w:t>
            </w:r>
          </w:p>
        </w:tc>
      </w:tr>
      <w:tr w:rsidR="00FD7588" w:rsidRPr="007C30FA" w:rsidTr="00FD7588">
        <w:trPr>
          <w:cantSplit/>
        </w:trPr>
        <w:tc>
          <w:tcPr>
            <w:tcW w:w="734" w:type="dxa"/>
            <w:vMerge w:val="restart"/>
            <w:tcBorders>
              <w:top w:val="single" w:sz="8" w:space="0" w:color="152935"/>
              <w:left w:val="nil"/>
              <w:bottom w:val="single" w:sz="8" w:space="0" w:color="152935"/>
              <w:right w:val="nil"/>
            </w:tcBorders>
            <w:shd w:val="clear" w:color="auto" w:fill="E0E0E0"/>
          </w:tcPr>
          <w:p w:rsidR="00FD7588" w:rsidRPr="00FD7588" w:rsidRDefault="00FD7588" w:rsidP="00FD7588">
            <w:pPr>
              <w:autoSpaceDE w:val="0"/>
              <w:autoSpaceDN w:val="0"/>
              <w:adjustRightInd w:val="0"/>
              <w:spacing w:before="0" w:after="0" w:line="320" w:lineRule="atLeast"/>
              <w:ind w:left="60" w:right="60"/>
              <w:jc w:val="left"/>
              <w:rPr>
                <w:rFonts w:cs="Times New Roman"/>
                <w:sz w:val="24"/>
                <w:szCs w:val="24"/>
              </w:rPr>
            </w:pPr>
            <w:r w:rsidRPr="00FD7588">
              <w:rPr>
                <w:rFonts w:cs="Times New Roman"/>
                <w:sz w:val="24"/>
                <w:szCs w:val="24"/>
              </w:rPr>
              <w:t>Valid</w:t>
            </w:r>
          </w:p>
        </w:tc>
        <w:tc>
          <w:tcPr>
            <w:tcW w:w="1530" w:type="dxa"/>
            <w:tcBorders>
              <w:top w:val="single" w:sz="8" w:space="0" w:color="152935"/>
              <w:left w:val="nil"/>
              <w:bottom w:val="single" w:sz="8" w:space="0" w:color="AEAEAE"/>
              <w:right w:val="nil"/>
            </w:tcBorders>
            <w:shd w:val="clear" w:color="auto" w:fill="E0E0E0"/>
          </w:tcPr>
          <w:p w:rsidR="00FD7588" w:rsidRPr="00FD7588" w:rsidRDefault="00FD7588" w:rsidP="00FD7588">
            <w:pPr>
              <w:autoSpaceDE w:val="0"/>
              <w:autoSpaceDN w:val="0"/>
              <w:adjustRightInd w:val="0"/>
              <w:spacing w:before="0" w:after="0" w:line="320" w:lineRule="atLeast"/>
              <w:ind w:left="60" w:right="60"/>
              <w:jc w:val="left"/>
              <w:rPr>
                <w:rFonts w:cs="Times New Roman"/>
                <w:sz w:val="24"/>
                <w:szCs w:val="24"/>
              </w:rPr>
            </w:pPr>
            <w:r w:rsidRPr="00FD7588">
              <w:rPr>
                <w:rFonts w:cs="Times New Roman"/>
                <w:sz w:val="24"/>
                <w:szCs w:val="24"/>
              </w:rPr>
              <w:t>Certificate</w:t>
            </w:r>
          </w:p>
        </w:tc>
        <w:tc>
          <w:tcPr>
            <w:tcW w:w="1162" w:type="dxa"/>
            <w:tcBorders>
              <w:top w:val="single" w:sz="8" w:space="0" w:color="152935"/>
              <w:left w:val="nil"/>
              <w:bottom w:val="single" w:sz="8" w:space="0" w:color="AEAEAE"/>
              <w:right w:val="single" w:sz="8" w:space="0" w:color="E0E0E0"/>
            </w:tcBorders>
            <w:shd w:val="clear" w:color="auto" w:fill="FFFFFF"/>
          </w:tcPr>
          <w:p w:rsidR="00FD7588" w:rsidRPr="00FD7588" w:rsidRDefault="00FD7588" w:rsidP="00FD7588">
            <w:pPr>
              <w:autoSpaceDE w:val="0"/>
              <w:autoSpaceDN w:val="0"/>
              <w:adjustRightInd w:val="0"/>
              <w:spacing w:before="0" w:after="0" w:line="320" w:lineRule="atLeast"/>
              <w:ind w:left="60" w:right="60"/>
              <w:jc w:val="right"/>
              <w:rPr>
                <w:rFonts w:cs="Times New Roman"/>
                <w:sz w:val="24"/>
                <w:szCs w:val="24"/>
              </w:rPr>
            </w:pPr>
            <w:r w:rsidRPr="00FD7588">
              <w:rPr>
                <w:rFonts w:cs="Times New Roman"/>
                <w:sz w:val="24"/>
                <w:szCs w:val="24"/>
              </w:rPr>
              <w:t>10</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FD7588" w:rsidRPr="00FD7588" w:rsidRDefault="00FD7588" w:rsidP="00FD7588">
            <w:pPr>
              <w:autoSpaceDE w:val="0"/>
              <w:autoSpaceDN w:val="0"/>
              <w:adjustRightInd w:val="0"/>
              <w:spacing w:before="0" w:after="0" w:line="320" w:lineRule="atLeast"/>
              <w:ind w:left="60" w:right="60"/>
              <w:jc w:val="right"/>
              <w:rPr>
                <w:rFonts w:cs="Times New Roman"/>
                <w:sz w:val="24"/>
                <w:szCs w:val="24"/>
              </w:rPr>
            </w:pPr>
            <w:r w:rsidRPr="00FD7588">
              <w:rPr>
                <w:rFonts w:cs="Times New Roman"/>
                <w:sz w:val="24"/>
                <w:szCs w:val="24"/>
              </w:rPr>
              <w:t>9.9</w:t>
            </w:r>
          </w:p>
        </w:tc>
        <w:tc>
          <w:tcPr>
            <w:tcW w:w="1670" w:type="dxa"/>
            <w:tcBorders>
              <w:top w:val="single" w:sz="8" w:space="0" w:color="152935"/>
              <w:left w:val="single" w:sz="8" w:space="0" w:color="E0E0E0"/>
              <w:bottom w:val="single" w:sz="8" w:space="0" w:color="AEAEAE"/>
              <w:right w:val="single" w:sz="8" w:space="0" w:color="E0E0E0"/>
            </w:tcBorders>
            <w:shd w:val="clear" w:color="auto" w:fill="FFFFFF"/>
          </w:tcPr>
          <w:p w:rsidR="00FD7588" w:rsidRPr="00FD7588" w:rsidRDefault="00FD7588" w:rsidP="00FD7588">
            <w:pPr>
              <w:autoSpaceDE w:val="0"/>
              <w:autoSpaceDN w:val="0"/>
              <w:adjustRightInd w:val="0"/>
              <w:spacing w:before="0" w:after="0" w:line="320" w:lineRule="atLeast"/>
              <w:ind w:left="60" w:right="60"/>
              <w:jc w:val="right"/>
              <w:rPr>
                <w:rFonts w:cs="Times New Roman"/>
                <w:sz w:val="24"/>
                <w:szCs w:val="24"/>
              </w:rPr>
            </w:pPr>
            <w:r w:rsidRPr="00FD7588">
              <w:rPr>
                <w:rFonts w:cs="Times New Roman"/>
                <w:sz w:val="24"/>
                <w:szCs w:val="24"/>
              </w:rPr>
              <w:t>9.9</w:t>
            </w:r>
          </w:p>
        </w:tc>
        <w:tc>
          <w:tcPr>
            <w:tcW w:w="2160" w:type="dxa"/>
            <w:tcBorders>
              <w:top w:val="single" w:sz="8" w:space="0" w:color="152935"/>
              <w:left w:val="single" w:sz="8" w:space="0" w:color="E0E0E0"/>
              <w:bottom w:val="single" w:sz="8" w:space="0" w:color="AEAEAE"/>
              <w:right w:val="nil"/>
            </w:tcBorders>
            <w:shd w:val="clear" w:color="auto" w:fill="FFFFFF"/>
          </w:tcPr>
          <w:p w:rsidR="00FD7588" w:rsidRPr="00FD7588" w:rsidRDefault="00FD7588" w:rsidP="00FD7588">
            <w:pPr>
              <w:autoSpaceDE w:val="0"/>
              <w:autoSpaceDN w:val="0"/>
              <w:adjustRightInd w:val="0"/>
              <w:spacing w:before="0" w:after="0" w:line="320" w:lineRule="atLeast"/>
              <w:ind w:left="60" w:right="60"/>
              <w:jc w:val="right"/>
              <w:rPr>
                <w:rFonts w:cs="Times New Roman"/>
                <w:sz w:val="24"/>
                <w:szCs w:val="24"/>
              </w:rPr>
            </w:pPr>
            <w:r w:rsidRPr="00FD7588">
              <w:rPr>
                <w:rFonts w:cs="Times New Roman"/>
                <w:sz w:val="24"/>
                <w:szCs w:val="24"/>
              </w:rPr>
              <w:t>9.9</w:t>
            </w:r>
          </w:p>
        </w:tc>
      </w:tr>
      <w:tr w:rsidR="00FD7588" w:rsidRPr="007C30FA" w:rsidTr="00FD7588">
        <w:trPr>
          <w:cantSplit/>
        </w:trPr>
        <w:tc>
          <w:tcPr>
            <w:tcW w:w="734" w:type="dxa"/>
            <w:vMerge/>
            <w:tcBorders>
              <w:top w:val="single" w:sz="8" w:space="0" w:color="152935"/>
              <w:left w:val="nil"/>
              <w:bottom w:val="single" w:sz="8" w:space="0" w:color="152935"/>
              <w:right w:val="nil"/>
            </w:tcBorders>
            <w:shd w:val="clear" w:color="auto" w:fill="E0E0E0"/>
          </w:tcPr>
          <w:p w:rsidR="00FD7588" w:rsidRPr="00FD7588" w:rsidRDefault="00FD7588" w:rsidP="00FD7588">
            <w:pPr>
              <w:autoSpaceDE w:val="0"/>
              <w:autoSpaceDN w:val="0"/>
              <w:adjustRightInd w:val="0"/>
              <w:spacing w:before="0" w:after="0" w:line="240" w:lineRule="auto"/>
              <w:jc w:val="left"/>
              <w:rPr>
                <w:rFonts w:cs="Times New Roman"/>
                <w:sz w:val="24"/>
                <w:szCs w:val="24"/>
              </w:rPr>
            </w:pPr>
          </w:p>
        </w:tc>
        <w:tc>
          <w:tcPr>
            <w:tcW w:w="1530" w:type="dxa"/>
            <w:tcBorders>
              <w:top w:val="single" w:sz="8" w:space="0" w:color="AEAEAE"/>
              <w:left w:val="nil"/>
              <w:bottom w:val="single" w:sz="8" w:space="0" w:color="AEAEAE"/>
              <w:right w:val="nil"/>
            </w:tcBorders>
            <w:shd w:val="clear" w:color="auto" w:fill="E0E0E0"/>
          </w:tcPr>
          <w:p w:rsidR="00FD7588" w:rsidRPr="00FD7588" w:rsidRDefault="00FD7588" w:rsidP="00FD7588">
            <w:pPr>
              <w:autoSpaceDE w:val="0"/>
              <w:autoSpaceDN w:val="0"/>
              <w:adjustRightInd w:val="0"/>
              <w:spacing w:before="0" w:after="0" w:line="320" w:lineRule="atLeast"/>
              <w:ind w:left="60" w:right="60"/>
              <w:jc w:val="left"/>
              <w:rPr>
                <w:rFonts w:cs="Times New Roman"/>
                <w:sz w:val="24"/>
                <w:szCs w:val="24"/>
              </w:rPr>
            </w:pPr>
            <w:r w:rsidRPr="00FD7588">
              <w:rPr>
                <w:rFonts w:cs="Times New Roman"/>
                <w:sz w:val="24"/>
                <w:szCs w:val="24"/>
              </w:rPr>
              <w:t>Diploma</w:t>
            </w:r>
          </w:p>
        </w:tc>
        <w:tc>
          <w:tcPr>
            <w:tcW w:w="1162" w:type="dxa"/>
            <w:tcBorders>
              <w:top w:val="single" w:sz="8" w:space="0" w:color="AEAEAE"/>
              <w:left w:val="nil"/>
              <w:bottom w:val="single" w:sz="8" w:space="0" w:color="AEAEAE"/>
              <w:right w:val="single" w:sz="8" w:space="0" w:color="E0E0E0"/>
            </w:tcBorders>
            <w:shd w:val="clear" w:color="auto" w:fill="FFFFFF"/>
          </w:tcPr>
          <w:p w:rsidR="00FD7588" w:rsidRPr="00FD7588" w:rsidRDefault="00FD7588" w:rsidP="00FD7588">
            <w:pPr>
              <w:autoSpaceDE w:val="0"/>
              <w:autoSpaceDN w:val="0"/>
              <w:adjustRightInd w:val="0"/>
              <w:spacing w:before="0" w:after="0" w:line="320" w:lineRule="atLeast"/>
              <w:ind w:left="60" w:right="60"/>
              <w:jc w:val="right"/>
              <w:rPr>
                <w:rFonts w:cs="Times New Roman"/>
                <w:sz w:val="24"/>
                <w:szCs w:val="24"/>
              </w:rPr>
            </w:pPr>
            <w:r w:rsidRPr="00FD7588">
              <w:rPr>
                <w:rFonts w:cs="Times New Roman"/>
                <w:sz w:val="24"/>
                <w:szCs w:val="24"/>
              </w:rPr>
              <w:t>21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FD7588" w:rsidRPr="00FD7588" w:rsidRDefault="00FD7588" w:rsidP="00FD7588">
            <w:pPr>
              <w:autoSpaceDE w:val="0"/>
              <w:autoSpaceDN w:val="0"/>
              <w:adjustRightInd w:val="0"/>
              <w:spacing w:before="0" w:after="0" w:line="320" w:lineRule="atLeast"/>
              <w:ind w:left="60" w:right="60"/>
              <w:jc w:val="right"/>
              <w:rPr>
                <w:rFonts w:cs="Times New Roman"/>
                <w:sz w:val="24"/>
                <w:szCs w:val="24"/>
              </w:rPr>
            </w:pPr>
            <w:r w:rsidRPr="00FD7588">
              <w:rPr>
                <w:rFonts w:cs="Times New Roman"/>
                <w:sz w:val="24"/>
                <w:szCs w:val="24"/>
              </w:rPr>
              <w:t>20.8</w:t>
            </w:r>
          </w:p>
        </w:tc>
        <w:tc>
          <w:tcPr>
            <w:tcW w:w="1670" w:type="dxa"/>
            <w:tcBorders>
              <w:top w:val="single" w:sz="8" w:space="0" w:color="AEAEAE"/>
              <w:left w:val="single" w:sz="8" w:space="0" w:color="E0E0E0"/>
              <w:bottom w:val="single" w:sz="8" w:space="0" w:color="AEAEAE"/>
              <w:right w:val="single" w:sz="8" w:space="0" w:color="E0E0E0"/>
            </w:tcBorders>
            <w:shd w:val="clear" w:color="auto" w:fill="FFFFFF"/>
          </w:tcPr>
          <w:p w:rsidR="00FD7588" w:rsidRPr="00FD7588" w:rsidRDefault="00FD7588" w:rsidP="00FD7588">
            <w:pPr>
              <w:autoSpaceDE w:val="0"/>
              <w:autoSpaceDN w:val="0"/>
              <w:adjustRightInd w:val="0"/>
              <w:spacing w:before="0" w:after="0" w:line="320" w:lineRule="atLeast"/>
              <w:ind w:left="60" w:right="60"/>
              <w:jc w:val="right"/>
              <w:rPr>
                <w:rFonts w:cs="Times New Roman"/>
                <w:sz w:val="24"/>
                <w:szCs w:val="24"/>
              </w:rPr>
            </w:pPr>
            <w:r w:rsidRPr="00FD7588">
              <w:rPr>
                <w:rFonts w:cs="Times New Roman"/>
                <w:sz w:val="24"/>
                <w:szCs w:val="24"/>
              </w:rPr>
              <w:t>20.8</w:t>
            </w:r>
          </w:p>
        </w:tc>
        <w:tc>
          <w:tcPr>
            <w:tcW w:w="2160" w:type="dxa"/>
            <w:tcBorders>
              <w:top w:val="single" w:sz="8" w:space="0" w:color="AEAEAE"/>
              <w:left w:val="single" w:sz="8" w:space="0" w:color="E0E0E0"/>
              <w:bottom w:val="single" w:sz="8" w:space="0" w:color="AEAEAE"/>
              <w:right w:val="nil"/>
            </w:tcBorders>
            <w:shd w:val="clear" w:color="auto" w:fill="FFFFFF"/>
          </w:tcPr>
          <w:p w:rsidR="00FD7588" w:rsidRPr="00FD7588" w:rsidRDefault="00FD7588" w:rsidP="00FD7588">
            <w:pPr>
              <w:autoSpaceDE w:val="0"/>
              <w:autoSpaceDN w:val="0"/>
              <w:adjustRightInd w:val="0"/>
              <w:spacing w:before="0" w:after="0" w:line="320" w:lineRule="atLeast"/>
              <w:ind w:left="60" w:right="60"/>
              <w:jc w:val="right"/>
              <w:rPr>
                <w:rFonts w:cs="Times New Roman"/>
                <w:sz w:val="24"/>
                <w:szCs w:val="24"/>
              </w:rPr>
            </w:pPr>
            <w:r w:rsidRPr="00FD7588">
              <w:rPr>
                <w:rFonts w:cs="Times New Roman"/>
                <w:sz w:val="24"/>
                <w:szCs w:val="24"/>
              </w:rPr>
              <w:t>30.7</w:t>
            </w:r>
          </w:p>
        </w:tc>
      </w:tr>
      <w:tr w:rsidR="00FD7588" w:rsidRPr="007C30FA" w:rsidTr="00FD7588">
        <w:trPr>
          <w:cantSplit/>
        </w:trPr>
        <w:tc>
          <w:tcPr>
            <w:tcW w:w="734" w:type="dxa"/>
            <w:vMerge/>
            <w:tcBorders>
              <w:top w:val="single" w:sz="8" w:space="0" w:color="152935"/>
              <w:left w:val="nil"/>
              <w:bottom w:val="single" w:sz="8" w:space="0" w:color="152935"/>
              <w:right w:val="nil"/>
            </w:tcBorders>
            <w:shd w:val="clear" w:color="auto" w:fill="E0E0E0"/>
          </w:tcPr>
          <w:p w:rsidR="00FD7588" w:rsidRPr="00FD7588" w:rsidRDefault="00FD7588" w:rsidP="00FD7588">
            <w:pPr>
              <w:autoSpaceDE w:val="0"/>
              <w:autoSpaceDN w:val="0"/>
              <w:adjustRightInd w:val="0"/>
              <w:spacing w:before="0" w:after="0" w:line="240" w:lineRule="auto"/>
              <w:jc w:val="left"/>
              <w:rPr>
                <w:rFonts w:cs="Times New Roman"/>
                <w:sz w:val="24"/>
                <w:szCs w:val="24"/>
              </w:rPr>
            </w:pPr>
          </w:p>
        </w:tc>
        <w:tc>
          <w:tcPr>
            <w:tcW w:w="1530" w:type="dxa"/>
            <w:tcBorders>
              <w:top w:val="single" w:sz="8" w:space="0" w:color="AEAEAE"/>
              <w:left w:val="nil"/>
              <w:bottom w:val="single" w:sz="8" w:space="0" w:color="AEAEAE"/>
              <w:right w:val="nil"/>
            </w:tcBorders>
            <w:shd w:val="clear" w:color="auto" w:fill="E0E0E0"/>
          </w:tcPr>
          <w:p w:rsidR="00FD7588" w:rsidRPr="00FD7588" w:rsidRDefault="00FD7588" w:rsidP="00FD7588">
            <w:pPr>
              <w:autoSpaceDE w:val="0"/>
              <w:autoSpaceDN w:val="0"/>
              <w:adjustRightInd w:val="0"/>
              <w:spacing w:before="0" w:after="0" w:line="320" w:lineRule="atLeast"/>
              <w:ind w:left="60" w:right="60"/>
              <w:jc w:val="left"/>
              <w:rPr>
                <w:rFonts w:cs="Times New Roman"/>
                <w:sz w:val="24"/>
                <w:szCs w:val="24"/>
              </w:rPr>
            </w:pPr>
            <w:r w:rsidRPr="00FD7588">
              <w:rPr>
                <w:rFonts w:cs="Times New Roman"/>
                <w:sz w:val="24"/>
                <w:szCs w:val="24"/>
              </w:rPr>
              <w:t>Bachelor</w:t>
            </w:r>
          </w:p>
        </w:tc>
        <w:tc>
          <w:tcPr>
            <w:tcW w:w="1162" w:type="dxa"/>
            <w:tcBorders>
              <w:top w:val="single" w:sz="8" w:space="0" w:color="AEAEAE"/>
              <w:left w:val="nil"/>
              <w:bottom w:val="single" w:sz="8" w:space="0" w:color="AEAEAE"/>
              <w:right w:val="single" w:sz="8" w:space="0" w:color="E0E0E0"/>
            </w:tcBorders>
            <w:shd w:val="clear" w:color="auto" w:fill="FFFFFF"/>
          </w:tcPr>
          <w:p w:rsidR="00FD7588" w:rsidRPr="00FD7588" w:rsidRDefault="00FD7588" w:rsidP="00FD7588">
            <w:pPr>
              <w:autoSpaceDE w:val="0"/>
              <w:autoSpaceDN w:val="0"/>
              <w:adjustRightInd w:val="0"/>
              <w:spacing w:before="0" w:after="0" w:line="320" w:lineRule="atLeast"/>
              <w:ind w:left="60" w:right="60"/>
              <w:jc w:val="right"/>
              <w:rPr>
                <w:rFonts w:cs="Times New Roman"/>
                <w:sz w:val="24"/>
                <w:szCs w:val="24"/>
              </w:rPr>
            </w:pPr>
            <w:r w:rsidRPr="00FD7588">
              <w:rPr>
                <w:rFonts w:cs="Times New Roman"/>
                <w:sz w:val="24"/>
                <w:szCs w:val="24"/>
              </w:rPr>
              <w:t>32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FD7588" w:rsidRPr="00FD7588" w:rsidRDefault="00FD7588" w:rsidP="00FD7588">
            <w:pPr>
              <w:autoSpaceDE w:val="0"/>
              <w:autoSpaceDN w:val="0"/>
              <w:adjustRightInd w:val="0"/>
              <w:spacing w:before="0" w:after="0" w:line="320" w:lineRule="atLeast"/>
              <w:ind w:left="60" w:right="60"/>
              <w:jc w:val="right"/>
              <w:rPr>
                <w:rFonts w:cs="Times New Roman"/>
                <w:sz w:val="24"/>
                <w:szCs w:val="24"/>
              </w:rPr>
            </w:pPr>
            <w:r w:rsidRPr="00FD7588">
              <w:rPr>
                <w:rFonts w:cs="Times New Roman"/>
                <w:sz w:val="24"/>
                <w:szCs w:val="24"/>
              </w:rPr>
              <w:t>31.7</w:t>
            </w:r>
          </w:p>
        </w:tc>
        <w:tc>
          <w:tcPr>
            <w:tcW w:w="1670" w:type="dxa"/>
            <w:tcBorders>
              <w:top w:val="single" w:sz="8" w:space="0" w:color="AEAEAE"/>
              <w:left w:val="single" w:sz="8" w:space="0" w:color="E0E0E0"/>
              <w:bottom w:val="single" w:sz="8" w:space="0" w:color="AEAEAE"/>
              <w:right w:val="single" w:sz="8" w:space="0" w:color="E0E0E0"/>
            </w:tcBorders>
            <w:shd w:val="clear" w:color="auto" w:fill="FFFFFF"/>
          </w:tcPr>
          <w:p w:rsidR="00FD7588" w:rsidRPr="00FD7588" w:rsidRDefault="00FD7588" w:rsidP="00FD7588">
            <w:pPr>
              <w:autoSpaceDE w:val="0"/>
              <w:autoSpaceDN w:val="0"/>
              <w:adjustRightInd w:val="0"/>
              <w:spacing w:before="0" w:after="0" w:line="320" w:lineRule="atLeast"/>
              <w:ind w:left="60" w:right="60"/>
              <w:jc w:val="right"/>
              <w:rPr>
                <w:rFonts w:cs="Times New Roman"/>
                <w:sz w:val="24"/>
                <w:szCs w:val="24"/>
              </w:rPr>
            </w:pPr>
            <w:r w:rsidRPr="00FD7588">
              <w:rPr>
                <w:rFonts w:cs="Times New Roman"/>
                <w:sz w:val="24"/>
                <w:szCs w:val="24"/>
              </w:rPr>
              <w:t>31.7</w:t>
            </w:r>
          </w:p>
        </w:tc>
        <w:tc>
          <w:tcPr>
            <w:tcW w:w="2160" w:type="dxa"/>
            <w:tcBorders>
              <w:top w:val="single" w:sz="8" w:space="0" w:color="AEAEAE"/>
              <w:left w:val="single" w:sz="8" w:space="0" w:color="E0E0E0"/>
              <w:bottom w:val="single" w:sz="8" w:space="0" w:color="AEAEAE"/>
              <w:right w:val="nil"/>
            </w:tcBorders>
            <w:shd w:val="clear" w:color="auto" w:fill="FFFFFF"/>
          </w:tcPr>
          <w:p w:rsidR="00FD7588" w:rsidRPr="00FD7588" w:rsidRDefault="00FD7588" w:rsidP="00FD7588">
            <w:pPr>
              <w:autoSpaceDE w:val="0"/>
              <w:autoSpaceDN w:val="0"/>
              <w:adjustRightInd w:val="0"/>
              <w:spacing w:before="0" w:after="0" w:line="320" w:lineRule="atLeast"/>
              <w:ind w:left="60" w:right="60"/>
              <w:jc w:val="right"/>
              <w:rPr>
                <w:rFonts w:cs="Times New Roman"/>
                <w:sz w:val="24"/>
                <w:szCs w:val="24"/>
              </w:rPr>
            </w:pPr>
            <w:r w:rsidRPr="00FD7588">
              <w:rPr>
                <w:rFonts w:cs="Times New Roman"/>
                <w:sz w:val="24"/>
                <w:szCs w:val="24"/>
              </w:rPr>
              <w:t>62.4</w:t>
            </w:r>
          </w:p>
        </w:tc>
      </w:tr>
      <w:tr w:rsidR="00FD7588" w:rsidRPr="007C30FA" w:rsidTr="00FD7588">
        <w:trPr>
          <w:cantSplit/>
        </w:trPr>
        <w:tc>
          <w:tcPr>
            <w:tcW w:w="734" w:type="dxa"/>
            <w:vMerge/>
            <w:tcBorders>
              <w:top w:val="single" w:sz="8" w:space="0" w:color="152935"/>
              <w:left w:val="nil"/>
              <w:bottom w:val="single" w:sz="8" w:space="0" w:color="152935"/>
              <w:right w:val="nil"/>
            </w:tcBorders>
            <w:shd w:val="clear" w:color="auto" w:fill="E0E0E0"/>
          </w:tcPr>
          <w:p w:rsidR="00FD7588" w:rsidRPr="00FD7588" w:rsidRDefault="00FD7588" w:rsidP="00FD7588">
            <w:pPr>
              <w:autoSpaceDE w:val="0"/>
              <w:autoSpaceDN w:val="0"/>
              <w:adjustRightInd w:val="0"/>
              <w:spacing w:before="0" w:after="0" w:line="240" w:lineRule="auto"/>
              <w:jc w:val="left"/>
              <w:rPr>
                <w:rFonts w:cs="Times New Roman"/>
                <w:sz w:val="24"/>
                <w:szCs w:val="24"/>
              </w:rPr>
            </w:pPr>
          </w:p>
        </w:tc>
        <w:tc>
          <w:tcPr>
            <w:tcW w:w="1530" w:type="dxa"/>
            <w:tcBorders>
              <w:top w:val="single" w:sz="8" w:space="0" w:color="AEAEAE"/>
              <w:left w:val="nil"/>
              <w:bottom w:val="single" w:sz="8" w:space="0" w:color="AEAEAE"/>
              <w:right w:val="nil"/>
            </w:tcBorders>
            <w:shd w:val="clear" w:color="auto" w:fill="E0E0E0"/>
          </w:tcPr>
          <w:p w:rsidR="00FD7588" w:rsidRPr="00FD7588" w:rsidRDefault="00FD7588" w:rsidP="00FD7588">
            <w:pPr>
              <w:autoSpaceDE w:val="0"/>
              <w:autoSpaceDN w:val="0"/>
              <w:adjustRightInd w:val="0"/>
              <w:spacing w:before="0" w:after="0" w:line="320" w:lineRule="atLeast"/>
              <w:ind w:left="60" w:right="60"/>
              <w:jc w:val="left"/>
              <w:rPr>
                <w:rFonts w:cs="Times New Roman"/>
                <w:sz w:val="24"/>
                <w:szCs w:val="24"/>
              </w:rPr>
            </w:pPr>
            <w:r w:rsidRPr="00FD7588">
              <w:rPr>
                <w:rFonts w:cs="Times New Roman"/>
                <w:sz w:val="24"/>
                <w:szCs w:val="24"/>
              </w:rPr>
              <w:t>Master</w:t>
            </w:r>
          </w:p>
        </w:tc>
        <w:tc>
          <w:tcPr>
            <w:tcW w:w="1162" w:type="dxa"/>
            <w:tcBorders>
              <w:top w:val="single" w:sz="8" w:space="0" w:color="AEAEAE"/>
              <w:left w:val="nil"/>
              <w:bottom w:val="single" w:sz="8" w:space="0" w:color="AEAEAE"/>
              <w:right w:val="single" w:sz="8" w:space="0" w:color="E0E0E0"/>
            </w:tcBorders>
            <w:shd w:val="clear" w:color="auto" w:fill="FFFFFF"/>
          </w:tcPr>
          <w:p w:rsidR="00FD7588" w:rsidRPr="00FD7588" w:rsidRDefault="00FD7588" w:rsidP="00FD7588">
            <w:pPr>
              <w:autoSpaceDE w:val="0"/>
              <w:autoSpaceDN w:val="0"/>
              <w:adjustRightInd w:val="0"/>
              <w:spacing w:before="0" w:after="0" w:line="320" w:lineRule="atLeast"/>
              <w:ind w:left="60" w:right="60"/>
              <w:jc w:val="right"/>
              <w:rPr>
                <w:rFonts w:cs="Times New Roman"/>
                <w:sz w:val="24"/>
                <w:szCs w:val="24"/>
              </w:rPr>
            </w:pPr>
            <w:r w:rsidRPr="00FD7588">
              <w:rPr>
                <w:rFonts w:cs="Times New Roman"/>
                <w:sz w:val="24"/>
                <w:szCs w:val="24"/>
              </w:rPr>
              <w:t>28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FD7588" w:rsidRPr="00FD7588" w:rsidRDefault="00FD7588" w:rsidP="00FD7588">
            <w:pPr>
              <w:autoSpaceDE w:val="0"/>
              <w:autoSpaceDN w:val="0"/>
              <w:adjustRightInd w:val="0"/>
              <w:spacing w:before="0" w:after="0" w:line="320" w:lineRule="atLeast"/>
              <w:ind w:left="60" w:right="60"/>
              <w:jc w:val="right"/>
              <w:rPr>
                <w:rFonts w:cs="Times New Roman"/>
                <w:sz w:val="24"/>
                <w:szCs w:val="24"/>
              </w:rPr>
            </w:pPr>
            <w:r w:rsidRPr="00FD7588">
              <w:rPr>
                <w:rFonts w:cs="Times New Roman"/>
                <w:sz w:val="24"/>
                <w:szCs w:val="24"/>
              </w:rPr>
              <w:t>27.7</w:t>
            </w:r>
          </w:p>
        </w:tc>
        <w:tc>
          <w:tcPr>
            <w:tcW w:w="1670" w:type="dxa"/>
            <w:tcBorders>
              <w:top w:val="single" w:sz="8" w:space="0" w:color="AEAEAE"/>
              <w:left w:val="single" w:sz="8" w:space="0" w:color="E0E0E0"/>
              <w:bottom w:val="single" w:sz="8" w:space="0" w:color="AEAEAE"/>
              <w:right w:val="single" w:sz="8" w:space="0" w:color="E0E0E0"/>
            </w:tcBorders>
            <w:shd w:val="clear" w:color="auto" w:fill="FFFFFF"/>
          </w:tcPr>
          <w:p w:rsidR="00FD7588" w:rsidRPr="00FD7588" w:rsidRDefault="00FD7588" w:rsidP="00FD7588">
            <w:pPr>
              <w:autoSpaceDE w:val="0"/>
              <w:autoSpaceDN w:val="0"/>
              <w:adjustRightInd w:val="0"/>
              <w:spacing w:before="0" w:after="0" w:line="320" w:lineRule="atLeast"/>
              <w:ind w:left="60" w:right="60"/>
              <w:jc w:val="right"/>
              <w:rPr>
                <w:rFonts w:cs="Times New Roman"/>
                <w:sz w:val="24"/>
                <w:szCs w:val="24"/>
              </w:rPr>
            </w:pPr>
            <w:r w:rsidRPr="00FD7588">
              <w:rPr>
                <w:rFonts w:cs="Times New Roman"/>
                <w:sz w:val="24"/>
                <w:szCs w:val="24"/>
              </w:rPr>
              <w:t>27.7</w:t>
            </w:r>
          </w:p>
        </w:tc>
        <w:tc>
          <w:tcPr>
            <w:tcW w:w="2160" w:type="dxa"/>
            <w:tcBorders>
              <w:top w:val="single" w:sz="8" w:space="0" w:color="AEAEAE"/>
              <w:left w:val="single" w:sz="8" w:space="0" w:color="E0E0E0"/>
              <w:bottom w:val="single" w:sz="8" w:space="0" w:color="AEAEAE"/>
              <w:right w:val="nil"/>
            </w:tcBorders>
            <w:shd w:val="clear" w:color="auto" w:fill="FFFFFF"/>
          </w:tcPr>
          <w:p w:rsidR="00FD7588" w:rsidRPr="00FD7588" w:rsidRDefault="00FD7588" w:rsidP="00FD7588">
            <w:pPr>
              <w:autoSpaceDE w:val="0"/>
              <w:autoSpaceDN w:val="0"/>
              <w:adjustRightInd w:val="0"/>
              <w:spacing w:before="0" w:after="0" w:line="320" w:lineRule="atLeast"/>
              <w:ind w:left="60" w:right="60"/>
              <w:jc w:val="right"/>
              <w:rPr>
                <w:rFonts w:cs="Times New Roman"/>
                <w:sz w:val="24"/>
                <w:szCs w:val="24"/>
              </w:rPr>
            </w:pPr>
            <w:r w:rsidRPr="00FD7588">
              <w:rPr>
                <w:rFonts w:cs="Times New Roman"/>
                <w:sz w:val="24"/>
                <w:szCs w:val="24"/>
              </w:rPr>
              <w:t>90.1</w:t>
            </w:r>
          </w:p>
        </w:tc>
      </w:tr>
      <w:tr w:rsidR="00FD7588" w:rsidRPr="007C30FA" w:rsidTr="00FD7588">
        <w:trPr>
          <w:cantSplit/>
        </w:trPr>
        <w:tc>
          <w:tcPr>
            <w:tcW w:w="734" w:type="dxa"/>
            <w:vMerge/>
            <w:tcBorders>
              <w:top w:val="single" w:sz="8" w:space="0" w:color="152935"/>
              <w:left w:val="nil"/>
              <w:bottom w:val="single" w:sz="8" w:space="0" w:color="152935"/>
              <w:right w:val="nil"/>
            </w:tcBorders>
            <w:shd w:val="clear" w:color="auto" w:fill="E0E0E0"/>
          </w:tcPr>
          <w:p w:rsidR="00FD7588" w:rsidRPr="00FD7588" w:rsidRDefault="00FD7588" w:rsidP="00FD7588">
            <w:pPr>
              <w:autoSpaceDE w:val="0"/>
              <w:autoSpaceDN w:val="0"/>
              <w:adjustRightInd w:val="0"/>
              <w:spacing w:before="0" w:after="0" w:line="240" w:lineRule="auto"/>
              <w:jc w:val="left"/>
              <w:rPr>
                <w:rFonts w:cs="Times New Roman"/>
                <w:sz w:val="24"/>
                <w:szCs w:val="24"/>
              </w:rPr>
            </w:pPr>
          </w:p>
        </w:tc>
        <w:tc>
          <w:tcPr>
            <w:tcW w:w="1530" w:type="dxa"/>
            <w:tcBorders>
              <w:top w:val="single" w:sz="8" w:space="0" w:color="AEAEAE"/>
              <w:left w:val="nil"/>
              <w:bottom w:val="single" w:sz="8" w:space="0" w:color="AEAEAE"/>
              <w:right w:val="nil"/>
            </w:tcBorders>
            <w:shd w:val="clear" w:color="auto" w:fill="E0E0E0"/>
          </w:tcPr>
          <w:p w:rsidR="00FD7588" w:rsidRPr="00FD7588" w:rsidRDefault="00FD7588" w:rsidP="00FD7588">
            <w:pPr>
              <w:autoSpaceDE w:val="0"/>
              <w:autoSpaceDN w:val="0"/>
              <w:adjustRightInd w:val="0"/>
              <w:spacing w:before="0" w:after="0" w:line="320" w:lineRule="atLeast"/>
              <w:ind w:left="60" w:right="60"/>
              <w:jc w:val="left"/>
              <w:rPr>
                <w:rFonts w:cs="Times New Roman"/>
                <w:sz w:val="24"/>
                <w:szCs w:val="24"/>
              </w:rPr>
            </w:pPr>
            <w:r w:rsidRPr="00FD7588">
              <w:rPr>
                <w:rFonts w:cs="Times New Roman"/>
                <w:sz w:val="24"/>
                <w:szCs w:val="24"/>
              </w:rPr>
              <w:t>Others, specify</w:t>
            </w:r>
          </w:p>
        </w:tc>
        <w:tc>
          <w:tcPr>
            <w:tcW w:w="1162" w:type="dxa"/>
            <w:tcBorders>
              <w:top w:val="single" w:sz="8" w:space="0" w:color="AEAEAE"/>
              <w:left w:val="nil"/>
              <w:bottom w:val="single" w:sz="8" w:space="0" w:color="AEAEAE"/>
              <w:right w:val="single" w:sz="8" w:space="0" w:color="E0E0E0"/>
            </w:tcBorders>
            <w:shd w:val="clear" w:color="auto" w:fill="FFFFFF"/>
          </w:tcPr>
          <w:p w:rsidR="00FD7588" w:rsidRPr="00FD7588" w:rsidRDefault="00FD7588" w:rsidP="00FD7588">
            <w:pPr>
              <w:autoSpaceDE w:val="0"/>
              <w:autoSpaceDN w:val="0"/>
              <w:adjustRightInd w:val="0"/>
              <w:spacing w:before="0" w:after="0" w:line="320" w:lineRule="atLeast"/>
              <w:ind w:left="60" w:right="60"/>
              <w:jc w:val="right"/>
              <w:rPr>
                <w:rFonts w:cs="Times New Roman"/>
                <w:sz w:val="24"/>
                <w:szCs w:val="24"/>
              </w:rPr>
            </w:pPr>
            <w:r w:rsidRPr="00FD7588">
              <w:rPr>
                <w:rFonts w:cs="Times New Roman"/>
                <w:sz w:val="24"/>
                <w:szCs w:val="24"/>
              </w:rPr>
              <w:t>10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FD7588" w:rsidRPr="00FD7588" w:rsidRDefault="00FD7588" w:rsidP="00FD7588">
            <w:pPr>
              <w:autoSpaceDE w:val="0"/>
              <w:autoSpaceDN w:val="0"/>
              <w:adjustRightInd w:val="0"/>
              <w:spacing w:before="0" w:after="0" w:line="320" w:lineRule="atLeast"/>
              <w:ind w:left="60" w:right="60"/>
              <w:jc w:val="right"/>
              <w:rPr>
                <w:rFonts w:cs="Times New Roman"/>
                <w:sz w:val="24"/>
                <w:szCs w:val="24"/>
              </w:rPr>
            </w:pPr>
            <w:r w:rsidRPr="00FD7588">
              <w:rPr>
                <w:rFonts w:cs="Times New Roman"/>
                <w:sz w:val="24"/>
                <w:szCs w:val="24"/>
              </w:rPr>
              <w:t>9.9</w:t>
            </w:r>
          </w:p>
        </w:tc>
        <w:tc>
          <w:tcPr>
            <w:tcW w:w="1670" w:type="dxa"/>
            <w:tcBorders>
              <w:top w:val="single" w:sz="8" w:space="0" w:color="AEAEAE"/>
              <w:left w:val="single" w:sz="8" w:space="0" w:color="E0E0E0"/>
              <w:bottom w:val="single" w:sz="8" w:space="0" w:color="AEAEAE"/>
              <w:right w:val="single" w:sz="8" w:space="0" w:color="E0E0E0"/>
            </w:tcBorders>
            <w:shd w:val="clear" w:color="auto" w:fill="FFFFFF"/>
          </w:tcPr>
          <w:p w:rsidR="00FD7588" w:rsidRPr="00FD7588" w:rsidRDefault="00FD7588" w:rsidP="00FD7588">
            <w:pPr>
              <w:autoSpaceDE w:val="0"/>
              <w:autoSpaceDN w:val="0"/>
              <w:adjustRightInd w:val="0"/>
              <w:spacing w:before="0" w:after="0" w:line="320" w:lineRule="atLeast"/>
              <w:ind w:left="60" w:right="60"/>
              <w:jc w:val="right"/>
              <w:rPr>
                <w:rFonts w:cs="Times New Roman"/>
                <w:sz w:val="24"/>
                <w:szCs w:val="24"/>
              </w:rPr>
            </w:pPr>
            <w:r w:rsidRPr="00FD7588">
              <w:rPr>
                <w:rFonts w:cs="Times New Roman"/>
                <w:sz w:val="24"/>
                <w:szCs w:val="24"/>
              </w:rPr>
              <w:t>9.9</w:t>
            </w:r>
          </w:p>
        </w:tc>
        <w:tc>
          <w:tcPr>
            <w:tcW w:w="2160" w:type="dxa"/>
            <w:tcBorders>
              <w:top w:val="single" w:sz="8" w:space="0" w:color="AEAEAE"/>
              <w:left w:val="single" w:sz="8" w:space="0" w:color="E0E0E0"/>
              <w:bottom w:val="single" w:sz="8" w:space="0" w:color="AEAEAE"/>
              <w:right w:val="nil"/>
            </w:tcBorders>
            <w:shd w:val="clear" w:color="auto" w:fill="FFFFFF"/>
          </w:tcPr>
          <w:p w:rsidR="00FD7588" w:rsidRPr="00FD7588" w:rsidRDefault="00FD7588" w:rsidP="00FD7588">
            <w:pPr>
              <w:autoSpaceDE w:val="0"/>
              <w:autoSpaceDN w:val="0"/>
              <w:adjustRightInd w:val="0"/>
              <w:spacing w:before="0" w:after="0" w:line="320" w:lineRule="atLeast"/>
              <w:ind w:left="60" w:right="60"/>
              <w:jc w:val="right"/>
              <w:rPr>
                <w:rFonts w:cs="Times New Roman"/>
                <w:sz w:val="24"/>
                <w:szCs w:val="24"/>
              </w:rPr>
            </w:pPr>
            <w:r w:rsidRPr="00FD7588">
              <w:rPr>
                <w:rFonts w:cs="Times New Roman"/>
                <w:sz w:val="24"/>
                <w:szCs w:val="24"/>
              </w:rPr>
              <w:t>100.0</w:t>
            </w:r>
          </w:p>
        </w:tc>
      </w:tr>
      <w:tr w:rsidR="00FD7588" w:rsidRPr="007C30FA" w:rsidTr="00FD7588">
        <w:trPr>
          <w:cantSplit/>
        </w:trPr>
        <w:tc>
          <w:tcPr>
            <w:tcW w:w="734" w:type="dxa"/>
            <w:vMerge/>
            <w:tcBorders>
              <w:top w:val="single" w:sz="8" w:space="0" w:color="152935"/>
              <w:left w:val="nil"/>
              <w:bottom w:val="single" w:sz="8" w:space="0" w:color="152935"/>
              <w:right w:val="nil"/>
            </w:tcBorders>
            <w:shd w:val="clear" w:color="auto" w:fill="E0E0E0"/>
          </w:tcPr>
          <w:p w:rsidR="00FD7588" w:rsidRPr="00FD7588" w:rsidRDefault="00FD7588" w:rsidP="00FD7588">
            <w:pPr>
              <w:autoSpaceDE w:val="0"/>
              <w:autoSpaceDN w:val="0"/>
              <w:adjustRightInd w:val="0"/>
              <w:spacing w:before="0" w:after="0" w:line="240" w:lineRule="auto"/>
              <w:jc w:val="left"/>
              <w:rPr>
                <w:rFonts w:cs="Times New Roman"/>
                <w:sz w:val="24"/>
                <w:szCs w:val="24"/>
              </w:rPr>
            </w:pPr>
          </w:p>
        </w:tc>
        <w:tc>
          <w:tcPr>
            <w:tcW w:w="1530" w:type="dxa"/>
            <w:tcBorders>
              <w:top w:val="single" w:sz="8" w:space="0" w:color="AEAEAE"/>
              <w:left w:val="nil"/>
              <w:bottom w:val="single" w:sz="8" w:space="0" w:color="152935"/>
              <w:right w:val="nil"/>
            </w:tcBorders>
            <w:shd w:val="clear" w:color="auto" w:fill="E0E0E0"/>
          </w:tcPr>
          <w:p w:rsidR="00FD7588" w:rsidRPr="00FD7588" w:rsidRDefault="00FD7588" w:rsidP="00FD7588">
            <w:pPr>
              <w:autoSpaceDE w:val="0"/>
              <w:autoSpaceDN w:val="0"/>
              <w:adjustRightInd w:val="0"/>
              <w:spacing w:before="0" w:after="0" w:line="320" w:lineRule="atLeast"/>
              <w:ind w:left="60" w:right="60"/>
              <w:jc w:val="left"/>
              <w:rPr>
                <w:rFonts w:cs="Times New Roman"/>
                <w:sz w:val="24"/>
                <w:szCs w:val="24"/>
              </w:rPr>
            </w:pPr>
            <w:r w:rsidRPr="00FD7588">
              <w:rPr>
                <w:rFonts w:cs="Times New Roman"/>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FD7588" w:rsidRPr="00FD7588" w:rsidRDefault="00FD7588" w:rsidP="00FD7588">
            <w:pPr>
              <w:autoSpaceDE w:val="0"/>
              <w:autoSpaceDN w:val="0"/>
              <w:adjustRightInd w:val="0"/>
              <w:spacing w:before="0" w:after="0" w:line="320" w:lineRule="atLeast"/>
              <w:ind w:left="60" w:right="60"/>
              <w:jc w:val="right"/>
              <w:rPr>
                <w:rFonts w:cs="Times New Roman"/>
                <w:sz w:val="24"/>
                <w:szCs w:val="24"/>
              </w:rPr>
            </w:pPr>
            <w:r w:rsidRPr="00FD7588">
              <w:rPr>
                <w:rFonts w:cs="Times New Roman"/>
                <w:sz w:val="24"/>
                <w:szCs w:val="24"/>
              </w:rPr>
              <w:t>101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FD7588" w:rsidRPr="00FD7588" w:rsidRDefault="00FD7588" w:rsidP="00FD7588">
            <w:pPr>
              <w:autoSpaceDE w:val="0"/>
              <w:autoSpaceDN w:val="0"/>
              <w:adjustRightInd w:val="0"/>
              <w:spacing w:before="0" w:after="0" w:line="320" w:lineRule="atLeast"/>
              <w:ind w:left="60" w:right="60"/>
              <w:jc w:val="right"/>
              <w:rPr>
                <w:rFonts w:cs="Times New Roman"/>
                <w:sz w:val="24"/>
                <w:szCs w:val="24"/>
              </w:rPr>
            </w:pPr>
            <w:r w:rsidRPr="00FD7588">
              <w:rPr>
                <w:rFonts w:cs="Times New Roman"/>
                <w:sz w:val="24"/>
                <w:szCs w:val="24"/>
              </w:rPr>
              <w:t>100.0</w:t>
            </w:r>
          </w:p>
        </w:tc>
        <w:tc>
          <w:tcPr>
            <w:tcW w:w="1670" w:type="dxa"/>
            <w:tcBorders>
              <w:top w:val="single" w:sz="8" w:space="0" w:color="AEAEAE"/>
              <w:left w:val="single" w:sz="8" w:space="0" w:color="E0E0E0"/>
              <w:bottom w:val="single" w:sz="8" w:space="0" w:color="152935"/>
              <w:right w:val="single" w:sz="8" w:space="0" w:color="E0E0E0"/>
            </w:tcBorders>
            <w:shd w:val="clear" w:color="auto" w:fill="FFFFFF"/>
          </w:tcPr>
          <w:p w:rsidR="00FD7588" w:rsidRPr="00FD7588" w:rsidRDefault="00FD7588" w:rsidP="00FD7588">
            <w:pPr>
              <w:autoSpaceDE w:val="0"/>
              <w:autoSpaceDN w:val="0"/>
              <w:adjustRightInd w:val="0"/>
              <w:spacing w:before="0" w:after="0" w:line="320" w:lineRule="atLeast"/>
              <w:ind w:left="60" w:right="60"/>
              <w:jc w:val="right"/>
              <w:rPr>
                <w:rFonts w:cs="Times New Roman"/>
                <w:sz w:val="24"/>
                <w:szCs w:val="24"/>
              </w:rPr>
            </w:pPr>
            <w:r w:rsidRPr="00FD7588">
              <w:rPr>
                <w:rFonts w:cs="Times New Roman"/>
                <w:sz w:val="24"/>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FD7588" w:rsidRPr="00FD7588" w:rsidRDefault="00FD7588" w:rsidP="00FD7588">
            <w:pPr>
              <w:autoSpaceDE w:val="0"/>
              <w:autoSpaceDN w:val="0"/>
              <w:adjustRightInd w:val="0"/>
              <w:spacing w:before="0" w:after="0" w:line="240" w:lineRule="auto"/>
              <w:jc w:val="left"/>
              <w:rPr>
                <w:rFonts w:cs="Times New Roman"/>
                <w:sz w:val="24"/>
                <w:szCs w:val="24"/>
              </w:rPr>
            </w:pPr>
          </w:p>
        </w:tc>
      </w:tr>
    </w:tbl>
    <w:p w:rsidR="00FD7588" w:rsidRDefault="00FD7588" w:rsidP="00FD7588">
      <w:r>
        <w:t>Source: Primary data (2019)</w:t>
      </w:r>
    </w:p>
    <w:p w:rsidR="00FD7588" w:rsidRPr="00FD7588" w:rsidRDefault="001073EE" w:rsidP="001073EE">
      <w:r>
        <w:lastRenderedPageBreak/>
        <w:t xml:space="preserve">According to results in table 4.4, it is indicated that majority of the respondents that is 31.7% had bachelor </w:t>
      </w:r>
      <w:r w:rsidR="00942F96">
        <w:t>degree;</w:t>
      </w:r>
      <w:r>
        <w:t xml:space="preserve"> this was followed by 27.7% who had master level. </w:t>
      </w:r>
      <w:r w:rsidR="008A0DDE">
        <w:t>The results in the table mean that generally, all respondents had a relevant level of education and as such had knowledge about the concept of training and its role on staff performance.</w:t>
      </w:r>
    </w:p>
    <w:p w:rsidR="00FD7588" w:rsidRPr="00D40D2A" w:rsidRDefault="00FD7588" w:rsidP="001073EE"/>
    <w:p w:rsidR="00D40D2A" w:rsidRPr="00150A63" w:rsidRDefault="00D40D2A" w:rsidP="00FB0D30"/>
    <w:p w:rsidR="007C30FA" w:rsidRDefault="007C30FA">
      <w:pPr>
        <w:spacing w:before="0" w:after="200" w:line="276" w:lineRule="auto"/>
        <w:jc w:val="left"/>
        <w:rPr>
          <w:rFonts w:eastAsiaTheme="majorEastAsia" w:cstheme="majorBidi"/>
          <w:b/>
          <w:bCs/>
          <w:szCs w:val="28"/>
        </w:rPr>
      </w:pPr>
      <w:r>
        <w:br w:type="page"/>
      </w:r>
    </w:p>
    <w:p w:rsidR="00B65F25" w:rsidRDefault="00942F96" w:rsidP="00846C63">
      <w:pPr>
        <w:pStyle w:val="Heading1"/>
        <w:jc w:val="center"/>
      </w:pPr>
      <w:bookmarkStart w:id="183" w:name="_Toc21356864"/>
      <w:r>
        <w:lastRenderedPageBreak/>
        <w:t>CHAPTER FIVE</w:t>
      </w:r>
      <w:bookmarkEnd w:id="183"/>
    </w:p>
    <w:p w:rsidR="008A31F9" w:rsidRDefault="009925D3" w:rsidP="008A31F9">
      <w:pPr>
        <w:pStyle w:val="Heading1"/>
        <w:jc w:val="center"/>
      </w:pPr>
      <w:bookmarkStart w:id="184" w:name="_Toc21356865"/>
      <w:r>
        <w:t>EXPEDITING JUSTICE SYSTEM TO ALL PEOPLE OF UGANDA</w:t>
      </w:r>
      <w:bookmarkEnd w:id="184"/>
    </w:p>
    <w:p w:rsidR="00B65F25" w:rsidRDefault="00A21208" w:rsidP="00C74292">
      <w:pPr>
        <w:pStyle w:val="Heading1"/>
      </w:pPr>
      <w:bookmarkStart w:id="185" w:name="_Toc21356866"/>
      <w:r>
        <w:t>Introduction</w:t>
      </w:r>
      <w:bookmarkEnd w:id="185"/>
    </w:p>
    <w:p w:rsidR="007A1313" w:rsidRDefault="004977E6" w:rsidP="007A1313">
      <w:r>
        <w:t xml:space="preserve">This chapter deals with the first objective of the study; </w:t>
      </w:r>
      <w:r w:rsidR="00CE195F">
        <w:t>how the justice system is expedited to all people of Uganda at High Court Kampala</w:t>
      </w:r>
      <w:r w:rsidR="007A1313">
        <w:t xml:space="preserve">. The chapter aims at examining the situation </w:t>
      </w:r>
      <w:r w:rsidR="00E66BFF">
        <w:t>at High Court, Kampala with the intention of establishing whether management has endeavored to improv</w:t>
      </w:r>
      <w:r w:rsidR="00BF78F5">
        <w:t>e on speedy delivery of justice.</w:t>
      </w:r>
    </w:p>
    <w:p w:rsidR="009E7955" w:rsidRDefault="009B4D03" w:rsidP="009E7955">
      <w:proofErr w:type="spellStart"/>
      <w:r>
        <w:t>Enagu</w:t>
      </w:r>
      <w:proofErr w:type="spellEnd"/>
      <w:r>
        <w:t xml:space="preserve"> et al (2001) points out that to </w:t>
      </w:r>
      <w:r w:rsidR="009E7955">
        <w:t xml:space="preserve">ensure </w:t>
      </w:r>
      <w:r>
        <w:t xml:space="preserve">high-quality legal services among staff, </w:t>
      </w:r>
      <w:r w:rsidR="009E7955">
        <w:t xml:space="preserve">it is important to have standards and systems in place that provide guidance for supervision, effective case management, </w:t>
      </w:r>
      <w:r>
        <w:t>and adherence</w:t>
      </w:r>
      <w:r w:rsidR="009E7955">
        <w:t xml:space="preserve"> to practice standards, and training and staff development. </w:t>
      </w:r>
      <w:r w:rsidR="00FC6C71">
        <w:t xml:space="preserve">He further talked about </w:t>
      </w:r>
      <w:r w:rsidR="000E750F">
        <w:t xml:space="preserve">how </w:t>
      </w:r>
      <w:r w:rsidR="00FC6C71">
        <w:t xml:space="preserve">policies </w:t>
      </w:r>
      <w:r w:rsidR="009E7955">
        <w:t>for case management can also establish areas of responsibility and expectations for all staff.</w:t>
      </w:r>
    </w:p>
    <w:p w:rsidR="007C30FA" w:rsidRDefault="007C30FA" w:rsidP="00D75AAD">
      <w:r>
        <w:t xml:space="preserve">According to </w:t>
      </w:r>
      <w:proofErr w:type="spellStart"/>
      <w:r>
        <w:t>Muhumuza</w:t>
      </w:r>
      <w:proofErr w:type="spellEnd"/>
      <w:r>
        <w:t xml:space="preserve"> (2017) the High Court of Uganda created</w:t>
      </w:r>
      <w:r w:rsidR="00F32E68">
        <w:t xml:space="preserve"> standards and guidelines for legal aid </w:t>
      </w:r>
      <w:r w:rsidR="00827DA5">
        <w:t>organizations</w:t>
      </w:r>
      <w:r>
        <w:t xml:space="preserve"> </w:t>
      </w:r>
      <w:r w:rsidR="009E7955">
        <w:t xml:space="preserve">in order to ensure that </w:t>
      </w:r>
      <w:r>
        <w:t>the institution</w:t>
      </w:r>
      <w:r w:rsidR="009E7955">
        <w:t xml:space="preserve"> deliver</w:t>
      </w:r>
      <w:r>
        <w:t>s</w:t>
      </w:r>
      <w:r w:rsidR="009E7955">
        <w:t xml:space="preserve"> high-quality services and operate in partnership with one another. </w:t>
      </w:r>
      <w:r>
        <w:t xml:space="preserve">It is observed that the High Court developed legal work standards to serve as a guide for legal service delivery across the country. It should be noted that </w:t>
      </w:r>
      <w:r w:rsidR="00D75AAD">
        <w:t xml:space="preserve">the standards of supervision that are in place focus on day-to-day client representation and performance and are divided in various sections that include, client </w:t>
      </w:r>
      <w:r>
        <w:t>relations in order to establish effective relationships and clear mutual understanding through use of retainer agreements, preservation of confidences, and fees and costs</w:t>
      </w:r>
      <w:r w:rsidR="00D75AAD">
        <w:t xml:space="preserve">, internal </w:t>
      </w:r>
      <w:r>
        <w:t xml:space="preserve">controls and quality assurance regarding timely action and </w:t>
      </w:r>
      <w:r w:rsidR="00D75AAD">
        <w:t>meeting deadlines</w:t>
      </w:r>
      <w:r>
        <w:t>, and work of non-</w:t>
      </w:r>
      <w:r>
        <w:lastRenderedPageBreak/>
        <w:t>attorney staff</w:t>
      </w:r>
      <w:r w:rsidR="00D75AAD">
        <w:t xml:space="preserve">, and </w:t>
      </w:r>
      <w:r>
        <w:t>Practice standards for the initial analysis of client problems, case planning, litigation, and termination of representation</w:t>
      </w:r>
      <w:r w:rsidR="00AD4E3B">
        <w:t>.</w:t>
      </w:r>
    </w:p>
    <w:p w:rsidR="00AD4E3B" w:rsidRDefault="00AD4E3B" w:rsidP="00D75AAD">
      <w:r>
        <w:t xml:space="preserve">In an attempt to examine whether High Court, Kampala </w:t>
      </w:r>
      <w:r w:rsidR="00955F1A">
        <w:t>ensures</w:t>
      </w:r>
      <w:r>
        <w:t xml:space="preserve"> speedy delivery of justice among staff </w:t>
      </w:r>
      <w:r w:rsidR="00955F1A">
        <w:t>to all people</w:t>
      </w:r>
      <w:r>
        <w:t>, respondents were asked questions and responses are presented in the following tables.</w:t>
      </w:r>
    </w:p>
    <w:p w:rsidR="007C08AA" w:rsidRDefault="007C08AA" w:rsidP="00E50CD4">
      <w:pPr>
        <w:pStyle w:val="Heading1"/>
      </w:pPr>
      <w:bookmarkStart w:id="186" w:name="_Toc21356867"/>
      <w:r>
        <w:t>Response rate</w:t>
      </w:r>
      <w:bookmarkEnd w:id="186"/>
    </w:p>
    <w:p w:rsidR="007C08AA" w:rsidRPr="007C08AA" w:rsidRDefault="00926748" w:rsidP="007C08AA">
      <w:r>
        <w:t>Findings of this study are based on the responses obtained from 101 respondents out of the targeted sample size of 111 respondents, giving a response rate of 90.99% computed as (101/111*100). This is an acceptable rate and hence the study findings are reliable.</w:t>
      </w:r>
    </w:p>
    <w:p w:rsidR="004977E6" w:rsidRDefault="007B5137" w:rsidP="00E50CD4">
      <w:pPr>
        <w:pStyle w:val="Heading1"/>
      </w:pPr>
      <w:bookmarkStart w:id="187" w:name="_Toc21356868"/>
      <w:r>
        <w:t xml:space="preserve">Staff </w:t>
      </w:r>
      <w:r w:rsidR="00E50CD4">
        <w:t>supervision has an impact on performance</w:t>
      </w:r>
      <w:bookmarkEnd w:id="187"/>
    </w:p>
    <w:p w:rsidR="00E50CD4" w:rsidRPr="00E50CD4" w:rsidRDefault="007B5137" w:rsidP="003726A0">
      <w:r>
        <w:t xml:space="preserve">Respondents were asked whether </w:t>
      </w:r>
      <w:r w:rsidR="00136DC9">
        <w:t>staff supervision has an impact on performance</w:t>
      </w:r>
      <w:r w:rsidR="0098349A">
        <w:t>. Responses to this question are represented in table 5.1</w:t>
      </w:r>
    </w:p>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710"/>
        <w:gridCol w:w="2070"/>
      </w:tblGrid>
      <w:tr w:rsidR="0038081B" w:rsidRPr="00E50CD4" w:rsidTr="0038081B">
        <w:trPr>
          <w:cantSplit/>
        </w:trPr>
        <w:tc>
          <w:tcPr>
            <w:tcW w:w="8460" w:type="dxa"/>
            <w:gridSpan w:val="6"/>
            <w:tcBorders>
              <w:top w:val="nil"/>
              <w:left w:val="nil"/>
              <w:bottom w:val="nil"/>
              <w:right w:val="nil"/>
            </w:tcBorders>
            <w:shd w:val="clear" w:color="auto" w:fill="FFFFFF"/>
            <w:vAlign w:val="center"/>
          </w:tcPr>
          <w:p w:rsidR="00E50CD4" w:rsidRPr="0038081B" w:rsidRDefault="004F22E6" w:rsidP="004F22E6">
            <w:pPr>
              <w:pStyle w:val="Heading1"/>
            </w:pPr>
            <w:bookmarkStart w:id="188" w:name="_Toc7553704"/>
            <w:bookmarkStart w:id="189" w:name="_Toc15296092"/>
            <w:bookmarkStart w:id="190" w:name="_Toc20870661"/>
            <w:bookmarkStart w:id="191" w:name="_Toc21284401"/>
            <w:bookmarkStart w:id="192" w:name="_Toc21356869"/>
            <w:r w:rsidRPr="0038081B">
              <w:t xml:space="preserve">Table 5.1: </w:t>
            </w:r>
            <w:r w:rsidR="00E50CD4" w:rsidRPr="0038081B">
              <w:t>staff supervision has an impact on performance</w:t>
            </w:r>
            <w:bookmarkEnd w:id="188"/>
            <w:bookmarkEnd w:id="189"/>
            <w:bookmarkEnd w:id="190"/>
            <w:bookmarkEnd w:id="191"/>
            <w:bookmarkEnd w:id="192"/>
          </w:p>
        </w:tc>
      </w:tr>
      <w:tr w:rsidR="0038081B" w:rsidRPr="00E50CD4" w:rsidTr="0038081B">
        <w:trPr>
          <w:cantSplit/>
        </w:trPr>
        <w:tc>
          <w:tcPr>
            <w:tcW w:w="2494" w:type="dxa"/>
            <w:gridSpan w:val="2"/>
            <w:tcBorders>
              <w:top w:val="nil"/>
              <w:left w:val="nil"/>
              <w:bottom w:val="single" w:sz="8" w:space="0" w:color="152935"/>
              <w:right w:val="nil"/>
            </w:tcBorders>
            <w:shd w:val="clear" w:color="auto" w:fill="FFFFFF"/>
            <w:vAlign w:val="bottom"/>
          </w:tcPr>
          <w:p w:rsidR="00E50CD4" w:rsidRPr="00E50CD4" w:rsidRDefault="00E50CD4" w:rsidP="00E50CD4">
            <w:pPr>
              <w:autoSpaceDE w:val="0"/>
              <w:autoSpaceDN w:val="0"/>
              <w:adjustRightInd w:val="0"/>
              <w:spacing w:before="0"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E50CD4" w:rsidRPr="00E50CD4" w:rsidRDefault="00E50CD4" w:rsidP="00E50CD4">
            <w:pPr>
              <w:autoSpaceDE w:val="0"/>
              <w:autoSpaceDN w:val="0"/>
              <w:adjustRightInd w:val="0"/>
              <w:spacing w:before="0" w:after="0" w:line="320" w:lineRule="atLeast"/>
              <w:ind w:left="60" w:right="60"/>
              <w:jc w:val="center"/>
              <w:rPr>
                <w:rFonts w:cs="Arial"/>
                <w:sz w:val="24"/>
                <w:szCs w:val="24"/>
              </w:rPr>
            </w:pPr>
            <w:r w:rsidRPr="00E50CD4">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E50CD4" w:rsidRPr="00E50CD4" w:rsidRDefault="00E50CD4" w:rsidP="00E50CD4">
            <w:pPr>
              <w:autoSpaceDE w:val="0"/>
              <w:autoSpaceDN w:val="0"/>
              <w:adjustRightInd w:val="0"/>
              <w:spacing w:before="0" w:after="0" w:line="320" w:lineRule="atLeast"/>
              <w:ind w:left="60" w:right="60"/>
              <w:jc w:val="center"/>
              <w:rPr>
                <w:rFonts w:cs="Arial"/>
                <w:sz w:val="24"/>
                <w:szCs w:val="24"/>
              </w:rPr>
            </w:pPr>
            <w:r w:rsidRPr="00E50CD4">
              <w:rPr>
                <w:rFonts w:cs="Arial"/>
                <w:sz w:val="24"/>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E50CD4" w:rsidRPr="00E50CD4" w:rsidRDefault="00E50CD4" w:rsidP="00E50CD4">
            <w:pPr>
              <w:autoSpaceDE w:val="0"/>
              <w:autoSpaceDN w:val="0"/>
              <w:adjustRightInd w:val="0"/>
              <w:spacing w:before="0" w:after="0" w:line="320" w:lineRule="atLeast"/>
              <w:ind w:left="60" w:right="60"/>
              <w:jc w:val="center"/>
              <w:rPr>
                <w:rFonts w:cs="Arial"/>
                <w:sz w:val="24"/>
                <w:szCs w:val="24"/>
              </w:rPr>
            </w:pPr>
            <w:r w:rsidRPr="00E50CD4">
              <w:rPr>
                <w:rFonts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E50CD4" w:rsidRPr="00E50CD4" w:rsidRDefault="00E50CD4" w:rsidP="00E50CD4">
            <w:pPr>
              <w:autoSpaceDE w:val="0"/>
              <w:autoSpaceDN w:val="0"/>
              <w:adjustRightInd w:val="0"/>
              <w:spacing w:before="0" w:after="0" w:line="320" w:lineRule="atLeast"/>
              <w:ind w:left="60" w:right="60"/>
              <w:jc w:val="center"/>
              <w:rPr>
                <w:rFonts w:cs="Arial"/>
                <w:sz w:val="24"/>
                <w:szCs w:val="24"/>
              </w:rPr>
            </w:pPr>
            <w:r w:rsidRPr="00E50CD4">
              <w:rPr>
                <w:rFonts w:cs="Arial"/>
                <w:sz w:val="24"/>
                <w:szCs w:val="24"/>
              </w:rPr>
              <w:t>Cumulative Percent</w:t>
            </w:r>
          </w:p>
        </w:tc>
      </w:tr>
      <w:tr w:rsidR="0038081B" w:rsidRPr="00E50CD4" w:rsidTr="0038081B">
        <w:trPr>
          <w:cantSplit/>
        </w:trPr>
        <w:tc>
          <w:tcPr>
            <w:tcW w:w="734" w:type="dxa"/>
            <w:vMerge w:val="restart"/>
            <w:tcBorders>
              <w:top w:val="single" w:sz="8" w:space="0" w:color="152935"/>
              <w:left w:val="nil"/>
              <w:bottom w:val="single" w:sz="8" w:space="0" w:color="152935"/>
              <w:right w:val="nil"/>
            </w:tcBorders>
            <w:shd w:val="clear" w:color="auto" w:fill="E0E0E0"/>
          </w:tcPr>
          <w:p w:rsidR="00E50CD4" w:rsidRPr="00E50CD4" w:rsidRDefault="00E50CD4" w:rsidP="00E50CD4">
            <w:pPr>
              <w:autoSpaceDE w:val="0"/>
              <w:autoSpaceDN w:val="0"/>
              <w:adjustRightInd w:val="0"/>
              <w:spacing w:before="0" w:after="0" w:line="320" w:lineRule="atLeast"/>
              <w:ind w:left="60" w:right="60"/>
              <w:jc w:val="left"/>
              <w:rPr>
                <w:rFonts w:cs="Arial"/>
                <w:sz w:val="24"/>
                <w:szCs w:val="24"/>
              </w:rPr>
            </w:pPr>
            <w:r w:rsidRPr="00E50CD4">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E50CD4" w:rsidRPr="00E50CD4" w:rsidRDefault="00E50CD4" w:rsidP="00E50CD4">
            <w:pPr>
              <w:autoSpaceDE w:val="0"/>
              <w:autoSpaceDN w:val="0"/>
              <w:adjustRightInd w:val="0"/>
              <w:spacing w:before="0" w:after="0" w:line="320" w:lineRule="atLeast"/>
              <w:ind w:left="60" w:right="60"/>
              <w:jc w:val="left"/>
              <w:rPr>
                <w:rFonts w:cs="Arial"/>
                <w:sz w:val="24"/>
                <w:szCs w:val="24"/>
              </w:rPr>
            </w:pPr>
            <w:r w:rsidRPr="00E50CD4">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E50CD4" w:rsidRPr="00E50CD4" w:rsidRDefault="00E50CD4" w:rsidP="00E50CD4">
            <w:pPr>
              <w:autoSpaceDE w:val="0"/>
              <w:autoSpaceDN w:val="0"/>
              <w:adjustRightInd w:val="0"/>
              <w:spacing w:before="0" w:after="0" w:line="320" w:lineRule="atLeast"/>
              <w:ind w:left="60" w:right="60"/>
              <w:jc w:val="right"/>
              <w:rPr>
                <w:rFonts w:cs="Arial"/>
                <w:sz w:val="24"/>
                <w:szCs w:val="24"/>
              </w:rPr>
            </w:pPr>
            <w:r w:rsidRPr="00E50CD4">
              <w:rPr>
                <w:rFonts w:cs="Arial"/>
                <w:sz w:val="24"/>
                <w:szCs w:val="24"/>
              </w:rPr>
              <w:t>4</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E50CD4" w:rsidRPr="00E50CD4" w:rsidRDefault="00E50CD4" w:rsidP="00E50CD4">
            <w:pPr>
              <w:autoSpaceDE w:val="0"/>
              <w:autoSpaceDN w:val="0"/>
              <w:adjustRightInd w:val="0"/>
              <w:spacing w:before="0" w:after="0" w:line="320" w:lineRule="atLeast"/>
              <w:ind w:left="60" w:right="60"/>
              <w:jc w:val="right"/>
              <w:rPr>
                <w:rFonts w:cs="Arial"/>
                <w:sz w:val="24"/>
                <w:szCs w:val="24"/>
              </w:rPr>
            </w:pPr>
            <w:r w:rsidRPr="00E50CD4">
              <w:rPr>
                <w:rFonts w:cs="Arial"/>
                <w:sz w:val="24"/>
                <w:szCs w:val="24"/>
              </w:rPr>
              <w:t>4.0</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E50CD4" w:rsidRPr="00E50CD4" w:rsidRDefault="00E50CD4" w:rsidP="00E50CD4">
            <w:pPr>
              <w:autoSpaceDE w:val="0"/>
              <w:autoSpaceDN w:val="0"/>
              <w:adjustRightInd w:val="0"/>
              <w:spacing w:before="0" w:after="0" w:line="320" w:lineRule="atLeast"/>
              <w:ind w:left="60" w:right="60"/>
              <w:jc w:val="right"/>
              <w:rPr>
                <w:rFonts w:cs="Arial"/>
                <w:sz w:val="24"/>
                <w:szCs w:val="24"/>
              </w:rPr>
            </w:pPr>
            <w:r w:rsidRPr="00E50CD4">
              <w:rPr>
                <w:rFonts w:cs="Arial"/>
                <w:sz w:val="24"/>
                <w:szCs w:val="24"/>
              </w:rPr>
              <w:t>4.0</w:t>
            </w:r>
          </w:p>
        </w:tc>
        <w:tc>
          <w:tcPr>
            <w:tcW w:w="2070" w:type="dxa"/>
            <w:tcBorders>
              <w:top w:val="single" w:sz="8" w:space="0" w:color="152935"/>
              <w:left w:val="single" w:sz="8" w:space="0" w:color="E0E0E0"/>
              <w:bottom w:val="single" w:sz="8" w:space="0" w:color="AEAEAE"/>
              <w:right w:val="nil"/>
            </w:tcBorders>
            <w:shd w:val="clear" w:color="auto" w:fill="FFFFFF"/>
          </w:tcPr>
          <w:p w:rsidR="00E50CD4" w:rsidRPr="00E50CD4" w:rsidRDefault="00E50CD4" w:rsidP="00E50CD4">
            <w:pPr>
              <w:autoSpaceDE w:val="0"/>
              <w:autoSpaceDN w:val="0"/>
              <w:adjustRightInd w:val="0"/>
              <w:spacing w:before="0" w:after="0" w:line="320" w:lineRule="atLeast"/>
              <w:ind w:left="60" w:right="60"/>
              <w:jc w:val="right"/>
              <w:rPr>
                <w:rFonts w:cs="Arial"/>
                <w:sz w:val="24"/>
                <w:szCs w:val="24"/>
              </w:rPr>
            </w:pPr>
            <w:r w:rsidRPr="00E50CD4">
              <w:rPr>
                <w:rFonts w:cs="Arial"/>
                <w:sz w:val="24"/>
                <w:szCs w:val="24"/>
              </w:rPr>
              <w:t>4.0</w:t>
            </w:r>
          </w:p>
        </w:tc>
      </w:tr>
      <w:tr w:rsidR="0038081B" w:rsidRPr="00E50CD4" w:rsidTr="0038081B">
        <w:trPr>
          <w:cantSplit/>
        </w:trPr>
        <w:tc>
          <w:tcPr>
            <w:tcW w:w="734" w:type="dxa"/>
            <w:vMerge/>
            <w:tcBorders>
              <w:top w:val="single" w:sz="8" w:space="0" w:color="152935"/>
              <w:left w:val="nil"/>
              <w:bottom w:val="single" w:sz="8" w:space="0" w:color="152935"/>
              <w:right w:val="nil"/>
            </w:tcBorders>
            <w:shd w:val="clear" w:color="auto" w:fill="E0E0E0"/>
          </w:tcPr>
          <w:p w:rsidR="00E50CD4" w:rsidRPr="00E50CD4" w:rsidRDefault="00E50CD4" w:rsidP="00E50CD4">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E50CD4" w:rsidRPr="00E50CD4" w:rsidRDefault="00E50CD4" w:rsidP="00E50CD4">
            <w:pPr>
              <w:autoSpaceDE w:val="0"/>
              <w:autoSpaceDN w:val="0"/>
              <w:adjustRightInd w:val="0"/>
              <w:spacing w:before="0" w:after="0" w:line="320" w:lineRule="atLeast"/>
              <w:ind w:left="60" w:right="60"/>
              <w:jc w:val="left"/>
              <w:rPr>
                <w:rFonts w:cs="Arial"/>
                <w:sz w:val="24"/>
                <w:szCs w:val="24"/>
              </w:rPr>
            </w:pPr>
            <w:r w:rsidRPr="00E50CD4">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E50CD4" w:rsidRPr="00E50CD4" w:rsidRDefault="00E50CD4" w:rsidP="00E50CD4">
            <w:pPr>
              <w:autoSpaceDE w:val="0"/>
              <w:autoSpaceDN w:val="0"/>
              <w:adjustRightInd w:val="0"/>
              <w:spacing w:before="0" w:after="0" w:line="320" w:lineRule="atLeast"/>
              <w:ind w:left="60" w:right="60"/>
              <w:jc w:val="right"/>
              <w:rPr>
                <w:rFonts w:cs="Arial"/>
                <w:sz w:val="24"/>
                <w:szCs w:val="24"/>
              </w:rPr>
            </w:pPr>
            <w:r w:rsidRPr="00E50CD4">
              <w:rPr>
                <w:rFonts w:cs="Arial"/>
                <w:sz w:val="24"/>
                <w:szCs w:val="24"/>
              </w:rPr>
              <w:t>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E50CD4" w:rsidRPr="00E50CD4" w:rsidRDefault="00E50CD4" w:rsidP="00E50CD4">
            <w:pPr>
              <w:autoSpaceDE w:val="0"/>
              <w:autoSpaceDN w:val="0"/>
              <w:adjustRightInd w:val="0"/>
              <w:spacing w:before="0" w:after="0" w:line="320" w:lineRule="atLeast"/>
              <w:ind w:left="60" w:right="60"/>
              <w:jc w:val="right"/>
              <w:rPr>
                <w:rFonts w:cs="Arial"/>
                <w:sz w:val="24"/>
                <w:szCs w:val="24"/>
              </w:rPr>
            </w:pPr>
            <w:r w:rsidRPr="00E50CD4">
              <w:rPr>
                <w:rFonts w:cs="Arial"/>
                <w:sz w:val="24"/>
                <w:szCs w:val="24"/>
              </w:rPr>
              <w:t>8.9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50CD4" w:rsidRPr="00E50CD4" w:rsidRDefault="00E50CD4" w:rsidP="00E50CD4">
            <w:pPr>
              <w:autoSpaceDE w:val="0"/>
              <w:autoSpaceDN w:val="0"/>
              <w:adjustRightInd w:val="0"/>
              <w:spacing w:before="0" w:after="0" w:line="320" w:lineRule="atLeast"/>
              <w:ind w:left="60" w:right="60"/>
              <w:jc w:val="right"/>
              <w:rPr>
                <w:rFonts w:cs="Arial"/>
                <w:sz w:val="24"/>
                <w:szCs w:val="24"/>
              </w:rPr>
            </w:pPr>
            <w:r w:rsidRPr="00E50CD4">
              <w:rPr>
                <w:rFonts w:cs="Arial"/>
                <w:sz w:val="24"/>
                <w:szCs w:val="24"/>
              </w:rPr>
              <w:t>8.9</w:t>
            </w:r>
          </w:p>
        </w:tc>
        <w:tc>
          <w:tcPr>
            <w:tcW w:w="2070" w:type="dxa"/>
            <w:tcBorders>
              <w:top w:val="single" w:sz="8" w:space="0" w:color="AEAEAE"/>
              <w:left w:val="single" w:sz="8" w:space="0" w:color="E0E0E0"/>
              <w:bottom w:val="single" w:sz="8" w:space="0" w:color="AEAEAE"/>
              <w:right w:val="nil"/>
            </w:tcBorders>
            <w:shd w:val="clear" w:color="auto" w:fill="FFFFFF"/>
          </w:tcPr>
          <w:p w:rsidR="00E50CD4" w:rsidRPr="00E50CD4" w:rsidRDefault="00E50CD4" w:rsidP="00E50CD4">
            <w:pPr>
              <w:autoSpaceDE w:val="0"/>
              <w:autoSpaceDN w:val="0"/>
              <w:adjustRightInd w:val="0"/>
              <w:spacing w:before="0" w:after="0" w:line="320" w:lineRule="atLeast"/>
              <w:ind w:left="60" w:right="60"/>
              <w:jc w:val="right"/>
              <w:rPr>
                <w:rFonts w:cs="Arial"/>
                <w:sz w:val="24"/>
                <w:szCs w:val="24"/>
              </w:rPr>
            </w:pPr>
            <w:r w:rsidRPr="00E50CD4">
              <w:rPr>
                <w:rFonts w:cs="Arial"/>
                <w:sz w:val="24"/>
                <w:szCs w:val="24"/>
              </w:rPr>
              <w:t>12.9</w:t>
            </w:r>
          </w:p>
        </w:tc>
      </w:tr>
      <w:tr w:rsidR="0038081B" w:rsidRPr="00E50CD4" w:rsidTr="0038081B">
        <w:trPr>
          <w:cantSplit/>
        </w:trPr>
        <w:tc>
          <w:tcPr>
            <w:tcW w:w="734" w:type="dxa"/>
            <w:vMerge/>
            <w:tcBorders>
              <w:top w:val="single" w:sz="8" w:space="0" w:color="152935"/>
              <w:left w:val="nil"/>
              <w:bottom w:val="single" w:sz="8" w:space="0" w:color="152935"/>
              <w:right w:val="nil"/>
            </w:tcBorders>
            <w:shd w:val="clear" w:color="auto" w:fill="E0E0E0"/>
          </w:tcPr>
          <w:p w:rsidR="00E50CD4" w:rsidRPr="00E50CD4" w:rsidRDefault="00E50CD4" w:rsidP="00E50CD4">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E50CD4" w:rsidRPr="00E50CD4" w:rsidRDefault="00E50CD4" w:rsidP="00E50CD4">
            <w:pPr>
              <w:autoSpaceDE w:val="0"/>
              <w:autoSpaceDN w:val="0"/>
              <w:adjustRightInd w:val="0"/>
              <w:spacing w:before="0" w:after="0" w:line="320" w:lineRule="atLeast"/>
              <w:ind w:left="60" w:right="60"/>
              <w:jc w:val="left"/>
              <w:rPr>
                <w:rFonts w:cs="Arial"/>
                <w:sz w:val="24"/>
                <w:szCs w:val="24"/>
              </w:rPr>
            </w:pPr>
            <w:r w:rsidRPr="00E50CD4">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E50CD4" w:rsidRPr="00E50CD4" w:rsidRDefault="00E50CD4" w:rsidP="00E50CD4">
            <w:pPr>
              <w:autoSpaceDE w:val="0"/>
              <w:autoSpaceDN w:val="0"/>
              <w:adjustRightInd w:val="0"/>
              <w:spacing w:before="0" w:after="0" w:line="320" w:lineRule="atLeast"/>
              <w:ind w:left="60" w:right="60"/>
              <w:jc w:val="right"/>
              <w:rPr>
                <w:rFonts w:cs="Arial"/>
                <w:sz w:val="24"/>
                <w:szCs w:val="24"/>
              </w:rPr>
            </w:pPr>
            <w:r w:rsidRPr="00E50CD4">
              <w:rPr>
                <w:rFonts w:cs="Arial"/>
                <w:sz w:val="24"/>
                <w:szCs w:val="24"/>
              </w:rPr>
              <w:t>15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E50CD4" w:rsidRPr="00E50CD4" w:rsidRDefault="00E50CD4" w:rsidP="00E50CD4">
            <w:pPr>
              <w:autoSpaceDE w:val="0"/>
              <w:autoSpaceDN w:val="0"/>
              <w:adjustRightInd w:val="0"/>
              <w:spacing w:before="0" w:after="0" w:line="320" w:lineRule="atLeast"/>
              <w:ind w:left="60" w:right="60"/>
              <w:jc w:val="right"/>
              <w:rPr>
                <w:rFonts w:cs="Arial"/>
                <w:sz w:val="24"/>
                <w:szCs w:val="24"/>
              </w:rPr>
            </w:pPr>
            <w:r w:rsidRPr="00E50CD4">
              <w:rPr>
                <w:rFonts w:cs="Arial"/>
                <w:sz w:val="24"/>
                <w:szCs w:val="24"/>
              </w:rPr>
              <w:t>14.9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50CD4" w:rsidRPr="00E50CD4" w:rsidRDefault="00E50CD4" w:rsidP="00E50CD4">
            <w:pPr>
              <w:autoSpaceDE w:val="0"/>
              <w:autoSpaceDN w:val="0"/>
              <w:adjustRightInd w:val="0"/>
              <w:spacing w:before="0" w:after="0" w:line="320" w:lineRule="atLeast"/>
              <w:ind w:left="60" w:right="60"/>
              <w:jc w:val="right"/>
              <w:rPr>
                <w:rFonts w:cs="Arial"/>
                <w:sz w:val="24"/>
                <w:szCs w:val="24"/>
              </w:rPr>
            </w:pPr>
            <w:r w:rsidRPr="00E50CD4">
              <w:rPr>
                <w:rFonts w:cs="Arial"/>
                <w:sz w:val="24"/>
                <w:szCs w:val="24"/>
              </w:rPr>
              <w:t>14.9</w:t>
            </w:r>
          </w:p>
        </w:tc>
        <w:tc>
          <w:tcPr>
            <w:tcW w:w="2070" w:type="dxa"/>
            <w:tcBorders>
              <w:top w:val="single" w:sz="8" w:space="0" w:color="AEAEAE"/>
              <w:left w:val="single" w:sz="8" w:space="0" w:color="E0E0E0"/>
              <w:bottom w:val="single" w:sz="8" w:space="0" w:color="AEAEAE"/>
              <w:right w:val="nil"/>
            </w:tcBorders>
            <w:shd w:val="clear" w:color="auto" w:fill="FFFFFF"/>
          </w:tcPr>
          <w:p w:rsidR="00E50CD4" w:rsidRPr="00E50CD4" w:rsidRDefault="00E50CD4" w:rsidP="00E50CD4">
            <w:pPr>
              <w:autoSpaceDE w:val="0"/>
              <w:autoSpaceDN w:val="0"/>
              <w:adjustRightInd w:val="0"/>
              <w:spacing w:before="0" w:after="0" w:line="320" w:lineRule="atLeast"/>
              <w:ind w:left="60" w:right="60"/>
              <w:jc w:val="right"/>
              <w:rPr>
                <w:rFonts w:cs="Arial"/>
                <w:sz w:val="24"/>
                <w:szCs w:val="24"/>
              </w:rPr>
            </w:pPr>
            <w:r w:rsidRPr="00E50CD4">
              <w:rPr>
                <w:rFonts w:cs="Arial"/>
                <w:sz w:val="24"/>
                <w:szCs w:val="24"/>
              </w:rPr>
              <w:t>27.7</w:t>
            </w:r>
          </w:p>
        </w:tc>
      </w:tr>
      <w:tr w:rsidR="0038081B" w:rsidRPr="00E50CD4" w:rsidTr="0038081B">
        <w:trPr>
          <w:cantSplit/>
        </w:trPr>
        <w:tc>
          <w:tcPr>
            <w:tcW w:w="734" w:type="dxa"/>
            <w:vMerge/>
            <w:tcBorders>
              <w:top w:val="single" w:sz="8" w:space="0" w:color="152935"/>
              <w:left w:val="nil"/>
              <w:bottom w:val="single" w:sz="8" w:space="0" w:color="152935"/>
              <w:right w:val="nil"/>
            </w:tcBorders>
            <w:shd w:val="clear" w:color="auto" w:fill="E0E0E0"/>
          </w:tcPr>
          <w:p w:rsidR="00E50CD4" w:rsidRPr="00E50CD4" w:rsidRDefault="00E50CD4" w:rsidP="00E50CD4">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E50CD4" w:rsidRPr="00E50CD4" w:rsidRDefault="00E50CD4" w:rsidP="00E50CD4">
            <w:pPr>
              <w:autoSpaceDE w:val="0"/>
              <w:autoSpaceDN w:val="0"/>
              <w:adjustRightInd w:val="0"/>
              <w:spacing w:before="0" w:after="0" w:line="320" w:lineRule="atLeast"/>
              <w:ind w:left="60" w:right="60"/>
              <w:jc w:val="left"/>
              <w:rPr>
                <w:rFonts w:cs="Arial"/>
                <w:sz w:val="24"/>
                <w:szCs w:val="24"/>
              </w:rPr>
            </w:pPr>
            <w:r w:rsidRPr="00E50CD4">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E50CD4" w:rsidRPr="00E50CD4" w:rsidRDefault="00E50CD4" w:rsidP="00E50CD4">
            <w:pPr>
              <w:autoSpaceDE w:val="0"/>
              <w:autoSpaceDN w:val="0"/>
              <w:adjustRightInd w:val="0"/>
              <w:spacing w:before="0" w:after="0" w:line="320" w:lineRule="atLeast"/>
              <w:ind w:left="60" w:right="60"/>
              <w:jc w:val="right"/>
              <w:rPr>
                <w:rFonts w:cs="Arial"/>
                <w:sz w:val="24"/>
                <w:szCs w:val="24"/>
              </w:rPr>
            </w:pPr>
            <w:r w:rsidRPr="00E50CD4">
              <w:rPr>
                <w:rFonts w:cs="Arial"/>
                <w:sz w:val="24"/>
                <w:szCs w:val="24"/>
              </w:rPr>
              <w:t>29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E50CD4" w:rsidRPr="00E50CD4" w:rsidRDefault="00E50CD4" w:rsidP="00E50CD4">
            <w:pPr>
              <w:autoSpaceDE w:val="0"/>
              <w:autoSpaceDN w:val="0"/>
              <w:adjustRightInd w:val="0"/>
              <w:spacing w:before="0" w:after="0" w:line="320" w:lineRule="atLeast"/>
              <w:ind w:left="60" w:right="60"/>
              <w:jc w:val="right"/>
              <w:rPr>
                <w:rFonts w:cs="Arial"/>
                <w:sz w:val="24"/>
                <w:szCs w:val="24"/>
              </w:rPr>
            </w:pPr>
            <w:r w:rsidRPr="00E50CD4">
              <w:rPr>
                <w:rFonts w:cs="Arial"/>
                <w:sz w:val="24"/>
                <w:szCs w:val="24"/>
              </w:rPr>
              <w:t>28.7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50CD4" w:rsidRPr="00E50CD4" w:rsidRDefault="00E50CD4" w:rsidP="00E50CD4">
            <w:pPr>
              <w:autoSpaceDE w:val="0"/>
              <w:autoSpaceDN w:val="0"/>
              <w:adjustRightInd w:val="0"/>
              <w:spacing w:before="0" w:after="0" w:line="320" w:lineRule="atLeast"/>
              <w:ind w:left="60" w:right="60"/>
              <w:jc w:val="right"/>
              <w:rPr>
                <w:rFonts w:cs="Arial"/>
                <w:sz w:val="24"/>
                <w:szCs w:val="24"/>
              </w:rPr>
            </w:pPr>
            <w:r w:rsidRPr="00E50CD4">
              <w:rPr>
                <w:rFonts w:cs="Arial"/>
                <w:sz w:val="24"/>
                <w:szCs w:val="24"/>
              </w:rPr>
              <w:t>28.7</w:t>
            </w:r>
          </w:p>
        </w:tc>
        <w:tc>
          <w:tcPr>
            <w:tcW w:w="2070" w:type="dxa"/>
            <w:tcBorders>
              <w:top w:val="single" w:sz="8" w:space="0" w:color="AEAEAE"/>
              <w:left w:val="single" w:sz="8" w:space="0" w:color="E0E0E0"/>
              <w:bottom w:val="single" w:sz="8" w:space="0" w:color="AEAEAE"/>
              <w:right w:val="nil"/>
            </w:tcBorders>
            <w:shd w:val="clear" w:color="auto" w:fill="FFFFFF"/>
          </w:tcPr>
          <w:p w:rsidR="00E50CD4" w:rsidRPr="00E50CD4" w:rsidRDefault="00E50CD4" w:rsidP="00E50CD4">
            <w:pPr>
              <w:autoSpaceDE w:val="0"/>
              <w:autoSpaceDN w:val="0"/>
              <w:adjustRightInd w:val="0"/>
              <w:spacing w:before="0" w:after="0" w:line="320" w:lineRule="atLeast"/>
              <w:ind w:left="60" w:right="60"/>
              <w:jc w:val="right"/>
              <w:rPr>
                <w:rFonts w:cs="Arial"/>
                <w:sz w:val="24"/>
                <w:szCs w:val="24"/>
              </w:rPr>
            </w:pPr>
            <w:r w:rsidRPr="00E50CD4">
              <w:rPr>
                <w:rFonts w:cs="Arial"/>
                <w:sz w:val="24"/>
                <w:szCs w:val="24"/>
              </w:rPr>
              <w:t>56.4</w:t>
            </w:r>
          </w:p>
        </w:tc>
      </w:tr>
      <w:tr w:rsidR="0038081B" w:rsidRPr="00E50CD4" w:rsidTr="0038081B">
        <w:trPr>
          <w:cantSplit/>
        </w:trPr>
        <w:tc>
          <w:tcPr>
            <w:tcW w:w="734" w:type="dxa"/>
            <w:vMerge/>
            <w:tcBorders>
              <w:top w:val="single" w:sz="8" w:space="0" w:color="152935"/>
              <w:left w:val="nil"/>
              <w:bottom w:val="single" w:sz="8" w:space="0" w:color="152935"/>
              <w:right w:val="nil"/>
            </w:tcBorders>
            <w:shd w:val="clear" w:color="auto" w:fill="E0E0E0"/>
          </w:tcPr>
          <w:p w:rsidR="00E50CD4" w:rsidRPr="00E50CD4" w:rsidRDefault="00E50CD4" w:rsidP="00E50CD4">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E50CD4" w:rsidRPr="00E50CD4" w:rsidRDefault="00E50CD4" w:rsidP="00E50CD4">
            <w:pPr>
              <w:autoSpaceDE w:val="0"/>
              <w:autoSpaceDN w:val="0"/>
              <w:adjustRightInd w:val="0"/>
              <w:spacing w:before="0" w:after="0" w:line="320" w:lineRule="atLeast"/>
              <w:ind w:left="60" w:right="60"/>
              <w:jc w:val="left"/>
              <w:rPr>
                <w:rFonts w:cs="Arial"/>
                <w:sz w:val="24"/>
                <w:szCs w:val="24"/>
              </w:rPr>
            </w:pPr>
            <w:r w:rsidRPr="00E50CD4">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E50CD4" w:rsidRPr="00E50CD4" w:rsidRDefault="00E50CD4" w:rsidP="00E50CD4">
            <w:pPr>
              <w:autoSpaceDE w:val="0"/>
              <w:autoSpaceDN w:val="0"/>
              <w:adjustRightInd w:val="0"/>
              <w:spacing w:before="0" w:after="0" w:line="320" w:lineRule="atLeast"/>
              <w:ind w:left="60" w:right="60"/>
              <w:jc w:val="right"/>
              <w:rPr>
                <w:rFonts w:cs="Arial"/>
                <w:sz w:val="24"/>
                <w:szCs w:val="24"/>
              </w:rPr>
            </w:pPr>
            <w:r w:rsidRPr="00E50CD4">
              <w:rPr>
                <w:rFonts w:cs="Arial"/>
                <w:sz w:val="24"/>
                <w:szCs w:val="24"/>
              </w:rPr>
              <w:t>44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E50CD4" w:rsidRPr="00E50CD4" w:rsidRDefault="00E50CD4" w:rsidP="00E50CD4">
            <w:pPr>
              <w:autoSpaceDE w:val="0"/>
              <w:autoSpaceDN w:val="0"/>
              <w:adjustRightInd w:val="0"/>
              <w:spacing w:before="0" w:after="0" w:line="320" w:lineRule="atLeast"/>
              <w:ind w:left="60" w:right="60"/>
              <w:jc w:val="right"/>
              <w:rPr>
                <w:rFonts w:cs="Arial"/>
                <w:sz w:val="24"/>
                <w:szCs w:val="24"/>
              </w:rPr>
            </w:pPr>
            <w:r w:rsidRPr="00E50CD4">
              <w:rPr>
                <w:rFonts w:cs="Arial"/>
                <w:sz w:val="24"/>
                <w:szCs w:val="24"/>
              </w:rPr>
              <w:t>43.6</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50CD4" w:rsidRPr="00E50CD4" w:rsidRDefault="00E50CD4" w:rsidP="00E50CD4">
            <w:pPr>
              <w:autoSpaceDE w:val="0"/>
              <w:autoSpaceDN w:val="0"/>
              <w:adjustRightInd w:val="0"/>
              <w:spacing w:before="0" w:after="0" w:line="320" w:lineRule="atLeast"/>
              <w:ind w:left="60" w:right="60"/>
              <w:jc w:val="right"/>
              <w:rPr>
                <w:rFonts w:cs="Arial"/>
                <w:sz w:val="24"/>
                <w:szCs w:val="24"/>
              </w:rPr>
            </w:pPr>
            <w:r w:rsidRPr="00E50CD4">
              <w:rPr>
                <w:rFonts w:cs="Arial"/>
                <w:sz w:val="24"/>
                <w:szCs w:val="24"/>
              </w:rPr>
              <w:t>43.6</w:t>
            </w:r>
          </w:p>
        </w:tc>
        <w:tc>
          <w:tcPr>
            <w:tcW w:w="2070" w:type="dxa"/>
            <w:tcBorders>
              <w:top w:val="single" w:sz="8" w:space="0" w:color="AEAEAE"/>
              <w:left w:val="single" w:sz="8" w:space="0" w:color="E0E0E0"/>
              <w:bottom w:val="single" w:sz="8" w:space="0" w:color="AEAEAE"/>
              <w:right w:val="nil"/>
            </w:tcBorders>
            <w:shd w:val="clear" w:color="auto" w:fill="FFFFFF"/>
          </w:tcPr>
          <w:p w:rsidR="00E50CD4" w:rsidRPr="00E50CD4" w:rsidRDefault="00E50CD4" w:rsidP="00E50CD4">
            <w:pPr>
              <w:autoSpaceDE w:val="0"/>
              <w:autoSpaceDN w:val="0"/>
              <w:adjustRightInd w:val="0"/>
              <w:spacing w:before="0" w:after="0" w:line="320" w:lineRule="atLeast"/>
              <w:ind w:left="60" w:right="60"/>
              <w:jc w:val="right"/>
              <w:rPr>
                <w:rFonts w:cs="Arial"/>
                <w:sz w:val="24"/>
                <w:szCs w:val="24"/>
              </w:rPr>
            </w:pPr>
            <w:r w:rsidRPr="00E50CD4">
              <w:rPr>
                <w:rFonts w:cs="Arial"/>
                <w:sz w:val="24"/>
                <w:szCs w:val="24"/>
              </w:rPr>
              <w:t>100.0</w:t>
            </w:r>
          </w:p>
        </w:tc>
      </w:tr>
      <w:tr w:rsidR="0038081B" w:rsidRPr="00E50CD4" w:rsidTr="0038081B">
        <w:trPr>
          <w:cantSplit/>
        </w:trPr>
        <w:tc>
          <w:tcPr>
            <w:tcW w:w="734" w:type="dxa"/>
            <w:vMerge/>
            <w:tcBorders>
              <w:top w:val="single" w:sz="8" w:space="0" w:color="152935"/>
              <w:left w:val="nil"/>
              <w:bottom w:val="single" w:sz="8" w:space="0" w:color="152935"/>
              <w:right w:val="nil"/>
            </w:tcBorders>
            <w:shd w:val="clear" w:color="auto" w:fill="E0E0E0"/>
          </w:tcPr>
          <w:p w:rsidR="00E50CD4" w:rsidRPr="00E50CD4" w:rsidRDefault="00E50CD4" w:rsidP="00E50CD4">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E50CD4" w:rsidRPr="00E50CD4" w:rsidRDefault="00E50CD4" w:rsidP="00E50CD4">
            <w:pPr>
              <w:autoSpaceDE w:val="0"/>
              <w:autoSpaceDN w:val="0"/>
              <w:adjustRightInd w:val="0"/>
              <w:spacing w:before="0" w:after="0" w:line="320" w:lineRule="atLeast"/>
              <w:ind w:left="60" w:right="60"/>
              <w:jc w:val="left"/>
              <w:rPr>
                <w:rFonts w:cs="Arial"/>
                <w:sz w:val="24"/>
                <w:szCs w:val="24"/>
              </w:rPr>
            </w:pPr>
            <w:r w:rsidRPr="00E50CD4">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E50CD4" w:rsidRPr="00E50CD4" w:rsidRDefault="00E50CD4" w:rsidP="00E50CD4">
            <w:pPr>
              <w:autoSpaceDE w:val="0"/>
              <w:autoSpaceDN w:val="0"/>
              <w:adjustRightInd w:val="0"/>
              <w:spacing w:before="0" w:after="0" w:line="320" w:lineRule="atLeast"/>
              <w:ind w:left="60" w:right="60"/>
              <w:jc w:val="right"/>
              <w:rPr>
                <w:rFonts w:cs="Arial"/>
                <w:sz w:val="24"/>
                <w:szCs w:val="24"/>
              </w:rPr>
            </w:pPr>
            <w:r w:rsidRPr="00E50CD4">
              <w:rPr>
                <w:rFonts w:cs="Arial"/>
                <w:sz w:val="24"/>
                <w:szCs w:val="24"/>
              </w:rPr>
              <w:t>101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E50CD4" w:rsidRPr="00E50CD4" w:rsidRDefault="00E50CD4" w:rsidP="00E50CD4">
            <w:pPr>
              <w:autoSpaceDE w:val="0"/>
              <w:autoSpaceDN w:val="0"/>
              <w:adjustRightInd w:val="0"/>
              <w:spacing w:before="0" w:after="0" w:line="320" w:lineRule="atLeast"/>
              <w:ind w:left="60" w:right="60"/>
              <w:jc w:val="right"/>
              <w:rPr>
                <w:rFonts w:cs="Arial"/>
                <w:sz w:val="24"/>
                <w:szCs w:val="24"/>
              </w:rPr>
            </w:pPr>
            <w:r w:rsidRPr="00E50CD4">
              <w:rPr>
                <w:rFonts w:cs="Arial"/>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E50CD4" w:rsidRPr="00E50CD4" w:rsidRDefault="00E50CD4" w:rsidP="00E50CD4">
            <w:pPr>
              <w:autoSpaceDE w:val="0"/>
              <w:autoSpaceDN w:val="0"/>
              <w:adjustRightInd w:val="0"/>
              <w:spacing w:before="0" w:after="0" w:line="320" w:lineRule="atLeast"/>
              <w:ind w:left="60" w:right="60"/>
              <w:jc w:val="right"/>
              <w:rPr>
                <w:rFonts w:cs="Arial"/>
                <w:sz w:val="24"/>
                <w:szCs w:val="24"/>
              </w:rPr>
            </w:pPr>
            <w:r w:rsidRPr="00E50CD4">
              <w:rPr>
                <w:rFonts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E50CD4" w:rsidRPr="00E50CD4" w:rsidRDefault="00E50CD4" w:rsidP="00E50CD4">
            <w:pPr>
              <w:autoSpaceDE w:val="0"/>
              <w:autoSpaceDN w:val="0"/>
              <w:adjustRightInd w:val="0"/>
              <w:spacing w:before="0" w:after="0" w:line="240" w:lineRule="auto"/>
              <w:jc w:val="left"/>
              <w:rPr>
                <w:rFonts w:cs="Times New Roman"/>
                <w:sz w:val="24"/>
                <w:szCs w:val="24"/>
              </w:rPr>
            </w:pPr>
          </w:p>
        </w:tc>
      </w:tr>
    </w:tbl>
    <w:p w:rsidR="0038081B" w:rsidRDefault="0038081B" w:rsidP="0038081B">
      <w:r>
        <w:t>Source: Primary data (2019)</w:t>
      </w:r>
    </w:p>
    <w:p w:rsidR="00E50CD4" w:rsidRDefault="004072B2" w:rsidP="004072B2">
      <w:r>
        <w:lastRenderedPageBreak/>
        <w:t>According to results in table 5.1, it is revealed that majority of the respondents that is 43.6% and 28.7% strongly agreed and agreed respectively. This can</w:t>
      </w:r>
      <w:r w:rsidR="00D47F80">
        <w:t xml:space="preserve"> be interpreted to mean that staff performance at High Court Kampala is greatly determined by supervision. </w:t>
      </w:r>
      <w:r w:rsidR="00FD569F">
        <w:t xml:space="preserve">Respondents stated that </w:t>
      </w:r>
      <w:r w:rsidR="00516E89">
        <w:t xml:space="preserve">supervision of staff provides a supportive and comfortable atmosphere in which staff can feel confident in performance. It was also revealed that </w:t>
      </w:r>
      <w:r w:rsidR="005E2932">
        <w:t xml:space="preserve">supervision imparts technical knowledge and understanding to staff. This means that staffs are given an opportunity to grow and develop hence improving on their performance. </w:t>
      </w:r>
    </w:p>
    <w:p w:rsidR="0019630C" w:rsidRDefault="0019630C" w:rsidP="0019630C">
      <w:pPr>
        <w:pStyle w:val="Heading1"/>
      </w:pPr>
      <w:bookmarkStart w:id="193" w:name="_Toc21356870"/>
      <w:r>
        <w:t>Supervision is an effective element in improving performance</w:t>
      </w:r>
      <w:bookmarkEnd w:id="193"/>
    </w:p>
    <w:p w:rsidR="0019630C" w:rsidRPr="005C3D56" w:rsidRDefault="0019630C" w:rsidP="005C3D56">
      <w:r>
        <w:t>Respondents were also asked whether supervision is effective in improving performance. The responses to this question are presented in table 5.2</w:t>
      </w:r>
    </w:p>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710"/>
        <w:gridCol w:w="2160"/>
      </w:tblGrid>
      <w:tr w:rsidR="00690591" w:rsidRPr="0019630C" w:rsidTr="004D6206">
        <w:trPr>
          <w:cantSplit/>
        </w:trPr>
        <w:tc>
          <w:tcPr>
            <w:tcW w:w="8550" w:type="dxa"/>
            <w:gridSpan w:val="6"/>
            <w:tcBorders>
              <w:top w:val="nil"/>
              <w:left w:val="nil"/>
              <w:bottom w:val="nil"/>
              <w:right w:val="nil"/>
            </w:tcBorders>
            <w:shd w:val="clear" w:color="auto" w:fill="FFFFFF"/>
            <w:vAlign w:val="center"/>
          </w:tcPr>
          <w:p w:rsidR="0019630C" w:rsidRPr="0019630C" w:rsidRDefault="00690591" w:rsidP="00690591">
            <w:pPr>
              <w:pStyle w:val="Heading1"/>
            </w:pPr>
            <w:bookmarkStart w:id="194" w:name="_Toc7553706"/>
            <w:bookmarkStart w:id="195" w:name="_Toc15296094"/>
            <w:bookmarkStart w:id="196" w:name="_Toc20870663"/>
            <w:bookmarkStart w:id="197" w:name="_Toc21284403"/>
            <w:bookmarkStart w:id="198" w:name="_Toc21356871"/>
            <w:r>
              <w:t xml:space="preserve">Table 5.2: </w:t>
            </w:r>
            <w:r w:rsidR="0019630C" w:rsidRPr="0019630C">
              <w:t>Supervision is an effective element in improving performance</w:t>
            </w:r>
            <w:bookmarkEnd w:id="194"/>
            <w:bookmarkEnd w:id="195"/>
            <w:bookmarkEnd w:id="196"/>
            <w:bookmarkEnd w:id="197"/>
            <w:bookmarkEnd w:id="198"/>
          </w:p>
        </w:tc>
      </w:tr>
      <w:tr w:rsidR="00690591" w:rsidRPr="0019630C" w:rsidTr="004D6206">
        <w:trPr>
          <w:cantSplit/>
        </w:trPr>
        <w:tc>
          <w:tcPr>
            <w:tcW w:w="2494" w:type="dxa"/>
            <w:gridSpan w:val="2"/>
            <w:tcBorders>
              <w:top w:val="nil"/>
              <w:left w:val="nil"/>
              <w:bottom w:val="single" w:sz="8" w:space="0" w:color="152935"/>
              <w:right w:val="nil"/>
            </w:tcBorders>
            <w:shd w:val="clear" w:color="auto" w:fill="FFFFFF"/>
            <w:vAlign w:val="bottom"/>
          </w:tcPr>
          <w:p w:rsidR="0019630C" w:rsidRPr="0019630C" w:rsidRDefault="0019630C" w:rsidP="0019630C">
            <w:pPr>
              <w:autoSpaceDE w:val="0"/>
              <w:autoSpaceDN w:val="0"/>
              <w:adjustRightInd w:val="0"/>
              <w:spacing w:before="0"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19630C" w:rsidRPr="0019630C" w:rsidRDefault="0019630C" w:rsidP="0019630C">
            <w:pPr>
              <w:autoSpaceDE w:val="0"/>
              <w:autoSpaceDN w:val="0"/>
              <w:adjustRightInd w:val="0"/>
              <w:spacing w:before="0" w:after="0" w:line="320" w:lineRule="atLeast"/>
              <w:ind w:left="60" w:right="60"/>
              <w:jc w:val="center"/>
              <w:rPr>
                <w:rFonts w:cs="Arial"/>
                <w:sz w:val="24"/>
                <w:szCs w:val="24"/>
              </w:rPr>
            </w:pPr>
            <w:r w:rsidRPr="0019630C">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19630C" w:rsidRPr="0019630C" w:rsidRDefault="0019630C" w:rsidP="0019630C">
            <w:pPr>
              <w:autoSpaceDE w:val="0"/>
              <w:autoSpaceDN w:val="0"/>
              <w:adjustRightInd w:val="0"/>
              <w:spacing w:before="0" w:after="0" w:line="320" w:lineRule="atLeast"/>
              <w:ind w:left="60" w:right="60"/>
              <w:jc w:val="center"/>
              <w:rPr>
                <w:rFonts w:cs="Arial"/>
                <w:sz w:val="24"/>
                <w:szCs w:val="24"/>
              </w:rPr>
            </w:pPr>
            <w:r w:rsidRPr="0019630C">
              <w:rPr>
                <w:rFonts w:cs="Arial"/>
                <w:sz w:val="24"/>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19630C" w:rsidRPr="0019630C" w:rsidRDefault="0019630C" w:rsidP="0019630C">
            <w:pPr>
              <w:autoSpaceDE w:val="0"/>
              <w:autoSpaceDN w:val="0"/>
              <w:adjustRightInd w:val="0"/>
              <w:spacing w:before="0" w:after="0" w:line="320" w:lineRule="atLeast"/>
              <w:ind w:left="60" w:right="60"/>
              <w:jc w:val="center"/>
              <w:rPr>
                <w:rFonts w:cs="Arial"/>
                <w:sz w:val="24"/>
                <w:szCs w:val="24"/>
              </w:rPr>
            </w:pPr>
            <w:r w:rsidRPr="0019630C">
              <w:rPr>
                <w:rFonts w:cs="Arial"/>
                <w:sz w:val="24"/>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19630C" w:rsidRPr="0019630C" w:rsidRDefault="0019630C" w:rsidP="0019630C">
            <w:pPr>
              <w:autoSpaceDE w:val="0"/>
              <w:autoSpaceDN w:val="0"/>
              <w:adjustRightInd w:val="0"/>
              <w:spacing w:before="0" w:after="0" w:line="320" w:lineRule="atLeast"/>
              <w:ind w:left="60" w:right="60"/>
              <w:jc w:val="center"/>
              <w:rPr>
                <w:rFonts w:cs="Arial"/>
                <w:sz w:val="24"/>
                <w:szCs w:val="24"/>
              </w:rPr>
            </w:pPr>
            <w:r w:rsidRPr="0019630C">
              <w:rPr>
                <w:rFonts w:cs="Arial"/>
                <w:sz w:val="24"/>
                <w:szCs w:val="24"/>
              </w:rPr>
              <w:t>Cumulative Percent</w:t>
            </w:r>
          </w:p>
        </w:tc>
      </w:tr>
      <w:tr w:rsidR="00690591" w:rsidRPr="0019630C" w:rsidTr="004D6206">
        <w:trPr>
          <w:cantSplit/>
        </w:trPr>
        <w:tc>
          <w:tcPr>
            <w:tcW w:w="734" w:type="dxa"/>
            <w:vMerge w:val="restart"/>
            <w:tcBorders>
              <w:top w:val="single" w:sz="8" w:space="0" w:color="152935"/>
              <w:left w:val="nil"/>
              <w:bottom w:val="single" w:sz="8" w:space="0" w:color="152935"/>
              <w:right w:val="nil"/>
            </w:tcBorders>
            <w:shd w:val="clear" w:color="auto" w:fill="E0E0E0"/>
          </w:tcPr>
          <w:p w:rsidR="0019630C" w:rsidRPr="0019630C" w:rsidRDefault="0019630C" w:rsidP="0019630C">
            <w:pPr>
              <w:autoSpaceDE w:val="0"/>
              <w:autoSpaceDN w:val="0"/>
              <w:adjustRightInd w:val="0"/>
              <w:spacing w:before="0" w:after="0" w:line="320" w:lineRule="atLeast"/>
              <w:ind w:left="60" w:right="60"/>
              <w:jc w:val="left"/>
              <w:rPr>
                <w:rFonts w:cs="Arial"/>
                <w:sz w:val="24"/>
                <w:szCs w:val="24"/>
              </w:rPr>
            </w:pPr>
            <w:r w:rsidRPr="0019630C">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19630C" w:rsidRPr="0019630C" w:rsidRDefault="0019630C" w:rsidP="0019630C">
            <w:pPr>
              <w:autoSpaceDE w:val="0"/>
              <w:autoSpaceDN w:val="0"/>
              <w:adjustRightInd w:val="0"/>
              <w:spacing w:before="0" w:after="0" w:line="320" w:lineRule="atLeast"/>
              <w:ind w:left="60" w:right="60"/>
              <w:jc w:val="left"/>
              <w:rPr>
                <w:rFonts w:cs="Arial"/>
                <w:sz w:val="24"/>
                <w:szCs w:val="24"/>
              </w:rPr>
            </w:pPr>
            <w:r w:rsidRPr="0019630C">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19630C" w:rsidRPr="0019630C" w:rsidRDefault="0019630C" w:rsidP="0019630C">
            <w:pPr>
              <w:autoSpaceDE w:val="0"/>
              <w:autoSpaceDN w:val="0"/>
              <w:adjustRightInd w:val="0"/>
              <w:spacing w:before="0" w:after="0" w:line="320" w:lineRule="atLeast"/>
              <w:ind w:left="60" w:right="60"/>
              <w:jc w:val="right"/>
              <w:rPr>
                <w:rFonts w:cs="Arial"/>
                <w:sz w:val="24"/>
                <w:szCs w:val="24"/>
              </w:rPr>
            </w:pPr>
            <w:r w:rsidRPr="0019630C">
              <w:rPr>
                <w:rFonts w:cs="Arial"/>
                <w:sz w:val="24"/>
                <w:szCs w:val="24"/>
              </w:rPr>
              <w:t>12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19630C" w:rsidRPr="0019630C" w:rsidRDefault="0019630C" w:rsidP="0019630C">
            <w:pPr>
              <w:autoSpaceDE w:val="0"/>
              <w:autoSpaceDN w:val="0"/>
              <w:adjustRightInd w:val="0"/>
              <w:spacing w:before="0" w:after="0" w:line="320" w:lineRule="atLeast"/>
              <w:ind w:left="60" w:right="60"/>
              <w:jc w:val="right"/>
              <w:rPr>
                <w:rFonts w:cs="Arial"/>
                <w:sz w:val="24"/>
                <w:szCs w:val="24"/>
              </w:rPr>
            </w:pPr>
            <w:r w:rsidRPr="0019630C">
              <w:rPr>
                <w:rFonts w:cs="Arial"/>
                <w:sz w:val="24"/>
                <w:szCs w:val="24"/>
              </w:rPr>
              <w:t>11.9</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19630C" w:rsidRPr="0019630C" w:rsidRDefault="0019630C" w:rsidP="0019630C">
            <w:pPr>
              <w:autoSpaceDE w:val="0"/>
              <w:autoSpaceDN w:val="0"/>
              <w:adjustRightInd w:val="0"/>
              <w:spacing w:before="0" w:after="0" w:line="320" w:lineRule="atLeast"/>
              <w:ind w:left="60" w:right="60"/>
              <w:jc w:val="right"/>
              <w:rPr>
                <w:rFonts w:cs="Arial"/>
                <w:sz w:val="24"/>
                <w:szCs w:val="24"/>
              </w:rPr>
            </w:pPr>
            <w:r w:rsidRPr="0019630C">
              <w:rPr>
                <w:rFonts w:cs="Arial"/>
                <w:sz w:val="24"/>
                <w:szCs w:val="24"/>
              </w:rPr>
              <w:t>11.9</w:t>
            </w:r>
          </w:p>
        </w:tc>
        <w:tc>
          <w:tcPr>
            <w:tcW w:w="2160" w:type="dxa"/>
            <w:tcBorders>
              <w:top w:val="single" w:sz="8" w:space="0" w:color="152935"/>
              <w:left w:val="single" w:sz="8" w:space="0" w:color="E0E0E0"/>
              <w:bottom w:val="single" w:sz="8" w:space="0" w:color="AEAEAE"/>
              <w:right w:val="nil"/>
            </w:tcBorders>
            <w:shd w:val="clear" w:color="auto" w:fill="FFFFFF"/>
          </w:tcPr>
          <w:p w:rsidR="0019630C" w:rsidRPr="0019630C" w:rsidRDefault="0019630C" w:rsidP="0019630C">
            <w:pPr>
              <w:autoSpaceDE w:val="0"/>
              <w:autoSpaceDN w:val="0"/>
              <w:adjustRightInd w:val="0"/>
              <w:spacing w:before="0" w:after="0" w:line="320" w:lineRule="atLeast"/>
              <w:ind w:left="60" w:right="60"/>
              <w:jc w:val="right"/>
              <w:rPr>
                <w:rFonts w:cs="Arial"/>
                <w:sz w:val="24"/>
                <w:szCs w:val="24"/>
              </w:rPr>
            </w:pPr>
            <w:r w:rsidRPr="0019630C">
              <w:rPr>
                <w:rFonts w:cs="Arial"/>
                <w:sz w:val="24"/>
                <w:szCs w:val="24"/>
              </w:rPr>
              <w:t>11.9</w:t>
            </w:r>
          </w:p>
        </w:tc>
      </w:tr>
      <w:tr w:rsidR="00690591" w:rsidRPr="0019630C" w:rsidTr="004D6206">
        <w:trPr>
          <w:cantSplit/>
        </w:trPr>
        <w:tc>
          <w:tcPr>
            <w:tcW w:w="734" w:type="dxa"/>
            <w:vMerge/>
            <w:tcBorders>
              <w:top w:val="single" w:sz="8" w:space="0" w:color="152935"/>
              <w:left w:val="nil"/>
              <w:bottom w:val="single" w:sz="8" w:space="0" w:color="152935"/>
              <w:right w:val="nil"/>
            </w:tcBorders>
            <w:shd w:val="clear" w:color="auto" w:fill="E0E0E0"/>
          </w:tcPr>
          <w:p w:rsidR="0019630C" w:rsidRPr="0019630C" w:rsidRDefault="0019630C" w:rsidP="0019630C">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19630C" w:rsidRPr="0019630C" w:rsidRDefault="0019630C" w:rsidP="0019630C">
            <w:pPr>
              <w:autoSpaceDE w:val="0"/>
              <w:autoSpaceDN w:val="0"/>
              <w:adjustRightInd w:val="0"/>
              <w:spacing w:before="0" w:after="0" w:line="320" w:lineRule="atLeast"/>
              <w:ind w:left="60" w:right="60"/>
              <w:jc w:val="left"/>
              <w:rPr>
                <w:rFonts w:cs="Arial"/>
                <w:sz w:val="24"/>
                <w:szCs w:val="24"/>
              </w:rPr>
            </w:pPr>
            <w:r w:rsidRPr="0019630C">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19630C" w:rsidRPr="0019630C" w:rsidRDefault="0019630C" w:rsidP="0019630C">
            <w:pPr>
              <w:autoSpaceDE w:val="0"/>
              <w:autoSpaceDN w:val="0"/>
              <w:adjustRightInd w:val="0"/>
              <w:spacing w:before="0" w:after="0" w:line="320" w:lineRule="atLeast"/>
              <w:ind w:left="60" w:right="60"/>
              <w:jc w:val="right"/>
              <w:rPr>
                <w:rFonts w:cs="Arial"/>
                <w:sz w:val="24"/>
                <w:szCs w:val="24"/>
              </w:rPr>
            </w:pPr>
            <w:r w:rsidRPr="0019630C">
              <w:rPr>
                <w:rFonts w:cs="Arial"/>
                <w:sz w:val="24"/>
                <w:szCs w:val="24"/>
              </w:rPr>
              <w:t>19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19630C" w:rsidRPr="0019630C" w:rsidRDefault="0019630C" w:rsidP="0019630C">
            <w:pPr>
              <w:autoSpaceDE w:val="0"/>
              <w:autoSpaceDN w:val="0"/>
              <w:adjustRightInd w:val="0"/>
              <w:spacing w:before="0" w:after="0" w:line="320" w:lineRule="atLeast"/>
              <w:ind w:left="60" w:right="60"/>
              <w:jc w:val="right"/>
              <w:rPr>
                <w:rFonts w:cs="Arial"/>
                <w:sz w:val="24"/>
                <w:szCs w:val="24"/>
              </w:rPr>
            </w:pPr>
            <w:r w:rsidRPr="0019630C">
              <w:rPr>
                <w:rFonts w:cs="Arial"/>
                <w:sz w:val="24"/>
                <w:szCs w:val="24"/>
              </w:rPr>
              <w:t>18.8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9630C" w:rsidRPr="0019630C" w:rsidRDefault="0019630C" w:rsidP="0019630C">
            <w:pPr>
              <w:autoSpaceDE w:val="0"/>
              <w:autoSpaceDN w:val="0"/>
              <w:adjustRightInd w:val="0"/>
              <w:spacing w:before="0" w:after="0" w:line="320" w:lineRule="atLeast"/>
              <w:ind w:left="60" w:right="60"/>
              <w:jc w:val="right"/>
              <w:rPr>
                <w:rFonts w:cs="Arial"/>
                <w:sz w:val="24"/>
                <w:szCs w:val="24"/>
              </w:rPr>
            </w:pPr>
            <w:r w:rsidRPr="0019630C">
              <w:rPr>
                <w:rFonts w:cs="Arial"/>
                <w:sz w:val="24"/>
                <w:szCs w:val="24"/>
              </w:rPr>
              <w:t>18.8</w:t>
            </w:r>
          </w:p>
        </w:tc>
        <w:tc>
          <w:tcPr>
            <w:tcW w:w="2160" w:type="dxa"/>
            <w:tcBorders>
              <w:top w:val="single" w:sz="8" w:space="0" w:color="AEAEAE"/>
              <w:left w:val="single" w:sz="8" w:space="0" w:color="E0E0E0"/>
              <w:bottom w:val="single" w:sz="8" w:space="0" w:color="AEAEAE"/>
              <w:right w:val="nil"/>
            </w:tcBorders>
            <w:shd w:val="clear" w:color="auto" w:fill="FFFFFF"/>
          </w:tcPr>
          <w:p w:rsidR="0019630C" w:rsidRPr="0019630C" w:rsidRDefault="0019630C" w:rsidP="0019630C">
            <w:pPr>
              <w:autoSpaceDE w:val="0"/>
              <w:autoSpaceDN w:val="0"/>
              <w:adjustRightInd w:val="0"/>
              <w:spacing w:before="0" w:after="0" w:line="320" w:lineRule="atLeast"/>
              <w:ind w:left="60" w:right="60"/>
              <w:jc w:val="right"/>
              <w:rPr>
                <w:rFonts w:cs="Arial"/>
                <w:sz w:val="24"/>
                <w:szCs w:val="24"/>
              </w:rPr>
            </w:pPr>
            <w:r w:rsidRPr="0019630C">
              <w:rPr>
                <w:rFonts w:cs="Arial"/>
                <w:sz w:val="24"/>
                <w:szCs w:val="24"/>
              </w:rPr>
              <w:t>30.7</w:t>
            </w:r>
          </w:p>
        </w:tc>
      </w:tr>
      <w:tr w:rsidR="00690591" w:rsidRPr="0019630C" w:rsidTr="004D6206">
        <w:trPr>
          <w:cantSplit/>
        </w:trPr>
        <w:tc>
          <w:tcPr>
            <w:tcW w:w="734" w:type="dxa"/>
            <w:vMerge/>
            <w:tcBorders>
              <w:top w:val="single" w:sz="8" w:space="0" w:color="152935"/>
              <w:left w:val="nil"/>
              <w:bottom w:val="single" w:sz="8" w:space="0" w:color="152935"/>
              <w:right w:val="nil"/>
            </w:tcBorders>
            <w:shd w:val="clear" w:color="auto" w:fill="E0E0E0"/>
          </w:tcPr>
          <w:p w:rsidR="0019630C" w:rsidRPr="0019630C" w:rsidRDefault="0019630C" w:rsidP="0019630C">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19630C" w:rsidRPr="0019630C" w:rsidRDefault="0019630C" w:rsidP="0019630C">
            <w:pPr>
              <w:autoSpaceDE w:val="0"/>
              <w:autoSpaceDN w:val="0"/>
              <w:adjustRightInd w:val="0"/>
              <w:spacing w:before="0" w:after="0" w:line="320" w:lineRule="atLeast"/>
              <w:ind w:left="60" w:right="60"/>
              <w:jc w:val="left"/>
              <w:rPr>
                <w:rFonts w:cs="Arial"/>
                <w:sz w:val="24"/>
                <w:szCs w:val="24"/>
              </w:rPr>
            </w:pPr>
            <w:r w:rsidRPr="0019630C">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19630C" w:rsidRPr="0019630C" w:rsidRDefault="0019630C" w:rsidP="0019630C">
            <w:pPr>
              <w:autoSpaceDE w:val="0"/>
              <w:autoSpaceDN w:val="0"/>
              <w:adjustRightInd w:val="0"/>
              <w:spacing w:before="0" w:after="0" w:line="320" w:lineRule="atLeast"/>
              <w:ind w:left="60" w:right="60"/>
              <w:jc w:val="right"/>
              <w:rPr>
                <w:rFonts w:cs="Arial"/>
                <w:sz w:val="24"/>
                <w:szCs w:val="24"/>
              </w:rPr>
            </w:pPr>
            <w:r w:rsidRPr="0019630C">
              <w:rPr>
                <w:rFonts w:cs="Arial"/>
                <w:sz w:val="24"/>
                <w:szCs w:val="24"/>
              </w:rPr>
              <w:t>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19630C" w:rsidRPr="0019630C" w:rsidRDefault="0019630C" w:rsidP="0019630C">
            <w:pPr>
              <w:autoSpaceDE w:val="0"/>
              <w:autoSpaceDN w:val="0"/>
              <w:adjustRightInd w:val="0"/>
              <w:spacing w:before="0" w:after="0" w:line="320" w:lineRule="atLeast"/>
              <w:ind w:left="60" w:right="60"/>
              <w:jc w:val="right"/>
              <w:rPr>
                <w:rFonts w:cs="Arial"/>
                <w:sz w:val="24"/>
                <w:szCs w:val="24"/>
              </w:rPr>
            </w:pPr>
            <w:r w:rsidRPr="0019630C">
              <w:rPr>
                <w:rFonts w:cs="Arial"/>
                <w:sz w:val="24"/>
                <w:szCs w:val="24"/>
              </w:rPr>
              <w:t>4.0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9630C" w:rsidRPr="0019630C" w:rsidRDefault="0019630C" w:rsidP="0019630C">
            <w:pPr>
              <w:autoSpaceDE w:val="0"/>
              <w:autoSpaceDN w:val="0"/>
              <w:adjustRightInd w:val="0"/>
              <w:spacing w:before="0" w:after="0" w:line="320" w:lineRule="atLeast"/>
              <w:ind w:left="60" w:right="60"/>
              <w:jc w:val="right"/>
              <w:rPr>
                <w:rFonts w:cs="Arial"/>
                <w:sz w:val="24"/>
                <w:szCs w:val="24"/>
              </w:rPr>
            </w:pPr>
            <w:r w:rsidRPr="0019630C">
              <w:rPr>
                <w:rFonts w:cs="Arial"/>
                <w:sz w:val="24"/>
                <w:szCs w:val="24"/>
              </w:rPr>
              <w:t>4.0</w:t>
            </w:r>
          </w:p>
        </w:tc>
        <w:tc>
          <w:tcPr>
            <w:tcW w:w="2160" w:type="dxa"/>
            <w:tcBorders>
              <w:top w:val="single" w:sz="8" w:space="0" w:color="AEAEAE"/>
              <w:left w:val="single" w:sz="8" w:space="0" w:color="E0E0E0"/>
              <w:bottom w:val="single" w:sz="8" w:space="0" w:color="AEAEAE"/>
              <w:right w:val="nil"/>
            </w:tcBorders>
            <w:shd w:val="clear" w:color="auto" w:fill="FFFFFF"/>
          </w:tcPr>
          <w:p w:rsidR="0019630C" w:rsidRPr="0019630C" w:rsidRDefault="0019630C" w:rsidP="0019630C">
            <w:pPr>
              <w:autoSpaceDE w:val="0"/>
              <w:autoSpaceDN w:val="0"/>
              <w:adjustRightInd w:val="0"/>
              <w:spacing w:before="0" w:after="0" w:line="320" w:lineRule="atLeast"/>
              <w:ind w:left="60" w:right="60"/>
              <w:jc w:val="right"/>
              <w:rPr>
                <w:rFonts w:cs="Arial"/>
                <w:sz w:val="24"/>
                <w:szCs w:val="24"/>
              </w:rPr>
            </w:pPr>
            <w:r w:rsidRPr="0019630C">
              <w:rPr>
                <w:rFonts w:cs="Arial"/>
                <w:sz w:val="24"/>
                <w:szCs w:val="24"/>
              </w:rPr>
              <w:t>34.7</w:t>
            </w:r>
          </w:p>
        </w:tc>
      </w:tr>
      <w:tr w:rsidR="00690591" w:rsidRPr="0019630C" w:rsidTr="004D6206">
        <w:trPr>
          <w:cantSplit/>
        </w:trPr>
        <w:tc>
          <w:tcPr>
            <w:tcW w:w="734" w:type="dxa"/>
            <w:vMerge/>
            <w:tcBorders>
              <w:top w:val="single" w:sz="8" w:space="0" w:color="152935"/>
              <w:left w:val="nil"/>
              <w:bottom w:val="single" w:sz="8" w:space="0" w:color="152935"/>
              <w:right w:val="nil"/>
            </w:tcBorders>
            <w:shd w:val="clear" w:color="auto" w:fill="E0E0E0"/>
          </w:tcPr>
          <w:p w:rsidR="0019630C" w:rsidRPr="0019630C" w:rsidRDefault="0019630C" w:rsidP="0019630C">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19630C" w:rsidRPr="0019630C" w:rsidRDefault="0019630C" w:rsidP="0019630C">
            <w:pPr>
              <w:autoSpaceDE w:val="0"/>
              <w:autoSpaceDN w:val="0"/>
              <w:adjustRightInd w:val="0"/>
              <w:spacing w:before="0" w:after="0" w:line="320" w:lineRule="atLeast"/>
              <w:ind w:left="60" w:right="60"/>
              <w:jc w:val="left"/>
              <w:rPr>
                <w:rFonts w:cs="Arial"/>
                <w:sz w:val="24"/>
                <w:szCs w:val="24"/>
              </w:rPr>
            </w:pPr>
            <w:r w:rsidRPr="0019630C">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19630C" w:rsidRPr="0019630C" w:rsidRDefault="0019630C" w:rsidP="0019630C">
            <w:pPr>
              <w:autoSpaceDE w:val="0"/>
              <w:autoSpaceDN w:val="0"/>
              <w:adjustRightInd w:val="0"/>
              <w:spacing w:before="0" w:after="0" w:line="320" w:lineRule="atLeast"/>
              <w:ind w:left="60" w:right="60"/>
              <w:jc w:val="right"/>
              <w:rPr>
                <w:rFonts w:cs="Arial"/>
                <w:sz w:val="24"/>
                <w:szCs w:val="24"/>
              </w:rPr>
            </w:pPr>
            <w:r w:rsidRPr="0019630C">
              <w:rPr>
                <w:rFonts w:cs="Arial"/>
                <w:sz w:val="24"/>
                <w:szCs w:val="24"/>
              </w:rPr>
              <w:t>31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19630C" w:rsidRPr="0019630C" w:rsidRDefault="0019630C" w:rsidP="0019630C">
            <w:pPr>
              <w:autoSpaceDE w:val="0"/>
              <w:autoSpaceDN w:val="0"/>
              <w:adjustRightInd w:val="0"/>
              <w:spacing w:before="0" w:after="0" w:line="320" w:lineRule="atLeast"/>
              <w:ind w:left="60" w:right="60"/>
              <w:jc w:val="right"/>
              <w:rPr>
                <w:rFonts w:cs="Arial"/>
                <w:sz w:val="24"/>
                <w:szCs w:val="24"/>
              </w:rPr>
            </w:pPr>
            <w:r w:rsidRPr="0019630C">
              <w:rPr>
                <w:rFonts w:cs="Arial"/>
                <w:sz w:val="24"/>
                <w:szCs w:val="24"/>
              </w:rPr>
              <w:t>30.7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9630C" w:rsidRPr="0019630C" w:rsidRDefault="0019630C" w:rsidP="0019630C">
            <w:pPr>
              <w:autoSpaceDE w:val="0"/>
              <w:autoSpaceDN w:val="0"/>
              <w:adjustRightInd w:val="0"/>
              <w:spacing w:before="0" w:after="0" w:line="320" w:lineRule="atLeast"/>
              <w:ind w:left="60" w:right="60"/>
              <w:jc w:val="right"/>
              <w:rPr>
                <w:rFonts w:cs="Arial"/>
                <w:sz w:val="24"/>
                <w:szCs w:val="24"/>
              </w:rPr>
            </w:pPr>
            <w:r w:rsidRPr="0019630C">
              <w:rPr>
                <w:rFonts w:cs="Arial"/>
                <w:sz w:val="24"/>
                <w:szCs w:val="24"/>
              </w:rPr>
              <w:t>30.7</w:t>
            </w:r>
          </w:p>
        </w:tc>
        <w:tc>
          <w:tcPr>
            <w:tcW w:w="2160" w:type="dxa"/>
            <w:tcBorders>
              <w:top w:val="single" w:sz="8" w:space="0" w:color="AEAEAE"/>
              <w:left w:val="single" w:sz="8" w:space="0" w:color="E0E0E0"/>
              <w:bottom w:val="single" w:sz="8" w:space="0" w:color="AEAEAE"/>
              <w:right w:val="nil"/>
            </w:tcBorders>
            <w:shd w:val="clear" w:color="auto" w:fill="FFFFFF"/>
          </w:tcPr>
          <w:p w:rsidR="0019630C" w:rsidRPr="0019630C" w:rsidRDefault="0019630C" w:rsidP="0019630C">
            <w:pPr>
              <w:autoSpaceDE w:val="0"/>
              <w:autoSpaceDN w:val="0"/>
              <w:adjustRightInd w:val="0"/>
              <w:spacing w:before="0" w:after="0" w:line="320" w:lineRule="atLeast"/>
              <w:ind w:left="60" w:right="60"/>
              <w:jc w:val="right"/>
              <w:rPr>
                <w:rFonts w:cs="Arial"/>
                <w:sz w:val="24"/>
                <w:szCs w:val="24"/>
              </w:rPr>
            </w:pPr>
            <w:r w:rsidRPr="0019630C">
              <w:rPr>
                <w:rFonts w:cs="Arial"/>
                <w:sz w:val="24"/>
                <w:szCs w:val="24"/>
              </w:rPr>
              <w:t>65.3</w:t>
            </w:r>
          </w:p>
        </w:tc>
      </w:tr>
      <w:tr w:rsidR="00690591" w:rsidRPr="0019630C" w:rsidTr="004D6206">
        <w:trPr>
          <w:cantSplit/>
        </w:trPr>
        <w:tc>
          <w:tcPr>
            <w:tcW w:w="734" w:type="dxa"/>
            <w:vMerge/>
            <w:tcBorders>
              <w:top w:val="single" w:sz="8" w:space="0" w:color="152935"/>
              <w:left w:val="nil"/>
              <w:bottom w:val="single" w:sz="8" w:space="0" w:color="152935"/>
              <w:right w:val="nil"/>
            </w:tcBorders>
            <w:shd w:val="clear" w:color="auto" w:fill="E0E0E0"/>
          </w:tcPr>
          <w:p w:rsidR="0019630C" w:rsidRPr="0019630C" w:rsidRDefault="0019630C" w:rsidP="0019630C">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19630C" w:rsidRPr="0019630C" w:rsidRDefault="0019630C" w:rsidP="0019630C">
            <w:pPr>
              <w:autoSpaceDE w:val="0"/>
              <w:autoSpaceDN w:val="0"/>
              <w:adjustRightInd w:val="0"/>
              <w:spacing w:before="0" w:after="0" w:line="320" w:lineRule="atLeast"/>
              <w:ind w:left="60" w:right="60"/>
              <w:jc w:val="left"/>
              <w:rPr>
                <w:rFonts w:cs="Arial"/>
                <w:sz w:val="24"/>
                <w:szCs w:val="24"/>
              </w:rPr>
            </w:pPr>
            <w:r w:rsidRPr="0019630C">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19630C" w:rsidRPr="0019630C" w:rsidRDefault="0019630C" w:rsidP="0019630C">
            <w:pPr>
              <w:autoSpaceDE w:val="0"/>
              <w:autoSpaceDN w:val="0"/>
              <w:adjustRightInd w:val="0"/>
              <w:spacing w:before="0" w:after="0" w:line="320" w:lineRule="atLeast"/>
              <w:ind w:left="60" w:right="60"/>
              <w:jc w:val="right"/>
              <w:rPr>
                <w:rFonts w:cs="Arial"/>
                <w:sz w:val="24"/>
                <w:szCs w:val="24"/>
              </w:rPr>
            </w:pPr>
            <w:r w:rsidRPr="0019630C">
              <w:rPr>
                <w:rFonts w:cs="Arial"/>
                <w:sz w:val="24"/>
                <w:szCs w:val="24"/>
              </w:rPr>
              <w:t>35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19630C" w:rsidRPr="0019630C" w:rsidRDefault="0019630C" w:rsidP="0019630C">
            <w:pPr>
              <w:autoSpaceDE w:val="0"/>
              <w:autoSpaceDN w:val="0"/>
              <w:adjustRightInd w:val="0"/>
              <w:spacing w:before="0" w:after="0" w:line="320" w:lineRule="atLeast"/>
              <w:ind w:left="60" w:right="60"/>
              <w:jc w:val="right"/>
              <w:rPr>
                <w:rFonts w:cs="Arial"/>
                <w:sz w:val="24"/>
                <w:szCs w:val="24"/>
              </w:rPr>
            </w:pPr>
            <w:r w:rsidRPr="0019630C">
              <w:rPr>
                <w:rFonts w:cs="Arial"/>
                <w:sz w:val="24"/>
                <w:szCs w:val="24"/>
              </w:rPr>
              <w:t>34.7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9630C" w:rsidRPr="0019630C" w:rsidRDefault="0019630C" w:rsidP="0019630C">
            <w:pPr>
              <w:autoSpaceDE w:val="0"/>
              <w:autoSpaceDN w:val="0"/>
              <w:adjustRightInd w:val="0"/>
              <w:spacing w:before="0" w:after="0" w:line="320" w:lineRule="atLeast"/>
              <w:ind w:left="60" w:right="60"/>
              <w:jc w:val="right"/>
              <w:rPr>
                <w:rFonts w:cs="Arial"/>
                <w:sz w:val="24"/>
                <w:szCs w:val="24"/>
              </w:rPr>
            </w:pPr>
            <w:r w:rsidRPr="0019630C">
              <w:rPr>
                <w:rFonts w:cs="Arial"/>
                <w:sz w:val="24"/>
                <w:szCs w:val="24"/>
              </w:rPr>
              <w:t>34.7</w:t>
            </w:r>
          </w:p>
        </w:tc>
        <w:tc>
          <w:tcPr>
            <w:tcW w:w="2160" w:type="dxa"/>
            <w:tcBorders>
              <w:top w:val="single" w:sz="8" w:space="0" w:color="AEAEAE"/>
              <w:left w:val="single" w:sz="8" w:space="0" w:color="E0E0E0"/>
              <w:bottom w:val="single" w:sz="8" w:space="0" w:color="AEAEAE"/>
              <w:right w:val="nil"/>
            </w:tcBorders>
            <w:shd w:val="clear" w:color="auto" w:fill="FFFFFF"/>
          </w:tcPr>
          <w:p w:rsidR="0019630C" w:rsidRPr="0019630C" w:rsidRDefault="0019630C" w:rsidP="0019630C">
            <w:pPr>
              <w:autoSpaceDE w:val="0"/>
              <w:autoSpaceDN w:val="0"/>
              <w:adjustRightInd w:val="0"/>
              <w:spacing w:before="0" w:after="0" w:line="320" w:lineRule="atLeast"/>
              <w:ind w:left="60" w:right="60"/>
              <w:jc w:val="right"/>
              <w:rPr>
                <w:rFonts w:cs="Arial"/>
                <w:sz w:val="24"/>
                <w:szCs w:val="24"/>
              </w:rPr>
            </w:pPr>
            <w:r w:rsidRPr="0019630C">
              <w:rPr>
                <w:rFonts w:cs="Arial"/>
                <w:sz w:val="24"/>
                <w:szCs w:val="24"/>
              </w:rPr>
              <w:t>100.0</w:t>
            </w:r>
          </w:p>
        </w:tc>
      </w:tr>
      <w:tr w:rsidR="00690591" w:rsidRPr="0019630C" w:rsidTr="004D6206">
        <w:trPr>
          <w:cantSplit/>
        </w:trPr>
        <w:tc>
          <w:tcPr>
            <w:tcW w:w="734" w:type="dxa"/>
            <w:vMerge/>
            <w:tcBorders>
              <w:top w:val="single" w:sz="8" w:space="0" w:color="152935"/>
              <w:left w:val="nil"/>
              <w:bottom w:val="single" w:sz="8" w:space="0" w:color="152935"/>
              <w:right w:val="nil"/>
            </w:tcBorders>
            <w:shd w:val="clear" w:color="auto" w:fill="E0E0E0"/>
          </w:tcPr>
          <w:p w:rsidR="0019630C" w:rsidRPr="0019630C" w:rsidRDefault="0019630C" w:rsidP="0019630C">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19630C" w:rsidRPr="0019630C" w:rsidRDefault="0019630C" w:rsidP="0019630C">
            <w:pPr>
              <w:autoSpaceDE w:val="0"/>
              <w:autoSpaceDN w:val="0"/>
              <w:adjustRightInd w:val="0"/>
              <w:spacing w:before="0" w:after="0" w:line="320" w:lineRule="atLeast"/>
              <w:ind w:left="60" w:right="60"/>
              <w:jc w:val="left"/>
              <w:rPr>
                <w:rFonts w:cs="Arial"/>
                <w:sz w:val="24"/>
                <w:szCs w:val="24"/>
              </w:rPr>
            </w:pPr>
            <w:r w:rsidRPr="0019630C">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19630C" w:rsidRPr="0019630C" w:rsidRDefault="0019630C" w:rsidP="0019630C">
            <w:pPr>
              <w:autoSpaceDE w:val="0"/>
              <w:autoSpaceDN w:val="0"/>
              <w:adjustRightInd w:val="0"/>
              <w:spacing w:before="0" w:after="0" w:line="320" w:lineRule="atLeast"/>
              <w:ind w:left="60" w:right="60"/>
              <w:jc w:val="right"/>
              <w:rPr>
                <w:rFonts w:cs="Arial"/>
                <w:sz w:val="24"/>
                <w:szCs w:val="24"/>
              </w:rPr>
            </w:pPr>
            <w:r w:rsidRPr="0019630C">
              <w:rPr>
                <w:rFonts w:cs="Arial"/>
                <w:sz w:val="24"/>
                <w:szCs w:val="24"/>
              </w:rPr>
              <w:t>101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19630C" w:rsidRPr="0019630C" w:rsidRDefault="0019630C" w:rsidP="0019630C">
            <w:pPr>
              <w:autoSpaceDE w:val="0"/>
              <w:autoSpaceDN w:val="0"/>
              <w:adjustRightInd w:val="0"/>
              <w:spacing w:before="0" w:after="0" w:line="320" w:lineRule="atLeast"/>
              <w:ind w:left="60" w:right="60"/>
              <w:jc w:val="right"/>
              <w:rPr>
                <w:rFonts w:cs="Arial"/>
                <w:sz w:val="24"/>
                <w:szCs w:val="24"/>
              </w:rPr>
            </w:pPr>
            <w:r w:rsidRPr="0019630C">
              <w:rPr>
                <w:rFonts w:cs="Arial"/>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19630C" w:rsidRPr="0019630C" w:rsidRDefault="0019630C" w:rsidP="0019630C">
            <w:pPr>
              <w:autoSpaceDE w:val="0"/>
              <w:autoSpaceDN w:val="0"/>
              <w:adjustRightInd w:val="0"/>
              <w:spacing w:before="0" w:after="0" w:line="320" w:lineRule="atLeast"/>
              <w:ind w:left="60" w:right="60"/>
              <w:jc w:val="right"/>
              <w:rPr>
                <w:rFonts w:cs="Arial"/>
                <w:sz w:val="24"/>
                <w:szCs w:val="24"/>
              </w:rPr>
            </w:pPr>
            <w:r w:rsidRPr="0019630C">
              <w:rPr>
                <w:rFonts w:cs="Arial"/>
                <w:sz w:val="24"/>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19630C" w:rsidRPr="0019630C" w:rsidRDefault="0019630C" w:rsidP="0019630C">
            <w:pPr>
              <w:autoSpaceDE w:val="0"/>
              <w:autoSpaceDN w:val="0"/>
              <w:adjustRightInd w:val="0"/>
              <w:spacing w:before="0" w:after="0" w:line="240" w:lineRule="auto"/>
              <w:jc w:val="left"/>
              <w:rPr>
                <w:rFonts w:cs="Times New Roman"/>
                <w:sz w:val="24"/>
                <w:szCs w:val="24"/>
              </w:rPr>
            </w:pPr>
          </w:p>
        </w:tc>
      </w:tr>
    </w:tbl>
    <w:p w:rsidR="004D6206" w:rsidRDefault="004D6206" w:rsidP="004D6206">
      <w:r>
        <w:t>Source: Primary data (2019)</w:t>
      </w:r>
    </w:p>
    <w:p w:rsidR="0019630C" w:rsidRDefault="00DB6042" w:rsidP="00DB6042">
      <w:r>
        <w:t>According to t</w:t>
      </w:r>
      <w:r w:rsidR="00823960">
        <w:t xml:space="preserve">able 5.2, results revealed that 34.7% strongly agreed and 30.7% agreed to the statement, since this was the majority response, it means that the performance of staff at High Court Kampala improves through effective supervision process. Respondents mentioned that </w:t>
      </w:r>
      <w:r w:rsidR="009A30F2">
        <w:t xml:space="preserve">supervision creates a productive work environment where staff comply to </w:t>
      </w:r>
      <w:r w:rsidR="009A30F2">
        <w:lastRenderedPageBreak/>
        <w:t xml:space="preserve">the legal policies and procedures with direction derived from supervision. It was also revealed that supervision easily </w:t>
      </w:r>
      <w:r w:rsidR="00827DA5">
        <w:t>utilizes</w:t>
      </w:r>
      <w:r w:rsidR="009A30F2">
        <w:t xml:space="preserve"> the desire for staff to succeed at work, where the supervisors understand</w:t>
      </w:r>
      <w:r w:rsidR="00D14652">
        <w:t>s</w:t>
      </w:r>
      <w:r w:rsidR="009A30F2">
        <w:t xml:space="preserve"> the staff perspective and balance it to meet the objectives of the High Court, performance levels. This means supervision is an effective element in performance. </w:t>
      </w:r>
    </w:p>
    <w:p w:rsidR="00D14652" w:rsidRDefault="00D14652" w:rsidP="00D14652">
      <w:pPr>
        <w:pStyle w:val="Heading1"/>
      </w:pPr>
      <w:bookmarkStart w:id="199" w:name="_Toc21356872"/>
      <w:r>
        <w:t>Supervision enables staff to meet deadlines</w:t>
      </w:r>
      <w:bookmarkEnd w:id="199"/>
    </w:p>
    <w:p w:rsidR="00D14652" w:rsidRPr="00D14652" w:rsidRDefault="00D14652" w:rsidP="00D14652">
      <w:r>
        <w:t>Respondents were asked whether staff meet deadlines through supervision. Resp</w:t>
      </w:r>
      <w:r w:rsidR="00E52C1B">
        <w:t>onses are presented in table 5.3</w:t>
      </w:r>
    </w:p>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800"/>
        <w:gridCol w:w="2070"/>
      </w:tblGrid>
      <w:tr w:rsidR="00D14652" w:rsidRPr="00D14652" w:rsidTr="00D14652">
        <w:trPr>
          <w:cantSplit/>
        </w:trPr>
        <w:tc>
          <w:tcPr>
            <w:tcW w:w="8550" w:type="dxa"/>
            <w:gridSpan w:val="6"/>
            <w:tcBorders>
              <w:top w:val="nil"/>
              <w:left w:val="nil"/>
              <w:bottom w:val="nil"/>
              <w:right w:val="nil"/>
            </w:tcBorders>
            <w:shd w:val="clear" w:color="auto" w:fill="FFFFFF"/>
            <w:vAlign w:val="center"/>
          </w:tcPr>
          <w:p w:rsidR="00D14652" w:rsidRPr="00D14652" w:rsidRDefault="00E52C1B" w:rsidP="00D14652">
            <w:pPr>
              <w:pStyle w:val="Heading1"/>
            </w:pPr>
            <w:bookmarkStart w:id="200" w:name="_Toc7553708"/>
            <w:bookmarkStart w:id="201" w:name="_Toc15296096"/>
            <w:bookmarkStart w:id="202" w:name="_Toc20870665"/>
            <w:bookmarkStart w:id="203" w:name="_Toc21284405"/>
            <w:bookmarkStart w:id="204" w:name="_Toc21356873"/>
            <w:r>
              <w:t>Table 5.3</w:t>
            </w:r>
            <w:r w:rsidR="00D14652">
              <w:t xml:space="preserve">: </w:t>
            </w:r>
            <w:r w:rsidR="00D14652" w:rsidRPr="00D14652">
              <w:t>Supervision enables staff to meet deadlines</w:t>
            </w:r>
            <w:bookmarkEnd w:id="200"/>
            <w:bookmarkEnd w:id="201"/>
            <w:bookmarkEnd w:id="202"/>
            <w:bookmarkEnd w:id="203"/>
            <w:bookmarkEnd w:id="204"/>
          </w:p>
        </w:tc>
      </w:tr>
      <w:tr w:rsidR="00D14652" w:rsidRPr="00D14652" w:rsidTr="00D14652">
        <w:trPr>
          <w:cantSplit/>
        </w:trPr>
        <w:tc>
          <w:tcPr>
            <w:tcW w:w="2494" w:type="dxa"/>
            <w:gridSpan w:val="2"/>
            <w:tcBorders>
              <w:top w:val="nil"/>
              <w:left w:val="nil"/>
              <w:bottom w:val="single" w:sz="8" w:space="0" w:color="152935"/>
              <w:right w:val="nil"/>
            </w:tcBorders>
            <w:shd w:val="clear" w:color="auto" w:fill="FFFFFF"/>
            <w:vAlign w:val="bottom"/>
          </w:tcPr>
          <w:p w:rsidR="00D14652" w:rsidRPr="00D14652" w:rsidRDefault="00D14652" w:rsidP="00D14652">
            <w:pPr>
              <w:autoSpaceDE w:val="0"/>
              <w:autoSpaceDN w:val="0"/>
              <w:adjustRightInd w:val="0"/>
              <w:spacing w:before="0"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D14652" w:rsidRPr="00D14652" w:rsidRDefault="00D14652" w:rsidP="00D14652">
            <w:pPr>
              <w:autoSpaceDE w:val="0"/>
              <w:autoSpaceDN w:val="0"/>
              <w:adjustRightInd w:val="0"/>
              <w:spacing w:before="0" w:after="0" w:line="320" w:lineRule="atLeast"/>
              <w:ind w:left="60" w:right="60"/>
              <w:jc w:val="center"/>
              <w:rPr>
                <w:rFonts w:cs="Arial"/>
                <w:sz w:val="24"/>
                <w:szCs w:val="24"/>
              </w:rPr>
            </w:pPr>
            <w:r w:rsidRPr="00D14652">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14652" w:rsidRPr="00D14652" w:rsidRDefault="00D14652" w:rsidP="00D14652">
            <w:pPr>
              <w:autoSpaceDE w:val="0"/>
              <w:autoSpaceDN w:val="0"/>
              <w:adjustRightInd w:val="0"/>
              <w:spacing w:before="0" w:after="0" w:line="320" w:lineRule="atLeast"/>
              <w:ind w:left="60" w:right="60"/>
              <w:jc w:val="center"/>
              <w:rPr>
                <w:rFonts w:cs="Arial"/>
                <w:sz w:val="24"/>
                <w:szCs w:val="24"/>
              </w:rPr>
            </w:pPr>
            <w:r w:rsidRPr="00D14652">
              <w:rPr>
                <w:rFonts w:cs="Arial"/>
                <w:sz w:val="24"/>
                <w:szCs w:val="24"/>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D14652" w:rsidRPr="00D14652" w:rsidRDefault="00D14652" w:rsidP="00D14652">
            <w:pPr>
              <w:autoSpaceDE w:val="0"/>
              <w:autoSpaceDN w:val="0"/>
              <w:adjustRightInd w:val="0"/>
              <w:spacing w:before="0" w:after="0" w:line="320" w:lineRule="atLeast"/>
              <w:ind w:left="60" w:right="60"/>
              <w:jc w:val="center"/>
              <w:rPr>
                <w:rFonts w:cs="Arial"/>
                <w:sz w:val="24"/>
                <w:szCs w:val="24"/>
              </w:rPr>
            </w:pPr>
            <w:r w:rsidRPr="00D14652">
              <w:rPr>
                <w:rFonts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D14652" w:rsidRPr="00D14652" w:rsidRDefault="00D14652" w:rsidP="00D14652">
            <w:pPr>
              <w:autoSpaceDE w:val="0"/>
              <w:autoSpaceDN w:val="0"/>
              <w:adjustRightInd w:val="0"/>
              <w:spacing w:before="0" w:after="0" w:line="320" w:lineRule="atLeast"/>
              <w:ind w:left="60" w:right="60"/>
              <w:jc w:val="center"/>
              <w:rPr>
                <w:rFonts w:cs="Arial"/>
                <w:sz w:val="24"/>
                <w:szCs w:val="24"/>
              </w:rPr>
            </w:pPr>
            <w:r w:rsidRPr="00D14652">
              <w:rPr>
                <w:rFonts w:cs="Arial"/>
                <w:sz w:val="24"/>
                <w:szCs w:val="24"/>
              </w:rPr>
              <w:t>Cumulative Percent</w:t>
            </w:r>
          </w:p>
        </w:tc>
      </w:tr>
      <w:tr w:rsidR="00D14652" w:rsidRPr="00D14652" w:rsidTr="00D14652">
        <w:trPr>
          <w:cantSplit/>
        </w:trPr>
        <w:tc>
          <w:tcPr>
            <w:tcW w:w="734" w:type="dxa"/>
            <w:vMerge w:val="restart"/>
            <w:tcBorders>
              <w:top w:val="single" w:sz="8" w:space="0" w:color="152935"/>
              <w:left w:val="nil"/>
              <w:bottom w:val="single" w:sz="8" w:space="0" w:color="152935"/>
              <w:right w:val="nil"/>
            </w:tcBorders>
            <w:shd w:val="clear" w:color="auto" w:fill="E0E0E0"/>
          </w:tcPr>
          <w:p w:rsidR="00D14652" w:rsidRPr="00D14652" w:rsidRDefault="00D14652" w:rsidP="00D14652">
            <w:pPr>
              <w:autoSpaceDE w:val="0"/>
              <w:autoSpaceDN w:val="0"/>
              <w:adjustRightInd w:val="0"/>
              <w:spacing w:before="0" w:after="0" w:line="320" w:lineRule="atLeast"/>
              <w:ind w:left="60" w:right="60"/>
              <w:jc w:val="left"/>
              <w:rPr>
                <w:rFonts w:cs="Arial"/>
                <w:sz w:val="24"/>
                <w:szCs w:val="24"/>
              </w:rPr>
            </w:pPr>
            <w:r w:rsidRPr="00D14652">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D14652" w:rsidRPr="00D14652" w:rsidRDefault="00D14652" w:rsidP="00D14652">
            <w:pPr>
              <w:autoSpaceDE w:val="0"/>
              <w:autoSpaceDN w:val="0"/>
              <w:adjustRightInd w:val="0"/>
              <w:spacing w:before="0" w:after="0" w:line="320" w:lineRule="atLeast"/>
              <w:ind w:left="60" w:right="60"/>
              <w:jc w:val="left"/>
              <w:rPr>
                <w:rFonts w:cs="Arial"/>
                <w:sz w:val="24"/>
                <w:szCs w:val="24"/>
              </w:rPr>
            </w:pPr>
            <w:r w:rsidRPr="00D14652">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D14652" w:rsidRPr="00D14652" w:rsidRDefault="00D14652" w:rsidP="00D14652">
            <w:pPr>
              <w:autoSpaceDE w:val="0"/>
              <w:autoSpaceDN w:val="0"/>
              <w:adjustRightInd w:val="0"/>
              <w:spacing w:before="0" w:after="0" w:line="320" w:lineRule="atLeast"/>
              <w:ind w:left="60" w:right="60"/>
              <w:jc w:val="right"/>
              <w:rPr>
                <w:rFonts w:cs="Arial"/>
                <w:sz w:val="24"/>
                <w:szCs w:val="24"/>
              </w:rPr>
            </w:pPr>
            <w:r w:rsidRPr="00D14652">
              <w:rPr>
                <w:rFonts w:cs="Arial"/>
                <w:sz w:val="24"/>
                <w:szCs w:val="24"/>
              </w:rPr>
              <w:t>30</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D14652" w:rsidRPr="00D14652" w:rsidRDefault="00D14652" w:rsidP="00D14652">
            <w:pPr>
              <w:autoSpaceDE w:val="0"/>
              <w:autoSpaceDN w:val="0"/>
              <w:adjustRightInd w:val="0"/>
              <w:spacing w:before="0" w:after="0" w:line="320" w:lineRule="atLeast"/>
              <w:ind w:left="60" w:right="60"/>
              <w:jc w:val="right"/>
              <w:rPr>
                <w:rFonts w:cs="Arial"/>
                <w:sz w:val="24"/>
                <w:szCs w:val="24"/>
              </w:rPr>
            </w:pPr>
            <w:r w:rsidRPr="00D14652">
              <w:rPr>
                <w:rFonts w:cs="Arial"/>
                <w:sz w:val="24"/>
                <w:szCs w:val="24"/>
              </w:rPr>
              <w:t>29.7</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D14652" w:rsidRPr="00D14652" w:rsidRDefault="00D14652" w:rsidP="00D14652">
            <w:pPr>
              <w:autoSpaceDE w:val="0"/>
              <w:autoSpaceDN w:val="0"/>
              <w:adjustRightInd w:val="0"/>
              <w:spacing w:before="0" w:after="0" w:line="320" w:lineRule="atLeast"/>
              <w:ind w:left="60" w:right="60"/>
              <w:jc w:val="right"/>
              <w:rPr>
                <w:rFonts w:cs="Arial"/>
                <w:sz w:val="24"/>
                <w:szCs w:val="24"/>
              </w:rPr>
            </w:pPr>
            <w:r w:rsidRPr="00D14652">
              <w:rPr>
                <w:rFonts w:cs="Arial"/>
                <w:sz w:val="24"/>
                <w:szCs w:val="24"/>
              </w:rPr>
              <w:t>29.7</w:t>
            </w:r>
          </w:p>
        </w:tc>
        <w:tc>
          <w:tcPr>
            <w:tcW w:w="2070" w:type="dxa"/>
            <w:tcBorders>
              <w:top w:val="single" w:sz="8" w:space="0" w:color="152935"/>
              <w:left w:val="single" w:sz="8" w:space="0" w:color="E0E0E0"/>
              <w:bottom w:val="single" w:sz="8" w:space="0" w:color="AEAEAE"/>
              <w:right w:val="nil"/>
            </w:tcBorders>
            <w:shd w:val="clear" w:color="auto" w:fill="FFFFFF"/>
          </w:tcPr>
          <w:p w:rsidR="00D14652" w:rsidRPr="00D14652" w:rsidRDefault="00D14652" w:rsidP="00D14652">
            <w:pPr>
              <w:autoSpaceDE w:val="0"/>
              <w:autoSpaceDN w:val="0"/>
              <w:adjustRightInd w:val="0"/>
              <w:spacing w:before="0" w:after="0" w:line="320" w:lineRule="atLeast"/>
              <w:ind w:left="60" w:right="60"/>
              <w:jc w:val="right"/>
              <w:rPr>
                <w:rFonts w:cs="Arial"/>
                <w:sz w:val="24"/>
                <w:szCs w:val="24"/>
              </w:rPr>
            </w:pPr>
            <w:r w:rsidRPr="00D14652">
              <w:rPr>
                <w:rFonts w:cs="Arial"/>
                <w:sz w:val="24"/>
                <w:szCs w:val="24"/>
              </w:rPr>
              <w:t>29.7</w:t>
            </w:r>
          </w:p>
        </w:tc>
      </w:tr>
      <w:tr w:rsidR="00D14652" w:rsidRPr="00D14652" w:rsidTr="00D14652">
        <w:trPr>
          <w:cantSplit/>
        </w:trPr>
        <w:tc>
          <w:tcPr>
            <w:tcW w:w="734" w:type="dxa"/>
            <w:vMerge/>
            <w:tcBorders>
              <w:top w:val="single" w:sz="8" w:space="0" w:color="152935"/>
              <w:left w:val="nil"/>
              <w:bottom w:val="single" w:sz="8" w:space="0" w:color="152935"/>
              <w:right w:val="nil"/>
            </w:tcBorders>
            <w:shd w:val="clear" w:color="auto" w:fill="E0E0E0"/>
          </w:tcPr>
          <w:p w:rsidR="00D14652" w:rsidRPr="00D14652" w:rsidRDefault="00D14652" w:rsidP="00D14652">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D14652" w:rsidRPr="00D14652" w:rsidRDefault="00D14652" w:rsidP="00D14652">
            <w:pPr>
              <w:autoSpaceDE w:val="0"/>
              <w:autoSpaceDN w:val="0"/>
              <w:adjustRightInd w:val="0"/>
              <w:spacing w:before="0" w:after="0" w:line="320" w:lineRule="atLeast"/>
              <w:ind w:left="60" w:right="60"/>
              <w:jc w:val="left"/>
              <w:rPr>
                <w:rFonts w:cs="Arial"/>
                <w:sz w:val="24"/>
                <w:szCs w:val="24"/>
              </w:rPr>
            </w:pPr>
            <w:r w:rsidRPr="00D14652">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D14652" w:rsidRPr="00D14652" w:rsidRDefault="00D14652" w:rsidP="00D14652">
            <w:pPr>
              <w:autoSpaceDE w:val="0"/>
              <w:autoSpaceDN w:val="0"/>
              <w:adjustRightInd w:val="0"/>
              <w:spacing w:before="0" w:after="0" w:line="320" w:lineRule="atLeast"/>
              <w:ind w:left="60" w:right="60"/>
              <w:jc w:val="right"/>
              <w:rPr>
                <w:rFonts w:cs="Arial"/>
                <w:sz w:val="24"/>
                <w:szCs w:val="24"/>
              </w:rPr>
            </w:pPr>
            <w:r w:rsidRPr="00D14652">
              <w:rPr>
                <w:rFonts w:cs="Arial"/>
                <w:sz w:val="24"/>
                <w:szCs w:val="24"/>
              </w:rPr>
              <w:t>39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D14652" w:rsidRPr="00D14652" w:rsidRDefault="00D14652" w:rsidP="00D14652">
            <w:pPr>
              <w:autoSpaceDE w:val="0"/>
              <w:autoSpaceDN w:val="0"/>
              <w:adjustRightInd w:val="0"/>
              <w:spacing w:before="0" w:after="0" w:line="320" w:lineRule="atLeast"/>
              <w:ind w:left="60" w:right="60"/>
              <w:jc w:val="right"/>
              <w:rPr>
                <w:rFonts w:cs="Arial"/>
                <w:sz w:val="24"/>
                <w:szCs w:val="24"/>
              </w:rPr>
            </w:pPr>
            <w:r w:rsidRPr="00D14652">
              <w:rPr>
                <w:rFonts w:cs="Arial"/>
                <w:sz w:val="24"/>
                <w:szCs w:val="24"/>
              </w:rPr>
              <w:t>38.6</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D14652" w:rsidRPr="00D14652" w:rsidRDefault="00D14652" w:rsidP="00D14652">
            <w:pPr>
              <w:autoSpaceDE w:val="0"/>
              <w:autoSpaceDN w:val="0"/>
              <w:adjustRightInd w:val="0"/>
              <w:spacing w:before="0" w:after="0" w:line="320" w:lineRule="atLeast"/>
              <w:ind w:left="60" w:right="60"/>
              <w:jc w:val="right"/>
              <w:rPr>
                <w:rFonts w:cs="Arial"/>
                <w:sz w:val="24"/>
                <w:szCs w:val="24"/>
              </w:rPr>
            </w:pPr>
            <w:r w:rsidRPr="00D14652">
              <w:rPr>
                <w:rFonts w:cs="Arial"/>
                <w:sz w:val="24"/>
                <w:szCs w:val="24"/>
              </w:rPr>
              <w:t>38.6</w:t>
            </w:r>
          </w:p>
        </w:tc>
        <w:tc>
          <w:tcPr>
            <w:tcW w:w="2070" w:type="dxa"/>
            <w:tcBorders>
              <w:top w:val="single" w:sz="8" w:space="0" w:color="AEAEAE"/>
              <w:left w:val="single" w:sz="8" w:space="0" w:color="E0E0E0"/>
              <w:bottom w:val="single" w:sz="8" w:space="0" w:color="AEAEAE"/>
              <w:right w:val="nil"/>
            </w:tcBorders>
            <w:shd w:val="clear" w:color="auto" w:fill="FFFFFF"/>
          </w:tcPr>
          <w:p w:rsidR="00D14652" w:rsidRPr="00D14652" w:rsidRDefault="00D14652" w:rsidP="00D14652">
            <w:pPr>
              <w:autoSpaceDE w:val="0"/>
              <w:autoSpaceDN w:val="0"/>
              <w:adjustRightInd w:val="0"/>
              <w:spacing w:before="0" w:after="0" w:line="320" w:lineRule="atLeast"/>
              <w:ind w:left="60" w:right="60"/>
              <w:jc w:val="right"/>
              <w:rPr>
                <w:rFonts w:cs="Arial"/>
                <w:sz w:val="24"/>
                <w:szCs w:val="24"/>
              </w:rPr>
            </w:pPr>
            <w:r w:rsidRPr="00D14652">
              <w:rPr>
                <w:rFonts w:cs="Arial"/>
                <w:sz w:val="24"/>
                <w:szCs w:val="24"/>
              </w:rPr>
              <w:t>68.3</w:t>
            </w:r>
          </w:p>
        </w:tc>
      </w:tr>
      <w:tr w:rsidR="00D14652" w:rsidRPr="00D14652" w:rsidTr="00D14652">
        <w:trPr>
          <w:cantSplit/>
        </w:trPr>
        <w:tc>
          <w:tcPr>
            <w:tcW w:w="734" w:type="dxa"/>
            <w:vMerge/>
            <w:tcBorders>
              <w:top w:val="single" w:sz="8" w:space="0" w:color="152935"/>
              <w:left w:val="nil"/>
              <w:bottom w:val="single" w:sz="8" w:space="0" w:color="152935"/>
              <w:right w:val="nil"/>
            </w:tcBorders>
            <w:shd w:val="clear" w:color="auto" w:fill="E0E0E0"/>
          </w:tcPr>
          <w:p w:rsidR="00D14652" w:rsidRPr="00D14652" w:rsidRDefault="00D14652" w:rsidP="00D14652">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D14652" w:rsidRPr="00D14652" w:rsidRDefault="00D14652" w:rsidP="00D14652">
            <w:pPr>
              <w:autoSpaceDE w:val="0"/>
              <w:autoSpaceDN w:val="0"/>
              <w:adjustRightInd w:val="0"/>
              <w:spacing w:before="0" w:after="0" w:line="320" w:lineRule="atLeast"/>
              <w:ind w:left="60" w:right="60"/>
              <w:jc w:val="left"/>
              <w:rPr>
                <w:rFonts w:cs="Arial"/>
                <w:sz w:val="24"/>
                <w:szCs w:val="24"/>
              </w:rPr>
            </w:pPr>
            <w:r w:rsidRPr="00D14652">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D14652" w:rsidRPr="00D14652" w:rsidRDefault="00D14652" w:rsidP="00D14652">
            <w:pPr>
              <w:autoSpaceDE w:val="0"/>
              <w:autoSpaceDN w:val="0"/>
              <w:adjustRightInd w:val="0"/>
              <w:spacing w:before="0" w:after="0" w:line="320" w:lineRule="atLeast"/>
              <w:ind w:left="60" w:right="60"/>
              <w:jc w:val="right"/>
              <w:rPr>
                <w:rFonts w:cs="Arial"/>
                <w:sz w:val="24"/>
                <w:szCs w:val="24"/>
              </w:rPr>
            </w:pPr>
            <w:r w:rsidRPr="00D14652">
              <w:rPr>
                <w:rFonts w:cs="Arial"/>
                <w:sz w:val="24"/>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D14652" w:rsidRPr="00D14652" w:rsidRDefault="00D14652" w:rsidP="00D14652">
            <w:pPr>
              <w:autoSpaceDE w:val="0"/>
              <w:autoSpaceDN w:val="0"/>
              <w:adjustRightInd w:val="0"/>
              <w:spacing w:before="0" w:after="0" w:line="320" w:lineRule="atLeast"/>
              <w:ind w:left="60" w:right="60"/>
              <w:jc w:val="right"/>
              <w:rPr>
                <w:rFonts w:cs="Arial"/>
                <w:sz w:val="24"/>
                <w:szCs w:val="24"/>
              </w:rPr>
            </w:pPr>
            <w:r w:rsidRPr="00D14652">
              <w:rPr>
                <w:rFonts w:cs="Arial"/>
                <w:sz w:val="24"/>
                <w:szCs w:val="24"/>
              </w:rPr>
              <w:t>5.0</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D14652" w:rsidRPr="00D14652" w:rsidRDefault="00D14652" w:rsidP="00D14652">
            <w:pPr>
              <w:autoSpaceDE w:val="0"/>
              <w:autoSpaceDN w:val="0"/>
              <w:adjustRightInd w:val="0"/>
              <w:spacing w:before="0" w:after="0" w:line="320" w:lineRule="atLeast"/>
              <w:ind w:left="60" w:right="60"/>
              <w:jc w:val="right"/>
              <w:rPr>
                <w:rFonts w:cs="Arial"/>
                <w:sz w:val="24"/>
                <w:szCs w:val="24"/>
              </w:rPr>
            </w:pPr>
            <w:r w:rsidRPr="00D14652">
              <w:rPr>
                <w:rFonts w:cs="Arial"/>
                <w:sz w:val="24"/>
                <w:szCs w:val="24"/>
              </w:rPr>
              <w:t>5.0</w:t>
            </w:r>
          </w:p>
        </w:tc>
        <w:tc>
          <w:tcPr>
            <w:tcW w:w="2070" w:type="dxa"/>
            <w:tcBorders>
              <w:top w:val="single" w:sz="8" w:space="0" w:color="AEAEAE"/>
              <w:left w:val="single" w:sz="8" w:space="0" w:color="E0E0E0"/>
              <w:bottom w:val="single" w:sz="8" w:space="0" w:color="AEAEAE"/>
              <w:right w:val="nil"/>
            </w:tcBorders>
            <w:shd w:val="clear" w:color="auto" w:fill="FFFFFF"/>
          </w:tcPr>
          <w:p w:rsidR="00D14652" w:rsidRPr="00D14652" w:rsidRDefault="00D14652" w:rsidP="00D14652">
            <w:pPr>
              <w:autoSpaceDE w:val="0"/>
              <w:autoSpaceDN w:val="0"/>
              <w:adjustRightInd w:val="0"/>
              <w:spacing w:before="0" w:after="0" w:line="320" w:lineRule="atLeast"/>
              <w:ind w:left="60" w:right="60"/>
              <w:jc w:val="right"/>
              <w:rPr>
                <w:rFonts w:cs="Arial"/>
                <w:sz w:val="24"/>
                <w:szCs w:val="24"/>
              </w:rPr>
            </w:pPr>
            <w:r w:rsidRPr="00D14652">
              <w:rPr>
                <w:rFonts w:cs="Arial"/>
                <w:sz w:val="24"/>
                <w:szCs w:val="24"/>
              </w:rPr>
              <w:t>73.3</w:t>
            </w:r>
          </w:p>
        </w:tc>
      </w:tr>
      <w:tr w:rsidR="00D14652" w:rsidRPr="00D14652" w:rsidTr="00D14652">
        <w:trPr>
          <w:cantSplit/>
        </w:trPr>
        <w:tc>
          <w:tcPr>
            <w:tcW w:w="734" w:type="dxa"/>
            <w:vMerge/>
            <w:tcBorders>
              <w:top w:val="single" w:sz="8" w:space="0" w:color="152935"/>
              <w:left w:val="nil"/>
              <w:bottom w:val="single" w:sz="8" w:space="0" w:color="152935"/>
              <w:right w:val="nil"/>
            </w:tcBorders>
            <w:shd w:val="clear" w:color="auto" w:fill="E0E0E0"/>
          </w:tcPr>
          <w:p w:rsidR="00D14652" w:rsidRPr="00D14652" w:rsidRDefault="00D14652" w:rsidP="00D14652">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D14652" w:rsidRPr="00D14652" w:rsidRDefault="00D14652" w:rsidP="00D14652">
            <w:pPr>
              <w:autoSpaceDE w:val="0"/>
              <w:autoSpaceDN w:val="0"/>
              <w:adjustRightInd w:val="0"/>
              <w:spacing w:before="0" w:after="0" w:line="320" w:lineRule="atLeast"/>
              <w:ind w:left="60" w:right="60"/>
              <w:jc w:val="left"/>
              <w:rPr>
                <w:rFonts w:cs="Arial"/>
                <w:sz w:val="24"/>
                <w:szCs w:val="24"/>
              </w:rPr>
            </w:pPr>
            <w:r w:rsidRPr="00D14652">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D14652" w:rsidRPr="00D14652" w:rsidRDefault="00D14652" w:rsidP="00D14652">
            <w:pPr>
              <w:autoSpaceDE w:val="0"/>
              <w:autoSpaceDN w:val="0"/>
              <w:adjustRightInd w:val="0"/>
              <w:spacing w:before="0" w:after="0" w:line="320" w:lineRule="atLeast"/>
              <w:ind w:left="60" w:right="60"/>
              <w:jc w:val="right"/>
              <w:rPr>
                <w:rFonts w:cs="Arial"/>
                <w:sz w:val="24"/>
                <w:szCs w:val="24"/>
              </w:rPr>
            </w:pPr>
            <w:r w:rsidRPr="00D14652">
              <w:rPr>
                <w:rFonts w:cs="Arial"/>
                <w:sz w:val="24"/>
                <w:szCs w:val="24"/>
              </w:rPr>
              <w:t>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D14652" w:rsidRPr="00D14652" w:rsidRDefault="00D14652" w:rsidP="00D14652">
            <w:pPr>
              <w:autoSpaceDE w:val="0"/>
              <w:autoSpaceDN w:val="0"/>
              <w:adjustRightInd w:val="0"/>
              <w:spacing w:before="0" w:after="0" w:line="320" w:lineRule="atLeast"/>
              <w:ind w:left="60" w:right="60"/>
              <w:jc w:val="right"/>
              <w:rPr>
                <w:rFonts w:cs="Arial"/>
                <w:sz w:val="24"/>
                <w:szCs w:val="24"/>
              </w:rPr>
            </w:pPr>
            <w:r w:rsidRPr="00D14652">
              <w:rPr>
                <w:rFonts w:cs="Arial"/>
                <w:sz w:val="24"/>
                <w:szCs w:val="24"/>
              </w:rPr>
              <w:t>6.9</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D14652" w:rsidRPr="00D14652" w:rsidRDefault="00D14652" w:rsidP="00D14652">
            <w:pPr>
              <w:autoSpaceDE w:val="0"/>
              <w:autoSpaceDN w:val="0"/>
              <w:adjustRightInd w:val="0"/>
              <w:spacing w:before="0" w:after="0" w:line="320" w:lineRule="atLeast"/>
              <w:ind w:left="60" w:right="60"/>
              <w:jc w:val="right"/>
              <w:rPr>
                <w:rFonts w:cs="Arial"/>
                <w:sz w:val="24"/>
                <w:szCs w:val="24"/>
              </w:rPr>
            </w:pPr>
            <w:r w:rsidRPr="00D14652">
              <w:rPr>
                <w:rFonts w:cs="Arial"/>
                <w:sz w:val="24"/>
                <w:szCs w:val="24"/>
              </w:rPr>
              <w:t>6.9</w:t>
            </w:r>
          </w:p>
        </w:tc>
        <w:tc>
          <w:tcPr>
            <w:tcW w:w="2070" w:type="dxa"/>
            <w:tcBorders>
              <w:top w:val="single" w:sz="8" w:space="0" w:color="AEAEAE"/>
              <w:left w:val="single" w:sz="8" w:space="0" w:color="E0E0E0"/>
              <w:bottom w:val="single" w:sz="8" w:space="0" w:color="AEAEAE"/>
              <w:right w:val="nil"/>
            </w:tcBorders>
            <w:shd w:val="clear" w:color="auto" w:fill="FFFFFF"/>
          </w:tcPr>
          <w:p w:rsidR="00D14652" w:rsidRPr="00D14652" w:rsidRDefault="00D14652" w:rsidP="00D14652">
            <w:pPr>
              <w:autoSpaceDE w:val="0"/>
              <w:autoSpaceDN w:val="0"/>
              <w:adjustRightInd w:val="0"/>
              <w:spacing w:before="0" w:after="0" w:line="320" w:lineRule="atLeast"/>
              <w:ind w:left="60" w:right="60"/>
              <w:jc w:val="right"/>
              <w:rPr>
                <w:rFonts w:cs="Arial"/>
                <w:sz w:val="24"/>
                <w:szCs w:val="24"/>
              </w:rPr>
            </w:pPr>
            <w:r w:rsidRPr="00D14652">
              <w:rPr>
                <w:rFonts w:cs="Arial"/>
                <w:sz w:val="24"/>
                <w:szCs w:val="24"/>
              </w:rPr>
              <w:t>80.2</w:t>
            </w:r>
          </w:p>
        </w:tc>
      </w:tr>
      <w:tr w:rsidR="00D14652" w:rsidRPr="00D14652" w:rsidTr="00D14652">
        <w:trPr>
          <w:cantSplit/>
        </w:trPr>
        <w:tc>
          <w:tcPr>
            <w:tcW w:w="734" w:type="dxa"/>
            <w:vMerge/>
            <w:tcBorders>
              <w:top w:val="single" w:sz="8" w:space="0" w:color="152935"/>
              <w:left w:val="nil"/>
              <w:bottom w:val="single" w:sz="8" w:space="0" w:color="152935"/>
              <w:right w:val="nil"/>
            </w:tcBorders>
            <w:shd w:val="clear" w:color="auto" w:fill="E0E0E0"/>
          </w:tcPr>
          <w:p w:rsidR="00D14652" w:rsidRPr="00D14652" w:rsidRDefault="00D14652" w:rsidP="00D14652">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D14652" w:rsidRPr="00D14652" w:rsidRDefault="00D14652" w:rsidP="00D14652">
            <w:pPr>
              <w:autoSpaceDE w:val="0"/>
              <w:autoSpaceDN w:val="0"/>
              <w:adjustRightInd w:val="0"/>
              <w:spacing w:before="0" w:after="0" w:line="320" w:lineRule="atLeast"/>
              <w:ind w:left="60" w:right="60"/>
              <w:jc w:val="left"/>
              <w:rPr>
                <w:rFonts w:cs="Arial"/>
                <w:sz w:val="24"/>
                <w:szCs w:val="24"/>
              </w:rPr>
            </w:pPr>
            <w:r w:rsidRPr="00D14652">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D14652" w:rsidRPr="00D14652" w:rsidRDefault="00D14652" w:rsidP="00D14652">
            <w:pPr>
              <w:autoSpaceDE w:val="0"/>
              <w:autoSpaceDN w:val="0"/>
              <w:adjustRightInd w:val="0"/>
              <w:spacing w:before="0" w:after="0" w:line="320" w:lineRule="atLeast"/>
              <w:ind w:left="60" w:right="60"/>
              <w:jc w:val="right"/>
              <w:rPr>
                <w:rFonts w:cs="Arial"/>
                <w:sz w:val="24"/>
                <w:szCs w:val="24"/>
              </w:rPr>
            </w:pPr>
            <w:r w:rsidRPr="00D14652">
              <w:rPr>
                <w:rFonts w:cs="Arial"/>
                <w:sz w:val="24"/>
                <w:szCs w:val="24"/>
              </w:rPr>
              <w:t>20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D14652" w:rsidRPr="00D14652" w:rsidRDefault="00D14652" w:rsidP="00D14652">
            <w:pPr>
              <w:autoSpaceDE w:val="0"/>
              <w:autoSpaceDN w:val="0"/>
              <w:adjustRightInd w:val="0"/>
              <w:spacing w:before="0" w:after="0" w:line="320" w:lineRule="atLeast"/>
              <w:ind w:left="60" w:right="60"/>
              <w:jc w:val="right"/>
              <w:rPr>
                <w:rFonts w:cs="Arial"/>
                <w:sz w:val="24"/>
                <w:szCs w:val="24"/>
              </w:rPr>
            </w:pPr>
            <w:r w:rsidRPr="00D14652">
              <w:rPr>
                <w:rFonts w:cs="Arial"/>
                <w:sz w:val="24"/>
                <w:szCs w:val="24"/>
              </w:rPr>
              <w:t>19.8</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D14652" w:rsidRPr="00D14652" w:rsidRDefault="00D14652" w:rsidP="00D14652">
            <w:pPr>
              <w:autoSpaceDE w:val="0"/>
              <w:autoSpaceDN w:val="0"/>
              <w:adjustRightInd w:val="0"/>
              <w:spacing w:before="0" w:after="0" w:line="320" w:lineRule="atLeast"/>
              <w:ind w:left="60" w:right="60"/>
              <w:jc w:val="right"/>
              <w:rPr>
                <w:rFonts w:cs="Arial"/>
                <w:sz w:val="24"/>
                <w:szCs w:val="24"/>
              </w:rPr>
            </w:pPr>
            <w:r w:rsidRPr="00D14652">
              <w:rPr>
                <w:rFonts w:cs="Arial"/>
                <w:sz w:val="24"/>
                <w:szCs w:val="24"/>
              </w:rPr>
              <w:t>19.8</w:t>
            </w:r>
          </w:p>
        </w:tc>
        <w:tc>
          <w:tcPr>
            <w:tcW w:w="2070" w:type="dxa"/>
            <w:tcBorders>
              <w:top w:val="single" w:sz="8" w:space="0" w:color="AEAEAE"/>
              <w:left w:val="single" w:sz="8" w:space="0" w:color="E0E0E0"/>
              <w:bottom w:val="single" w:sz="8" w:space="0" w:color="AEAEAE"/>
              <w:right w:val="nil"/>
            </w:tcBorders>
            <w:shd w:val="clear" w:color="auto" w:fill="FFFFFF"/>
          </w:tcPr>
          <w:p w:rsidR="00D14652" w:rsidRPr="00D14652" w:rsidRDefault="00D14652" w:rsidP="00D14652">
            <w:pPr>
              <w:autoSpaceDE w:val="0"/>
              <w:autoSpaceDN w:val="0"/>
              <w:adjustRightInd w:val="0"/>
              <w:spacing w:before="0" w:after="0" w:line="320" w:lineRule="atLeast"/>
              <w:ind w:left="60" w:right="60"/>
              <w:jc w:val="right"/>
              <w:rPr>
                <w:rFonts w:cs="Arial"/>
                <w:sz w:val="24"/>
                <w:szCs w:val="24"/>
              </w:rPr>
            </w:pPr>
            <w:r w:rsidRPr="00D14652">
              <w:rPr>
                <w:rFonts w:cs="Arial"/>
                <w:sz w:val="24"/>
                <w:szCs w:val="24"/>
              </w:rPr>
              <w:t>100.0</w:t>
            </w:r>
          </w:p>
        </w:tc>
      </w:tr>
      <w:tr w:rsidR="00D14652" w:rsidRPr="00D14652" w:rsidTr="00D14652">
        <w:trPr>
          <w:cantSplit/>
        </w:trPr>
        <w:tc>
          <w:tcPr>
            <w:tcW w:w="734" w:type="dxa"/>
            <w:vMerge/>
            <w:tcBorders>
              <w:top w:val="single" w:sz="8" w:space="0" w:color="152935"/>
              <w:left w:val="nil"/>
              <w:bottom w:val="single" w:sz="8" w:space="0" w:color="152935"/>
              <w:right w:val="nil"/>
            </w:tcBorders>
            <w:shd w:val="clear" w:color="auto" w:fill="E0E0E0"/>
          </w:tcPr>
          <w:p w:rsidR="00D14652" w:rsidRPr="00D14652" w:rsidRDefault="00D14652" w:rsidP="00D14652">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D14652" w:rsidRPr="00D14652" w:rsidRDefault="00D14652" w:rsidP="00D14652">
            <w:pPr>
              <w:autoSpaceDE w:val="0"/>
              <w:autoSpaceDN w:val="0"/>
              <w:adjustRightInd w:val="0"/>
              <w:spacing w:before="0" w:after="0" w:line="320" w:lineRule="atLeast"/>
              <w:ind w:left="60" w:right="60"/>
              <w:jc w:val="left"/>
              <w:rPr>
                <w:rFonts w:cs="Arial"/>
                <w:sz w:val="24"/>
                <w:szCs w:val="24"/>
              </w:rPr>
            </w:pPr>
            <w:r w:rsidRPr="00D14652">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D14652" w:rsidRPr="00D14652" w:rsidRDefault="00D14652" w:rsidP="00D14652">
            <w:pPr>
              <w:autoSpaceDE w:val="0"/>
              <w:autoSpaceDN w:val="0"/>
              <w:adjustRightInd w:val="0"/>
              <w:spacing w:before="0" w:after="0" w:line="320" w:lineRule="atLeast"/>
              <w:ind w:left="60" w:right="60"/>
              <w:jc w:val="right"/>
              <w:rPr>
                <w:rFonts w:cs="Arial"/>
                <w:sz w:val="24"/>
                <w:szCs w:val="24"/>
              </w:rPr>
            </w:pPr>
            <w:r w:rsidRPr="00D14652">
              <w:rPr>
                <w:rFonts w:cs="Arial"/>
                <w:sz w:val="24"/>
                <w:szCs w:val="24"/>
              </w:rPr>
              <w:t>101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D14652" w:rsidRPr="00D14652" w:rsidRDefault="00D14652" w:rsidP="00D14652">
            <w:pPr>
              <w:autoSpaceDE w:val="0"/>
              <w:autoSpaceDN w:val="0"/>
              <w:adjustRightInd w:val="0"/>
              <w:spacing w:before="0" w:after="0" w:line="320" w:lineRule="atLeast"/>
              <w:ind w:left="60" w:right="60"/>
              <w:jc w:val="right"/>
              <w:rPr>
                <w:rFonts w:cs="Arial"/>
                <w:sz w:val="24"/>
                <w:szCs w:val="24"/>
              </w:rPr>
            </w:pPr>
            <w:r w:rsidRPr="00D14652">
              <w:rPr>
                <w:rFonts w:cs="Arial"/>
                <w:sz w:val="24"/>
                <w:szCs w:val="24"/>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D14652" w:rsidRPr="00D14652" w:rsidRDefault="00D14652" w:rsidP="00D14652">
            <w:pPr>
              <w:autoSpaceDE w:val="0"/>
              <w:autoSpaceDN w:val="0"/>
              <w:adjustRightInd w:val="0"/>
              <w:spacing w:before="0" w:after="0" w:line="320" w:lineRule="atLeast"/>
              <w:ind w:left="60" w:right="60"/>
              <w:jc w:val="right"/>
              <w:rPr>
                <w:rFonts w:cs="Arial"/>
                <w:sz w:val="24"/>
                <w:szCs w:val="24"/>
              </w:rPr>
            </w:pPr>
            <w:r w:rsidRPr="00D14652">
              <w:rPr>
                <w:rFonts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D14652" w:rsidRPr="00D14652" w:rsidRDefault="00D14652" w:rsidP="00D14652">
            <w:pPr>
              <w:autoSpaceDE w:val="0"/>
              <w:autoSpaceDN w:val="0"/>
              <w:adjustRightInd w:val="0"/>
              <w:spacing w:before="0" w:after="0" w:line="240" w:lineRule="auto"/>
              <w:jc w:val="left"/>
              <w:rPr>
                <w:rFonts w:cs="Times New Roman"/>
                <w:sz w:val="24"/>
                <w:szCs w:val="24"/>
              </w:rPr>
            </w:pPr>
          </w:p>
        </w:tc>
      </w:tr>
    </w:tbl>
    <w:p w:rsidR="00D14652" w:rsidRDefault="00F2117C" w:rsidP="00F2117C">
      <w:r>
        <w:t>According to results shown in table 5.</w:t>
      </w:r>
      <w:r w:rsidR="00E52C1B">
        <w:t>3</w:t>
      </w:r>
      <w:r>
        <w:t>, it is revealed that majority of the respondents</w:t>
      </w:r>
      <w:r w:rsidR="00D75EC5">
        <w:t xml:space="preserve"> that is 38.9% and 29.7% disagreed and strongly disagreed respectively to the statement, this means that staffs at High Court do not get enough supervisory support to meet deadlines. Respondents stated that often times at High Court, deadlines are treated more like suggestions which results in unnecessary chaos and unpredictability of staff performance. </w:t>
      </w:r>
    </w:p>
    <w:p w:rsidR="004D2203" w:rsidRDefault="004D2203" w:rsidP="00F2117C">
      <w:r>
        <w:t>During an interview session, one respondent from M&amp;E stated that;</w:t>
      </w:r>
    </w:p>
    <w:p w:rsidR="004D2203" w:rsidRPr="001F72E6" w:rsidRDefault="00A24C54" w:rsidP="001F72E6">
      <w:pPr>
        <w:ind w:left="720"/>
        <w:rPr>
          <w:rFonts w:ascii="Times New Roman" w:hAnsi="Times New Roman" w:cs="Times New Roman"/>
          <w:i/>
          <w:sz w:val="24"/>
          <w:szCs w:val="24"/>
        </w:rPr>
      </w:pPr>
      <w:r>
        <w:rPr>
          <w:rFonts w:ascii="Times New Roman" w:hAnsi="Times New Roman" w:cs="Times New Roman"/>
          <w:i/>
          <w:sz w:val="24"/>
          <w:szCs w:val="24"/>
        </w:rPr>
        <w:lastRenderedPageBreak/>
        <w:t>“</w:t>
      </w:r>
      <w:r w:rsidR="001F72E6" w:rsidRPr="001F72E6">
        <w:rPr>
          <w:rFonts w:ascii="Times New Roman" w:hAnsi="Times New Roman" w:cs="Times New Roman"/>
          <w:i/>
          <w:sz w:val="24"/>
          <w:szCs w:val="24"/>
        </w:rPr>
        <w:t>Most of the deadlines seem to be perfect for our supervisors yet they are not clearly communicated to the staffs who are supposed to execute them. The supervisors at times have use poor methods of delegating responsibilities and tasks to staff in forms of verbal communication. Usually supervision on meeting deadlines, if done via email is easy to succeed. Also the supervisors often times use many various methods for assigning work, this makes it easy for the deadlines to slip staff mind through hence deadlines are misconstrued</w:t>
      </w:r>
      <w:r>
        <w:rPr>
          <w:rFonts w:ascii="Times New Roman" w:hAnsi="Times New Roman" w:cs="Times New Roman"/>
          <w:i/>
          <w:sz w:val="24"/>
          <w:szCs w:val="24"/>
        </w:rPr>
        <w:t>”</w:t>
      </w:r>
      <w:r w:rsidR="001F72E6" w:rsidRPr="001F72E6">
        <w:rPr>
          <w:rFonts w:ascii="Times New Roman" w:hAnsi="Times New Roman" w:cs="Times New Roman"/>
          <w:i/>
          <w:sz w:val="24"/>
          <w:szCs w:val="24"/>
        </w:rPr>
        <w:t xml:space="preserve">. </w:t>
      </w:r>
      <w:r w:rsidR="00CA52B0" w:rsidRPr="00AE4B5F">
        <w:rPr>
          <w:b/>
          <w:i/>
        </w:rPr>
        <w:t>(Source: Key informant 1, 2019)</w:t>
      </w:r>
    </w:p>
    <w:p w:rsidR="00D75EC5" w:rsidRDefault="00E52C1B" w:rsidP="00E52C1B">
      <w:pPr>
        <w:pStyle w:val="Heading1"/>
      </w:pPr>
      <w:bookmarkStart w:id="205" w:name="_Toc21356874"/>
      <w:r>
        <w:t>Supervision ensures that recruited staff meets the required expertise</w:t>
      </w:r>
      <w:bookmarkEnd w:id="205"/>
    </w:p>
    <w:p w:rsidR="00E52C1B" w:rsidRPr="00E52C1B" w:rsidRDefault="00E52C1B" w:rsidP="00E52C1B">
      <w:r>
        <w:t>Respondents were also asked whether required expertise of recruited staff is ensured through supervision. Responses to this question are presented in table 5.4</w:t>
      </w:r>
    </w:p>
    <w:tbl>
      <w:tblPr>
        <w:tblW w:w="8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710"/>
        <w:gridCol w:w="1980"/>
      </w:tblGrid>
      <w:tr w:rsidR="0078285D" w:rsidRPr="00E52C1B" w:rsidTr="0078285D">
        <w:trPr>
          <w:cantSplit/>
        </w:trPr>
        <w:tc>
          <w:tcPr>
            <w:tcW w:w="8370" w:type="dxa"/>
            <w:gridSpan w:val="6"/>
            <w:tcBorders>
              <w:top w:val="nil"/>
              <w:left w:val="nil"/>
              <w:bottom w:val="nil"/>
              <w:right w:val="nil"/>
            </w:tcBorders>
            <w:shd w:val="clear" w:color="auto" w:fill="FFFFFF"/>
            <w:vAlign w:val="center"/>
          </w:tcPr>
          <w:p w:rsidR="00E52C1B" w:rsidRPr="0078285D" w:rsidRDefault="0078285D" w:rsidP="0078285D">
            <w:pPr>
              <w:pStyle w:val="Heading1"/>
            </w:pPr>
            <w:bookmarkStart w:id="206" w:name="_Toc7553710"/>
            <w:bookmarkStart w:id="207" w:name="_Toc15296098"/>
            <w:bookmarkStart w:id="208" w:name="_Toc20870667"/>
            <w:bookmarkStart w:id="209" w:name="_Toc21284407"/>
            <w:bookmarkStart w:id="210" w:name="_Toc21356875"/>
            <w:r w:rsidRPr="0078285D">
              <w:t xml:space="preserve">Table 5.4: </w:t>
            </w:r>
            <w:r w:rsidR="00E52C1B" w:rsidRPr="0078285D">
              <w:t>Supervision ensures that recruited staff meet the required expertise</w:t>
            </w:r>
            <w:bookmarkEnd w:id="206"/>
            <w:bookmarkEnd w:id="207"/>
            <w:bookmarkEnd w:id="208"/>
            <w:bookmarkEnd w:id="209"/>
            <w:bookmarkEnd w:id="210"/>
          </w:p>
        </w:tc>
      </w:tr>
      <w:tr w:rsidR="0078285D" w:rsidRPr="00E52C1B" w:rsidTr="0078285D">
        <w:trPr>
          <w:cantSplit/>
        </w:trPr>
        <w:tc>
          <w:tcPr>
            <w:tcW w:w="2494" w:type="dxa"/>
            <w:gridSpan w:val="2"/>
            <w:tcBorders>
              <w:top w:val="nil"/>
              <w:left w:val="nil"/>
              <w:bottom w:val="single" w:sz="8" w:space="0" w:color="152935"/>
              <w:right w:val="nil"/>
            </w:tcBorders>
            <w:shd w:val="clear" w:color="auto" w:fill="FFFFFF"/>
            <w:vAlign w:val="bottom"/>
          </w:tcPr>
          <w:p w:rsidR="00E52C1B" w:rsidRPr="00E52C1B" w:rsidRDefault="00E52C1B" w:rsidP="00E52C1B">
            <w:pPr>
              <w:autoSpaceDE w:val="0"/>
              <w:autoSpaceDN w:val="0"/>
              <w:adjustRightInd w:val="0"/>
              <w:spacing w:before="0"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E52C1B" w:rsidRPr="00E52C1B" w:rsidRDefault="00E52C1B" w:rsidP="00E52C1B">
            <w:pPr>
              <w:autoSpaceDE w:val="0"/>
              <w:autoSpaceDN w:val="0"/>
              <w:adjustRightInd w:val="0"/>
              <w:spacing w:before="0" w:after="0" w:line="320" w:lineRule="atLeast"/>
              <w:ind w:left="60" w:right="60"/>
              <w:jc w:val="center"/>
              <w:rPr>
                <w:rFonts w:cs="Arial"/>
                <w:sz w:val="24"/>
                <w:szCs w:val="24"/>
              </w:rPr>
            </w:pPr>
            <w:r w:rsidRPr="00E52C1B">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E52C1B" w:rsidRPr="00E52C1B" w:rsidRDefault="00E52C1B" w:rsidP="00E52C1B">
            <w:pPr>
              <w:autoSpaceDE w:val="0"/>
              <w:autoSpaceDN w:val="0"/>
              <w:adjustRightInd w:val="0"/>
              <w:spacing w:before="0" w:after="0" w:line="320" w:lineRule="atLeast"/>
              <w:ind w:left="60" w:right="60"/>
              <w:jc w:val="center"/>
              <w:rPr>
                <w:rFonts w:cs="Arial"/>
                <w:sz w:val="24"/>
                <w:szCs w:val="24"/>
              </w:rPr>
            </w:pPr>
            <w:r w:rsidRPr="00E52C1B">
              <w:rPr>
                <w:rFonts w:cs="Arial"/>
                <w:sz w:val="24"/>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E52C1B" w:rsidRPr="00E52C1B" w:rsidRDefault="00E52C1B" w:rsidP="00E52C1B">
            <w:pPr>
              <w:autoSpaceDE w:val="0"/>
              <w:autoSpaceDN w:val="0"/>
              <w:adjustRightInd w:val="0"/>
              <w:spacing w:before="0" w:after="0" w:line="320" w:lineRule="atLeast"/>
              <w:ind w:left="60" w:right="60"/>
              <w:jc w:val="center"/>
              <w:rPr>
                <w:rFonts w:cs="Arial"/>
                <w:sz w:val="24"/>
                <w:szCs w:val="24"/>
              </w:rPr>
            </w:pPr>
            <w:r w:rsidRPr="00E52C1B">
              <w:rPr>
                <w:rFonts w:cs="Arial"/>
                <w:sz w:val="24"/>
                <w:szCs w:val="24"/>
              </w:rPr>
              <w:t>Valid Percent</w:t>
            </w:r>
          </w:p>
        </w:tc>
        <w:tc>
          <w:tcPr>
            <w:tcW w:w="1980" w:type="dxa"/>
            <w:tcBorders>
              <w:top w:val="nil"/>
              <w:left w:val="single" w:sz="8" w:space="0" w:color="E0E0E0"/>
              <w:bottom w:val="single" w:sz="8" w:space="0" w:color="152935"/>
              <w:right w:val="nil"/>
            </w:tcBorders>
            <w:shd w:val="clear" w:color="auto" w:fill="FFFFFF"/>
            <w:vAlign w:val="bottom"/>
          </w:tcPr>
          <w:p w:rsidR="00E52C1B" w:rsidRPr="00E52C1B" w:rsidRDefault="00E52C1B" w:rsidP="00E52C1B">
            <w:pPr>
              <w:autoSpaceDE w:val="0"/>
              <w:autoSpaceDN w:val="0"/>
              <w:adjustRightInd w:val="0"/>
              <w:spacing w:before="0" w:after="0" w:line="320" w:lineRule="atLeast"/>
              <w:ind w:left="60" w:right="60"/>
              <w:jc w:val="center"/>
              <w:rPr>
                <w:rFonts w:cs="Arial"/>
                <w:sz w:val="24"/>
                <w:szCs w:val="24"/>
              </w:rPr>
            </w:pPr>
            <w:r w:rsidRPr="00E52C1B">
              <w:rPr>
                <w:rFonts w:cs="Arial"/>
                <w:sz w:val="24"/>
                <w:szCs w:val="24"/>
              </w:rPr>
              <w:t>Cumulative Percent</w:t>
            </w:r>
          </w:p>
        </w:tc>
      </w:tr>
      <w:tr w:rsidR="0078285D" w:rsidRPr="00E52C1B" w:rsidTr="0078285D">
        <w:trPr>
          <w:cantSplit/>
        </w:trPr>
        <w:tc>
          <w:tcPr>
            <w:tcW w:w="734" w:type="dxa"/>
            <w:vMerge w:val="restart"/>
            <w:tcBorders>
              <w:top w:val="single" w:sz="8" w:space="0" w:color="152935"/>
              <w:left w:val="nil"/>
              <w:bottom w:val="single" w:sz="8" w:space="0" w:color="152935"/>
              <w:right w:val="nil"/>
            </w:tcBorders>
            <w:shd w:val="clear" w:color="auto" w:fill="E0E0E0"/>
          </w:tcPr>
          <w:p w:rsidR="00E52C1B" w:rsidRPr="00E52C1B" w:rsidRDefault="00E52C1B" w:rsidP="00E52C1B">
            <w:pPr>
              <w:autoSpaceDE w:val="0"/>
              <w:autoSpaceDN w:val="0"/>
              <w:adjustRightInd w:val="0"/>
              <w:spacing w:before="0" w:after="0" w:line="320" w:lineRule="atLeast"/>
              <w:ind w:left="60" w:right="60"/>
              <w:jc w:val="left"/>
              <w:rPr>
                <w:rFonts w:cs="Arial"/>
                <w:sz w:val="24"/>
                <w:szCs w:val="24"/>
              </w:rPr>
            </w:pPr>
            <w:r w:rsidRPr="00E52C1B">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E52C1B" w:rsidRPr="00E52C1B" w:rsidRDefault="00E52C1B" w:rsidP="00E52C1B">
            <w:pPr>
              <w:autoSpaceDE w:val="0"/>
              <w:autoSpaceDN w:val="0"/>
              <w:adjustRightInd w:val="0"/>
              <w:spacing w:before="0" w:after="0" w:line="320" w:lineRule="atLeast"/>
              <w:ind w:left="60" w:right="60"/>
              <w:jc w:val="left"/>
              <w:rPr>
                <w:rFonts w:cs="Arial"/>
                <w:sz w:val="24"/>
                <w:szCs w:val="24"/>
              </w:rPr>
            </w:pPr>
            <w:r w:rsidRPr="00E52C1B">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E52C1B" w:rsidRPr="00E52C1B" w:rsidRDefault="00E52C1B" w:rsidP="00E52C1B">
            <w:pPr>
              <w:autoSpaceDE w:val="0"/>
              <w:autoSpaceDN w:val="0"/>
              <w:adjustRightInd w:val="0"/>
              <w:spacing w:before="0" w:after="0" w:line="320" w:lineRule="atLeast"/>
              <w:ind w:left="60" w:right="60"/>
              <w:jc w:val="right"/>
              <w:rPr>
                <w:rFonts w:cs="Arial"/>
                <w:sz w:val="24"/>
                <w:szCs w:val="24"/>
              </w:rPr>
            </w:pPr>
            <w:r w:rsidRPr="00E52C1B">
              <w:rPr>
                <w:rFonts w:cs="Arial"/>
                <w:sz w:val="24"/>
                <w:szCs w:val="24"/>
              </w:rPr>
              <w:t>20</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E52C1B" w:rsidRPr="00E52C1B" w:rsidRDefault="00E52C1B" w:rsidP="00E52C1B">
            <w:pPr>
              <w:autoSpaceDE w:val="0"/>
              <w:autoSpaceDN w:val="0"/>
              <w:adjustRightInd w:val="0"/>
              <w:spacing w:before="0" w:after="0" w:line="320" w:lineRule="atLeast"/>
              <w:ind w:left="60" w:right="60"/>
              <w:jc w:val="right"/>
              <w:rPr>
                <w:rFonts w:cs="Arial"/>
                <w:sz w:val="24"/>
                <w:szCs w:val="24"/>
              </w:rPr>
            </w:pPr>
            <w:r w:rsidRPr="00E52C1B">
              <w:rPr>
                <w:rFonts w:cs="Arial"/>
                <w:sz w:val="24"/>
                <w:szCs w:val="24"/>
              </w:rPr>
              <w:t>19.8</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E52C1B" w:rsidRPr="00E52C1B" w:rsidRDefault="00E52C1B" w:rsidP="00E52C1B">
            <w:pPr>
              <w:autoSpaceDE w:val="0"/>
              <w:autoSpaceDN w:val="0"/>
              <w:adjustRightInd w:val="0"/>
              <w:spacing w:before="0" w:after="0" w:line="320" w:lineRule="atLeast"/>
              <w:ind w:left="60" w:right="60"/>
              <w:jc w:val="right"/>
              <w:rPr>
                <w:rFonts w:cs="Arial"/>
                <w:sz w:val="24"/>
                <w:szCs w:val="24"/>
              </w:rPr>
            </w:pPr>
            <w:r w:rsidRPr="00E52C1B">
              <w:rPr>
                <w:rFonts w:cs="Arial"/>
                <w:sz w:val="24"/>
                <w:szCs w:val="24"/>
              </w:rPr>
              <w:t>19.8</w:t>
            </w:r>
          </w:p>
        </w:tc>
        <w:tc>
          <w:tcPr>
            <w:tcW w:w="1980" w:type="dxa"/>
            <w:tcBorders>
              <w:top w:val="single" w:sz="8" w:space="0" w:color="152935"/>
              <w:left w:val="single" w:sz="8" w:space="0" w:color="E0E0E0"/>
              <w:bottom w:val="single" w:sz="8" w:space="0" w:color="AEAEAE"/>
              <w:right w:val="nil"/>
            </w:tcBorders>
            <w:shd w:val="clear" w:color="auto" w:fill="FFFFFF"/>
          </w:tcPr>
          <w:p w:rsidR="00E52C1B" w:rsidRPr="00E52C1B" w:rsidRDefault="00E52C1B" w:rsidP="00E52C1B">
            <w:pPr>
              <w:autoSpaceDE w:val="0"/>
              <w:autoSpaceDN w:val="0"/>
              <w:adjustRightInd w:val="0"/>
              <w:spacing w:before="0" w:after="0" w:line="320" w:lineRule="atLeast"/>
              <w:ind w:left="60" w:right="60"/>
              <w:jc w:val="right"/>
              <w:rPr>
                <w:rFonts w:cs="Arial"/>
                <w:sz w:val="24"/>
                <w:szCs w:val="24"/>
              </w:rPr>
            </w:pPr>
            <w:r w:rsidRPr="00E52C1B">
              <w:rPr>
                <w:rFonts w:cs="Arial"/>
                <w:sz w:val="24"/>
                <w:szCs w:val="24"/>
              </w:rPr>
              <w:t>19.8</w:t>
            </w:r>
          </w:p>
        </w:tc>
      </w:tr>
      <w:tr w:rsidR="0078285D" w:rsidRPr="00E52C1B" w:rsidTr="0078285D">
        <w:trPr>
          <w:cantSplit/>
        </w:trPr>
        <w:tc>
          <w:tcPr>
            <w:tcW w:w="734" w:type="dxa"/>
            <w:vMerge/>
            <w:tcBorders>
              <w:top w:val="single" w:sz="8" w:space="0" w:color="152935"/>
              <w:left w:val="nil"/>
              <w:bottom w:val="single" w:sz="8" w:space="0" w:color="152935"/>
              <w:right w:val="nil"/>
            </w:tcBorders>
            <w:shd w:val="clear" w:color="auto" w:fill="E0E0E0"/>
          </w:tcPr>
          <w:p w:rsidR="00E52C1B" w:rsidRPr="00E52C1B" w:rsidRDefault="00E52C1B" w:rsidP="00E52C1B">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E52C1B" w:rsidRPr="00E52C1B" w:rsidRDefault="00E52C1B" w:rsidP="00E52C1B">
            <w:pPr>
              <w:autoSpaceDE w:val="0"/>
              <w:autoSpaceDN w:val="0"/>
              <w:adjustRightInd w:val="0"/>
              <w:spacing w:before="0" w:after="0" w:line="320" w:lineRule="atLeast"/>
              <w:ind w:left="60" w:right="60"/>
              <w:jc w:val="left"/>
              <w:rPr>
                <w:rFonts w:cs="Arial"/>
                <w:sz w:val="24"/>
                <w:szCs w:val="24"/>
              </w:rPr>
            </w:pPr>
            <w:r w:rsidRPr="00E52C1B">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E52C1B" w:rsidRPr="00E52C1B" w:rsidRDefault="00E52C1B" w:rsidP="00E52C1B">
            <w:pPr>
              <w:autoSpaceDE w:val="0"/>
              <w:autoSpaceDN w:val="0"/>
              <w:adjustRightInd w:val="0"/>
              <w:spacing w:before="0" w:after="0" w:line="320" w:lineRule="atLeast"/>
              <w:ind w:left="60" w:right="60"/>
              <w:jc w:val="right"/>
              <w:rPr>
                <w:rFonts w:cs="Arial"/>
                <w:sz w:val="24"/>
                <w:szCs w:val="24"/>
              </w:rPr>
            </w:pPr>
            <w:r w:rsidRPr="00E52C1B">
              <w:rPr>
                <w:rFonts w:cs="Arial"/>
                <w:sz w:val="24"/>
                <w:szCs w:val="24"/>
              </w:rPr>
              <w:t>10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E52C1B" w:rsidRPr="00E52C1B" w:rsidRDefault="00E52C1B" w:rsidP="00E52C1B">
            <w:pPr>
              <w:autoSpaceDE w:val="0"/>
              <w:autoSpaceDN w:val="0"/>
              <w:adjustRightInd w:val="0"/>
              <w:spacing w:before="0" w:after="0" w:line="320" w:lineRule="atLeast"/>
              <w:ind w:left="60" w:right="60"/>
              <w:jc w:val="right"/>
              <w:rPr>
                <w:rFonts w:cs="Arial"/>
                <w:sz w:val="24"/>
                <w:szCs w:val="24"/>
              </w:rPr>
            </w:pPr>
            <w:r w:rsidRPr="00E52C1B">
              <w:rPr>
                <w:rFonts w:cs="Arial"/>
                <w:sz w:val="24"/>
                <w:szCs w:val="24"/>
              </w:rPr>
              <w:t>9.9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52C1B" w:rsidRPr="00E52C1B" w:rsidRDefault="00E52C1B" w:rsidP="00E52C1B">
            <w:pPr>
              <w:autoSpaceDE w:val="0"/>
              <w:autoSpaceDN w:val="0"/>
              <w:adjustRightInd w:val="0"/>
              <w:spacing w:before="0" w:after="0" w:line="320" w:lineRule="atLeast"/>
              <w:ind w:left="60" w:right="60"/>
              <w:jc w:val="right"/>
              <w:rPr>
                <w:rFonts w:cs="Arial"/>
                <w:sz w:val="24"/>
                <w:szCs w:val="24"/>
              </w:rPr>
            </w:pPr>
            <w:r w:rsidRPr="00E52C1B">
              <w:rPr>
                <w:rFonts w:cs="Arial"/>
                <w:sz w:val="24"/>
                <w:szCs w:val="24"/>
              </w:rPr>
              <w:t>9.9</w:t>
            </w:r>
          </w:p>
        </w:tc>
        <w:tc>
          <w:tcPr>
            <w:tcW w:w="1980" w:type="dxa"/>
            <w:tcBorders>
              <w:top w:val="single" w:sz="8" w:space="0" w:color="AEAEAE"/>
              <w:left w:val="single" w:sz="8" w:space="0" w:color="E0E0E0"/>
              <w:bottom w:val="single" w:sz="8" w:space="0" w:color="AEAEAE"/>
              <w:right w:val="nil"/>
            </w:tcBorders>
            <w:shd w:val="clear" w:color="auto" w:fill="FFFFFF"/>
          </w:tcPr>
          <w:p w:rsidR="00E52C1B" w:rsidRPr="00E52C1B" w:rsidRDefault="00E52C1B" w:rsidP="00E52C1B">
            <w:pPr>
              <w:autoSpaceDE w:val="0"/>
              <w:autoSpaceDN w:val="0"/>
              <w:adjustRightInd w:val="0"/>
              <w:spacing w:before="0" w:after="0" w:line="320" w:lineRule="atLeast"/>
              <w:ind w:left="60" w:right="60"/>
              <w:jc w:val="right"/>
              <w:rPr>
                <w:rFonts w:cs="Arial"/>
                <w:sz w:val="24"/>
                <w:szCs w:val="24"/>
              </w:rPr>
            </w:pPr>
            <w:r w:rsidRPr="00E52C1B">
              <w:rPr>
                <w:rFonts w:cs="Arial"/>
                <w:sz w:val="24"/>
                <w:szCs w:val="24"/>
              </w:rPr>
              <w:t>29.7</w:t>
            </w:r>
          </w:p>
        </w:tc>
      </w:tr>
      <w:tr w:rsidR="0078285D" w:rsidRPr="00E52C1B" w:rsidTr="0078285D">
        <w:trPr>
          <w:cantSplit/>
        </w:trPr>
        <w:tc>
          <w:tcPr>
            <w:tcW w:w="734" w:type="dxa"/>
            <w:vMerge/>
            <w:tcBorders>
              <w:top w:val="single" w:sz="8" w:space="0" w:color="152935"/>
              <w:left w:val="nil"/>
              <w:bottom w:val="single" w:sz="8" w:space="0" w:color="152935"/>
              <w:right w:val="nil"/>
            </w:tcBorders>
            <w:shd w:val="clear" w:color="auto" w:fill="E0E0E0"/>
          </w:tcPr>
          <w:p w:rsidR="00E52C1B" w:rsidRPr="00E52C1B" w:rsidRDefault="00E52C1B" w:rsidP="00E52C1B">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E52C1B" w:rsidRPr="00E52C1B" w:rsidRDefault="00E52C1B" w:rsidP="00E52C1B">
            <w:pPr>
              <w:autoSpaceDE w:val="0"/>
              <w:autoSpaceDN w:val="0"/>
              <w:adjustRightInd w:val="0"/>
              <w:spacing w:before="0" w:after="0" w:line="320" w:lineRule="atLeast"/>
              <w:ind w:left="60" w:right="60"/>
              <w:jc w:val="left"/>
              <w:rPr>
                <w:rFonts w:cs="Arial"/>
                <w:sz w:val="24"/>
                <w:szCs w:val="24"/>
              </w:rPr>
            </w:pPr>
            <w:r w:rsidRPr="00E52C1B">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E52C1B" w:rsidRPr="00E52C1B" w:rsidRDefault="00E52C1B" w:rsidP="00E52C1B">
            <w:pPr>
              <w:autoSpaceDE w:val="0"/>
              <w:autoSpaceDN w:val="0"/>
              <w:adjustRightInd w:val="0"/>
              <w:spacing w:before="0" w:after="0" w:line="320" w:lineRule="atLeast"/>
              <w:ind w:left="60" w:right="60"/>
              <w:jc w:val="right"/>
              <w:rPr>
                <w:rFonts w:cs="Arial"/>
                <w:sz w:val="24"/>
                <w:szCs w:val="24"/>
              </w:rPr>
            </w:pPr>
            <w:r w:rsidRPr="00E52C1B">
              <w:rPr>
                <w:rFonts w:cs="Arial"/>
                <w:sz w:val="24"/>
                <w:szCs w:val="24"/>
              </w:rPr>
              <w:t>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E52C1B" w:rsidRPr="00E52C1B" w:rsidRDefault="00E52C1B" w:rsidP="00E52C1B">
            <w:pPr>
              <w:autoSpaceDE w:val="0"/>
              <w:autoSpaceDN w:val="0"/>
              <w:adjustRightInd w:val="0"/>
              <w:spacing w:before="0" w:after="0" w:line="320" w:lineRule="atLeast"/>
              <w:ind w:left="60" w:right="60"/>
              <w:jc w:val="right"/>
              <w:rPr>
                <w:rFonts w:cs="Arial"/>
                <w:sz w:val="24"/>
                <w:szCs w:val="24"/>
              </w:rPr>
            </w:pPr>
            <w:r w:rsidRPr="00E52C1B">
              <w:rPr>
                <w:rFonts w:cs="Arial"/>
                <w:sz w:val="24"/>
                <w:szCs w:val="24"/>
              </w:rPr>
              <w:t>5.9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52C1B" w:rsidRPr="00E52C1B" w:rsidRDefault="00E52C1B" w:rsidP="00E52C1B">
            <w:pPr>
              <w:autoSpaceDE w:val="0"/>
              <w:autoSpaceDN w:val="0"/>
              <w:adjustRightInd w:val="0"/>
              <w:spacing w:before="0" w:after="0" w:line="320" w:lineRule="atLeast"/>
              <w:ind w:left="60" w:right="60"/>
              <w:jc w:val="right"/>
              <w:rPr>
                <w:rFonts w:cs="Arial"/>
                <w:sz w:val="24"/>
                <w:szCs w:val="24"/>
              </w:rPr>
            </w:pPr>
            <w:r w:rsidRPr="00E52C1B">
              <w:rPr>
                <w:rFonts w:cs="Arial"/>
                <w:sz w:val="24"/>
                <w:szCs w:val="24"/>
              </w:rPr>
              <w:t>5.9</w:t>
            </w:r>
          </w:p>
        </w:tc>
        <w:tc>
          <w:tcPr>
            <w:tcW w:w="1980" w:type="dxa"/>
            <w:tcBorders>
              <w:top w:val="single" w:sz="8" w:space="0" w:color="AEAEAE"/>
              <w:left w:val="single" w:sz="8" w:space="0" w:color="E0E0E0"/>
              <w:bottom w:val="single" w:sz="8" w:space="0" w:color="AEAEAE"/>
              <w:right w:val="nil"/>
            </w:tcBorders>
            <w:shd w:val="clear" w:color="auto" w:fill="FFFFFF"/>
          </w:tcPr>
          <w:p w:rsidR="00E52C1B" w:rsidRPr="00E52C1B" w:rsidRDefault="00E52C1B" w:rsidP="00E52C1B">
            <w:pPr>
              <w:autoSpaceDE w:val="0"/>
              <w:autoSpaceDN w:val="0"/>
              <w:adjustRightInd w:val="0"/>
              <w:spacing w:before="0" w:after="0" w:line="320" w:lineRule="atLeast"/>
              <w:ind w:left="60" w:right="60"/>
              <w:jc w:val="right"/>
              <w:rPr>
                <w:rFonts w:cs="Arial"/>
                <w:sz w:val="24"/>
                <w:szCs w:val="24"/>
              </w:rPr>
            </w:pPr>
            <w:r w:rsidRPr="00E52C1B">
              <w:rPr>
                <w:rFonts w:cs="Arial"/>
                <w:sz w:val="24"/>
                <w:szCs w:val="24"/>
              </w:rPr>
              <w:t>35.6</w:t>
            </w:r>
          </w:p>
        </w:tc>
      </w:tr>
      <w:tr w:rsidR="0078285D" w:rsidRPr="00E52C1B" w:rsidTr="0078285D">
        <w:trPr>
          <w:cantSplit/>
        </w:trPr>
        <w:tc>
          <w:tcPr>
            <w:tcW w:w="734" w:type="dxa"/>
            <w:vMerge/>
            <w:tcBorders>
              <w:top w:val="single" w:sz="8" w:space="0" w:color="152935"/>
              <w:left w:val="nil"/>
              <w:bottom w:val="single" w:sz="8" w:space="0" w:color="152935"/>
              <w:right w:val="nil"/>
            </w:tcBorders>
            <w:shd w:val="clear" w:color="auto" w:fill="E0E0E0"/>
          </w:tcPr>
          <w:p w:rsidR="00E52C1B" w:rsidRPr="00E52C1B" w:rsidRDefault="00E52C1B" w:rsidP="00E52C1B">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E52C1B" w:rsidRPr="00E52C1B" w:rsidRDefault="00E52C1B" w:rsidP="00E52C1B">
            <w:pPr>
              <w:autoSpaceDE w:val="0"/>
              <w:autoSpaceDN w:val="0"/>
              <w:adjustRightInd w:val="0"/>
              <w:spacing w:before="0" w:after="0" w:line="320" w:lineRule="atLeast"/>
              <w:ind w:left="60" w:right="60"/>
              <w:jc w:val="left"/>
              <w:rPr>
                <w:rFonts w:cs="Arial"/>
                <w:sz w:val="24"/>
                <w:szCs w:val="24"/>
              </w:rPr>
            </w:pPr>
            <w:r w:rsidRPr="00E52C1B">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E52C1B" w:rsidRPr="00E52C1B" w:rsidRDefault="00E52C1B" w:rsidP="00E52C1B">
            <w:pPr>
              <w:autoSpaceDE w:val="0"/>
              <w:autoSpaceDN w:val="0"/>
              <w:adjustRightInd w:val="0"/>
              <w:spacing w:before="0" w:after="0" w:line="320" w:lineRule="atLeast"/>
              <w:ind w:left="60" w:right="60"/>
              <w:jc w:val="right"/>
              <w:rPr>
                <w:rFonts w:cs="Arial"/>
                <w:sz w:val="24"/>
                <w:szCs w:val="24"/>
              </w:rPr>
            </w:pPr>
            <w:r w:rsidRPr="00E52C1B">
              <w:rPr>
                <w:rFonts w:cs="Arial"/>
                <w:sz w:val="24"/>
                <w:szCs w:val="24"/>
              </w:rPr>
              <w:t>28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E52C1B" w:rsidRPr="00E52C1B" w:rsidRDefault="00E52C1B" w:rsidP="00E52C1B">
            <w:pPr>
              <w:autoSpaceDE w:val="0"/>
              <w:autoSpaceDN w:val="0"/>
              <w:adjustRightInd w:val="0"/>
              <w:spacing w:before="0" w:after="0" w:line="320" w:lineRule="atLeast"/>
              <w:ind w:left="60" w:right="60"/>
              <w:jc w:val="right"/>
              <w:rPr>
                <w:rFonts w:cs="Arial"/>
                <w:sz w:val="24"/>
                <w:szCs w:val="24"/>
              </w:rPr>
            </w:pPr>
            <w:r w:rsidRPr="00E52C1B">
              <w:rPr>
                <w:rFonts w:cs="Arial"/>
                <w:sz w:val="24"/>
                <w:szCs w:val="24"/>
              </w:rPr>
              <w:t>27.7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52C1B" w:rsidRPr="00E52C1B" w:rsidRDefault="00E52C1B" w:rsidP="00E52C1B">
            <w:pPr>
              <w:autoSpaceDE w:val="0"/>
              <w:autoSpaceDN w:val="0"/>
              <w:adjustRightInd w:val="0"/>
              <w:spacing w:before="0" w:after="0" w:line="320" w:lineRule="atLeast"/>
              <w:ind w:left="60" w:right="60"/>
              <w:jc w:val="right"/>
              <w:rPr>
                <w:rFonts w:cs="Arial"/>
                <w:sz w:val="24"/>
                <w:szCs w:val="24"/>
              </w:rPr>
            </w:pPr>
            <w:r w:rsidRPr="00E52C1B">
              <w:rPr>
                <w:rFonts w:cs="Arial"/>
                <w:sz w:val="24"/>
                <w:szCs w:val="24"/>
              </w:rPr>
              <w:t>27.7</w:t>
            </w:r>
          </w:p>
        </w:tc>
        <w:tc>
          <w:tcPr>
            <w:tcW w:w="1980" w:type="dxa"/>
            <w:tcBorders>
              <w:top w:val="single" w:sz="8" w:space="0" w:color="AEAEAE"/>
              <w:left w:val="single" w:sz="8" w:space="0" w:color="E0E0E0"/>
              <w:bottom w:val="single" w:sz="8" w:space="0" w:color="AEAEAE"/>
              <w:right w:val="nil"/>
            </w:tcBorders>
            <w:shd w:val="clear" w:color="auto" w:fill="FFFFFF"/>
          </w:tcPr>
          <w:p w:rsidR="00E52C1B" w:rsidRPr="00E52C1B" w:rsidRDefault="00E52C1B" w:rsidP="00E52C1B">
            <w:pPr>
              <w:autoSpaceDE w:val="0"/>
              <w:autoSpaceDN w:val="0"/>
              <w:adjustRightInd w:val="0"/>
              <w:spacing w:before="0" w:after="0" w:line="320" w:lineRule="atLeast"/>
              <w:ind w:left="60" w:right="60"/>
              <w:jc w:val="right"/>
              <w:rPr>
                <w:rFonts w:cs="Arial"/>
                <w:sz w:val="24"/>
                <w:szCs w:val="24"/>
              </w:rPr>
            </w:pPr>
            <w:r w:rsidRPr="00E52C1B">
              <w:rPr>
                <w:rFonts w:cs="Arial"/>
                <w:sz w:val="24"/>
                <w:szCs w:val="24"/>
              </w:rPr>
              <w:t>63.4</w:t>
            </w:r>
          </w:p>
        </w:tc>
      </w:tr>
      <w:tr w:rsidR="0078285D" w:rsidRPr="00E52C1B" w:rsidTr="0078285D">
        <w:trPr>
          <w:cantSplit/>
        </w:trPr>
        <w:tc>
          <w:tcPr>
            <w:tcW w:w="734" w:type="dxa"/>
            <w:vMerge/>
            <w:tcBorders>
              <w:top w:val="single" w:sz="8" w:space="0" w:color="152935"/>
              <w:left w:val="nil"/>
              <w:bottom w:val="single" w:sz="8" w:space="0" w:color="152935"/>
              <w:right w:val="nil"/>
            </w:tcBorders>
            <w:shd w:val="clear" w:color="auto" w:fill="E0E0E0"/>
          </w:tcPr>
          <w:p w:rsidR="00E52C1B" w:rsidRPr="00E52C1B" w:rsidRDefault="00E52C1B" w:rsidP="00E52C1B">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E52C1B" w:rsidRPr="00E52C1B" w:rsidRDefault="00E52C1B" w:rsidP="00E52C1B">
            <w:pPr>
              <w:autoSpaceDE w:val="0"/>
              <w:autoSpaceDN w:val="0"/>
              <w:adjustRightInd w:val="0"/>
              <w:spacing w:before="0" w:after="0" w:line="320" w:lineRule="atLeast"/>
              <w:ind w:left="60" w:right="60"/>
              <w:jc w:val="left"/>
              <w:rPr>
                <w:rFonts w:cs="Arial"/>
                <w:sz w:val="24"/>
                <w:szCs w:val="24"/>
              </w:rPr>
            </w:pPr>
            <w:r w:rsidRPr="00E52C1B">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E52C1B" w:rsidRPr="00E52C1B" w:rsidRDefault="00E52C1B" w:rsidP="00E52C1B">
            <w:pPr>
              <w:autoSpaceDE w:val="0"/>
              <w:autoSpaceDN w:val="0"/>
              <w:adjustRightInd w:val="0"/>
              <w:spacing w:before="0" w:after="0" w:line="320" w:lineRule="atLeast"/>
              <w:ind w:left="60" w:right="60"/>
              <w:jc w:val="right"/>
              <w:rPr>
                <w:rFonts w:cs="Arial"/>
                <w:sz w:val="24"/>
                <w:szCs w:val="24"/>
              </w:rPr>
            </w:pPr>
            <w:r w:rsidRPr="00E52C1B">
              <w:rPr>
                <w:rFonts w:cs="Arial"/>
                <w:sz w:val="24"/>
                <w:szCs w:val="24"/>
              </w:rPr>
              <w:t>37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E52C1B" w:rsidRPr="00E52C1B" w:rsidRDefault="00E52C1B" w:rsidP="00E52C1B">
            <w:pPr>
              <w:autoSpaceDE w:val="0"/>
              <w:autoSpaceDN w:val="0"/>
              <w:adjustRightInd w:val="0"/>
              <w:spacing w:before="0" w:after="0" w:line="320" w:lineRule="atLeast"/>
              <w:ind w:left="60" w:right="60"/>
              <w:jc w:val="right"/>
              <w:rPr>
                <w:rFonts w:cs="Arial"/>
                <w:sz w:val="24"/>
                <w:szCs w:val="24"/>
              </w:rPr>
            </w:pPr>
            <w:r w:rsidRPr="00E52C1B">
              <w:rPr>
                <w:rFonts w:cs="Arial"/>
                <w:sz w:val="24"/>
                <w:szCs w:val="24"/>
              </w:rPr>
              <w:t>36.6</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52C1B" w:rsidRPr="00E52C1B" w:rsidRDefault="00E52C1B" w:rsidP="00E52C1B">
            <w:pPr>
              <w:autoSpaceDE w:val="0"/>
              <w:autoSpaceDN w:val="0"/>
              <w:adjustRightInd w:val="0"/>
              <w:spacing w:before="0" w:after="0" w:line="320" w:lineRule="atLeast"/>
              <w:ind w:left="60" w:right="60"/>
              <w:jc w:val="right"/>
              <w:rPr>
                <w:rFonts w:cs="Arial"/>
                <w:sz w:val="24"/>
                <w:szCs w:val="24"/>
              </w:rPr>
            </w:pPr>
            <w:r w:rsidRPr="00E52C1B">
              <w:rPr>
                <w:rFonts w:cs="Arial"/>
                <w:sz w:val="24"/>
                <w:szCs w:val="24"/>
              </w:rPr>
              <w:t>36.6</w:t>
            </w:r>
          </w:p>
        </w:tc>
        <w:tc>
          <w:tcPr>
            <w:tcW w:w="1980" w:type="dxa"/>
            <w:tcBorders>
              <w:top w:val="single" w:sz="8" w:space="0" w:color="AEAEAE"/>
              <w:left w:val="single" w:sz="8" w:space="0" w:color="E0E0E0"/>
              <w:bottom w:val="single" w:sz="8" w:space="0" w:color="AEAEAE"/>
              <w:right w:val="nil"/>
            </w:tcBorders>
            <w:shd w:val="clear" w:color="auto" w:fill="FFFFFF"/>
          </w:tcPr>
          <w:p w:rsidR="00E52C1B" w:rsidRPr="00E52C1B" w:rsidRDefault="00E52C1B" w:rsidP="00E52C1B">
            <w:pPr>
              <w:autoSpaceDE w:val="0"/>
              <w:autoSpaceDN w:val="0"/>
              <w:adjustRightInd w:val="0"/>
              <w:spacing w:before="0" w:after="0" w:line="320" w:lineRule="atLeast"/>
              <w:ind w:left="60" w:right="60"/>
              <w:jc w:val="right"/>
              <w:rPr>
                <w:rFonts w:cs="Arial"/>
                <w:sz w:val="24"/>
                <w:szCs w:val="24"/>
              </w:rPr>
            </w:pPr>
            <w:r w:rsidRPr="00E52C1B">
              <w:rPr>
                <w:rFonts w:cs="Arial"/>
                <w:sz w:val="24"/>
                <w:szCs w:val="24"/>
              </w:rPr>
              <w:t>100.0</w:t>
            </w:r>
          </w:p>
        </w:tc>
      </w:tr>
      <w:tr w:rsidR="0078285D" w:rsidRPr="00E52C1B" w:rsidTr="0078285D">
        <w:trPr>
          <w:cantSplit/>
        </w:trPr>
        <w:tc>
          <w:tcPr>
            <w:tcW w:w="734" w:type="dxa"/>
            <w:vMerge/>
            <w:tcBorders>
              <w:top w:val="single" w:sz="8" w:space="0" w:color="152935"/>
              <w:left w:val="nil"/>
              <w:bottom w:val="single" w:sz="8" w:space="0" w:color="152935"/>
              <w:right w:val="nil"/>
            </w:tcBorders>
            <w:shd w:val="clear" w:color="auto" w:fill="E0E0E0"/>
          </w:tcPr>
          <w:p w:rsidR="00E52C1B" w:rsidRPr="00E52C1B" w:rsidRDefault="00E52C1B" w:rsidP="00E52C1B">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E52C1B" w:rsidRPr="00E52C1B" w:rsidRDefault="00E52C1B" w:rsidP="00E52C1B">
            <w:pPr>
              <w:autoSpaceDE w:val="0"/>
              <w:autoSpaceDN w:val="0"/>
              <w:adjustRightInd w:val="0"/>
              <w:spacing w:before="0" w:after="0" w:line="320" w:lineRule="atLeast"/>
              <w:ind w:left="60" w:right="60"/>
              <w:jc w:val="left"/>
              <w:rPr>
                <w:rFonts w:cs="Arial"/>
                <w:sz w:val="24"/>
                <w:szCs w:val="24"/>
              </w:rPr>
            </w:pPr>
            <w:r w:rsidRPr="00E52C1B">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E52C1B" w:rsidRPr="00E52C1B" w:rsidRDefault="00E52C1B" w:rsidP="00E52C1B">
            <w:pPr>
              <w:autoSpaceDE w:val="0"/>
              <w:autoSpaceDN w:val="0"/>
              <w:adjustRightInd w:val="0"/>
              <w:spacing w:before="0" w:after="0" w:line="320" w:lineRule="atLeast"/>
              <w:ind w:left="60" w:right="60"/>
              <w:jc w:val="right"/>
              <w:rPr>
                <w:rFonts w:cs="Arial"/>
                <w:sz w:val="24"/>
                <w:szCs w:val="24"/>
              </w:rPr>
            </w:pPr>
            <w:r w:rsidRPr="00E52C1B">
              <w:rPr>
                <w:rFonts w:cs="Arial"/>
                <w:sz w:val="24"/>
                <w:szCs w:val="24"/>
              </w:rPr>
              <w:t>101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E52C1B" w:rsidRPr="00E52C1B" w:rsidRDefault="00E52C1B" w:rsidP="00E52C1B">
            <w:pPr>
              <w:autoSpaceDE w:val="0"/>
              <w:autoSpaceDN w:val="0"/>
              <w:adjustRightInd w:val="0"/>
              <w:spacing w:before="0" w:after="0" w:line="320" w:lineRule="atLeast"/>
              <w:ind w:left="60" w:right="60"/>
              <w:jc w:val="right"/>
              <w:rPr>
                <w:rFonts w:cs="Arial"/>
                <w:sz w:val="24"/>
                <w:szCs w:val="24"/>
              </w:rPr>
            </w:pPr>
            <w:r w:rsidRPr="00E52C1B">
              <w:rPr>
                <w:rFonts w:cs="Arial"/>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E52C1B" w:rsidRPr="00E52C1B" w:rsidRDefault="00E52C1B" w:rsidP="00E52C1B">
            <w:pPr>
              <w:autoSpaceDE w:val="0"/>
              <w:autoSpaceDN w:val="0"/>
              <w:adjustRightInd w:val="0"/>
              <w:spacing w:before="0" w:after="0" w:line="320" w:lineRule="atLeast"/>
              <w:ind w:left="60" w:right="60"/>
              <w:jc w:val="right"/>
              <w:rPr>
                <w:rFonts w:cs="Arial"/>
                <w:sz w:val="24"/>
                <w:szCs w:val="24"/>
              </w:rPr>
            </w:pPr>
            <w:r w:rsidRPr="00E52C1B">
              <w:rPr>
                <w:rFonts w:cs="Arial"/>
                <w:sz w:val="24"/>
                <w:szCs w:val="24"/>
              </w:rPr>
              <w:t>100.0</w:t>
            </w:r>
          </w:p>
        </w:tc>
        <w:tc>
          <w:tcPr>
            <w:tcW w:w="1980" w:type="dxa"/>
            <w:tcBorders>
              <w:top w:val="single" w:sz="8" w:space="0" w:color="AEAEAE"/>
              <w:left w:val="single" w:sz="8" w:space="0" w:color="E0E0E0"/>
              <w:bottom w:val="single" w:sz="8" w:space="0" w:color="152935"/>
              <w:right w:val="nil"/>
            </w:tcBorders>
            <w:shd w:val="clear" w:color="auto" w:fill="FFFFFF"/>
            <w:vAlign w:val="center"/>
          </w:tcPr>
          <w:p w:rsidR="00E52C1B" w:rsidRPr="00E52C1B" w:rsidRDefault="00E52C1B" w:rsidP="00E52C1B">
            <w:pPr>
              <w:autoSpaceDE w:val="0"/>
              <w:autoSpaceDN w:val="0"/>
              <w:adjustRightInd w:val="0"/>
              <w:spacing w:before="0" w:after="0" w:line="240" w:lineRule="auto"/>
              <w:jc w:val="left"/>
              <w:rPr>
                <w:rFonts w:cs="Times New Roman"/>
                <w:sz w:val="24"/>
                <w:szCs w:val="24"/>
              </w:rPr>
            </w:pPr>
          </w:p>
        </w:tc>
      </w:tr>
    </w:tbl>
    <w:p w:rsidR="0078285D" w:rsidRDefault="0078285D" w:rsidP="0078285D">
      <w:r>
        <w:t>Source: Primary data (2019)</w:t>
      </w:r>
    </w:p>
    <w:p w:rsidR="00E52C1B" w:rsidRDefault="00513310" w:rsidP="00513310">
      <w:r>
        <w:t xml:space="preserve">According to results in table 5.4, it is revealed that majority of the respondents that is 36.6% strongly agreed and 27.7% agreed to the statement. This means that required level of expertise for recruited staff is determined through supervision. </w:t>
      </w:r>
      <w:r w:rsidR="00CD5DC1">
        <w:t xml:space="preserve">Respondents expressed that </w:t>
      </w:r>
      <w:r w:rsidR="004316B1">
        <w:lastRenderedPageBreak/>
        <w:t xml:space="preserve">supervision through mentoring and facilitators </w:t>
      </w:r>
      <w:r w:rsidR="004B2B99">
        <w:t xml:space="preserve">is used to clarify the High </w:t>
      </w:r>
      <w:r w:rsidR="009063D1">
        <w:t>Court’s</w:t>
      </w:r>
      <w:r w:rsidR="004B2B99">
        <w:t xml:space="preserve"> desired staff results through directive advice. It was revealed that during probation period, </w:t>
      </w:r>
      <w:r w:rsidR="00FE7F68">
        <w:t>supervisor’s</w:t>
      </w:r>
      <w:r w:rsidR="004B2B99">
        <w:t xml:space="preserve"> play various role such as testing potential and experiences of newly selected staff through participating in a systematic training program and individuals who are incompetent are not considered for permanent recruitment. This means supervision is a major determinant in evaluating individual expertise of prospect recruitment members. </w:t>
      </w:r>
    </w:p>
    <w:p w:rsidR="00FE7F68" w:rsidRDefault="00FE7F68" w:rsidP="00FE7F68">
      <w:pPr>
        <w:pStyle w:val="Heading1"/>
      </w:pPr>
      <w:bookmarkStart w:id="211" w:name="_Toc21356876"/>
      <w:r>
        <w:t>Training needs assessment is conducted in relation to judiciary’s organisational structure</w:t>
      </w:r>
      <w:bookmarkEnd w:id="211"/>
    </w:p>
    <w:p w:rsidR="00FE7F68" w:rsidRPr="00FE7F68" w:rsidRDefault="00FE7F68" w:rsidP="00FE7F68">
      <w:r>
        <w:t xml:space="preserve">Respondents were asked whether the process of training needs assessment is done in line to Judiciary’s </w:t>
      </w:r>
      <w:r w:rsidR="00827DA5">
        <w:t>organizational</w:t>
      </w:r>
      <w:r>
        <w:t xml:space="preserve"> structure. Responses to this question are presented in table 5.5</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800"/>
        <w:gridCol w:w="2160"/>
      </w:tblGrid>
      <w:tr w:rsidR="00FE7F68" w:rsidRPr="00FE7F68" w:rsidTr="00FE7F68">
        <w:trPr>
          <w:cantSplit/>
        </w:trPr>
        <w:tc>
          <w:tcPr>
            <w:tcW w:w="8640" w:type="dxa"/>
            <w:gridSpan w:val="6"/>
            <w:tcBorders>
              <w:top w:val="nil"/>
              <w:left w:val="nil"/>
              <w:bottom w:val="nil"/>
              <w:right w:val="nil"/>
            </w:tcBorders>
            <w:shd w:val="clear" w:color="auto" w:fill="FFFFFF"/>
            <w:vAlign w:val="center"/>
          </w:tcPr>
          <w:p w:rsidR="00FE7F68" w:rsidRPr="00FE7F68" w:rsidRDefault="00FE7F68" w:rsidP="00FE7F68">
            <w:pPr>
              <w:pStyle w:val="Heading1"/>
            </w:pPr>
            <w:bookmarkStart w:id="212" w:name="_Toc7553712"/>
            <w:bookmarkStart w:id="213" w:name="_Toc15296100"/>
            <w:bookmarkStart w:id="214" w:name="_Toc20870669"/>
            <w:bookmarkStart w:id="215" w:name="_Toc21284409"/>
            <w:bookmarkStart w:id="216" w:name="_Toc21356877"/>
            <w:r>
              <w:t xml:space="preserve">Table 5.5: </w:t>
            </w:r>
            <w:r w:rsidRPr="00FE7F68">
              <w:t xml:space="preserve">Training needs assessment is conducted in relation to judiciary’s </w:t>
            </w:r>
            <w:r w:rsidR="00827DA5" w:rsidRPr="00FE7F68">
              <w:t>organizational</w:t>
            </w:r>
            <w:r w:rsidRPr="00FE7F68">
              <w:t xml:space="preserve"> structure</w:t>
            </w:r>
            <w:bookmarkEnd w:id="212"/>
            <w:bookmarkEnd w:id="213"/>
            <w:bookmarkEnd w:id="214"/>
            <w:bookmarkEnd w:id="215"/>
            <w:bookmarkEnd w:id="216"/>
          </w:p>
        </w:tc>
      </w:tr>
      <w:tr w:rsidR="00FE7F68" w:rsidRPr="00FE7F68" w:rsidTr="00FE7F68">
        <w:trPr>
          <w:cantSplit/>
        </w:trPr>
        <w:tc>
          <w:tcPr>
            <w:tcW w:w="2494" w:type="dxa"/>
            <w:gridSpan w:val="2"/>
            <w:tcBorders>
              <w:top w:val="nil"/>
              <w:left w:val="nil"/>
              <w:bottom w:val="single" w:sz="8" w:space="0" w:color="152935"/>
              <w:right w:val="nil"/>
            </w:tcBorders>
            <w:shd w:val="clear" w:color="auto" w:fill="FFFFFF"/>
            <w:vAlign w:val="bottom"/>
          </w:tcPr>
          <w:p w:rsidR="00FE7F68" w:rsidRPr="00FE7F68" w:rsidRDefault="00FE7F68" w:rsidP="00FE7F68">
            <w:pPr>
              <w:autoSpaceDE w:val="0"/>
              <w:autoSpaceDN w:val="0"/>
              <w:adjustRightInd w:val="0"/>
              <w:spacing w:before="0"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FE7F68" w:rsidRPr="00FE7F68" w:rsidRDefault="00FE7F68" w:rsidP="00FE7F68">
            <w:pPr>
              <w:autoSpaceDE w:val="0"/>
              <w:autoSpaceDN w:val="0"/>
              <w:adjustRightInd w:val="0"/>
              <w:spacing w:before="0" w:after="0" w:line="320" w:lineRule="atLeast"/>
              <w:ind w:left="60" w:right="60"/>
              <w:jc w:val="center"/>
              <w:rPr>
                <w:rFonts w:cs="Arial"/>
                <w:sz w:val="24"/>
                <w:szCs w:val="24"/>
              </w:rPr>
            </w:pPr>
            <w:r w:rsidRPr="00FE7F68">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FE7F68" w:rsidRPr="00FE7F68" w:rsidRDefault="00FE7F68" w:rsidP="00FE7F68">
            <w:pPr>
              <w:autoSpaceDE w:val="0"/>
              <w:autoSpaceDN w:val="0"/>
              <w:adjustRightInd w:val="0"/>
              <w:spacing w:before="0" w:after="0" w:line="320" w:lineRule="atLeast"/>
              <w:ind w:left="60" w:right="60"/>
              <w:jc w:val="center"/>
              <w:rPr>
                <w:rFonts w:cs="Arial"/>
                <w:sz w:val="24"/>
                <w:szCs w:val="24"/>
              </w:rPr>
            </w:pPr>
            <w:r w:rsidRPr="00FE7F68">
              <w:rPr>
                <w:rFonts w:cs="Arial"/>
                <w:sz w:val="24"/>
                <w:szCs w:val="24"/>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FE7F68" w:rsidRPr="00FE7F68" w:rsidRDefault="00FE7F68" w:rsidP="00FE7F68">
            <w:pPr>
              <w:autoSpaceDE w:val="0"/>
              <w:autoSpaceDN w:val="0"/>
              <w:adjustRightInd w:val="0"/>
              <w:spacing w:before="0" w:after="0" w:line="320" w:lineRule="atLeast"/>
              <w:ind w:left="60" w:right="60"/>
              <w:jc w:val="center"/>
              <w:rPr>
                <w:rFonts w:cs="Arial"/>
                <w:sz w:val="24"/>
                <w:szCs w:val="24"/>
              </w:rPr>
            </w:pPr>
            <w:r w:rsidRPr="00FE7F68">
              <w:rPr>
                <w:rFonts w:cs="Arial"/>
                <w:sz w:val="24"/>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FE7F68" w:rsidRPr="00FE7F68" w:rsidRDefault="00FE7F68" w:rsidP="00FE7F68">
            <w:pPr>
              <w:autoSpaceDE w:val="0"/>
              <w:autoSpaceDN w:val="0"/>
              <w:adjustRightInd w:val="0"/>
              <w:spacing w:before="0" w:after="0" w:line="320" w:lineRule="atLeast"/>
              <w:ind w:left="60" w:right="60"/>
              <w:jc w:val="center"/>
              <w:rPr>
                <w:rFonts w:cs="Arial"/>
                <w:sz w:val="24"/>
                <w:szCs w:val="24"/>
              </w:rPr>
            </w:pPr>
            <w:r w:rsidRPr="00FE7F68">
              <w:rPr>
                <w:rFonts w:cs="Arial"/>
                <w:sz w:val="24"/>
                <w:szCs w:val="24"/>
              </w:rPr>
              <w:t>Cumulative Percent</w:t>
            </w:r>
          </w:p>
        </w:tc>
      </w:tr>
      <w:tr w:rsidR="00FE7F68" w:rsidRPr="00FE7F68" w:rsidTr="00FE7F68">
        <w:trPr>
          <w:cantSplit/>
        </w:trPr>
        <w:tc>
          <w:tcPr>
            <w:tcW w:w="734" w:type="dxa"/>
            <w:vMerge w:val="restart"/>
            <w:tcBorders>
              <w:top w:val="single" w:sz="8" w:space="0" w:color="152935"/>
              <w:left w:val="nil"/>
              <w:bottom w:val="single" w:sz="8" w:space="0" w:color="152935"/>
              <w:right w:val="nil"/>
            </w:tcBorders>
            <w:shd w:val="clear" w:color="auto" w:fill="E0E0E0"/>
          </w:tcPr>
          <w:p w:rsidR="00FE7F68" w:rsidRPr="00FE7F68" w:rsidRDefault="00FE7F68" w:rsidP="00FE7F68">
            <w:pPr>
              <w:autoSpaceDE w:val="0"/>
              <w:autoSpaceDN w:val="0"/>
              <w:adjustRightInd w:val="0"/>
              <w:spacing w:before="0" w:after="0" w:line="320" w:lineRule="atLeast"/>
              <w:ind w:left="60" w:right="60"/>
              <w:jc w:val="left"/>
              <w:rPr>
                <w:rFonts w:cs="Arial"/>
                <w:sz w:val="24"/>
                <w:szCs w:val="24"/>
              </w:rPr>
            </w:pPr>
            <w:r w:rsidRPr="00FE7F68">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FE7F68" w:rsidRPr="00FE7F68" w:rsidRDefault="00FE7F68" w:rsidP="00FE7F68">
            <w:pPr>
              <w:autoSpaceDE w:val="0"/>
              <w:autoSpaceDN w:val="0"/>
              <w:adjustRightInd w:val="0"/>
              <w:spacing w:before="0" w:after="0" w:line="320" w:lineRule="atLeast"/>
              <w:ind w:left="60" w:right="60"/>
              <w:jc w:val="left"/>
              <w:rPr>
                <w:rFonts w:cs="Arial"/>
                <w:sz w:val="24"/>
                <w:szCs w:val="24"/>
              </w:rPr>
            </w:pPr>
            <w:r w:rsidRPr="00FE7F68">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FE7F68" w:rsidRPr="00FE7F68" w:rsidRDefault="00FE7F68" w:rsidP="00FE7F68">
            <w:pPr>
              <w:autoSpaceDE w:val="0"/>
              <w:autoSpaceDN w:val="0"/>
              <w:adjustRightInd w:val="0"/>
              <w:spacing w:before="0" w:after="0" w:line="320" w:lineRule="atLeast"/>
              <w:ind w:left="60" w:right="60"/>
              <w:jc w:val="right"/>
              <w:rPr>
                <w:rFonts w:cs="Arial"/>
                <w:sz w:val="24"/>
                <w:szCs w:val="24"/>
              </w:rPr>
            </w:pPr>
            <w:r w:rsidRPr="00FE7F68">
              <w:rPr>
                <w:rFonts w:cs="Arial"/>
                <w:sz w:val="24"/>
                <w:szCs w:val="24"/>
              </w:rPr>
              <w:t>40</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FE7F68" w:rsidRPr="00FE7F68" w:rsidRDefault="00FE7F68" w:rsidP="00FE7F68">
            <w:pPr>
              <w:autoSpaceDE w:val="0"/>
              <w:autoSpaceDN w:val="0"/>
              <w:adjustRightInd w:val="0"/>
              <w:spacing w:before="0" w:after="0" w:line="320" w:lineRule="atLeast"/>
              <w:ind w:left="60" w:right="60"/>
              <w:jc w:val="right"/>
              <w:rPr>
                <w:rFonts w:cs="Arial"/>
                <w:sz w:val="24"/>
                <w:szCs w:val="24"/>
              </w:rPr>
            </w:pPr>
            <w:r w:rsidRPr="00FE7F68">
              <w:rPr>
                <w:rFonts w:cs="Arial"/>
                <w:sz w:val="24"/>
                <w:szCs w:val="24"/>
              </w:rPr>
              <w:t>39.6</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FE7F68" w:rsidRPr="00FE7F68" w:rsidRDefault="00FE7F68" w:rsidP="00FE7F68">
            <w:pPr>
              <w:autoSpaceDE w:val="0"/>
              <w:autoSpaceDN w:val="0"/>
              <w:adjustRightInd w:val="0"/>
              <w:spacing w:before="0" w:after="0" w:line="320" w:lineRule="atLeast"/>
              <w:ind w:left="60" w:right="60"/>
              <w:jc w:val="right"/>
              <w:rPr>
                <w:rFonts w:cs="Arial"/>
                <w:sz w:val="24"/>
                <w:szCs w:val="24"/>
              </w:rPr>
            </w:pPr>
            <w:r w:rsidRPr="00FE7F68">
              <w:rPr>
                <w:rFonts w:cs="Arial"/>
                <w:sz w:val="24"/>
                <w:szCs w:val="24"/>
              </w:rPr>
              <w:t>39.6</w:t>
            </w:r>
          </w:p>
        </w:tc>
        <w:tc>
          <w:tcPr>
            <w:tcW w:w="2160" w:type="dxa"/>
            <w:tcBorders>
              <w:top w:val="single" w:sz="8" w:space="0" w:color="152935"/>
              <w:left w:val="single" w:sz="8" w:space="0" w:color="E0E0E0"/>
              <w:bottom w:val="single" w:sz="8" w:space="0" w:color="AEAEAE"/>
              <w:right w:val="nil"/>
            </w:tcBorders>
            <w:shd w:val="clear" w:color="auto" w:fill="FFFFFF"/>
          </w:tcPr>
          <w:p w:rsidR="00FE7F68" w:rsidRPr="00FE7F68" w:rsidRDefault="00FE7F68" w:rsidP="00FE7F68">
            <w:pPr>
              <w:autoSpaceDE w:val="0"/>
              <w:autoSpaceDN w:val="0"/>
              <w:adjustRightInd w:val="0"/>
              <w:spacing w:before="0" w:after="0" w:line="320" w:lineRule="atLeast"/>
              <w:ind w:left="60" w:right="60"/>
              <w:jc w:val="right"/>
              <w:rPr>
                <w:rFonts w:cs="Arial"/>
                <w:sz w:val="24"/>
                <w:szCs w:val="24"/>
              </w:rPr>
            </w:pPr>
            <w:r w:rsidRPr="00FE7F68">
              <w:rPr>
                <w:rFonts w:cs="Arial"/>
                <w:sz w:val="24"/>
                <w:szCs w:val="24"/>
              </w:rPr>
              <w:t>39.6</w:t>
            </w:r>
          </w:p>
        </w:tc>
      </w:tr>
      <w:tr w:rsidR="00FE7F68" w:rsidRPr="00FE7F68" w:rsidTr="00FE7F68">
        <w:trPr>
          <w:cantSplit/>
        </w:trPr>
        <w:tc>
          <w:tcPr>
            <w:tcW w:w="734" w:type="dxa"/>
            <w:vMerge/>
            <w:tcBorders>
              <w:top w:val="single" w:sz="8" w:space="0" w:color="152935"/>
              <w:left w:val="nil"/>
              <w:bottom w:val="single" w:sz="8" w:space="0" w:color="152935"/>
              <w:right w:val="nil"/>
            </w:tcBorders>
            <w:shd w:val="clear" w:color="auto" w:fill="E0E0E0"/>
          </w:tcPr>
          <w:p w:rsidR="00FE7F68" w:rsidRPr="00FE7F68" w:rsidRDefault="00FE7F68" w:rsidP="00FE7F68">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FE7F68" w:rsidRPr="00FE7F68" w:rsidRDefault="00FE7F68" w:rsidP="00FE7F68">
            <w:pPr>
              <w:autoSpaceDE w:val="0"/>
              <w:autoSpaceDN w:val="0"/>
              <w:adjustRightInd w:val="0"/>
              <w:spacing w:before="0" w:after="0" w:line="320" w:lineRule="atLeast"/>
              <w:ind w:left="60" w:right="60"/>
              <w:jc w:val="left"/>
              <w:rPr>
                <w:rFonts w:cs="Arial"/>
                <w:sz w:val="24"/>
                <w:szCs w:val="24"/>
              </w:rPr>
            </w:pPr>
            <w:r w:rsidRPr="00FE7F68">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FE7F68" w:rsidRPr="00FE7F68" w:rsidRDefault="00FE7F68" w:rsidP="00FE7F68">
            <w:pPr>
              <w:autoSpaceDE w:val="0"/>
              <w:autoSpaceDN w:val="0"/>
              <w:adjustRightInd w:val="0"/>
              <w:spacing w:before="0" w:after="0" w:line="320" w:lineRule="atLeast"/>
              <w:ind w:left="60" w:right="60"/>
              <w:jc w:val="right"/>
              <w:rPr>
                <w:rFonts w:cs="Arial"/>
                <w:sz w:val="24"/>
                <w:szCs w:val="24"/>
              </w:rPr>
            </w:pPr>
            <w:r w:rsidRPr="00FE7F68">
              <w:rPr>
                <w:rFonts w:cs="Arial"/>
                <w:sz w:val="24"/>
                <w:szCs w:val="24"/>
              </w:rPr>
              <w:t>38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FE7F68" w:rsidRPr="00FE7F68" w:rsidRDefault="00FE7F68" w:rsidP="00FE7F68">
            <w:pPr>
              <w:autoSpaceDE w:val="0"/>
              <w:autoSpaceDN w:val="0"/>
              <w:adjustRightInd w:val="0"/>
              <w:spacing w:before="0" w:after="0" w:line="320" w:lineRule="atLeast"/>
              <w:ind w:left="60" w:right="60"/>
              <w:jc w:val="right"/>
              <w:rPr>
                <w:rFonts w:cs="Arial"/>
                <w:sz w:val="24"/>
                <w:szCs w:val="24"/>
              </w:rPr>
            </w:pPr>
            <w:r w:rsidRPr="00FE7F68">
              <w:rPr>
                <w:rFonts w:cs="Arial"/>
                <w:sz w:val="24"/>
                <w:szCs w:val="24"/>
              </w:rPr>
              <w:t>37.6</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FE7F68" w:rsidRPr="00FE7F68" w:rsidRDefault="00FE7F68" w:rsidP="00FE7F68">
            <w:pPr>
              <w:autoSpaceDE w:val="0"/>
              <w:autoSpaceDN w:val="0"/>
              <w:adjustRightInd w:val="0"/>
              <w:spacing w:before="0" w:after="0" w:line="320" w:lineRule="atLeast"/>
              <w:ind w:left="60" w:right="60"/>
              <w:jc w:val="right"/>
              <w:rPr>
                <w:rFonts w:cs="Arial"/>
                <w:sz w:val="24"/>
                <w:szCs w:val="24"/>
              </w:rPr>
            </w:pPr>
            <w:r w:rsidRPr="00FE7F68">
              <w:rPr>
                <w:rFonts w:cs="Arial"/>
                <w:sz w:val="24"/>
                <w:szCs w:val="24"/>
              </w:rPr>
              <w:t>37.6</w:t>
            </w:r>
          </w:p>
        </w:tc>
        <w:tc>
          <w:tcPr>
            <w:tcW w:w="2160" w:type="dxa"/>
            <w:tcBorders>
              <w:top w:val="single" w:sz="8" w:space="0" w:color="AEAEAE"/>
              <w:left w:val="single" w:sz="8" w:space="0" w:color="E0E0E0"/>
              <w:bottom w:val="single" w:sz="8" w:space="0" w:color="AEAEAE"/>
              <w:right w:val="nil"/>
            </w:tcBorders>
            <w:shd w:val="clear" w:color="auto" w:fill="FFFFFF"/>
          </w:tcPr>
          <w:p w:rsidR="00FE7F68" w:rsidRPr="00FE7F68" w:rsidRDefault="00FE7F68" w:rsidP="00FE7F68">
            <w:pPr>
              <w:autoSpaceDE w:val="0"/>
              <w:autoSpaceDN w:val="0"/>
              <w:adjustRightInd w:val="0"/>
              <w:spacing w:before="0" w:after="0" w:line="320" w:lineRule="atLeast"/>
              <w:ind w:left="60" w:right="60"/>
              <w:jc w:val="right"/>
              <w:rPr>
                <w:rFonts w:cs="Arial"/>
                <w:sz w:val="24"/>
                <w:szCs w:val="24"/>
              </w:rPr>
            </w:pPr>
            <w:r w:rsidRPr="00FE7F68">
              <w:rPr>
                <w:rFonts w:cs="Arial"/>
                <w:sz w:val="24"/>
                <w:szCs w:val="24"/>
              </w:rPr>
              <w:t>77.2</w:t>
            </w:r>
          </w:p>
        </w:tc>
      </w:tr>
      <w:tr w:rsidR="00FE7F68" w:rsidRPr="00FE7F68" w:rsidTr="00FE7F68">
        <w:trPr>
          <w:cantSplit/>
        </w:trPr>
        <w:tc>
          <w:tcPr>
            <w:tcW w:w="734" w:type="dxa"/>
            <w:vMerge/>
            <w:tcBorders>
              <w:top w:val="single" w:sz="8" w:space="0" w:color="152935"/>
              <w:left w:val="nil"/>
              <w:bottom w:val="single" w:sz="8" w:space="0" w:color="152935"/>
              <w:right w:val="nil"/>
            </w:tcBorders>
            <w:shd w:val="clear" w:color="auto" w:fill="E0E0E0"/>
          </w:tcPr>
          <w:p w:rsidR="00FE7F68" w:rsidRPr="00FE7F68" w:rsidRDefault="00FE7F68" w:rsidP="00FE7F68">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FE7F68" w:rsidRPr="00FE7F68" w:rsidRDefault="00FE7F68" w:rsidP="00FE7F68">
            <w:pPr>
              <w:autoSpaceDE w:val="0"/>
              <w:autoSpaceDN w:val="0"/>
              <w:adjustRightInd w:val="0"/>
              <w:spacing w:before="0" w:after="0" w:line="320" w:lineRule="atLeast"/>
              <w:ind w:left="60" w:right="60"/>
              <w:jc w:val="left"/>
              <w:rPr>
                <w:rFonts w:cs="Arial"/>
                <w:sz w:val="24"/>
                <w:szCs w:val="24"/>
              </w:rPr>
            </w:pPr>
            <w:r w:rsidRPr="00FE7F68">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FE7F68" w:rsidRPr="00FE7F68" w:rsidRDefault="00FE7F68" w:rsidP="00FE7F68">
            <w:pPr>
              <w:autoSpaceDE w:val="0"/>
              <w:autoSpaceDN w:val="0"/>
              <w:adjustRightInd w:val="0"/>
              <w:spacing w:before="0" w:after="0" w:line="320" w:lineRule="atLeast"/>
              <w:ind w:left="60" w:right="60"/>
              <w:jc w:val="right"/>
              <w:rPr>
                <w:rFonts w:cs="Arial"/>
                <w:sz w:val="24"/>
                <w:szCs w:val="24"/>
              </w:rPr>
            </w:pPr>
            <w:r w:rsidRPr="00FE7F68">
              <w:rPr>
                <w:rFonts w:cs="Arial"/>
                <w:sz w:val="24"/>
                <w:szCs w:val="24"/>
              </w:rPr>
              <w:t>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FE7F68" w:rsidRPr="00FE7F68" w:rsidRDefault="00FE7F68" w:rsidP="00FE7F68">
            <w:pPr>
              <w:autoSpaceDE w:val="0"/>
              <w:autoSpaceDN w:val="0"/>
              <w:adjustRightInd w:val="0"/>
              <w:spacing w:before="0" w:after="0" w:line="320" w:lineRule="atLeast"/>
              <w:ind w:left="60" w:right="60"/>
              <w:jc w:val="right"/>
              <w:rPr>
                <w:rFonts w:cs="Arial"/>
                <w:sz w:val="24"/>
                <w:szCs w:val="24"/>
              </w:rPr>
            </w:pPr>
            <w:r w:rsidRPr="00FE7F68">
              <w:rPr>
                <w:rFonts w:cs="Arial"/>
                <w:sz w:val="24"/>
                <w:szCs w:val="24"/>
              </w:rPr>
              <w:t>2.0</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FE7F68" w:rsidRPr="00FE7F68" w:rsidRDefault="00FE7F68" w:rsidP="00FE7F68">
            <w:pPr>
              <w:autoSpaceDE w:val="0"/>
              <w:autoSpaceDN w:val="0"/>
              <w:adjustRightInd w:val="0"/>
              <w:spacing w:before="0" w:after="0" w:line="320" w:lineRule="atLeast"/>
              <w:ind w:left="60" w:right="60"/>
              <w:jc w:val="right"/>
              <w:rPr>
                <w:rFonts w:cs="Arial"/>
                <w:sz w:val="24"/>
                <w:szCs w:val="24"/>
              </w:rPr>
            </w:pPr>
            <w:r w:rsidRPr="00FE7F68">
              <w:rPr>
                <w:rFonts w:cs="Arial"/>
                <w:sz w:val="24"/>
                <w:szCs w:val="24"/>
              </w:rPr>
              <w:t>2.0</w:t>
            </w:r>
          </w:p>
        </w:tc>
        <w:tc>
          <w:tcPr>
            <w:tcW w:w="2160" w:type="dxa"/>
            <w:tcBorders>
              <w:top w:val="single" w:sz="8" w:space="0" w:color="AEAEAE"/>
              <w:left w:val="single" w:sz="8" w:space="0" w:color="E0E0E0"/>
              <w:bottom w:val="single" w:sz="8" w:space="0" w:color="AEAEAE"/>
              <w:right w:val="nil"/>
            </w:tcBorders>
            <w:shd w:val="clear" w:color="auto" w:fill="FFFFFF"/>
          </w:tcPr>
          <w:p w:rsidR="00FE7F68" w:rsidRPr="00FE7F68" w:rsidRDefault="00FE7F68" w:rsidP="00FE7F68">
            <w:pPr>
              <w:autoSpaceDE w:val="0"/>
              <w:autoSpaceDN w:val="0"/>
              <w:adjustRightInd w:val="0"/>
              <w:spacing w:before="0" w:after="0" w:line="320" w:lineRule="atLeast"/>
              <w:ind w:left="60" w:right="60"/>
              <w:jc w:val="right"/>
              <w:rPr>
                <w:rFonts w:cs="Arial"/>
                <w:sz w:val="24"/>
                <w:szCs w:val="24"/>
              </w:rPr>
            </w:pPr>
            <w:r w:rsidRPr="00FE7F68">
              <w:rPr>
                <w:rFonts w:cs="Arial"/>
                <w:sz w:val="24"/>
                <w:szCs w:val="24"/>
              </w:rPr>
              <w:t>79.2</w:t>
            </w:r>
          </w:p>
        </w:tc>
      </w:tr>
      <w:tr w:rsidR="00FE7F68" w:rsidRPr="00FE7F68" w:rsidTr="00FE7F68">
        <w:trPr>
          <w:cantSplit/>
        </w:trPr>
        <w:tc>
          <w:tcPr>
            <w:tcW w:w="734" w:type="dxa"/>
            <w:vMerge/>
            <w:tcBorders>
              <w:top w:val="single" w:sz="8" w:space="0" w:color="152935"/>
              <w:left w:val="nil"/>
              <w:bottom w:val="single" w:sz="8" w:space="0" w:color="152935"/>
              <w:right w:val="nil"/>
            </w:tcBorders>
            <w:shd w:val="clear" w:color="auto" w:fill="E0E0E0"/>
          </w:tcPr>
          <w:p w:rsidR="00FE7F68" w:rsidRPr="00FE7F68" w:rsidRDefault="00FE7F68" w:rsidP="00FE7F68">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FE7F68" w:rsidRPr="00FE7F68" w:rsidRDefault="00FE7F68" w:rsidP="00FE7F68">
            <w:pPr>
              <w:autoSpaceDE w:val="0"/>
              <w:autoSpaceDN w:val="0"/>
              <w:adjustRightInd w:val="0"/>
              <w:spacing w:before="0" w:after="0" w:line="320" w:lineRule="atLeast"/>
              <w:ind w:left="60" w:right="60"/>
              <w:jc w:val="left"/>
              <w:rPr>
                <w:rFonts w:cs="Arial"/>
                <w:sz w:val="24"/>
                <w:szCs w:val="24"/>
              </w:rPr>
            </w:pPr>
            <w:r w:rsidRPr="00FE7F68">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FE7F68" w:rsidRPr="00FE7F68" w:rsidRDefault="00FE7F68" w:rsidP="00FE7F68">
            <w:pPr>
              <w:autoSpaceDE w:val="0"/>
              <w:autoSpaceDN w:val="0"/>
              <w:adjustRightInd w:val="0"/>
              <w:spacing w:before="0" w:after="0" w:line="320" w:lineRule="atLeast"/>
              <w:ind w:left="60" w:right="60"/>
              <w:jc w:val="right"/>
              <w:rPr>
                <w:rFonts w:cs="Arial"/>
                <w:sz w:val="24"/>
                <w:szCs w:val="24"/>
              </w:rPr>
            </w:pPr>
            <w:r w:rsidRPr="00FE7F68">
              <w:rPr>
                <w:rFonts w:cs="Arial"/>
                <w:sz w:val="24"/>
                <w:szCs w:val="24"/>
              </w:rPr>
              <w:t>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FE7F68" w:rsidRPr="00FE7F68" w:rsidRDefault="00FE7F68" w:rsidP="00FE7F68">
            <w:pPr>
              <w:autoSpaceDE w:val="0"/>
              <w:autoSpaceDN w:val="0"/>
              <w:adjustRightInd w:val="0"/>
              <w:spacing w:before="0" w:after="0" w:line="320" w:lineRule="atLeast"/>
              <w:ind w:left="60" w:right="60"/>
              <w:jc w:val="right"/>
              <w:rPr>
                <w:rFonts w:cs="Arial"/>
                <w:sz w:val="24"/>
                <w:szCs w:val="24"/>
              </w:rPr>
            </w:pPr>
            <w:r w:rsidRPr="00FE7F68">
              <w:rPr>
                <w:rFonts w:cs="Arial"/>
                <w:sz w:val="24"/>
                <w:szCs w:val="24"/>
              </w:rPr>
              <w:t>7.9</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FE7F68" w:rsidRPr="00FE7F68" w:rsidRDefault="00FE7F68" w:rsidP="00FE7F68">
            <w:pPr>
              <w:autoSpaceDE w:val="0"/>
              <w:autoSpaceDN w:val="0"/>
              <w:adjustRightInd w:val="0"/>
              <w:spacing w:before="0" w:after="0" w:line="320" w:lineRule="atLeast"/>
              <w:ind w:left="60" w:right="60"/>
              <w:jc w:val="right"/>
              <w:rPr>
                <w:rFonts w:cs="Arial"/>
                <w:sz w:val="24"/>
                <w:szCs w:val="24"/>
              </w:rPr>
            </w:pPr>
            <w:r w:rsidRPr="00FE7F68">
              <w:rPr>
                <w:rFonts w:cs="Arial"/>
                <w:sz w:val="24"/>
                <w:szCs w:val="24"/>
              </w:rPr>
              <w:t>7.9</w:t>
            </w:r>
          </w:p>
        </w:tc>
        <w:tc>
          <w:tcPr>
            <w:tcW w:w="2160" w:type="dxa"/>
            <w:tcBorders>
              <w:top w:val="single" w:sz="8" w:space="0" w:color="AEAEAE"/>
              <w:left w:val="single" w:sz="8" w:space="0" w:color="E0E0E0"/>
              <w:bottom w:val="single" w:sz="8" w:space="0" w:color="AEAEAE"/>
              <w:right w:val="nil"/>
            </w:tcBorders>
            <w:shd w:val="clear" w:color="auto" w:fill="FFFFFF"/>
          </w:tcPr>
          <w:p w:rsidR="00FE7F68" w:rsidRPr="00FE7F68" w:rsidRDefault="00FE7F68" w:rsidP="00FE7F68">
            <w:pPr>
              <w:autoSpaceDE w:val="0"/>
              <w:autoSpaceDN w:val="0"/>
              <w:adjustRightInd w:val="0"/>
              <w:spacing w:before="0" w:after="0" w:line="320" w:lineRule="atLeast"/>
              <w:ind w:left="60" w:right="60"/>
              <w:jc w:val="right"/>
              <w:rPr>
                <w:rFonts w:cs="Arial"/>
                <w:sz w:val="24"/>
                <w:szCs w:val="24"/>
              </w:rPr>
            </w:pPr>
            <w:r w:rsidRPr="00FE7F68">
              <w:rPr>
                <w:rFonts w:cs="Arial"/>
                <w:sz w:val="24"/>
                <w:szCs w:val="24"/>
              </w:rPr>
              <w:t>87.1</w:t>
            </w:r>
          </w:p>
        </w:tc>
      </w:tr>
      <w:tr w:rsidR="00FE7F68" w:rsidRPr="00FE7F68" w:rsidTr="00FE7F68">
        <w:trPr>
          <w:cantSplit/>
        </w:trPr>
        <w:tc>
          <w:tcPr>
            <w:tcW w:w="734" w:type="dxa"/>
            <w:vMerge/>
            <w:tcBorders>
              <w:top w:val="single" w:sz="8" w:space="0" w:color="152935"/>
              <w:left w:val="nil"/>
              <w:bottom w:val="single" w:sz="8" w:space="0" w:color="152935"/>
              <w:right w:val="nil"/>
            </w:tcBorders>
            <w:shd w:val="clear" w:color="auto" w:fill="E0E0E0"/>
          </w:tcPr>
          <w:p w:rsidR="00FE7F68" w:rsidRPr="00FE7F68" w:rsidRDefault="00FE7F68" w:rsidP="00FE7F68">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FE7F68" w:rsidRPr="00FE7F68" w:rsidRDefault="00FE7F68" w:rsidP="00FE7F68">
            <w:pPr>
              <w:autoSpaceDE w:val="0"/>
              <w:autoSpaceDN w:val="0"/>
              <w:adjustRightInd w:val="0"/>
              <w:spacing w:before="0" w:after="0" w:line="320" w:lineRule="atLeast"/>
              <w:ind w:left="60" w:right="60"/>
              <w:jc w:val="left"/>
              <w:rPr>
                <w:rFonts w:cs="Arial"/>
                <w:sz w:val="24"/>
                <w:szCs w:val="24"/>
              </w:rPr>
            </w:pPr>
            <w:r w:rsidRPr="00FE7F68">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FE7F68" w:rsidRPr="00FE7F68" w:rsidRDefault="00FE7F68" w:rsidP="00FE7F68">
            <w:pPr>
              <w:autoSpaceDE w:val="0"/>
              <w:autoSpaceDN w:val="0"/>
              <w:adjustRightInd w:val="0"/>
              <w:spacing w:before="0" w:after="0" w:line="320" w:lineRule="atLeast"/>
              <w:ind w:left="60" w:right="60"/>
              <w:jc w:val="right"/>
              <w:rPr>
                <w:rFonts w:cs="Arial"/>
                <w:sz w:val="24"/>
                <w:szCs w:val="24"/>
              </w:rPr>
            </w:pPr>
            <w:r w:rsidRPr="00FE7F68">
              <w:rPr>
                <w:rFonts w:cs="Arial"/>
                <w:sz w:val="24"/>
                <w:szCs w:val="24"/>
              </w:rPr>
              <w:t>13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FE7F68" w:rsidRPr="00FE7F68" w:rsidRDefault="00FE7F68" w:rsidP="00FE7F68">
            <w:pPr>
              <w:autoSpaceDE w:val="0"/>
              <w:autoSpaceDN w:val="0"/>
              <w:adjustRightInd w:val="0"/>
              <w:spacing w:before="0" w:after="0" w:line="320" w:lineRule="atLeast"/>
              <w:ind w:left="60" w:right="60"/>
              <w:jc w:val="right"/>
              <w:rPr>
                <w:rFonts w:cs="Arial"/>
                <w:sz w:val="24"/>
                <w:szCs w:val="24"/>
              </w:rPr>
            </w:pPr>
            <w:r w:rsidRPr="00FE7F68">
              <w:rPr>
                <w:rFonts w:cs="Arial"/>
                <w:sz w:val="24"/>
                <w:szCs w:val="24"/>
              </w:rPr>
              <w:t>12.9</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FE7F68" w:rsidRPr="00FE7F68" w:rsidRDefault="00FE7F68" w:rsidP="00FE7F68">
            <w:pPr>
              <w:autoSpaceDE w:val="0"/>
              <w:autoSpaceDN w:val="0"/>
              <w:adjustRightInd w:val="0"/>
              <w:spacing w:before="0" w:after="0" w:line="320" w:lineRule="atLeast"/>
              <w:ind w:left="60" w:right="60"/>
              <w:jc w:val="right"/>
              <w:rPr>
                <w:rFonts w:cs="Arial"/>
                <w:sz w:val="24"/>
                <w:szCs w:val="24"/>
              </w:rPr>
            </w:pPr>
            <w:r w:rsidRPr="00FE7F68">
              <w:rPr>
                <w:rFonts w:cs="Arial"/>
                <w:sz w:val="24"/>
                <w:szCs w:val="24"/>
              </w:rPr>
              <w:t>12.9</w:t>
            </w:r>
          </w:p>
        </w:tc>
        <w:tc>
          <w:tcPr>
            <w:tcW w:w="2160" w:type="dxa"/>
            <w:tcBorders>
              <w:top w:val="single" w:sz="8" w:space="0" w:color="AEAEAE"/>
              <w:left w:val="single" w:sz="8" w:space="0" w:color="E0E0E0"/>
              <w:bottom w:val="single" w:sz="8" w:space="0" w:color="AEAEAE"/>
              <w:right w:val="nil"/>
            </w:tcBorders>
            <w:shd w:val="clear" w:color="auto" w:fill="FFFFFF"/>
          </w:tcPr>
          <w:p w:rsidR="00FE7F68" w:rsidRPr="00FE7F68" w:rsidRDefault="00FE7F68" w:rsidP="00FE7F68">
            <w:pPr>
              <w:autoSpaceDE w:val="0"/>
              <w:autoSpaceDN w:val="0"/>
              <w:adjustRightInd w:val="0"/>
              <w:spacing w:before="0" w:after="0" w:line="320" w:lineRule="atLeast"/>
              <w:ind w:left="60" w:right="60"/>
              <w:jc w:val="right"/>
              <w:rPr>
                <w:rFonts w:cs="Arial"/>
                <w:sz w:val="24"/>
                <w:szCs w:val="24"/>
              </w:rPr>
            </w:pPr>
            <w:r w:rsidRPr="00FE7F68">
              <w:rPr>
                <w:rFonts w:cs="Arial"/>
                <w:sz w:val="24"/>
                <w:szCs w:val="24"/>
              </w:rPr>
              <w:t>100.0</w:t>
            </w:r>
          </w:p>
        </w:tc>
      </w:tr>
      <w:tr w:rsidR="00FE7F68" w:rsidRPr="00FE7F68" w:rsidTr="00FE7F68">
        <w:trPr>
          <w:cantSplit/>
        </w:trPr>
        <w:tc>
          <w:tcPr>
            <w:tcW w:w="734" w:type="dxa"/>
            <w:vMerge/>
            <w:tcBorders>
              <w:top w:val="single" w:sz="8" w:space="0" w:color="152935"/>
              <w:left w:val="nil"/>
              <w:bottom w:val="single" w:sz="8" w:space="0" w:color="152935"/>
              <w:right w:val="nil"/>
            </w:tcBorders>
            <w:shd w:val="clear" w:color="auto" w:fill="E0E0E0"/>
          </w:tcPr>
          <w:p w:rsidR="00FE7F68" w:rsidRPr="00FE7F68" w:rsidRDefault="00FE7F68" w:rsidP="00FE7F68">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FE7F68" w:rsidRPr="00FE7F68" w:rsidRDefault="00FE7F68" w:rsidP="00FE7F68">
            <w:pPr>
              <w:autoSpaceDE w:val="0"/>
              <w:autoSpaceDN w:val="0"/>
              <w:adjustRightInd w:val="0"/>
              <w:spacing w:before="0" w:after="0" w:line="320" w:lineRule="atLeast"/>
              <w:ind w:left="60" w:right="60"/>
              <w:jc w:val="left"/>
              <w:rPr>
                <w:rFonts w:cs="Arial"/>
                <w:sz w:val="24"/>
                <w:szCs w:val="24"/>
              </w:rPr>
            </w:pPr>
            <w:r w:rsidRPr="00FE7F68">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FE7F68" w:rsidRPr="00FE7F68" w:rsidRDefault="00FE7F68" w:rsidP="00FE7F68">
            <w:pPr>
              <w:autoSpaceDE w:val="0"/>
              <w:autoSpaceDN w:val="0"/>
              <w:adjustRightInd w:val="0"/>
              <w:spacing w:before="0" w:after="0" w:line="320" w:lineRule="atLeast"/>
              <w:ind w:left="60" w:right="60"/>
              <w:jc w:val="right"/>
              <w:rPr>
                <w:rFonts w:cs="Arial"/>
                <w:sz w:val="24"/>
                <w:szCs w:val="24"/>
              </w:rPr>
            </w:pPr>
            <w:r w:rsidRPr="00FE7F68">
              <w:rPr>
                <w:rFonts w:cs="Arial"/>
                <w:sz w:val="24"/>
                <w:szCs w:val="24"/>
              </w:rPr>
              <w:t>101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FE7F68" w:rsidRPr="00FE7F68" w:rsidRDefault="00FE7F68" w:rsidP="00FE7F68">
            <w:pPr>
              <w:autoSpaceDE w:val="0"/>
              <w:autoSpaceDN w:val="0"/>
              <w:adjustRightInd w:val="0"/>
              <w:spacing w:before="0" w:after="0" w:line="320" w:lineRule="atLeast"/>
              <w:ind w:left="60" w:right="60"/>
              <w:jc w:val="right"/>
              <w:rPr>
                <w:rFonts w:cs="Arial"/>
                <w:sz w:val="24"/>
                <w:szCs w:val="24"/>
              </w:rPr>
            </w:pPr>
            <w:r w:rsidRPr="00FE7F68">
              <w:rPr>
                <w:rFonts w:cs="Arial"/>
                <w:sz w:val="24"/>
                <w:szCs w:val="24"/>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FE7F68" w:rsidRPr="00FE7F68" w:rsidRDefault="00FE7F68" w:rsidP="00FE7F68">
            <w:pPr>
              <w:autoSpaceDE w:val="0"/>
              <w:autoSpaceDN w:val="0"/>
              <w:adjustRightInd w:val="0"/>
              <w:spacing w:before="0" w:after="0" w:line="320" w:lineRule="atLeast"/>
              <w:ind w:left="60" w:right="60"/>
              <w:jc w:val="right"/>
              <w:rPr>
                <w:rFonts w:cs="Arial"/>
                <w:sz w:val="24"/>
                <w:szCs w:val="24"/>
              </w:rPr>
            </w:pPr>
            <w:r w:rsidRPr="00FE7F68">
              <w:rPr>
                <w:rFonts w:cs="Arial"/>
                <w:sz w:val="24"/>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FE7F68" w:rsidRPr="00FE7F68" w:rsidRDefault="00FE7F68" w:rsidP="00FE7F68">
            <w:pPr>
              <w:autoSpaceDE w:val="0"/>
              <w:autoSpaceDN w:val="0"/>
              <w:adjustRightInd w:val="0"/>
              <w:spacing w:before="0" w:after="0" w:line="240" w:lineRule="auto"/>
              <w:jc w:val="left"/>
              <w:rPr>
                <w:rFonts w:cs="Times New Roman"/>
                <w:sz w:val="24"/>
                <w:szCs w:val="24"/>
              </w:rPr>
            </w:pPr>
          </w:p>
        </w:tc>
      </w:tr>
    </w:tbl>
    <w:p w:rsidR="00FE7F68" w:rsidRDefault="00FE7F68" w:rsidP="00FE7F68">
      <w:r>
        <w:t>Source: Primary data (2019)</w:t>
      </w:r>
    </w:p>
    <w:p w:rsidR="00FE7F68" w:rsidRDefault="00C12AF0" w:rsidP="00C12AF0">
      <w:r>
        <w:t xml:space="preserve">According to results in table 5.5, results revealed that 39.6% of the respondents strongly disagreed and 37.6% disagreed to the statement; this means that </w:t>
      </w:r>
      <w:r w:rsidR="00521409">
        <w:t xml:space="preserve">training needs assessment is conducted in different ways not described by judiciary’s </w:t>
      </w:r>
      <w:r w:rsidR="00827DA5">
        <w:t>organizational</w:t>
      </w:r>
      <w:r w:rsidR="00521409">
        <w:t xml:space="preserve"> structure. </w:t>
      </w:r>
      <w:r w:rsidR="00521409">
        <w:lastRenderedPageBreak/>
        <w:t xml:space="preserve">Respondents stated that </w:t>
      </w:r>
      <w:r w:rsidR="00292810">
        <w:t xml:space="preserve">training needs assessment is done in an unsystematic manner that diverts from the organisation settings. </w:t>
      </w:r>
      <w:r w:rsidR="003D5591">
        <w:t xml:space="preserve">However, respondents noted that the decision to conduct a training needs assessment for staff at High </w:t>
      </w:r>
      <w:proofErr w:type="gramStart"/>
      <w:r w:rsidR="003D5591">
        <w:t>Court,</w:t>
      </w:r>
      <w:proofErr w:type="gramEnd"/>
      <w:r w:rsidR="003D5591">
        <w:t xml:space="preserve"> comes from first identifying underdeveloped skills, insufficient knowledge and inappropriate staff attitudes. </w:t>
      </w:r>
      <w:r w:rsidR="00BA487B">
        <w:t>This means that despite the importance of training needs assessment, its action does not root from a described organisational structure, but from the identified need to actually perform it</w:t>
      </w:r>
      <w:r w:rsidR="00705025">
        <w:t xml:space="preserve"> by identifying the differences between staff’s current performance and the performance that the High Court expects of staff.</w:t>
      </w:r>
    </w:p>
    <w:p w:rsidR="00F00F8E" w:rsidRDefault="00F00F8E" w:rsidP="00F00F8E">
      <w:pPr>
        <w:pStyle w:val="Heading1"/>
      </w:pPr>
      <w:bookmarkStart w:id="217" w:name="_Toc21356878"/>
      <w:r>
        <w:t xml:space="preserve">Staff situation analysis </w:t>
      </w:r>
      <w:r w:rsidRPr="00F00F8E">
        <w:t>ensures</w:t>
      </w:r>
      <w:r>
        <w:t xml:space="preserve"> competence analysis</w:t>
      </w:r>
      <w:bookmarkEnd w:id="217"/>
    </w:p>
    <w:p w:rsidR="00F00F8E" w:rsidRPr="00F00F8E" w:rsidRDefault="008469CB" w:rsidP="008469CB">
      <w:r>
        <w:t>Respondents were also asked whether staff situation analysis ensures competence analysis. Responses to this question are presented in table 5.6</w:t>
      </w:r>
    </w:p>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2250"/>
      </w:tblGrid>
      <w:tr w:rsidR="008469CB" w:rsidRPr="00F00F8E" w:rsidTr="008469CB">
        <w:trPr>
          <w:cantSplit/>
        </w:trPr>
        <w:tc>
          <w:tcPr>
            <w:tcW w:w="8550" w:type="dxa"/>
            <w:gridSpan w:val="6"/>
            <w:tcBorders>
              <w:top w:val="nil"/>
              <w:left w:val="nil"/>
              <w:bottom w:val="nil"/>
              <w:right w:val="nil"/>
            </w:tcBorders>
            <w:shd w:val="clear" w:color="auto" w:fill="FFFFFF"/>
            <w:vAlign w:val="center"/>
          </w:tcPr>
          <w:p w:rsidR="00F00F8E" w:rsidRPr="00F00F8E" w:rsidRDefault="008469CB" w:rsidP="008469CB">
            <w:pPr>
              <w:pStyle w:val="Heading1"/>
            </w:pPr>
            <w:bookmarkStart w:id="218" w:name="_Toc7553714"/>
            <w:bookmarkStart w:id="219" w:name="_Toc15296102"/>
            <w:bookmarkStart w:id="220" w:name="_Toc20870671"/>
            <w:bookmarkStart w:id="221" w:name="_Toc21284411"/>
            <w:bookmarkStart w:id="222" w:name="_Toc21356879"/>
            <w:r>
              <w:t xml:space="preserve">Table 5.6: </w:t>
            </w:r>
            <w:r w:rsidR="00F00F8E" w:rsidRPr="00F00F8E">
              <w:t>Staff situation analysis ensures competence analysis</w:t>
            </w:r>
            <w:bookmarkEnd w:id="218"/>
            <w:bookmarkEnd w:id="219"/>
            <w:bookmarkEnd w:id="220"/>
            <w:bookmarkEnd w:id="221"/>
            <w:bookmarkEnd w:id="222"/>
          </w:p>
        </w:tc>
      </w:tr>
      <w:tr w:rsidR="008469CB" w:rsidRPr="00F00F8E" w:rsidTr="008469CB">
        <w:trPr>
          <w:cantSplit/>
        </w:trPr>
        <w:tc>
          <w:tcPr>
            <w:tcW w:w="2494" w:type="dxa"/>
            <w:gridSpan w:val="2"/>
            <w:tcBorders>
              <w:top w:val="nil"/>
              <w:left w:val="nil"/>
              <w:bottom w:val="single" w:sz="8" w:space="0" w:color="152935"/>
              <w:right w:val="nil"/>
            </w:tcBorders>
            <w:shd w:val="clear" w:color="auto" w:fill="FFFFFF"/>
            <w:vAlign w:val="bottom"/>
          </w:tcPr>
          <w:p w:rsidR="00F00F8E" w:rsidRPr="00F00F8E" w:rsidRDefault="00F00F8E" w:rsidP="00F00F8E">
            <w:pPr>
              <w:autoSpaceDE w:val="0"/>
              <w:autoSpaceDN w:val="0"/>
              <w:adjustRightInd w:val="0"/>
              <w:spacing w:before="0"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F00F8E" w:rsidRPr="00F00F8E" w:rsidRDefault="00F00F8E" w:rsidP="00F00F8E">
            <w:pPr>
              <w:autoSpaceDE w:val="0"/>
              <w:autoSpaceDN w:val="0"/>
              <w:adjustRightInd w:val="0"/>
              <w:spacing w:before="0" w:after="0" w:line="320" w:lineRule="atLeast"/>
              <w:ind w:left="60" w:right="60"/>
              <w:jc w:val="center"/>
              <w:rPr>
                <w:rFonts w:cs="Arial"/>
                <w:sz w:val="24"/>
                <w:szCs w:val="24"/>
              </w:rPr>
            </w:pPr>
            <w:r w:rsidRPr="00F00F8E">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F00F8E" w:rsidRPr="00F00F8E" w:rsidRDefault="00F00F8E" w:rsidP="00F00F8E">
            <w:pPr>
              <w:autoSpaceDE w:val="0"/>
              <w:autoSpaceDN w:val="0"/>
              <w:adjustRightInd w:val="0"/>
              <w:spacing w:before="0" w:after="0" w:line="320" w:lineRule="atLeast"/>
              <w:ind w:left="60" w:right="60"/>
              <w:jc w:val="center"/>
              <w:rPr>
                <w:rFonts w:cs="Arial"/>
                <w:sz w:val="24"/>
                <w:szCs w:val="24"/>
              </w:rPr>
            </w:pPr>
            <w:r w:rsidRPr="00F00F8E">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F00F8E" w:rsidRPr="00F00F8E" w:rsidRDefault="00F00F8E" w:rsidP="00F00F8E">
            <w:pPr>
              <w:autoSpaceDE w:val="0"/>
              <w:autoSpaceDN w:val="0"/>
              <w:adjustRightInd w:val="0"/>
              <w:spacing w:before="0" w:after="0" w:line="320" w:lineRule="atLeast"/>
              <w:ind w:left="60" w:right="60"/>
              <w:jc w:val="center"/>
              <w:rPr>
                <w:rFonts w:cs="Arial"/>
                <w:sz w:val="24"/>
                <w:szCs w:val="24"/>
              </w:rPr>
            </w:pPr>
            <w:r w:rsidRPr="00F00F8E">
              <w:rPr>
                <w:rFonts w:cs="Arial"/>
                <w:sz w:val="24"/>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F00F8E" w:rsidRPr="00F00F8E" w:rsidRDefault="00F00F8E" w:rsidP="00F00F8E">
            <w:pPr>
              <w:autoSpaceDE w:val="0"/>
              <w:autoSpaceDN w:val="0"/>
              <w:adjustRightInd w:val="0"/>
              <w:spacing w:before="0" w:after="0" w:line="320" w:lineRule="atLeast"/>
              <w:ind w:left="60" w:right="60"/>
              <w:jc w:val="center"/>
              <w:rPr>
                <w:rFonts w:cs="Arial"/>
                <w:sz w:val="24"/>
                <w:szCs w:val="24"/>
              </w:rPr>
            </w:pPr>
            <w:r w:rsidRPr="00F00F8E">
              <w:rPr>
                <w:rFonts w:cs="Arial"/>
                <w:sz w:val="24"/>
                <w:szCs w:val="24"/>
              </w:rPr>
              <w:t>Cumulative Percent</w:t>
            </w:r>
          </w:p>
        </w:tc>
      </w:tr>
      <w:tr w:rsidR="008469CB" w:rsidRPr="00F00F8E" w:rsidTr="008469CB">
        <w:trPr>
          <w:cantSplit/>
        </w:trPr>
        <w:tc>
          <w:tcPr>
            <w:tcW w:w="734" w:type="dxa"/>
            <w:vMerge w:val="restart"/>
            <w:tcBorders>
              <w:top w:val="single" w:sz="8" w:space="0" w:color="152935"/>
              <w:left w:val="nil"/>
              <w:bottom w:val="single" w:sz="8" w:space="0" w:color="152935"/>
              <w:right w:val="nil"/>
            </w:tcBorders>
            <w:shd w:val="clear" w:color="auto" w:fill="E0E0E0"/>
          </w:tcPr>
          <w:p w:rsidR="00F00F8E" w:rsidRPr="00F00F8E" w:rsidRDefault="00F00F8E" w:rsidP="00F00F8E">
            <w:pPr>
              <w:autoSpaceDE w:val="0"/>
              <w:autoSpaceDN w:val="0"/>
              <w:adjustRightInd w:val="0"/>
              <w:spacing w:before="0" w:after="0" w:line="320" w:lineRule="atLeast"/>
              <w:ind w:left="60" w:right="60"/>
              <w:jc w:val="left"/>
              <w:rPr>
                <w:rFonts w:cs="Arial"/>
                <w:sz w:val="24"/>
                <w:szCs w:val="24"/>
              </w:rPr>
            </w:pPr>
            <w:r w:rsidRPr="00F00F8E">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F00F8E" w:rsidRPr="00F00F8E" w:rsidRDefault="00F00F8E" w:rsidP="00F00F8E">
            <w:pPr>
              <w:autoSpaceDE w:val="0"/>
              <w:autoSpaceDN w:val="0"/>
              <w:adjustRightInd w:val="0"/>
              <w:spacing w:before="0" w:after="0" w:line="320" w:lineRule="atLeast"/>
              <w:ind w:left="60" w:right="60"/>
              <w:jc w:val="left"/>
              <w:rPr>
                <w:rFonts w:cs="Arial"/>
                <w:sz w:val="24"/>
                <w:szCs w:val="24"/>
              </w:rPr>
            </w:pPr>
            <w:r w:rsidRPr="00F00F8E">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F00F8E" w:rsidRPr="00F00F8E" w:rsidRDefault="00F00F8E" w:rsidP="00F00F8E">
            <w:pPr>
              <w:autoSpaceDE w:val="0"/>
              <w:autoSpaceDN w:val="0"/>
              <w:adjustRightInd w:val="0"/>
              <w:spacing w:before="0" w:after="0" w:line="320" w:lineRule="atLeast"/>
              <w:ind w:left="60" w:right="60"/>
              <w:jc w:val="right"/>
              <w:rPr>
                <w:rFonts w:cs="Arial"/>
                <w:sz w:val="24"/>
                <w:szCs w:val="24"/>
              </w:rPr>
            </w:pPr>
            <w:r w:rsidRPr="00F00F8E">
              <w:rPr>
                <w:rFonts w:cs="Arial"/>
                <w:sz w:val="24"/>
                <w:szCs w:val="24"/>
              </w:rPr>
              <w:t>13</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F00F8E" w:rsidRPr="00F00F8E" w:rsidRDefault="00F00F8E" w:rsidP="00F00F8E">
            <w:pPr>
              <w:autoSpaceDE w:val="0"/>
              <w:autoSpaceDN w:val="0"/>
              <w:adjustRightInd w:val="0"/>
              <w:spacing w:before="0" w:after="0" w:line="320" w:lineRule="atLeast"/>
              <w:ind w:left="60" w:right="60"/>
              <w:jc w:val="right"/>
              <w:rPr>
                <w:rFonts w:cs="Arial"/>
                <w:sz w:val="24"/>
                <w:szCs w:val="24"/>
              </w:rPr>
            </w:pPr>
            <w:r w:rsidRPr="00F00F8E">
              <w:rPr>
                <w:rFonts w:cs="Arial"/>
                <w:sz w:val="24"/>
                <w:szCs w:val="24"/>
              </w:rPr>
              <w:t>12.9</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F00F8E" w:rsidRPr="00F00F8E" w:rsidRDefault="00F00F8E" w:rsidP="00F00F8E">
            <w:pPr>
              <w:autoSpaceDE w:val="0"/>
              <w:autoSpaceDN w:val="0"/>
              <w:adjustRightInd w:val="0"/>
              <w:spacing w:before="0" w:after="0" w:line="320" w:lineRule="atLeast"/>
              <w:ind w:left="60" w:right="60"/>
              <w:jc w:val="right"/>
              <w:rPr>
                <w:rFonts w:cs="Arial"/>
                <w:sz w:val="24"/>
                <w:szCs w:val="24"/>
              </w:rPr>
            </w:pPr>
            <w:r w:rsidRPr="00F00F8E">
              <w:rPr>
                <w:rFonts w:cs="Arial"/>
                <w:sz w:val="24"/>
                <w:szCs w:val="24"/>
              </w:rPr>
              <w:t>12.9</w:t>
            </w:r>
          </w:p>
        </w:tc>
        <w:tc>
          <w:tcPr>
            <w:tcW w:w="2250" w:type="dxa"/>
            <w:tcBorders>
              <w:top w:val="single" w:sz="8" w:space="0" w:color="152935"/>
              <w:left w:val="single" w:sz="8" w:space="0" w:color="E0E0E0"/>
              <w:bottom w:val="single" w:sz="8" w:space="0" w:color="AEAEAE"/>
              <w:right w:val="nil"/>
            </w:tcBorders>
            <w:shd w:val="clear" w:color="auto" w:fill="FFFFFF"/>
          </w:tcPr>
          <w:p w:rsidR="00F00F8E" w:rsidRPr="00F00F8E" w:rsidRDefault="00F00F8E" w:rsidP="00F00F8E">
            <w:pPr>
              <w:autoSpaceDE w:val="0"/>
              <w:autoSpaceDN w:val="0"/>
              <w:adjustRightInd w:val="0"/>
              <w:spacing w:before="0" w:after="0" w:line="320" w:lineRule="atLeast"/>
              <w:ind w:left="60" w:right="60"/>
              <w:jc w:val="right"/>
              <w:rPr>
                <w:rFonts w:cs="Arial"/>
                <w:sz w:val="24"/>
                <w:szCs w:val="24"/>
              </w:rPr>
            </w:pPr>
            <w:r w:rsidRPr="00F00F8E">
              <w:rPr>
                <w:rFonts w:cs="Arial"/>
                <w:sz w:val="24"/>
                <w:szCs w:val="24"/>
              </w:rPr>
              <w:t>12.9</w:t>
            </w:r>
          </w:p>
        </w:tc>
      </w:tr>
      <w:tr w:rsidR="008469CB" w:rsidRPr="00F00F8E" w:rsidTr="008469CB">
        <w:trPr>
          <w:cantSplit/>
        </w:trPr>
        <w:tc>
          <w:tcPr>
            <w:tcW w:w="734" w:type="dxa"/>
            <w:vMerge/>
            <w:tcBorders>
              <w:top w:val="single" w:sz="8" w:space="0" w:color="152935"/>
              <w:left w:val="nil"/>
              <w:bottom w:val="single" w:sz="8" w:space="0" w:color="152935"/>
              <w:right w:val="nil"/>
            </w:tcBorders>
            <w:shd w:val="clear" w:color="auto" w:fill="E0E0E0"/>
          </w:tcPr>
          <w:p w:rsidR="00F00F8E" w:rsidRPr="00F00F8E" w:rsidRDefault="00F00F8E" w:rsidP="00F00F8E">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F00F8E" w:rsidRPr="00F00F8E" w:rsidRDefault="00F00F8E" w:rsidP="00F00F8E">
            <w:pPr>
              <w:autoSpaceDE w:val="0"/>
              <w:autoSpaceDN w:val="0"/>
              <w:adjustRightInd w:val="0"/>
              <w:spacing w:before="0" w:after="0" w:line="320" w:lineRule="atLeast"/>
              <w:ind w:left="60" w:right="60"/>
              <w:jc w:val="left"/>
              <w:rPr>
                <w:rFonts w:cs="Arial"/>
                <w:sz w:val="24"/>
                <w:szCs w:val="24"/>
              </w:rPr>
            </w:pPr>
            <w:r w:rsidRPr="00F00F8E">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F00F8E" w:rsidRPr="00F00F8E" w:rsidRDefault="00F00F8E" w:rsidP="00F00F8E">
            <w:pPr>
              <w:autoSpaceDE w:val="0"/>
              <w:autoSpaceDN w:val="0"/>
              <w:adjustRightInd w:val="0"/>
              <w:spacing w:before="0" w:after="0" w:line="320" w:lineRule="atLeast"/>
              <w:ind w:left="60" w:right="60"/>
              <w:jc w:val="right"/>
              <w:rPr>
                <w:rFonts w:cs="Arial"/>
                <w:sz w:val="24"/>
                <w:szCs w:val="24"/>
              </w:rPr>
            </w:pPr>
            <w:r w:rsidRPr="00F00F8E">
              <w:rPr>
                <w:rFonts w:cs="Arial"/>
                <w:sz w:val="24"/>
                <w:szCs w:val="24"/>
              </w:rPr>
              <w:t>14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F00F8E" w:rsidRPr="00F00F8E" w:rsidRDefault="00F00F8E" w:rsidP="00F00F8E">
            <w:pPr>
              <w:autoSpaceDE w:val="0"/>
              <w:autoSpaceDN w:val="0"/>
              <w:adjustRightInd w:val="0"/>
              <w:spacing w:before="0" w:after="0" w:line="320" w:lineRule="atLeast"/>
              <w:ind w:left="60" w:right="60"/>
              <w:jc w:val="right"/>
              <w:rPr>
                <w:rFonts w:cs="Arial"/>
                <w:sz w:val="24"/>
                <w:szCs w:val="24"/>
              </w:rPr>
            </w:pPr>
            <w:r w:rsidRPr="00F00F8E">
              <w:rPr>
                <w:rFonts w:cs="Arial"/>
                <w:sz w:val="24"/>
                <w:szCs w:val="24"/>
              </w:rPr>
              <w:t>13.9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00F8E" w:rsidRPr="00F00F8E" w:rsidRDefault="00F00F8E" w:rsidP="00F00F8E">
            <w:pPr>
              <w:autoSpaceDE w:val="0"/>
              <w:autoSpaceDN w:val="0"/>
              <w:adjustRightInd w:val="0"/>
              <w:spacing w:before="0" w:after="0" w:line="320" w:lineRule="atLeast"/>
              <w:ind w:left="60" w:right="60"/>
              <w:jc w:val="right"/>
              <w:rPr>
                <w:rFonts w:cs="Arial"/>
                <w:sz w:val="24"/>
                <w:szCs w:val="24"/>
              </w:rPr>
            </w:pPr>
            <w:r w:rsidRPr="00F00F8E">
              <w:rPr>
                <w:rFonts w:cs="Arial"/>
                <w:sz w:val="24"/>
                <w:szCs w:val="24"/>
              </w:rPr>
              <w:t>13.9</w:t>
            </w:r>
          </w:p>
        </w:tc>
        <w:tc>
          <w:tcPr>
            <w:tcW w:w="2250" w:type="dxa"/>
            <w:tcBorders>
              <w:top w:val="single" w:sz="8" w:space="0" w:color="AEAEAE"/>
              <w:left w:val="single" w:sz="8" w:space="0" w:color="E0E0E0"/>
              <w:bottom w:val="single" w:sz="8" w:space="0" w:color="AEAEAE"/>
              <w:right w:val="nil"/>
            </w:tcBorders>
            <w:shd w:val="clear" w:color="auto" w:fill="FFFFFF"/>
          </w:tcPr>
          <w:p w:rsidR="00F00F8E" w:rsidRPr="00F00F8E" w:rsidRDefault="00F00F8E" w:rsidP="00F00F8E">
            <w:pPr>
              <w:autoSpaceDE w:val="0"/>
              <w:autoSpaceDN w:val="0"/>
              <w:adjustRightInd w:val="0"/>
              <w:spacing w:before="0" w:after="0" w:line="320" w:lineRule="atLeast"/>
              <w:ind w:left="60" w:right="60"/>
              <w:jc w:val="right"/>
              <w:rPr>
                <w:rFonts w:cs="Arial"/>
                <w:sz w:val="24"/>
                <w:szCs w:val="24"/>
              </w:rPr>
            </w:pPr>
            <w:r w:rsidRPr="00F00F8E">
              <w:rPr>
                <w:rFonts w:cs="Arial"/>
                <w:sz w:val="24"/>
                <w:szCs w:val="24"/>
              </w:rPr>
              <w:t>26.7</w:t>
            </w:r>
          </w:p>
        </w:tc>
      </w:tr>
      <w:tr w:rsidR="008469CB" w:rsidRPr="00F00F8E" w:rsidTr="008469CB">
        <w:trPr>
          <w:cantSplit/>
        </w:trPr>
        <w:tc>
          <w:tcPr>
            <w:tcW w:w="734" w:type="dxa"/>
            <w:vMerge/>
            <w:tcBorders>
              <w:top w:val="single" w:sz="8" w:space="0" w:color="152935"/>
              <w:left w:val="nil"/>
              <w:bottom w:val="single" w:sz="8" w:space="0" w:color="152935"/>
              <w:right w:val="nil"/>
            </w:tcBorders>
            <w:shd w:val="clear" w:color="auto" w:fill="E0E0E0"/>
          </w:tcPr>
          <w:p w:rsidR="00F00F8E" w:rsidRPr="00F00F8E" w:rsidRDefault="00F00F8E" w:rsidP="00F00F8E">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F00F8E" w:rsidRPr="00F00F8E" w:rsidRDefault="00F00F8E" w:rsidP="00F00F8E">
            <w:pPr>
              <w:autoSpaceDE w:val="0"/>
              <w:autoSpaceDN w:val="0"/>
              <w:adjustRightInd w:val="0"/>
              <w:spacing w:before="0" w:after="0" w:line="320" w:lineRule="atLeast"/>
              <w:ind w:left="60" w:right="60"/>
              <w:jc w:val="left"/>
              <w:rPr>
                <w:rFonts w:cs="Arial"/>
                <w:sz w:val="24"/>
                <w:szCs w:val="24"/>
              </w:rPr>
            </w:pPr>
            <w:r w:rsidRPr="00F00F8E">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F00F8E" w:rsidRPr="00F00F8E" w:rsidRDefault="00F00F8E" w:rsidP="00F00F8E">
            <w:pPr>
              <w:autoSpaceDE w:val="0"/>
              <w:autoSpaceDN w:val="0"/>
              <w:adjustRightInd w:val="0"/>
              <w:spacing w:before="0" w:after="0" w:line="320" w:lineRule="atLeast"/>
              <w:ind w:left="60" w:right="60"/>
              <w:jc w:val="right"/>
              <w:rPr>
                <w:rFonts w:cs="Arial"/>
                <w:sz w:val="24"/>
                <w:szCs w:val="24"/>
              </w:rPr>
            </w:pPr>
            <w:r w:rsidRPr="00F00F8E">
              <w:rPr>
                <w:rFonts w:cs="Arial"/>
                <w:sz w:val="24"/>
                <w:szCs w:val="24"/>
              </w:rPr>
              <w:t>21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F00F8E" w:rsidRPr="00F00F8E" w:rsidRDefault="00F00F8E" w:rsidP="00F00F8E">
            <w:pPr>
              <w:autoSpaceDE w:val="0"/>
              <w:autoSpaceDN w:val="0"/>
              <w:adjustRightInd w:val="0"/>
              <w:spacing w:before="0" w:after="0" w:line="320" w:lineRule="atLeast"/>
              <w:ind w:left="60" w:right="60"/>
              <w:jc w:val="right"/>
              <w:rPr>
                <w:rFonts w:cs="Arial"/>
                <w:sz w:val="24"/>
                <w:szCs w:val="24"/>
              </w:rPr>
            </w:pPr>
            <w:r w:rsidRPr="00F00F8E">
              <w:rPr>
                <w:rFonts w:cs="Arial"/>
                <w:sz w:val="24"/>
                <w:szCs w:val="24"/>
              </w:rPr>
              <w:t>20.8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00F8E" w:rsidRPr="00F00F8E" w:rsidRDefault="00F00F8E" w:rsidP="00F00F8E">
            <w:pPr>
              <w:autoSpaceDE w:val="0"/>
              <w:autoSpaceDN w:val="0"/>
              <w:adjustRightInd w:val="0"/>
              <w:spacing w:before="0" w:after="0" w:line="320" w:lineRule="atLeast"/>
              <w:ind w:left="60" w:right="60"/>
              <w:jc w:val="right"/>
              <w:rPr>
                <w:rFonts w:cs="Arial"/>
                <w:sz w:val="24"/>
                <w:szCs w:val="24"/>
              </w:rPr>
            </w:pPr>
            <w:r w:rsidRPr="00F00F8E">
              <w:rPr>
                <w:rFonts w:cs="Arial"/>
                <w:sz w:val="24"/>
                <w:szCs w:val="24"/>
              </w:rPr>
              <w:t>20.8</w:t>
            </w:r>
          </w:p>
        </w:tc>
        <w:tc>
          <w:tcPr>
            <w:tcW w:w="2250" w:type="dxa"/>
            <w:tcBorders>
              <w:top w:val="single" w:sz="8" w:space="0" w:color="AEAEAE"/>
              <w:left w:val="single" w:sz="8" w:space="0" w:color="E0E0E0"/>
              <w:bottom w:val="single" w:sz="8" w:space="0" w:color="AEAEAE"/>
              <w:right w:val="nil"/>
            </w:tcBorders>
            <w:shd w:val="clear" w:color="auto" w:fill="FFFFFF"/>
          </w:tcPr>
          <w:p w:rsidR="00F00F8E" w:rsidRPr="00F00F8E" w:rsidRDefault="00F00F8E" w:rsidP="00F00F8E">
            <w:pPr>
              <w:autoSpaceDE w:val="0"/>
              <w:autoSpaceDN w:val="0"/>
              <w:adjustRightInd w:val="0"/>
              <w:spacing w:before="0" w:after="0" w:line="320" w:lineRule="atLeast"/>
              <w:ind w:left="60" w:right="60"/>
              <w:jc w:val="right"/>
              <w:rPr>
                <w:rFonts w:cs="Arial"/>
                <w:sz w:val="24"/>
                <w:szCs w:val="24"/>
              </w:rPr>
            </w:pPr>
            <w:r w:rsidRPr="00F00F8E">
              <w:rPr>
                <w:rFonts w:cs="Arial"/>
                <w:sz w:val="24"/>
                <w:szCs w:val="24"/>
              </w:rPr>
              <w:t>47.5</w:t>
            </w:r>
          </w:p>
        </w:tc>
      </w:tr>
      <w:tr w:rsidR="008469CB" w:rsidRPr="00F00F8E" w:rsidTr="008469CB">
        <w:trPr>
          <w:cantSplit/>
        </w:trPr>
        <w:tc>
          <w:tcPr>
            <w:tcW w:w="734" w:type="dxa"/>
            <w:vMerge/>
            <w:tcBorders>
              <w:top w:val="single" w:sz="8" w:space="0" w:color="152935"/>
              <w:left w:val="nil"/>
              <w:bottom w:val="single" w:sz="8" w:space="0" w:color="152935"/>
              <w:right w:val="nil"/>
            </w:tcBorders>
            <w:shd w:val="clear" w:color="auto" w:fill="E0E0E0"/>
          </w:tcPr>
          <w:p w:rsidR="00F00F8E" w:rsidRPr="00F00F8E" w:rsidRDefault="00F00F8E" w:rsidP="00F00F8E">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F00F8E" w:rsidRPr="00F00F8E" w:rsidRDefault="00F00F8E" w:rsidP="00F00F8E">
            <w:pPr>
              <w:autoSpaceDE w:val="0"/>
              <w:autoSpaceDN w:val="0"/>
              <w:adjustRightInd w:val="0"/>
              <w:spacing w:before="0" w:after="0" w:line="320" w:lineRule="atLeast"/>
              <w:ind w:left="60" w:right="60"/>
              <w:jc w:val="left"/>
              <w:rPr>
                <w:rFonts w:cs="Arial"/>
                <w:sz w:val="24"/>
                <w:szCs w:val="24"/>
              </w:rPr>
            </w:pPr>
            <w:r w:rsidRPr="00F00F8E">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F00F8E" w:rsidRPr="00F00F8E" w:rsidRDefault="00F00F8E" w:rsidP="00F00F8E">
            <w:pPr>
              <w:autoSpaceDE w:val="0"/>
              <w:autoSpaceDN w:val="0"/>
              <w:adjustRightInd w:val="0"/>
              <w:spacing w:before="0" w:after="0" w:line="320" w:lineRule="atLeast"/>
              <w:ind w:left="60" w:right="60"/>
              <w:jc w:val="right"/>
              <w:rPr>
                <w:rFonts w:cs="Arial"/>
                <w:sz w:val="24"/>
                <w:szCs w:val="24"/>
              </w:rPr>
            </w:pPr>
            <w:r w:rsidRPr="00F00F8E">
              <w:rPr>
                <w:rFonts w:cs="Arial"/>
                <w:sz w:val="24"/>
                <w:szCs w:val="24"/>
              </w:rPr>
              <w:t>31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F00F8E" w:rsidRPr="00F00F8E" w:rsidRDefault="00F00F8E" w:rsidP="00F00F8E">
            <w:pPr>
              <w:autoSpaceDE w:val="0"/>
              <w:autoSpaceDN w:val="0"/>
              <w:adjustRightInd w:val="0"/>
              <w:spacing w:before="0" w:after="0" w:line="320" w:lineRule="atLeast"/>
              <w:ind w:left="60" w:right="60"/>
              <w:jc w:val="right"/>
              <w:rPr>
                <w:rFonts w:cs="Arial"/>
                <w:sz w:val="24"/>
                <w:szCs w:val="24"/>
              </w:rPr>
            </w:pPr>
            <w:r w:rsidRPr="00F00F8E">
              <w:rPr>
                <w:rFonts w:cs="Arial"/>
                <w:sz w:val="24"/>
                <w:szCs w:val="24"/>
              </w:rPr>
              <w:t>30.7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00F8E" w:rsidRPr="00F00F8E" w:rsidRDefault="00F00F8E" w:rsidP="00F00F8E">
            <w:pPr>
              <w:autoSpaceDE w:val="0"/>
              <w:autoSpaceDN w:val="0"/>
              <w:adjustRightInd w:val="0"/>
              <w:spacing w:before="0" w:after="0" w:line="320" w:lineRule="atLeast"/>
              <w:ind w:left="60" w:right="60"/>
              <w:jc w:val="right"/>
              <w:rPr>
                <w:rFonts w:cs="Arial"/>
                <w:sz w:val="24"/>
                <w:szCs w:val="24"/>
              </w:rPr>
            </w:pPr>
            <w:r w:rsidRPr="00F00F8E">
              <w:rPr>
                <w:rFonts w:cs="Arial"/>
                <w:sz w:val="24"/>
                <w:szCs w:val="24"/>
              </w:rPr>
              <w:t>30.7</w:t>
            </w:r>
          </w:p>
        </w:tc>
        <w:tc>
          <w:tcPr>
            <w:tcW w:w="2250" w:type="dxa"/>
            <w:tcBorders>
              <w:top w:val="single" w:sz="8" w:space="0" w:color="AEAEAE"/>
              <w:left w:val="single" w:sz="8" w:space="0" w:color="E0E0E0"/>
              <w:bottom w:val="single" w:sz="8" w:space="0" w:color="AEAEAE"/>
              <w:right w:val="nil"/>
            </w:tcBorders>
            <w:shd w:val="clear" w:color="auto" w:fill="FFFFFF"/>
          </w:tcPr>
          <w:p w:rsidR="00F00F8E" w:rsidRPr="00F00F8E" w:rsidRDefault="00F00F8E" w:rsidP="00F00F8E">
            <w:pPr>
              <w:autoSpaceDE w:val="0"/>
              <w:autoSpaceDN w:val="0"/>
              <w:adjustRightInd w:val="0"/>
              <w:spacing w:before="0" w:after="0" w:line="320" w:lineRule="atLeast"/>
              <w:ind w:left="60" w:right="60"/>
              <w:jc w:val="right"/>
              <w:rPr>
                <w:rFonts w:cs="Arial"/>
                <w:sz w:val="24"/>
                <w:szCs w:val="24"/>
              </w:rPr>
            </w:pPr>
            <w:r w:rsidRPr="00F00F8E">
              <w:rPr>
                <w:rFonts w:cs="Arial"/>
                <w:sz w:val="24"/>
                <w:szCs w:val="24"/>
              </w:rPr>
              <w:t>78.2</w:t>
            </w:r>
          </w:p>
        </w:tc>
      </w:tr>
      <w:tr w:rsidR="008469CB" w:rsidRPr="00F00F8E" w:rsidTr="008469CB">
        <w:trPr>
          <w:cantSplit/>
        </w:trPr>
        <w:tc>
          <w:tcPr>
            <w:tcW w:w="734" w:type="dxa"/>
            <w:vMerge/>
            <w:tcBorders>
              <w:top w:val="single" w:sz="8" w:space="0" w:color="152935"/>
              <w:left w:val="nil"/>
              <w:bottom w:val="single" w:sz="8" w:space="0" w:color="152935"/>
              <w:right w:val="nil"/>
            </w:tcBorders>
            <w:shd w:val="clear" w:color="auto" w:fill="E0E0E0"/>
          </w:tcPr>
          <w:p w:rsidR="00F00F8E" w:rsidRPr="00F00F8E" w:rsidRDefault="00F00F8E" w:rsidP="00F00F8E">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F00F8E" w:rsidRPr="00F00F8E" w:rsidRDefault="00F00F8E" w:rsidP="00F00F8E">
            <w:pPr>
              <w:autoSpaceDE w:val="0"/>
              <w:autoSpaceDN w:val="0"/>
              <w:adjustRightInd w:val="0"/>
              <w:spacing w:before="0" w:after="0" w:line="320" w:lineRule="atLeast"/>
              <w:ind w:left="60" w:right="60"/>
              <w:jc w:val="left"/>
              <w:rPr>
                <w:rFonts w:cs="Arial"/>
                <w:sz w:val="24"/>
                <w:szCs w:val="24"/>
              </w:rPr>
            </w:pPr>
            <w:r w:rsidRPr="00F00F8E">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F00F8E" w:rsidRPr="00F00F8E" w:rsidRDefault="00F00F8E" w:rsidP="00F00F8E">
            <w:pPr>
              <w:autoSpaceDE w:val="0"/>
              <w:autoSpaceDN w:val="0"/>
              <w:adjustRightInd w:val="0"/>
              <w:spacing w:before="0" w:after="0" w:line="320" w:lineRule="atLeast"/>
              <w:ind w:left="60" w:right="60"/>
              <w:jc w:val="right"/>
              <w:rPr>
                <w:rFonts w:cs="Arial"/>
                <w:sz w:val="24"/>
                <w:szCs w:val="24"/>
              </w:rPr>
            </w:pPr>
            <w:r w:rsidRPr="00F00F8E">
              <w:rPr>
                <w:rFonts w:cs="Arial"/>
                <w:sz w:val="24"/>
                <w:szCs w:val="24"/>
              </w:rPr>
              <w:t>22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F00F8E" w:rsidRPr="00F00F8E" w:rsidRDefault="00F00F8E" w:rsidP="00F00F8E">
            <w:pPr>
              <w:autoSpaceDE w:val="0"/>
              <w:autoSpaceDN w:val="0"/>
              <w:adjustRightInd w:val="0"/>
              <w:spacing w:before="0" w:after="0" w:line="320" w:lineRule="atLeast"/>
              <w:ind w:left="60" w:right="60"/>
              <w:jc w:val="right"/>
              <w:rPr>
                <w:rFonts w:cs="Arial"/>
                <w:sz w:val="24"/>
                <w:szCs w:val="24"/>
              </w:rPr>
            </w:pPr>
            <w:r w:rsidRPr="00F00F8E">
              <w:rPr>
                <w:rFonts w:cs="Arial"/>
                <w:sz w:val="24"/>
                <w:szCs w:val="24"/>
              </w:rPr>
              <w:t>21.8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00F8E" w:rsidRPr="00F00F8E" w:rsidRDefault="00F00F8E" w:rsidP="00F00F8E">
            <w:pPr>
              <w:autoSpaceDE w:val="0"/>
              <w:autoSpaceDN w:val="0"/>
              <w:adjustRightInd w:val="0"/>
              <w:spacing w:before="0" w:after="0" w:line="320" w:lineRule="atLeast"/>
              <w:ind w:left="60" w:right="60"/>
              <w:jc w:val="right"/>
              <w:rPr>
                <w:rFonts w:cs="Arial"/>
                <w:sz w:val="24"/>
                <w:szCs w:val="24"/>
              </w:rPr>
            </w:pPr>
            <w:r w:rsidRPr="00F00F8E">
              <w:rPr>
                <w:rFonts w:cs="Arial"/>
                <w:sz w:val="24"/>
                <w:szCs w:val="24"/>
              </w:rPr>
              <w:t>21.8</w:t>
            </w:r>
          </w:p>
        </w:tc>
        <w:tc>
          <w:tcPr>
            <w:tcW w:w="2250" w:type="dxa"/>
            <w:tcBorders>
              <w:top w:val="single" w:sz="8" w:space="0" w:color="AEAEAE"/>
              <w:left w:val="single" w:sz="8" w:space="0" w:color="E0E0E0"/>
              <w:bottom w:val="single" w:sz="8" w:space="0" w:color="AEAEAE"/>
              <w:right w:val="nil"/>
            </w:tcBorders>
            <w:shd w:val="clear" w:color="auto" w:fill="FFFFFF"/>
          </w:tcPr>
          <w:p w:rsidR="00F00F8E" w:rsidRPr="00F00F8E" w:rsidRDefault="00F00F8E" w:rsidP="00F00F8E">
            <w:pPr>
              <w:autoSpaceDE w:val="0"/>
              <w:autoSpaceDN w:val="0"/>
              <w:adjustRightInd w:val="0"/>
              <w:spacing w:before="0" w:after="0" w:line="320" w:lineRule="atLeast"/>
              <w:ind w:left="60" w:right="60"/>
              <w:jc w:val="right"/>
              <w:rPr>
                <w:rFonts w:cs="Arial"/>
                <w:sz w:val="24"/>
                <w:szCs w:val="24"/>
              </w:rPr>
            </w:pPr>
            <w:r w:rsidRPr="00F00F8E">
              <w:rPr>
                <w:rFonts w:cs="Arial"/>
                <w:sz w:val="24"/>
                <w:szCs w:val="24"/>
              </w:rPr>
              <w:t>100.0</w:t>
            </w:r>
          </w:p>
        </w:tc>
      </w:tr>
      <w:tr w:rsidR="008469CB" w:rsidRPr="00F00F8E" w:rsidTr="008469CB">
        <w:trPr>
          <w:cantSplit/>
        </w:trPr>
        <w:tc>
          <w:tcPr>
            <w:tcW w:w="734" w:type="dxa"/>
            <w:vMerge/>
            <w:tcBorders>
              <w:top w:val="single" w:sz="8" w:space="0" w:color="152935"/>
              <w:left w:val="nil"/>
              <w:bottom w:val="single" w:sz="8" w:space="0" w:color="152935"/>
              <w:right w:val="nil"/>
            </w:tcBorders>
            <w:shd w:val="clear" w:color="auto" w:fill="E0E0E0"/>
          </w:tcPr>
          <w:p w:rsidR="00F00F8E" w:rsidRPr="00F00F8E" w:rsidRDefault="00F00F8E" w:rsidP="00F00F8E">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F00F8E" w:rsidRPr="00F00F8E" w:rsidRDefault="00F00F8E" w:rsidP="00F00F8E">
            <w:pPr>
              <w:autoSpaceDE w:val="0"/>
              <w:autoSpaceDN w:val="0"/>
              <w:adjustRightInd w:val="0"/>
              <w:spacing w:before="0" w:after="0" w:line="320" w:lineRule="atLeast"/>
              <w:ind w:left="60" w:right="60"/>
              <w:jc w:val="left"/>
              <w:rPr>
                <w:rFonts w:cs="Arial"/>
                <w:sz w:val="24"/>
                <w:szCs w:val="24"/>
              </w:rPr>
            </w:pPr>
            <w:r w:rsidRPr="00F00F8E">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F00F8E" w:rsidRPr="00F00F8E" w:rsidRDefault="00F00F8E" w:rsidP="00F00F8E">
            <w:pPr>
              <w:autoSpaceDE w:val="0"/>
              <w:autoSpaceDN w:val="0"/>
              <w:adjustRightInd w:val="0"/>
              <w:spacing w:before="0" w:after="0" w:line="320" w:lineRule="atLeast"/>
              <w:ind w:left="60" w:right="60"/>
              <w:jc w:val="right"/>
              <w:rPr>
                <w:rFonts w:cs="Arial"/>
                <w:sz w:val="24"/>
                <w:szCs w:val="24"/>
              </w:rPr>
            </w:pPr>
            <w:r w:rsidRPr="00F00F8E">
              <w:rPr>
                <w:rFonts w:cs="Arial"/>
                <w:sz w:val="24"/>
                <w:szCs w:val="24"/>
              </w:rPr>
              <w:t>101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F00F8E" w:rsidRPr="00F00F8E" w:rsidRDefault="00F00F8E" w:rsidP="00F00F8E">
            <w:pPr>
              <w:autoSpaceDE w:val="0"/>
              <w:autoSpaceDN w:val="0"/>
              <w:adjustRightInd w:val="0"/>
              <w:spacing w:before="0" w:after="0" w:line="320" w:lineRule="atLeast"/>
              <w:ind w:left="60" w:right="60"/>
              <w:jc w:val="right"/>
              <w:rPr>
                <w:rFonts w:cs="Arial"/>
                <w:sz w:val="24"/>
                <w:szCs w:val="24"/>
              </w:rPr>
            </w:pPr>
            <w:r w:rsidRPr="00F00F8E">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F00F8E" w:rsidRPr="00F00F8E" w:rsidRDefault="00F00F8E" w:rsidP="00F00F8E">
            <w:pPr>
              <w:autoSpaceDE w:val="0"/>
              <w:autoSpaceDN w:val="0"/>
              <w:adjustRightInd w:val="0"/>
              <w:spacing w:before="0" w:after="0" w:line="320" w:lineRule="atLeast"/>
              <w:ind w:left="60" w:right="60"/>
              <w:jc w:val="right"/>
              <w:rPr>
                <w:rFonts w:cs="Arial"/>
                <w:sz w:val="24"/>
                <w:szCs w:val="24"/>
              </w:rPr>
            </w:pPr>
            <w:r w:rsidRPr="00F00F8E">
              <w:rPr>
                <w:rFonts w:cs="Arial"/>
                <w:sz w:val="24"/>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F00F8E" w:rsidRPr="00F00F8E" w:rsidRDefault="00F00F8E" w:rsidP="00F00F8E">
            <w:pPr>
              <w:autoSpaceDE w:val="0"/>
              <w:autoSpaceDN w:val="0"/>
              <w:adjustRightInd w:val="0"/>
              <w:spacing w:before="0" w:after="0" w:line="240" w:lineRule="auto"/>
              <w:jc w:val="left"/>
              <w:rPr>
                <w:rFonts w:cs="Times New Roman"/>
                <w:sz w:val="24"/>
                <w:szCs w:val="24"/>
              </w:rPr>
            </w:pPr>
          </w:p>
        </w:tc>
      </w:tr>
    </w:tbl>
    <w:p w:rsidR="00065057" w:rsidRDefault="00065057" w:rsidP="00065057">
      <w:r>
        <w:t>Source: Primary data (2019)</w:t>
      </w:r>
    </w:p>
    <w:p w:rsidR="00F00F8E" w:rsidRDefault="00910EF9" w:rsidP="00910EF9">
      <w:r>
        <w:t xml:space="preserve">According to results in table 5.6, it is revealed that majority of respondents generally agreed, this was represented by 30.7% who agreed and 21.8% who strongly agreed to the statement, this </w:t>
      </w:r>
      <w:r w:rsidR="002E36AB">
        <w:t xml:space="preserve">can be interpreted to mean </w:t>
      </w:r>
      <w:r>
        <w:t xml:space="preserve">that competence analysis of respondents can be done </w:t>
      </w:r>
      <w:r>
        <w:lastRenderedPageBreak/>
        <w:t xml:space="preserve">through staff situation. Respondents </w:t>
      </w:r>
      <w:r w:rsidR="00474DCF">
        <w:t>stated</w:t>
      </w:r>
      <w:r>
        <w:t xml:space="preserve"> that </w:t>
      </w:r>
      <w:r w:rsidR="00284028">
        <w:t xml:space="preserve">competence analysis is performed by supervisors in identifying gaps in skills of staff posed through the differences of each situation of staff. </w:t>
      </w:r>
      <w:r w:rsidR="002E36AB">
        <w:t>In addition, it was also revealed that staff situation such as rate of absenteeism can help supervisor to determine whether staff is available and competent to perform a certain task or there will be need to hire externally. This means High Court management can appoint the right staff to perform specific tasks due to desired competence levels.</w:t>
      </w:r>
    </w:p>
    <w:p w:rsidR="00284028" w:rsidRPr="00F00F8E" w:rsidRDefault="00ED3588" w:rsidP="00ED3588">
      <w:pPr>
        <w:pStyle w:val="Heading1"/>
      </w:pPr>
      <w:bookmarkStart w:id="223" w:name="_Toc21356880"/>
      <w:r>
        <w:t>Management and employee perceptions align with standards information</w:t>
      </w:r>
      <w:bookmarkEnd w:id="223"/>
    </w:p>
    <w:p w:rsidR="00ED3588" w:rsidRPr="00ED3588" w:rsidRDefault="003124BE" w:rsidP="003124BE">
      <w:r>
        <w:t xml:space="preserve">Respondents were asked whether </w:t>
      </w:r>
      <w:r w:rsidR="00A95813">
        <w:t>both management and employee perceptions align with the standards information in place. Responses to this question are presented in table 5.7</w:t>
      </w:r>
    </w:p>
    <w:tbl>
      <w:tblPr>
        <w:tblW w:w="8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710"/>
        <w:gridCol w:w="1980"/>
      </w:tblGrid>
      <w:tr w:rsidR="00A95813" w:rsidRPr="00ED3588" w:rsidTr="00A95813">
        <w:trPr>
          <w:cantSplit/>
        </w:trPr>
        <w:tc>
          <w:tcPr>
            <w:tcW w:w="8370" w:type="dxa"/>
            <w:gridSpan w:val="6"/>
            <w:tcBorders>
              <w:top w:val="nil"/>
              <w:left w:val="nil"/>
              <w:bottom w:val="nil"/>
              <w:right w:val="nil"/>
            </w:tcBorders>
            <w:shd w:val="clear" w:color="auto" w:fill="FFFFFF"/>
            <w:vAlign w:val="center"/>
          </w:tcPr>
          <w:p w:rsidR="00ED3588" w:rsidRPr="00ED3588" w:rsidRDefault="00A95813" w:rsidP="00A95813">
            <w:pPr>
              <w:pStyle w:val="Heading1"/>
            </w:pPr>
            <w:bookmarkStart w:id="224" w:name="_Toc7553716"/>
            <w:bookmarkStart w:id="225" w:name="_Toc15296104"/>
            <w:bookmarkStart w:id="226" w:name="_Toc20870673"/>
            <w:bookmarkStart w:id="227" w:name="_Toc21284413"/>
            <w:bookmarkStart w:id="228" w:name="_Toc21356881"/>
            <w:r>
              <w:t xml:space="preserve">Table 5.7: </w:t>
            </w:r>
            <w:r w:rsidR="00ED3588" w:rsidRPr="00ED3588">
              <w:t>Management and employee perceptions align with standard information</w:t>
            </w:r>
            <w:bookmarkEnd w:id="224"/>
            <w:bookmarkEnd w:id="225"/>
            <w:bookmarkEnd w:id="226"/>
            <w:bookmarkEnd w:id="227"/>
            <w:bookmarkEnd w:id="228"/>
          </w:p>
        </w:tc>
      </w:tr>
      <w:tr w:rsidR="00A95813" w:rsidRPr="00ED3588" w:rsidTr="00A95813">
        <w:trPr>
          <w:cantSplit/>
        </w:trPr>
        <w:tc>
          <w:tcPr>
            <w:tcW w:w="2494" w:type="dxa"/>
            <w:gridSpan w:val="2"/>
            <w:tcBorders>
              <w:top w:val="nil"/>
              <w:left w:val="nil"/>
              <w:bottom w:val="single" w:sz="8" w:space="0" w:color="152935"/>
              <w:right w:val="nil"/>
            </w:tcBorders>
            <w:shd w:val="clear" w:color="auto" w:fill="FFFFFF"/>
            <w:vAlign w:val="bottom"/>
          </w:tcPr>
          <w:p w:rsidR="00ED3588" w:rsidRPr="00ED3588" w:rsidRDefault="00ED3588" w:rsidP="00ED3588">
            <w:pPr>
              <w:autoSpaceDE w:val="0"/>
              <w:autoSpaceDN w:val="0"/>
              <w:adjustRightInd w:val="0"/>
              <w:spacing w:before="0"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ED3588" w:rsidRPr="00ED3588" w:rsidRDefault="00ED3588" w:rsidP="00ED3588">
            <w:pPr>
              <w:autoSpaceDE w:val="0"/>
              <w:autoSpaceDN w:val="0"/>
              <w:adjustRightInd w:val="0"/>
              <w:spacing w:before="0" w:after="0" w:line="320" w:lineRule="atLeast"/>
              <w:ind w:left="60" w:right="60"/>
              <w:jc w:val="center"/>
              <w:rPr>
                <w:rFonts w:cs="Arial"/>
                <w:sz w:val="24"/>
                <w:szCs w:val="24"/>
              </w:rPr>
            </w:pPr>
            <w:r w:rsidRPr="00ED3588">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ED3588" w:rsidRPr="00ED3588" w:rsidRDefault="00ED3588" w:rsidP="00ED3588">
            <w:pPr>
              <w:autoSpaceDE w:val="0"/>
              <w:autoSpaceDN w:val="0"/>
              <w:adjustRightInd w:val="0"/>
              <w:spacing w:before="0" w:after="0" w:line="320" w:lineRule="atLeast"/>
              <w:ind w:left="60" w:right="60"/>
              <w:jc w:val="center"/>
              <w:rPr>
                <w:rFonts w:cs="Arial"/>
                <w:sz w:val="24"/>
                <w:szCs w:val="24"/>
              </w:rPr>
            </w:pPr>
            <w:r w:rsidRPr="00ED3588">
              <w:rPr>
                <w:rFonts w:cs="Arial"/>
                <w:sz w:val="24"/>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ED3588" w:rsidRPr="00ED3588" w:rsidRDefault="00ED3588" w:rsidP="00ED3588">
            <w:pPr>
              <w:autoSpaceDE w:val="0"/>
              <w:autoSpaceDN w:val="0"/>
              <w:adjustRightInd w:val="0"/>
              <w:spacing w:before="0" w:after="0" w:line="320" w:lineRule="atLeast"/>
              <w:ind w:left="60" w:right="60"/>
              <w:jc w:val="center"/>
              <w:rPr>
                <w:rFonts w:cs="Arial"/>
                <w:sz w:val="24"/>
                <w:szCs w:val="24"/>
              </w:rPr>
            </w:pPr>
            <w:r w:rsidRPr="00ED3588">
              <w:rPr>
                <w:rFonts w:cs="Arial"/>
                <w:sz w:val="24"/>
                <w:szCs w:val="24"/>
              </w:rPr>
              <w:t>Valid Percent</w:t>
            </w:r>
          </w:p>
        </w:tc>
        <w:tc>
          <w:tcPr>
            <w:tcW w:w="1980" w:type="dxa"/>
            <w:tcBorders>
              <w:top w:val="nil"/>
              <w:left w:val="single" w:sz="8" w:space="0" w:color="E0E0E0"/>
              <w:bottom w:val="single" w:sz="8" w:space="0" w:color="152935"/>
              <w:right w:val="nil"/>
            </w:tcBorders>
            <w:shd w:val="clear" w:color="auto" w:fill="FFFFFF"/>
            <w:vAlign w:val="bottom"/>
          </w:tcPr>
          <w:p w:rsidR="00ED3588" w:rsidRPr="00ED3588" w:rsidRDefault="00ED3588" w:rsidP="00ED3588">
            <w:pPr>
              <w:autoSpaceDE w:val="0"/>
              <w:autoSpaceDN w:val="0"/>
              <w:adjustRightInd w:val="0"/>
              <w:spacing w:before="0" w:after="0" w:line="320" w:lineRule="atLeast"/>
              <w:ind w:left="60" w:right="60"/>
              <w:jc w:val="center"/>
              <w:rPr>
                <w:rFonts w:cs="Arial"/>
                <w:sz w:val="24"/>
                <w:szCs w:val="24"/>
              </w:rPr>
            </w:pPr>
            <w:r w:rsidRPr="00ED3588">
              <w:rPr>
                <w:rFonts w:cs="Arial"/>
                <w:sz w:val="24"/>
                <w:szCs w:val="24"/>
              </w:rPr>
              <w:t>Cumulative Percent</w:t>
            </w:r>
          </w:p>
        </w:tc>
      </w:tr>
      <w:tr w:rsidR="00A95813" w:rsidRPr="00ED3588" w:rsidTr="00A95813">
        <w:trPr>
          <w:cantSplit/>
        </w:trPr>
        <w:tc>
          <w:tcPr>
            <w:tcW w:w="734" w:type="dxa"/>
            <w:vMerge w:val="restart"/>
            <w:tcBorders>
              <w:top w:val="single" w:sz="8" w:space="0" w:color="152935"/>
              <w:left w:val="nil"/>
              <w:bottom w:val="single" w:sz="8" w:space="0" w:color="152935"/>
              <w:right w:val="nil"/>
            </w:tcBorders>
            <w:shd w:val="clear" w:color="auto" w:fill="E0E0E0"/>
          </w:tcPr>
          <w:p w:rsidR="00ED3588" w:rsidRPr="00ED3588" w:rsidRDefault="00ED3588" w:rsidP="00ED3588">
            <w:pPr>
              <w:autoSpaceDE w:val="0"/>
              <w:autoSpaceDN w:val="0"/>
              <w:adjustRightInd w:val="0"/>
              <w:spacing w:before="0" w:after="0" w:line="320" w:lineRule="atLeast"/>
              <w:ind w:left="60" w:right="60"/>
              <w:jc w:val="left"/>
              <w:rPr>
                <w:rFonts w:cs="Arial"/>
                <w:sz w:val="24"/>
                <w:szCs w:val="24"/>
              </w:rPr>
            </w:pPr>
            <w:r w:rsidRPr="00ED3588">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ED3588" w:rsidRPr="00ED3588" w:rsidRDefault="00ED3588" w:rsidP="00ED3588">
            <w:pPr>
              <w:autoSpaceDE w:val="0"/>
              <w:autoSpaceDN w:val="0"/>
              <w:adjustRightInd w:val="0"/>
              <w:spacing w:before="0" w:after="0" w:line="320" w:lineRule="atLeast"/>
              <w:ind w:left="60" w:right="60"/>
              <w:jc w:val="left"/>
              <w:rPr>
                <w:rFonts w:cs="Arial"/>
                <w:sz w:val="24"/>
                <w:szCs w:val="24"/>
              </w:rPr>
            </w:pPr>
            <w:r w:rsidRPr="00ED3588">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ED3588" w:rsidRPr="00ED3588" w:rsidRDefault="00ED3588" w:rsidP="00ED3588">
            <w:pPr>
              <w:autoSpaceDE w:val="0"/>
              <w:autoSpaceDN w:val="0"/>
              <w:adjustRightInd w:val="0"/>
              <w:spacing w:before="0" w:after="0" w:line="320" w:lineRule="atLeast"/>
              <w:ind w:left="60" w:right="60"/>
              <w:jc w:val="right"/>
              <w:rPr>
                <w:rFonts w:cs="Arial"/>
                <w:sz w:val="24"/>
                <w:szCs w:val="24"/>
              </w:rPr>
            </w:pPr>
            <w:r w:rsidRPr="00ED3588">
              <w:rPr>
                <w:rFonts w:cs="Arial"/>
                <w:sz w:val="24"/>
                <w:szCs w:val="24"/>
              </w:rPr>
              <w:t>16</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ED3588" w:rsidRPr="00ED3588" w:rsidRDefault="00ED3588" w:rsidP="00ED3588">
            <w:pPr>
              <w:autoSpaceDE w:val="0"/>
              <w:autoSpaceDN w:val="0"/>
              <w:adjustRightInd w:val="0"/>
              <w:spacing w:before="0" w:after="0" w:line="320" w:lineRule="atLeast"/>
              <w:ind w:left="60" w:right="60"/>
              <w:jc w:val="right"/>
              <w:rPr>
                <w:rFonts w:cs="Arial"/>
                <w:sz w:val="24"/>
                <w:szCs w:val="24"/>
              </w:rPr>
            </w:pPr>
            <w:r w:rsidRPr="00ED3588">
              <w:rPr>
                <w:rFonts w:cs="Arial"/>
                <w:sz w:val="24"/>
                <w:szCs w:val="24"/>
              </w:rPr>
              <w:t>15.8</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ED3588" w:rsidRPr="00ED3588" w:rsidRDefault="00ED3588" w:rsidP="00ED3588">
            <w:pPr>
              <w:autoSpaceDE w:val="0"/>
              <w:autoSpaceDN w:val="0"/>
              <w:adjustRightInd w:val="0"/>
              <w:spacing w:before="0" w:after="0" w:line="320" w:lineRule="atLeast"/>
              <w:ind w:left="60" w:right="60"/>
              <w:jc w:val="right"/>
              <w:rPr>
                <w:rFonts w:cs="Arial"/>
                <w:sz w:val="24"/>
                <w:szCs w:val="24"/>
              </w:rPr>
            </w:pPr>
            <w:r w:rsidRPr="00ED3588">
              <w:rPr>
                <w:rFonts w:cs="Arial"/>
                <w:sz w:val="24"/>
                <w:szCs w:val="24"/>
              </w:rPr>
              <w:t>15.8</w:t>
            </w:r>
          </w:p>
        </w:tc>
        <w:tc>
          <w:tcPr>
            <w:tcW w:w="1980" w:type="dxa"/>
            <w:tcBorders>
              <w:top w:val="single" w:sz="8" w:space="0" w:color="152935"/>
              <w:left w:val="single" w:sz="8" w:space="0" w:color="E0E0E0"/>
              <w:bottom w:val="single" w:sz="8" w:space="0" w:color="AEAEAE"/>
              <w:right w:val="nil"/>
            </w:tcBorders>
            <w:shd w:val="clear" w:color="auto" w:fill="FFFFFF"/>
          </w:tcPr>
          <w:p w:rsidR="00ED3588" w:rsidRPr="00ED3588" w:rsidRDefault="00ED3588" w:rsidP="00ED3588">
            <w:pPr>
              <w:autoSpaceDE w:val="0"/>
              <w:autoSpaceDN w:val="0"/>
              <w:adjustRightInd w:val="0"/>
              <w:spacing w:before="0" w:after="0" w:line="320" w:lineRule="atLeast"/>
              <w:ind w:left="60" w:right="60"/>
              <w:jc w:val="right"/>
              <w:rPr>
                <w:rFonts w:cs="Arial"/>
                <w:sz w:val="24"/>
                <w:szCs w:val="24"/>
              </w:rPr>
            </w:pPr>
            <w:r w:rsidRPr="00ED3588">
              <w:rPr>
                <w:rFonts w:cs="Arial"/>
                <w:sz w:val="24"/>
                <w:szCs w:val="24"/>
              </w:rPr>
              <w:t>15.8</w:t>
            </w:r>
          </w:p>
        </w:tc>
      </w:tr>
      <w:tr w:rsidR="00A95813" w:rsidRPr="00ED3588" w:rsidTr="00A95813">
        <w:trPr>
          <w:cantSplit/>
        </w:trPr>
        <w:tc>
          <w:tcPr>
            <w:tcW w:w="734" w:type="dxa"/>
            <w:vMerge/>
            <w:tcBorders>
              <w:top w:val="single" w:sz="8" w:space="0" w:color="152935"/>
              <w:left w:val="nil"/>
              <w:bottom w:val="single" w:sz="8" w:space="0" w:color="152935"/>
              <w:right w:val="nil"/>
            </w:tcBorders>
            <w:shd w:val="clear" w:color="auto" w:fill="E0E0E0"/>
          </w:tcPr>
          <w:p w:rsidR="00ED3588" w:rsidRPr="00ED3588" w:rsidRDefault="00ED3588" w:rsidP="00ED3588">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ED3588" w:rsidRPr="00ED3588" w:rsidRDefault="00ED3588" w:rsidP="00ED3588">
            <w:pPr>
              <w:autoSpaceDE w:val="0"/>
              <w:autoSpaceDN w:val="0"/>
              <w:adjustRightInd w:val="0"/>
              <w:spacing w:before="0" w:after="0" w:line="320" w:lineRule="atLeast"/>
              <w:ind w:left="60" w:right="60"/>
              <w:jc w:val="left"/>
              <w:rPr>
                <w:rFonts w:cs="Arial"/>
                <w:sz w:val="24"/>
                <w:szCs w:val="24"/>
              </w:rPr>
            </w:pPr>
            <w:r w:rsidRPr="00ED3588">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ED3588" w:rsidRPr="00ED3588" w:rsidRDefault="00ED3588" w:rsidP="00ED3588">
            <w:pPr>
              <w:autoSpaceDE w:val="0"/>
              <w:autoSpaceDN w:val="0"/>
              <w:adjustRightInd w:val="0"/>
              <w:spacing w:before="0" w:after="0" w:line="320" w:lineRule="atLeast"/>
              <w:ind w:left="60" w:right="60"/>
              <w:jc w:val="right"/>
              <w:rPr>
                <w:rFonts w:cs="Arial"/>
                <w:sz w:val="24"/>
                <w:szCs w:val="24"/>
              </w:rPr>
            </w:pPr>
            <w:r w:rsidRPr="00ED3588">
              <w:rPr>
                <w:rFonts w:cs="Arial"/>
                <w:sz w:val="24"/>
                <w:szCs w:val="24"/>
              </w:rPr>
              <w:t>12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ED3588" w:rsidRPr="00ED3588" w:rsidRDefault="00ED3588" w:rsidP="00ED3588">
            <w:pPr>
              <w:autoSpaceDE w:val="0"/>
              <w:autoSpaceDN w:val="0"/>
              <w:adjustRightInd w:val="0"/>
              <w:spacing w:before="0" w:after="0" w:line="320" w:lineRule="atLeast"/>
              <w:ind w:left="60" w:right="60"/>
              <w:jc w:val="right"/>
              <w:rPr>
                <w:rFonts w:cs="Arial"/>
                <w:sz w:val="24"/>
                <w:szCs w:val="24"/>
              </w:rPr>
            </w:pPr>
            <w:r w:rsidRPr="00ED3588">
              <w:rPr>
                <w:rFonts w:cs="Arial"/>
                <w:sz w:val="24"/>
                <w:szCs w:val="24"/>
              </w:rPr>
              <w:t>11.9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D3588" w:rsidRPr="00ED3588" w:rsidRDefault="00ED3588" w:rsidP="00ED3588">
            <w:pPr>
              <w:autoSpaceDE w:val="0"/>
              <w:autoSpaceDN w:val="0"/>
              <w:adjustRightInd w:val="0"/>
              <w:spacing w:before="0" w:after="0" w:line="320" w:lineRule="atLeast"/>
              <w:ind w:left="60" w:right="60"/>
              <w:jc w:val="right"/>
              <w:rPr>
                <w:rFonts w:cs="Arial"/>
                <w:sz w:val="24"/>
                <w:szCs w:val="24"/>
              </w:rPr>
            </w:pPr>
            <w:r w:rsidRPr="00ED3588">
              <w:rPr>
                <w:rFonts w:cs="Arial"/>
                <w:sz w:val="24"/>
                <w:szCs w:val="24"/>
              </w:rPr>
              <w:t>11.9</w:t>
            </w:r>
          </w:p>
        </w:tc>
        <w:tc>
          <w:tcPr>
            <w:tcW w:w="1980" w:type="dxa"/>
            <w:tcBorders>
              <w:top w:val="single" w:sz="8" w:space="0" w:color="AEAEAE"/>
              <w:left w:val="single" w:sz="8" w:space="0" w:color="E0E0E0"/>
              <w:bottom w:val="single" w:sz="8" w:space="0" w:color="AEAEAE"/>
              <w:right w:val="nil"/>
            </w:tcBorders>
            <w:shd w:val="clear" w:color="auto" w:fill="FFFFFF"/>
          </w:tcPr>
          <w:p w:rsidR="00ED3588" w:rsidRPr="00ED3588" w:rsidRDefault="00ED3588" w:rsidP="00ED3588">
            <w:pPr>
              <w:autoSpaceDE w:val="0"/>
              <w:autoSpaceDN w:val="0"/>
              <w:adjustRightInd w:val="0"/>
              <w:spacing w:before="0" w:after="0" w:line="320" w:lineRule="atLeast"/>
              <w:ind w:left="60" w:right="60"/>
              <w:jc w:val="right"/>
              <w:rPr>
                <w:rFonts w:cs="Arial"/>
                <w:sz w:val="24"/>
                <w:szCs w:val="24"/>
              </w:rPr>
            </w:pPr>
            <w:r w:rsidRPr="00ED3588">
              <w:rPr>
                <w:rFonts w:cs="Arial"/>
                <w:sz w:val="24"/>
                <w:szCs w:val="24"/>
              </w:rPr>
              <w:t>27.7</w:t>
            </w:r>
          </w:p>
        </w:tc>
      </w:tr>
      <w:tr w:rsidR="00A95813" w:rsidRPr="00ED3588" w:rsidTr="00A95813">
        <w:trPr>
          <w:cantSplit/>
        </w:trPr>
        <w:tc>
          <w:tcPr>
            <w:tcW w:w="734" w:type="dxa"/>
            <w:vMerge/>
            <w:tcBorders>
              <w:top w:val="single" w:sz="8" w:space="0" w:color="152935"/>
              <w:left w:val="nil"/>
              <w:bottom w:val="single" w:sz="8" w:space="0" w:color="152935"/>
              <w:right w:val="nil"/>
            </w:tcBorders>
            <w:shd w:val="clear" w:color="auto" w:fill="E0E0E0"/>
          </w:tcPr>
          <w:p w:rsidR="00ED3588" w:rsidRPr="00ED3588" w:rsidRDefault="00ED3588" w:rsidP="00ED3588">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ED3588" w:rsidRPr="00ED3588" w:rsidRDefault="00ED3588" w:rsidP="00ED3588">
            <w:pPr>
              <w:autoSpaceDE w:val="0"/>
              <w:autoSpaceDN w:val="0"/>
              <w:adjustRightInd w:val="0"/>
              <w:spacing w:before="0" w:after="0" w:line="320" w:lineRule="atLeast"/>
              <w:ind w:left="60" w:right="60"/>
              <w:jc w:val="left"/>
              <w:rPr>
                <w:rFonts w:cs="Arial"/>
                <w:sz w:val="24"/>
                <w:szCs w:val="24"/>
              </w:rPr>
            </w:pPr>
            <w:r w:rsidRPr="00ED3588">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ED3588" w:rsidRPr="00ED3588" w:rsidRDefault="00ED3588" w:rsidP="00ED3588">
            <w:pPr>
              <w:autoSpaceDE w:val="0"/>
              <w:autoSpaceDN w:val="0"/>
              <w:adjustRightInd w:val="0"/>
              <w:spacing w:before="0" w:after="0" w:line="320" w:lineRule="atLeast"/>
              <w:ind w:left="60" w:right="60"/>
              <w:jc w:val="right"/>
              <w:rPr>
                <w:rFonts w:cs="Arial"/>
                <w:sz w:val="24"/>
                <w:szCs w:val="24"/>
              </w:rPr>
            </w:pPr>
            <w:r w:rsidRPr="00ED3588">
              <w:rPr>
                <w:rFonts w:cs="Arial"/>
                <w:sz w:val="24"/>
                <w:szCs w:val="24"/>
              </w:rPr>
              <w:t>12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ED3588" w:rsidRPr="00ED3588" w:rsidRDefault="00ED3588" w:rsidP="00ED3588">
            <w:pPr>
              <w:autoSpaceDE w:val="0"/>
              <w:autoSpaceDN w:val="0"/>
              <w:adjustRightInd w:val="0"/>
              <w:spacing w:before="0" w:after="0" w:line="320" w:lineRule="atLeast"/>
              <w:ind w:left="60" w:right="60"/>
              <w:jc w:val="right"/>
              <w:rPr>
                <w:rFonts w:cs="Arial"/>
                <w:sz w:val="24"/>
                <w:szCs w:val="24"/>
              </w:rPr>
            </w:pPr>
            <w:r w:rsidRPr="00ED3588">
              <w:rPr>
                <w:rFonts w:cs="Arial"/>
                <w:sz w:val="24"/>
                <w:szCs w:val="24"/>
              </w:rPr>
              <w:t>11.9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D3588" w:rsidRPr="00ED3588" w:rsidRDefault="00ED3588" w:rsidP="00ED3588">
            <w:pPr>
              <w:autoSpaceDE w:val="0"/>
              <w:autoSpaceDN w:val="0"/>
              <w:adjustRightInd w:val="0"/>
              <w:spacing w:before="0" w:after="0" w:line="320" w:lineRule="atLeast"/>
              <w:ind w:left="60" w:right="60"/>
              <w:jc w:val="right"/>
              <w:rPr>
                <w:rFonts w:cs="Arial"/>
                <w:sz w:val="24"/>
                <w:szCs w:val="24"/>
              </w:rPr>
            </w:pPr>
            <w:r w:rsidRPr="00ED3588">
              <w:rPr>
                <w:rFonts w:cs="Arial"/>
                <w:sz w:val="24"/>
                <w:szCs w:val="24"/>
              </w:rPr>
              <w:t>11.9</w:t>
            </w:r>
          </w:p>
        </w:tc>
        <w:tc>
          <w:tcPr>
            <w:tcW w:w="1980" w:type="dxa"/>
            <w:tcBorders>
              <w:top w:val="single" w:sz="8" w:space="0" w:color="AEAEAE"/>
              <w:left w:val="single" w:sz="8" w:space="0" w:color="E0E0E0"/>
              <w:bottom w:val="single" w:sz="8" w:space="0" w:color="AEAEAE"/>
              <w:right w:val="nil"/>
            </w:tcBorders>
            <w:shd w:val="clear" w:color="auto" w:fill="FFFFFF"/>
          </w:tcPr>
          <w:p w:rsidR="00ED3588" w:rsidRPr="00ED3588" w:rsidRDefault="00ED3588" w:rsidP="00ED3588">
            <w:pPr>
              <w:autoSpaceDE w:val="0"/>
              <w:autoSpaceDN w:val="0"/>
              <w:adjustRightInd w:val="0"/>
              <w:spacing w:before="0" w:after="0" w:line="320" w:lineRule="atLeast"/>
              <w:ind w:left="60" w:right="60"/>
              <w:jc w:val="right"/>
              <w:rPr>
                <w:rFonts w:cs="Arial"/>
                <w:sz w:val="24"/>
                <w:szCs w:val="24"/>
              </w:rPr>
            </w:pPr>
            <w:r w:rsidRPr="00ED3588">
              <w:rPr>
                <w:rFonts w:cs="Arial"/>
                <w:sz w:val="24"/>
                <w:szCs w:val="24"/>
              </w:rPr>
              <w:t>39.6</w:t>
            </w:r>
          </w:p>
        </w:tc>
      </w:tr>
      <w:tr w:rsidR="00A95813" w:rsidRPr="00ED3588" w:rsidTr="00A95813">
        <w:trPr>
          <w:cantSplit/>
        </w:trPr>
        <w:tc>
          <w:tcPr>
            <w:tcW w:w="734" w:type="dxa"/>
            <w:vMerge/>
            <w:tcBorders>
              <w:top w:val="single" w:sz="8" w:space="0" w:color="152935"/>
              <w:left w:val="nil"/>
              <w:bottom w:val="single" w:sz="8" w:space="0" w:color="152935"/>
              <w:right w:val="nil"/>
            </w:tcBorders>
            <w:shd w:val="clear" w:color="auto" w:fill="E0E0E0"/>
          </w:tcPr>
          <w:p w:rsidR="00ED3588" w:rsidRPr="00ED3588" w:rsidRDefault="00ED3588" w:rsidP="00ED3588">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ED3588" w:rsidRPr="00ED3588" w:rsidRDefault="00ED3588" w:rsidP="00ED3588">
            <w:pPr>
              <w:autoSpaceDE w:val="0"/>
              <w:autoSpaceDN w:val="0"/>
              <w:adjustRightInd w:val="0"/>
              <w:spacing w:before="0" w:after="0" w:line="320" w:lineRule="atLeast"/>
              <w:ind w:left="60" w:right="60"/>
              <w:jc w:val="left"/>
              <w:rPr>
                <w:rFonts w:cs="Arial"/>
                <w:sz w:val="24"/>
                <w:szCs w:val="24"/>
              </w:rPr>
            </w:pPr>
            <w:r w:rsidRPr="00ED3588">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ED3588" w:rsidRPr="00ED3588" w:rsidRDefault="00ED3588" w:rsidP="00ED3588">
            <w:pPr>
              <w:autoSpaceDE w:val="0"/>
              <w:autoSpaceDN w:val="0"/>
              <w:adjustRightInd w:val="0"/>
              <w:spacing w:before="0" w:after="0" w:line="320" w:lineRule="atLeast"/>
              <w:ind w:left="60" w:right="60"/>
              <w:jc w:val="right"/>
              <w:rPr>
                <w:rFonts w:cs="Arial"/>
                <w:sz w:val="24"/>
                <w:szCs w:val="24"/>
              </w:rPr>
            </w:pPr>
            <w:r w:rsidRPr="00ED3588">
              <w:rPr>
                <w:rFonts w:cs="Arial"/>
                <w:sz w:val="24"/>
                <w:szCs w:val="24"/>
              </w:rPr>
              <w:t>39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ED3588" w:rsidRPr="00ED3588" w:rsidRDefault="00ED3588" w:rsidP="00ED3588">
            <w:pPr>
              <w:autoSpaceDE w:val="0"/>
              <w:autoSpaceDN w:val="0"/>
              <w:adjustRightInd w:val="0"/>
              <w:spacing w:before="0" w:after="0" w:line="320" w:lineRule="atLeast"/>
              <w:ind w:left="60" w:right="60"/>
              <w:jc w:val="right"/>
              <w:rPr>
                <w:rFonts w:cs="Arial"/>
                <w:sz w:val="24"/>
                <w:szCs w:val="24"/>
              </w:rPr>
            </w:pPr>
            <w:r w:rsidRPr="00ED3588">
              <w:rPr>
                <w:rFonts w:cs="Arial"/>
                <w:sz w:val="24"/>
                <w:szCs w:val="24"/>
              </w:rPr>
              <w:t>38.6</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D3588" w:rsidRPr="00ED3588" w:rsidRDefault="00ED3588" w:rsidP="00ED3588">
            <w:pPr>
              <w:autoSpaceDE w:val="0"/>
              <w:autoSpaceDN w:val="0"/>
              <w:adjustRightInd w:val="0"/>
              <w:spacing w:before="0" w:after="0" w:line="320" w:lineRule="atLeast"/>
              <w:ind w:left="60" w:right="60"/>
              <w:jc w:val="right"/>
              <w:rPr>
                <w:rFonts w:cs="Arial"/>
                <w:sz w:val="24"/>
                <w:szCs w:val="24"/>
              </w:rPr>
            </w:pPr>
            <w:r w:rsidRPr="00ED3588">
              <w:rPr>
                <w:rFonts w:cs="Arial"/>
                <w:sz w:val="24"/>
                <w:szCs w:val="24"/>
              </w:rPr>
              <w:t>38.6</w:t>
            </w:r>
          </w:p>
        </w:tc>
        <w:tc>
          <w:tcPr>
            <w:tcW w:w="1980" w:type="dxa"/>
            <w:tcBorders>
              <w:top w:val="single" w:sz="8" w:space="0" w:color="AEAEAE"/>
              <w:left w:val="single" w:sz="8" w:space="0" w:color="E0E0E0"/>
              <w:bottom w:val="single" w:sz="8" w:space="0" w:color="AEAEAE"/>
              <w:right w:val="nil"/>
            </w:tcBorders>
            <w:shd w:val="clear" w:color="auto" w:fill="FFFFFF"/>
          </w:tcPr>
          <w:p w:rsidR="00ED3588" w:rsidRPr="00ED3588" w:rsidRDefault="00ED3588" w:rsidP="00ED3588">
            <w:pPr>
              <w:autoSpaceDE w:val="0"/>
              <w:autoSpaceDN w:val="0"/>
              <w:adjustRightInd w:val="0"/>
              <w:spacing w:before="0" w:after="0" w:line="320" w:lineRule="atLeast"/>
              <w:ind w:left="60" w:right="60"/>
              <w:jc w:val="right"/>
              <w:rPr>
                <w:rFonts w:cs="Arial"/>
                <w:sz w:val="24"/>
                <w:szCs w:val="24"/>
              </w:rPr>
            </w:pPr>
            <w:r w:rsidRPr="00ED3588">
              <w:rPr>
                <w:rFonts w:cs="Arial"/>
                <w:sz w:val="24"/>
                <w:szCs w:val="24"/>
              </w:rPr>
              <w:t>78.2</w:t>
            </w:r>
          </w:p>
        </w:tc>
      </w:tr>
      <w:tr w:rsidR="00A95813" w:rsidRPr="00ED3588" w:rsidTr="00A95813">
        <w:trPr>
          <w:cantSplit/>
        </w:trPr>
        <w:tc>
          <w:tcPr>
            <w:tcW w:w="734" w:type="dxa"/>
            <w:vMerge/>
            <w:tcBorders>
              <w:top w:val="single" w:sz="8" w:space="0" w:color="152935"/>
              <w:left w:val="nil"/>
              <w:bottom w:val="single" w:sz="8" w:space="0" w:color="152935"/>
              <w:right w:val="nil"/>
            </w:tcBorders>
            <w:shd w:val="clear" w:color="auto" w:fill="E0E0E0"/>
          </w:tcPr>
          <w:p w:rsidR="00ED3588" w:rsidRPr="00ED3588" w:rsidRDefault="00ED3588" w:rsidP="00ED3588">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ED3588" w:rsidRPr="00ED3588" w:rsidRDefault="00ED3588" w:rsidP="00ED3588">
            <w:pPr>
              <w:autoSpaceDE w:val="0"/>
              <w:autoSpaceDN w:val="0"/>
              <w:adjustRightInd w:val="0"/>
              <w:spacing w:before="0" w:after="0" w:line="320" w:lineRule="atLeast"/>
              <w:ind w:left="60" w:right="60"/>
              <w:jc w:val="left"/>
              <w:rPr>
                <w:rFonts w:cs="Arial"/>
                <w:sz w:val="24"/>
                <w:szCs w:val="24"/>
              </w:rPr>
            </w:pPr>
            <w:r w:rsidRPr="00ED3588">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ED3588" w:rsidRPr="00ED3588" w:rsidRDefault="00ED3588" w:rsidP="00ED3588">
            <w:pPr>
              <w:autoSpaceDE w:val="0"/>
              <w:autoSpaceDN w:val="0"/>
              <w:adjustRightInd w:val="0"/>
              <w:spacing w:before="0" w:after="0" w:line="320" w:lineRule="atLeast"/>
              <w:ind w:left="60" w:right="60"/>
              <w:jc w:val="right"/>
              <w:rPr>
                <w:rFonts w:cs="Arial"/>
                <w:sz w:val="24"/>
                <w:szCs w:val="24"/>
              </w:rPr>
            </w:pPr>
            <w:r w:rsidRPr="00ED3588">
              <w:rPr>
                <w:rFonts w:cs="Arial"/>
                <w:sz w:val="24"/>
                <w:szCs w:val="24"/>
              </w:rPr>
              <w:t>22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ED3588" w:rsidRPr="00ED3588" w:rsidRDefault="00ED3588" w:rsidP="00ED3588">
            <w:pPr>
              <w:autoSpaceDE w:val="0"/>
              <w:autoSpaceDN w:val="0"/>
              <w:adjustRightInd w:val="0"/>
              <w:spacing w:before="0" w:after="0" w:line="320" w:lineRule="atLeast"/>
              <w:ind w:left="60" w:right="60"/>
              <w:jc w:val="right"/>
              <w:rPr>
                <w:rFonts w:cs="Arial"/>
                <w:sz w:val="24"/>
                <w:szCs w:val="24"/>
              </w:rPr>
            </w:pPr>
            <w:r w:rsidRPr="00ED3588">
              <w:rPr>
                <w:rFonts w:cs="Arial"/>
                <w:sz w:val="24"/>
                <w:szCs w:val="24"/>
              </w:rPr>
              <w:t>21.8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D3588" w:rsidRPr="00ED3588" w:rsidRDefault="00ED3588" w:rsidP="00ED3588">
            <w:pPr>
              <w:autoSpaceDE w:val="0"/>
              <w:autoSpaceDN w:val="0"/>
              <w:adjustRightInd w:val="0"/>
              <w:spacing w:before="0" w:after="0" w:line="320" w:lineRule="atLeast"/>
              <w:ind w:left="60" w:right="60"/>
              <w:jc w:val="right"/>
              <w:rPr>
                <w:rFonts w:cs="Arial"/>
                <w:sz w:val="24"/>
                <w:szCs w:val="24"/>
              </w:rPr>
            </w:pPr>
            <w:r w:rsidRPr="00ED3588">
              <w:rPr>
                <w:rFonts w:cs="Arial"/>
                <w:sz w:val="24"/>
                <w:szCs w:val="24"/>
              </w:rPr>
              <w:t>21.8</w:t>
            </w:r>
          </w:p>
        </w:tc>
        <w:tc>
          <w:tcPr>
            <w:tcW w:w="1980" w:type="dxa"/>
            <w:tcBorders>
              <w:top w:val="single" w:sz="8" w:space="0" w:color="AEAEAE"/>
              <w:left w:val="single" w:sz="8" w:space="0" w:color="E0E0E0"/>
              <w:bottom w:val="single" w:sz="8" w:space="0" w:color="AEAEAE"/>
              <w:right w:val="nil"/>
            </w:tcBorders>
            <w:shd w:val="clear" w:color="auto" w:fill="FFFFFF"/>
          </w:tcPr>
          <w:p w:rsidR="00ED3588" w:rsidRPr="00ED3588" w:rsidRDefault="00ED3588" w:rsidP="00ED3588">
            <w:pPr>
              <w:autoSpaceDE w:val="0"/>
              <w:autoSpaceDN w:val="0"/>
              <w:adjustRightInd w:val="0"/>
              <w:spacing w:before="0" w:after="0" w:line="320" w:lineRule="atLeast"/>
              <w:ind w:left="60" w:right="60"/>
              <w:jc w:val="right"/>
              <w:rPr>
                <w:rFonts w:cs="Arial"/>
                <w:sz w:val="24"/>
                <w:szCs w:val="24"/>
              </w:rPr>
            </w:pPr>
            <w:r w:rsidRPr="00ED3588">
              <w:rPr>
                <w:rFonts w:cs="Arial"/>
                <w:sz w:val="24"/>
                <w:szCs w:val="24"/>
              </w:rPr>
              <w:t>100.0</w:t>
            </w:r>
          </w:p>
        </w:tc>
      </w:tr>
      <w:tr w:rsidR="00A95813" w:rsidRPr="00ED3588" w:rsidTr="00A95813">
        <w:trPr>
          <w:cantSplit/>
        </w:trPr>
        <w:tc>
          <w:tcPr>
            <w:tcW w:w="734" w:type="dxa"/>
            <w:vMerge/>
            <w:tcBorders>
              <w:top w:val="single" w:sz="8" w:space="0" w:color="152935"/>
              <w:left w:val="nil"/>
              <w:bottom w:val="single" w:sz="8" w:space="0" w:color="152935"/>
              <w:right w:val="nil"/>
            </w:tcBorders>
            <w:shd w:val="clear" w:color="auto" w:fill="E0E0E0"/>
          </w:tcPr>
          <w:p w:rsidR="00ED3588" w:rsidRPr="00ED3588" w:rsidRDefault="00ED3588" w:rsidP="00ED3588">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ED3588" w:rsidRPr="00ED3588" w:rsidRDefault="00ED3588" w:rsidP="00ED3588">
            <w:pPr>
              <w:autoSpaceDE w:val="0"/>
              <w:autoSpaceDN w:val="0"/>
              <w:adjustRightInd w:val="0"/>
              <w:spacing w:before="0" w:after="0" w:line="320" w:lineRule="atLeast"/>
              <w:ind w:left="60" w:right="60"/>
              <w:jc w:val="left"/>
              <w:rPr>
                <w:rFonts w:cs="Arial"/>
                <w:sz w:val="24"/>
                <w:szCs w:val="24"/>
              </w:rPr>
            </w:pPr>
            <w:r w:rsidRPr="00ED3588">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ED3588" w:rsidRPr="00ED3588" w:rsidRDefault="00ED3588" w:rsidP="00ED3588">
            <w:pPr>
              <w:autoSpaceDE w:val="0"/>
              <w:autoSpaceDN w:val="0"/>
              <w:adjustRightInd w:val="0"/>
              <w:spacing w:before="0" w:after="0" w:line="320" w:lineRule="atLeast"/>
              <w:ind w:left="60" w:right="60"/>
              <w:jc w:val="right"/>
              <w:rPr>
                <w:rFonts w:cs="Arial"/>
                <w:sz w:val="24"/>
                <w:szCs w:val="24"/>
              </w:rPr>
            </w:pPr>
            <w:r w:rsidRPr="00ED3588">
              <w:rPr>
                <w:rFonts w:cs="Arial"/>
                <w:sz w:val="24"/>
                <w:szCs w:val="24"/>
              </w:rPr>
              <w:t>101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ED3588" w:rsidRPr="00ED3588" w:rsidRDefault="00ED3588" w:rsidP="00ED3588">
            <w:pPr>
              <w:autoSpaceDE w:val="0"/>
              <w:autoSpaceDN w:val="0"/>
              <w:adjustRightInd w:val="0"/>
              <w:spacing w:before="0" w:after="0" w:line="320" w:lineRule="atLeast"/>
              <w:ind w:left="60" w:right="60"/>
              <w:jc w:val="right"/>
              <w:rPr>
                <w:rFonts w:cs="Arial"/>
                <w:sz w:val="24"/>
                <w:szCs w:val="24"/>
              </w:rPr>
            </w:pPr>
            <w:r w:rsidRPr="00ED3588">
              <w:rPr>
                <w:rFonts w:cs="Arial"/>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ED3588" w:rsidRPr="00ED3588" w:rsidRDefault="00ED3588" w:rsidP="00ED3588">
            <w:pPr>
              <w:autoSpaceDE w:val="0"/>
              <w:autoSpaceDN w:val="0"/>
              <w:adjustRightInd w:val="0"/>
              <w:spacing w:before="0" w:after="0" w:line="320" w:lineRule="atLeast"/>
              <w:ind w:left="60" w:right="60"/>
              <w:jc w:val="right"/>
              <w:rPr>
                <w:rFonts w:cs="Arial"/>
                <w:sz w:val="24"/>
                <w:szCs w:val="24"/>
              </w:rPr>
            </w:pPr>
            <w:r w:rsidRPr="00ED3588">
              <w:rPr>
                <w:rFonts w:cs="Arial"/>
                <w:sz w:val="24"/>
                <w:szCs w:val="24"/>
              </w:rPr>
              <w:t>100.0</w:t>
            </w:r>
          </w:p>
        </w:tc>
        <w:tc>
          <w:tcPr>
            <w:tcW w:w="1980" w:type="dxa"/>
            <w:tcBorders>
              <w:top w:val="single" w:sz="8" w:space="0" w:color="AEAEAE"/>
              <w:left w:val="single" w:sz="8" w:space="0" w:color="E0E0E0"/>
              <w:bottom w:val="single" w:sz="8" w:space="0" w:color="152935"/>
              <w:right w:val="nil"/>
            </w:tcBorders>
            <w:shd w:val="clear" w:color="auto" w:fill="FFFFFF"/>
            <w:vAlign w:val="center"/>
          </w:tcPr>
          <w:p w:rsidR="00ED3588" w:rsidRPr="00ED3588" w:rsidRDefault="00ED3588" w:rsidP="00ED3588">
            <w:pPr>
              <w:autoSpaceDE w:val="0"/>
              <w:autoSpaceDN w:val="0"/>
              <w:adjustRightInd w:val="0"/>
              <w:spacing w:before="0" w:after="0" w:line="240" w:lineRule="auto"/>
              <w:jc w:val="left"/>
              <w:rPr>
                <w:rFonts w:cs="Times New Roman"/>
                <w:sz w:val="24"/>
                <w:szCs w:val="24"/>
              </w:rPr>
            </w:pPr>
          </w:p>
        </w:tc>
      </w:tr>
    </w:tbl>
    <w:p w:rsidR="00A95813" w:rsidRDefault="00A95813" w:rsidP="00A95813">
      <w:r>
        <w:t>Source: Primary data (2019)</w:t>
      </w:r>
    </w:p>
    <w:p w:rsidR="007139F0" w:rsidRDefault="002C5D2E" w:rsidP="002C5D2E">
      <w:r>
        <w:t>According to results in table 5.7, it is revealed that majority of the respondents that is 38.6% agreed and 21.8% strongly agreed, this means that on several occasions, both management and staff are in agreement with standards information</w:t>
      </w:r>
      <w:r w:rsidR="00AC59E7">
        <w:t xml:space="preserve">. Respondents stated that under </w:t>
      </w:r>
      <w:r w:rsidR="00AC59E7">
        <w:lastRenderedPageBreak/>
        <w:t xml:space="preserve">supervision, </w:t>
      </w:r>
      <w:r w:rsidR="00B47A33">
        <w:t>staffs are</w:t>
      </w:r>
      <w:r w:rsidR="00AC59E7">
        <w:t xml:space="preserve"> trained on how to process information in an approved manner so that management can clearly understand the information provided. </w:t>
      </w:r>
      <w:r w:rsidR="007139F0">
        <w:t xml:space="preserve">Respondents further stated having the same perception between staff and management increases on the levels of trust which ultimately enhances performance of staff. </w:t>
      </w:r>
      <w:r w:rsidR="009218F4">
        <w:t>This means that equal perceptions in alignment with standard information improves job satisfaction of staff and their performance.</w:t>
      </w:r>
    </w:p>
    <w:p w:rsidR="00BE62CB" w:rsidRDefault="00BE62CB" w:rsidP="00BE62CB">
      <w:pPr>
        <w:pStyle w:val="Heading1"/>
      </w:pPr>
      <w:bookmarkStart w:id="229" w:name="_Toc21356882"/>
      <w:r>
        <w:t>Supervision improves responses to essential skills for staff</w:t>
      </w:r>
      <w:bookmarkEnd w:id="229"/>
    </w:p>
    <w:p w:rsidR="00AE399F" w:rsidRPr="00D5523F" w:rsidRDefault="00AE399F" w:rsidP="00D5523F">
      <w:r>
        <w:t>Respondents were asked whether supervision improves essential responses of skills for staff. Responses to this question are presented in table 5.8</w:t>
      </w:r>
    </w:p>
    <w:tbl>
      <w:tblPr>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00"/>
        <w:gridCol w:w="1162"/>
        <w:gridCol w:w="1024"/>
        <w:gridCol w:w="1700"/>
        <w:gridCol w:w="2160"/>
      </w:tblGrid>
      <w:tr w:rsidR="00BE62CB" w:rsidRPr="00BE62CB" w:rsidTr="00AE399F">
        <w:trPr>
          <w:cantSplit/>
        </w:trPr>
        <w:tc>
          <w:tcPr>
            <w:tcW w:w="8280" w:type="dxa"/>
            <w:gridSpan w:val="6"/>
            <w:tcBorders>
              <w:top w:val="nil"/>
              <w:left w:val="nil"/>
              <w:bottom w:val="nil"/>
              <w:right w:val="nil"/>
            </w:tcBorders>
            <w:shd w:val="clear" w:color="auto" w:fill="FFFFFF"/>
            <w:vAlign w:val="center"/>
          </w:tcPr>
          <w:p w:rsidR="00BE62CB" w:rsidRPr="00BE62CB" w:rsidRDefault="00AE399F" w:rsidP="00AE399F">
            <w:pPr>
              <w:pStyle w:val="Heading1"/>
            </w:pPr>
            <w:bookmarkStart w:id="230" w:name="_Toc7553718"/>
            <w:bookmarkStart w:id="231" w:name="_Toc15296106"/>
            <w:bookmarkStart w:id="232" w:name="_Toc20870675"/>
            <w:bookmarkStart w:id="233" w:name="_Toc21284415"/>
            <w:bookmarkStart w:id="234" w:name="_Toc21356883"/>
            <w:r>
              <w:t xml:space="preserve">Table 5.8: </w:t>
            </w:r>
            <w:r w:rsidR="00BE62CB" w:rsidRPr="00BE62CB">
              <w:t>Supervision improves responses to essential skills for staff</w:t>
            </w:r>
            <w:bookmarkEnd w:id="230"/>
            <w:bookmarkEnd w:id="231"/>
            <w:bookmarkEnd w:id="232"/>
            <w:bookmarkEnd w:id="233"/>
            <w:bookmarkEnd w:id="234"/>
          </w:p>
        </w:tc>
      </w:tr>
      <w:tr w:rsidR="00BE62CB" w:rsidRPr="00BE62CB" w:rsidTr="00AE399F">
        <w:trPr>
          <w:cantSplit/>
        </w:trPr>
        <w:tc>
          <w:tcPr>
            <w:tcW w:w="2234" w:type="dxa"/>
            <w:gridSpan w:val="2"/>
            <w:tcBorders>
              <w:top w:val="nil"/>
              <w:left w:val="nil"/>
              <w:bottom w:val="single" w:sz="8" w:space="0" w:color="152935"/>
              <w:right w:val="nil"/>
            </w:tcBorders>
            <w:shd w:val="clear" w:color="auto" w:fill="FFFFFF"/>
            <w:vAlign w:val="bottom"/>
          </w:tcPr>
          <w:p w:rsidR="00BE62CB" w:rsidRPr="00BE62CB" w:rsidRDefault="00BE62CB" w:rsidP="00BE62CB">
            <w:pPr>
              <w:autoSpaceDE w:val="0"/>
              <w:autoSpaceDN w:val="0"/>
              <w:adjustRightInd w:val="0"/>
              <w:spacing w:before="0"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BE62CB" w:rsidRPr="00BE62CB" w:rsidRDefault="00BE62CB" w:rsidP="00BE62CB">
            <w:pPr>
              <w:autoSpaceDE w:val="0"/>
              <w:autoSpaceDN w:val="0"/>
              <w:adjustRightInd w:val="0"/>
              <w:spacing w:before="0" w:after="0" w:line="320" w:lineRule="atLeast"/>
              <w:ind w:left="60" w:right="60"/>
              <w:jc w:val="center"/>
              <w:rPr>
                <w:rFonts w:cs="Arial"/>
                <w:sz w:val="24"/>
                <w:szCs w:val="24"/>
              </w:rPr>
            </w:pPr>
            <w:r w:rsidRPr="00BE62CB">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BE62CB" w:rsidRPr="00BE62CB" w:rsidRDefault="00BE62CB" w:rsidP="00BE62CB">
            <w:pPr>
              <w:autoSpaceDE w:val="0"/>
              <w:autoSpaceDN w:val="0"/>
              <w:adjustRightInd w:val="0"/>
              <w:spacing w:before="0" w:after="0" w:line="320" w:lineRule="atLeast"/>
              <w:ind w:left="60" w:right="60"/>
              <w:jc w:val="center"/>
              <w:rPr>
                <w:rFonts w:cs="Arial"/>
                <w:sz w:val="24"/>
                <w:szCs w:val="24"/>
              </w:rPr>
            </w:pPr>
            <w:r w:rsidRPr="00BE62CB">
              <w:rPr>
                <w:rFonts w:cs="Arial"/>
                <w:sz w:val="24"/>
                <w:szCs w:val="24"/>
              </w:rPr>
              <w:t>Percent</w:t>
            </w:r>
          </w:p>
        </w:tc>
        <w:tc>
          <w:tcPr>
            <w:tcW w:w="1700" w:type="dxa"/>
            <w:tcBorders>
              <w:top w:val="nil"/>
              <w:left w:val="single" w:sz="8" w:space="0" w:color="E0E0E0"/>
              <w:bottom w:val="single" w:sz="8" w:space="0" w:color="152935"/>
              <w:right w:val="single" w:sz="8" w:space="0" w:color="E0E0E0"/>
            </w:tcBorders>
            <w:shd w:val="clear" w:color="auto" w:fill="FFFFFF"/>
            <w:vAlign w:val="bottom"/>
          </w:tcPr>
          <w:p w:rsidR="00BE62CB" w:rsidRPr="00BE62CB" w:rsidRDefault="00BE62CB" w:rsidP="00BE62CB">
            <w:pPr>
              <w:autoSpaceDE w:val="0"/>
              <w:autoSpaceDN w:val="0"/>
              <w:adjustRightInd w:val="0"/>
              <w:spacing w:before="0" w:after="0" w:line="320" w:lineRule="atLeast"/>
              <w:ind w:left="60" w:right="60"/>
              <w:jc w:val="center"/>
              <w:rPr>
                <w:rFonts w:cs="Arial"/>
                <w:sz w:val="24"/>
                <w:szCs w:val="24"/>
              </w:rPr>
            </w:pPr>
            <w:r w:rsidRPr="00BE62CB">
              <w:rPr>
                <w:rFonts w:cs="Arial"/>
                <w:sz w:val="24"/>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BE62CB" w:rsidRPr="00BE62CB" w:rsidRDefault="00BE62CB" w:rsidP="00BE62CB">
            <w:pPr>
              <w:autoSpaceDE w:val="0"/>
              <w:autoSpaceDN w:val="0"/>
              <w:adjustRightInd w:val="0"/>
              <w:spacing w:before="0" w:after="0" w:line="320" w:lineRule="atLeast"/>
              <w:ind w:left="60" w:right="60"/>
              <w:jc w:val="center"/>
              <w:rPr>
                <w:rFonts w:cs="Arial"/>
                <w:sz w:val="24"/>
                <w:szCs w:val="24"/>
              </w:rPr>
            </w:pPr>
            <w:r w:rsidRPr="00BE62CB">
              <w:rPr>
                <w:rFonts w:cs="Arial"/>
                <w:sz w:val="24"/>
                <w:szCs w:val="24"/>
              </w:rPr>
              <w:t>Cumulative Percent</w:t>
            </w:r>
          </w:p>
        </w:tc>
      </w:tr>
      <w:tr w:rsidR="00BE62CB" w:rsidRPr="00BE62CB" w:rsidTr="00AE399F">
        <w:trPr>
          <w:cantSplit/>
        </w:trPr>
        <w:tc>
          <w:tcPr>
            <w:tcW w:w="734" w:type="dxa"/>
            <w:vMerge w:val="restart"/>
            <w:tcBorders>
              <w:top w:val="single" w:sz="8" w:space="0" w:color="152935"/>
              <w:left w:val="nil"/>
              <w:bottom w:val="single" w:sz="8" w:space="0" w:color="152935"/>
              <w:right w:val="nil"/>
            </w:tcBorders>
            <w:shd w:val="clear" w:color="auto" w:fill="E0E0E0"/>
          </w:tcPr>
          <w:p w:rsidR="00BE62CB" w:rsidRPr="00BE62CB" w:rsidRDefault="00BE62CB" w:rsidP="00BE62CB">
            <w:pPr>
              <w:autoSpaceDE w:val="0"/>
              <w:autoSpaceDN w:val="0"/>
              <w:adjustRightInd w:val="0"/>
              <w:spacing w:before="0" w:after="0" w:line="320" w:lineRule="atLeast"/>
              <w:ind w:left="60" w:right="60"/>
              <w:jc w:val="left"/>
              <w:rPr>
                <w:rFonts w:cs="Arial"/>
                <w:sz w:val="24"/>
                <w:szCs w:val="24"/>
              </w:rPr>
            </w:pPr>
            <w:r w:rsidRPr="00BE62CB">
              <w:rPr>
                <w:rFonts w:cs="Arial"/>
                <w:sz w:val="24"/>
                <w:szCs w:val="24"/>
              </w:rPr>
              <w:t>Valid</w:t>
            </w:r>
          </w:p>
        </w:tc>
        <w:tc>
          <w:tcPr>
            <w:tcW w:w="1500" w:type="dxa"/>
            <w:tcBorders>
              <w:top w:val="single" w:sz="8" w:space="0" w:color="152935"/>
              <w:left w:val="nil"/>
              <w:bottom w:val="single" w:sz="8" w:space="0" w:color="AEAEAE"/>
              <w:right w:val="nil"/>
            </w:tcBorders>
            <w:shd w:val="clear" w:color="auto" w:fill="E0E0E0"/>
          </w:tcPr>
          <w:p w:rsidR="00BE62CB" w:rsidRPr="00BE62CB" w:rsidRDefault="00BE62CB" w:rsidP="00BE62CB">
            <w:pPr>
              <w:autoSpaceDE w:val="0"/>
              <w:autoSpaceDN w:val="0"/>
              <w:adjustRightInd w:val="0"/>
              <w:spacing w:before="0" w:after="0" w:line="320" w:lineRule="atLeast"/>
              <w:ind w:left="60" w:right="60"/>
              <w:jc w:val="left"/>
              <w:rPr>
                <w:rFonts w:cs="Arial"/>
                <w:sz w:val="24"/>
                <w:szCs w:val="24"/>
              </w:rPr>
            </w:pPr>
            <w:r w:rsidRPr="00BE62CB">
              <w:rPr>
                <w:rFonts w:cs="Arial"/>
                <w:sz w:val="24"/>
                <w:szCs w:val="24"/>
              </w:rPr>
              <w:t>Not sure</w:t>
            </w:r>
          </w:p>
        </w:tc>
        <w:tc>
          <w:tcPr>
            <w:tcW w:w="1162" w:type="dxa"/>
            <w:tcBorders>
              <w:top w:val="single" w:sz="8" w:space="0" w:color="152935"/>
              <w:left w:val="nil"/>
              <w:bottom w:val="single" w:sz="8" w:space="0" w:color="AEAEAE"/>
              <w:right w:val="single" w:sz="8" w:space="0" w:color="E0E0E0"/>
            </w:tcBorders>
            <w:shd w:val="clear" w:color="auto" w:fill="FFFFFF"/>
          </w:tcPr>
          <w:p w:rsidR="00BE62CB" w:rsidRPr="00BE62CB" w:rsidRDefault="00BE62CB" w:rsidP="00BE62CB">
            <w:pPr>
              <w:autoSpaceDE w:val="0"/>
              <w:autoSpaceDN w:val="0"/>
              <w:adjustRightInd w:val="0"/>
              <w:spacing w:before="0" w:after="0" w:line="320" w:lineRule="atLeast"/>
              <w:ind w:left="60" w:right="60"/>
              <w:jc w:val="right"/>
              <w:rPr>
                <w:rFonts w:cs="Arial"/>
                <w:sz w:val="24"/>
                <w:szCs w:val="24"/>
              </w:rPr>
            </w:pPr>
            <w:r w:rsidRPr="00BE62CB">
              <w:rPr>
                <w:rFonts w:cs="Arial"/>
                <w:sz w:val="24"/>
                <w:szCs w:val="24"/>
              </w:rPr>
              <w:t>22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BE62CB" w:rsidRPr="00BE62CB" w:rsidRDefault="00BE62CB" w:rsidP="00BE62CB">
            <w:pPr>
              <w:autoSpaceDE w:val="0"/>
              <w:autoSpaceDN w:val="0"/>
              <w:adjustRightInd w:val="0"/>
              <w:spacing w:before="0" w:after="0" w:line="320" w:lineRule="atLeast"/>
              <w:ind w:left="60" w:right="60"/>
              <w:jc w:val="right"/>
              <w:rPr>
                <w:rFonts w:cs="Arial"/>
                <w:sz w:val="24"/>
                <w:szCs w:val="24"/>
              </w:rPr>
            </w:pPr>
            <w:r w:rsidRPr="00BE62CB">
              <w:rPr>
                <w:rFonts w:cs="Arial"/>
                <w:sz w:val="24"/>
                <w:szCs w:val="24"/>
              </w:rPr>
              <w:t>21.8</w:t>
            </w:r>
          </w:p>
        </w:tc>
        <w:tc>
          <w:tcPr>
            <w:tcW w:w="1700" w:type="dxa"/>
            <w:tcBorders>
              <w:top w:val="single" w:sz="8" w:space="0" w:color="152935"/>
              <w:left w:val="single" w:sz="8" w:space="0" w:color="E0E0E0"/>
              <w:bottom w:val="single" w:sz="8" w:space="0" w:color="AEAEAE"/>
              <w:right w:val="single" w:sz="8" w:space="0" w:color="E0E0E0"/>
            </w:tcBorders>
            <w:shd w:val="clear" w:color="auto" w:fill="FFFFFF"/>
          </w:tcPr>
          <w:p w:rsidR="00BE62CB" w:rsidRPr="00BE62CB" w:rsidRDefault="00BE62CB" w:rsidP="00BE62CB">
            <w:pPr>
              <w:autoSpaceDE w:val="0"/>
              <w:autoSpaceDN w:val="0"/>
              <w:adjustRightInd w:val="0"/>
              <w:spacing w:before="0" w:after="0" w:line="320" w:lineRule="atLeast"/>
              <w:ind w:left="60" w:right="60"/>
              <w:jc w:val="right"/>
              <w:rPr>
                <w:rFonts w:cs="Arial"/>
                <w:sz w:val="24"/>
                <w:szCs w:val="24"/>
              </w:rPr>
            </w:pPr>
            <w:r w:rsidRPr="00BE62CB">
              <w:rPr>
                <w:rFonts w:cs="Arial"/>
                <w:sz w:val="24"/>
                <w:szCs w:val="24"/>
              </w:rPr>
              <w:t>21.8</w:t>
            </w:r>
          </w:p>
        </w:tc>
        <w:tc>
          <w:tcPr>
            <w:tcW w:w="2160" w:type="dxa"/>
            <w:tcBorders>
              <w:top w:val="single" w:sz="8" w:space="0" w:color="152935"/>
              <w:left w:val="single" w:sz="8" w:space="0" w:color="E0E0E0"/>
              <w:bottom w:val="single" w:sz="8" w:space="0" w:color="AEAEAE"/>
              <w:right w:val="nil"/>
            </w:tcBorders>
            <w:shd w:val="clear" w:color="auto" w:fill="FFFFFF"/>
          </w:tcPr>
          <w:p w:rsidR="00BE62CB" w:rsidRPr="00BE62CB" w:rsidRDefault="00BE62CB" w:rsidP="00BE62CB">
            <w:pPr>
              <w:autoSpaceDE w:val="0"/>
              <w:autoSpaceDN w:val="0"/>
              <w:adjustRightInd w:val="0"/>
              <w:spacing w:before="0" w:after="0" w:line="320" w:lineRule="atLeast"/>
              <w:ind w:left="60" w:right="60"/>
              <w:jc w:val="right"/>
              <w:rPr>
                <w:rFonts w:cs="Arial"/>
                <w:sz w:val="24"/>
                <w:szCs w:val="24"/>
              </w:rPr>
            </w:pPr>
            <w:r w:rsidRPr="00BE62CB">
              <w:rPr>
                <w:rFonts w:cs="Arial"/>
                <w:sz w:val="24"/>
                <w:szCs w:val="24"/>
              </w:rPr>
              <w:t>21.8</w:t>
            </w:r>
          </w:p>
        </w:tc>
      </w:tr>
      <w:tr w:rsidR="00BE62CB" w:rsidRPr="00BE62CB" w:rsidTr="00AE399F">
        <w:trPr>
          <w:cantSplit/>
        </w:trPr>
        <w:tc>
          <w:tcPr>
            <w:tcW w:w="734" w:type="dxa"/>
            <w:vMerge/>
            <w:tcBorders>
              <w:top w:val="single" w:sz="8" w:space="0" w:color="152935"/>
              <w:left w:val="nil"/>
              <w:bottom w:val="single" w:sz="8" w:space="0" w:color="152935"/>
              <w:right w:val="nil"/>
            </w:tcBorders>
            <w:shd w:val="clear" w:color="auto" w:fill="E0E0E0"/>
          </w:tcPr>
          <w:p w:rsidR="00BE62CB" w:rsidRPr="00BE62CB" w:rsidRDefault="00BE62CB" w:rsidP="00BE62CB">
            <w:pPr>
              <w:autoSpaceDE w:val="0"/>
              <w:autoSpaceDN w:val="0"/>
              <w:adjustRightInd w:val="0"/>
              <w:spacing w:before="0" w:after="0" w:line="240" w:lineRule="auto"/>
              <w:jc w:val="left"/>
              <w:rPr>
                <w:rFonts w:cs="Arial"/>
                <w:sz w:val="24"/>
                <w:szCs w:val="24"/>
              </w:rPr>
            </w:pPr>
          </w:p>
        </w:tc>
        <w:tc>
          <w:tcPr>
            <w:tcW w:w="1500" w:type="dxa"/>
            <w:tcBorders>
              <w:top w:val="single" w:sz="8" w:space="0" w:color="AEAEAE"/>
              <w:left w:val="nil"/>
              <w:bottom w:val="single" w:sz="8" w:space="0" w:color="AEAEAE"/>
              <w:right w:val="nil"/>
            </w:tcBorders>
            <w:shd w:val="clear" w:color="auto" w:fill="E0E0E0"/>
          </w:tcPr>
          <w:p w:rsidR="00BE62CB" w:rsidRPr="00BE62CB" w:rsidRDefault="00BE62CB" w:rsidP="00BE62CB">
            <w:pPr>
              <w:autoSpaceDE w:val="0"/>
              <w:autoSpaceDN w:val="0"/>
              <w:adjustRightInd w:val="0"/>
              <w:spacing w:before="0" w:after="0" w:line="320" w:lineRule="atLeast"/>
              <w:ind w:left="60" w:right="60"/>
              <w:jc w:val="left"/>
              <w:rPr>
                <w:rFonts w:cs="Arial"/>
                <w:sz w:val="24"/>
                <w:szCs w:val="24"/>
              </w:rPr>
            </w:pPr>
            <w:r w:rsidRPr="00BE62CB">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BE62CB" w:rsidRPr="00BE62CB" w:rsidRDefault="00BE62CB" w:rsidP="00BE62CB">
            <w:pPr>
              <w:autoSpaceDE w:val="0"/>
              <w:autoSpaceDN w:val="0"/>
              <w:adjustRightInd w:val="0"/>
              <w:spacing w:before="0" w:after="0" w:line="320" w:lineRule="atLeast"/>
              <w:ind w:left="60" w:right="60"/>
              <w:jc w:val="right"/>
              <w:rPr>
                <w:rFonts w:cs="Arial"/>
                <w:sz w:val="24"/>
                <w:szCs w:val="24"/>
              </w:rPr>
            </w:pPr>
            <w:r w:rsidRPr="00BE62CB">
              <w:rPr>
                <w:rFonts w:cs="Arial"/>
                <w:sz w:val="24"/>
                <w:szCs w:val="24"/>
              </w:rPr>
              <w:t>33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BE62CB" w:rsidRPr="00BE62CB" w:rsidRDefault="00BE62CB" w:rsidP="00BE62CB">
            <w:pPr>
              <w:autoSpaceDE w:val="0"/>
              <w:autoSpaceDN w:val="0"/>
              <w:adjustRightInd w:val="0"/>
              <w:spacing w:before="0" w:after="0" w:line="320" w:lineRule="atLeast"/>
              <w:ind w:left="60" w:right="60"/>
              <w:jc w:val="right"/>
              <w:rPr>
                <w:rFonts w:cs="Arial"/>
                <w:sz w:val="24"/>
                <w:szCs w:val="24"/>
              </w:rPr>
            </w:pPr>
            <w:r w:rsidRPr="00BE62CB">
              <w:rPr>
                <w:rFonts w:cs="Arial"/>
                <w:sz w:val="24"/>
                <w:szCs w:val="24"/>
              </w:rPr>
              <w:t>32.7</w:t>
            </w:r>
          </w:p>
        </w:tc>
        <w:tc>
          <w:tcPr>
            <w:tcW w:w="1700" w:type="dxa"/>
            <w:tcBorders>
              <w:top w:val="single" w:sz="8" w:space="0" w:color="AEAEAE"/>
              <w:left w:val="single" w:sz="8" w:space="0" w:color="E0E0E0"/>
              <w:bottom w:val="single" w:sz="8" w:space="0" w:color="AEAEAE"/>
              <w:right w:val="single" w:sz="8" w:space="0" w:color="E0E0E0"/>
            </w:tcBorders>
            <w:shd w:val="clear" w:color="auto" w:fill="FFFFFF"/>
          </w:tcPr>
          <w:p w:rsidR="00BE62CB" w:rsidRPr="00BE62CB" w:rsidRDefault="00BE62CB" w:rsidP="00BE62CB">
            <w:pPr>
              <w:autoSpaceDE w:val="0"/>
              <w:autoSpaceDN w:val="0"/>
              <w:adjustRightInd w:val="0"/>
              <w:spacing w:before="0" w:after="0" w:line="320" w:lineRule="atLeast"/>
              <w:ind w:left="60" w:right="60"/>
              <w:jc w:val="right"/>
              <w:rPr>
                <w:rFonts w:cs="Arial"/>
                <w:sz w:val="24"/>
                <w:szCs w:val="24"/>
              </w:rPr>
            </w:pPr>
            <w:r w:rsidRPr="00BE62CB">
              <w:rPr>
                <w:rFonts w:cs="Arial"/>
                <w:sz w:val="24"/>
                <w:szCs w:val="24"/>
              </w:rPr>
              <w:t>32.7</w:t>
            </w:r>
          </w:p>
        </w:tc>
        <w:tc>
          <w:tcPr>
            <w:tcW w:w="2160" w:type="dxa"/>
            <w:tcBorders>
              <w:top w:val="single" w:sz="8" w:space="0" w:color="AEAEAE"/>
              <w:left w:val="single" w:sz="8" w:space="0" w:color="E0E0E0"/>
              <w:bottom w:val="single" w:sz="8" w:space="0" w:color="AEAEAE"/>
              <w:right w:val="nil"/>
            </w:tcBorders>
            <w:shd w:val="clear" w:color="auto" w:fill="FFFFFF"/>
          </w:tcPr>
          <w:p w:rsidR="00BE62CB" w:rsidRPr="00BE62CB" w:rsidRDefault="00BE62CB" w:rsidP="00BE62CB">
            <w:pPr>
              <w:autoSpaceDE w:val="0"/>
              <w:autoSpaceDN w:val="0"/>
              <w:adjustRightInd w:val="0"/>
              <w:spacing w:before="0" w:after="0" w:line="320" w:lineRule="atLeast"/>
              <w:ind w:left="60" w:right="60"/>
              <w:jc w:val="right"/>
              <w:rPr>
                <w:rFonts w:cs="Arial"/>
                <w:sz w:val="24"/>
                <w:szCs w:val="24"/>
              </w:rPr>
            </w:pPr>
            <w:r w:rsidRPr="00BE62CB">
              <w:rPr>
                <w:rFonts w:cs="Arial"/>
                <w:sz w:val="24"/>
                <w:szCs w:val="24"/>
              </w:rPr>
              <w:t>54.5</w:t>
            </w:r>
          </w:p>
        </w:tc>
      </w:tr>
      <w:tr w:rsidR="00BE62CB" w:rsidRPr="00BE62CB" w:rsidTr="00AE399F">
        <w:trPr>
          <w:cantSplit/>
        </w:trPr>
        <w:tc>
          <w:tcPr>
            <w:tcW w:w="734" w:type="dxa"/>
            <w:vMerge/>
            <w:tcBorders>
              <w:top w:val="single" w:sz="8" w:space="0" w:color="152935"/>
              <w:left w:val="nil"/>
              <w:bottom w:val="single" w:sz="8" w:space="0" w:color="152935"/>
              <w:right w:val="nil"/>
            </w:tcBorders>
            <w:shd w:val="clear" w:color="auto" w:fill="E0E0E0"/>
          </w:tcPr>
          <w:p w:rsidR="00BE62CB" w:rsidRPr="00BE62CB" w:rsidRDefault="00BE62CB" w:rsidP="00BE62CB">
            <w:pPr>
              <w:autoSpaceDE w:val="0"/>
              <w:autoSpaceDN w:val="0"/>
              <w:adjustRightInd w:val="0"/>
              <w:spacing w:before="0" w:after="0" w:line="240" w:lineRule="auto"/>
              <w:jc w:val="left"/>
              <w:rPr>
                <w:rFonts w:cs="Arial"/>
                <w:sz w:val="24"/>
                <w:szCs w:val="24"/>
              </w:rPr>
            </w:pPr>
          </w:p>
        </w:tc>
        <w:tc>
          <w:tcPr>
            <w:tcW w:w="1500" w:type="dxa"/>
            <w:tcBorders>
              <w:top w:val="single" w:sz="8" w:space="0" w:color="AEAEAE"/>
              <w:left w:val="nil"/>
              <w:bottom w:val="single" w:sz="8" w:space="0" w:color="AEAEAE"/>
              <w:right w:val="nil"/>
            </w:tcBorders>
            <w:shd w:val="clear" w:color="auto" w:fill="E0E0E0"/>
          </w:tcPr>
          <w:p w:rsidR="00BE62CB" w:rsidRPr="00BE62CB" w:rsidRDefault="00BE62CB" w:rsidP="00BE62CB">
            <w:pPr>
              <w:autoSpaceDE w:val="0"/>
              <w:autoSpaceDN w:val="0"/>
              <w:adjustRightInd w:val="0"/>
              <w:spacing w:before="0" w:after="0" w:line="320" w:lineRule="atLeast"/>
              <w:ind w:left="60" w:right="60"/>
              <w:jc w:val="left"/>
              <w:rPr>
                <w:rFonts w:cs="Arial"/>
                <w:sz w:val="24"/>
                <w:szCs w:val="24"/>
              </w:rPr>
            </w:pPr>
            <w:r w:rsidRPr="00BE62CB">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BE62CB" w:rsidRPr="00BE62CB" w:rsidRDefault="00BE62CB" w:rsidP="00BE62CB">
            <w:pPr>
              <w:autoSpaceDE w:val="0"/>
              <w:autoSpaceDN w:val="0"/>
              <w:adjustRightInd w:val="0"/>
              <w:spacing w:before="0" w:after="0" w:line="320" w:lineRule="atLeast"/>
              <w:ind w:left="60" w:right="60"/>
              <w:jc w:val="right"/>
              <w:rPr>
                <w:rFonts w:cs="Arial"/>
                <w:sz w:val="24"/>
                <w:szCs w:val="24"/>
              </w:rPr>
            </w:pPr>
            <w:r w:rsidRPr="00BE62CB">
              <w:rPr>
                <w:rFonts w:cs="Arial"/>
                <w:sz w:val="24"/>
                <w:szCs w:val="24"/>
              </w:rPr>
              <w:t>46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BE62CB" w:rsidRPr="00BE62CB" w:rsidRDefault="00BE62CB" w:rsidP="00BE62CB">
            <w:pPr>
              <w:autoSpaceDE w:val="0"/>
              <w:autoSpaceDN w:val="0"/>
              <w:adjustRightInd w:val="0"/>
              <w:spacing w:before="0" w:after="0" w:line="320" w:lineRule="atLeast"/>
              <w:ind w:left="60" w:right="60"/>
              <w:jc w:val="right"/>
              <w:rPr>
                <w:rFonts w:cs="Arial"/>
                <w:sz w:val="24"/>
                <w:szCs w:val="24"/>
              </w:rPr>
            </w:pPr>
            <w:r w:rsidRPr="00BE62CB">
              <w:rPr>
                <w:rFonts w:cs="Arial"/>
                <w:sz w:val="24"/>
                <w:szCs w:val="24"/>
              </w:rPr>
              <w:t>45.5</w:t>
            </w:r>
          </w:p>
        </w:tc>
        <w:tc>
          <w:tcPr>
            <w:tcW w:w="1700" w:type="dxa"/>
            <w:tcBorders>
              <w:top w:val="single" w:sz="8" w:space="0" w:color="AEAEAE"/>
              <w:left w:val="single" w:sz="8" w:space="0" w:color="E0E0E0"/>
              <w:bottom w:val="single" w:sz="8" w:space="0" w:color="AEAEAE"/>
              <w:right w:val="single" w:sz="8" w:space="0" w:color="E0E0E0"/>
            </w:tcBorders>
            <w:shd w:val="clear" w:color="auto" w:fill="FFFFFF"/>
          </w:tcPr>
          <w:p w:rsidR="00BE62CB" w:rsidRPr="00BE62CB" w:rsidRDefault="00BE62CB" w:rsidP="00BE62CB">
            <w:pPr>
              <w:autoSpaceDE w:val="0"/>
              <w:autoSpaceDN w:val="0"/>
              <w:adjustRightInd w:val="0"/>
              <w:spacing w:before="0" w:after="0" w:line="320" w:lineRule="atLeast"/>
              <w:ind w:left="60" w:right="60"/>
              <w:jc w:val="right"/>
              <w:rPr>
                <w:rFonts w:cs="Arial"/>
                <w:sz w:val="24"/>
                <w:szCs w:val="24"/>
              </w:rPr>
            </w:pPr>
            <w:r w:rsidRPr="00BE62CB">
              <w:rPr>
                <w:rFonts w:cs="Arial"/>
                <w:sz w:val="24"/>
                <w:szCs w:val="24"/>
              </w:rPr>
              <w:t>45.5</w:t>
            </w:r>
          </w:p>
        </w:tc>
        <w:tc>
          <w:tcPr>
            <w:tcW w:w="2160" w:type="dxa"/>
            <w:tcBorders>
              <w:top w:val="single" w:sz="8" w:space="0" w:color="AEAEAE"/>
              <w:left w:val="single" w:sz="8" w:space="0" w:color="E0E0E0"/>
              <w:bottom w:val="single" w:sz="8" w:space="0" w:color="AEAEAE"/>
              <w:right w:val="nil"/>
            </w:tcBorders>
            <w:shd w:val="clear" w:color="auto" w:fill="FFFFFF"/>
          </w:tcPr>
          <w:p w:rsidR="00BE62CB" w:rsidRPr="00BE62CB" w:rsidRDefault="00BE62CB" w:rsidP="00BE62CB">
            <w:pPr>
              <w:autoSpaceDE w:val="0"/>
              <w:autoSpaceDN w:val="0"/>
              <w:adjustRightInd w:val="0"/>
              <w:spacing w:before="0" w:after="0" w:line="320" w:lineRule="atLeast"/>
              <w:ind w:left="60" w:right="60"/>
              <w:jc w:val="right"/>
              <w:rPr>
                <w:rFonts w:cs="Arial"/>
                <w:sz w:val="24"/>
                <w:szCs w:val="24"/>
              </w:rPr>
            </w:pPr>
            <w:r w:rsidRPr="00BE62CB">
              <w:rPr>
                <w:rFonts w:cs="Arial"/>
                <w:sz w:val="24"/>
                <w:szCs w:val="24"/>
              </w:rPr>
              <w:t>100.0</w:t>
            </w:r>
          </w:p>
        </w:tc>
      </w:tr>
      <w:tr w:rsidR="00BE62CB" w:rsidRPr="00BE62CB" w:rsidTr="00AE399F">
        <w:trPr>
          <w:cantSplit/>
        </w:trPr>
        <w:tc>
          <w:tcPr>
            <w:tcW w:w="734" w:type="dxa"/>
            <w:vMerge/>
            <w:tcBorders>
              <w:top w:val="single" w:sz="8" w:space="0" w:color="152935"/>
              <w:left w:val="nil"/>
              <w:bottom w:val="single" w:sz="8" w:space="0" w:color="152935"/>
              <w:right w:val="nil"/>
            </w:tcBorders>
            <w:shd w:val="clear" w:color="auto" w:fill="E0E0E0"/>
          </w:tcPr>
          <w:p w:rsidR="00BE62CB" w:rsidRPr="00BE62CB" w:rsidRDefault="00BE62CB" w:rsidP="00BE62CB">
            <w:pPr>
              <w:autoSpaceDE w:val="0"/>
              <w:autoSpaceDN w:val="0"/>
              <w:adjustRightInd w:val="0"/>
              <w:spacing w:before="0" w:after="0" w:line="240" w:lineRule="auto"/>
              <w:jc w:val="left"/>
              <w:rPr>
                <w:rFonts w:cs="Arial"/>
                <w:sz w:val="24"/>
                <w:szCs w:val="24"/>
              </w:rPr>
            </w:pPr>
          </w:p>
        </w:tc>
        <w:tc>
          <w:tcPr>
            <w:tcW w:w="1500" w:type="dxa"/>
            <w:tcBorders>
              <w:top w:val="single" w:sz="8" w:space="0" w:color="AEAEAE"/>
              <w:left w:val="nil"/>
              <w:bottom w:val="single" w:sz="8" w:space="0" w:color="152935"/>
              <w:right w:val="nil"/>
            </w:tcBorders>
            <w:shd w:val="clear" w:color="auto" w:fill="E0E0E0"/>
          </w:tcPr>
          <w:p w:rsidR="00BE62CB" w:rsidRPr="00BE62CB" w:rsidRDefault="00BE62CB" w:rsidP="00BE62CB">
            <w:pPr>
              <w:autoSpaceDE w:val="0"/>
              <w:autoSpaceDN w:val="0"/>
              <w:adjustRightInd w:val="0"/>
              <w:spacing w:before="0" w:after="0" w:line="320" w:lineRule="atLeast"/>
              <w:ind w:left="60" w:right="60"/>
              <w:jc w:val="left"/>
              <w:rPr>
                <w:rFonts w:cs="Arial"/>
                <w:sz w:val="24"/>
                <w:szCs w:val="24"/>
              </w:rPr>
            </w:pPr>
            <w:r w:rsidRPr="00BE62CB">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BE62CB" w:rsidRPr="00BE62CB" w:rsidRDefault="00BE62CB" w:rsidP="00BE62CB">
            <w:pPr>
              <w:autoSpaceDE w:val="0"/>
              <w:autoSpaceDN w:val="0"/>
              <w:adjustRightInd w:val="0"/>
              <w:spacing w:before="0" w:after="0" w:line="320" w:lineRule="atLeast"/>
              <w:ind w:left="60" w:right="60"/>
              <w:jc w:val="right"/>
              <w:rPr>
                <w:rFonts w:cs="Arial"/>
                <w:sz w:val="24"/>
                <w:szCs w:val="24"/>
              </w:rPr>
            </w:pPr>
            <w:r w:rsidRPr="00BE62CB">
              <w:rPr>
                <w:rFonts w:cs="Arial"/>
                <w:sz w:val="24"/>
                <w:szCs w:val="24"/>
              </w:rPr>
              <w:t>101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BE62CB" w:rsidRPr="00BE62CB" w:rsidRDefault="00BE62CB" w:rsidP="00BE62CB">
            <w:pPr>
              <w:autoSpaceDE w:val="0"/>
              <w:autoSpaceDN w:val="0"/>
              <w:adjustRightInd w:val="0"/>
              <w:spacing w:before="0" w:after="0" w:line="320" w:lineRule="atLeast"/>
              <w:ind w:left="60" w:right="60"/>
              <w:jc w:val="right"/>
              <w:rPr>
                <w:rFonts w:cs="Arial"/>
                <w:sz w:val="24"/>
                <w:szCs w:val="24"/>
              </w:rPr>
            </w:pPr>
            <w:r w:rsidRPr="00BE62CB">
              <w:rPr>
                <w:rFonts w:cs="Arial"/>
                <w:sz w:val="24"/>
                <w:szCs w:val="24"/>
              </w:rPr>
              <w:t>100.0</w:t>
            </w:r>
          </w:p>
        </w:tc>
        <w:tc>
          <w:tcPr>
            <w:tcW w:w="1700" w:type="dxa"/>
            <w:tcBorders>
              <w:top w:val="single" w:sz="8" w:space="0" w:color="AEAEAE"/>
              <w:left w:val="single" w:sz="8" w:space="0" w:color="E0E0E0"/>
              <w:bottom w:val="single" w:sz="8" w:space="0" w:color="152935"/>
              <w:right w:val="single" w:sz="8" w:space="0" w:color="E0E0E0"/>
            </w:tcBorders>
            <w:shd w:val="clear" w:color="auto" w:fill="FFFFFF"/>
          </w:tcPr>
          <w:p w:rsidR="00BE62CB" w:rsidRPr="00BE62CB" w:rsidRDefault="00BE62CB" w:rsidP="00BE62CB">
            <w:pPr>
              <w:autoSpaceDE w:val="0"/>
              <w:autoSpaceDN w:val="0"/>
              <w:adjustRightInd w:val="0"/>
              <w:spacing w:before="0" w:after="0" w:line="320" w:lineRule="atLeast"/>
              <w:ind w:left="60" w:right="60"/>
              <w:jc w:val="right"/>
              <w:rPr>
                <w:rFonts w:cs="Arial"/>
                <w:sz w:val="24"/>
                <w:szCs w:val="24"/>
              </w:rPr>
            </w:pPr>
            <w:r w:rsidRPr="00BE62CB">
              <w:rPr>
                <w:rFonts w:cs="Arial"/>
                <w:sz w:val="24"/>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BE62CB" w:rsidRPr="00BE62CB" w:rsidRDefault="00BE62CB" w:rsidP="00BE62CB">
            <w:pPr>
              <w:autoSpaceDE w:val="0"/>
              <w:autoSpaceDN w:val="0"/>
              <w:adjustRightInd w:val="0"/>
              <w:spacing w:before="0" w:after="0" w:line="240" w:lineRule="auto"/>
              <w:jc w:val="left"/>
              <w:rPr>
                <w:rFonts w:cs="Times New Roman"/>
                <w:sz w:val="24"/>
                <w:szCs w:val="24"/>
              </w:rPr>
            </w:pPr>
          </w:p>
        </w:tc>
      </w:tr>
    </w:tbl>
    <w:p w:rsidR="00AE399F" w:rsidRDefault="00AE399F" w:rsidP="00AE399F">
      <w:r>
        <w:t>Source: Primary data (2019)</w:t>
      </w:r>
    </w:p>
    <w:p w:rsidR="00BE62CB" w:rsidRDefault="00CA23F8" w:rsidP="00CA23F8">
      <w:r>
        <w:t xml:space="preserve">According to results in table 5.8, it is revealed that majority of respondents generally agreed, this was represented by 45.5% and 32.7% of respondents who strongly agreed and agreed respectively. </w:t>
      </w:r>
      <w:r w:rsidR="00BF5957">
        <w:t xml:space="preserve">This means that </w:t>
      </w:r>
      <w:r w:rsidR="00C72870">
        <w:t xml:space="preserve">High Court </w:t>
      </w:r>
      <w:r w:rsidR="00827DA5">
        <w:t>emphasizes</w:t>
      </w:r>
      <w:r w:rsidR="00C72870">
        <w:t xml:space="preserve"> supervision of staff in order to enhance their </w:t>
      </w:r>
      <w:r w:rsidR="00BF5957">
        <w:t>skills</w:t>
      </w:r>
      <w:r w:rsidR="00C72870">
        <w:t xml:space="preserve">. </w:t>
      </w:r>
      <w:r w:rsidR="00BF0DDF">
        <w:t xml:space="preserve">Respondents stated that </w:t>
      </w:r>
      <w:r w:rsidR="00413FCF">
        <w:t xml:space="preserve">supervisors ensure to create a knowledge base of critical information and best practices and pass them on to staff so as to improve on staff essential skills. </w:t>
      </w:r>
    </w:p>
    <w:p w:rsidR="00900866" w:rsidRDefault="00900866" w:rsidP="00CA23F8">
      <w:r>
        <w:lastRenderedPageBreak/>
        <w:t>During an interview session, one respondent expressed that;</w:t>
      </w:r>
    </w:p>
    <w:p w:rsidR="00900866" w:rsidRPr="00A24C54" w:rsidRDefault="00A24C54" w:rsidP="00A24C54">
      <w:pPr>
        <w:ind w:left="720"/>
        <w:rPr>
          <w:rFonts w:ascii="Times New Roman" w:hAnsi="Times New Roman" w:cs="Times New Roman"/>
          <w:i/>
          <w:sz w:val="24"/>
          <w:szCs w:val="24"/>
        </w:rPr>
      </w:pPr>
      <w:r>
        <w:rPr>
          <w:rFonts w:ascii="Times New Roman" w:hAnsi="Times New Roman" w:cs="Times New Roman"/>
          <w:i/>
          <w:sz w:val="24"/>
          <w:szCs w:val="24"/>
        </w:rPr>
        <w:t>“</w:t>
      </w:r>
      <w:r w:rsidRPr="00A24C54">
        <w:rPr>
          <w:rFonts w:ascii="Times New Roman" w:hAnsi="Times New Roman" w:cs="Times New Roman"/>
          <w:i/>
          <w:sz w:val="24"/>
          <w:szCs w:val="24"/>
        </w:rPr>
        <w:t>Supervisors</w:t>
      </w:r>
      <w:r>
        <w:rPr>
          <w:rFonts w:ascii="Times New Roman" w:hAnsi="Times New Roman" w:cs="Times New Roman"/>
          <w:i/>
          <w:sz w:val="24"/>
          <w:szCs w:val="24"/>
        </w:rPr>
        <w:t xml:space="preserve"> at High Court improve skills of staff in various ways and this is because not all individuals can respond positively to the same tactics of supervision. At times some staff are taken to seminars or provided continuing education to further their personal goals and hobbies. Supervisors also ensure that staff development to be holistic by making sure it comprised of physical, intellectual and emotional experiences, this has proved to be efficient in enhancing staff skills at the High Court”.</w:t>
      </w:r>
      <w:r w:rsidR="00C63163">
        <w:rPr>
          <w:b/>
          <w:i/>
        </w:rPr>
        <w:t>(Source: Key informant 2</w:t>
      </w:r>
      <w:r w:rsidR="00C63163" w:rsidRPr="00AE4B5F">
        <w:rPr>
          <w:b/>
          <w:i/>
        </w:rPr>
        <w:t>, 2019)</w:t>
      </w:r>
    </w:p>
    <w:p w:rsidR="003C0810" w:rsidRDefault="00C253E7" w:rsidP="00C253E7">
      <w:pPr>
        <w:pStyle w:val="Heading1"/>
      </w:pPr>
      <w:bookmarkStart w:id="235" w:name="_Toc21356884"/>
      <w:r>
        <w:t>Responses to essential skills vary by perceived career status</w:t>
      </w:r>
      <w:bookmarkEnd w:id="235"/>
    </w:p>
    <w:p w:rsidR="00C253E7" w:rsidRPr="00D5523F" w:rsidRDefault="00C253E7" w:rsidP="00D5523F">
      <w:r>
        <w:t>Respondents were also asked whether the responses to essential skills vary by perceived career status. Responses to this question are presented in table 5.9</w:t>
      </w:r>
    </w:p>
    <w:tbl>
      <w:tblPr>
        <w:tblW w:w="8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2070"/>
      </w:tblGrid>
      <w:tr w:rsidR="00C253E7" w:rsidRPr="00C253E7" w:rsidTr="00C253E7">
        <w:trPr>
          <w:cantSplit/>
          <w:trHeight w:val="450"/>
        </w:trPr>
        <w:tc>
          <w:tcPr>
            <w:tcW w:w="8370" w:type="dxa"/>
            <w:gridSpan w:val="6"/>
            <w:tcBorders>
              <w:top w:val="nil"/>
              <w:left w:val="nil"/>
              <w:bottom w:val="nil"/>
              <w:right w:val="nil"/>
            </w:tcBorders>
            <w:shd w:val="clear" w:color="auto" w:fill="FFFFFF"/>
            <w:vAlign w:val="center"/>
          </w:tcPr>
          <w:p w:rsidR="00C253E7" w:rsidRPr="00C253E7" w:rsidRDefault="00C253E7" w:rsidP="00C253E7">
            <w:pPr>
              <w:pStyle w:val="Heading1"/>
            </w:pPr>
            <w:bookmarkStart w:id="236" w:name="_Toc7553720"/>
            <w:bookmarkStart w:id="237" w:name="_Toc15296108"/>
            <w:bookmarkStart w:id="238" w:name="_Toc20870677"/>
            <w:bookmarkStart w:id="239" w:name="_Toc21284417"/>
            <w:bookmarkStart w:id="240" w:name="_Toc21356885"/>
            <w:r>
              <w:t xml:space="preserve">Table 5.9: </w:t>
            </w:r>
            <w:r w:rsidRPr="00C253E7">
              <w:t>Responses to essential skills vary by perceived career status</w:t>
            </w:r>
            <w:bookmarkEnd w:id="236"/>
            <w:bookmarkEnd w:id="237"/>
            <w:bookmarkEnd w:id="238"/>
            <w:bookmarkEnd w:id="239"/>
            <w:bookmarkEnd w:id="240"/>
          </w:p>
        </w:tc>
      </w:tr>
      <w:tr w:rsidR="00C253E7" w:rsidRPr="00C253E7" w:rsidTr="00C253E7">
        <w:trPr>
          <w:cantSplit/>
        </w:trPr>
        <w:tc>
          <w:tcPr>
            <w:tcW w:w="2494" w:type="dxa"/>
            <w:gridSpan w:val="2"/>
            <w:tcBorders>
              <w:top w:val="nil"/>
              <w:left w:val="nil"/>
              <w:bottom w:val="single" w:sz="8" w:space="0" w:color="152935"/>
              <w:right w:val="nil"/>
            </w:tcBorders>
            <w:shd w:val="clear" w:color="auto" w:fill="FFFFFF"/>
            <w:vAlign w:val="bottom"/>
          </w:tcPr>
          <w:p w:rsidR="00C253E7" w:rsidRPr="00C253E7" w:rsidRDefault="00C253E7" w:rsidP="00C253E7">
            <w:pPr>
              <w:autoSpaceDE w:val="0"/>
              <w:autoSpaceDN w:val="0"/>
              <w:adjustRightInd w:val="0"/>
              <w:spacing w:before="0"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C253E7" w:rsidRPr="00C253E7" w:rsidRDefault="00C253E7" w:rsidP="00C253E7">
            <w:pPr>
              <w:autoSpaceDE w:val="0"/>
              <w:autoSpaceDN w:val="0"/>
              <w:adjustRightInd w:val="0"/>
              <w:spacing w:before="0" w:after="0" w:line="320" w:lineRule="atLeast"/>
              <w:ind w:left="60" w:right="60"/>
              <w:jc w:val="center"/>
              <w:rPr>
                <w:rFonts w:cs="Arial"/>
                <w:sz w:val="24"/>
                <w:szCs w:val="24"/>
              </w:rPr>
            </w:pPr>
            <w:r w:rsidRPr="00C253E7">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C253E7" w:rsidRPr="00C253E7" w:rsidRDefault="00C253E7" w:rsidP="00C253E7">
            <w:pPr>
              <w:autoSpaceDE w:val="0"/>
              <w:autoSpaceDN w:val="0"/>
              <w:adjustRightInd w:val="0"/>
              <w:spacing w:before="0" w:after="0" w:line="320" w:lineRule="atLeast"/>
              <w:ind w:left="60" w:right="60"/>
              <w:jc w:val="center"/>
              <w:rPr>
                <w:rFonts w:cs="Arial"/>
                <w:sz w:val="24"/>
                <w:szCs w:val="24"/>
              </w:rPr>
            </w:pPr>
            <w:r w:rsidRPr="00C253E7">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C253E7" w:rsidRPr="00C253E7" w:rsidRDefault="00C253E7" w:rsidP="00C253E7">
            <w:pPr>
              <w:autoSpaceDE w:val="0"/>
              <w:autoSpaceDN w:val="0"/>
              <w:adjustRightInd w:val="0"/>
              <w:spacing w:before="0" w:after="0" w:line="320" w:lineRule="atLeast"/>
              <w:ind w:left="60" w:right="60"/>
              <w:jc w:val="center"/>
              <w:rPr>
                <w:rFonts w:cs="Arial"/>
                <w:sz w:val="24"/>
                <w:szCs w:val="24"/>
              </w:rPr>
            </w:pPr>
            <w:r w:rsidRPr="00C253E7">
              <w:rPr>
                <w:rFonts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C253E7" w:rsidRPr="00C253E7" w:rsidRDefault="00C253E7" w:rsidP="00C253E7">
            <w:pPr>
              <w:autoSpaceDE w:val="0"/>
              <w:autoSpaceDN w:val="0"/>
              <w:adjustRightInd w:val="0"/>
              <w:spacing w:before="0" w:after="0" w:line="320" w:lineRule="atLeast"/>
              <w:ind w:left="60" w:right="60"/>
              <w:jc w:val="center"/>
              <w:rPr>
                <w:rFonts w:cs="Arial"/>
                <w:sz w:val="24"/>
                <w:szCs w:val="24"/>
              </w:rPr>
            </w:pPr>
            <w:r w:rsidRPr="00C253E7">
              <w:rPr>
                <w:rFonts w:cs="Arial"/>
                <w:sz w:val="24"/>
                <w:szCs w:val="24"/>
              </w:rPr>
              <w:t>Cumulative Percent</w:t>
            </w:r>
          </w:p>
        </w:tc>
      </w:tr>
      <w:tr w:rsidR="00C253E7" w:rsidRPr="00C253E7" w:rsidTr="00C253E7">
        <w:trPr>
          <w:cantSplit/>
        </w:trPr>
        <w:tc>
          <w:tcPr>
            <w:tcW w:w="734" w:type="dxa"/>
            <w:vMerge w:val="restart"/>
            <w:tcBorders>
              <w:top w:val="single" w:sz="8" w:space="0" w:color="152935"/>
              <w:left w:val="nil"/>
              <w:bottom w:val="single" w:sz="8" w:space="0" w:color="152935"/>
              <w:right w:val="nil"/>
            </w:tcBorders>
            <w:shd w:val="clear" w:color="auto" w:fill="E0E0E0"/>
          </w:tcPr>
          <w:p w:rsidR="00C253E7" w:rsidRPr="00C253E7" w:rsidRDefault="00C253E7" w:rsidP="00C253E7">
            <w:pPr>
              <w:autoSpaceDE w:val="0"/>
              <w:autoSpaceDN w:val="0"/>
              <w:adjustRightInd w:val="0"/>
              <w:spacing w:before="0" w:after="0" w:line="320" w:lineRule="atLeast"/>
              <w:ind w:left="60" w:right="60"/>
              <w:jc w:val="left"/>
              <w:rPr>
                <w:rFonts w:cs="Arial"/>
                <w:sz w:val="24"/>
                <w:szCs w:val="24"/>
              </w:rPr>
            </w:pPr>
            <w:r w:rsidRPr="00C253E7">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C253E7" w:rsidRPr="00C253E7" w:rsidRDefault="00C253E7" w:rsidP="00C253E7">
            <w:pPr>
              <w:autoSpaceDE w:val="0"/>
              <w:autoSpaceDN w:val="0"/>
              <w:adjustRightInd w:val="0"/>
              <w:spacing w:before="0" w:after="0" w:line="320" w:lineRule="atLeast"/>
              <w:ind w:left="60" w:right="60"/>
              <w:jc w:val="left"/>
              <w:rPr>
                <w:rFonts w:cs="Arial"/>
                <w:sz w:val="24"/>
                <w:szCs w:val="24"/>
              </w:rPr>
            </w:pPr>
            <w:r w:rsidRPr="00C253E7">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C253E7" w:rsidRPr="00C253E7" w:rsidRDefault="00C253E7" w:rsidP="00C253E7">
            <w:pPr>
              <w:autoSpaceDE w:val="0"/>
              <w:autoSpaceDN w:val="0"/>
              <w:adjustRightInd w:val="0"/>
              <w:spacing w:before="0" w:after="0" w:line="320" w:lineRule="atLeast"/>
              <w:ind w:left="60" w:right="60"/>
              <w:jc w:val="right"/>
              <w:rPr>
                <w:rFonts w:cs="Arial"/>
                <w:sz w:val="24"/>
                <w:szCs w:val="24"/>
              </w:rPr>
            </w:pPr>
            <w:r w:rsidRPr="00C253E7">
              <w:rPr>
                <w:rFonts w:cs="Arial"/>
                <w:sz w:val="24"/>
                <w:szCs w:val="24"/>
              </w:rPr>
              <w:t>5</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C253E7" w:rsidRPr="00C253E7" w:rsidRDefault="00C253E7" w:rsidP="00C253E7">
            <w:pPr>
              <w:autoSpaceDE w:val="0"/>
              <w:autoSpaceDN w:val="0"/>
              <w:adjustRightInd w:val="0"/>
              <w:spacing w:before="0" w:after="0" w:line="320" w:lineRule="atLeast"/>
              <w:ind w:left="60" w:right="60"/>
              <w:jc w:val="right"/>
              <w:rPr>
                <w:rFonts w:cs="Arial"/>
                <w:sz w:val="24"/>
                <w:szCs w:val="24"/>
              </w:rPr>
            </w:pPr>
            <w:r w:rsidRPr="00C253E7">
              <w:rPr>
                <w:rFonts w:cs="Arial"/>
                <w:sz w:val="24"/>
                <w:szCs w:val="24"/>
              </w:rPr>
              <w:t>5.0</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C253E7" w:rsidRPr="00C253E7" w:rsidRDefault="00C253E7" w:rsidP="00C253E7">
            <w:pPr>
              <w:autoSpaceDE w:val="0"/>
              <w:autoSpaceDN w:val="0"/>
              <w:adjustRightInd w:val="0"/>
              <w:spacing w:before="0" w:after="0" w:line="320" w:lineRule="atLeast"/>
              <w:ind w:left="60" w:right="60"/>
              <w:jc w:val="right"/>
              <w:rPr>
                <w:rFonts w:cs="Arial"/>
                <w:sz w:val="24"/>
                <w:szCs w:val="24"/>
              </w:rPr>
            </w:pPr>
            <w:r w:rsidRPr="00C253E7">
              <w:rPr>
                <w:rFonts w:cs="Arial"/>
                <w:sz w:val="24"/>
                <w:szCs w:val="24"/>
              </w:rPr>
              <w:t>5.0</w:t>
            </w:r>
          </w:p>
        </w:tc>
        <w:tc>
          <w:tcPr>
            <w:tcW w:w="2070" w:type="dxa"/>
            <w:tcBorders>
              <w:top w:val="single" w:sz="8" w:space="0" w:color="152935"/>
              <w:left w:val="single" w:sz="8" w:space="0" w:color="E0E0E0"/>
              <w:bottom w:val="single" w:sz="8" w:space="0" w:color="AEAEAE"/>
              <w:right w:val="nil"/>
            </w:tcBorders>
            <w:shd w:val="clear" w:color="auto" w:fill="FFFFFF"/>
          </w:tcPr>
          <w:p w:rsidR="00C253E7" w:rsidRPr="00C253E7" w:rsidRDefault="00C253E7" w:rsidP="00C253E7">
            <w:pPr>
              <w:autoSpaceDE w:val="0"/>
              <w:autoSpaceDN w:val="0"/>
              <w:adjustRightInd w:val="0"/>
              <w:spacing w:before="0" w:after="0" w:line="320" w:lineRule="atLeast"/>
              <w:ind w:left="60" w:right="60"/>
              <w:jc w:val="right"/>
              <w:rPr>
                <w:rFonts w:cs="Arial"/>
                <w:sz w:val="24"/>
                <w:szCs w:val="24"/>
              </w:rPr>
            </w:pPr>
            <w:r w:rsidRPr="00C253E7">
              <w:rPr>
                <w:rFonts w:cs="Arial"/>
                <w:sz w:val="24"/>
                <w:szCs w:val="24"/>
              </w:rPr>
              <w:t>5.0</w:t>
            </w:r>
          </w:p>
        </w:tc>
      </w:tr>
      <w:tr w:rsidR="00C253E7" w:rsidRPr="00C253E7" w:rsidTr="00C253E7">
        <w:trPr>
          <w:cantSplit/>
        </w:trPr>
        <w:tc>
          <w:tcPr>
            <w:tcW w:w="734" w:type="dxa"/>
            <w:vMerge/>
            <w:tcBorders>
              <w:top w:val="single" w:sz="8" w:space="0" w:color="152935"/>
              <w:left w:val="nil"/>
              <w:bottom w:val="single" w:sz="8" w:space="0" w:color="152935"/>
              <w:right w:val="nil"/>
            </w:tcBorders>
            <w:shd w:val="clear" w:color="auto" w:fill="E0E0E0"/>
          </w:tcPr>
          <w:p w:rsidR="00C253E7" w:rsidRPr="00C253E7" w:rsidRDefault="00C253E7" w:rsidP="00C253E7">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C253E7" w:rsidRPr="00C253E7" w:rsidRDefault="00C253E7" w:rsidP="00C253E7">
            <w:pPr>
              <w:autoSpaceDE w:val="0"/>
              <w:autoSpaceDN w:val="0"/>
              <w:adjustRightInd w:val="0"/>
              <w:spacing w:before="0" w:after="0" w:line="320" w:lineRule="atLeast"/>
              <w:ind w:left="60" w:right="60"/>
              <w:jc w:val="left"/>
              <w:rPr>
                <w:rFonts w:cs="Arial"/>
                <w:sz w:val="24"/>
                <w:szCs w:val="24"/>
              </w:rPr>
            </w:pPr>
            <w:r w:rsidRPr="00C253E7">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C253E7" w:rsidRPr="00C253E7" w:rsidRDefault="00C253E7" w:rsidP="00C253E7">
            <w:pPr>
              <w:autoSpaceDE w:val="0"/>
              <w:autoSpaceDN w:val="0"/>
              <w:adjustRightInd w:val="0"/>
              <w:spacing w:before="0" w:after="0" w:line="320" w:lineRule="atLeast"/>
              <w:ind w:left="60" w:right="60"/>
              <w:jc w:val="right"/>
              <w:rPr>
                <w:rFonts w:cs="Arial"/>
                <w:sz w:val="24"/>
                <w:szCs w:val="24"/>
              </w:rPr>
            </w:pPr>
            <w:r w:rsidRPr="00C253E7">
              <w:rPr>
                <w:rFonts w:cs="Arial"/>
                <w:sz w:val="24"/>
                <w:szCs w:val="24"/>
              </w:rPr>
              <w:t>12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C253E7" w:rsidRPr="00C253E7" w:rsidRDefault="00C253E7" w:rsidP="00C253E7">
            <w:pPr>
              <w:autoSpaceDE w:val="0"/>
              <w:autoSpaceDN w:val="0"/>
              <w:adjustRightInd w:val="0"/>
              <w:spacing w:before="0" w:after="0" w:line="320" w:lineRule="atLeast"/>
              <w:ind w:left="60" w:right="60"/>
              <w:jc w:val="right"/>
              <w:rPr>
                <w:rFonts w:cs="Arial"/>
                <w:sz w:val="24"/>
                <w:szCs w:val="24"/>
              </w:rPr>
            </w:pPr>
            <w:r w:rsidRPr="00C253E7">
              <w:rPr>
                <w:rFonts w:cs="Arial"/>
                <w:sz w:val="24"/>
                <w:szCs w:val="24"/>
              </w:rPr>
              <w:t>11.9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253E7" w:rsidRPr="00C253E7" w:rsidRDefault="00C253E7" w:rsidP="00C253E7">
            <w:pPr>
              <w:autoSpaceDE w:val="0"/>
              <w:autoSpaceDN w:val="0"/>
              <w:adjustRightInd w:val="0"/>
              <w:spacing w:before="0" w:after="0" w:line="320" w:lineRule="atLeast"/>
              <w:ind w:left="60" w:right="60"/>
              <w:jc w:val="right"/>
              <w:rPr>
                <w:rFonts w:cs="Arial"/>
                <w:sz w:val="24"/>
                <w:szCs w:val="24"/>
              </w:rPr>
            </w:pPr>
            <w:r w:rsidRPr="00C253E7">
              <w:rPr>
                <w:rFonts w:cs="Arial"/>
                <w:sz w:val="24"/>
                <w:szCs w:val="24"/>
              </w:rPr>
              <w:t>11.9</w:t>
            </w:r>
          </w:p>
        </w:tc>
        <w:tc>
          <w:tcPr>
            <w:tcW w:w="2070" w:type="dxa"/>
            <w:tcBorders>
              <w:top w:val="single" w:sz="8" w:space="0" w:color="AEAEAE"/>
              <w:left w:val="single" w:sz="8" w:space="0" w:color="E0E0E0"/>
              <w:bottom w:val="single" w:sz="8" w:space="0" w:color="AEAEAE"/>
              <w:right w:val="nil"/>
            </w:tcBorders>
            <w:shd w:val="clear" w:color="auto" w:fill="FFFFFF"/>
          </w:tcPr>
          <w:p w:rsidR="00C253E7" w:rsidRPr="00C253E7" w:rsidRDefault="00C253E7" w:rsidP="00C253E7">
            <w:pPr>
              <w:autoSpaceDE w:val="0"/>
              <w:autoSpaceDN w:val="0"/>
              <w:adjustRightInd w:val="0"/>
              <w:spacing w:before="0" w:after="0" w:line="320" w:lineRule="atLeast"/>
              <w:ind w:left="60" w:right="60"/>
              <w:jc w:val="right"/>
              <w:rPr>
                <w:rFonts w:cs="Arial"/>
                <w:sz w:val="24"/>
                <w:szCs w:val="24"/>
              </w:rPr>
            </w:pPr>
            <w:r w:rsidRPr="00C253E7">
              <w:rPr>
                <w:rFonts w:cs="Arial"/>
                <w:sz w:val="24"/>
                <w:szCs w:val="24"/>
              </w:rPr>
              <w:t>16.8</w:t>
            </w:r>
          </w:p>
        </w:tc>
      </w:tr>
      <w:tr w:rsidR="00C253E7" w:rsidRPr="00C253E7" w:rsidTr="00C253E7">
        <w:trPr>
          <w:cantSplit/>
        </w:trPr>
        <w:tc>
          <w:tcPr>
            <w:tcW w:w="734" w:type="dxa"/>
            <w:vMerge/>
            <w:tcBorders>
              <w:top w:val="single" w:sz="8" w:space="0" w:color="152935"/>
              <w:left w:val="nil"/>
              <w:bottom w:val="single" w:sz="8" w:space="0" w:color="152935"/>
              <w:right w:val="nil"/>
            </w:tcBorders>
            <w:shd w:val="clear" w:color="auto" w:fill="E0E0E0"/>
          </w:tcPr>
          <w:p w:rsidR="00C253E7" w:rsidRPr="00C253E7" w:rsidRDefault="00C253E7" w:rsidP="00C253E7">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C253E7" w:rsidRPr="00C253E7" w:rsidRDefault="00C253E7" w:rsidP="00C253E7">
            <w:pPr>
              <w:autoSpaceDE w:val="0"/>
              <w:autoSpaceDN w:val="0"/>
              <w:adjustRightInd w:val="0"/>
              <w:spacing w:before="0" w:after="0" w:line="320" w:lineRule="atLeast"/>
              <w:ind w:left="60" w:right="60"/>
              <w:jc w:val="left"/>
              <w:rPr>
                <w:rFonts w:cs="Arial"/>
                <w:sz w:val="24"/>
                <w:szCs w:val="24"/>
              </w:rPr>
            </w:pPr>
            <w:r w:rsidRPr="00C253E7">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C253E7" w:rsidRPr="00C253E7" w:rsidRDefault="00C253E7" w:rsidP="00C253E7">
            <w:pPr>
              <w:autoSpaceDE w:val="0"/>
              <w:autoSpaceDN w:val="0"/>
              <w:adjustRightInd w:val="0"/>
              <w:spacing w:before="0" w:after="0" w:line="320" w:lineRule="atLeast"/>
              <w:ind w:left="60" w:right="60"/>
              <w:jc w:val="right"/>
              <w:rPr>
                <w:rFonts w:cs="Arial"/>
                <w:sz w:val="24"/>
                <w:szCs w:val="24"/>
              </w:rPr>
            </w:pPr>
            <w:r w:rsidRPr="00C253E7">
              <w:rPr>
                <w:rFonts w:cs="Arial"/>
                <w:sz w:val="24"/>
                <w:szCs w:val="24"/>
              </w:rPr>
              <w:t>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C253E7" w:rsidRPr="00C253E7" w:rsidRDefault="00C253E7" w:rsidP="00C253E7">
            <w:pPr>
              <w:autoSpaceDE w:val="0"/>
              <w:autoSpaceDN w:val="0"/>
              <w:adjustRightInd w:val="0"/>
              <w:spacing w:before="0" w:after="0" w:line="320" w:lineRule="atLeast"/>
              <w:ind w:left="60" w:right="60"/>
              <w:jc w:val="right"/>
              <w:rPr>
                <w:rFonts w:cs="Arial"/>
                <w:sz w:val="24"/>
                <w:szCs w:val="24"/>
              </w:rPr>
            </w:pPr>
            <w:r w:rsidRPr="00C253E7">
              <w:rPr>
                <w:rFonts w:cs="Arial"/>
                <w:sz w:val="24"/>
                <w:szCs w:val="24"/>
              </w:rPr>
              <w:t>6.9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253E7" w:rsidRPr="00C253E7" w:rsidRDefault="00C253E7" w:rsidP="00C253E7">
            <w:pPr>
              <w:autoSpaceDE w:val="0"/>
              <w:autoSpaceDN w:val="0"/>
              <w:adjustRightInd w:val="0"/>
              <w:spacing w:before="0" w:after="0" w:line="320" w:lineRule="atLeast"/>
              <w:ind w:left="60" w:right="60"/>
              <w:jc w:val="right"/>
              <w:rPr>
                <w:rFonts w:cs="Arial"/>
                <w:sz w:val="24"/>
                <w:szCs w:val="24"/>
              </w:rPr>
            </w:pPr>
            <w:r w:rsidRPr="00C253E7">
              <w:rPr>
                <w:rFonts w:cs="Arial"/>
                <w:sz w:val="24"/>
                <w:szCs w:val="24"/>
              </w:rPr>
              <w:t>6.9</w:t>
            </w:r>
          </w:p>
        </w:tc>
        <w:tc>
          <w:tcPr>
            <w:tcW w:w="2070" w:type="dxa"/>
            <w:tcBorders>
              <w:top w:val="single" w:sz="8" w:space="0" w:color="AEAEAE"/>
              <w:left w:val="single" w:sz="8" w:space="0" w:color="E0E0E0"/>
              <w:bottom w:val="single" w:sz="8" w:space="0" w:color="AEAEAE"/>
              <w:right w:val="nil"/>
            </w:tcBorders>
            <w:shd w:val="clear" w:color="auto" w:fill="FFFFFF"/>
          </w:tcPr>
          <w:p w:rsidR="00C253E7" w:rsidRPr="00C253E7" w:rsidRDefault="00C253E7" w:rsidP="00C253E7">
            <w:pPr>
              <w:autoSpaceDE w:val="0"/>
              <w:autoSpaceDN w:val="0"/>
              <w:adjustRightInd w:val="0"/>
              <w:spacing w:before="0" w:after="0" w:line="320" w:lineRule="atLeast"/>
              <w:ind w:left="60" w:right="60"/>
              <w:jc w:val="right"/>
              <w:rPr>
                <w:rFonts w:cs="Arial"/>
                <w:sz w:val="24"/>
                <w:szCs w:val="24"/>
              </w:rPr>
            </w:pPr>
            <w:r w:rsidRPr="00C253E7">
              <w:rPr>
                <w:rFonts w:cs="Arial"/>
                <w:sz w:val="24"/>
                <w:szCs w:val="24"/>
              </w:rPr>
              <w:t>23.8</w:t>
            </w:r>
          </w:p>
        </w:tc>
      </w:tr>
      <w:tr w:rsidR="00C253E7" w:rsidRPr="00C253E7" w:rsidTr="00C253E7">
        <w:trPr>
          <w:cantSplit/>
        </w:trPr>
        <w:tc>
          <w:tcPr>
            <w:tcW w:w="734" w:type="dxa"/>
            <w:vMerge/>
            <w:tcBorders>
              <w:top w:val="single" w:sz="8" w:space="0" w:color="152935"/>
              <w:left w:val="nil"/>
              <w:bottom w:val="single" w:sz="8" w:space="0" w:color="152935"/>
              <w:right w:val="nil"/>
            </w:tcBorders>
            <w:shd w:val="clear" w:color="auto" w:fill="E0E0E0"/>
          </w:tcPr>
          <w:p w:rsidR="00C253E7" w:rsidRPr="00C253E7" w:rsidRDefault="00C253E7" w:rsidP="00C253E7">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C253E7" w:rsidRPr="00C253E7" w:rsidRDefault="00C253E7" w:rsidP="00C253E7">
            <w:pPr>
              <w:autoSpaceDE w:val="0"/>
              <w:autoSpaceDN w:val="0"/>
              <w:adjustRightInd w:val="0"/>
              <w:spacing w:before="0" w:after="0" w:line="320" w:lineRule="atLeast"/>
              <w:ind w:left="60" w:right="60"/>
              <w:jc w:val="left"/>
              <w:rPr>
                <w:rFonts w:cs="Arial"/>
                <w:sz w:val="24"/>
                <w:szCs w:val="24"/>
              </w:rPr>
            </w:pPr>
            <w:r w:rsidRPr="00C253E7">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C253E7" w:rsidRPr="00C253E7" w:rsidRDefault="00C253E7" w:rsidP="00C253E7">
            <w:pPr>
              <w:autoSpaceDE w:val="0"/>
              <w:autoSpaceDN w:val="0"/>
              <w:adjustRightInd w:val="0"/>
              <w:spacing w:before="0" w:after="0" w:line="320" w:lineRule="atLeast"/>
              <w:ind w:left="60" w:right="60"/>
              <w:jc w:val="right"/>
              <w:rPr>
                <w:rFonts w:cs="Arial"/>
                <w:sz w:val="24"/>
                <w:szCs w:val="24"/>
              </w:rPr>
            </w:pPr>
            <w:r w:rsidRPr="00C253E7">
              <w:rPr>
                <w:rFonts w:cs="Arial"/>
                <w:sz w:val="24"/>
                <w:szCs w:val="24"/>
              </w:rPr>
              <w:t>34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C253E7" w:rsidRPr="00C253E7" w:rsidRDefault="00C253E7" w:rsidP="00C253E7">
            <w:pPr>
              <w:autoSpaceDE w:val="0"/>
              <w:autoSpaceDN w:val="0"/>
              <w:adjustRightInd w:val="0"/>
              <w:spacing w:before="0" w:after="0" w:line="320" w:lineRule="atLeast"/>
              <w:ind w:left="60" w:right="60"/>
              <w:jc w:val="right"/>
              <w:rPr>
                <w:rFonts w:cs="Arial"/>
                <w:sz w:val="24"/>
                <w:szCs w:val="24"/>
              </w:rPr>
            </w:pPr>
            <w:r w:rsidRPr="00C253E7">
              <w:rPr>
                <w:rFonts w:cs="Arial"/>
                <w:sz w:val="24"/>
                <w:szCs w:val="24"/>
              </w:rPr>
              <w:t>33.7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253E7" w:rsidRPr="00C253E7" w:rsidRDefault="00C253E7" w:rsidP="00C253E7">
            <w:pPr>
              <w:autoSpaceDE w:val="0"/>
              <w:autoSpaceDN w:val="0"/>
              <w:adjustRightInd w:val="0"/>
              <w:spacing w:before="0" w:after="0" w:line="320" w:lineRule="atLeast"/>
              <w:ind w:left="60" w:right="60"/>
              <w:jc w:val="right"/>
              <w:rPr>
                <w:rFonts w:cs="Arial"/>
                <w:sz w:val="24"/>
                <w:szCs w:val="24"/>
              </w:rPr>
            </w:pPr>
            <w:r w:rsidRPr="00C253E7">
              <w:rPr>
                <w:rFonts w:cs="Arial"/>
                <w:sz w:val="24"/>
                <w:szCs w:val="24"/>
              </w:rPr>
              <w:t>33.7</w:t>
            </w:r>
          </w:p>
        </w:tc>
        <w:tc>
          <w:tcPr>
            <w:tcW w:w="2070" w:type="dxa"/>
            <w:tcBorders>
              <w:top w:val="single" w:sz="8" w:space="0" w:color="AEAEAE"/>
              <w:left w:val="single" w:sz="8" w:space="0" w:color="E0E0E0"/>
              <w:bottom w:val="single" w:sz="8" w:space="0" w:color="AEAEAE"/>
              <w:right w:val="nil"/>
            </w:tcBorders>
            <w:shd w:val="clear" w:color="auto" w:fill="FFFFFF"/>
          </w:tcPr>
          <w:p w:rsidR="00C253E7" w:rsidRPr="00C253E7" w:rsidRDefault="00C253E7" w:rsidP="00C253E7">
            <w:pPr>
              <w:autoSpaceDE w:val="0"/>
              <w:autoSpaceDN w:val="0"/>
              <w:adjustRightInd w:val="0"/>
              <w:spacing w:before="0" w:after="0" w:line="320" w:lineRule="atLeast"/>
              <w:ind w:left="60" w:right="60"/>
              <w:jc w:val="right"/>
              <w:rPr>
                <w:rFonts w:cs="Arial"/>
                <w:sz w:val="24"/>
                <w:szCs w:val="24"/>
              </w:rPr>
            </w:pPr>
            <w:r w:rsidRPr="00C253E7">
              <w:rPr>
                <w:rFonts w:cs="Arial"/>
                <w:sz w:val="24"/>
                <w:szCs w:val="24"/>
              </w:rPr>
              <w:t>57.4</w:t>
            </w:r>
          </w:p>
        </w:tc>
      </w:tr>
      <w:tr w:rsidR="00C253E7" w:rsidRPr="00C253E7" w:rsidTr="00C253E7">
        <w:trPr>
          <w:cantSplit/>
        </w:trPr>
        <w:tc>
          <w:tcPr>
            <w:tcW w:w="734" w:type="dxa"/>
            <w:vMerge/>
            <w:tcBorders>
              <w:top w:val="single" w:sz="8" w:space="0" w:color="152935"/>
              <w:left w:val="nil"/>
              <w:bottom w:val="single" w:sz="8" w:space="0" w:color="152935"/>
              <w:right w:val="nil"/>
            </w:tcBorders>
            <w:shd w:val="clear" w:color="auto" w:fill="E0E0E0"/>
          </w:tcPr>
          <w:p w:rsidR="00C253E7" w:rsidRPr="00C253E7" w:rsidRDefault="00C253E7" w:rsidP="00C253E7">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C253E7" w:rsidRPr="00C253E7" w:rsidRDefault="00C253E7" w:rsidP="00C253E7">
            <w:pPr>
              <w:autoSpaceDE w:val="0"/>
              <w:autoSpaceDN w:val="0"/>
              <w:adjustRightInd w:val="0"/>
              <w:spacing w:before="0" w:after="0" w:line="320" w:lineRule="atLeast"/>
              <w:ind w:left="60" w:right="60"/>
              <w:jc w:val="left"/>
              <w:rPr>
                <w:rFonts w:cs="Arial"/>
                <w:sz w:val="24"/>
                <w:szCs w:val="24"/>
              </w:rPr>
            </w:pPr>
            <w:r w:rsidRPr="00C253E7">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C253E7" w:rsidRPr="00C253E7" w:rsidRDefault="00C253E7" w:rsidP="00C253E7">
            <w:pPr>
              <w:autoSpaceDE w:val="0"/>
              <w:autoSpaceDN w:val="0"/>
              <w:adjustRightInd w:val="0"/>
              <w:spacing w:before="0" w:after="0" w:line="320" w:lineRule="atLeast"/>
              <w:ind w:left="60" w:right="60"/>
              <w:jc w:val="right"/>
              <w:rPr>
                <w:rFonts w:cs="Arial"/>
                <w:sz w:val="24"/>
                <w:szCs w:val="24"/>
              </w:rPr>
            </w:pPr>
            <w:r w:rsidRPr="00C253E7">
              <w:rPr>
                <w:rFonts w:cs="Arial"/>
                <w:sz w:val="24"/>
                <w:szCs w:val="24"/>
              </w:rPr>
              <w:t>43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C253E7" w:rsidRPr="00C253E7" w:rsidRDefault="00C253E7" w:rsidP="00C253E7">
            <w:pPr>
              <w:autoSpaceDE w:val="0"/>
              <w:autoSpaceDN w:val="0"/>
              <w:adjustRightInd w:val="0"/>
              <w:spacing w:before="0" w:after="0" w:line="320" w:lineRule="atLeast"/>
              <w:ind w:left="60" w:right="60"/>
              <w:jc w:val="right"/>
              <w:rPr>
                <w:rFonts w:cs="Arial"/>
                <w:sz w:val="24"/>
                <w:szCs w:val="24"/>
              </w:rPr>
            </w:pPr>
            <w:r w:rsidRPr="00C253E7">
              <w:rPr>
                <w:rFonts w:cs="Arial"/>
                <w:sz w:val="24"/>
                <w:szCs w:val="24"/>
              </w:rPr>
              <w:t>42.6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253E7" w:rsidRPr="00C253E7" w:rsidRDefault="00C253E7" w:rsidP="00C253E7">
            <w:pPr>
              <w:autoSpaceDE w:val="0"/>
              <w:autoSpaceDN w:val="0"/>
              <w:adjustRightInd w:val="0"/>
              <w:spacing w:before="0" w:after="0" w:line="320" w:lineRule="atLeast"/>
              <w:ind w:left="60" w:right="60"/>
              <w:jc w:val="right"/>
              <w:rPr>
                <w:rFonts w:cs="Arial"/>
                <w:sz w:val="24"/>
                <w:szCs w:val="24"/>
              </w:rPr>
            </w:pPr>
            <w:r w:rsidRPr="00C253E7">
              <w:rPr>
                <w:rFonts w:cs="Arial"/>
                <w:sz w:val="24"/>
                <w:szCs w:val="24"/>
              </w:rPr>
              <w:t>42.6</w:t>
            </w:r>
          </w:p>
        </w:tc>
        <w:tc>
          <w:tcPr>
            <w:tcW w:w="2070" w:type="dxa"/>
            <w:tcBorders>
              <w:top w:val="single" w:sz="8" w:space="0" w:color="AEAEAE"/>
              <w:left w:val="single" w:sz="8" w:space="0" w:color="E0E0E0"/>
              <w:bottom w:val="single" w:sz="8" w:space="0" w:color="AEAEAE"/>
              <w:right w:val="nil"/>
            </w:tcBorders>
            <w:shd w:val="clear" w:color="auto" w:fill="FFFFFF"/>
          </w:tcPr>
          <w:p w:rsidR="00C253E7" w:rsidRPr="00C253E7" w:rsidRDefault="00C253E7" w:rsidP="00C253E7">
            <w:pPr>
              <w:autoSpaceDE w:val="0"/>
              <w:autoSpaceDN w:val="0"/>
              <w:adjustRightInd w:val="0"/>
              <w:spacing w:before="0" w:after="0" w:line="320" w:lineRule="atLeast"/>
              <w:ind w:left="60" w:right="60"/>
              <w:jc w:val="right"/>
              <w:rPr>
                <w:rFonts w:cs="Arial"/>
                <w:sz w:val="24"/>
                <w:szCs w:val="24"/>
              </w:rPr>
            </w:pPr>
            <w:r w:rsidRPr="00C253E7">
              <w:rPr>
                <w:rFonts w:cs="Arial"/>
                <w:sz w:val="24"/>
                <w:szCs w:val="24"/>
              </w:rPr>
              <w:t>100.0</w:t>
            </w:r>
          </w:p>
        </w:tc>
      </w:tr>
      <w:tr w:rsidR="00C253E7" w:rsidRPr="00C253E7" w:rsidTr="00C253E7">
        <w:trPr>
          <w:cantSplit/>
        </w:trPr>
        <w:tc>
          <w:tcPr>
            <w:tcW w:w="734" w:type="dxa"/>
            <w:vMerge/>
            <w:tcBorders>
              <w:top w:val="single" w:sz="8" w:space="0" w:color="152935"/>
              <w:left w:val="nil"/>
              <w:bottom w:val="single" w:sz="8" w:space="0" w:color="152935"/>
              <w:right w:val="nil"/>
            </w:tcBorders>
            <w:shd w:val="clear" w:color="auto" w:fill="E0E0E0"/>
          </w:tcPr>
          <w:p w:rsidR="00C253E7" w:rsidRPr="00C253E7" w:rsidRDefault="00C253E7" w:rsidP="00C253E7">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C253E7" w:rsidRPr="00C253E7" w:rsidRDefault="00C253E7" w:rsidP="00C253E7">
            <w:pPr>
              <w:autoSpaceDE w:val="0"/>
              <w:autoSpaceDN w:val="0"/>
              <w:adjustRightInd w:val="0"/>
              <w:spacing w:before="0" w:after="0" w:line="320" w:lineRule="atLeast"/>
              <w:ind w:left="60" w:right="60"/>
              <w:jc w:val="left"/>
              <w:rPr>
                <w:rFonts w:cs="Arial"/>
                <w:sz w:val="24"/>
                <w:szCs w:val="24"/>
              </w:rPr>
            </w:pPr>
            <w:r w:rsidRPr="00C253E7">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C253E7" w:rsidRPr="00C253E7" w:rsidRDefault="00C253E7" w:rsidP="00C253E7">
            <w:pPr>
              <w:autoSpaceDE w:val="0"/>
              <w:autoSpaceDN w:val="0"/>
              <w:adjustRightInd w:val="0"/>
              <w:spacing w:before="0" w:after="0" w:line="320" w:lineRule="atLeast"/>
              <w:ind w:left="60" w:right="60"/>
              <w:jc w:val="right"/>
              <w:rPr>
                <w:rFonts w:cs="Arial"/>
                <w:sz w:val="24"/>
                <w:szCs w:val="24"/>
              </w:rPr>
            </w:pPr>
            <w:r w:rsidRPr="00C253E7">
              <w:rPr>
                <w:rFonts w:cs="Arial"/>
                <w:sz w:val="24"/>
                <w:szCs w:val="24"/>
              </w:rPr>
              <w:t>101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C253E7" w:rsidRPr="00C253E7" w:rsidRDefault="00C253E7" w:rsidP="00C253E7">
            <w:pPr>
              <w:autoSpaceDE w:val="0"/>
              <w:autoSpaceDN w:val="0"/>
              <w:adjustRightInd w:val="0"/>
              <w:spacing w:before="0" w:after="0" w:line="320" w:lineRule="atLeast"/>
              <w:ind w:left="60" w:right="60"/>
              <w:jc w:val="right"/>
              <w:rPr>
                <w:rFonts w:cs="Arial"/>
                <w:sz w:val="24"/>
                <w:szCs w:val="24"/>
              </w:rPr>
            </w:pPr>
            <w:r w:rsidRPr="00C253E7">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C253E7" w:rsidRPr="00C253E7" w:rsidRDefault="00C253E7" w:rsidP="00C253E7">
            <w:pPr>
              <w:autoSpaceDE w:val="0"/>
              <w:autoSpaceDN w:val="0"/>
              <w:adjustRightInd w:val="0"/>
              <w:spacing w:before="0" w:after="0" w:line="320" w:lineRule="atLeast"/>
              <w:ind w:left="60" w:right="60"/>
              <w:jc w:val="right"/>
              <w:rPr>
                <w:rFonts w:cs="Arial"/>
                <w:sz w:val="24"/>
                <w:szCs w:val="24"/>
              </w:rPr>
            </w:pPr>
            <w:r w:rsidRPr="00C253E7">
              <w:rPr>
                <w:rFonts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C253E7" w:rsidRPr="00C253E7" w:rsidRDefault="00C253E7" w:rsidP="00C253E7">
            <w:pPr>
              <w:autoSpaceDE w:val="0"/>
              <w:autoSpaceDN w:val="0"/>
              <w:adjustRightInd w:val="0"/>
              <w:spacing w:before="0" w:after="0" w:line="240" w:lineRule="auto"/>
              <w:jc w:val="left"/>
              <w:rPr>
                <w:rFonts w:cs="Times New Roman"/>
                <w:sz w:val="24"/>
                <w:szCs w:val="24"/>
              </w:rPr>
            </w:pPr>
          </w:p>
        </w:tc>
      </w:tr>
    </w:tbl>
    <w:p w:rsidR="00C253E7" w:rsidRDefault="00C253E7" w:rsidP="00C253E7">
      <w:r>
        <w:t>Source: Primary data (2019)</w:t>
      </w:r>
    </w:p>
    <w:p w:rsidR="00C253E7" w:rsidRPr="00C253E7" w:rsidRDefault="00C253E7" w:rsidP="00C253E7">
      <w:r>
        <w:t xml:space="preserve">According to results in table 5.9, it is revealed that </w:t>
      </w:r>
      <w:r w:rsidR="00462C9A">
        <w:t xml:space="preserve">majority of the respondents generally agreed to the statement, this was represented by 42.6% who strongly agreed and 33.7% who </w:t>
      </w:r>
      <w:r w:rsidR="00462C9A">
        <w:lastRenderedPageBreak/>
        <w:t xml:space="preserve">agreed respectively. This means that the </w:t>
      </w:r>
      <w:r w:rsidR="00882BAF">
        <w:t>differences in the career status of staff are</w:t>
      </w:r>
      <w:r w:rsidR="00462C9A">
        <w:t xml:space="preserve"> a major contributing element in determining response of essential skills of staff. </w:t>
      </w:r>
      <w:r w:rsidR="000575B1">
        <w:t xml:space="preserve">Respondents revealed that in relation to the duties and responsibilities staff performs at High Court, given their legal nature, it is imperative to look at the differences in career status of each staff member, for instance staff who have a legal academic background are more likely to grasp better understanding in legal essential skills, such as stenographer will have high chances of developing skills in legal proceedings than accountants. </w:t>
      </w:r>
    </w:p>
    <w:p w:rsidR="00EC2F57" w:rsidRDefault="00EC2F57" w:rsidP="00EC2F57">
      <w:pPr>
        <w:pStyle w:val="Heading1"/>
      </w:pPr>
      <w:bookmarkStart w:id="241" w:name="_Toc21356886"/>
      <w:r>
        <w:t>Staff are regularly briefed about justice roles and execution</w:t>
      </w:r>
      <w:bookmarkEnd w:id="241"/>
    </w:p>
    <w:p w:rsidR="00EC2F57" w:rsidRPr="00EC2F57" w:rsidRDefault="00EC2F57" w:rsidP="00EC2F57">
      <w:r>
        <w:t>Respondents were also asked whether staffs are regularly briefed about justice roles and execution. Responses to this question are presented in table 5.10</w:t>
      </w:r>
    </w:p>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710"/>
        <w:gridCol w:w="2070"/>
      </w:tblGrid>
      <w:tr w:rsidR="007C7776" w:rsidRPr="00EC2F57" w:rsidTr="007C7776">
        <w:trPr>
          <w:cantSplit/>
        </w:trPr>
        <w:tc>
          <w:tcPr>
            <w:tcW w:w="8460" w:type="dxa"/>
            <w:gridSpan w:val="6"/>
            <w:tcBorders>
              <w:top w:val="nil"/>
              <w:left w:val="nil"/>
              <w:bottom w:val="nil"/>
              <w:right w:val="nil"/>
            </w:tcBorders>
            <w:shd w:val="clear" w:color="auto" w:fill="FFFFFF"/>
            <w:vAlign w:val="center"/>
          </w:tcPr>
          <w:p w:rsidR="00EC2F57" w:rsidRPr="00EC2F57" w:rsidRDefault="007C7776" w:rsidP="007C7776">
            <w:pPr>
              <w:pStyle w:val="Heading1"/>
            </w:pPr>
            <w:bookmarkStart w:id="242" w:name="_Toc7553722"/>
            <w:bookmarkStart w:id="243" w:name="_Toc15296110"/>
            <w:bookmarkStart w:id="244" w:name="_Toc20870679"/>
            <w:bookmarkStart w:id="245" w:name="_Toc21284419"/>
            <w:bookmarkStart w:id="246" w:name="_Toc21356887"/>
            <w:r>
              <w:t xml:space="preserve">Table 5.10: </w:t>
            </w:r>
            <w:r w:rsidR="00EC2F57" w:rsidRPr="00EC2F57">
              <w:t>Staff are regularly briefed about justice roles and execution</w:t>
            </w:r>
            <w:bookmarkEnd w:id="242"/>
            <w:bookmarkEnd w:id="243"/>
            <w:bookmarkEnd w:id="244"/>
            <w:bookmarkEnd w:id="245"/>
            <w:bookmarkEnd w:id="246"/>
          </w:p>
        </w:tc>
      </w:tr>
      <w:tr w:rsidR="007C7776" w:rsidRPr="00EC2F57" w:rsidTr="007C7776">
        <w:trPr>
          <w:cantSplit/>
        </w:trPr>
        <w:tc>
          <w:tcPr>
            <w:tcW w:w="2494" w:type="dxa"/>
            <w:gridSpan w:val="2"/>
            <w:tcBorders>
              <w:top w:val="nil"/>
              <w:left w:val="nil"/>
              <w:bottom w:val="single" w:sz="8" w:space="0" w:color="152935"/>
              <w:right w:val="nil"/>
            </w:tcBorders>
            <w:shd w:val="clear" w:color="auto" w:fill="FFFFFF"/>
            <w:vAlign w:val="bottom"/>
          </w:tcPr>
          <w:p w:rsidR="00EC2F57" w:rsidRPr="00EC2F57" w:rsidRDefault="00EC2F57" w:rsidP="00EC2F57">
            <w:pPr>
              <w:autoSpaceDE w:val="0"/>
              <w:autoSpaceDN w:val="0"/>
              <w:adjustRightInd w:val="0"/>
              <w:spacing w:before="0"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EC2F57" w:rsidRPr="00EC2F57" w:rsidRDefault="00EC2F57" w:rsidP="00EC2F57">
            <w:pPr>
              <w:autoSpaceDE w:val="0"/>
              <w:autoSpaceDN w:val="0"/>
              <w:adjustRightInd w:val="0"/>
              <w:spacing w:before="0" w:after="0" w:line="320" w:lineRule="atLeast"/>
              <w:ind w:left="60" w:right="60"/>
              <w:jc w:val="center"/>
              <w:rPr>
                <w:rFonts w:cs="Arial"/>
                <w:sz w:val="24"/>
                <w:szCs w:val="24"/>
              </w:rPr>
            </w:pPr>
            <w:r w:rsidRPr="00EC2F57">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EC2F57" w:rsidRPr="00EC2F57" w:rsidRDefault="00EC2F57" w:rsidP="00EC2F57">
            <w:pPr>
              <w:autoSpaceDE w:val="0"/>
              <w:autoSpaceDN w:val="0"/>
              <w:adjustRightInd w:val="0"/>
              <w:spacing w:before="0" w:after="0" w:line="320" w:lineRule="atLeast"/>
              <w:ind w:left="60" w:right="60"/>
              <w:jc w:val="center"/>
              <w:rPr>
                <w:rFonts w:cs="Arial"/>
                <w:sz w:val="24"/>
                <w:szCs w:val="24"/>
              </w:rPr>
            </w:pPr>
            <w:r w:rsidRPr="00EC2F57">
              <w:rPr>
                <w:rFonts w:cs="Arial"/>
                <w:sz w:val="24"/>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EC2F57" w:rsidRPr="00EC2F57" w:rsidRDefault="00EC2F57" w:rsidP="00EC2F57">
            <w:pPr>
              <w:autoSpaceDE w:val="0"/>
              <w:autoSpaceDN w:val="0"/>
              <w:adjustRightInd w:val="0"/>
              <w:spacing w:before="0" w:after="0" w:line="320" w:lineRule="atLeast"/>
              <w:ind w:left="60" w:right="60"/>
              <w:jc w:val="center"/>
              <w:rPr>
                <w:rFonts w:cs="Arial"/>
                <w:sz w:val="24"/>
                <w:szCs w:val="24"/>
              </w:rPr>
            </w:pPr>
            <w:r w:rsidRPr="00EC2F57">
              <w:rPr>
                <w:rFonts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EC2F57" w:rsidRPr="00EC2F57" w:rsidRDefault="00EC2F57" w:rsidP="00EC2F57">
            <w:pPr>
              <w:autoSpaceDE w:val="0"/>
              <w:autoSpaceDN w:val="0"/>
              <w:adjustRightInd w:val="0"/>
              <w:spacing w:before="0" w:after="0" w:line="320" w:lineRule="atLeast"/>
              <w:ind w:left="60" w:right="60"/>
              <w:jc w:val="center"/>
              <w:rPr>
                <w:rFonts w:cs="Arial"/>
                <w:sz w:val="24"/>
                <w:szCs w:val="24"/>
              </w:rPr>
            </w:pPr>
            <w:r w:rsidRPr="00EC2F57">
              <w:rPr>
                <w:rFonts w:cs="Arial"/>
                <w:sz w:val="24"/>
                <w:szCs w:val="24"/>
              </w:rPr>
              <w:t>Cumulative Percent</w:t>
            </w:r>
          </w:p>
        </w:tc>
      </w:tr>
      <w:tr w:rsidR="007C7776" w:rsidRPr="00EC2F57" w:rsidTr="007C7776">
        <w:trPr>
          <w:cantSplit/>
        </w:trPr>
        <w:tc>
          <w:tcPr>
            <w:tcW w:w="734" w:type="dxa"/>
            <w:vMerge w:val="restart"/>
            <w:tcBorders>
              <w:top w:val="single" w:sz="8" w:space="0" w:color="152935"/>
              <w:left w:val="nil"/>
              <w:bottom w:val="single" w:sz="8" w:space="0" w:color="152935"/>
              <w:right w:val="nil"/>
            </w:tcBorders>
            <w:shd w:val="clear" w:color="auto" w:fill="E0E0E0"/>
          </w:tcPr>
          <w:p w:rsidR="00EC2F57" w:rsidRPr="00EC2F57" w:rsidRDefault="00EC2F57" w:rsidP="00EC2F57">
            <w:pPr>
              <w:autoSpaceDE w:val="0"/>
              <w:autoSpaceDN w:val="0"/>
              <w:adjustRightInd w:val="0"/>
              <w:spacing w:before="0" w:after="0" w:line="320" w:lineRule="atLeast"/>
              <w:ind w:left="60" w:right="60"/>
              <w:jc w:val="left"/>
              <w:rPr>
                <w:rFonts w:cs="Arial"/>
                <w:sz w:val="24"/>
                <w:szCs w:val="24"/>
              </w:rPr>
            </w:pPr>
            <w:r w:rsidRPr="00EC2F57">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EC2F57" w:rsidRPr="00EC2F57" w:rsidRDefault="00EC2F57" w:rsidP="00EC2F57">
            <w:pPr>
              <w:autoSpaceDE w:val="0"/>
              <w:autoSpaceDN w:val="0"/>
              <w:adjustRightInd w:val="0"/>
              <w:spacing w:before="0" w:after="0" w:line="320" w:lineRule="atLeast"/>
              <w:ind w:left="60" w:right="60"/>
              <w:jc w:val="left"/>
              <w:rPr>
                <w:rFonts w:cs="Arial"/>
                <w:sz w:val="24"/>
                <w:szCs w:val="24"/>
              </w:rPr>
            </w:pPr>
            <w:r w:rsidRPr="00EC2F57">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EC2F57" w:rsidRPr="00EC2F57" w:rsidRDefault="00EC2F57" w:rsidP="00EC2F57">
            <w:pPr>
              <w:autoSpaceDE w:val="0"/>
              <w:autoSpaceDN w:val="0"/>
              <w:adjustRightInd w:val="0"/>
              <w:spacing w:before="0" w:after="0" w:line="320" w:lineRule="atLeast"/>
              <w:ind w:left="60" w:right="60"/>
              <w:jc w:val="right"/>
              <w:rPr>
                <w:rFonts w:cs="Arial"/>
                <w:sz w:val="24"/>
                <w:szCs w:val="24"/>
              </w:rPr>
            </w:pPr>
            <w:r w:rsidRPr="00EC2F57">
              <w:rPr>
                <w:rFonts w:cs="Arial"/>
                <w:sz w:val="24"/>
                <w:szCs w:val="24"/>
              </w:rPr>
              <w:t>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EC2F57" w:rsidRPr="00EC2F57" w:rsidRDefault="00EC2F57" w:rsidP="00EC2F57">
            <w:pPr>
              <w:autoSpaceDE w:val="0"/>
              <w:autoSpaceDN w:val="0"/>
              <w:adjustRightInd w:val="0"/>
              <w:spacing w:before="0" w:after="0" w:line="320" w:lineRule="atLeast"/>
              <w:ind w:left="60" w:right="60"/>
              <w:jc w:val="right"/>
              <w:rPr>
                <w:rFonts w:cs="Arial"/>
                <w:sz w:val="24"/>
                <w:szCs w:val="24"/>
              </w:rPr>
            </w:pPr>
            <w:r w:rsidRPr="00EC2F57">
              <w:rPr>
                <w:rFonts w:cs="Arial"/>
                <w:sz w:val="24"/>
                <w:szCs w:val="24"/>
              </w:rPr>
              <w:t>2.0</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EC2F57" w:rsidRPr="00EC2F57" w:rsidRDefault="00EC2F57" w:rsidP="00EC2F57">
            <w:pPr>
              <w:autoSpaceDE w:val="0"/>
              <w:autoSpaceDN w:val="0"/>
              <w:adjustRightInd w:val="0"/>
              <w:spacing w:before="0" w:after="0" w:line="320" w:lineRule="atLeast"/>
              <w:ind w:left="60" w:right="60"/>
              <w:jc w:val="right"/>
              <w:rPr>
                <w:rFonts w:cs="Arial"/>
                <w:sz w:val="24"/>
                <w:szCs w:val="24"/>
              </w:rPr>
            </w:pPr>
            <w:r w:rsidRPr="00EC2F57">
              <w:rPr>
                <w:rFonts w:cs="Arial"/>
                <w:sz w:val="24"/>
                <w:szCs w:val="24"/>
              </w:rPr>
              <w:t>2.0</w:t>
            </w:r>
          </w:p>
        </w:tc>
        <w:tc>
          <w:tcPr>
            <w:tcW w:w="2070" w:type="dxa"/>
            <w:tcBorders>
              <w:top w:val="single" w:sz="8" w:space="0" w:color="152935"/>
              <w:left w:val="single" w:sz="8" w:space="0" w:color="E0E0E0"/>
              <w:bottom w:val="single" w:sz="8" w:space="0" w:color="AEAEAE"/>
              <w:right w:val="nil"/>
            </w:tcBorders>
            <w:shd w:val="clear" w:color="auto" w:fill="FFFFFF"/>
          </w:tcPr>
          <w:p w:rsidR="00EC2F57" w:rsidRPr="00EC2F57" w:rsidRDefault="00EC2F57" w:rsidP="00EC2F57">
            <w:pPr>
              <w:autoSpaceDE w:val="0"/>
              <w:autoSpaceDN w:val="0"/>
              <w:adjustRightInd w:val="0"/>
              <w:spacing w:before="0" w:after="0" w:line="320" w:lineRule="atLeast"/>
              <w:ind w:left="60" w:right="60"/>
              <w:jc w:val="right"/>
              <w:rPr>
                <w:rFonts w:cs="Arial"/>
                <w:sz w:val="24"/>
                <w:szCs w:val="24"/>
              </w:rPr>
            </w:pPr>
            <w:r w:rsidRPr="00EC2F57">
              <w:rPr>
                <w:rFonts w:cs="Arial"/>
                <w:sz w:val="24"/>
                <w:szCs w:val="24"/>
              </w:rPr>
              <w:t>2.0</w:t>
            </w:r>
          </w:p>
        </w:tc>
      </w:tr>
      <w:tr w:rsidR="007C7776" w:rsidRPr="00EC2F57" w:rsidTr="007C7776">
        <w:trPr>
          <w:cantSplit/>
        </w:trPr>
        <w:tc>
          <w:tcPr>
            <w:tcW w:w="734" w:type="dxa"/>
            <w:vMerge/>
            <w:tcBorders>
              <w:top w:val="single" w:sz="8" w:space="0" w:color="152935"/>
              <w:left w:val="nil"/>
              <w:bottom w:val="single" w:sz="8" w:space="0" w:color="152935"/>
              <w:right w:val="nil"/>
            </w:tcBorders>
            <w:shd w:val="clear" w:color="auto" w:fill="E0E0E0"/>
          </w:tcPr>
          <w:p w:rsidR="00EC2F57" w:rsidRPr="00EC2F57" w:rsidRDefault="00EC2F57" w:rsidP="00EC2F57">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EC2F57" w:rsidRPr="00EC2F57" w:rsidRDefault="00EC2F57" w:rsidP="00EC2F57">
            <w:pPr>
              <w:autoSpaceDE w:val="0"/>
              <w:autoSpaceDN w:val="0"/>
              <w:adjustRightInd w:val="0"/>
              <w:spacing w:before="0" w:after="0" w:line="320" w:lineRule="atLeast"/>
              <w:ind w:left="60" w:right="60"/>
              <w:jc w:val="left"/>
              <w:rPr>
                <w:rFonts w:cs="Arial"/>
                <w:sz w:val="24"/>
                <w:szCs w:val="24"/>
              </w:rPr>
            </w:pPr>
            <w:r w:rsidRPr="00EC2F57">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EC2F57" w:rsidRPr="00EC2F57" w:rsidRDefault="00EC2F57" w:rsidP="00EC2F57">
            <w:pPr>
              <w:autoSpaceDE w:val="0"/>
              <w:autoSpaceDN w:val="0"/>
              <w:adjustRightInd w:val="0"/>
              <w:spacing w:before="0" w:after="0" w:line="320" w:lineRule="atLeast"/>
              <w:ind w:left="60" w:right="60"/>
              <w:jc w:val="right"/>
              <w:rPr>
                <w:rFonts w:cs="Arial"/>
                <w:sz w:val="24"/>
                <w:szCs w:val="24"/>
              </w:rPr>
            </w:pPr>
            <w:r w:rsidRPr="00EC2F57">
              <w:rPr>
                <w:rFonts w:cs="Arial"/>
                <w:sz w:val="24"/>
                <w:szCs w:val="24"/>
              </w:rPr>
              <w:t>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EC2F57" w:rsidRPr="00EC2F57" w:rsidRDefault="00EC2F57" w:rsidP="00EC2F57">
            <w:pPr>
              <w:autoSpaceDE w:val="0"/>
              <w:autoSpaceDN w:val="0"/>
              <w:adjustRightInd w:val="0"/>
              <w:spacing w:before="0" w:after="0" w:line="320" w:lineRule="atLeast"/>
              <w:ind w:left="60" w:right="60"/>
              <w:jc w:val="right"/>
              <w:rPr>
                <w:rFonts w:cs="Arial"/>
                <w:sz w:val="24"/>
                <w:szCs w:val="24"/>
              </w:rPr>
            </w:pPr>
            <w:r w:rsidRPr="00EC2F57">
              <w:rPr>
                <w:rFonts w:cs="Arial"/>
                <w:sz w:val="24"/>
                <w:szCs w:val="24"/>
              </w:rPr>
              <w:t>4.0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C2F57" w:rsidRPr="00EC2F57" w:rsidRDefault="00EC2F57" w:rsidP="00EC2F57">
            <w:pPr>
              <w:autoSpaceDE w:val="0"/>
              <w:autoSpaceDN w:val="0"/>
              <w:adjustRightInd w:val="0"/>
              <w:spacing w:before="0" w:after="0" w:line="320" w:lineRule="atLeast"/>
              <w:ind w:left="60" w:right="60"/>
              <w:jc w:val="right"/>
              <w:rPr>
                <w:rFonts w:cs="Arial"/>
                <w:sz w:val="24"/>
                <w:szCs w:val="24"/>
              </w:rPr>
            </w:pPr>
            <w:r w:rsidRPr="00EC2F57">
              <w:rPr>
                <w:rFonts w:cs="Arial"/>
                <w:sz w:val="24"/>
                <w:szCs w:val="24"/>
              </w:rPr>
              <w:t>4.0</w:t>
            </w:r>
          </w:p>
        </w:tc>
        <w:tc>
          <w:tcPr>
            <w:tcW w:w="2070" w:type="dxa"/>
            <w:tcBorders>
              <w:top w:val="single" w:sz="8" w:space="0" w:color="AEAEAE"/>
              <w:left w:val="single" w:sz="8" w:space="0" w:color="E0E0E0"/>
              <w:bottom w:val="single" w:sz="8" w:space="0" w:color="AEAEAE"/>
              <w:right w:val="nil"/>
            </w:tcBorders>
            <w:shd w:val="clear" w:color="auto" w:fill="FFFFFF"/>
          </w:tcPr>
          <w:p w:rsidR="00EC2F57" w:rsidRPr="00EC2F57" w:rsidRDefault="00EC2F57" w:rsidP="00EC2F57">
            <w:pPr>
              <w:autoSpaceDE w:val="0"/>
              <w:autoSpaceDN w:val="0"/>
              <w:adjustRightInd w:val="0"/>
              <w:spacing w:before="0" w:after="0" w:line="320" w:lineRule="atLeast"/>
              <w:ind w:left="60" w:right="60"/>
              <w:jc w:val="right"/>
              <w:rPr>
                <w:rFonts w:cs="Arial"/>
                <w:sz w:val="24"/>
                <w:szCs w:val="24"/>
              </w:rPr>
            </w:pPr>
            <w:r w:rsidRPr="00EC2F57">
              <w:rPr>
                <w:rFonts w:cs="Arial"/>
                <w:sz w:val="24"/>
                <w:szCs w:val="24"/>
              </w:rPr>
              <w:t>5.9</w:t>
            </w:r>
          </w:p>
        </w:tc>
      </w:tr>
      <w:tr w:rsidR="007C7776" w:rsidRPr="00EC2F57" w:rsidTr="007C7776">
        <w:trPr>
          <w:cantSplit/>
        </w:trPr>
        <w:tc>
          <w:tcPr>
            <w:tcW w:w="734" w:type="dxa"/>
            <w:vMerge/>
            <w:tcBorders>
              <w:top w:val="single" w:sz="8" w:space="0" w:color="152935"/>
              <w:left w:val="nil"/>
              <w:bottom w:val="single" w:sz="8" w:space="0" w:color="152935"/>
              <w:right w:val="nil"/>
            </w:tcBorders>
            <w:shd w:val="clear" w:color="auto" w:fill="E0E0E0"/>
          </w:tcPr>
          <w:p w:rsidR="00EC2F57" w:rsidRPr="00EC2F57" w:rsidRDefault="00EC2F57" w:rsidP="00EC2F57">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EC2F57" w:rsidRPr="00EC2F57" w:rsidRDefault="00EC2F57" w:rsidP="00EC2F57">
            <w:pPr>
              <w:autoSpaceDE w:val="0"/>
              <w:autoSpaceDN w:val="0"/>
              <w:adjustRightInd w:val="0"/>
              <w:spacing w:before="0" w:after="0" w:line="320" w:lineRule="atLeast"/>
              <w:ind w:left="60" w:right="60"/>
              <w:jc w:val="left"/>
              <w:rPr>
                <w:rFonts w:cs="Arial"/>
                <w:sz w:val="24"/>
                <w:szCs w:val="24"/>
              </w:rPr>
            </w:pPr>
            <w:r w:rsidRPr="00EC2F57">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EC2F57" w:rsidRPr="00EC2F57" w:rsidRDefault="00EC2F57" w:rsidP="00EC2F57">
            <w:pPr>
              <w:autoSpaceDE w:val="0"/>
              <w:autoSpaceDN w:val="0"/>
              <w:adjustRightInd w:val="0"/>
              <w:spacing w:before="0" w:after="0" w:line="320" w:lineRule="atLeast"/>
              <w:ind w:left="60" w:right="60"/>
              <w:jc w:val="right"/>
              <w:rPr>
                <w:rFonts w:cs="Arial"/>
                <w:sz w:val="24"/>
                <w:szCs w:val="24"/>
              </w:rPr>
            </w:pPr>
            <w:r w:rsidRPr="00EC2F57">
              <w:rPr>
                <w:rFonts w:cs="Arial"/>
                <w:sz w:val="24"/>
                <w:szCs w:val="24"/>
              </w:rPr>
              <w:t>13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EC2F57" w:rsidRPr="00EC2F57" w:rsidRDefault="00EC2F57" w:rsidP="00EC2F57">
            <w:pPr>
              <w:autoSpaceDE w:val="0"/>
              <w:autoSpaceDN w:val="0"/>
              <w:adjustRightInd w:val="0"/>
              <w:spacing w:before="0" w:after="0" w:line="320" w:lineRule="atLeast"/>
              <w:ind w:left="60" w:right="60"/>
              <w:jc w:val="right"/>
              <w:rPr>
                <w:rFonts w:cs="Arial"/>
                <w:sz w:val="24"/>
                <w:szCs w:val="24"/>
              </w:rPr>
            </w:pPr>
            <w:r w:rsidRPr="00EC2F57">
              <w:rPr>
                <w:rFonts w:cs="Arial"/>
                <w:sz w:val="24"/>
                <w:szCs w:val="24"/>
              </w:rPr>
              <w:t>12.9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C2F57" w:rsidRPr="00EC2F57" w:rsidRDefault="00EC2F57" w:rsidP="00EC2F57">
            <w:pPr>
              <w:autoSpaceDE w:val="0"/>
              <w:autoSpaceDN w:val="0"/>
              <w:adjustRightInd w:val="0"/>
              <w:spacing w:before="0" w:after="0" w:line="320" w:lineRule="atLeast"/>
              <w:ind w:left="60" w:right="60"/>
              <w:jc w:val="right"/>
              <w:rPr>
                <w:rFonts w:cs="Arial"/>
                <w:sz w:val="24"/>
                <w:szCs w:val="24"/>
              </w:rPr>
            </w:pPr>
            <w:r w:rsidRPr="00EC2F57">
              <w:rPr>
                <w:rFonts w:cs="Arial"/>
                <w:sz w:val="24"/>
                <w:szCs w:val="24"/>
              </w:rPr>
              <w:t>12.9</w:t>
            </w:r>
          </w:p>
        </w:tc>
        <w:tc>
          <w:tcPr>
            <w:tcW w:w="2070" w:type="dxa"/>
            <w:tcBorders>
              <w:top w:val="single" w:sz="8" w:space="0" w:color="AEAEAE"/>
              <w:left w:val="single" w:sz="8" w:space="0" w:color="E0E0E0"/>
              <w:bottom w:val="single" w:sz="8" w:space="0" w:color="AEAEAE"/>
              <w:right w:val="nil"/>
            </w:tcBorders>
            <w:shd w:val="clear" w:color="auto" w:fill="FFFFFF"/>
          </w:tcPr>
          <w:p w:rsidR="00EC2F57" w:rsidRPr="00EC2F57" w:rsidRDefault="00EC2F57" w:rsidP="00EC2F57">
            <w:pPr>
              <w:autoSpaceDE w:val="0"/>
              <w:autoSpaceDN w:val="0"/>
              <w:adjustRightInd w:val="0"/>
              <w:spacing w:before="0" w:after="0" w:line="320" w:lineRule="atLeast"/>
              <w:ind w:left="60" w:right="60"/>
              <w:jc w:val="right"/>
              <w:rPr>
                <w:rFonts w:cs="Arial"/>
                <w:sz w:val="24"/>
                <w:szCs w:val="24"/>
              </w:rPr>
            </w:pPr>
            <w:r w:rsidRPr="00EC2F57">
              <w:rPr>
                <w:rFonts w:cs="Arial"/>
                <w:sz w:val="24"/>
                <w:szCs w:val="24"/>
              </w:rPr>
              <w:t>18.8</w:t>
            </w:r>
          </w:p>
        </w:tc>
      </w:tr>
      <w:tr w:rsidR="007C7776" w:rsidRPr="00EC2F57" w:rsidTr="007C7776">
        <w:trPr>
          <w:cantSplit/>
        </w:trPr>
        <w:tc>
          <w:tcPr>
            <w:tcW w:w="734" w:type="dxa"/>
            <w:vMerge/>
            <w:tcBorders>
              <w:top w:val="single" w:sz="8" w:space="0" w:color="152935"/>
              <w:left w:val="nil"/>
              <w:bottom w:val="single" w:sz="8" w:space="0" w:color="152935"/>
              <w:right w:val="nil"/>
            </w:tcBorders>
            <w:shd w:val="clear" w:color="auto" w:fill="E0E0E0"/>
          </w:tcPr>
          <w:p w:rsidR="00EC2F57" w:rsidRPr="00EC2F57" w:rsidRDefault="00EC2F57" w:rsidP="00EC2F57">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EC2F57" w:rsidRPr="00EC2F57" w:rsidRDefault="00EC2F57" w:rsidP="00EC2F57">
            <w:pPr>
              <w:autoSpaceDE w:val="0"/>
              <w:autoSpaceDN w:val="0"/>
              <w:adjustRightInd w:val="0"/>
              <w:spacing w:before="0" w:after="0" w:line="320" w:lineRule="atLeast"/>
              <w:ind w:left="60" w:right="60"/>
              <w:jc w:val="left"/>
              <w:rPr>
                <w:rFonts w:cs="Arial"/>
                <w:sz w:val="24"/>
                <w:szCs w:val="24"/>
              </w:rPr>
            </w:pPr>
            <w:r w:rsidRPr="00EC2F57">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EC2F57" w:rsidRPr="00EC2F57" w:rsidRDefault="00EC2F57" w:rsidP="00EC2F57">
            <w:pPr>
              <w:autoSpaceDE w:val="0"/>
              <w:autoSpaceDN w:val="0"/>
              <w:adjustRightInd w:val="0"/>
              <w:spacing w:before="0" w:after="0" w:line="320" w:lineRule="atLeast"/>
              <w:ind w:left="60" w:right="60"/>
              <w:jc w:val="right"/>
              <w:rPr>
                <w:rFonts w:cs="Arial"/>
                <w:sz w:val="24"/>
                <w:szCs w:val="24"/>
              </w:rPr>
            </w:pPr>
            <w:r w:rsidRPr="00EC2F57">
              <w:rPr>
                <w:rFonts w:cs="Arial"/>
                <w:sz w:val="24"/>
                <w:szCs w:val="24"/>
              </w:rPr>
              <w:t>40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EC2F57" w:rsidRPr="00EC2F57" w:rsidRDefault="00EC2F57" w:rsidP="00EC2F57">
            <w:pPr>
              <w:autoSpaceDE w:val="0"/>
              <w:autoSpaceDN w:val="0"/>
              <w:adjustRightInd w:val="0"/>
              <w:spacing w:before="0" w:after="0" w:line="320" w:lineRule="atLeast"/>
              <w:ind w:left="60" w:right="60"/>
              <w:jc w:val="right"/>
              <w:rPr>
                <w:rFonts w:cs="Arial"/>
                <w:sz w:val="24"/>
                <w:szCs w:val="24"/>
              </w:rPr>
            </w:pPr>
            <w:r w:rsidRPr="00EC2F57">
              <w:rPr>
                <w:rFonts w:cs="Arial"/>
                <w:sz w:val="24"/>
                <w:szCs w:val="24"/>
              </w:rPr>
              <w:t>39.6</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C2F57" w:rsidRPr="00EC2F57" w:rsidRDefault="00EC2F57" w:rsidP="00EC2F57">
            <w:pPr>
              <w:autoSpaceDE w:val="0"/>
              <w:autoSpaceDN w:val="0"/>
              <w:adjustRightInd w:val="0"/>
              <w:spacing w:before="0" w:after="0" w:line="320" w:lineRule="atLeast"/>
              <w:ind w:left="60" w:right="60"/>
              <w:jc w:val="right"/>
              <w:rPr>
                <w:rFonts w:cs="Arial"/>
                <w:sz w:val="24"/>
                <w:szCs w:val="24"/>
              </w:rPr>
            </w:pPr>
            <w:r w:rsidRPr="00EC2F57">
              <w:rPr>
                <w:rFonts w:cs="Arial"/>
                <w:sz w:val="24"/>
                <w:szCs w:val="24"/>
              </w:rPr>
              <w:t>39.6</w:t>
            </w:r>
          </w:p>
        </w:tc>
        <w:tc>
          <w:tcPr>
            <w:tcW w:w="2070" w:type="dxa"/>
            <w:tcBorders>
              <w:top w:val="single" w:sz="8" w:space="0" w:color="AEAEAE"/>
              <w:left w:val="single" w:sz="8" w:space="0" w:color="E0E0E0"/>
              <w:bottom w:val="single" w:sz="8" w:space="0" w:color="AEAEAE"/>
              <w:right w:val="nil"/>
            </w:tcBorders>
            <w:shd w:val="clear" w:color="auto" w:fill="FFFFFF"/>
          </w:tcPr>
          <w:p w:rsidR="00EC2F57" w:rsidRPr="00EC2F57" w:rsidRDefault="00EC2F57" w:rsidP="00EC2F57">
            <w:pPr>
              <w:autoSpaceDE w:val="0"/>
              <w:autoSpaceDN w:val="0"/>
              <w:adjustRightInd w:val="0"/>
              <w:spacing w:before="0" w:after="0" w:line="320" w:lineRule="atLeast"/>
              <w:ind w:left="60" w:right="60"/>
              <w:jc w:val="right"/>
              <w:rPr>
                <w:rFonts w:cs="Arial"/>
                <w:sz w:val="24"/>
                <w:szCs w:val="24"/>
              </w:rPr>
            </w:pPr>
            <w:r w:rsidRPr="00EC2F57">
              <w:rPr>
                <w:rFonts w:cs="Arial"/>
                <w:sz w:val="24"/>
                <w:szCs w:val="24"/>
              </w:rPr>
              <w:t>58.4</w:t>
            </w:r>
          </w:p>
        </w:tc>
      </w:tr>
      <w:tr w:rsidR="007C7776" w:rsidRPr="00EC2F57" w:rsidTr="007C7776">
        <w:trPr>
          <w:cantSplit/>
        </w:trPr>
        <w:tc>
          <w:tcPr>
            <w:tcW w:w="734" w:type="dxa"/>
            <w:vMerge/>
            <w:tcBorders>
              <w:top w:val="single" w:sz="8" w:space="0" w:color="152935"/>
              <w:left w:val="nil"/>
              <w:bottom w:val="single" w:sz="8" w:space="0" w:color="152935"/>
              <w:right w:val="nil"/>
            </w:tcBorders>
            <w:shd w:val="clear" w:color="auto" w:fill="E0E0E0"/>
          </w:tcPr>
          <w:p w:rsidR="00EC2F57" w:rsidRPr="00EC2F57" w:rsidRDefault="00EC2F57" w:rsidP="00EC2F57">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EC2F57" w:rsidRPr="00EC2F57" w:rsidRDefault="00EC2F57" w:rsidP="00EC2F57">
            <w:pPr>
              <w:autoSpaceDE w:val="0"/>
              <w:autoSpaceDN w:val="0"/>
              <w:adjustRightInd w:val="0"/>
              <w:spacing w:before="0" w:after="0" w:line="320" w:lineRule="atLeast"/>
              <w:ind w:left="60" w:right="60"/>
              <w:jc w:val="left"/>
              <w:rPr>
                <w:rFonts w:cs="Arial"/>
                <w:sz w:val="24"/>
                <w:szCs w:val="24"/>
              </w:rPr>
            </w:pPr>
            <w:r w:rsidRPr="00EC2F57">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EC2F57" w:rsidRPr="00EC2F57" w:rsidRDefault="00EC2F57" w:rsidP="00EC2F57">
            <w:pPr>
              <w:autoSpaceDE w:val="0"/>
              <w:autoSpaceDN w:val="0"/>
              <w:adjustRightInd w:val="0"/>
              <w:spacing w:before="0" w:after="0" w:line="320" w:lineRule="atLeast"/>
              <w:ind w:left="60" w:right="60"/>
              <w:jc w:val="right"/>
              <w:rPr>
                <w:rFonts w:cs="Arial"/>
                <w:sz w:val="24"/>
                <w:szCs w:val="24"/>
              </w:rPr>
            </w:pPr>
            <w:r w:rsidRPr="00EC2F57">
              <w:rPr>
                <w:rFonts w:cs="Arial"/>
                <w:sz w:val="24"/>
                <w:szCs w:val="24"/>
              </w:rPr>
              <w:t>42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EC2F57" w:rsidRPr="00EC2F57" w:rsidRDefault="00EC2F57" w:rsidP="00EC2F57">
            <w:pPr>
              <w:autoSpaceDE w:val="0"/>
              <w:autoSpaceDN w:val="0"/>
              <w:adjustRightInd w:val="0"/>
              <w:spacing w:before="0" w:after="0" w:line="320" w:lineRule="atLeast"/>
              <w:ind w:left="60" w:right="60"/>
              <w:jc w:val="right"/>
              <w:rPr>
                <w:rFonts w:cs="Arial"/>
                <w:sz w:val="24"/>
                <w:szCs w:val="24"/>
              </w:rPr>
            </w:pPr>
            <w:r w:rsidRPr="00EC2F57">
              <w:rPr>
                <w:rFonts w:cs="Arial"/>
                <w:sz w:val="24"/>
                <w:szCs w:val="24"/>
              </w:rPr>
              <w:t>41.6</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C2F57" w:rsidRPr="00EC2F57" w:rsidRDefault="00EC2F57" w:rsidP="00EC2F57">
            <w:pPr>
              <w:autoSpaceDE w:val="0"/>
              <w:autoSpaceDN w:val="0"/>
              <w:adjustRightInd w:val="0"/>
              <w:spacing w:before="0" w:after="0" w:line="320" w:lineRule="atLeast"/>
              <w:ind w:left="60" w:right="60"/>
              <w:jc w:val="right"/>
              <w:rPr>
                <w:rFonts w:cs="Arial"/>
                <w:sz w:val="24"/>
                <w:szCs w:val="24"/>
              </w:rPr>
            </w:pPr>
            <w:r w:rsidRPr="00EC2F57">
              <w:rPr>
                <w:rFonts w:cs="Arial"/>
                <w:sz w:val="24"/>
                <w:szCs w:val="24"/>
              </w:rPr>
              <w:t>41.6</w:t>
            </w:r>
          </w:p>
        </w:tc>
        <w:tc>
          <w:tcPr>
            <w:tcW w:w="2070" w:type="dxa"/>
            <w:tcBorders>
              <w:top w:val="single" w:sz="8" w:space="0" w:color="AEAEAE"/>
              <w:left w:val="single" w:sz="8" w:space="0" w:color="E0E0E0"/>
              <w:bottom w:val="single" w:sz="8" w:space="0" w:color="AEAEAE"/>
              <w:right w:val="nil"/>
            </w:tcBorders>
            <w:shd w:val="clear" w:color="auto" w:fill="FFFFFF"/>
          </w:tcPr>
          <w:p w:rsidR="00EC2F57" w:rsidRPr="00EC2F57" w:rsidRDefault="00EC2F57" w:rsidP="00EC2F57">
            <w:pPr>
              <w:autoSpaceDE w:val="0"/>
              <w:autoSpaceDN w:val="0"/>
              <w:adjustRightInd w:val="0"/>
              <w:spacing w:before="0" w:after="0" w:line="320" w:lineRule="atLeast"/>
              <w:ind w:left="60" w:right="60"/>
              <w:jc w:val="right"/>
              <w:rPr>
                <w:rFonts w:cs="Arial"/>
                <w:sz w:val="24"/>
                <w:szCs w:val="24"/>
              </w:rPr>
            </w:pPr>
            <w:r w:rsidRPr="00EC2F57">
              <w:rPr>
                <w:rFonts w:cs="Arial"/>
                <w:sz w:val="24"/>
                <w:szCs w:val="24"/>
              </w:rPr>
              <w:t>100.0</w:t>
            </w:r>
          </w:p>
        </w:tc>
      </w:tr>
      <w:tr w:rsidR="007C7776" w:rsidRPr="00EC2F57" w:rsidTr="007C7776">
        <w:trPr>
          <w:cantSplit/>
        </w:trPr>
        <w:tc>
          <w:tcPr>
            <w:tcW w:w="734" w:type="dxa"/>
            <w:vMerge/>
            <w:tcBorders>
              <w:top w:val="single" w:sz="8" w:space="0" w:color="152935"/>
              <w:left w:val="nil"/>
              <w:bottom w:val="single" w:sz="8" w:space="0" w:color="152935"/>
              <w:right w:val="nil"/>
            </w:tcBorders>
            <w:shd w:val="clear" w:color="auto" w:fill="E0E0E0"/>
          </w:tcPr>
          <w:p w:rsidR="00EC2F57" w:rsidRPr="00EC2F57" w:rsidRDefault="00EC2F57" w:rsidP="00EC2F57">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EC2F57" w:rsidRPr="00EC2F57" w:rsidRDefault="00EC2F57" w:rsidP="00EC2F57">
            <w:pPr>
              <w:autoSpaceDE w:val="0"/>
              <w:autoSpaceDN w:val="0"/>
              <w:adjustRightInd w:val="0"/>
              <w:spacing w:before="0" w:after="0" w:line="320" w:lineRule="atLeast"/>
              <w:ind w:left="60" w:right="60"/>
              <w:jc w:val="left"/>
              <w:rPr>
                <w:rFonts w:cs="Arial"/>
                <w:sz w:val="24"/>
                <w:szCs w:val="24"/>
              </w:rPr>
            </w:pPr>
            <w:r w:rsidRPr="00EC2F57">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EC2F57" w:rsidRPr="00EC2F57" w:rsidRDefault="00EC2F57" w:rsidP="00EC2F57">
            <w:pPr>
              <w:autoSpaceDE w:val="0"/>
              <w:autoSpaceDN w:val="0"/>
              <w:adjustRightInd w:val="0"/>
              <w:spacing w:before="0" w:after="0" w:line="320" w:lineRule="atLeast"/>
              <w:ind w:left="60" w:right="60"/>
              <w:jc w:val="right"/>
              <w:rPr>
                <w:rFonts w:cs="Arial"/>
                <w:sz w:val="24"/>
                <w:szCs w:val="24"/>
              </w:rPr>
            </w:pPr>
            <w:r w:rsidRPr="00EC2F57">
              <w:rPr>
                <w:rFonts w:cs="Arial"/>
                <w:sz w:val="24"/>
                <w:szCs w:val="24"/>
              </w:rPr>
              <w:t>101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EC2F57" w:rsidRPr="00EC2F57" w:rsidRDefault="00EC2F57" w:rsidP="00EC2F57">
            <w:pPr>
              <w:autoSpaceDE w:val="0"/>
              <w:autoSpaceDN w:val="0"/>
              <w:adjustRightInd w:val="0"/>
              <w:spacing w:before="0" w:after="0" w:line="320" w:lineRule="atLeast"/>
              <w:ind w:left="60" w:right="60"/>
              <w:jc w:val="right"/>
              <w:rPr>
                <w:rFonts w:cs="Arial"/>
                <w:sz w:val="24"/>
                <w:szCs w:val="24"/>
              </w:rPr>
            </w:pPr>
            <w:r w:rsidRPr="00EC2F57">
              <w:rPr>
                <w:rFonts w:cs="Arial"/>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EC2F57" w:rsidRPr="00EC2F57" w:rsidRDefault="00EC2F57" w:rsidP="00EC2F57">
            <w:pPr>
              <w:autoSpaceDE w:val="0"/>
              <w:autoSpaceDN w:val="0"/>
              <w:adjustRightInd w:val="0"/>
              <w:spacing w:before="0" w:after="0" w:line="320" w:lineRule="atLeast"/>
              <w:ind w:left="60" w:right="60"/>
              <w:jc w:val="right"/>
              <w:rPr>
                <w:rFonts w:cs="Arial"/>
                <w:sz w:val="24"/>
                <w:szCs w:val="24"/>
              </w:rPr>
            </w:pPr>
            <w:r w:rsidRPr="00EC2F57">
              <w:rPr>
                <w:rFonts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EC2F57" w:rsidRPr="00EC2F57" w:rsidRDefault="00EC2F57" w:rsidP="00EC2F57">
            <w:pPr>
              <w:autoSpaceDE w:val="0"/>
              <w:autoSpaceDN w:val="0"/>
              <w:adjustRightInd w:val="0"/>
              <w:spacing w:before="0" w:after="0" w:line="240" w:lineRule="auto"/>
              <w:jc w:val="left"/>
              <w:rPr>
                <w:rFonts w:cs="Times New Roman"/>
                <w:sz w:val="24"/>
                <w:szCs w:val="24"/>
              </w:rPr>
            </w:pPr>
          </w:p>
        </w:tc>
      </w:tr>
    </w:tbl>
    <w:p w:rsidR="00D5523F" w:rsidRDefault="00D5523F" w:rsidP="00D5523F">
      <w:r>
        <w:t>Source: Primary data (2019)</w:t>
      </w:r>
    </w:p>
    <w:p w:rsidR="00EC2F57" w:rsidRDefault="007C7776" w:rsidP="007C7776">
      <w:r>
        <w:t>According to</w:t>
      </w:r>
      <w:r w:rsidR="00BB3410">
        <w:t xml:space="preserve"> results in table 5.10, it is indicated that majority of the respondents that is 41.6% and 39.6% strongly agreed and agreed respectively, this means that High </w:t>
      </w:r>
      <w:proofErr w:type="gramStart"/>
      <w:r w:rsidR="00BB3410">
        <w:t>Court</w:t>
      </w:r>
      <w:r w:rsidR="00B41CE5">
        <w:t xml:space="preserve"> </w:t>
      </w:r>
      <w:r w:rsidR="00827DA5">
        <w:t xml:space="preserve"> Kampala</w:t>
      </w:r>
      <w:proofErr w:type="gramEnd"/>
      <w:r w:rsidR="00827DA5">
        <w:t xml:space="preserve"> emphasizes</w:t>
      </w:r>
      <w:r w:rsidR="00B41CE5">
        <w:t xml:space="preserve"> that staff are up to date with new developments in the justice system to ensure speedy delivery in performance. Respondents also stated that </w:t>
      </w:r>
      <w:r w:rsidR="00A84AB3">
        <w:t xml:space="preserve">in earlier years, many </w:t>
      </w:r>
      <w:r w:rsidR="00A84AB3">
        <w:lastRenderedPageBreak/>
        <w:t>clerks and registrars whose duty was under the law to guide and assist illiterate litigants as provided by law were unaware of the relevant legal provisions, and did not appreciate the nature of their respective role. As such performance was poor and it was based upon this that management of High Court</w:t>
      </w:r>
      <w:r w:rsidR="00287AAB">
        <w:t xml:space="preserve"> Kampala</w:t>
      </w:r>
      <w:r w:rsidR="00A84AB3">
        <w:t xml:space="preserve"> prioritised the need to regularly brief staff about justice roles and execution. </w:t>
      </w:r>
      <w:r w:rsidR="003111E6">
        <w:t xml:space="preserve">This means that the High Court, has received remarkable improvements in the performance of staff resulting in increased confidence. </w:t>
      </w:r>
    </w:p>
    <w:p w:rsidR="00CC52CD" w:rsidRPr="00EC2F57" w:rsidRDefault="00307F34" w:rsidP="00EC2F57">
      <w:pPr>
        <w:pStyle w:val="Heading1"/>
      </w:pPr>
      <w:bookmarkStart w:id="247" w:name="_Toc21356888"/>
      <w:r>
        <w:t>Testing hypothesis 1</w:t>
      </w:r>
      <w:bookmarkEnd w:id="247"/>
    </w:p>
    <w:p w:rsidR="00307F34" w:rsidRPr="00307F34" w:rsidRDefault="002F45A0" w:rsidP="00A708E9">
      <w:r>
        <w:t>Efficient and speedy delivery of justice at</w:t>
      </w:r>
      <w:r w:rsidR="00287AAB">
        <w:t xml:space="preserve"> High Court</w:t>
      </w:r>
      <w:r w:rsidR="00EC67F5">
        <w:t xml:space="preserve"> Kampala has significantly </w:t>
      </w:r>
      <w:r>
        <w:t>facilitated</w:t>
      </w:r>
      <w:r w:rsidR="00EC67F5">
        <w:t xml:space="preserve"> on </w:t>
      </w:r>
      <w:r>
        <w:t>performance of staff</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8"/>
        <w:gridCol w:w="1989"/>
        <w:gridCol w:w="2403"/>
        <w:gridCol w:w="2430"/>
      </w:tblGrid>
      <w:tr w:rsidR="001B3F60" w:rsidRPr="00307F34" w:rsidTr="001B3F60">
        <w:trPr>
          <w:cantSplit/>
        </w:trPr>
        <w:tc>
          <w:tcPr>
            <w:tcW w:w="9270" w:type="dxa"/>
            <w:gridSpan w:val="4"/>
            <w:tcBorders>
              <w:top w:val="nil"/>
              <w:left w:val="nil"/>
              <w:bottom w:val="nil"/>
              <w:right w:val="nil"/>
            </w:tcBorders>
            <w:shd w:val="clear" w:color="auto" w:fill="FFFFFF"/>
            <w:vAlign w:val="center"/>
          </w:tcPr>
          <w:p w:rsidR="00307F34" w:rsidRPr="00307F34" w:rsidRDefault="00EC2F57" w:rsidP="00A81045">
            <w:pPr>
              <w:pStyle w:val="Heading1"/>
            </w:pPr>
            <w:bookmarkStart w:id="248" w:name="_Toc7553724"/>
            <w:bookmarkStart w:id="249" w:name="_Toc21356889"/>
            <w:r>
              <w:t>5.11</w:t>
            </w:r>
            <w:r w:rsidR="00A81045">
              <w:t xml:space="preserve">: </w:t>
            </w:r>
            <w:r w:rsidR="00307F34" w:rsidRPr="00307F34">
              <w:t>Correlations</w:t>
            </w:r>
            <w:bookmarkEnd w:id="248"/>
            <w:bookmarkEnd w:id="249"/>
          </w:p>
        </w:tc>
      </w:tr>
      <w:tr w:rsidR="0035645B" w:rsidRPr="00307F34" w:rsidTr="00D065A6">
        <w:trPr>
          <w:cantSplit/>
        </w:trPr>
        <w:tc>
          <w:tcPr>
            <w:tcW w:w="4437" w:type="dxa"/>
            <w:gridSpan w:val="2"/>
            <w:tcBorders>
              <w:top w:val="nil"/>
              <w:left w:val="nil"/>
              <w:bottom w:val="single" w:sz="8" w:space="0" w:color="152935"/>
              <w:right w:val="nil"/>
            </w:tcBorders>
            <w:shd w:val="clear" w:color="auto" w:fill="FFFFFF"/>
            <w:vAlign w:val="bottom"/>
          </w:tcPr>
          <w:p w:rsidR="0035645B" w:rsidRPr="00307F34" w:rsidRDefault="0035645B" w:rsidP="0035645B">
            <w:pPr>
              <w:autoSpaceDE w:val="0"/>
              <w:autoSpaceDN w:val="0"/>
              <w:adjustRightInd w:val="0"/>
              <w:spacing w:before="0" w:after="0" w:line="240" w:lineRule="auto"/>
              <w:jc w:val="left"/>
              <w:rPr>
                <w:rFonts w:cs="Times New Roman"/>
                <w:sz w:val="24"/>
                <w:szCs w:val="24"/>
              </w:rPr>
            </w:pPr>
          </w:p>
        </w:tc>
        <w:tc>
          <w:tcPr>
            <w:tcW w:w="2403" w:type="dxa"/>
            <w:tcBorders>
              <w:top w:val="nil"/>
              <w:left w:val="nil"/>
              <w:bottom w:val="single" w:sz="8" w:space="0" w:color="152935"/>
              <w:right w:val="single" w:sz="8" w:space="0" w:color="E0E0E0"/>
            </w:tcBorders>
            <w:shd w:val="clear" w:color="auto" w:fill="FFFFFF"/>
          </w:tcPr>
          <w:p w:rsidR="0035645B" w:rsidRPr="00307F34" w:rsidRDefault="0035645B" w:rsidP="0035645B">
            <w:pPr>
              <w:autoSpaceDE w:val="0"/>
              <w:autoSpaceDN w:val="0"/>
              <w:adjustRightInd w:val="0"/>
              <w:spacing w:before="0" w:after="0" w:line="320" w:lineRule="atLeast"/>
              <w:ind w:left="60" w:right="60"/>
              <w:jc w:val="left"/>
              <w:rPr>
                <w:rFonts w:cs="Arial"/>
                <w:sz w:val="24"/>
                <w:szCs w:val="24"/>
              </w:rPr>
            </w:pPr>
            <w:r>
              <w:rPr>
                <w:rFonts w:cs="Arial"/>
                <w:sz w:val="24"/>
                <w:szCs w:val="24"/>
              </w:rPr>
              <w:t>Expediting justice system</w:t>
            </w:r>
          </w:p>
        </w:tc>
        <w:tc>
          <w:tcPr>
            <w:tcW w:w="2430" w:type="dxa"/>
            <w:tcBorders>
              <w:top w:val="nil"/>
              <w:left w:val="single" w:sz="8" w:space="0" w:color="E0E0E0"/>
              <w:bottom w:val="single" w:sz="8" w:space="0" w:color="152935"/>
              <w:right w:val="nil"/>
            </w:tcBorders>
            <w:shd w:val="clear" w:color="auto" w:fill="FFFFFF"/>
          </w:tcPr>
          <w:p w:rsidR="0035645B" w:rsidRPr="00307F34" w:rsidRDefault="0035645B" w:rsidP="0035645B">
            <w:pPr>
              <w:autoSpaceDE w:val="0"/>
              <w:autoSpaceDN w:val="0"/>
              <w:adjustRightInd w:val="0"/>
              <w:spacing w:before="0" w:after="0" w:line="320" w:lineRule="atLeast"/>
              <w:ind w:left="60" w:right="60"/>
              <w:jc w:val="left"/>
              <w:rPr>
                <w:rFonts w:cs="Arial"/>
                <w:sz w:val="24"/>
                <w:szCs w:val="24"/>
              </w:rPr>
            </w:pPr>
            <w:r>
              <w:rPr>
                <w:rFonts w:cs="Arial"/>
                <w:sz w:val="24"/>
                <w:szCs w:val="24"/>
              </w:rPr>
              <w:t>Staff performance</w:t>
            </w:r>
          </w:p>
        </w:tc>
      </w:tr>
      <w:tr w:rsidR="001B3F60" w:rsidRPr="00307F34" w:rsidTr="001B3F60">
        <w:trPr>
          <w:cantSplit/>
        </w:trPr>
        <w:tc>
          <w:tcPr>
            <w:tcW w:w="2448" w:type="dxa"/>
            <w:vMerge w:val="restart"/>
            <w:tcBorders>
              <w:top w:val="single" w:sz="8" w:space="0" w:color="152935"/>
              <w:left w:val="nil"/>
              <w:bottom w:val="nil"/>
              <w:right w:val="nil"/>
            </w:tcBorders>
            <w:shd w:val="clear" w:color="auto" w:fill="E0E0E0"/>
          </w:tcPr>
          <w:p w:rsidR="00307F34" w:rsidRPr="00307F34" w:rsidRDefault="0035645B" w:rsidP="00307F34">
            <w:pPr>
              <w:autoSpaceDE w:val="0"/>
              <w:autoSpaceDN w:val="0"/>
              <w:adjustRightInd w:val="0"/>
              <w:spacing w:before="0" w:after="0" w:line="320" w:lineRule="atLeast"/>
              <w:ind w:left="60" w:right="60"/>
              <w:jc w:val="left"/>
              <w:rPr>
                <w:rFonts w:cs="Arial"/>
                <w:sz w:val="24"/>
                <w:szCs w:val="24"/>
              </w:rPr>
            </w:pPr>
            <w:r>
              <w:rPr>
                <w:rFonts w:cs="Arial"/>
                <w:sz w:val="24"/>
                <w:szCs w:val="24"/>
              </w:rPr>
              <w:t>Expediting justice system</w:t>
            </w:r>
          </w:p>
        </w:tc>
        <w:tc>
          <w:tcPr>
            <w:tcW w:w="1989" w:type="dxa"/>
            <w:tcBorders>
              <w:top w:val="single" w:sz="8" w:space="0" w:color="152935"/>
              <w:left w:val="nil"/>
              <w:bottom w:val="single" w:sz="8" w:space="0" w:color="AEAEAE"/>
              <w:right w:val="nil"/>
            </w:tcBorders>
            <w:shd w:val="clear" w:color="auto" w:fill="E0E0E0"/>
          </w:tcPr>
          <w:p w:rsidR="00307F34" w:rsidRPr="00307F34" w:rsidRDefault="00307F34" w:rsidP="00307F34">
            <w:pPr>
              <w:autoSpaceDE w:val="0"/>
              <w:autoSpaceDN w:val="0"/>
              <w:adjustRightInd w:val="0"/>
              <w:spacing w:before="0" w:after="0" w:line="320" w:lineRule="atLeast"/>
              <w:ind w:left="60" w:right="60"/>
              <w:jc w:val="left"/>
              <w:rPr>
                <w:rFonts w:cs="Arial"/>
                <w:sz w:val="24"/>
                <w:szCs w:val="24"/>
              </w:rPr>
            </w:pPr>
            <w:r w:rsidRPr="00307F34">
              <w:rPr>
                <w:rFonts w:cs="Arial"/>
                <w:sz w:val="24"/>
                <w:szCs w:val="24"/>
              </w:rPr>
              <w:t>Pearson Correlation</w:t>
            </w:r>
          </w:p>
        </w:tc>
        <w:tc>
          <w:tcPr>
            <w:tcW w:w="2403" w:type="dxa"/>
            <w:tcBorders>
              <w:top w:val="single" w:sz="8" w:space="0" w:color="152935"/>
              <w:left w:val="nil"/>
              <w:bottom w:val="single" w:sz="8" w:space="0" w:color="AEAEAE"/>
              <w:right w:val="single" w:sz="8" w:space="0" w:color="E0E0E0"/>
            </w:tcBorders>
            <w:shd w:val="clear" w:color="auto" w:fill="FFFFFF"/>
          </w:tcPr>
          <w:p w:rsidR="00307F34" w:rsidRPr="00307F34" w:rsidRDefault="00307F34" w:rsidP="00307F34">
            <w:pPr>
              <w:autoSpaceDE w:val="0"/>
              <w:autoSpaceDN w:val="0"/>
              <w:adjustRightInd w:val="0"/>
              <w:spacing w:before="0" w:after="0" w:line="320" w:lineRule="atLeast"/>
              <w:ind w:left="60" w:right="60"/>
              <w:jc w:val="right"/>
              <w:rPr>
                <w:rFonts w:cs="Arial"/>
                <w:sz w:val="24"/>
                <w:szCs w:val="24"/>
              </w:rPr>
            </w:pPr>
            <w:r w:rsidRPr="00307F34">
              <w:rPr>
                <w:rFonts w:cs="Arial"/>
                <w:sz w:val="24"/>
                <w:szCs w:val="24"/>
              </w:rPr>
              <w:t>1</w:t>
            </w:r>
          </w:p>
        </w:tc>
        <w:tc>
          <w:tcPr>
            <w:tcW w:w="2430" w:type="dxa"/>
            <w:tcBorders>
              <w:top w:val="single" w:sz="8" w:space="0" w:color="152935"/>
              <w:left w:val="single" w:sz="8" w:space="0" w:color="E0E0E0"/>
              <w:bottom w:val="single" w:sz="8" w:space="0" w:color="AEAEAE"/>
              <w:right w:val="nil"/>
            </w:tcBorders>
            <w:shd w:val="clear" w:color="auto" w:fill="FFFFFF"/>
          </w:tcPr>
          <w:p w:rsidR="00307F34" w:rsidRPr="00307F34" w:rsidRDefault="00307F34" w:rsidP="00307F34">
            <w:pPr>
              <w:autoSpaceDE w:val="0"/>
              <w:autoSpaceDN w:val="0"/>
              <w:adjustRightInd w:val="0"/>
              <w:spacing w:before="0" w:after="0" w:line="320" w:lineRule="atLeast"/>
              <w:ind w:left="60" w:right="60"/>
              <w:jc w:val="right"/>
              <w:rPr>
                <w:rFonts w:cs="Arial"/>
                <w:sz w:val="24"/>
                <w:szCs w:val="24"/>
              </w:rPr>
            </w:pPr>
            <w:r w:rsidRPr="00307F34">
              <w:rPr>
                <w:rFonts w:cs="Arial"/>
                <w:sz w:val="24"/>
                <w:szCs w:val="24"/>
              </w:rPr>
              <w:t>.896</w:t>
            </w:r>
            <w:r w:rsidRPr="00307F34">
              <w:rPr>
                <w:rFonts w:cs="Arial"/>
                <w:sz w:val="24"/>
                <w:szCs w:val="24"/>
                <w:vertAlign w:val="superscript"/>
              </w:rPr>
              <w:t>**</w:t>
            </w:r>
          </w:p>
        </w:tc>
      </w:tr>
      <w:tr w:rsidR="001B3F60" w:rsidRPr="00307F34" w:rsidTr="001B3F60">
        <w:trPr>
          <w:cantSplit/>
        </w:trPr>
        <w:tc>
          <w:tcPr>
            <w:tcW w:w="2448" w:type="dxa"/>
            <w:vMerge/>
            <w:tcBorders>
              <w:top w:val="single" w:sz="8" w:space="0" w:color="152935"/>
              <w:left w:val="nil"/>
              <w:bottom w:val="nil"/>
              <w:right w:val="nil"/>
            </w:tcBorders>
            <w:shd w:val="clear" w:color="auto" w:fill="E0E0E0"/>
          </w:tcPr>
          <w:p w:rsidR="00307F34" w:rsidRPr="00307F34" w:rsidRDefault="00307F34" w:rsidP="00307F34">
            <w:pPr>
              <w:autoSpaceDE w:val="0"/>
              <w:autoSpaceDN w:val="0"/>
              <w:adjustRightInd w:val="0"/>
              <w:spacing w:before="0" w:after="0" w:line="240" w:lineRule="auto"/>
              <w:jc w:val="left"/>
              <w:rPr>
                <w:rFonts w:cs="Arial"/>
                <w:sz w:val="24"/>
                <w:szCs w:val="24"/>
              </w:rPr>
            </w:pPr>
          </w:p>
        </w:tc>
        <w:tc>
          <w:tcPr>
            <w:tcW w:w="1989" w:type="dxa"/>
            <w:tcBorders>
              <w:top w:val="single" w:sz="8" w:space="0" w:color="AEAEAE"/>
              <w:left w:val="nil"/>
              <w:bottom w:val="single" w:sz="8" w:space="0" w:color="AEAEAE"/>
              <w:right w:val="nil"/>
            </w:tcBorders>
            <w:shd w:val="clear" w:color="auto" w:fill="E0E0E0"/>
          </w:tcPr>
          <w:p w:rsidR="00307F34" w:rsidRPr="00307F34" w:rsidRDefault="00307F34" w:rsidP="00307F34">
            <w:pPr>
              <w:autoSpaceDE w:val="0"/>
              <w:autoSpaceDN w:val="0"/>
              <w:adjustRightInd w:val="0"/>
              <w:spacing w:before="0" w:after="0" w:line="320" w:lineRule="atLeast"/>
              <w:ind w:left="60" w:right="60"/>
              <w:jc w:val="left"/>
              <w:rPr>
                <w:rFonts w:cs="Arial"/>
                <w:sz w:val="24"/>
                <w:szCs w:val="24"/>
              </w:rPr>
            </w:pPr>
            <w:r w:rsidRPr="00307F34">
              <w:rPr>
                <w:rFonts w:cs="Arial"/>
                <w:sz w:val="24"/>
                <w:szCs w:val="24"/>
              </w:rPr>
              <w:t>Sig. (2-tailed)</w:t>
            </w:r>
          </w:p>
        </w:tc>
        <w:tc>
          <w:tcPr>
            <w:tcW w:w="2403" w:type="dxa"/>
            <w:tcBorders>
              <w:top w:val="single" w:sz="8" w:space="0" w:color="AEAEAE"/>
              <w:left w:val="nil"/>
              <w:bottom w:val="single" w:sz="8" w:space="0" w:color="AEAEAE"/>
              <w:right w:val="single" w:sz="8" w:space="0" w:color="E0E0E0"/>
            </w:tcBorders>
            <w:shd w:val="clear" w:color="auto" w:fill="FFFFFF"/>
            <w:vAlign w:val="center"/>
          </w:tcPr>
          <w:p w:rsidR="00307F34" w:rsidRPr="00307F34" w:rsidRDefault="00307F34" w:rsidP="00307F34">
            <w:pPr>
              <w:autoSpaceDE w:val="0"/>
              <w:autoSpaceDN w:val="0"/>
              <w:adjustRightInd w:val="0"/>
              <w:spacing w:before="0" w:after="0" w:line="240" w:lineRule="auto"/>
              <w:jc w:val="left"/>
              <w:rPr>
                <w:rFonts w:cs="Times New Roman"/>
                <w:sz w:val="24"/>
                <w:szCs w:val="24"/>
              </w:rPr>
            </w:pPr>
          </w:p>
        </w:tc>
        <w:tc>
          <w:tcPr>
            <w:tcW w:w="2430" w:type="dxa"/>
            <w:tcBorders>
              <w:top w:val="single" w:sz="8" w:space="0" w:color="AEAEAE"/>
              <w:left w:val="single" w:sz="8" w:space="0" w:color="E0E0E0"/>
              <w:bottom w:val="single" w:sz="8" w:space="0" w:color="AEAEAE"/>
              <w:right w:val="nil"/>
            </w:tcBorders>
            <w:shd w:val="clear" w:color="auto" w:fill="FFFFFF"/>
          </w:tcPr>
          <w:p w:rsidR="00307F34" w:rsidRPr="00307F34" w:rsidRDefault="00307F34" w:rsidP="00307F34">
            <w:pPr>
              <w:autoSpaceDE w:val="0"/>
              <w:autoSpaceDN w:val="0"/>
              <w:adjustRightInd w:val="0"/>
              <w:spacing w:before="0" w:after="0" w:line="320" w:lineRule="atLeast"/>
              <w:ind w:left="60" w:right="60"/>
              <w:jc w:val="right"/>
              <w:rPr>
                <w:rFonts w:cs="Arial"/>
                <w:sz w:val="24"/>
                <w:szCs w:val="24"/>
              </w:rPr>
            </w:pPr>
            <w:r w:rsidRPr="00307F34">
              <w:rPr>
                <w:rFonts w:cs="Arial"/>
                <w:sz w:val="24"/>
                <w:szCs w:val="24"/>
              </w:rPr>
              <w:t>.000</w:t>
            </w:r>
          </w:p>
        </w:tc>
      </w:tr>
      <w:tr w:rsidR="001B3F60" w:rsidRPr="00307F34" w:rsidTr="001B3F60">
        <w:trPr>
          <w:cantSplit/>
        </w:trPr>
        <w:tc>
          <w:tcPr>
            <w:tcW w:w="2448" w:type="dxa"/>
            <w:vMerge/>
            <w:tcBorders>
              <w:top w:val="single" w:sz="8" w:space="0" w:color="152935"/>
              <w:left w:val="nil"/>
              <w:bottom w:val="nil"/>
              <w:right w:val="nil"/>
            </w:tcBorders>
            <w:shd w:val="clear" w:color="auto" w:fill="E0E0E0"/>
          </w:tcPr>
          <w:p w:rsidR="00307F34" w:rsidRPr="00307F34" w:rsidRDefault="00307F34" w:rsidP="00307F34">
            <w:pPr>
              <w:autoSpaceDE w:val="0"/>
              <w:autoSpaceDN w:val="0"/>
              <w:adjustRightInd w:val="0"/>
              <w:spacing w:before="0" w:after="0" w:line="240" w:lineRule="auto"/>
              <w:jc w:val="left"/>
              <w:rPr>
                <w:rFonts w:cs="Arial"/>
                <w:sz w:val="24"/>
                <w:szCs w:val="24"/>
              </w:rPr>
            </w:pPr>
          </w:p>
        </w:tc>
        <w:tc>
          <w:tcPr>
            <w:tcW w:w="1989" w:type="dxa"/>
            <w:tcBorders>
              <w:top w:val="single" w:sz="8" w:space="0" w:color="AEAEAE"/>
              <w:left w:val="nil"/>
              <w:bottom w:val="nil"/>
              <w:right w:val="nil"/>
            </w:tcBorders>
            <w:shd w:val="clear" w:color="auto" w:fill="E0E0E0"/>
          </w:tcPr>
          <w:p w:rsidR="00307F34" w:rsidRPr="00307F34" w:rsidRDefault="00307F34" w:rsidP="00307F34">
            <w:pPr>
              <w:autoSpaceDE w:val="0"/>
              <w:autoSpaceDN w:val="0"/>
              <w:adjustRightInd w:val="0"/>
              <w:spacing w:before="0" w:after="0" w:line="320" w:lineRule="atLeast"/>
              <w:ind w:left="60" w:right="60"/>
              <w:jc w:val="left"/>
              <w:rPr>
                <w:rFonts w:cs="Arial"/>
                <w:sz w:val="24"/>
                <w:szCs w:val="24"/>
              </w:rPr>
            </w:pPr>
            <w:r w:rsidRPr="00307F34">
              <w:rPr>
                <w:rFonts w:cs="Arial"/>
                <w:sz w:val="24"/>
                <w:szCs w:val="24"/>
              </w:rPr>
              <w:t>N</w:t>
            </w:r>
          </w:p>
        </w:tc>
        <w:tc>
          <w:tcPr>
            <w:tcW w:w="2403" w:type="dxa"/>
            <w:tcBorders>
              <w:top w:val="single" w:sz="8" w:space="0" w:color="AEAEAE"/>
              <w:left w:val="nil"/>
              <w:bottom w:val="nil"/>
              <w:right w:val="single" w:sz="8" w:space="0" w:color="E0E0E0"/>
            </w:tcBorders>
            <w:shd w:val="clear" w:color="auto" w:fill="FFFFFF"/>
          </w:tcPr>
          <w:p w:rsidR="00307F34" w:rsidRPr="00307F34" w:rsidRDefault="00307F34" w:rsidP="00307F34">
            <w:pPr>
              <w:autoSpaceDE w:val="0"/>
              <w:autoSpaceDN w:val="0"/>
              <w:adjustRightInd w:val="0"/>
              <w:spacing w:before="0" w:after="0" w:line="320" w:lineRule="atLeast"/>
              <w:ind w:left="60" w:right="60"/>
              <w:jc w:val="right"/>
              <w:rPr>
                <w:rFonts w:cs="Arial"/>
                <w:sz w:val="24"/>
                <w:szCs w:val="24"/>
              </w:rPr>
            </w:pPr>
            <w:r w:rsidRPr="00307F34">
              <w:rPr>
                <w:rFonts w:cs="Arial"/>
                <w:sz w:val="24"/>
                <w:szCs w:val="24"/>
              </w:rPr>
              <w:t>101</w:t>
            </w:r>
          </w:p>
        </w:tc>
        <w:tc>
          <w:tcPr>
            <w:tcW w:w="2430" w:type="dxa"/>
            <w:tcBorders>
              <w:top w:val="single" w:sz="8" w:space="0" w:color="AEAEAE"/>
              <w:left w:val="single" w:sz="8" w:space="0" w:color="E0E0E0"/>
              <w:bottom w:val="nil"/>
              <w:right w:val="nil"/>
            </w:tcBorders>
            <w:shd w:val="clear" w:color="auto" w:fill="FFFFFF"/>
          </w:tcPr>
          <w:p w:rsidR="00307F34" w:rsidRPr="00307F34" w:rsidRDefault="00307F34" w:rsidP="00307F34">
            <w:pPr>
              <w:autoSpaceDE w:val="0"/>
              <w:autoSpaceDN w:val="0"/>
              <w:adjustRightInd w:val="0"/>
              <w:spacing w:before="0" w:after="0" w:line="320" w:lineRule="atLeast"/>
              <w:ind w:left="60" w:right="60"/>
              <w:jc w:val="right"/>
              <w:rPr>
                <w:rFonts w:cs="Arial"/>
                <w:sz w:val="24"/>
                <w:szCs w:val="24"/>
              </w:rPr>
            </w:pPr>
            <w:r w:rsidRPr="00307F34">
              <w:rPr>
                <w:rFonts w:cs="Arial"/>
                <w:sz w:val="24"/>
                <w:szCs w:val="24"/>
              </w:rPr>
              <w:t>101</w:t>
            </w:r>
          </w:p>
        </w:tc>
      </w:tr>
      <w:tr w:rsidR="001B3F60" w:rsidRPr="00307F34" w:rsidTr="001B3F60">
        <w:trPr>
          <w:cantSplit/>
        </w:trPr>
        <w:tc>
          <w:tcPr>
            <w:tcW w:w="2448" w:type="dxa"/>
            <w:vMerge w:val="restart"/>
            <w:tcBorders>
              <w:top w:val="single" w:sz="8" w:space="0" w:color="AEAEAE"/>
              <w:left w:val="nil"/>
              <w:bottom w:val="single" w:sz="8" w:space="0" w:color="152935"/>
              <w:right w:val="nil"/>
            </w:tcBorders>
            <w:shd w:val="clear" w:color="auto" w:fill="E0E0E0"/>
          </w:tcPr>
          <w:p w:rsidR="00307F34" w:rsidRPr="00307F34" w:rsidRDefault="0035645B" w:rsidP="00307F34">
            <w:pPr>
              <w:autoSpaceDE w:val="0"/>
              <w:autoSpaceDN w:val="0"/>
              <w:adjustRightInd w:val="0"/>
              <w:spacing w:before="0" w:after="0" w:line="320" w:lineRule="atLeast"/>
              <w:ind w:left="60" w:right="60"/>
              <w:jc w:val="left"/>
              <w:rPr>
                <w:rFonts w:cs="Arial"/>
                <w:sz w:val="24"/>
                <w:szCs w:val="24"/>
              </w:rPr>
            </w:pPr>
            <w:r>
              <w:rPr>
                <w:rFonts w:cs="Arial"/>
                <w:sz w:val="24"/>
                <w:szCs w:val="24"/>
              </w:rPr>
              <w:t>Staff performance</w:t>
            </w:r>
          </w:p>
        </w:tc>
        <w:tc>
          <w:tcPr>
            <w:tcW w:w="1989" w:type="dxa"/>
            <w:tcBorders>
              <w:top w:val="single" w:sz="8" w:space="0" w:color="AEAEAE"/>
              <w:left w:val="nil"/>
              <w:bottom w:val="single" w:sz="8" w:space="0" w:color="AEAEAE"/>
              <w:right w:val="nil"/>
            </w:tcBorders>
            <w:shd w:val="clear" w:color="auto" w:fill="E0E0E0"/>
          </w:tcPr>
          <w:p w:rsidR="00307F34" w:rsidRPr="00307F34" w:rsidRDefault="00307F34" w:rsidP="00307F34">
            <w:pPr>
              <w:autoSpaceDE w:val="0"/>
              <w:autoSpaceDN w:val="0"/>
              <w:adjustRightInd w:val="0"/>
              <w:spacing w:before="0" w:after="0" w:line="320" w:lineRule="atLeast"/>
              <w:ind w:left="60" w:right="60"/>
              <w:jc w:val="left"/>
              <w:rPr>
                <w:rFonts w:cs="Arial"/>
                <w:sz w:val="24"/>
                <w:szCs w:val="24"/>
              </w:rPr>
            </w:pPr>
            <w:r w:rsidRPr="00307F34">
              <w:rPr>
                <w:rFonts w:cs="Arial"/>
                <w:sz w:val="24"/>
                <w:szCs w:val="24"/>
              </w:rPr>
              <w:t>Pearson Correlation</w:t>
            </w:r>
          </w:p>
        </w:tc>
        <w:tc>
          <w:tcPr>
            <w:tcW w:w="2403" w:type="dxa"/>
            <w:tcBorders>
              <w:top w:val="single" w:sz="8" w:space="0" w:color="AEAEAE"/>
              <w:left w:val="nil"/>
              <w:bottom w:val="single" w:sz="8" w:space="0" w:color="AEAEAE"/>
              <w:right w:val="single" w:sz="8" w:space="0" w:color="E0E0E0"/>
            </w:tcBorders>
            <w:shd w:val="clear" w:color="auto" w:fill="FFFFFF"/>
          </w:tcPr>
          <w:p w:rsidR="00307F34" w:rsidRPr="00307F34" w:rsidRDefault="00307F34" w:rsidP="00307F34">
            <w:pPr>
              <w:autoSpaceDE w:val="0"/>
              <w:autoSpaceDN w:val="0"/>
              <w:adjustRightInd w:val="0"/>
              <w:spacing w:before="0" w:after="0" w:line="320" w:lineRule="atLeast"/>
              <w:ind w:left="60" w:right="60"/>
              <w:jc w:val="right"/>
              <w:rPr>
                <w:rFonts w:cs="Arial"/>
                <w:sz w:val="24"/>
                <w:szCs w:val="24"/>
              </w:rPr>
            </w:pPr>
            <w:r w:rsidRPr="00307F34">
              <w:rPr>
                <w:rFonts w:cs="Arial"/>
                <w:sz w:val="24"/>
                <w:szCs w:val="24"/>
              </w:rPr>
              <w:t>.896</w:t>
            </w:r>
            <w:r w:rsidRPr="00307F34">
              <w:rPr>
                <w:rFonts w:cs="Arial"/>
                <w:sz w:val="24"/>
                <w:szCs w:val="24"/>
                <w:vertAlign w:val="superscript"/>
              </w:rPr>
              <w:t>**</w:t>
            </w:r>
          </w:p>
        </w:tc>
        <w:tc>
          <w:tcPr>
            <w:tcW w:w="2430" w:type="dxa"/>
            <w:tcBorders>
              <w:top w:val="single" w:sz="8" w:space="0" w:color="AEAEAE"/>
              <w:left w:val="single" w:sz="8" w:space="0" w:color="E0E0E0"/>
              <w:bottom w:val="single" w:sz="8" w:space="0" w:color="AEAEAE"/>
              <w:right w:val="nil"/>
            </w:tcBorders>
            <w:shd w:val="clear" w:color="auto" w:fill="FFFFFF"/>
          </w:tcPr>
          <w:p w:rsidR="00307F34" w:rsidRPr="00307F34" w:rsidRDefault="00307F34" w:rsidP="00307F34">
            <w:pPr>
              <w:autoSpaceDE w:val="0"/>
              <w:autoSpaceDN w:val="0"/>
              <w:adjustRightInd w:val="0"/>
              <w:spacing w:before="0" w:after="0" w:line="320" w:lineRule="atLeast"/>
              <w:ind w:left="60" w:right="60"/>
              <w:jc w:val="right"/>
              <w:rPr>
                <w:rFonts w:cs="Arial"/>
                <w:sz w:val="24"/>
                <w:szCs w:val="24"/>
              </w:rPr>
            </w:pPr>
            <w:r w:rsidRPr="00307F34">
              <w:rPr>
                <w:rFonts w:cs="Arial"/>
                <w:sz w:val="24"/>
                <w:szCs w:val="24"/>
              </w:rPr>
              <w:t>1</w:t>
            </w:r>
          </w:p>
        </w:tc>
      </w:tr>
      <w:tr w:rsidR="001B3F60" w:rsidRPr="00307F34" w:rsidTr="001B3F60">
        <w:trPr>
          <w:cantSplit/>
        </w:trPr>
        <w:tc>
          <w:tcPr>
            <w:tcW w:w="2448" w:type="dxa"/>
            <w:vMerge/>
            <w:tcBorders>
              <w:top w:val="single" w:sz="8" w:space="0" w:color="AEAEAE"/>
              <w:left w:val="nil"/>
              <w:bottom w:val="single" w:sz="8" w:space="0" w:color="152935"/>
              <w:right w:val="nil"/>
            </w:tcBorders>
            <w:shd w:val="clear" w:color="auto" w:fill="E0E0E0"/>
          </w:tcPr>
          <w:p w:rsidR="00307F34" w:rsidRPr="00307F34" w:rsidRDefault="00307F34" w:rsidP="00307F34">
            <w:pPr>
              <w:autoSpaceDE w:val="0"/>
              <w:autoSpaceDN w:val="0"/>
              <w:adjustRightInd w:val="0"/>
              <w:spacing w:before="0" w:after="0" w:line="240" w:lineRule="auto"/>
              <w:jc w:val="left"/>
              <w:rPr>
                <w:rFonts w:cs="Arial"/>
                <w:sz w:val="24"/>
                <w:szCs w:val="24"/>
              </w:rPr>
            </w:pPr>
          </w:p>
        </w:tc>
        <w:tc>
          <w:tcPr>
            <w:tcW w:w="1989" w:type="dxa"/>
            <w:tcBorders>
              <w:top w:val="single" w:sz="8" w:space="0" w:color="AEAEAE"/>
              <w:left w:val="nil"/>
              <w:bottom w:val="single" w:sz="8" w:space="0" w:color="AEAEAE"/>
              <w:right w:val="nil"/>
            </w:tcBorders>
            <w:shd w:val="clear" w:color="auto" w:fill="E0E0E0"/>
          </w:tcPr>
          <w:p w:rsidR="00307F34" w:rsidRPr="00307F34" w:rsidRDefault="00307F34" w:rsidP="00307F34">
            <w:pPr>
              <w:autoSpaceDE w:val="0"/>
              <w:autoSpaceDN w:val="0"/>
              <w:adjustRightInd w:val="0"/>
              <w:spacing w:before="0" w:after="0" w:line="320" w:lineRule="atLeast"/>
              <w:ind w:left="60" w:right="60"/>
              <w:jc w:val="left"/>
              <w:rPr>
                <w:rFonts w:cs="Arial"/>
                <w:sz w:val="24"/>
                <w:szCs w:val="24"/>
              </w:rPr>
            </w:pPr>
            <w:r w:rsidRPr="00307F34">
              <w:rPr>
                <w:rFonts w:cs="Arial"/>
                <w:sz w:val="24"/>
                <w:szCs w:val="24"/>
              </w:rPr>
              <w:t>Sig. (2-tailed)</w:t>
            </w:r>
          </w:p>
        </w:tc>
        <w:tc>
          <w:tcPr>
            <w:tcW w:w="2403" w:type="dxa"/>
            <w:tcBorders>
              <w:top w:val="single" w:sz="8" w:space="0" w:color="AEAEAE"/>
              <w:left w:val="nil"/>
              <w:bottom w:val="single" w:sz="8" w:space="0" w:color="AEAEAE"/>
              <w:right w:val="single" w:sz="8" w:space="0" w:color="E0E0E0"/>
            </w:tcBorders>
            <w:shd w:val="clear" w:color="auto" w:fill="FFFFFF"/>
          </w:tcPr>
          <w:p w:rsidR="00307F34" w:rsidRPr="00307F34" w:rsidRDefault="00307F34" w:rsidP="00307F34">
            <w:pPr>
              <w:autoSpaceDE w:val="0"/>
              <w:autoSpaceDN w:val="0"/>
              <w:adjustRightInd w:val="0"/>
              <w:spacing w:before="0" w:after="0" w:line="320" w:lineRule="atLeast"/>
              <w:ind w:left="60" w:right="60"/>
              <w:jc w:val="right"/>
              <w:rPr>
                <w:rFonts w:cs="Arial"/>
                <w:sz w:val="24"/>
                <w:szCs w:val="24"/>
              </w:rPr>
            </w:pPr>
            <w:r w:rsidRPr="00307F34">
              <w:rPr>
                <w:rFonts w:cs="Arial"/>
                <w:sz w:val="24"/>
                <w:szCs w:val="24"/>
              </w:rPr>
              <w:t>.000</w:t>
            </w:r>
          </w:p>
        </w:tc>
        <w:tc>
          <w:tcPr>
            <w:tcW w:w="2430" w:type="dxa"/>
            <w:tcBorders>
              <w:top w:val="single" w:sz="8" w:space="0" w:color="AEAEAE"/>
              <w:left w:val="single" w:sz="8" w:space="0" w:color="E0E0E0"/>
              <w:bottom w:val="single" w:sz="8" w:space="0" w:color="AEAEAE"/>
              <w:right w:val="nil"/>
            </w:tcBorders>
            <w:shd w:val="clear" w:color="auto" w:fill="FFFFFF"/>
            <w:vAlign w:val="center"/>
          </w:tcPr>
          <w:p w:rsidR="00307F34" w:rsidRPr="00307F34" w:rsidRDefault="00307F34" w:rsidP="00307F34">
            <w:pPr>
              <w:autoSpaceDE w:val="0"/>
              <w:autoSpaceDN w:val="0"/>
              <w:adjustRightInd w:val="0"/>
              <w:spacing w:before="0" w:after="0" w:line="240" w:lineRule="auto"/>
              <w:jc w:val="left"/>
              <w:rPr>
                <w:rFonts w:cs="Times New Roman"/>
                <w:sz w:val="24"/>
                <w:szCs w:val="24"/>
              </w:rPr>
            </w:pPr>
          </w:p>
        </w:tc>
      </w:tr>
      <w:tr w:rsidR="001B3F60" w:rsidRPr="00307F34" w:rsidTr="001B3F60">
        <w:trPr>
          <w:cantSplit/>
        </w:trPr>
        <w:tc>
          <w:tcPr>
            <w:tcW w:w="2448" w:type="dxa"/>
            <w:vMerge/>
            <w:tcBorders>
              <w:top w:val="single" w:sz="8" w:space="0" w:color="AEAEAE"/>
              <w:left w:val="nil"/>
              <w:bottom w:val="single" w:sz="8" w:space="0" w:color="152935"/>
              <w:right w:val="nil"/>
            </w:tcBorders>
            <w:shd w:val="clear" w:color="auto" w:fill="E0E0E0"/>
          </w:tcPr>
          <w:p w:rsidR="00307F34" w:rsidRPr="00307F34" w:rsidRDefault="00307F34" w:rsidP="00307F34">
            <w:pPr>
              <w:autoSpaceDE w:val="0"/>
              <w:autoSpaceDN w:val="0"/>
              <w:adjustRightInd w:val="0"/>
              <w:spacing w:before="0" w:after="0" w:line="240" w:lineRule="auto"/>
              <w:jc w:val="left"/>
              <w:rPr>
                <w:rFonts w:cs="Times New Roman"/>
                <w:sz w:val="24"/>
                <w:szCs w:val="24"/>
              </w:rPr>
            </w:pPr>
          </w:p>
        </w:tc>
        <w:tc>
          <w:tcPr>
            <w:tcW w:w="1989" w:type="dxa"/>
            <w:tcBorders>
              <w:top w:val="single" w:sz="8" w:space="0" w:color="AEAEAE"/>
              <w:left w:val="nil"/>
              <w:bottom w:val="single" w:sz="8" w:space="0" w:color="152935"/>
              <w:right w:val="nil"/>
            </w:tcBorders>
            <w:shd w:val="clear" w:color="auto" w:fill="E0E0E0"/>
          </w:tcPr>
          <w:p w:rsidR="00307F34" w:rsidRPr="00307F34" w:rsidRDefault="00307F34" w:rsidP="00307F34">
            <w:pPr>
              <w:autoSpaceDE w:val="0"/>
              <w:autoSpaceDN w:val="0"/>
              <w:adjustRightInd w:val="0"/>
              <w:spacing w:before="0" w:after="0" w:line="320" w:lineRule="atLeast"/>
              <w:ind w:left="60" w:right="60"/>
              <w:jc w:val="left"/>
              <w:rPr>
                <w:rFonts w:cs="Arial"/>
                <w:sz w:val="24"/>
                <w:szCs w:val="24"/>
              </w:rPr>
            </w:pPr>
            <w:r w:rsidRPr="00307F34">
              <w:rPr>
                <w:rFonts w:cs="Arial"/>
                <w:sz w:val="24"/>
                <w:szCs w:val="24"/>
              </w:rPr>
              <w:t>N</w:t>
            </w:r>
          </w:p>
        </w:tc>
        <w:tc>
          <w:tcPr>
            <w:tcW w:w="2403" w:type="dxa"/>
            <w:tcBorders>
              <w:top w:val="single" w:sz="8" w:space="0" w:color="AEAEAE"/>
              <w:left w:val="nil"/>
              <w:bottom w:val="single" w:sz="8" w:space="0" w:color="152935"/>
              <w:right w:val="single" w:sz="8" w:space="0" w:color="E0E0E0"/>
            </w:tcBorders>
            <w:shd w:val="clear" w:color="auto" w:fill="FFFFFF"/>
          </w:tcPr>
          <w:p w:rsidR="00307F34" w:rsidRPr="00307F34" w:rsidRDefault="00307F34" w:rsidP="00307F34">
            <w:pPr>
              <w:autoSpaceDE w:val="0"/>
              <w:autoSpaceDN w:val="0"/>
              <w:adjustRightInd w:val="0"/>
              <w:spacing w:before="0" w:after="0" w:line="320" w:lineRule="atLeast"/>
              <w:ind w:left="60" w:right="60"/>
              <w:jc w:val="right"/>
              <w:rPr>
                <w:rFonts w:cs="Arial"/>
                <w:sz w:val="24"/>
                <w:szCs w:val="24"/>
              </w:rPr>
            </w:pPr>
            <w:r w:rsidRPr="00307F34">
              <w:rPr>
                <w:rFonts w:cs="Arial"/>
                <w:sz w:val="24"/>
                <w:szCs w:val="24"/>
              </w:rPr>
              <w:t>101</w:t>
            </w:r>
          </w:p>
        </w:tc>
        <w:tc>
          <w:tcPr>
            <w:tcW w:w="2430" w:type="dxa"/>
            <w:tcBorders>
              <w:top w:val="single" w:sz="8" w:space="0" w:color="AEAEAE"/>
              <w:left w:val="single" w:sz="8" w:space="0" w:color="E0E0E0"/>
              <w:bottom w:val="single" w:sz="8" w:space="0" w:color="152935"/>
              <w:right w:val="nil"/>
            </w:tcBorders>
            <w:shd w:val="clear" w:color="auto" w:fill="FFFFFF"/>
          </w:tcPr>
          <w:p w:rsidR="00307F34" w:rsidRPr="00307F34" w:rsidRDefault="00307F34" w:rsidP="00307F34">
            <w:pPr>
              <w:autoSpaceDE w:val="0"/>
              <w:autoSpaceDN w:val="0"/>
              <w:adjustRightInd w:val="0"/>
              <w:spacing w:before="0" w:after="0" w:line="320" w:lineRule="atLeast"/>
              <w:ind w:left="60" w:right="60"/>
              <w:jc w:val="right"/>
              <w:rPr>
                <w:rFonts w:cs="Arial"/>
                <w:sz w:val="24"/>
                <w:szCs w:val="24"/>
              </w:rPr>
            </w:pPr>
            <w:r w:rsidRPr="00307F34">
              <w:rPr>
                <w:rFonts w:cs="Arial"/>
                <w:sz w:val="24"/>
                <w:szCs w:val="24"/>
              </w:rPr>
              <w:t>101</w:t>
            </w:r>
          </w:p>
        </w:tc>
      </w:tr>
      <w:tr w:rsidR="001B3F60" w:rsidRPr="00307F34" w:rsidTr="001B3F60">
        <w:trPr>
          <w:cantSplit/>
        </w:trPr>
        <w:tc>
          <w:tcPr>
            <w:tcW w:w="9270" w:type="dxa"/>
            <w:gridSpan w:val="4"/>
            <w:tcBorders>
              <w:top w:val="nil"/>
              <w:left w:val="nil"/>
              <w:bottom w:val="nil"/>
              <w:right w:val="nil"/>
            </w:tcBorders>
            <w:shd w:val="clear" w:color="auto" w:fill="FFFFFF"/>
          </w:tcPr>
          <w:p w:rsidR="00307F34" w:rsidRPr="00307F34" w:rsidRDefault="00307F34" w:rsidP="00C41849">
            <w:r w:rsidRPr="00307F34">
              <w:t>**. Correlation is significant at the 0.01 level (2-tailed).</w:t>
            </w:r>
          </w:p>
        </w:tc>
      </w:tr>
    </w:tbl>
    <w:p w:rsidR="00EC2F57" w:rsidRPr="00EE6B35" w:rsidRDefault="00A81045" w:rsidP="00901141">
      <w:r>
        <w:t xml:space="preserve">According to results in table </w:t>
      </w:r>
      <w:r w:rsidR="00EC2F57">
        <w:t xml:space="preserve">5.11 </w:t>
      </w:r>
      <w:r w:rsidR="005C4D99">
        <w:t xml:space="preserve">of correlations, </w:t>
      </w:r>
      <w:r w:rsidR="00AB6405">
        <w:t xml:space="preserve">the test revealed that </w:t>
      </w:r>
      <w:r w:rsidR="005C4D99">
        <w:t xml:space="preserve">there is a significant </w:t>
      </w:r>
      <w:r w:rsidR="005A6CCE">
        <w:t xml:space="preserve">positive </w:t>
      </w:r>
      <w:r w:rsidR="005C4D99">
        <w:t xml:space="preserve">relationship between </w:t>
      </w:r>
      <w:r w:rsidR="00965FF3">
        <w:t>expediting the justice system</w:t>
      </w:r>
      <w:r w:rsidR="005C4D99">
        <w:t xml:space="preserve"> and </w:t>
      </w:r>
      <w:r w:rsidR="0028350B">
        <w:t>performance of staff</w:t>
      </w:r>
      <w:r w:rsidR="005C4D99">
        <w:t>, this is represented by (r</w:t>
      </w:r>
      <w:r w:rsidR="00287AAB">
        <w:t xml:space="preserve"> </w:t>
      </w:r>
      <w:r w:rsidR="005C4D99">
        <w:t>(</w:t>
      </w:r>
      <w:r w:rsidR="00976AC3">
        <w:t>101) =</w:t>
      </w:r>
      <w:r w:rsidR="003B35A5">
        <w:t xml:space="preserve"> .896, P&lt;.0</w:t>
      </w:r>
      <w:r w:rsidR="005C4D99">
        <w:t xml:space="preserve">5). This means that for High Court, Kampala to ensure improved staff performance, </w:t>
      </w:r>
      <w:r w:rsidR="00ED1F72">
        <w:t>expediting the justice system</w:t>
      </w:r>
      <w:r w:rsidR="005C4D99">
        <w:t xml:space="preserve"> should be prioritised in achieving </w:t>
      </w:r>
      <w:r w:rsidR="005C4D99">
        <w:lastRenderedPageBreak/>
        <w:t>the desired outcome. The results also mean that there is a statistically significant relation between the two variables.</w:t>
      </w:r>
    </w:p>
    <w:tbl>
      <w:tblPr>
        <w:tblW w:w="7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2045"/>
        <w:gridCol w:w="2610"/>
      </w:tblGrid>
      <w:tr w:rsidR="00EE6B35" w:rsidRPr="00EE6B35" w:rsidTr="008B532C">
        <w:trPr>
          <w:cantSplit/>
        </w:trPr>
        <w:tc>
          <w:tcPr>
            <w:tcW w:w="7560" w:type="dxa"/>
            <w:gridSpan w:val="5"/>
            <w:tcBorders>
              <w:top w:val="nil"/>
              <w:left w:val="nil"/>
              <w:bottom w:val="nil"/>
              <w:right w:val="nil"/>
            </w:tcBorders>
            <w:shd w:val="clear" w:color="auto" w:fill="FFFFFF"/>
            <w:vAlign w:val="center"/>
          </w:tcPr>
          <w:p w:rsidR="00EE6B35" w:rsidRPr="00EE6B35" w:rsidRDefault="00EC2F57" w:rsidP="00EE6B35">
            <w:pPr>
              <w:pStyle w:val="Heading1"/>
            </w:pPr>
            <w:bookmarkStart w:id="250" w:name="_Toc7553725"/>
            <w:bookmarkStart w:id="251" w:name="_Toc15296113"/>
            <w:bookmarkStart w:id="252" w:name="_Toc20870682"/>
            <w:bookmarkStart w:id="253" w:name="_Toc21284422"/>
            <w:bookmarkStart w:id="254" w:name="_Toc21356890"/>
            <w:r>
              <w:t>Table 5.12</w:t>
            </w:r>
            <w:r w:rsidR="00EE6B35">
              <w:t xml:space="preserve">: </w:t>
            </w:r>
            <w:r w:rsidR="00EE6B35" w:rsidRPr="00EE6B35">
              <w:t>Model Summary</w:t>
            </w:r>
            <w:bookmarkEnd w:id="250"/>
            <w:bookmarkEnd w:id="251"/>
            <w:bookmarkEnd w:id="252"/>
            <w:bookmarkEnd w:id="253"/>
            <w:bookmarkEnd w:id="254"/>
          </w:p>
        </w:tc>
      </w:tr>
      <w:tr w:rsidR="00EE6B35" w:rsidRPr="00EE6B35" w:rsidTr="008B532C">
        <w:trPr>
          <w:cantSplit/>
        </w:trPr>
        <w:tc>
          <w:tcPr>
            <w:tcW w:w="795" w:type="dxa"/>
            <w:tcBorders>
              <w:top w:val="nil"/>
              <w:left w:val="nil"/>
              <w:bottom w:val="single" w:sz="8" w:space="0" w:color="152935"/>
              <w:right w:val="nil"/>
            </w:tcBorders>
            <w:shd w:val="clear" w:color="auto" w:fill="FFFFFF"/>
            <w:vAlign w:val="bottom"/>
          </w:tcPr>
          <w:p w:rsidR="00EE6B35" w:rsidRPr="00EE6B35" w:rsidRDefault="00EE6B35" w:rsidP="00EE6B35">
            <w:pPr>
              <w:autoSpaceDE w:val="0"/>
              <w:autoSpaceDN w:val="0"/>
              <w:adjustRightInd w:val="0"/>
              <w:spacing w:before="0" w:after="0" w:line="320" w:lineRule="atLeast"/>
              <w:ind w:left="60" w:right="60"/>
              <w:jc w:val="left"/>
              <w:rPr>
                <w:rFonts w:cs="Arial"/>
                <w:sz w:val="24"/>
                <w:szCs w:val="24"/>
              </w:rPr>
            </w:pPr>
            <w:r w:rsidRPr="00EE6B35">
              <w:rPr>
                <w:rFonts w:cs="Arial"/>
                <w:sz w:val="24"/>
                <w:szCs w:val="24"/>
              </w:rPr>
              <w:t>Model</w:t>
            </w:r>
          </w:p>
        </w:tc>
        <w:tc>
          <w:tcPr>
            <w:tcW w:w="1024" w:type="dxa"/>
            <w:tcBorders>
              <w:top w:val="nil"/>
              <w:left w:val="nil"/>
              <w:bottom w:val="single" w:sz="8" w:space="0" w:color="152935"/>
              <w:right w:val="single" w:sz="8" w:space="0" w:color="E0E0E0"/>
            </w:tcBorders>
            <w:shd w:val="clear" w:color="auto" w:fill="FFFFFF"/>
            <w:vAlign w:val="bottom"/>
          </w:tcPr>
          <w:p w:rsidR="00EE6B35" w:rsidRPr="00EE6B35" w:rsidRDefault="00EE6B35" w:rsidP="00EE6B35">
            <w:pPr>
              <w:autoSpaceDE w:val="0"/>
              <w:autoSpaceDN w:val="0"/>
              <w:adjustRightInd w:val="0"/>
              <w:spacing w:before="0" w:after="0" w:line="320" w:lineRule="atLeast"/>
              <w:ind w:left="60" w:right="60"/>
              <w:jc w:val="center"/>
              <w:rPr>
                <w:rFonts w:cs="Arial"/>
                <w:sz w:val="24"/>
                <w:szCs w:val="24"/>
              </w:rPr>
            </w:pPr>
            <w:r w:rsidRPr="00EE6B35">
              <w:rPr>
                <w:rFonts w:cs="Arial"/>
                <w:sz w:val="24"/>
                <w:szCs w:val="24"/>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rsidR="00EE6B35" w:rsidRPr="00EE6B35" w:rsidRDefault="00EE6B35" w:rsidP="00EE6B35">
            <w:pPr>
              <w:autoSpaceDE w:val="0"/>
              <w:autoSpaceDN w:val="0"/>
              <w:adjustRightInd w:val="0"/>
              <w:spacing w:before="0" w:after="0" w:line="320" w:lineRule="atLeast"/>
              <w:ind w:left="60" w:right="60"/>
              <w:jc w:val="center"/>
              <w:rPr>
                <w:rFonts w:cs="Arial"/>
                <w:sz w:val="24"/>
                <w:szCs w:val="24"/>
              </w:rPr>
            </w:pPr>
            <w:r w:rsidRPr="00EE6B35">
              <w:rPr>
                <w:rFonts w:cs="Arial"/>
                <w:sz w:val="24"/>
                <w:szCs w:val="24"/>
              </w:rPr>
              <w:t>R Square</w:t>
            </w:r>
          </w:p>
        </w:tc>
        <w:tc>
          <w:tcPr>
            <w:tcW w:w="2045" w:type="dxa"/>
            <w:tcBorders>
              <w:top w:val="nil"/>
              <w:left w:val="single" w:sz="8" w:space="0" w:color="E0E0E0"/>
              <w:bottom w:val="single" w:sz="8" w:space="0" w:color="152935"/>
              <w:right w:val="single" w:sz="8" w:space="0" w:color="E0E0E0"/>
            </w:tcBorders>
            <w:shd w:val="clear" w:color="auto" w:fill="FFFFFF"/>
            <w:vAlign w:val="bottom"/>
          </w:tcPr>
          <w:p w:rsidR="00EE6B35" w:rsidRPr="00EE6B35" w:rsidRDefault="00EE6B35" w:rsidP="00EE6B35">
            <w:pPr>
              <w:autoSpaceDE w:val="0"/>
              <w:autoSpaceDN w:val="0"/>
              <w:adjustRightInd w:val="0"/>
              <w:spacing w:before="0" w:after="0" w:line="320" w:lineRule="atLeast"/>
              <w:ind w:left="60" w:right="60"/>
              <w:jc w:val="center"/>
              <w:rPr>
                <w:rFonts w:cs="Arial"/>
                <w:sz w:val="24"/>
                <w:szCs w:val="24"/>
              </w:rPr>
            </w:pPr>
            <w:r w:rsidRPr="00EE6B35">
              <w:rPr>
                <w:rFonts w:cs="Arial"/>
                <w:sz w:val="24"/>
                <w:szCs w:val="24"/>
              </w:rPr>
              <w:t>Adjusted R Square</w:t>
            </w:r>
          </w:p>
        </w:tc>
        <w:tc>
          <w:tcPr>
            <w:tcW w:w="2610" w:type="dxa"/>
            <w:tcBorders>
              <w:top w:val="nil"/>
              <w:left w:val="single" w:sz="8" w:space="0" w:color="E0E0E0"/>
              <w:bottom w:val="single" w:sz="8" w:space="0" w:color="152935"/>
              <w:right w:val="nil"/>
            </w:tcBorders>
            <w:shd w:val="clear" w:color="auto" w:fill="FFFFFF"/>
            <w:vAlign w:val="bottom"/>
          </w:tcPr>
          <w:p w:rsidR="00EE6B35" w:rsidRPr="00EE6B35" w:rsidRDefault="00EE6B35" w:rsidP="00EE6B35">
            <w:pPr>
              <w:autoSpaceDE w:val="0"/>
              <w:autoSpaceDN w:val="0"/>
              <w:adjustRightInd w:val="0"/>
              <w:spacing w:before="0" w:after="0" w:line="320" w:lineRule="atLeast"/>
              <w:ind w:left="60" w:right="60"/>
              <w:jc w:val="center"/>
              <w:rPr>
                <w:rFonts w:cs="Arial"/>
                <w:sz w:val="24"/>
                <w:szCs w:val="24"/>
              </w:rPr>
            </w:pPr>
            <w:r w:rsidRPr="00EE6B35">
              <w:rPr>
                <w:rFonts w:cs="Arial"/>
                <w:sz w:val="24"/>
                <w:szCs w:val="24"/>
              </w:rPr>
              <w:t>Std. Error of the Estimate</w:t>
            </w:r>
          </w:p>
        </w:tc>
      </w:tr>
      <w:tr w:rsidR="00EE6B35" w:rsidRPr="00EE6B35" w:rsidTr="008B532C">
        <w:trPr>
          <w:cantSplit/>
        </w:trPr>
        <w:tc>
          <w:tcPr>
            <w:tcW w:w="795" w:type="dxa"/>
            <w:tcBorders>
              <w:top w:val="single" w:sz="8" w:space="0" w:color="152935"/>
              <w:left w:val="nil"/>
              <w:bottom w:val="single" w:sz="8" w:space="0" w:color="152935"/>
              <w:right w:val="nil"/>
            </w:tcBorders>
            <w:shd w:val="clear" w:color="auto" w:fill="E0E0E0"/>
          </w:tcPr>
          <w:p w:rsidR="00EE6B35" w:rsidRPr="00EE6B35" w:rsidRDefault="00EE6B35" w:rsidP="00EE6B35">
            <w:pPr>
              <w:autoSpaceDE w:val="0"/>
              <w:autoSpaceDN w:val="0"/>
              <w:adjustRightInd w:val="0"/>
              <w:spacing w:before="0" w:after="0" w:line="320" w:lineRule="atLeast"/>
              <w:ind w:left="60" w:right="60"/>
              <w:jc w:val="left"/>
              <w:rPr>
                <w:rFonts w:cs="Arial"/>
                <w:sz w:val="24"/>
                <w:szCs w:val="24"/>
              </w:rPr>
            </w:pPr>
            <w:r w:rsidRPr="00EE6B35">
              <w:rPr>
                <w:rFonts w:cs="Arial"/>
                <w:sz w:val="24"/>
                <w:szCs w:val="24"/>
              </w:rPr>
              <w:t>1</w:t>
            </w:r>
          </w:p>
        </w:tc>
        <w:tc>
          <w:tcPr>
            <w:tcW w:w="1024" w:type="dxa"/>
            <w:tcBorders>
              <w:top w:val="single" w:sz="8" w:space="0" w:color="152935"/>
              <w:left w:val="nil"/>
              <w:bottom w:val="single" w:sz="8" w:space="0" w:color="152935"/>
              <w:right w:val="single" w:sz="8" w:space="0" w:color="E0E0E0"/>
            </w:tcBorders>
            <w:shd w:val="clear" w:color="auto" w:fill="FFFFFF"/>
          </w:tcPr>
          <w:p w:rsidR="00EE6B35" w:rsidRPr="00EE6B35" w:rsidRDefault="00EE6B35" w:rsidP="00EE6B35">
            <w:pPr>
              <w:autoSpaceDE w:val="0"/>
              <w:autoSpaceDN w:val="0"/>
              <w:adjustRightInd w:val="0"/>
              <w:spacing w:before="0" w:after="0" w:line="320" w:lineRule="atLeast"/>
              <w:ind w:left="60" w:right="60"/>
              <w:jc w:val="right"/>
              <w:rPr>
                <w:rFonts w:cs="Arial"/>
                <w:sz w:val="24"/>
                <w:szCs w:val="24"/>
              </w:rPr>
            </w:pPr>
            <w:r w:rsidRPr="00EE6B35">
              <w:rPr>
                <w:rFonts w:cs="Arial"/>
                <w:sz w:val="24"/>
                <w:szCs w:val="24"/>
              </w:rPr>
              <w:t>.896</w:t>
            </w:r>
            <w:r w:rsidRPr="00EE6B35">
              <w:rPr>
                <w:rFonts w:cs="Arial"/>
                <w:sz w:val="24"/>
                <w:szCs w:val="24"/>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rsidR="00EE6B35" w:rsidRPr="00EE6B35" w:rsidRDefault="00EE6B35" w:rsidP="00EE6B35">
            <w:pPr>
              <w:autoSpaceDE w:val="0"/>
              <w:autoSpaceDN w:val="0"/>
              <w:adjustRightInd w:val="0"/>
              <w:spacing w:before="0" w:after="0" w:line="320" w:lineRule="atLeast"/>
              <w:ind w:left="60" w:right="60"/>
              <w:jc w:val="right"/>
              <w:rPr>
                <w:rFonts w:cs="Arial"/>
                <w:sz w:val="24"/>
                <w:szCs w:val="24"/>
              </w:rPr>
            </w:pPr>
            <w:r w:rsidRPr="00EE6B35">
              <w:rPr>
                <w:rFonts w:cs="Arial"/>
                <w:sz w:val="24"/>
                <w:szCs w:val="24"/>
              </w:rPr>
              <w:t>.803</w:t>
            </w:r>
          </w:p>
        </w:tc>
        <w:tc>
          <w:tcPr>
            <w:tcW w:w="2045" w:type="dxa"/>
            <w:tcBorders>
              <w:top w:val="single" w:sz="8" w:space="0" w:color="152935"/>
              <w:left w:val="single" w:sz="8" w:space="0" w:color="E0E0E0"/>
              <w:bottom w:val="single" w:sz="8" w:space="0" w:color="152935"/>
              <w:right w:val="single" w:sz="8" w:space="0" w:color="E0E0E0"/>
            </w:tcBorders>
            <w:shd w:val="clear" w:color="auto" w:fill="FFFFFF"/>
          </w:tcPr>
          <w:p w:rsidR="00EE6B35" w:rsidRPr="00EE6B35" w:rsidRDefault="00EE6B35" w:rsidP="00EE6B35">
            <w:pPr>
              <w:autoSpaceDE w:val="0"/>
              <w:autoSpaceDN w:val="0"/>
              <w:adjustRightInd w:val="0"/>
              <w:spacing w:before="0" w:after="0" w:line="320" w:lineRule="atLeast"/>
              <w:ind w:left="60" w:right="60"/>
              <w:jc w:val="right"/>
              <w:rPr>
                <w:rFonts w:cs="Arial"/>
                <w:sz w:val="24"/>
                <w:szCs w:val="24"/>
              </w:rPr>
            </w:pPr>
            <w:r w:rsidRPr="00EE6B35">
              <w:rPr>
                <w:rFonts w:cs="Arial"/>
                <w:sz w:val="24"/>
                <w:szCs w:val="24"/>
              </w:rPr>
              <w:t>.801</w:t>
            </w:r>
          </w:p>
        </w:tc>
        <w:tc>
          <w:tcPr>
            <w:tcW w:w="2610" w:type="dxa"/>
            <w:tcBorders>
              <w:top w:val="single" w:sz="8" w:space="0" w:color="152935"/>
              <w:left w:val="single" w:sz="8" w:space="0" w:color="E0E0E0"/>
              <w:bottom w:val="single" w:sz="8" w:space="0" w:color="152935"/>
              <w:right w:val="nil"/>
            </w:tcBorders>
            <w:shd w:val="clear" w:color="auto" w:fill="FFFFFF"/>
          </w:tcPr>
          <w:p w:rsidR="00EE6B35" w:rsidRPr="00EE6B35" w:rsidRDefault="00EE6B35" w:rsidP="00EE6B35">
            <w:pPr>
              <w:autoSpaceDE w:val="0"/>
              <w:autoSpaceDN w:val="0"/>
              <w:adjustRightInd w:val="0"/>
              <w:spacing w:before="0" w:after="0" w:line="320" w:lineRule="atLeast"/>
              <w:ind w:left="60" w:right="60"/>
              <w:jc w:val="right"/>
              <w:rPr>
                <w:rFonts w:cs="Arial"/>
                <w:sz w:val="24"/>
                <w:szCs w:val="24"/>
              </w:rPr>
            </w:pPr>
            <w:r w:rsidRPr="00EE6B35">
              <w:rPr>
                <w:rFonts w:cs="Arial"/>
                <w:sz w:val="24"/>
                <w:szCs w:val="24"/>
              </w:rPr>
              <w:t>.63753</w:t>
            </w:r>
          </w:p>
        </w:tc>
      </w:tr>
      <w:tr w:rsidR="00EE6B35" w:rsidRPr="00EE6B35" w:rsidTr="008B532C">
        <w:trPr>
          <w:cantSplit/>
        </w:trPr>
        <w:tc>
          <w:tcPr>
            <w:tcW w:w="7560" w:type="dxa"/>
            <w:gridSpan w:val="5"/>
            <w:tcBorders>
              <w:top w:val="nil"/>
              <w:left w:val="nil"/>
              <w:bottom w:val="nil"/>
              <w:right w:val="nil"/>
            </w:tcBorders>
            <w:shd w:val="clear" w:color="auto" w:fill="FFFFFF"/>
          </w:tcPr>
          <w:p w:rsidR="00EE6B35" w:rsidRPr="00EE6B35" w:rsidRDefault="00EE6B35" w:rsidP="005F0C72">
            <w:r w:rsidRPr="00EE6B35">
              <w:t xml:space="preserve">a. Predictors: (Constant), </w:t>
            </w:r>
            <w:r w:rsidR="005F0C72">
              <w:t>Expediting the justice system</w:t>
            </w:r>
          </w:p>
        </w:tc>
      </w:tr>
    </w:tbl>
    <w:p w:rsidR="00901141" w:rsidRPr="00901141" w:rsidRDefault="00AD4F08" w:rsidP="00901141">
      <w:r>
        <w:t>Findi</w:t>
      </w:r>
      <w:r w:rsidR="00EC2F57">
        <w:t>ngs in Model Summary, table 5.12</w:t>
      </w:r>
      <w:r>
        <w:t xml:space="preserve"> revealed that the value of Adjusted R squared was .</w:t>
      </w:r>
      <w:proofErr w:type="gramStart"/>
      <w:r>
        <w:t>801,</w:t>
      </w:r>
      <w:proofErr w:type="gramEnd"/>
      <w:r>
        <w:t xml:space="preserve"> this indicates that there was a variation of 80.1% in </w:t>
      </w:r>
      <w:r w:rsidR="005A09B5">
        <w:t>staff performance</w:t>
      </w:r>
      <w:r w:rsidR="004965F2">
        <w:t xml:space="preserve"> </w:t>
      </w:r>
      <w:r>
        <w:t xml:space="preserve">due to changes in </w:t>
      </w:r>
      <w:r w:rsidR="005A09B5">
        <w:t>the independent variable</w:t>
      </w:r>
      <w:r>
        <w:t xml:space="preserve"> through at 95% confidence interval. </w:t>
      </w:r>
      <w:r w:rsidR="0015368E">
        <w:t xml:space="preserve">R is the correlation coefficient which shows the relationship between the </w:t>
      </w:r>
      <w:r w:rsidR="00F34BDC">
        <w:t>variables;</w:t>
      </w:r>
      <w:r w:rsidR="0015368E">
        <w:t xml:space="preserve"> results in table 5.11 indicate that there was a strongly positive relationship between </w:t>
      </w:r>
      <w:r w:rsidR="005A09B5">
        <w:t>expediting the justice system</w:t>
      </w:r>
      <w:r w:rsidR="0015368E">
        <w:t xml:space="preserve"> and </w:t>
      </w:r>
      <w:r w:rsidR="00516496">
        <w:t xml:space="preserve">staff performance </w:t>
      </w:r>
      <w:r w:rsidR="0015368E">
        <w:t>represented by .896.</w:t>
      </w: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901141" w:rsidRPr="00901141">
        <w:trPr>
          <w:cantSplit/>
        </w:trPr>
        <w:tc>
          <w:tcPr>
            <w:tcW w:w="7965" w:type="dxa"/>
            <w:gridSpan w:val="7"/>
            <w:tcBorders>
              <w:top w:val="nil"/>
              <w:left w:val="nil"/>
              <w:bottom w:val="nil"/>
              <w:right w:val="nil"/>
            </w:tcBorders>
            <w:shd w:val="clear" w:color="auto" w:fill="FFFFFF"/>
            <w:vAlign w:val="center"/>
          </w:tcPr>
          <w:p w:rsidR="00901141" w:rsidRPr="00901141" w:rsidRDefault="00EC2F57" w:rsidP="00901141">
            <w:pPr>
              <w:pStyle w:val="Heading1"/>
            </w:pPr>
            <w:bookmarkStart w:id="255" w:name="_Toc7553726"/>
            <w:bookmarkStart w:id="256" w:name="_Toc15296114"/>
            <w:bookmarkStart w:id="257" w:name="_Toc20870683"/>
            <w:bookmarkStart w:id="258" w:name="_Toc21284423"/>
            <w:bookmarkStart w:id="259" w:name="_Toc21356891"/>
            <w:r>
              <w:t>Table 5.13</w:t>
            </w:r>
            <w:r w:rsidR="00901141">
              <w:t xml:space="preserve">: </w:t>
            </w:r>
            <w:proofErr w:type="spellStart"/>
            <w:r w:rsidR="00901141" w:rsidRPr="00901141">
              <w:t>ANOVA</w:t>
            </w:r>
            <w:r w:rsidR="00901141" w:rsidRPr="00901141">
              <w:rPr>
                <w:vertAlign w:val="superscript"/>
              </w:rPr>
              <w:t>a</w:t>
            </w:r>
            <w:bookmarkEnd w:id="255"/>
            <w:bookmarkEnd w:id="256"/>
            <w:bookmarkEnd w:id="257"/>
            <w:bookmarkEnd w:id="258"/>
            <w:bookmarkEnd w:id="259"/>
            <w:proofErr w:type="spellEnd"/>
          </w:p>
        </w:tc>
      </w:tr>
      <w:tr w:rsidR="00901141" w:rsidRPr="00901141">
        <w:trPr>
          <w:cantSplit/>
        </w:trPr>
        <w:tc>
          <w:tcPr>
            <w:tcW w:w="2018" w:type="dxa"/>
            <w:gridSpan w:val="2"/>
            <w:tcBorders>
              <w:top w:val="nil"/>
              <w:left w:val="nil"/>
              <w:bottom w:val="single" w:sz="8" w:space="0" w:color="152935"/>
              <w:right w:val="nil"/>
            </w:tcBorders>
            <w:shd w:val="clear" w:color="auto" w:fill="FFFFFF"/>
            <w:vAlign w:val="bottom"/>
          </w:tcPr>
          <w:p w:rsidR="00901141" w:rsidRPr="00901141" w:rsidRDefault="00901141" w:rsidP="00901141">
            <w:pPr>
              <w:autoSpaceDE w:val="0"/>
              <w:autoSpaceDN w:val="0"/>
              <w:adjustRightInd w:val="0"/>
              <w:spacing w:before="0" w:after="0" w:line="320" w:lineRule="atLeast"/>
              <w:ind w:left="60" w:right="60"/>
              <w:jc w:val="left"/>
              <w:rPr>
                <w:rFonts w:cs="Arial"/>
                <w:sz w:val="24"/>
                <w:szCs w:val="24"/>
              </w:rPr>
            </w:pPr>
            <w:r w:rsidRPr="00901141">
              <w:rPr>
                <w:rFonts w:cs="Arial"/>
                <w:sz w:val="24"/>
                <w:szCs w:val="24"/>
              </w:rPr>
              <w:t>Model</w:t>
            </w:r>
          </w:p>
        </w:tc>
        <w:tc>
          <w:tcPr>
            <w:tcW w:w="1468" w:type="dxa"/>
            <w:tcBorders>
              <w:top w:val="nil"/>
              <w:left w:val="nil"/>
              <w:bottom w:val="single" w:sz="8" w:space="0" w:color="152935"/>
              <w:right w:val="single" w:sz="8" w:space="0" w:color="E0E0E0"/>
            </w:tcBorders>
            <w:shd w:val="clear" w:color="auto" w:fill="FFFFFF"/>
            <w:vAlign w:val="bottom"/>
          </w:tcPr>
          <w:p w:rsidR="00901141" w:rsidRPr="00901141" w:rsidRDefault="00901141" w:rsidP="00901141">
            <w:pPr>
              <w:autoSpaceDE w:val="0"/>
              <w:autoSpaceDN w:val="0"/>
              <w:adjustRightInd w:val="0"/>
              <w:spacing w:before="0" w:after="0" w:line="320" w:lineRule="atLeast"/>
              <w:ind w:left="60" w:right="60"/>
              <w:jc w:val="center"/>
              <w:rPr>
                <w:rFonts w:cs="Arial"/>
                <w:sz w:val="24"/>
                <w:szCs w:val="24"/>
              </w:rPr>
            </w:pPr>
            <w:r w:rsidRPr="00901141">
              <w:rPr>
                <w:rFonts w:cs="Arial"/>
                <w:sz w:val="24"/>
                <w:szCs w:val="24"/>
              </w:rPr>
              <w:t>Sum of Squares</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901141" w:rsidRPr="00901141" w:rsidRDefault="00901141" w:rsidP="00901141">
            <w:pPr>
              <w:autoSpaceDE w:val="0"/>
              <w:autoSpaceDN w:val="0"/>
              <w:adjustRightInd w:val="0"/>
              <w:spacing w:before="0" w:after="0" w:line="320" w:lineRule="atLeast"/>
              <w:ind w:left="60" w:right="60"/>
              <w:jc w:val="center"/>
              <w:rPr>
                <w:rFonts w:cs="Arial"/>
                <w:sz w:val="24"/>
                <w:szCs w:val="24"/>
              </w:rPr>
            </w:pPr>
            <w:proofErr w:type="spellStart"/>
            <w:r w:rsidRPr="00901141">
              <w:rPr>
                <w:rFonts w:cs="Arial"/>
                <w:sz w:val="24"/>
                <w:szCs w:val="24"/>
              </w:rPr>
              <w:t>df</w:t>
            </w:r>
            <w:proofErr w:type="spellEnd"/>
          </w:p>
        </w:tc>
        <w:tc>
          <w:tcPr>
            <w:tcW w:w="1407" w:type="dxa"/>
            <w:tcBorders>
              <w:top w:val="nil"/>
              <w:left w:val="single" w:sz="8" w:space="0" w:color="E0E0E0"/>
              <w:bottom w:val="single" w:sz="8" w:space="0" w:color="152935"/>
              <w:right w:val="single" w:sz="8" w:space="0" w:color="E0E0E0"/>
            </w:tcBorders>
            <w:shd w:val="clear" w:color="auto" w:fill="FFFFFF"/>
            <w:vAlign w:val="bottom"/>
          </w:tcPr>
          <w:p w:rsidR="00901141" w:rsidRPr="00901141" w:rsidRDefault="00901141" w:rsidP="00901141">
            <w:pPr>
              <w:autoSpaceDE w:val="0"/>
              <w:autoSpaceDN w:val="0"/>
              <w:adjustRightInd w:val="0"/>
              <w:spacing w:before="0" w:after="0" w:line="320" w:lineRule="atLeast"/>
              <w:ind w:left="60" w:right="60"/>
              <w:jc w:val="center"/>
              <w:rPr>
                <w:rFonts w:cs="Arial"/>
                <w:sz w:val="24"/>
                <w:szCs w:val="24"/>
              </w:rPr>
            </w:pPr>
            <w:r w:rsidRPr="00901141">
              <w:rPr>
                <w:rFonts w:cs="Arial"/>
                <w:sz w:val="24"/>
                <w:szCs w:val="24"/>
              </w:rPr>
              <w:t>Mean Square</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901141" w:rsidRPr="00901141" w:rsidRDefault="00901141" w:rsidP="00901141">
            <w:pPr>
              <w:autoSpaceDE w:val="0"/>
              <w:autoSpaceDN w:val="0"/>
              <w:adjustRightInd w:val="0"/>
              <w:spacing w:before="0" w:after="0" w:line="320" w:lineRule="atLeast"/>
              <w:ind w:left="60" w:right="60"/>
              <w:jc w:val="center"/>
              <w:rPr>
                <w:rFonts w:cs="Arial"/>
                <w:sz w:val="24"/>
                <w:szCs w:val="24"/>
              </w:rPr>
            </w:pPr>
            <w:r w:rsidRPr="00901141">
              <w:rPr>
                <w:rFonts w:cs="Arial"/>
                <w:sz w:val="24"/>
                <w:szCs w:val="24"/>
              </w:rPr>
              <w:t>F</w:t>
            </w:r>
          </w:p>
        </w:tc>
        <w:tc>
          <w:tcPr>
            <w:tcW w:w="1024" w:type="dxa"/>
            <w:tcBorders>
              <w:top w:val="nil"/>
              <w:left w:val="single" w:sz="8" w:space="0" w:color="E0E0E0"/>
              <w:bottom w:val="single" w:sz="8" w:space="0" w:color="152935"/>
              <w:right w:val="nil"/>
            </w:tcBorders>
            <w:shd w:val="clear" w:color="auto" w:fill="FFFFFF"/>
            <w:vAlign w:val="bottom"/>
          </w:tcPr>
          <w:p w:rsidR="00901141" w:rsidRPr="00901141" w:rsidRDefault="00901141" w:rsidP="00901141">
            <w:pPr>
              <w:autoSpaceDE w:val="0"/>
              <w:autoSpaceDN w:val="0"/>
              <w:adjustRightInd w:val="0"/>
              <w:spacing w:before="0" w:after="0" w:line="320" w:lineRule="atLeast"/>
              <w:ind w:left="60" w:right="60"/>
              <w:jc w:val="center"/>
              <w:rPr>
                <w:rFonts w:cs="Arial"/>
                <w:sz w:val="24"/>
                <w:szCs w:val="24"/>
              </w:rPr>
            </w:pPr>
            <w:r w:rsidRPr="00901141">
              <w:rPr>
                <w:rFonts w:cs="Arial"/>
                <w:sz w:val="24"/>
                <w:szCs w:val="24"/>
              </w:rPr>
              <w:t>Sig.</w:t>
            </w:r>
          </w:p>
        </w:tc>
      </w:tr>
      <w:tr w:rsidR="00901141" w:rsidRPr="00901141">
        <w:trPr>
          <w:cantSplit/>
        </w:trPr>
        <w:tc>
          <w:tcPr>
            <w:tcW w:w="734" w:type="dxa"/>
            <w:vMerge w:val="restart"/>
            <w:tcBorders>
              <w:top w:val="single" w:sz="8" w:space="0" w:color="152935"/>
              <w:left w:val="nil"/>
              <w:bottom w:val="single" w:sz="8" w:space="0" w:color="152935"/>
              <w:right w:val="nil"/>
            </w:tcBorders>
            <w:shd w:val="clear" w:color="auto" w:fill="E0E0E0"/>
          </w:tcPr>
          <w:p w:rsidR="00901141" w:rsidRPr="00901141" w:rsidRDefault="00901141" w:rsidP="00901141">
            <w:pPr>
              <w:autoSpaceDE w:val="0"/>
              <w:autoSpaceDN w:val="0"/>
              <w:adjustRightInd w:val="0"/>
              <w:spacing w:before="0" w:after="0" w:line="320" w:lineRule="atLeast"/>
              <w:ind w:left="60" w:right="60"/>
              <w:jc w:val="left"/>
              <w:rPr>
                <w:rFonts w:cs="Arial"/>
                <w:sz w:val="24"/>
                <w:szCs w:val="24"/>
              </w:rPr>
            </w:pPr>
            <w:r w:rsidRPr="00901141">
              <w:rPr>
                <w:rFonts w:cs="Arial"/>
                <w:sz w:val="24"/>
                <w:szCs w:val="24"/>
              </w:rPr>
              <w:t>1</w:t>
            </w:r>
          </w:p>
        </w:tc>
        <w:tc>
          <w:tcPr>
            <w:tcW w:w="1284" w:type="dxa"/>
            <w:tcBorders>
              <w:top w:val="single" w:sz="8" w:space="0" w:color="152935"/>
              <w:left w:val="nil"/>
              <w:bottom w:val="single" w:sz="8" w:space="0" w:color="AEAEAE"/>
              <w:right w:val="nil"/>
            </w:tcBorders>
            <w:shd w:val="clear" w:color="auto" w:fill="E0E0E0"/>
          </w:tcPr>
          <w:p w:rsidR="00901141" w:rsidRPr="00901141" w:rsidRDefault="00901141" w:rsidP="00901141">
            <w:pPr>
              <w:autoSpaceDE w:val="0"/>
              <w:autoSpaceDN w:val="0"/>
              <w:adjustRightInd w:val="0"/>
              <w:spacing w:before="0" w:after="0" w:line="320" w:lineRule="atLeast"/>
              <w:ind w:left="60" w:right="60"/>
              <w:jc w:val="left"/>
              <w:rPr>
                <w:rFonts w:cs="Arial"/>
                <w:sz w:val="24"/>
                <w:szCs w:val="24"/>
              </w:rPr>
            </w:pPr>
            <w:r w:rsidRPr="00901141">
              <w:rPr>
                <w:rFonts w:cs="Arial"/>
                <w:sz w:val="24"/>
                <w:szCs w:val="24"/>
              </w:rPr>
              <w:t>Regression</w:t>
            </w:r>
          </w:p>
        </w:tc>
        <w:tc>
          <w:tcPr>
            <w:tcW w:w="1468" w:type="dxa"/>
            <w:tcBorders>
              <w:top w:val="single" w:sz="8" w:space="0" w:color="152935"/>
              <w:left w:val="nil"/>
              <w:bottom w:val="single" w:sz="8" w:space="0" w:color="AEAEAE"/>
              <w:right w:val="single" w:sz="8" w:space="0" w:color="E0E0E0"/>
            </w:tcBorders>
            <w:shd w:val="clear" w:color="auto" w:fill="FFFFFF"/>
          </w:tcPr>
          <w:p w:rsidR="00901141" w:rsidRPr="00901141" w:rsidRDefault="00901141" w:rsidP="00901141">
            <w:pPr>
              <w:autoSpaceDE w:val="0"/>
              <w:autoSpaceDN w:val="0"/>
              <w:adjustRightInd w:val="0"/>
              <w:spacing w:before="0" w:after="0" w:line="320" w:lineRule="atLeast"/>
              <w:ind w:left="60" w:right="60"/>
              <w:jc w:val="right"/>
              <w:rPr>
                <w:rFonts w:cs="Arial"/>
                <w:sz w:val="24"/>
                <w:szCs w:val="24"/>
              </w:rPr>
            </w:pPr>
            <w:r w:rsidRPr="00901141">
              <w:rPr>
                <w:rFonts w:cs="Arial"/>
                <w:sz w:val="24"/>
                <w:szCs w:val="24"/>
              </w:rPr>
              <w:t>164.455</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901141" w:rsidRPr="00901141" w:rsidRDefault="00901141" w:rsidP="00901141">
            <w:pPr>
              <w:autoSpaceDE w:val="0"/>
              <w:autoSpaceDN w:val="0"/>
              <w:adjustRightInd w:val="0"/>
              <w:spacing w:before="0" w:after="0" w:line="320" w:lineRule="atLeast"/>
              <w:ind w:left="60" w:right="60"/>
              <w:jc w:val="right"/>
              <w:rPr>
                <w:rFonts w:cs="Arial"/>
                <w:sz w:val="24"/>
                <w:szCs w:val="24"/>
              </w:rPr>
            </w:pPr>
            <w:r w:rsidRPr="00901141">
              <w:rPr>
                <w:rFonts w:cs="Arial"/>
                <w:sz w:val="24"/>
                <w:szCs w:val="24"/>
              </w:rPr>
              <w:t>1</w:t>
            </w:r>
          </w:p>
        </w:tc>
        <w:tc>
          <w:tcPr>
            <w:tcW w:w="1407" w:type="dxa"/>
            <w:tcBorders>
              <w:top w:val="single" w:sz="8" w:space="0" w:color="152935"/>
              <w:left w:val="single" w:sz="8" w:space="0" w:color="E0E0E0"/>
              <w:bottom w:val="single" w:sz="8" w:space="0" w:color="AEAEAE"/>
              <w:right w:val="single" w:sz="8" w:space="0" w:color="E0E0E0"/>
            </w:tcBorders>
            <w:shd w:val="clear" w:color="auto" w:fill="FFFFFF"/>
          </w:tcPr>
          <w:p w:rsidR="00901141" w:rsidRPr="00901141" w:rsidRDefault="00901141" w:rsidP="00901141">
            <w:pPr>
              <w:autoSpaceDE w:val="0"/>
              <w:autoSpaceDN w:val="0"/>
              <w:adjustRightInd w:val="0"/>
              <w:spacing w:before="0" w:after="0" w:line="320" w:lineRule="atLeast"/>
              <w:ind w:left="60" w:right="60"/>
              <w:jc w:val="right"/>
              <w:rPr>
                <w:rFonts w:cs="Arial"/>
                <w:sz w:val="24"/>
                <w:szCs w:val="24"/>
              </w:rPr>
            </w:pPr>
            <w:r w:rsidRPr="00901141">
              <w:rPr>
                <w:rFonts w:cs="Arial"/>
                <w:sz w:val="24"/>
                <w:szCs w:val="24"/>
              </w:rPr>
              <w:t>164.455</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901141" w:rsidRPr="00901141" w:rsidRDefault="00901141" w:rsidP="00901141">
            <w:pPr>
              <w:autoSpaceDE w:val="0"/>
              <w:autoSpaceDN w:val="0"/>
              <w:adjustRightInd w:val="0"/>
              <w:spacing w:before="0" w:after="0" w:line="320" w:lineRule="atLeast"/>
              <w:ind w:left="60" w:right="60"/>
              <w:jc w:val="right"/>
              <w:rPr>
                <w:rFonts w:cs="Arial"/>
                <w:sz w:val="24"/>
                <w:szCs w:val="24"/>
              </w:rPr>
            </w:pPr>
            <w:r w:rsidRPr="00901141">
              <w:rPr>
                <w:rFonts w:cs="Arial"/>
                <w:sz w:val="24"/>
                <w:szCs w:val="24"/>
              </w:rPr>
              <w:t>404.616</w:t>
            </w:r>
          </w:p>
        </w:tc>
        <w:tc>
          <w:tcPr>
            <w:tcW w:w="1024" w:type="dxa"/>
            <w:tcBorders>
              <w:top w:val="single" w:sz="8" w:space="0" w:color="152935"/>
              <w:left w:val="single" w:sz="8" w:space="0" w:color="E0E0E0"/>
              <w:bottom w:val="single" w:sz="8" w:space="0" w:color="AEAEAE"/>
              <w:right w:val="nil"/>
            </w:tcBorders>
            <w:shd w:val="clear" w:color="auto" w:fill="FFFFFF"/>
          </w:tcPr>
          <w:p w:rsidR="00901141" w:rsidRPr="00901141" w:rsidRDefault="00901141" w:rsidP="00901141">
            <w:pPr>
              <w:autoSpaceDE w:val="0"/>
              <w:autoSpaceDN w:val="0"/>
              <w:adjustRightInd w:val="0"/>
              <w:spacing w:before="0" w:after="0" w:line="320" w:lineRule="atLeast"/>
              <w:ind w:left="60" w:right="60"/>
              <w:jc w:val="right"/>
              <w:rPr>
                <w:rFonts w:cs="Arial"/>
                <w:sz w:val="24"/>
                <w:szCs w:val="24"/>
              </w:rPr>
            </w:pPr>
            <w:r w:rsidRPr="00901141">
              <w:rPr>
                <w:rFonts w:cs="Arial"/>
                <w:sz w:val="24"/>
                <w:szCs w:val="24"/>
              </w:rPr>
              <w:t>.000</w:t>
            </w:r>
            <w:r w:rsidRPr="00901141">
              <w:rPr>
                <w:rFonts w:cs="Arial"/>
                <w:sz w:val="24"/>
                <w:szCs w:val="24"/>
                <w:vertAlign w:val="superscript"/>
              </w:rPr>
              <w:t>b</w:t>
            </w:r>
          </w:p>
        </w:tc>
      </w:tr>
      <w:tr w:rsidR="00901141" w:rsidRPr="00901141">
        <w:trPr>
          <w:cantSplit/>
        </w:trPr>
        <w:tc>
          <w:tcPr>
            <w:tcW w:w="734" w:type="dxa"/>
            <w:vMerge/>
            <w:tcBorders>
              <w:top w:val="single" w:sz="8" w:space="0" w:color="152935"/>
              <w:left w:val="nil"/>
              <w:bottom w:val="single" w:sz="8" w:space="0" w:color="152935"/>
              <w:right w:val="nil"/>
            </w:tcBorders>
            <w:shd w:val="clear" w:color="auto" w:fill="E0E0E0"/>
          </w:tcPr>
          <w:p w:rsidR="00901141" w:rsidRPr="00901141" w:rsidRDefault="00901141" w:rsidP="00901141">
            <w:pPr>
              <w:autoSpaceDE w:val="0"/>
              <w:autoSpaceDN w:val="0"/>
              <w:adjustRightInd w:val="0"/>
              <w:spacing w:before="0" w:after="0" w:line="240" w:lineRule="auto"/>
              <w:jc w:val="left"/>
              <w:rPr>
                <w:rFonts w:cs="Arial"/>
                <w:sz w:val="24"/>
                <w:szCs w:val="24"/>
              </w:rPr>
            </w:pPr>
          </w:p>
        </w:tc>
        <w:tc>
          <w:tcPr>
            <w:tcW w:w="1284" w:type="dxa"/>
            <w:tcBorders>
              <w:top w:val="single" w:sz="8" w:space="0" w:color="AEAEAE"/>
              <w:left w:val="nil"/>
              <w:bottom w:val="single" w:sz="8" w:space="0" w:color="AEAEAE"/>
              <w:right w:val="nil"/>
            </w:tcBorders>
            <w:shd w:val="clear" w:color="auto" w:fill="E0E0E0"/>
          </w:tcPr>
          <w:p w:rsidR="00901141" w:rsidRPr="00901141" w:rsidRDefault="00901141" w:rsidP="00901141">
            <w:pPr>
              <w:autoSpaceDE w:val="0"/>
              <w:autoSpaceDN w:val="0"/>
              <w:adjustRightInd w:val="0"/>
              <w:spacing w:before="0" w:after="0" w:line="320" w:lineRule="atLeast"/>
              <w:ind w:left="60" w:right="60"/>
              <w:jc w:val="left"/>
              <w:rPr>
                <w:rFonts w:cs="Arial"/>
                <w:sz w:val="24"/>
                <w:szCs w:val="24"/>
              </w:rPr>
            </w:pPr>
            <w:r w:rsidRPr="00901141">
              <w:rPr>
                <w:rFonts w:cs="Arial"/>
                <w:sz w:val="24"/>
                <w:szCs w:val="24"/>
              </w:rPr>
              <w:t>Residual</w:t>
            </w:r>
          </w:p>
        </w:tc>
        <w:tc>
          <w:tcPr>
            <w:tcW w:w="1468" w:type="dxa"/>
            <w:tcBorders>
              <w:top w:val="single" w:sz="8" w:space="0" w:color="AEAEAE"/>
              <w:left w:val="nil"/>
              <w:bottom w:val="single" w:sz="8" w:space="0" w:color="AEAEAE"/>
              <w:right w:val="single" w:sz="8" w:space="0" w:color="E0E0E0"/>
            </w:tcBorders>
            <w:shd w:val="clear" w:color="auto" w:fill="FFFFFF"/>
          </w:tcPr>
          <w:p w:rsidR="00901141" w:rsidRPr="00901141" w:rsidRDefault="00901141" w:rsidP="00901141">
            <w:pPr>
              <w:autoSpaceDE w:val="0"/>
              <w:autoSpaceDN w:val="0"/>
              <w:adjustRightInd w:val="0"/>
              <w:spacing w:before="0" w:after="0" w:line="320" w:lineRule="atLeast"/>
              <w:ind w:left="60" w:right="60"/>
              <w:jc w:val="right"/>
              <w:rPr>
                <w:rFonts w:cs="Arial"/>
                <w:sz w:val="24"/>
                <w:szCs w:val="24"/>
              </w:rPr>
            </w:pPr>
            <w:r w:rsidRPr="00901141">
              <w:rPr>
                <w:rFonts w:cs="Arial"/>
                <w:sz w:val="24"/>
                <w:szCs w:val="24"/>
              </w:rPr>
              <w:t>40.238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901141" w:rsidRPr="00901141" w:rsidRDefault="00901141" w:rsidP="00901141">
            <w:pPr>
              <w:autoSpaceDE w:val="0"/>
              <w:autoSpaceDN w:val="0"/>
              <w:adjustRightInd w:val="0"/>
              <w:spacing w:before="0" w:after="0" w:line="320" w:lineRule="atLeast"/>
              <w:ind w:left="60" w:right="60"/>
              <w:jc w:val="right"/>
              <w:rPr>
                <w:rFonts w:cs="Arial"/>
                <w:sz w:val="24"/>
                <w:szCs w:val="24"/>
              </w:rPr>
            </w:pPr>
            <w:r w:rsidRPr="00901141">
              <w:rPr>
                <w:rFonts w:cs="Arial"/>
                <w:sz w:val="24"/>
                <w:szCs w:val="24"/>
              </w:rPr>
              <w:t>99</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rsidR="00901141" w:rsidRPr="00901141" w:rsidRDefault="00901141" w:rsidP="00901141">
            <w:pPr>
              <w:autoSpaceDE w:val="0"/>
              <w:autoSpaceDN w:val="0"/>
              <w:adjustRightInd w:val="0"/>
              <w:spacing w:before="0" w:after="0" w:line="320" w:lineRule="atLeast"/>
              <w:ind w:left="60" w:right="60"/>
              <w:jc w:val="right"/>
              <w:rPr>
                <w:rFonts w:cs="Arial"/>
                <w:sz w:val="24"/>
                <w:szCs w:val="24"/>
              </w:rPr>
            </w:pPr>
            <w:r w:rsidRPr="00901141">
              <w:rPr>
                <w:rFonts w:cs="Arial"/>
                <w:sz w:val="24"/>
                <w:szCs w:val="24"/>
              </w:rPr>
              <w:t>.406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901141" w:rsidRPr="00901141" w:rsidRDefault="00901141" w:rsidP="00901141">
            <w:pPr>
              <w:autoSpaceDE w:val="0"/>
              <w:autoSpaceDN w:val="0"/>
              <w:adjustRightInd w:val="0"/>
              <w:spacing w:before="0" w:after="0" w:line="240" w:lineRule="auto"/>
              <w:jc w:val="left"/>
              <w:rPr>
                <w:rFonts w:cs="Times New Roman"/>
                <w:sz w:val="24"/>
                <w:szCs w:val="24"/>
              </w:rPr>
            </w:pPr>
          </w:p>
        </w:tc>
        <w:tc>
          <w:tcPr>
            <w:tcW w:w="1024" w:type="dxa"/>
            <w:tcBorders>
              <w:top w:val="single" w:sz="8" w:space="0" w:color="AEAEAE"/>
              <w:left w:val="single" w:sz="8" w:space="0" w:color="E0E0E0"/>
              <w:bottom w:val="single" w:sz="8" w:space="0" w:color="AEAEAE"/>
              <w:right w:val="nil"/>
            </w:tcBorders>
            <w:shd w:val="clear" w:color="auto" w:fill="FFFFFF"/>
            <w:vAlign w:val="center"/>
          </w:tcPr>
          <w:p w:rsidR="00901141" w:rsidRPr="00901141" w:rsidRDefault="00901141" w:rsidP="00901141">
            <w:pPr>
              <w:autoSpaceDE w:val="0"/>
              <w:autoSpaceDN w:val="0"/>
              <w:adjustRightInd w:val="0"/>
              <w:spacing w:before="0" w:after="0" w:line="240" w:lineRule="auto"/>
              <w:jc w:val="left"/>
              <w:rPr>
                <w:rFonts w:cs="Times New Roman"/>
                <w:sz w:val="24"/>
                <w:szCs w:val="24"/>
              </w:rPr>
            </w:pPr>
          </w:p>
        </w:tc>
      </w:tr>
      <w:tr w:rsidR="00901141" w:rsidRPr="00901141">
        <w:trPr>
          <w:cantSplit/>
        </w:trPr>
        <w:tc>
          <w:tcPr>
            <w:tcW w:w="734" w:type="dxa"/>
            <w:vMerge/>
            <w:tcBorders>
              <w:top w:val="single" w:sz="8" w:space="0" w:color="152935"/>
              <w:left w:val="nil"/>
              <w:bottom w:val="single" w:sz="8" w:space="0" w:color="152935"/>
              <w:right w:val="nil"/>
            </w:tcBorders>
            <w:shd w:val="clear" w:color="auto" w:fill="E0E0E0"/>
          </w:tcPr>
          <w:p w:rsidR="00901141" w:rsidRPr="00901141" w:rsidRDefault="00901141" w:rsidP="00901141">
            <w:pPr>
              <w:autoSpaceDE w:val="0"/>
              <w:autoSpaceDN w:val="0"/>
              <w:adjustRightInd w:val="0"/>
              <w:spacing w:before="0" w:after="0" w:line="240" w:lineRule="auto"/>
              <w:jc w:val="left"/>
              <w:rPr>
                <w:rFonts w:cs="Times New Roman"/>
                <w:sz w:val="24"/>
                <w:szCs w:val="24"/>
              </w:rPr>
            </w:pPr>
          </w:p>
        </w:tc>
        <w:tc>
          <w:tcPr>
            <w:tcW w:w="1284" w:type="dxa"/>
            <w:tcBorders>
              <w:top w:val="single" w:sz="8" w:space="0" w:color="AEAEAE"/>
              <w:left w:val="nil"/>
              <w:bottom w:val="single" w:sz="8" w:space="0" w:color="152935"/>
              <w:right w:val="nil"/>
            </w:tcBorders>
            <w:shd w:val="clear" w:color="auto" w:fill="E0E0E0"/>
          </w:tcPr>
          <w:p w:rsidR="00901141" w:rsidRPr="00901141" w:rsidRDefault="00901141" w:rsidP="00901141">
            <w:pPr>
              <w:autoSpaceDE w:val="0"/>
              <w:autoSpaceDN w:val="0"/>
              <w:adjustRightInd w:val="0"/>
              <w:spacing w:before="0" w:after="0" w:line="320" w:lineRule="atLeast"/>
              <w:ind w:left="60" w:right="60"/>
              <w:jc w:val="left"/>
              <w:rPr>
                <w:rFonts w:cs="Arial"/>
                <w:sz w:val="24"/>
                <w:szCs w:val="24"/>
              </w:rPr>
            </w:pPr>
            <w:r w:rsidRPr="00901141">
              <w:rPr>
                <w:rFonts w:cs="Arial"/>
                <w:sz w:val="24"/>
                <w:szCs w:val="24"/>
              </w:rPr>
              <w:t>Total</w:t>
            </w:r>
          </w:p>
        </w:tc>
        <w:tc>
          <w:tcPr>
            <w:tcW w:w="1468" w:type="dxa"/>
            <w:tcBorders>
              <w:top w:val="single" w:sz="8" w:space="0" w:color="AEAEAE"/>
              <w:left w:val="nil"/>
              <w:bottom w:val="single" w:sz="8" w:space="0" w:color="152935"/>
              <w:right w:val="single" w:sz="8" w:space="0" w:color="E0E0E0"/>
            </w:tcBorders>
            <w:shd w:val="clear" w:color="auto" w:fill="FFFFFF"/>
          </w:tcPr>
          <w:p w:rsidR="00901141" w:rsidRPr="00901141" w:rsidRDefault="00901141" w:rsidP="00901141">
            <w:pPr>
              <w:autoSpaceDE w:val="0"/>
              <w:autoSpaceDN w:val="0"/>
              <w:adjustRightInd w:val="0"/>
              <w:spacing w:before="0" w:after="0" w:line="320" w:lineRule="atLeast"/>
              <w:ind w:left="60" w:right="60"/>
              <w:jc w:val="right"/>
              <w:rPr>
                <w:rFonts w:cs="Arial"/>
                <w:sz w:val="24"/>
                <w:szCs w:val="24"/>
              </w:rPr>
            </w:pPr>
            <w:r w:rsidRPr="00901141">
              <w:rPr>
                <w:rFonts w:cs="Arial"/>
                <w:sz w:val="24"/>
                <w:szCs w:val="24"/>
              </w:rPr>
              <w:t>204.693</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901141" w:rsidRPr="00901141" w:rsidRDefault="00901141" w:rsidP="00901141">
            <w:pPr>
              <w:autoSpaceDE w:val="0"/>
              <w:autoSpaceDN w:val="0"/>
              <w:adjustRightInd w:val="0"/>
              <w:spacing w:before="0" w:after="0" w:line="320" w:lineRule="atLeast"/>
              <w:ind w:left="60" w:right="60"/>
              <w:jc w:val="right"/>
              <w:rPr>
                <w:rFonts w:cs="Arial"/>
                <w:sz w:val="24"/>
                <w:szCs w:val="24"/>
              </w:rPr>
            </w:pPr>
            <w:r w:rsidRPr="00901141">
              <w:rPr>
                <w:rFonts w:cs="Arial"/>
                <w:sz w:val="24"/>
                <w:szCs w:val="24"/>
              </w:rPr>
              <w:t>100</w:t>
            </w:r>
          </w:p>
        </w:tc>
        <w:tc>
          <w:tcPr>
            <w:tcW w:w="1407"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901141" w:rsidRPr="00901141" w:rsidRDefault="00901141" w:rsidP="00901141">
            <w:pPr>
              <w:autoSpaceDE w:val="0"/>
              <w:autoSpaceDN w:val="0"/>
              <w:adjustRightInd w:val="0"/>
              <w:spacing w:before="0" w:after="0" w:line="240" w:lineRule="auto"/>
              <w:jc w:val="left"/>
              <w:rPr>
                <w:rFonts w:cs="Times New Roman"/>
                <w:sz w:val="24"/>
                <w:szCs w:val="24"/>
              </w:rPr>
            </w:pPr>
          </w:p>
        </w:tc>
        <w:tc>
          <w:tcPr>
            <w:tcW w:w="1024"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901141" w:rsidRPr="00901141" w:rsidRDefault="00901141" w:rsidP="00901141">
            <w:pPr>
              <w:autoSpaceDE w:val="0"/>
              <w:autoSpaceDN w:val="0"/>
              <w:adjustRightInd w:val="0"/>
              <w:spacing w:before="0" w:after="0" w:line="240" w:lineRule="auto"/>
              <w:jc w:val="left"/>
              <w:rPr>
                <w:rFonts w:cs="Times New Roman"/>
                <w:sz w:val="24"/>
                <w:szCs w:val="24"/>
              </w:rPr>
            </w:pPr>
          </w:p>
        </w:tc>
        <w:tc>
          <w:tcPr>
            <w:tcW w:w="1024" w:type="dxa"/>
            <w:tcBorders>
              <w:top w:val="single" w:sz="8" w:space="0" w:color="AEAEAE"/>
              <w:left w:val="single" w:sz="8" w:space="0" w:color="E0E0E0"/>
              <w:bottom w:val="single" w:sz="8" w:space="0" w:color="152935"/>
              <w:right w:val="nil"/>
            </w:tcBorders>
            <w:shd w:val="clear" w:color="auto" w:fill="FFFFFF"/>
            <w:vAlign w:val="center"/>
          </w:tcPr>
          <w:p w:rsidR="00901141" w:rsidRPr="00901141" w:rsidRDefault="00901141" w:rsidP="00901141">
            <w:pPr>
              <w:autoSpaceDE w:val="0"/>
              <w:autoSpaceDN w:val="0"/>
              <w:adjustRightInd w:val="0"/>
              <w:spacing w:before="0" w:after="0" w:line="240" w:lineRule="auto"/>
              <w:jc w:val="left"/>
              <w:rPr>
                <w:rFonts w:cs="Times New Roman"/>
                <w:sz w:val="24"/>
                <w:szCs w:val="24"/>
              </w:rPr>
            </w:pPr>
          </w:p>
        </w:tc>
      </w:tr>
      <w:tr w:rsidR="00901141" w:rsidRPr="00901141">
        <w:trPr>
          <w:cantSplit/>
        </w:trPr>
        <w:tc>
          <w:tcPr>
            <w:tcW w:w="7965" w:type="dxa"/>
            <w:gridSpan w:val="7"/>
            <w:tcBorders>
              <w:top w:val="nil"/>
              <w:left w:val="nil"/>
              <w:bottom w:val="nil"/>
              <w:right w:val="nil"/>
            </w:tcBorders>
            <w:shd w:val="clear" w:color="auto" w:fill="FFFFFF"/>
          </w:tcPr>
          <w:p w:rsidR="00901141" w:rsidRPr="00901141" w:rsidRDefault="00901141" w:rsidP="00CC44BC">
            <w:pPr>
              <w:autoSpaceDE w:val="0"/>
              <w:autoSpaceDN w:val="0"/>
              <w:adjustRightInd w:val="0"/>
              <w:spacing w:before="0" w:after="0" w:line="320" w:lineRule="atLeast"/>
              <w:ind w:left="60" w:right="60"/>
              <w:jc w:val="left"/>
              <w:rPr>
                <w:rFonts w:cs="Arial"/>
                <w:sz w:val="24"/>
                <w:szCs w:val="24"/>
              </w:rPr>
            </w:pPr>
            <w:r w:rsidRPr="00901141">
              <w:rPr>
                <w:rFonts w:cs="Arial"/>
                <w:sz w:val="24"/>
                <w:szCs w:val="24"/>
              </w:rPr>
              <w:t xml:space="preserve">a. Dependent Variable: </w:t>
            </w:r>
            <w:r w:rsidR="00CC44BC">
              <w:rPr>
                <w:rFonts w:cs="Arial"/>
                <w:sz w:val="24"/>
                <w:szCs w:val="24"/>
              </w:rPr>
              <w:t>Staff performance</w:t>
            </w:r>
          </w:p>
        </w:tc>
      </w:tr>
      <w:tr w:rsidR="00901141" w:rsidRPr="00901141">
        <w:trPr>
          <w:cantSplit/>
        </w:trPr>
        <w:tc>
          <w:tcPr>
            <w:tcW w:w="7965" w:type="dxa"/>
            <w:gridSpan w:val="7"/>
            <w:tcBorders>
              <w:top w:val="nil"/>
              <w:left w:val="nil"/>
              <w:bottom w:val="nil"/>
              <w:right w:val="nil"/>
            </w:tcBorders>
            <w:shd w:val="clear" w:color="auto" w:fill="FFFFFF"/>
          </w:tcPr>
          <w:p w:rsidR="00901141" w:rsidRPr="00901141" w:rsidRDefault="00901141" w:rsidP="00CC44BC">
            <w:pPr>
              <w:autoSpaceDE w:val="0"/>
              <w:autoSpaceDN w:val="0"/>
              <w:adjustRightInd w:val="0"/>
              <w:spacing w:before="0" w:after="0" w:line="320" w:lineRule="atLeast"/>
              <w:ind w:left="60" w:right="60"/>
              <w:jc w:val="left"/>
              <w:rPr>
                <w:rFonts w:cs="Arial"/>
                <w:sz w:val="24"/>
                <w:szCs w:val="24"/>
              </w:rPr>
            </w:pPr>
            <w:r w:rsidRPr="00901141">
              <w:rPr>
                <w:rFonts w:cs="Arial"/>
                <w:sz w:val="24"/>
                <w:szCs w:val="24"/>
              </w:rPr>
              <w:t xml:space="preserve">b. Predictors: (Constant), </w:t>
            </w:r>
            <w:r w:rsidR="00CC44BC">
              <w:rPr>
                <w:rFonts w:cs="Arial"/>
                <w:sz w:val="24"/>
                <w:szCs w:val="24"/>
              </w:rPr>
              <w:t>Expediting the justice system</w:t>
            </w:r>
          </w:p>
        </w:tc>
      </w:tr>
    </w:tbl>
    <w:p w:rsidR="00901141" w:rsidRPr="00901141" w:rsidRDefault="00901141" w:rsidP="00901141">
      <w:pPr>
        <w:autoSpaceDE w:val="0"/>
        <w:autoSpaceDN w:val="0"/>
        <w:adjustRightInd w:val="0"/>
        <w:spacing w:before="0" w:after="0" w:line="400" w:lineRule="atLeast"/>
        <w:jc w:val="left"/>
        <w:rPr>
          <w:rFonts w:ascii="Times New Roman" w:hAnsi="Times New Roman" w:cs="Times New Roman"/>
          <w:sz w:val="24"/>
          <w:szCs w:val="24"/>
        </w:rPr>
      </w:pPr>
    </w:p>
    <w:p w:rsidR="00674F28" w:rsidRDefault="00016D4D" w:rsidP="00016D4D">
      <w:r>
        <w:lastRenderedPageBreak/>
        <w:t>Ac</w:t>
      </w:r>
      <w:r w:rsidR="00EC2F57">
        <w:t>cording to results in table 5.13</w:t>
      </w:r>
      <w:r>
        <w:t xml:space="preserve">, the ANOVA statistics indicated that the processed data which is the population parameters had a significance level of 0.01, this shows that the value of significance (p-value) is less than 0.05. </w:t>
      </w:r>
    </w:p>
    <w:p w:rsidR="00AD4F08" w:rsidRDefault="00016D4D" w:rsidP="00016D4D">
      <w:r>
        <w:t xml:space="preserve">This can be interpreted to mean that </w:t>
      </w:r>
      <w:r w:rsidR="00217F6D">
        <w:t>expediting the justice system</w:t>
      </w:r>
      <w:r w:rsidR="001C6671">
        <w:t xml:space="preserve"> significantly influences staff performance </w:t>
      </w:r>
      <w:r w:rsidR="00217F6D">
        <w:t>at High Court Kampala</w:t>
      </w:r>
      <w:r w:rsidR="001C6671">
        <w:t xml:space="preserve">. </w:t>
      </w:r>
    </w:p>
    <w:p w:rsidR="001C6671" w:rsidRDefault="001C6671" w:rsidP="00016D4D">
      <w:r>
        <w:t xml:space="preserve">It can therefore be concluded that, training at High Court, Kampala significantly improves staff performance. Hence the null hypothesis is rejected. </w:t>
      </w:r>
    </w:p>
    <w:p w:rsidR="00016D4D" w:rsidRPr="00EE6B35" w:rsidRDefault="00016D4D" w:rsidP="00EE6B35">
      <w:pPr>
        <w:autoSpaceDE w:val="0"/>
        <w:autoSpaceDN w:val="0"/>
        <w:adjustRightInd w:val="0"/>
        <w:spacing w:before="0" w:after="0" w:line="400" w:lineRule="atLeast"/>
        <w:jc w:val="left"/>
        <w:rPr>
          <w:rFonts w:ascii="Times New Roman" w:hAnsi="Times New Roman" w:cs="Times New Roman"/>
          <w:sz w:val="24"/>
          <w:szCs w:val="24"/>
        </w:rPr>
      </w:pPr>
    </w:p>
    <w:p w:rsidR="00A81045" w:rsidRDefault="00A81045" w:rsidP="00CC52CD"/>
    <w:p w:rsidR="00B65F25" w:rsidRDefault="00B65F25" w:rsidP="003C0810"/>
    <w:p w:rsidR="00B65F25" w:rsidRDefault="00B65F25" w:rsidP="009175BC"/>
    <w:p w:rsidR="009175BC" w:rsidRDefault="009175BC" w:rsidP="009175BC"/>
    <w:p w:rsidR="009175BC" w:rsidRDefault="009175BC" w:rsidP="009175BC"/>
    <w:p w:rsidR="009175BC" w:rsidRDefault="009175BC" w:rsidP="009175BC"/>
    <w:p w:rsidR="009175BC" w:rsidRDefault="009175BC" w:rsidP="009175BC"/>
    <w:p w:rsidR="009175BC" w:rsidRDefault="009175BC" w:rsidP="009175BC"/>
    <w:p w:rsidR="009175BC" w:rsidRDefault="009175BC" w:rsidP="009175BC"/>
    <w:p w:rsidR="0056255B" w:rsidRDefault="0056255B" w:rsidP="0056255B">
      <w:pPr>
        <w:pStyle w:val="Heading1"/>
        <w:jc w:val="center"/>
      </w:pPr>
      <w:bookmarkStart w:id="260" w:name="_Toc21356892"/>
      <w:r>
        <w:lastRenderedPageBreak/>
        <w:t xml:space="preserve">CHAPTER </w:t>
      </w:r>
      <w:r w:rsidR="001931CC">
        <w:t>SIX</w:t>
      </w:r>
      <w:bookmarkEnd w:id="260"/>
    </w:p>
    <w:p w:rsidR="00F5779A" w:rsidRDefault="00F5779A" w:rsidP="00F5779A">
      <w:pPr>
        <w:pStyle w:val="Heading1"/>
        <w:jc w:val="center"/>
      </w:pPr>
      <w:bookmarkStart w:id="261" w:name="_Toc21356893"/>
      <w:r>
        <w:t>IMPLEMENTATION OF GOVERNMENT LEGAL POLICIES</w:t>
      </w:r>
      <w:bookmarkEnd w:id="261"/>
      <w:r>
        <w:t xml:space="preserve"> </w:t>
      </w:r>
    </w:p>
    <w:p w:rsidR="0056255B" w:rsidRDefault="0056255B" w:rsidP="0056255B">
      <w:pPr>
        <w:pStyle w:val="Heading1"/>
      </w:pPr>
      <w:bookmarkStart w:id="262" w:name="_Toc21356894"/>
      <w:r>
        <w:t>Introduction</w:t>
      </w:r>
      <w:bookmarkEnd w:id="262"/>
    </w:p>
    <w:p w:rsidR="0064327A" w:rsidRDefault="00615FD2" w:rsidP="0064327A">
      <w:r>
        <w:t xml:space="preserve">This chapter deals with the second objective of the study; </w:t>
      </w:r>
      <w:r w:rsidR="00795F18">
        <w:t xml:space="preserve">how implementation of government legal policies has improved </w:t>
      </w:r>
      <w:r w:rsidR="00955F1A">
        <w:t xml:space="preserve">staff performance </w:t>
      </w:r>
      <w:r w:rsidR="00795F18">
        <w:t>at High Court Kampala</w:t>
      </w:r>
      <w:r w:rsidR="0064327A">
        <w:t xml:space="preserve">. The chapter aims at assessing the </w:t>
      </w:r>
      <w:r w:rsidR="00CB07F3">
        <w:t xml:space="preserve">situation at High Court, Kampala with the intention of establishing whether management has endeavored to improve on government legal policies among staff. </w:t>
      </w:r>
    </w:p>
    <w:p w:rsidR="006D0F9E" w:rsidRDefault="00CD4484" w:rsidP="006D0F9E">
      <w:proofErr w:type="spellStart"/>
      <w:r w:rsidRPr="008452EE">
        <w:t>Babaita</w:t>
      </w:r>
      <w:proofErr w:type="spellEnd"/>
      <w:r w:rsidRPr="008452EE">
        <w:t xml:space="preserve"> (2010)</w:t>
      </w:r>
      <w:r>
        <w:t xml:space="preserve"> explains that human </w:t>
      </w:r>
      <w:r w:rsidR="006D0F9E">
        <w:t xml:space="preserve">resource professionals in the justice sector are often confronted with employee relations issues in the workplace and faced with deciding the best approach in handling these issues. Justice sector policies are created to establish expectations and to provide guidance on how to consistently handle workplace situations. Although most policies are not all-encompassing, they provide direction regarding what is appropriate as well as inappropriate or unacceptable behavior. </w:t>
      </w:r>
      <w:r w:rsidR="00386C1C">
        <w:t>The implementation</w:t>
      </w:r>
      <w:r w:rsidR="006D0F9E">
        <w:t xml:space="preserve"> policies help maintain order within the </w:t>
      </w:r>
      <w:r w:rsidR="00386C1C">
        <w:t>Justice sector</w:t>
      </w:r>
      <w:r w:rsidR="006D0F9E">
        <w:t xml:space="preserve"> and ensure that </w:t>
      </w:r>
      <w:r w:rsidR="008317F3">
        <w:t>staffs are</w:t>
      </w:r>
      <w:r w:rsidR="006D0F9E">
        <w:t xml:space="preserve"> treated fairly and equally. Policies also help employees understand what is expected of them.</w:t>
      </w:r>
    </w:p>
    <w:p w:rsidR="00615FD2" w:rsidRDefault="000A03D3" w:rsidP="006D0F9E">
      <w:r>
        <w:t xml:space="preserve">In addition, </w:t>
      </w:r>
      <w:proofErr w:type="spellStart"/>
      <w:r w:rsidRPr="008452EE">
        <w:t>Bruny</w:t>
      </w:r>
      <w:proofErr w:type="spellEnd"/>
      <w:r w:rsidRPr="008452EE">
        <w:t xml:space="preserve">, </w:t>
      </w:r>
      <w:r>
        <w:t>(</w:t>
      </w:r>
      <w:r w:rsidRPr="008452EE">
        <w:t>2007)</w:t>
      </w:r>
      <w:r w:rsidR="00C4328C">
        <w:t xml:space="preserve"> points out that the </w:t>
      </w:r>
      <w:r w:rsidR="006D0F9E">
        <w:t xml:space="preserve">training has created greater awareness with regard to the responsibilities and duties of the individual judicial officers and support staff and the need for all court personnel to receive continuing judicial education. The post-training survey and responses from the court administration indicates that fewer complaints are being received from court users with regard to the services dispensed by court staff, </w:t>
      </w:r>
      <w:r w:rsidR="006D0F9E">
        <w:lastRenderedPageBreak/>
        <w:t>there are fewer reports of litigants paying “unofficial” fees and less delay in initiating a case and moving a case through the system.</w:t>
      </w:r>
    </w:p>
    <w:p w:rsidR="00BF0AA2" w:rsidRDefault="00BF0AA2" w:rsidP="00BF0AA2">
      <w:r>
        <w:t>In an attemp</w:t>
      </w:r>
      <w:r w:rsidR="00287AAB">
        <w:t>t to examine whether High Court</w:t>
      </w:r>
      <w:r>
        <w:t xml:space="preserve"> Kampala ensures improved implementation of government legal policies among staff, respondents were asked questions and responses are presented in the following tables.</w:t>
      </w:r>
    </w:p>
    <w:p w:rsidR="00A11FC3" w:rsidRDefault="00A11FC3" w:rsidP="00A11FC3">
      <w:pPr>
        <w:pStyle w:val="Heading1"/>
      </w:pPr>
      <w:bookmarkStart w:id="263" w:name="_Toc21356895"/>
      <w:r>
        <w:t xml:space="preserve">High </w:t>
      </w:r>
      <w:r w:rsidR="003B5A2D">
        <w:t>Court</w:t>
      </w:r>
      <w:r w:rsidR="00287AAB">
        <w:t xml:space="preserve"> Kampala</w:t>
      </w:r>
      <w:r w:rsidR="003B5A2D">
        <w:t xml:space="preserve"> has</w:t>
      </w:r>
      <w:r>
        <w:t xml:space="preserve"> various forms </w:t>
      </w:r>
      <w:r w:rsidR="003B5A2D">
        <w:t>of</w:t>
      </w:r>
      <w:r>
        <w:t xml:space="preserve"> training staff</w:t>
      </w:r>
      <w:bookmarkEnd w:id="263"/>
    </w:p>
    <w:p w:rsidR="00A11FC3" w:rsidRPr="00A11FC3" w:rsidRDefault="003B5A2D" w:rsidP="00A11FC3">
      <w:r>
        <w:t>Respondents were asked whether there are various forms of training staff at High Court. Responses to this question are presented in table 6.1</w:t>
      </w:r>
    </w:p>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530"/>
        <w:gridCol w:w="2340"/>
      </w:tblGrid>
      <w:tr w:rsidR="003B5A2D" w:rsidRPr="00A11FC3" w:rsidTr="003B5A2D">
        <w:trPr>
          <w:cantSplit/>
        </w:trPr>
        <w:tc>
          <w:tcPr>
            <w:tcW w:w="8550" w:type="dxa"/>
            <w:gridSpan w:val="6"/>
            <w:tcBorders>
              <w:top w:val="nil"/>
              <w:left w:val="nil"/>
              <w:bottom w:val="nil"/>
              <w:right w:val="nil"/>
            </w:tcBorders>
            <w:shd w:val="clear" w:color="auto" w:fill="FFFFFF"/>
            <w:vAlign w:val="center"/>
          </w:tcPr>
          <w:p w:rsidR="00A11FC3" w:rsidRPr="00A11FC3" w:rsidRDefault="00DB445F" w:rsidP="00DB445F">
            <w:pPr>
              <w:pStyle w:val="Heading1"/>
            </w:pPr>
            <w:bookmarkStart w:id="264" w:name="_Toc7553731"/>
            <w:bookmarkStart w:id="265" w:name="_Toc15296119"/>
            <w:bookmarkStart w:id="266" w:name="_Toc20870688"/>
            <w:bookmarkStart w:id="267" w:name="_Toc21284428"/>
            <w:bookmarkStart w:id="268" w:name="_Toc21356896"/>
            <w:r>
              <w:t xml:space="preserve">Table 6.1: </w:t>
            </w:r>
            <w:r w:rsidR="00A11FC3" w:rsidRPr="003B5A2D">
              <w:t>High Court</w:t>
            </w:r>
            <w:r w:rsidR="00287AAB">
              <w:t xml:space="preserve"> Kampala</w:t>
            </w:r>
            <w:r w:rsidR="00A11FC3" w:rsidRPr="003B5A2D">
              <w:t xml:space="preserve"> has</w:t>
            </w:r>
            <w:r w:rsidR="00A11FC3" w:rsidRPr="00A11FC3">
              <w:t xml:space="preserve"> various forms of training staff</w:t>
            </w:r>
            <w:bookmarkEnd w:id="264"/>
            <w:bookmarkEnd w:id="265"/>
            <w:bookmarkEnd w:id="266"/>
            <w:bookmarkEnd w:id="267"/>
            <w:bookmarkEnd w:id="268"/>
          </w:p>
        </w:tc>
      </w:tr>
      <w:tr w:rsidR="003B5A2D" w:rsidRPr="00A11FC3" w:rsidTr="003B5A2D">
        <w:trPr>
          <w:cantSplit/>
        </w:trPr>
        <w:tc>
          <w:tcPr>
            <w:tcW w:w="2494" w:type="dxa"/>
            <w:gridSpan w:val="2"/>
            <w:tcBorders>
              <w:top w:val="nil"/>
              <w:left w:val="nil"/>
              <w:bottom w:val="single" w:sz="8" w:space="0" w:color="152935"/>
              <w:right w:val="nil"/>
            </w:tcBorders>
            <w:shd w:val="clear" w:color="auto" w:fill="FFFFFF"/>
            <w:vAlign w:val="bottom"/>
          </w:tcPr>
          <w:p w:rsidR="00A11FC3" w:rsidRPr="00A11FC3" w:rsidRDefault="00A11FC3" w:rsidP="00A11FC3">
            <w:pPr>
              <w:autoSpaceDE w:val="0"/>
              <w:autoSpaceDN w:val="0"/>
              <w:adjustRightInd w:val="0"/>
              <w:spacing w:before="0"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A11FC3" w:rsidRPr="00A11FC3" w:rsidRDefault="00A11FC3" w:rsidP="00A11FC3">
            <w:pPr>
              <w:autoSpaceDE w:val="0"/>
              <w:autoSpaceDN w:val="0"/>
              <w:adjustRightInd w:val="0"/>
              <w:spacing w:before="0" w:after="0" w:line="320" w:lineRule="atLeast"/>
              <w:ind w:left="60" w:right="60"/>
              <w:jc w:val="center"/>
              <w:rPr>
                <w:rFonts w:cs="Arial"/>
                <w:sz w:val="24"/>
                <w:szCs w:val="24"/>
              </w:rPr>
            </w:pPr>
            <w:r w:rsidRPr="00A11FC3">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A11FC3" w:rsidRPr="00A11FC3" w:rsidRDefault="00A11FC3" w:rsidP="00A11FC3">
            <w:pPr>
              <w:autoSpaceDE w:val="0"/>
              <w:autoSpaceDN w:val="0"/>
              <w:adjustRightInd w:val="0"/>
              <w:spacing w:before="0" w:after="0" w:line="320" w:lineRule="atLeast"/>
              <w:ind w:left="60" w:right="60"/>
              <w:jc w:val="center"/>
              <w:rPr>
                <w:rFonts w:cs="Arial"/>
                <w:sz w:val="24"/>
                <w:szCs w:val="24"/>
              </w:rPr>
            </w:pPr>
            <w:r w:rsidRPr="00A11FC3">
              <w:rPr>
                <w:rFonts w:cs="Arial"/>
                <w:sz w:val="24"/>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A11FC3" w:rsidRPr="00A11FC3" w:rsidRDefault="00A11FC3" w:rsidP="00A11FC3">
            <w:pPr>
              <w:autoSpaceDE w:val="0"/>
              <w:autoSpaceDN w:val="0"/>
              <w:adjustRightInd w:val="0"/>
              <w:spacing w:before="0" w:after="0" w:line="320" w:lineRule="atLeast"/>
              <w:ind w:left="60" w:right="60"/>
              <w:jc w:val="center"/>
              <w:rPr>
                <w:rFonts w:cs="Arial"/>
                <w:sz w:val="24"/>
                <w:szCs w:val="24"/>
              </w:rPr>
            </w:pPr>
            <w:r w:rsidRPr="00A11FC3">
              <w:rPr>
                <w:rFonts w:cs="Arial"/>
                <w:sz w:val="24"/>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A11FC3" w:rsidRPr="00A11FC3" w:rsidRDefault="00A11FC3" w:rsidP="00A11FC3">
            <w:pPr>
              <w:autoSpaceDE w:val="0"/>
              <w:autoSpaceDN w:val="0"/>
              <w:adjustRightInd w:val="0"/>
              <w:spacing w:before="0" w:after="0" w:line="320" w:lineRule="atLeast"/>
              <w:ind w:left="60" w:right="60"/>
              <w:jc w:val="center"/>
              <w:rPr>
                <w:rFonts w:cs="Arial"/>
                <w:sz w:val="24"/>
                <w:szCs w:val="24"/>
              </w:rPr>
            </w:pPr>
            <w:r w:rsidRPr="00A11FC3">
              <w:rPr>
                <w:rFonts w:cs="Arial"/>
                <w:sz w:val="24"/>
                <w:szCs w:val="24"/>
              </w:rPr>
              <w:t>Cumulative Percent</w:t>
            </w:r>
          </w:p>
        </w:tc>
      </w:tr>
      <w:tr w:rsidR="003B5A2D" w:rsidRPr="00A11FC3" w:rsidTr="003B5A2D">
        <w:trPr>
          <w:cantSplit/>
        </w:trPr>
        <w:tc>
          <w:tcPr>
            <w:tcW w:w="734" w:type="dxa"/>
            <w:vMerge w:val="restart"/>
            <w:tcBorders>
              <w:top w:val="single" w:sz="8" w:space="0" w:color="152935"/>
              <w:left w:val="nil"/>
              <w:bottom w:val="single" w:sz="8" w:space="0" w:color="152935"/>
              <w:right w:val="nil"/>
            </w:tcBorders>
            <w:shd w:val="clear" w:color="auto" w:fill="E0E0E0"/>
          </w:tcPr>
          <w:p w:rsidR="00A11FC3" w:rsidRPr="00A11FC3" w:rsidRDefault="00A11FC3" w:rsidP="00A11FC3">
            <w:pPr>
              <w:autoSpaceDE w:val="0"/>
              <w:autoSpaceDN w:val="0"/>
              <w:adjustRightInd w:val="0"/>
              <w:spacing w:before="0" w:after="0" w:line="320" w:lineRule="atLeast"/>
              <w:ind w:left="60" w:right="60"/>
              <w:jc w:val="left"/>
              <w:rPr>
                <w:rFonts w:cs="Arial"/>
                <w:sz w:val="24"/>
                <w:szCs w:val="24"/>
              </w:rPr>
            </w:pPr>
            <w:r w:rsidRPr="00A11FC3">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A11FC3" w:rsidRPr="00A11FC3" w:rsidRDefault="00A11FC3" w:rsidP="00A11FC3">
            <w:pPr>
              <w:autoSpaceDE w:val="0"/>
              <w:autoSpaceDN w:val="0"/>
              <w:adjustRightInd w:val="0"/>
              <w:spacing w:before="0" w:after="0" w:line="320" w:lineRule="atLeast"/>
              <w:ind w:left="60" w:right="60"/>
              <w:jc w:val="left"/>
              <w:rPr>
                <w:rFonts w:cs="Arial"/>
                <w:sz w:val="24"/>
                <w:szCs w:val="24"/>
              </w:rPr>
            </w:pPr>
            <w:r w:rsidRPr="00A11FC3">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A11FC3" w:rsidRPr="00A11FC3" w:rsidRDefault="00A11FC3" w:rsidP="00A11FC3">
            <w:pPr>
              <w:autoSpaceDE w:val="0"/>
              <w:autoSpaceDN w:val="0"/>
              <w:adjustRightInd w:val="0"/>
              <w:spacing w:before="0" w:after="0" w:line="320" w:lineRule="atLeast"/>
              <w:ind w:left="60" w:right="60"/>
              <w:jc w:val="right"/>
              <w:rPr>
                <w:rFonts w:cs="Arial"/>
                <w:sz w:val="24"/>
                <w:szCs w:val="24"/>
              </w:rPr>
            </w:pPr>
            <w:r w:rsidRPr="00A11FC3">
              <w:rPr>
                <w:rFonts w:cs="Arial"/>
                <w:sz w:val="24"/>
                <w:szCs w:val="24"/>
              </w:rPr>
              <w:t>4</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A11FC3" w:rsidRPr="00A11FC3" w:rsidRDefault="00A11FC3" w:rsidP="00A11FC3">
            <w:pPr>
              <w:autoSpaceDE w:val="0"/>
              <w:autoSpaceDN w:val="0"/>
              <w:adjustRightInd w:val="0"/>
              <w:spacing w:before="0" w:after="0" w:line="320" w:lineRule="atLeast"/>
              <w:ind w:left="60" w:right="60"/>
              <w:jc w:val="right"/>
              <w:rPr>
                <w:rFonts w:cs="Arial"/>
                <w:sz w:val="24"/>
                <w:szCs w:val="24"/>
              </w:rPr>
            </w:pPr>
            <w:r w:rsidRPr="00A11FC3">
              <w:rPr>
                <w:rFonts w:cs="Arial"/>
                <w:sz w:val="24"/>
                <w:szCs w:val="24"/>
              </w:rPr>
              <w:t>4.0</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A11FC3" w:rsidRPr="00A11FC3" w:rsidRDefault="00A11FC3" w:rsidP="00A11FC3">
            <w:pPr>
              <w:autoSpaceDE w:val="0"/>
              <w:autoSpaceDN w:val="0"/>
              <w:adjustRightInd w:val="0"/>
              <w:spacing w:before="0" w:after="0" w:line="320" w:lineRule="atLeast"/>
              <w:ind w:left="60" w:right="60"/>
              <w:jc w:val="right"/>
              <w:rPr>
                <w:rFonts w:cs="Arial"/>
                <w:sz w:val="24"/>
                <w:szCs w:val="24"/>
              </w:rPr>
            </w:pPr>
            <w:r w:rsidRPr="00A11FC3">
              <w:rPr>
                <w:rFonts w:cs="Arial"/>
                <w:sz w:val="24"/>
                <w:szCs w:val="24"/>
              </w:rPr>
              <w:t>4.0</w:t>
            </w:r>
          </w:p>
        </w:tc>
        <w:tc>
          <w:tcPr>
            <w:tcW w:w="2340" w:type="dxa"/>
            <w:tcBorders>
              <w:top w:val="single" w:sz="8" w:space="0" w:color="152935"/>
              <w:left w:val="single" w:sz="8" w:space="0" w:color="E0E0E0"/>
              <w:bottom w:val="single" w:sz="8" w:space="0" w:color="AEAEAE"/>
              <w:right w:val="nil"/>
            </w:tcBorders>
            <w:shd w:val="clear" w:color="auto" w:fill="FFFFFF"/>
          </w:tcPr>
          <w:p w:rsidR="00A11FC3" w:rsidRPr="00A11FC3" w:rsidRDefault="00A11FC3" w:rsidP="00A11FC3">
            <w:pPr>
              <w:autoSpaceDE w:val="0"/>
              <w:autoSpaceDN w:val="0"/>
              <w:adjustRightInd w:val="0"/>
              <w:spacing w:before="0" w:after="0" w:line="320" w:lineRule="atLeast"/>
              <w:ind w:left="60" w:right="60"/>
              <w:jc w:val="right"/>
              <w:rPr>
                <w:rFonts w:cs="Arial"/>
                <w:sz w:val="24"/>
                <w:szCs w:val="24"/>
              </w:rPr>
            </w:pPr>
            <w:r w:rsidRPr="00A11FC3">
              <w:rPr>
                <w:rFonts w:cs="Arial"/>
                <w:sz w:val="24"/>
                <w:szCs w:val="24"/>
              </w:rPr>
              <w:t>4.0</w:t>
            </w:r>
          </w:p>
        </w:tc>
      </w:tr>
      <w:tr w:rsidR="003B5A2D" w:rsidRPr="00A11FC3" w:rsidTr="003B5A2D">
        <w:trPr>
          <w:cantSplit/>
        </w:trPr>
        <w:tc>
          <w:tcPr>
            <w:tcW w:w="734" w:type="dxa"/>
            <w:vMerge/>
            <w:tcBorders>
              <w:top w:val="single" w:sz="8" w:space="0" w:color="152935"/>
              <w:left w:val="nil"/>
              <w:bottom w:val="single" w:sz="8" w:space="0" w:color="152935"/>
              <w:right w:val="nil"/>
            </w:tcBorders>
            <w:shd w:val="clear" w:color="auto" w:fill="E0E0E0"/>
          </w:tcPr>
          <w:p w:rsidR="00A11FC3" w:rsidRPr="00A11FC3" w:rsidRDefault="00A11FC3" w:rsidP="00A11FC3">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A11FC3" w:rsidRPr="00A11FC3" w:rsidRDefault="00A11FC3" w:rsidP="00A11FC3">
            <w:pPr>
              <w:autoSpaceDE w:val="0"/>
              <w:autoSpaceDN w:val="0"/>
              <w:adjustRightInd w:val="0"/>
              <w:spacing w:before="0" w:after="0" w:line="320" w:lineRule="atLeast"/>
              <w:ind w:left="60" w:right="60"/>
              <w:jc w:val="left"/>
              <w:rPr>
                <w:rFonts w:cs="Arial"/>
                <w:sz w:val="24"/>
                <w:szCs w:val="24"/>
              </w:rPr>
            </w:pPr>
            <w:r w:rsidRPr="00A11FC3">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A11FC3" w:rsidRPr="00A11FC3" w:rsidRDefault="00A11FC3" w:rsidP="00A11FC3">
            <w:pPr>
              <w:autoSpaceDE w:val="0"/>
              <w:autoSpaceDN w:val="0"/>
              <w:adjustRightInd w:val="0"/>
              <w:spacing w:before="0" w:after="0" w:line="320" w:lineRule="atLeast"/>
              <w:ind w:left="60" w:right="60"/>
              <w:jc w:val="right"/>
              <w:rPr>
                <w:rFonts w:cs="Arial"/>
                <w:sz w:val="24"/>
                <w:szCs w:val="24"/>
              </w:rPr>
            </w:pPr>
            <w:r w:rsidRPr="00A11FC3">
              <w:rPr>
                <w:rFonts w:cs="Arial"/>
                <w:sz w:val="24"/>
                <w:szCs w:val="24"/>
              </w:rPr>
              <w:t>13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A11FC3" w:rsidRPr="00A11FC3" w:rsidRDefault="00A11FC3" w:rsidP="00A11FC3">
            <w:pPr>
              <w:autoSpaceDE w:val="0"/>
              <w:autoSpaceDN w:val="0"/>
              <w:adjustRightInd w:val="0"/>
              <w:spacing w:before="0" w:after="0" w:line="320" w:lineRule="atLeast"/>
              <w:ind w:left="60" w:right="60"/>
              <w:jc w:val="right"/>
              <w:rPr>
                <w:rFonts w:cs="Arial"/>
                <w:sz w:val="24"/>
                <w:szCs w:val="24"/>
              </w:rPr>
            </w:pPr>
            <w:r w:rsidRPr="00A11FC3">
              <w:rPr>
                <w:rFonts w:cs="Arial"/>
                <w:sz w:val="24"/>
                <w:szCs w:val="24"/>
              </w:rPr>
              <w:t>12.9</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A11FC3" w:rsidRPr="00A11FC3" w:rsidRDefault="00A11FC3" w:rsidP="00A11FC3">
            <w:pPr>
              <w:autoSpaceDE w:val="0"/>
              <w:autoSpaceDN w:val="0"/>
              <w:adjustRightInd w:val="0"/>
              <w:spacing w:before="0" w:after="0" w:line="320" w:lineRule="atLeast"/>
              <w:ind w:left="60" w:right="60"/>
              <w:jc w:val="right"/>
              <w:rPr>
                <w:rFonts w:cs="Arial"/>
                <w:sz w:val="24"/>
                <w:szCs w:val="24"/>
              </w:rPr>
            </w:pPr>
            <w:r w:rsidRPr="00A11FC3">
              <w:rPr>
                <w:rFonts w:cs="Arial"/>
                <w:sz w:val="24"/>
                <w:szCs w:val="24"/>
              </w:rPr>
              <w:t>12.9</w:t>
            </w:r>
          </w:p>
        </w:tc>
        <w:tc>
          <w:tcPr>
            <w:tcW w:w="2340" w:type="dxa"/>
            <w:tcBorders>
              <w:top w:val="single" w:sz="8" w:space="0" w:color="AEAEAE"/>
              <w:left w:val="single" w:sz="8" w:space="0" w:color="E0E0E0"/>
              <w:bottom w:val="single" w:sz="8" w:space="0" w:color="AEAEAE"/>
              <w:right w:val="nil"/>
            </w:tcBorders>
            <w:shd w:val="clear" w:color="auto" w:fill="FFFFFF"/>
          </w:tcPr>
          <w:p w:rsidR="00A11FC3" w:rsidRPr="00A11FC3" w:rsidRDefault="00A11FC3" w:rsidP="00A11FC3">
            <w:pPr>
              <w:autoSpaceDE w:val="0"/>
              <w:autoSpaceDN w:val="0"/>
              <w:adjustRightInd w:val="0"/>
              <w:spacing w:before="0" w:after="0" w:line="320" w:lineRule="atLeast"/>
              <w:ind w:left="60" w:right="60"/>
              <w:jc w:val="right"/>
              <w:rPr>
                <w:rFonts w:cs="Arial"/>
                <w:sz w:val="24"/>
                <w:szCs w:val="24"/>
              </w:rPr>
            </w:pPr>
            <w:r w:rsidRPr="00A11FC3">
              <w:rPr>
                <w:rFonts w:cs="Arial"/>
                <w:sz w:val="24"/>
                <w:szCs w:val="24"/>
              </w:rPr>
              <w:t>16.8</w:t>
            </w:r>
          </w:p>
        </w:tc>
      </w:tr>
      <w:tr w:rsidR="003B5A2D" w:rsidRPr="00A11FC3" w:rsidTr="003B5A2D">
        <w:trPr>
          <w:cantSplit/>
        </w:trPr>
        <w:tc>
          <w:tcPr>
            <w:tcW w:w="734" w:type="dxa"/>
            <w:vMerge/>
            <w:tcBorders>
              <w:top w:val="single" w:sz="8" w:space="0" w:color="152935"/>
              <w:left w:val="nil"/>
              <w:bottom w:val="single" w:sz="8" w:space="0" w:color="152935"/>
              <w:right w:val="nil"/>
            </w:tcBorders>
            <w:shd w:val="clear" w:color="auto" w:fill="E0E0E0"/>
          </w:tcPr>
          <w:p w:rsidR="00A11FC3" w:rsidRPr="00A11FC3" w:rsidRDefault="00A11FC3" w:rsidP="00A11FC3">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A11FC3" w:rsidRPr="00A11FC3" w:rsidRDefault="00A11FC3" w:rsidP="00A11FC3">
            <w:pPr>
              <w:autoSpaceDE w:val="0"/>
              <w:autoSpaceDN w:val="0"/>
              <w:adjustRightInd w:val="0"/>
              <w:spacing w:before="0" w:after="0" w:line="320" w:lineRule="atLeast"/>
              <w:ind w:left="60" w:right="60"/>
              <w:jc w:val="left"/>
              <w:rPr>
                <w:rFonts w:cs="Arial"/>
                <w:sz w:val="24"/>
                <w:szCs w:val="24"/>
              </w:rPr>
            </w:pPr>
            <w:r w:rsidRPr="00A11FC3">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A11FC3" w:rsidRPr="00A11FC3" w:rsidRDefault="00A11FC3" w:rsidP="00A11FC3">
            <w:pPr>
              <w:autoSpaceDE w:val="0"/>
              <w:autoSpaceDN w:val="0"/>
              <w:adjustRightInd w:val="0"/>
              <w:spacing w:before="0" w:after="0" w:line="320" w:lineRule="atLeast"/>
              <w:ind w:left="60" w:right="60"/>
              <w:jc w:val="right"/>
              <w:rPr>
                <w:rFonts w:cs="Arial"/>
                <w:sz w:val="24"/>
                <w:szCs w:val="24"/>
              </w:rPr>
            </w:pPr>
            <w:r w:rsidRPr="00A11FC3">
              <w:rPr>
                <w:rFonts w:cs="Arial"/>
                <w:sz w:val="24"/>
                <w:szCs w:val="24"/>
              </w:rPr>
              <w:t>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A11FC3" w:rsidRPr="00A11FC3" w:rsidRDefault="00A11FC3" w:rsidP="00A11FC3">
            <w:pPr>
              <w:autoSpaceDE w:val="0"/>
              <w:autoSpaceDN w:val="0"/>
              <w:adjustRightInd w:val="0"/>
              <w:spacing w:before="0" w:after="0" w:line="320" w:lineRule="atLeast"/>
              <w:ind w:left="60" w:right="60"/>
              <w:jc w:val="right"/>
              <w:rPr>
                <w:rFonts w:cs="Arial"/>
                <w:sz w:val="24"/>
                <w:szCs w:val="24"/>
              </w:rPr>
            </w:pPr>
            <w:r w:rsidRPr="00A11FC3">
              <w:rPr>
                <w:rFonts w:cs="Arial"/>
                <w:sz w:val="24"/>
                <w:szCs w:val="24"/>
              </w:rPr>
              <w:t>7.9</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A11FC3" w:rsidRPr="00A11FC3" w:rsidRDefault="00A11FC3" w:rsidP="00A11FC3">
            <w:pPr>
              <w:autoSpaceDE w:val="0"/>
              <w:autoSpaceDN w:val="0"/>
              <w:adjustRightInd w:val="0"/>
              <w:spacing w:before="0" w:after="0" w:line="320" w:lineRule="atLeast"/>
              <w:ind w:left="60" w:right="60"/>
              <w:jc w:val="right"/>
              <w:rPr>
                <w:rFonts w:cs="Arial"/>
                <w:sz w:val="24"/>
                <w:szCs w:val="24"/>
              </w:rPr>
            </w:pPr>
            <w:r w:rsidRPr="00A11FC3">
              <w:rPr>
                <w:rFonts w:cs="Arial"/>
                <w:sz w:val="24"/>
                <w:szCs w:val="24"/>
              </w:rPr>
              <w:t>7.9</w:t>
            </w:r>
          </w:p>
        </w:tc>
        <w:tc>
          <w:tcPr>
            <w:tcW w:w="2340" w:type="dxa"/>
            <w:tcBorders>
              <w:top w:val="single" w:sz="8" w:space="0" w:color="AEAEAE"/>
              <w:left w:val="single" w:sz="8" w:space="0" w:color="E0E0E0"/>
              <w:bottom w:val="single" w:sz="8" w:space="0" w:color="AEAEAE"/>
              <w:right w:val="nil"/>
            </w:tcBorders>
            <w:shd w:val="clear" w:color="auto" w:fill="FFFFFF"/>
          </w:tcPr>
          <w:p w:rsidR="00A11FC3" w:rsidRPr="00A11FC3" w:rsidRDefault="00A11FC3" w:rsidP="00A11FC3">
            <w:pPr>
              <w:autoSpaceDE w:val="0"/>
              <w:autoSpaceDN w:val="0"/>
              <w:adjustRightInd w:val="0"/>
              <w:spacing w:before="0" w:after="0" w:line="320" w:lineRule="atLeast"/>
              <w:ind w:left="60" w:right="60"/>
              <w:jc w:val="right"/>
              <w:rPr>
                <w:rFonts w:cs="Arial"/>
                <w:sz w:val="24"/>
                <w:szCs w:val="24"/>
              </w:rPr>
            </w:pPr>
            <w:r w:rsidRPr="00A11FC3">
              <w:rPr>
                <w:rFonts w:cs="Arial"/>
                <w:sz w:val="24"/>
                <w:szCs w:val="24"/>
              </w:rPr>
              <w:t>24.8</w:t>
            </w:r>
          </w:p>
        </w:tc>
      </w:tr>
      <w:tr w:rsidR="003B5A2D" w:rsidRPr="00A11FC3" w:rsidTr="003B5A2D">
        <w:trPr>
          <w:cantSplit/>
        </w:trPr>
        <w:tc>
          <w:tcPr>
            <w:tcW w:w="734" w:type="dxa"/>
            <w:vMerge/>
            <w:tcBorders>
              <w:top w:val="single" w:sz="8" w:space="0" w:color="152935"/>
              <w:left w:val="nil"/>
              <w:bottom w:val="single" w:sz="8" w:space="0" w:color="152935"/>
              <w:right w:val="nil"/>
            </w:tcBorders>
            <w:shd w:val="clear" w:color="auto" w:fill="E0E0E0"/>
          </w:tcPr>
          <w:p w:rsidR="00A11FC3" w:rsidRPr="00A11FC3" w:rsidRDefault="00A11FC3" w:rsidP="00A11FC3">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A11FC3" w:rsidRPr="00A11FC3" w:rsidRDefault="00A11FC3" w:rsidP="00A11FC3">
            <w:pPr>
              <w:autoSpaceDE w:val="0"/>
              <w:autoSpaceDN w:val="0"/>
              <w:adjustRightInd w:val="0"/>
              <w:spacing w:before="0" w:after="0" w:line="320" w:lineRule="atLeast"/>
              <w:ind w:left="60" w:right="60"/>
              <w:jc w:val="left"/>
              <w:rPr>
                <w:rFonts w:cs="Arial"/>
                <w:sz w:val="24"/>
                <w:szCs w:val="24"/>
              </w:rPr>
            </w:pPr>
            <w:r w:rsidRPr="00A11FC3">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A11FC3" w:rsidRPr="00A11FC3" w:rsidRDefault="00A11FC3" w:rsidP="00A11FC3">
            <w:pPr>
              <w:autoSpaceDE w:val="0"/>
              <w:autoSpaceDN w:val="0"/>
              <w:adjustRightInd w:val="0"/>
              <w:spacing w:before="0" w:after="0" w:line="320" w:lineRule="atLeast"/>
              <w:ind w:left="60" w:right="60"/>
              <w:jc w:val="right"/>
              <w:rPr>
                <w:rFonts w:cs="Arial"/>
                <w:sz w:val="24"/>
                <w:szCs w:val="24"/>
              </w:rPr>
            </w:pPr>
            <w:r w:rsidRPr="00A11FC3">
              <w:rPr>
                <w:rFonts w:cs="Arial"/>
                <w:sz w:val="24"/>
                <w:szCs w:val="24"/>
              </w:rPr>
              <w:t>27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A11FC3" w:rsidRPr="00A11FC3" w:rsidRDefault="00A11FC3" w:rsidP="00A11FC3">
            <w:pPr>
              <w:autoSpaceDE w:val="0"/>
              <w:autoSpaceDN w:val="0"/>
              <w:adjustRightInd w:val="0"/>
              <w:spacing w:before="0" w:after="0" w:line="320" w:lineRule="atLeast"/>
              <w:ind w:left="60" w:right="60"/>
              <w:jc w:val="right"/>
              <w:rPr>
                <w:rFonts w:cs="Arial"/>
                <w:sz w:val="24"/>
                <w:szCs w:val="24"/>
              </w:rPr>
            </w:pPr>
            <w:r w:rsidRPr="00A11FC3">
              <w:rPr>
                <w:rFonts w:cs="Arial"/>
                <w:sz w:val="24"/>
                <w:szCs w:val="24"/>
              </w:rPr>
              <w:t>26.7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A11FC3" w:rsidRPr="00A11FC3" w:rsidRDefault="00A11FC3" w:rsidP="00A11FC3">
            <w:pPr>
              <w:autoSpaceDE w:val="0"/>
              <w:autoSpaceDN w:val="0"/>
              <w:adjustRightInd w:val="0"/>
              <w:spacing w:before="0" w:after="0" w:line="320" w:lineRule="atLeast"/>
              <w:ind w:left="60" w:right="60"/>
              <w:jc w:val="right"/>
              <w:rPr>
                <w:rFonts w:cs="Arial"/>
                <w:sz w:val="24"/>
                <w:szCs w:val="24"/>
              </w:rPr>
            </w:pPr>
            <w:r w:rsidRPr="00A11FC3">
              <w:rPr>
                <w:rFonts w:cs="Arial"/>
                <w:sz w:val="24"/>
                <w:szCs w:val="24"/>
              </w:rPr>
              <w:t>26.7</w:t>
            </w:r>
          </w:p>
        </w:tc>
        <w:tc>
          <w:tcPr>
            <w:tcW w:w="2340" w:type="dxa"/>
            <w:tcBorders>
              <w:top w:val="single" w:sz="8" w:space="0" w:color="AEAEAE"/>
              <w:left w:val="single" w:sz="8" w:space="0" w:color="E0E0E0"/>
              <w:bottom w:val="single" w:sz="8" w:space="0" w:color="AEAEAE"/>
              <w:right w:val="nil"/>
            </w:tcBorders>
            <w:shd w:val="clear" w:color="auto" w:fill="FFFFFF"/>
          </w:tcPr>
          <w:p w:rsidR="00A11FC3" w:rsidRPr="00A11FC3" w:rsidRDefault="00A11FC3" w:rsidP="00A11FC3">
            <w:pPr>
              <w:autoSpaceDE w:val="0"/>
              <w:autoSpaceDN w:val="0"/>
              <w:adjustRightInd w:val="0"/>
              <w:spacing w:before="0" w:after="0" w:line="320" w:lineRule="atLeast"/>
              <w:ind w:left="60" w:right="60"/>
              <w:jc w:val="right"/>
              <w:rPr>
                <w:rFonts w:cs="Arial"/>
                <w:sz w:val="24"/>
                <w:szCs w:val="24"/>
              </w:rPr>
            </w:pPr>
            <w:r w:rsidRPr="00A11FC3">
              <w:rPr>
                <w:rFonts w:cs="Arial"/>
                <w:sz w:val="24"/>
                <w:szCs w:val="24"/>
              </w:rPr>
              <w:t>51.5</w:t>
            </w:r>
          </w:p>
        </w:tc>
      </w:tr>
      <w:tr w:rsidR="003B5A2D" w:rsidRPr="00A11FC3" w:rsidTr="003B5A2D">
        <w:trPr>
          <w:cantSplit/>
        </w:trPr>
        <w:tc>
          <w:tcPr>
            <w:tcW w:w="734" w:type="dxa"/>
            <w:vMerge/>
            <w:tcBorders>
              <w:top w:val="single" w:sz="8" w:space="0" w:color="152935"/>
              <w:left w:val="nil"/>
              <w:bottom w:val="single" w:sz="8" w:space="0" w:color="152935"/>
              <w:right w:val="nil"/>
            </w:tcBorders>
            <w:shd w:val="clear" w:color="auto" w:fill="E0E0E0"/>
          </w:tcPr>
          <w:p w:rsidR="00A11FC3" w:rsidRPr="00A11FC3" w:rsidRDefault="00A11FC3" w:rsidP="00A11FC3">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A11FC3" w:rsidRPr="00A11FC3" w:rsidRDefault="00A11FC3" w:rsidP="00A11FC3">
            <w:pPr>
              <w:autoSpaceDE w:val="0"/>
              <w:autoSpaceDN w:val="0"/>
              <w:adjustRightInd w:val="0"/>
              <w:spacing w:before="0" w:after="0" w:line="320" w:lineRule="atLeast"/>
              <w:ind w:left="60" w:right="60"/>
              <w:jc w:val="left"/>
              <w:rPr>
                <w:rFonts w:cs="Arial"/>
                <w:sz w:val="24"/>
                <w:szCs w:val="24"/>
              </w:rPr>
            </w:pPr>
            <w:r w:rsidRPr="00A11FC3">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A11FC3" w:rsidRPr="00A11FC3" w:rsidRDefault="00A11FC3" w:rsidP="00A11FC3">
            <w:pPr>
              <w:autoSpaceDE w:val="0"/>
              <w:autoSpaceDN w:val="0"/>
              <w:adjustRightInd w:val="0"/>
              <w:spacing w:before="0" w:after="0" w:line="320" w:lineRule="atLeast"/>
              <w:ind w:left="60" w:right="60"/>
              <w:jc w:val="right"/>
              <w:rPr>
                <w:rFonts w:cs="Arial"/>
                <w:sz w:val="24"/>
                <w:szCs w:val="24"/>
              </w:rPr>
            </w:pPr>
            <w:r w:rsidRPr="00A11FC3">
              <w:rPr>
                <w:rFonts w:cs="Arial"/>
                <w:sz w:val="24"/>
                <w:szCs w:val="24"/>
              </w:rPr>
              <w:t>49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A11FC3" w:rsidRPr="00A11FC3" w:rsidRDefault="00A11FC3" w:rsidP="00A11FC3">
            <w:pPr>
              <w:autoSpaceDE w:val="0"/>
              <w:autoSpaceDN w:val="0"/>
              <w:adjustRightInd w:val="0"/>
              <w:spacing w:before="0" w:after="0" w:line="320" w:lineRule="atLeast"/>
              <w:ind w:left="60" w:right="60"/>
              <w:jc w:val="right"/>
              <w:rPr>
                <w:rFonts w:cs="Arial"/>
                <w:sz w:val="24"/>
                <w:szCs w:val="24"/>
              </w:rPr>
            </w:pPr>
            <w:r w:rsidRPr="00A11FC3">
              <w:rPr>
                <w:rFonts w:cs="Arial"/>
                <w:sz w:val="24"/>
                <w:szCs w:val="24"/>
              </w:rPr>
              <w:t>48.5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A11FC3" w:rsidRPr="00A11FC3" w:rsidRDefault="00A11FC3" w:rsidP="00A11FC3">
            <w:pPr>
              <w:autoSpaceDE w:val="0"/>
              <w:autoSpaceDN w:val="0"/>
              <w:adjustRightInd w:val="0"/>
              <w:spacing w:before="0" w:after="0" w:line="320" w:lineRule="atLeast"/>
              <w:ind w:left="60" w:right="60"/>
              <w:jc w:val="right"/>
              <w:rPr>
                <w:rFonts w:cs="Arial"/>
                <w:sz w:val="24"/>
                <w:szCs w:val="24"/>
              </w:rPr>
            </w:pPr>
            <w:r w:rsidRPr="00A11FC3">
              <w:rPr>
                <w:rFonts w:cs="Arial"/>
                <w:sz w:val="24"/>
                <w:szCs w:val="24"/>
              </w:rPr>
              <w:t>48.5</w:t>
            </w:r>
          </w:p>
        </w:tc>
        <w:tc>
          <w:tcPr>
            <w:tcW w:w="2340" w:type="dxa"/>
            <w:tcBorders>
              <w:top w:val="single" w:sz="8" w:space="0" w:color="AEAEAE"/>
              <w:left w:val="single" w:sz="8" w:space="0" w:color="E0E0E0"/>
              <w:bottom w:val="single" w:sz="8" w:space="0" w:color="AEAEAE"/>
              <w:right w:val="nil"/>
            </w:tcBorders>
            <w:shd w:val="clear" w:color="auto" w:fill="FFFFFF"/>
          </w:tcPr>
          <w:p w:rsidR="00A11FC3" w:rsidRPr="00A11FC3" w:rsidRDefault="00A11FC3" w:rsidP="00A11FC3">
            <w:pPr>
              <w:autoSpaceDE w:val="0"/>
              <w:autoSpaceDN w:val="0"/>
              <w:adjustRightInd w:val="0"/>
              <w:spacing w:before="0" w:after="0" w:line="320" w:lineRule="atLeast"/>
              <w:ind w:left="60" w:right="60"/>
              <w:jc w:val="right"/>
              <w:rPr>
                <w:rFonts w:cs="Arial"/>
                <w:sz w:val="24"/>
                <w:szCs w:val="24"/>
              </w:rPr>
            </w:pPr>
            <w:r w:rsidRPr="00A11FC3">
              <w:rPr>
                <w:rFonts w:cs="Arial"/>
                <w:sz w:val="24"/>
                <w:szCs w:val="24"/>
              </w:rPr>
              <w:t>100.0</w:t>
            </w:r>
          </w:p>
        </w:tc>
      </w:tr>
      <w:tr w:rsidR="003B5A2D" w:rsidRPr="00A11FC3" w:rsidTr="003B5A2D">
        <w:trPr>
          <w:cantSplit/>
        </w:trPr>
        <w:tc>
          <w:tcPr>
            <w:tcW w:w="734" w:type="dxa"/>
            <w:vMerge/>
            <w:tcBorders>
              <w:top w:val="single" w:sz="8" w:space="0" w:color="152935"/>
              <w:left w:val="nil"/>
              <w:bottom w:val="single" w:sz="8" w:space="0" w:color="152935"/>
              <w:right w:val="nil"/>
            </w:tcBorders>
            <w:shd w:val="clear" w:color="auto" w:fill="E0E0E0"/>
          </w:tcPr>
          <w:p w:rsidR="00A11FC3" w:rsidRPr="00A11FC3" w:rsidRDefault="00A11FC3" w:rsidP="00A11FC3">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A11FC3" w:rsidRPr="00A11FC3" w:rsidRDefault="00A11FC3" w:rsidP="00A11FC3">
            <w:pPr>
              <w:autoSpaceDE w:val="0"/>
              <w:autoSpaceDN w:val="0"/>
              <w:adjustRightInd w:val="0"/>
              <w:spacing w:before="0" w:after="0" w:line="320" w:lineRule="atLeast"/>
              <w:ind w:left="60" w:right="60"/>
              <w:jc w:val="left"/>
              <w:rPr>
                <w:rFonts w:cs="Arial"/>
                <w:sz w:val="24"/>
                <w:szCs w:val="24"/>
              </w:rPr>
            </w:pPr>
            <w:r w:rsidRPr="00A11FC3">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A11FC3" w:rsidRPr="00A11FC3" w:rsidRDefault="00A11FC3" w:rsidP="00A11FC3">
            <w:pPr>
              <w:autoSpaceDE w:val="0"/>
              <w:autoSpaceDN w:val="0"/>
              <w:adjustRightInd w:val="0"/>
              <w:spacing w:before="0" w:after="0" w:line="320" w:lineRule="atLeast"/>
              <w:ind w:left="60" w:right="60"/>
              <w:jc w:val="right"/>
              <w:rPr>
                <w:rFonts w:cs="Arial"/>
                <w:sz w:val="24"/>
                <w:szCs w:val="24"/>
              </w:rPr>
            </w:pPr>
            <w:r w:rsidRPr="00A11FC3">
              <w:rPr>
                <w:rFonts w:cs="Arial"/>
                <w:sz w:val="24"/>
                <w:szCs w:val="24"/>
              </w:rPr>
              <w:t>101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A11FC3" w:rsidRPr="00A11FC3" w:rsidRDefault="00A11FC3" w:rsidP="00A11FC3">
            <w:pPr>
              <w:autoSpaceDE w:val="0"/>
              <w:autoSpaceDN w:val="0"/>
              <w:adjustRightInd w:val="0"/>
              <w:spacing w:before="0" w:after="0" w:line="320" w:lineRule="atLeast"/>
              <w:ind w:left="60" w:right="60"/>
              <w:jc w:val="right"/>
              <w:rPr>
                <w:rFonts w:cs="Arial"/>
                <w:sz w:val="24"/>
                <w:szCs w:val="24"/>
              </w:rPr>
            </w:pPr>
            <w:r w:rsidRPr="00A11FC3">
              <w:rPr>
                <w:rFonts w:cs="Arial"/>
                <w:sz w:val="24"/>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A11FC3" w:rsidRPr="00A11FC3" w:rsidRDefault="00A11FC3" w:rsidP="00A11FC3">
            <w:pPr>
              <w:autoSpaceDE w:val="0"/>
              <w:autoSpaceDN w:val="0"/>
              <w:adjustRightInd w:val="0"/>
              <w:spacing w:before="0" w:after="0" w:line="320" w:lineRule="atLeast"/>
              <w:ind w:left="60" w:right="60"/>
              <w:jc w:val="right"/>
              <w:rPr>
                <w:rFonts w:cs="Arial"/>
                <w:sz w:val="24"/>
                <w:szCs w:val="24"/>
              </w:rPr>
            </w:pPr>
            <w:r w:rsidRPr="00A11FC3">
              <w:rPr>
                <w:rFonts w:cs="Arial"/>
                <w:sz w:val="24"/>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A11FC3" w:rsidRPr="00A11FC3" w:rsidRDefault="00A11FC3" w:rsidP="00A11FC3">
            <w:pPr>
              <w:autoSpaceDE w:val="0"/>
              <w:autoSpaceDN w:val="0"/>
              <w:adjustRightInd w:val="0"/>
              <w:spacing w:before="0" w:after="0" w:line="240" w:lineRule="auto"/>
              <w:jc w:val="left"/>
              <w:rPr>
                <w:rFonts w:cs="Times New Roman"/>
                <w:sz w:val="24"/>
                <w:szCs w:val="24"/>
              </w:rPr>
            </w:pPr>
          </w:p>
        </w:tc>
      </w:tr>
    </w:tbl>
    <w:p w:rsidR="003B5A2D" w:rsidRDefault="003B5A2D" w:rsidP="003B5A2D">
      <w:r>
        <w:t>Source: Primary data (2019)</w:t>
      </w:r>
    </w:p>
    <w:p w:rsidR="00A11FC3" w:rsidRDefault="00CE3BA3" w:rsidP="00CE3BA3">
      <w:r>
        <w:t xml:space="preserve">According to results in table 6.1, it is indicated that majority of the respondents that is 48.5% and 26.7% strongly agreed and agreed respectively to the statement. This can be interpreted to mean that </w:t>
      </w:r>
      <w:r w:rsidR="008E12C9">
        <w:t>staffs are</w:t>
      </w:r>
      <w:r>
        <w:t xml:space="preserve"> taken through various methods of training at different times of their career at the High Court</w:t>
      </w:r>
      <w:r w:rsidR="00287AAB">
        <w:t xml:space="preserve"> Kampala</w:t>
      </w:r>
      <w:r>
        <w:t xml:space="preserve">. </w:t>
      </w:r>
      <w:r w:rsidR="00103236">
        <w:t xml:space="preserve">Respondents stated that the most common form of training is on-job training </w:t>
      </w:r>
      <w:r w:rsidR="000D5CD8">
        <w:t xml:space="preserve">which has proved to be more effective than all forms in the High </w:t>
      </w:r>
      <w:r w:rsidR="008F1B44">
        <w:lastRenderedPageBreak/>
        <w:t>Court Kampala,</w:t>
      </w:r>
      <w:r w:rsidR="000D5CD8">
        <w:t xml:space="preserve"> It was also stated that </w:t>
      </w:r>
      <w:proofErr w:type="spellStart"/>
      <w:r w:rsidR="00E2783F">
        <w:t>judge’s</w:t>
      </w:r>
      <w:proofErr w:type="spellEnd"/>
      <w:r w:rsidR="00470F43">
        <w:t xml:space="preserve"> and attorneys have played a vital role in mentoring staff, this form of training has given many staff members a chance to receive training one on one from experienced judicial officers and that knowledge learned from mentoring is not easy to forget. This means that High Court, Kampala appreciates the need to train staff.</w:t>
      </w:r>
    </w:p>
    <w:p w:rsidR="00ED5443" w:rsidRDefault="00ED5443" w:rsidP="00ED5443">
      <w:pPr>
        <w:pStyle w:val="Heading1"/>
      </w:pPr>
      <w:bookmarkStart w:id="269" w:name="_Toc21356897"/>
      <w:r>
        <w:t>Staff adapt to most training criteria</w:t>
      </w:r>
      <w:bookmarkEnd w:id="269"/>
    </w:p>
    <w:p w:rsidR="00ED5443" w:rsidRPr="00ED5443" w:rsidRDefault="00ED5443" w:rsidP="00ED5443">
      <w:r>
        <w:t>Respondents were asked whether staff adapt to most training criteria. Responses to this ques</w:t>
      </w:r>
      <w:r w:rsidR="00D5523F">
        <w:t>tion are presented in table 6.2</w:t>
      </w:r>
    </w:p>
    <w:tbl>
      <w:tblPr>
        <w:tblW w:w="8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710"/>
        <w:gridCol w:w="1980"/>
      </w:tblGrid>
      <w:tr w:rsidR="00ED5443" w:rsidRPr="00ED5443" w:rsidTr="00ED5443">
        <w:trPr>
          <w:cantSplit/>
        </w:trPr>
        <w:tc>
          <w:tcPr>
            <w:tcW w:w="8370" w:type="dxa"/>
            <w:gridSpan w:val="6"/>
            <w:tcBorders>
              <w:top w:val="nil"/>
              <w:left w:val="nil"/>
              <w:bottom w:val="nil"/>
              <w:right w:val="nil"/>
            </w:tcBorders>
            <w:shd w:val="clear" w:color="auto" w:fill="FFFFFF"/>
            <w:vAlign w:val="center"/>
          </w:tcPr>
          <w:p w:rsidR="00ED5443" w:rsidRPr="00ED5443" w:rsidRDefault="00ED5443" w:rsidP="00ED5443">
            <w:pPr>
              <w:pStyle w:val="Heading1"/>
            </w:pPr>
            <w:bookmarkStart w:id="270" w:name="_Toc7553733"/>
            <w:bookmarkStart w:id="271" w:name="_Toc15296121"/>
            <w:bookmarkStart w:id="272" w:name="_Toc20870690"/>
            <w:bookmarkStart w:id="273" w:name="_Toc21284430"/>
            <w:bookmarkStart w:id="274" w:name="_Toc21356898"/>
            <w:r>
              <w:t xml:space="preserve">Table 6.2: </w:t>
            </w:r>
            <w:r w:rsidRPr="00ED5443">
              <w:t>Staff adapt to most training criteria</w:t>
            </w:r>
            <w:bookmarkEnd w:id="270"/>
            <w:bookmarkEnd w:id="271"/>
            <w:bookmarkEnd w:id="272"/>
            <w:bookmarkEnd w:id="273"/>
            <w:bookmarkEnd w:id="274"/>
          </w:p>
        </w:tc>
      </w:tr>
      <w:tr w:rsidR="00ED5443" w:rsidRPr="00ED5443" w:rsidTr="00ED5443">
        <w:trPr>
          <w:cantSplit/>
        </w:trPr>
        <w:tc>
          <w:tcPr>
            <w:tcW w:w="2494" w:type="dxa"/>
            <w:gridSpan w:val="2"/>
            <w:tcBorders>
              <w:top w:val="nil"/>
              <w:left w:val="nil"/>
              <w:bottom w:val="single" w:sz="8" w:space="0" w:color="152935"/>
              <w:right w:val="nil"/>
            </w:tcBorders>
            <w:shd w:val="clear" w:color="auto" w:fill="FFFFFF"/>
            <w:vAlign w:val="bottom"/>
          </w:tcPr>
          <w:p w:rsidR="00ED5443" w:rsidRPr="00ED5443" w:rsidRDefault="00ED5443" w:rsidP="00ED5443">
            <w:pPr>
              <w:autoSpaceDE w:val="0"/>
              <w:autoSpaceDN w:val="0"/>
              <w:adjustRightInd w:val="0"/>
              <w:spacing w:before="0"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ED5443" w:rsidRPr="00ED5443" w:rsidRDefault="00ED5443" w:rsidP="00ED5443">
            <w:pPr>
              <w:autoSpaceDE w:val="0"/>
              <w:autoSpaceDN w:val="0"/>
              <w:adjustRightInd w:val="0"/>
              <w:spacing w:before="0" w:after="0" w:line="320" w:lineRule="atLeast"/>
              <w:ind w:left="60" w:right="60"/>
              <w:jc w:val="center"/>
              <w:rPr>
                <w:rFonts w:cs="Arial"/>
                <w:sz w:val="24"/>
                <w:szCs w:val="24"/>
              </w:rPr>
            </w:pPr>
            <w:r w:rsidRPr="00ED5443">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ED5443" w:rsidRPr="00ED5443" w:rsidRDefault="00ED5443" w:rsidP="00ED5443">
            <w:pPr>
              <w:autoSpaceDE w:val="0"/>
              <w:autoSpaceDN w:val="0"/>
              <w:adjustRightInd w:val="0"/>
              <w:spacing w:before="0" w:after="0" w:line="320" w:lineRule="atLeast"/>
              <w:ind w:left="60" w:right="60"/>
              <w:jc w:val="center"/>
              <w:rPr>
                <w:rFonts w:cs="Arial"/>
                <w:sz w:val="24"/>
                <w:szCs w:val="24"/>
              </w:rPr>
            </w:pPr>
            <w:r w:rsidRPr="00ED5443">
              <w:rPr>
                <w:rFonts w:cs="Arial"/>
                <w:sz w:val="24"/>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ED5443" w:rsidRPr="00ED5443" w:rsidRDefault="00ED5443" w:rsidP="00ED5443">
            <w:pPr>
              <w:autoSpaceDE w:val="0"/>
              <w:autoSpaceDN w:val="0"/>
              <w:adjustRightInd w:val="0"/>
              <w:spacing w:before="0" w:after="0" w:line="320" w:lineRule="atLeast"/>
              <w:ind w:left="60" w:right="60"/>
              <w:jc w:val="center"/>
              <w:rPr>
                <w:rFonts w:cs="Arial"/>
                <w:sz w:val="24"/>
                <w:szCs w:val="24"/>
              </w:rPr>
            </w:pPr>
            <w:r w:rsidRPr="00ED5443">
              <w:rPr>
                <w:rFonts w:cs="Arial"/>
                <w:sz w:val="24"/>
                <w:szCs w:val="24"/>
              </w:rPr>
              <w:t>Valid Percent</w:t>
            </w:r>
          </w:p>
        </w:tc>
        <w:tc>
          <w:tcPr>
            <w:tcW w:w="1980" w:type="dxa"/>
            <w:tcBorders>
              <w:top w:val="nil"/>
              <w:left w:val="single" w:sz="8" w:space="0" w:color="E0E0E0"/>
              <w:bottom w:val="single" w:sz="8" w:space="0" w:color="152935"/>
              <w:right w:val="nil"/>
            </w:tcBorders>
            <w:shd w:val="clear" w:color="auto" w:fill="FFFFFF"/>
            <w:vAlign w:val="bottom"/>
          </w:tcPr>
          <w:p w:rsidR="00ED5443" w:rsidRPr="00ED5443" w:rsidRDefault="00ED5443" w:rsidP="00ED5443">
            <w:pPr>
              <w:autoSpaceDE w:val="0"/>
              <w:autoSpaceDN w:val="0"/>
              <w:adjustRightInd w:val="0"/>
              <w:spacing w:before="0" w:after="0" w:line="320" w:lineRule="atLeast"/>
              <w:ind w:left="60" w:right="60"/>
              <w:jc w:val="center"/>
              <w:rPr>
                <w:rFonts w:cs="Arial"/>
                <w:sz w:val="24"/>
                <w:szCs w:val="24"/>
              </w:rPr>
            </w:pPr>
            <w:r w:rsidRPr="00ED5443">
              <w:rPr>
                <w:rFonts w:cs="Arial"/>
                <w:sz w:val="24"/>
                <w:szCs w:val="24"/>
              </w:rPr>
              <w:t>Cumulative Percent</w:t>
            </w:r>
          </w:p>
        </w:tc>
      </w:tr>
      <w:tr w:rsidR="00ED5443" w:rsidRPr="00ED5443" w:rsidTr="00ED5443">
        <w:trPr>
          <w:cantSplit/>
        </w:trPr>
        <w:tc>
          <w:tcPr>
            <w:tcW w:w="734" w:type="dxa"/>
            <w:vMerge w:val="restart"/>
            <w:tcBorders>
              <w:top w:val="single" w:sz="8" w:space="0" w:color="152935"/>
              <w:left w:val="nil"/>
              <w:bottom w:val="single" w:sz="8" w:space="0" w:color="152935"/>
              <w:right w:val="nil"/>
            </w:tcBorders>
            <w:shd w:val="clear" w:color="auto" w:fill="E0E0E0"/>
          </w:tcPr>
          <w:p w:rsidR="00ED5443" w:rsidRPr="00ED5443" w:rsidRDefault="00ED5443" w:rsidP="00ED5443">
            <w:pPr>
              <w:autoSpaceDE w:val="0"/>
              <w:autoSpaceDN w:val="0"/>
              <w:adjustRightInd w:val="0"/>
              <w:spacing w:before="0" w:after="0" w:line="320" w:lineRule="atLeast"/>
              <w:ind w:left="60" w:right="60"/>
              <w:jc w:val="left"/>
              <w:rPr>
                <w:rFonts w:cs="Arial"/>
                <w:sz w:val="24"/>
                <w:szCs w:val="24"/>
              </w:rPr>
            </w:pPr>
            <w:r w:rsidRPr="00ED5443">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ED5443" w:rsidRPr="00ED5443" w:rsidRDefault="00ED5443" w:rsidP="00ED5443">
            <w:pPr>
              <w:autoSpaceDE w:val="0"/>
              <w:autoSpaceDN w:val="0"/>
              <w:adjustRightInd w:val="0"/>
              <w:spacing w:before="0" w:after="0" w:line="320" w:lineRule="atLeast"/>
              <w:ind w:left="60" w:right="60"/>
              <w:jc w:val="left"/>
              <w:rPr>
                <w:rFonts w:cs="Arial"/>
                <w:sz w:val="24"/>
                <w:szCs w:val="24"/>
              </w:rPr>
            </w:pPr>
            <w:r w:rsidRPr="00ED5443">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ED5443" w:rsidRPr="00ED5443" w:rsidRDefault="00ED5443" w:rsidP="00ED5443">
            <w:pPr>
              <w:autoSpaceDE w:val="0"/>
              <w:autoSpaceDN w:val="0"/>
              <w:adjustRightInd w:val="0"/>
              <w:spacing w:before="0" w:after="0" w:line="320" w:lineRule="atLeast"/>
              <w:ind w:left="60" w:right="60"/>
              <w:jc w:val="right"/>
              <w:rPr>
                <w:rFonts w:cs="Arial"/>
                <w:sz w:val="24"/>
                <w:szCs w:val="24"/>
              </w:rPr>
            </w:pPr>
            <w:r w:rsidRPr="00ED5443">
              <w:rPr>
                <w:rFonts w:cs="Arial"/>
                <w:sz w:val="24"/>
                <w:szCs w:val="24"/>
              </w:rPr>
              <w:t>31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ED5443" w:rsidRPr="00ED5443" w:rsidRDefault="00ED5443" w:rsidP="00ED5443">
            <w:pPr>
              <w:autoSpaceDE w:val="0"/>
              <w:autoSpaceDN w:val="0"/>
              <w:adjustRightInd w:val="0"/>
              <w:spacing w:before="0" w:after="0" w:line="320" w:lineRule="atLeast"/>
              <w:ind w:left="60" w:right="60"/>
              <w:jc w:val="right"/>
              <w:rPr>
                <w:rFonts w:cs="Arial"/>
                <w:sz w:val="24"/>
                <w:szCs w:val="24"/>
              </w:rPr>
            </w:pPr>
            <w:r w:rsidRPr="00ED5443">
              <w:rPr>
                <w:rFonts w:cs="Arial"/>
                <w:sz w:val="24"/>
                <w:szCs w:val="24"/>
              </w:rPr>
              <w:t>30.7</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ED5443" w:rsidRPr="00ED5443" w:rsidRDefault="00ED5443" w:rsidP="00ED5443">
            <w:pPr>
              <w:autoSpaceDE w:val="0"/>
              <w:autoSpaceDN w:val="0"/>
              <w:adjustRightInd w:val="0"/>
              <w:spacing w:before="0" w:after="0" w:line="320" w:lineRule="atLeast"/>
              <w:ind w:left="60" w:right="60"/>
              <w:jc w:val="right"/>
              <w:rPr>
                <w:rFonts w:cs="Arial"/>
                <w:sz w:val="24"/>
                <w:szCs w:val="24"/>
              </w:rPr>
            </w:pPr>
            <w:r w:rsidRPr="00ED5443">
              <w:rPr>
                <w:rFonts w:cs="Arial"/>
                <w:sz w:val="24"/>
                <w:szCs w:val="24"/>
              </w:rPr>
              <w:t>30.7</w:t>
            </w:r>
          </w:p>
        </w:tc>
        <w:tc>
          <w:tcPr>
            <w:tcW w:w="1980" w:type="dxa"/>
            <w:tcBorders>
              <w:top w:val="single" w:sz="8" w:space="0" w:color="152935"/>
              <w:left w:val="single" w:sz="8" w:space="0" w:color="E0E0E0"/>
              <w:bottom w:val="single" w:sz="8" w:space="0" w:color="AEAEAE"/>
              <w:right w:val="nil"/>
            </w:tcBorders>
            <w:shd w:val="clear" w:color="auto" w:fill="FFFFFF"/>
          </w:tcPr>
          <w:p w:rsidR="00ED5443" w:rsidRPr="00ED5443" w:rsidRDefault="00ED5443" w:rsidP="00ED5443">
            <w:pPr>
              <w:autoSpaceDE w:val="0"/>
              <w:autoSpaceDN w:val="0"/>
              <w:adjustRightInd w:val="0"/>
              <w:spacing w:before="0" w:after="0" w:line="320" w:lineRule="atLeast"/>
              <w:ind w:left="60" w:right="60"/>
              <w:jc w:val="right"/>
              <w:rPr>
                <w:rFonts w:cs="Arial"/>
                <w:sz w:val="24"/>
                <w:szCs w:val="24"/>
              </w:rPr>
            </w:pPr>
            <w:r w:rsidRPr="00ED5443">
              <w:rPr>
                <w:rFonts w:cs="Arial"/>
                <w:sz w:val="24"/>
                <w:szCs w:val="24"/>
              </w:rPr>
              <w:t>30.7</w:t>
            </w:r>
          </w:p>
        </w:tc>
      </w:tr>
      <w:tr w:rsidR="00ED5443" w:rsidRPr="00ED5443" w:rsidTr="00ED5443">
        <w:trPr>
          <w:cantSplit/>
        </w:trPr>
        <w:tc>
          <w:tcPr>
            <w:tcW w:w="734" w:type="dxa"/>
            <w:vMerge/>
            <w:tcBorders>
              <w:top w:val="single" w:sz="8" w:space="0" w:color="152935"/>
              <w:left w:val="nil"/>
              <w:bottom w:val="single" w:sz="8" w:space="0" w:color="152935"/>
              <w:right w:val="nil"/>
            </w:tcBorders>
            <w:shd w:val="clear" w:color="auto" w:fill="E0E0E0"/>
          </w:tcPr>
          <w:p w:rsidR="00ED5443" w:rsidRPr="00ED5443" w:rsidRDefault="00ED5443" w:rsidP="00ED5443">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ED5443" w:rsidRPr="00ED5443" w:rsidRDefault="00ED5443" w:rsidP="00ED5443">
            <w:pPr>
              <w:autoSpaceDE w:val="0"/>
              <w:autoSpaceDN w:val="0"/>
              <w:adjustRightInd w:val="0"/>
              <w:spacing w:before="0" w:after="0" w:line="320" w:lineRule="atLeast"/>
              <w:ind w:left="60" w:right="60"/>
              <w:jc w:val="left"/>
              <w:rPr>
                <w:rFonts w:cs="Arial"/>
                <w:sz w:val="24"/>
                <w:szCs w:val="24"/>
              </w:rPr>
            </w:pPr>
            <w:r w:rsidRPr="00ED5443">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ED5443" w:rsidRPr="00ED5443" w:rsidRDefault="00ED5443" w:rsidP="00ED5443">
            <w:pPr>
              <w:autoSpaceDE w:val="0"/>
              <w:autoSpaceDN w:val="0"/>
              <w:adjustRightInd w:val="0"/>
              <w:spacing w:before="0" w:after="0" w:line="320" w:lineRule="atLeast"/>
              <w:ind w:left="60" w:right="60"/>
              <w:jc w:val="right"/>
              <w:rPr>
                <w:rFonts w:cs="Arial"/>
                <w:sz w:val="24"/>
                <w:szCs w:val="24"/>
              </w:rPr>
            </w:pPr>
            <w:r w:rsidRPr="00ED5443">
              <w:rPr>
                <w:rFonts w:cs="Arial"/>
                <w:sz w:val="24"/>
                <w:szCs w:val="24"/>
              </w:rPr>
              <w:t>39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ED5443" w:rsidRPr="00ED5443" w:rsidRDefault="00ED5443" w:rsidP="00ED5443">
            <w:pPr>
              <w:autoSpaceDE w:val="0"/>
              <w:autoSpaceDN w:val="0"/>
              <w:adjustRightInd w:val="0"/>
              <w:spacing w:before="0" w:after="0" w:line="320" w:lineRule="atLeast"/>
              <w:ind w:left="60" w:right="60"/>
              <w:jc w:val="right"/>
              <w:rPr>
                <w:rFonts w:cs="Arial"/>
                <w:sz w:val="24"/>
                <w:szCs w:val="24"/>
              </w:rPr>
            </w:pPr>
            <w:r w:rsidRPr="00ED5443">
              <w:rPr>
                <w:rFonts w:cs="Arial"/>
                <w:sz w:val="24"/>
                <w:szCs w:val="24"/>
              </w:rPr>
              <w:t>38.6</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D5443" w:rsidRPr="00ED5443" w:rsidRDefault="00ED5443" w:rsidP="00ED5443">
            <w:pPr>
              <w:autoSpaceDE w:val="0"/>
              <w:autoSpaceDN w:val="0"/>
              <w:adjustRightInd w:val="0"/>
              <w:spacing w:before="0" w:after="0" w:line="320" w:lineRule="atLeast"/>
              <w:ind w:left="60" w:right="60"/>
              <w:jc w:val="right"/>
              <w:rPr>
                <w:rFonts w:cs="Arial"/>
                <w:sz w:val="24"/>
                <w:szCs w:val="24"/>
              </w:rPr>
            </w:pPr>
            <w:r w:rsidRPr="00ED5443">
              <w:rPr>
                <w:rFonts w:cs="Arial"/>
                <w:sz w:val="24"/>
                <w:szCs w:val="24"/>
              </w:rPr>
              <w:t>38.6</w:t>
            </w:r>
          </w:p>
        </w:tc>
        <w:tc>
          <w:tcPr>
            <w:tcW w:w="1980" w:type="dxa"/>
            <w:tcBorders>
              <w:top w:val="single" w:sz="8" w:space="0" w:color="AEAEAE"/>
              <w:left w:val="single" w:sz="8" w:space="0" w:color="E0E0E0"/>
              <w:bottom w:val="single" w:sz="8" w:space="0" w:color="AEAEAE"/>
              <w:right w:val="nil"/>
            </w:tcBorders>
            <w:shd w:val="clear" w:color="auto" w:fill="FFFFFF"/>
          </w:tcPr>
          <w:p w:rsidR="00ED5443" w:rsidRPr="00ED5443" w:rsidRDefault="00ED5443" w:rsidP="00ED5443">
            <w:pPr>
              <w:autoSpaceDE w:val="0"/>
              <w:autoSpaceDN w:val="0"/>
              <w:adjustRightInd w:val="0"/>
              <w:spacing w:before="0" w:after="0" w:line="320" w:lineRule="atLeast"/>
              <w:ind w:left="60" w:right="60"/>
              <w:jc w:val="right"/>
              <w:rPr>
                <w:rFonts w:cs="Arial"/>
                <w:sz w:val="24"/>
                <w:szCs w:val="24"/>
              </w:rPr>
            </w:pPr>
            <w:r w:rsidRPr="00ED5443">
              <w:rPr>
                <w:rFonts w:cs="Arial"/>
                <w:sz w:val="24"/>
                <w:szCs w:val="24"/>
              </w:rPr>
              <w:t>69.3</w:t>
            </w:r>
          </w:p>
        </w:tc>
      </w:tr>
      <w:tr w:rsidR="00ED5443" w:rsidRPr="00ED5443" w:rsidTr="00ED5443">
        <w:trPr>
          <w:cantSplit/>
        </w:trPr>
        <w:tc>
          <w:tcPr>
            <w:tcW w:w="734" w:type="dxa"/>
            <w:vMerge/>
            <w:tcBorders>
              <w:top w:val="single" w:sz="8" w:space="0" w:color="152935"/>
              <w:left w:val="nil"/>
              <w:bottom w:val="single" w:sz="8" w:space="0" w:color="152935"/>
              <w:right w:val="nil"/>
            </w:tcBorders>
            <w:shd w:val="clear" w:color="auto" w:fill="E0E0E0"/>
          </w:tcPr>
          <w:p w:rsidR="00ED5443" w:rsidRPr="00ED5443" w:rsidRDefault="00ED5443" w:rsidP="00ED5443">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ED5443" w:rsidRPr="00ED5443" w:rsidRDefault="00ED5443" w:rsidP="00ED5443">
            <w:pPr>
              <w:autoSpaceDE w:val="0"/>
              <w:autoSpaceDN w:val="0"/>
              <w:adjustRightInd w:val="0"/>
              <w:spacing w:before="0" w:after="0" w:line="320" w:lineRule="atLeast"/>
              <w:ind w:left="60" w:right="60"/>
              <w:jc w:val="left"/>
              <w:rPr>
                <w:rFonts w:cs="Arial"/>
                <w:sz w:val="24"/>
                <w:szCs w:val="24"/>
              </w:rPr>
            </w:pPr>
            <w:r w:rsidRPr="00ED5443">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ED5443" w:rsidRPr="00ED5443" w:rsidRDefault="00ED5443" w:rsidP="00ED5443">
            <w:pPr>
              <w:autoSpaceDE w:val="0"/>
              <w:autoSpaceDN w:val="0"/>
              <w:adjustRightInd w:val="0"/>
              <w:spacing w:before="0" w:after="0" w:line="320" w:lineRule="atLeast"/>
              <w:ind w:left="60" w:right="60"/>
              <w:jc w:val="right"/>
              <w:rPr>
                <w:rFonts w:cs="Arial"/>
                <w:sz w:val="24"/>
                <w:szCs w:val="24"/>
              </w:rPr>
            </w:pPr>
            <w:r w:rsidRPr="00ED5443">
              <w:rPr>
                <w:rFonts w:cs="Arial"/>
                <w:sz w:val="24"/>
                <w:szCs w:val="24"/>
              </w:rPr>
              <w:t>19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ED5443" w:rsidRPr="00ED5443" w:rsidRDefault="00ED5443" w:rsidP="00ED5443">
            <w:pPr>
              <w:autoSpaceDE w:val="0"/>
              <w:autoSpaceDN w:val="0"/>
              <w:adjustRightInd w:val="0"/>
              <w:spacing w:before="0" w:after="0" w:line="320" w:lineRule="atLeast"/>
              <w:ind w:left="60" w:right="60"/>
              <w:jc w:val="right"/>
              <w:rPr>
                <w:rFonts w:cs="Arial"/>
                <w:sz w:val="24"/>
                <w:szCs w:val="24"/>
              </w:rPr>
            </w:pPr>
            <w:r w:rsidRPr="00ED5443">
              <w:rPr>
                <w:rFonts w:cs="Arial"/>
                <w:sz w:val="24"/>
                <w:szCs w:val="24"/>
              </w:rPr>
              <w:t>18.8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D5443" w:rsidRPr="00ED5443" w:rsidRDefault="00ED5443" w:rsidP="00ED5443">
            <w:pPr>
              <w:autoSpaceDE w:val="0"/>
              <w:autoSpaceDN w:val="0"/>
              <w:adjustRightInd w:val="0"/>
              <w:spacing w:before="0" w:after="0" w:line="320" w:lineRule="atLeast"/>
              <w:ind w:left="60" w:right="60"/>
              <w:jc w:val="right"/>
              <w:rPr>
                <w:rFonts w:cs="Arial"/>
                <w:sz w:val="24"/>
                <w:szCs w:val="24"/>
              </w:rPr>
            </w:pPr>
            <w:r w:rsidRPr="00ED5443">
              <w:rPr>
                <w:rFonts w:cs="Arial"/>
                <w:sz w:val="24"/>
                <w:szCs w:val="24"/>
              </w:rPr>
              <w:t>18.8</w:t>
            </w:r>
          </w:p>
        </w:tc>
        <w:tc>
          <w:tcPr>
            <w:tcW w:w="1980" w:type="dxa"/>
            <w:tcBorders>
              <w:top w:val="single" w:sz="8" w:space="0" w:color="AEAEAE"/>
              <w:left w:val="single" w:sz="8" w:space="0" w:color="E0E0E0"/>
              <w:bottom w:val="single" w:sz="8" w:space="0" w:color="AEAEAE"/>
              <w:right w:val="nil"/>
            </w:tcBorders>
            <w:shd w:val="clear" w:color="auto" w:fill="FFFFFF"/>
          </w:tcPr>
          <w:p w:rsidR="00ED5443" w:rsidRPr="00ED5443" w:rsidRDefault="00ED5443" w:rsidP="00ED5443">
            <w:pPr>
              <w:autoSpaceDE w:val="0"/>
              <w:autoSpaceDN w:val="0"/>
              <w:adjustRightInd w:val="0"/>
              <w:spacing w:before="0" w:after="0" w:line="320" w:lineRule="atLeast"/>
              <w:ind w:left="60" w:right="60"/>
              <w:jc w:val="right"/>
              <w:rPr>
                <w:rFonts w:cs="Arial"/>
                <w:sz w:val="24"/>
                <w:szCs w:val="24"/>
              </w:rPr>
            </w:pPr>
            <w:r w:rsidRPr="00ED5443">
              <w:rPr>
                <w:rFonts w:cs="Arial"/>
                <w:sz w:val="24"/>
                <w:szCs w:val="24"/>
              </w:rPr>
              <w:t>88.1</w:t>
            </w:r>
          </w:p>
        </w:tc>
      </w:tr>
      <w:tr w:rsidR="00ED5443" w:rsidRPr="00ED5443" w:rsidTr="00ED5443">
        <w:trPr>
          <w:cantSplit/>
        </w:trPr>
        <w:tc>
          <w:tcPr>
            <w:tcW w:w="734" w:type="dxa"/>
            <w:vMerge/>
            <w:tcBorders>
              <w:top w:val="single" w:sz="8" w:space="0" w:color="152935"/>
              <w:left w:val="nil"/>
              <w:bottom w:val="single" w:sz="8" w:space="0" w:color="152935"/>
              <w:right w:val="nil"/>
            </w:tcBorders>
            <w:shd w:val="clear" w:color="auto" w:fill="E0E0E0"/>
          </w:tcPr>
          <w:p w:rsidR="00ED5443" w:rsidRPr="00ED5443" w:rsidRDefault="00ED5443" w:rsidP="00ED5443">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ED5443" w:rsidRPr="00ED5443" w:rsidRDefault="00ED5443" w:rsidP="00ED5443">
            <w:pPr>
              <w:autoSpaceDE w:val="0"/>
              <w:autoSpaceDN w:val="0"/>
              <w:adjustRightInd w:val="0"/>
              <w:spacing w:before="0" w:after="0" w:line="320" w:lineRule="atLeast"/>
              <w:ind w:left="60" w:right="60"/>
              <w:jc w:val="left"/>
              <w:rPr>
                <w:rFonts w:cs="Arial"/>
                <w:sz w:val="24"/>
                <w:szCs w:val="24"/>
              </w:rPr>
            </w:pPr>
            <w:r w:rsidRPr="00ED5443">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ED5443" w:rsidRPr="00ED5443" w:rsidRDefault="00ED5443" w:rsidP="00ED5443">
            <w:pPr>
              <w:autoSpaceDE w:val="0"/>
              <w:autoSpaceDN w:val="0"/>
              <w:adjustRightInd w:val="0"/>
              <w:spacing w:before="0" w:after="0" w:line="320" w:lineRule="atLeast"/>
              <w:ind w:left="60" w:right="60"/>
              <w:jc w:val="right"/>
              <w:rPr>
                <w:rFonts w:cs="Arial"/>
                <w:sz w:val="24"/>
                <w:szCs w:val="24"/>
              </w:rPr>
            </w:pPr>
            <w:r w:rsidRPr="00ED5443">
              <w:rPr>
                <w:rFonts w:cs="Arial"/>
                <w:sz w:val="24"/>
                <w:szCs w:val="24"/>
              </w:rPr>
              <w:t>11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ED5443" w:rsidRPr="00ED5443" w:rsidRDefault="00ED5443" w:rsidP="00ED5443">
            <w:pPr>
              <w:autoSpaceDE w:val="0"/>
              <w:autoSpaceDN w:val="0"/>
              <w:adjustRightInd w:val="0"/>
              <w:spacing w:before="0" w:after="0" w:line="320" w:lineRule="atLeast"/>
              <w:ind w:left="60" w:right="60"/>
              <w:jc w:val="right"/>
              <w:rPr>
                <w:rFonts w:cs="Arial"/>
                <w:sz w:val="24"/>
                <w:szCs w:val="24"/>
              </w:rPr>
            </w:pPr>
            <w:r w:rsidRPr="00ED5443">
              <w:rPr>
                <w:rFonts w:cs="Arial"/>
                <w:sz w:val="24"/>
                <w:szCs w:val="24"/>
              </w:rPr>
              <w:t>10.9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D5443" w:rsidRPr="00ED5443" w:rsidRDefault="00ED5443" w:rsidP="00ED5443">
            <w:pPr>
              <w:autoSpaceDE w:val="0"/>
              <w:autoSpaceDN w:val="0"/>
              <w:adjustRightInd w:val="0"/>
              <w:spacing w:before="0" w:after="0" w:line="320" w:lineRule="atLeast"/>
              <w:ind w:left="60" w:right="60"/>
              <w:jc w:val="right"/>
              <w:rPr>
                <w:rFonts w:cs="Arial"/>
                <w:sz w:val="24"/>
                <w:szCs w:val="24"/>
              </w:rPr>
            </w:pPr>
            <w:r w:rsidRPr="00ED5443">
              <w:rPr>
                <w:rFonts w:cs="Arial"/>
                <w:sz w:val="24"/>
                <w:szCs w:val="24"/>
              </w:rPr>
              <w:t>10.9</w:t>
            </w:r>
          </w:p>
        </w:tc>
        <w:tc>
          <w:tcPr>
            <w:tcW w:w="1980" w:type="dxa"/>
            <w:tcBorders>
              <w:top w:val="single" w:sz="8" w:space="0" w:color="AEAEAE"/>
              <w:left w:val="single" w:sz="8" w:space="0" w:color="E0E0E0"/>
              <w:bottom w:val="single" w:sz="8" w:space="0" w:color="AEAEAE"/>
              <w:right w:val="nil"/>
            </w:tcBorders>
            <w:shd w:val="clear" w:color="auto" w:fill="FFFFFF"/>
          </w:tcPr>
          <w:p w:rsidR="00ED5443" w:rsidRPr="00ED5443" w:rsidRDefault="00ED5443" w:rsidP="00ED5443">
            <w:pPr>
              <w:autoSpaceDE w:val="0"/>
              <w:autoSpaceDN w:val="0"/>
              <w:adjustRightInd w:val="0"/>
              <w:spacing w:before="0" w:after="0" w:line="320" w:lineRule="atLeast"/>
              <w:ind w:left="60" w:right="60"/>
              <w:jc w:val="right"/>
              <w:rPr>
                <w:rFonts w:cs="Arial"/>
                <w:sz w:val="24"/>
                <w:szCs w:val="24"/>
              </w:rPr>
            </w:pPr>
            <w:r w:rsidRPr="00ED5443">
              <w:rPr>
                <w:rFonts w:cs="Arial"/>
                <w:sz w:val="24"/>
                <w:szCs w:val="24"/>
              </w:rPr>
              <w:t>99.0</w:t>
            </w:r>
          </w:p>
        </w:tc>
      </w:tr>
      <w:tr w:rsidR="00ED5443" w:rsidRPr="00ED5443" w:rsidTr="00ED5443">
        <w:trPr>
          <w:cantSplit/>
        </w:trPr>
        <w:tc>
          <w:tcPr>
            <w:tcW w:w="734" w:type="dxa"/>
            <w:vMerge/>
            <w:tcBorders>
              <w:top w:val="single" w:sz="8" w:space="0" w:color="152935"/>
              <w:left w:val="nil"/>
              <w:bottom w:val="single" w:sz="8" w:space="0" w:color="152935"/>
              <w:right w:val="nil"/>
            </w:tcBorders>
            <w:shd w:val="clear" w:color="auto" w:fill="E0E0E0"/>
          </w:tcPr>
          <w:p w:rsidR="00ED5443" w:rsidRPr="00ED5443" w:rsidRDefault="00ED5443" w:rsidP="00ED5443">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ED5443" w:rsidRPr="00ED5443" w:rsidRDefault="00ED5443" w:rsidP="00ED5443">
            <w:pPr>
              <w:autoSpaceDE w:val="0"/>
              <w:autoSpaceDN w:val="0"/>
              <w:adjustRightInd w:val="0"/>
              <w:spacing w:before="0" w:after="0" w:line="320" w:lineRule="atLeast"/>
              <w:ind w:left="60" w:right="60"/>
              <w:jc w:val="left"/>
              <w:rPr>
                <w:rFonts w:cs="Arial"/>
                <w:sz w:val="24"/>
                <w:szCs w:val="24"/>
              </w:rPr>
            </w:pPr>
            <w:r w:rsidRPr="00ED5443">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ED5443" w:rsidRPr="00ED5443" w:rsidRDefault="00ED5443" w:rsidP="00ED5443">
            <w:pPr>
              <w:autoSpaceDE w:val="0"/>
              <w:autoSpaceDN w:val="0"/>
              <w:adjustRightInd w:val="0"/>
              <w:spacing w:before="0" w:after="0" w:line="320" w:lineRule="atLeast"/>
              <w:ind w:left="60" w:right="60"/>
              <w:jc w:val="right"/>
              <w:rPr>
                <w:rFonts w:cs="Arial"/>
                <w:sz w:val="24"/>
                <w:szCs w:val="24"/>
              </w:rPr>
            </w:pPr>
            <w:r w:rsidRPr="00ED5443">
              <w:rPr>
                <w:rFonts w:cs="Arial"/>
                <w:sz w:val="24"/>
                <w:szCs w:val="24"/>
              </w:rPr>
              <w:t>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ED5443" w:rsidRPr="00ED5443" w:rsidRDefault="00ED5443" w:rsidP="00ED5443">
            <w:pPr>
              <w:autoSpaceDE w:val="0"/>
              <w:autoSpaceDN w:val="0"/>
              <w:adjustRightInd w:val="0"/>
              <w:spacing w:before="0" w:after="0" w:line="320" w:lineRule="atLeast"/>
              <w:ind w:left="60" w:right="60"/>
              <w:jc w:val="right"/>
              <w:rPr>
                <w:rFonts w:cs="Arial"/>
                <w:sz w:val="24"/>
                <w:szCs w:val="24"/>
              </w:rPr>
            </w:pPr>
            <w:r w:rsidRPr="00ED5443">
              <w:rPr>
                <w:rFonts w:cs="Arial"/>
                <w:sz w:val="24"/>
                <w:szCs w:val="24"/>
              </w:rPr>
              <w:t>1.0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D5443" w:rsidRPr="00ED5443" w:rsidRDefault="00ED5443" w:rsidP="00ED5443">
            <w:pPr>
              <w:autoSpaceDE w:val="0"/>
              <w:autoSpaceDN w:val="0"/>
              <w:adjustRightInd w:val="0"/>
              <w:spacing w:before="0" w:after="0" w:line="320" w:lineRule="atLeast"/>
              <w:ind w:left="60" w:right="60"/>
              <w:jc w:val="right"/>
              <w:rPr>
                <w:rFonts w:cs="Arial"/>
                <w:sz w:val="24"/>
                <w:szCs w:val="24"/>
              </w:rPr>
            </w:pPr>
            <w:r w:rsidRPr="00ED5443">
              <w:rPr>
                <w:rFonts w:cs="Arial"/>
                <w:sz w:val="24"/>
                <w:szCs w:val="24"/>
              </w:rPr>
              <w:t>1.0</w:t>
            </w:r>
          </w:p>
        </w:tc>
        <w:tc>
          <w:tcPr>
            <w:tcW w:w="1980" w:type="dxa"/>
            <w:tcBorders>
              <w:top w:val="single" w:sz="8" w:space="0" w:color="AEAEAE"/>
              <w:left w:val="single" w:sz="8" w:space="0" w:color="E0E0E0"/>
              <w:bottom w:val="single" w:sz="8" w:space="0" w:color="AEAEAE"/>
              <w:right w:val="nil"/>
            </w:tcBorders>
            <w:shd w:val="clear" w:color="auto" w:fill="FFFFFF"/>
          </w:tcPr>
          <w:p w:rsidR="00ED5443" w:rsidRPr="00ED5443" w:rsidRDefault="00ED5443" w:rsidP="00ED5443">
            <w:pPr>
              <w:autoSpaceDE w:val="0"/>
              <w:autoSpaceDN w:val="0"/>
              <w:adjustRightInd w:val="0"/>
              <w:spacing w:before="0" w:after="0" w:line="320" w:lineRule="atLeast"/>
              <w:ind w:left="60" w:right="60"/>
              <w:jc w:val="right"/>
              <w:rPr>
                <w:rFonts w:cs="Arial"/>
                <w:sz w:val="24"/>
                <w:szCs w:val="24"/>
              </w:rPr>
            </w:pPr>
            <w:r w:rsidRPr="00ED5443">
              <w:rPr>
                <w:rFonts w:cs="Arial"/>
                <w:sz w:val="24"/>
                <w:szCs w:val="24"/>
              </w:rPr>
              <w:t>100.0</w:t>
            </w:r>
          </w:p>
        </w:tc>
      </w:tr>
      <w:tr w:rsidR="00ED5443" w:rsidRPr="00ED5443" w:rsidTr="00ED5443">
        <w:trPr>
          <w:cantSplit/>
        </w:trPr>
        <w:tc>
          <w:tcPr>
            <w:tcW w:w="734" w:type="dxa"/>
            <w:vMerge/>
            <w:tcBorders>
              <w:top w:val="single" w:sz="8" w:space="0" w:color="152935"/>
              <w:left w:val="nil"/>
              <w:bottom w:val="single" w:sz="8" w:space="0" w:color="152935"/>
              <w:right w:val="nil"/>
            </w:tcBorders>
            <w:shd w:val="clear" w:color="auto" w:fill="E0E0E0"/>
          </w:tcPr>
          <w:p w:rsidR="00ED5443" w:rsidRPr="00ED5443" w:rsidRDefault="00ED5443" w:rsidP="00ED5443">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ED5443" w:rsidRPr="00ED5443" w:rsidRDefault="00ED5443" w:rsidP="00ED5443">
            <w:pPr>
              <w:autoSpaceDE w:val="0"/>
              <w:autoSpaceDN w:val="0"/>
              <w:adjustRightInd w:val="0"/>
              <w:spacing w:before="0" w:after="0" w:line="320" w:lineRule="atLeast"/>
              <w:ind w:left="60" w:right="60"/>
              <w:jc w:val="left"/>
              <w:rPr>
                <w:rFonts w:cs="Arial"/>
                <w:sz w:val="24"/>
                <w:szCs w:val="24"/>
              </w:rPr>
            </w:pPr>
            <w:r w:rsidRPr="00ED5443">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ED5443" w:rsidRPr="00ED5443" w:rsidRDefault="00ED5443" w:rsidP="00ED5443">
            <w:pPr>
              <w:autoSpaceDE w:val="0"/>
              <w:autoSpaceDN w:val="0"/>
              <w:adjustRightInd w:val="0"/>
              <w:spacing w:before="0" w:after="0" w:line="320" w:lineRule="atLeast"/>
              <w:ind w:left="60" w:right="60"/>
              <w:jc w:val="right"/>
              <w:rPr>
                <w:rFonts w:cs="Arial"/>
                <w:sz w:val="24"/>
                <w:szCs w:val="24"/>
              </w:rPr>
            </w:pPr>
            <w:r w:rsidRPr="00ED5443">
              <w:rPr>
                <w:rFonts w:cs="Arial"/>
                <w:sz w:val="24"/>
                <w:szCs w:val="24"/>
              </w:rPr>
              <w:t>101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ED5443" w:rsidRPr="00ED5443" w:rsidRDefault="00ED5443" w:rsidP="00ED5443">
            <w:pPr>
              <w:autoSpaceDE w:val="0"/>
              <w:autoSpaceDN w:val="0"/>
              <w:adjustRightInd w:val="0"/>
              <w:spacing w:before="0" w:after="0" w:line="320" w:lineRule="atLeast"/>
              <w:ind w:left="60" w:right="60"/>
              <w:jc w:val="right"/>
              <w:rPr>
                <w:rFonts w:cs="Arial"/>
                <w:sz w:val="24"/>
                <w:szCs w:val="24"/>
              </w:rPr>
            </w:pPr>
            <w:r w:rsidRPr="00ED5443">
              <w:rPr>
                <w:rFonts w:cs="Arial"/>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ED5443" w:rsidRPr="00ED5443" w:rsidRDefault="00ED5443" w:rsidP="00ED5443">
            <w:pPr>
              <w:autoSpaceDE w:val="0"/>
              <w:autoSpaceDN w:val="0"/>
              <w:adjustRightInd w:val="0"/>
              <w:spacing w:before="0" w:after="0" w:line="320" w:lineRule="atLeast"/>
              <w:ind w:left="60" w:right="60"/>
              <w:jc w:val="right"/>
              <w:rPr>
                <w:rFonts w:cs="Arial"/>
                <w:sz w:val="24"/>
                <w:szCs w:val="24"/>
              </w:rPr>
            </w:pPr>
            <w:r w:rsidRPr="00ED5443">
              <w:rPr>
                <w:rFonts w:cs="Arial"/>
                <w:sz w:val="24"/>
                <w:szCs w:val="24"/>
              </w:rPr>
              <w:t>100.0</w:t>
            </w:r>
          </w:p>
        </w:tc>
        <w:tc>
          <w:tcPr>
            <w:tcW w:w="1980" w:type="dxa"/>
            <w:tcBorders>
              <w:top w:val="single" w:sz="8" w:space="0" w:color="AEAEAE"/>
              <w:left w:val="single" w:sz="8" w:space="0" w:color="E0E0E0"/>
              <w:bottom w:val="single" w:sz="8" w:space="0" w:color="152935"/>
              <w:right w:val="nil"/>
            </w:tcBorders>
            <w:shd w:val="clear" w:color="auto" w:fill="FFFFFF"/>
            <w:vAlign w:val="center"/>
          </w:tcPr>
          <w:p w:rsidR="00ED5443" w:rsidRPr="00ED5443" w:rsidRDefault="00ED5443" w:rsidP="00ED5443">
            <w:pPr>
              <w:autoSpaceDE w:val="0"/>
              <w:autoSpaceDN w:val="0"/>
              <w:adjustRightInd w:val="0"/>
              <w:spacing w:before="0" w:after="0" w:line="240" w:lineRule="auto"/>
              <w:jc w:val="left"/>
              <w:rPr>
                <w:rFonts w:cs="Times New Roman"/>
                <w:sz w:val="24"/>
                <w:szCs w:val="24"/>
              </w:rPr>
            </w:pPr>
          </w:p>
        </w:tc>
      </w:tr>
    </w:tbl>
    <w:p w:rsidR="00ED5443" w:rsidRDefault="00ED5443" w:rsidP="00ED5443">
      <w:r>
        <w:t>Source: Primary data (2019)</w:t>
      </w:r>
    </w:p>
    <w:p w:rsidR="00ED5443" w:rsidRDefault="00F80E58" w:rsidP="00F80E58">
      <w:r>
        <w:t xml:space="preserve">According to results in table 6.2, it is indicated that majority of the respondents generally disagreed to the statement. This was presented by 30.7% and 38.6% who strongly disagreed and disagreed respectively, this means that some staff find difficulty in becoming competent via certain training methods. </w:t>
      </w:r>
      <w:r w:rsidR="003C4D35">
        <w:t>Respondents noted that management at High Court</w:t>
      </w:r>
      <w:r w:rsidR="008F1B44">
        <w:t xml:space="preserve"> Kampala</w:t>
      </w:r>
      <w:r w:rsidR="003C4D35">
        <w:t xml:space="preserve"> has been reluctant in identifying staff weaknesses and strength so as to </w:t>
      </w:r>
      <w:r w:rsidR="00373D0F">
        <w:t xml:space="preserve">come up with most effective training methods applicable to the different staff traits. </w:t>
      </w:r>
      <w:r w:rsidR="0012130F">
        <w:t xml:space="preserve">It was further noted that </w:t>
      </w:r>
      <w:r w:rsidR="0012130F">
        <w:lastRenderedPageBreak/>
        <w:t>training at the High Court</w:t>
      </w:r>
      <w:r w:rsidR="008F1B44">
        <w:t xml:space="preserve"> Kampala</w:t>
      </w:r>
      <w:r w:rsidR="0012130F">
        <w:t xml:space="preserve">, supervisors or trainers are not so keen on recognising the careers of staff with distinct understanding and academic background. </w:t>
      </w:r>
      <w:r w:rsidR="00CB1B94">
        <w:t>For instance, an employee with legal background should not be taken through the same training method as one who doesn’t have. This means there is a limitation in training at High Court</w:t>
      </w:r>
      <w:r w:rsidR="008F1B44">
        <w:t xml:space="preserve"> Kampala</w:t>
      </w:r>
    </w:p>
    <w:p w:rsidR="009E7673" w:rsidRDefault="009E7673" w:rsidP="009E7673">
      <w:pPr>
        <w:pStyle w:val="Heading1"/>
      </w:pPr>
      <w:bookmarkStart w:id="275" w:name="_Toc21356899"/>
      <w:r>
        <w:t>Judicial officers are effective in training staff about required role</w:t>
      </w:r>
      <w:bookmarkEnd w:id="275"/>
    </w:p>
    <w:p w:rsidR="009E7673" w:rsidRPr="009E7673" w:rsidRDefault="009E7673" w:rsidP="009E7673">
      <w:r>
        <w:t>Respondents were asked whether judicial officers are effective in training staff about required roles. Responses to this ques</w:t>
      </w:r>
      <w:r w:rsidR="00D5523F">
        <w:t>tion are presented in table 6.3</w:t>
      </w:r>
    </w:p>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710"/>
        <w:gridCol w:w="2070"/>
      </w:tblGrid>
      <w:tr w:rsidR="009E7673" w:rsidRPr="009E7673" w:rsidTr="009E7673">
        <w:trPr>
          <w:cantSplit/>
        </w:trPr>
        <w:tc>
          <w:tcPr>
            <w:tcW w:w="8460" w:type="dxa"/>
            <w:gridSpan w:val="6"/>
            <w:tcBorders>
              <w:top w:val="nil"/>
              <w:left w:val="nil"/>
              <w:bottom w:val="nil"/>
              <w:right w:val="nil"/>
            </w:tcBorders>
            <w:shd w:val="clear" w:color="auto" w:fill="FFFFFF"/>
            <w:vAlign w:val="center"/>
          </w:tcPr>
          <w:p w:rsidR="009E7673" w:rsidRPr="009E7673" w:rsidRDefault="009E7673" w:rsidP="009E7673">
            <w:pPr>
              <w:pStyle w:val="Heading1"/>
            </w:pPr>
            <w:bookmarkStart w:id="276" w:name="_Toc7553735"/>
            <w:bookmarkStart w:id="277" w:name="_Toc15296123"/>
            <w:bookmarkStart w:id="278" w:name="_Toc20870692"/>
            <w:bookmarkStart w:id="279" w:name="_Toc21284432"/>
            <w:bookmarkStart w:id="280" w:name="_Toc21356900"/>
            <w:r>
              <w:t xml:space="preserve">Table 6.3: </w:t>
            </w:r>
            <w:r w:rsidRPr="009E7673">
              <w:t>Judicial officers are effective in training staff about required role</w:t>
            </w:r>
            <w:bookmarkEnd w:id="276"/>
            <w:bookmarkEnd w:id="277"/>
            <w:bookmarkEnd w:id="278"/>
            <w:bookmarkEnd w:id="279"/>
            <w:bookmarkEnd w:id="280"/>
          </w:p>
        </w:tc>
      </w:tr>
      <w:tr w:rsidR="009E7673" w:rsidRPr="009E7673" w:rsidTr="009E7673">
        <w:trPr>
          <w:cantSplit/>
        </w:trPr>
        <w:tc>
          <w:tcPr>
            <w:tcW w:w="2494" w:type="dxa"/>
            <w:gridSpan w:val="2"/>
            <w:tcBorders>
              <w:top w:val="nil"/>
              <w:left w:val="nil"/>
              <w:bottom w:val="single" w:sz="8" w:space="0" w:color="152935"/>
              <w:right w:val="nil"/>
            </w:tcBorders>
            <w:shd w:val="clear" w:color="auto" w:fill="FFFFFF"/>
            <w:vAlign w:val="bottom"/>
          </w:tcPr>
          <w:p w:rsidR="009E7673" w:rsidRPr="009E7673" w:rsidRDefault="009E7673" w:rsidP="009E7673">
            <w:pPr>
              <w:autoSpaceDE w:val="0"/>
              <w:autoSpaceDN w:val="0"/>
              <w:adjustRightInd w:val="0"/>
              <w:spacing w:before="0"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9E7673" w:rsidRPr="009E7673" w:rsidRDefault="009E7673" w:rsidP="009E7673">
            <w:pPr>
              <w:autoSpaceDE w:val="0"/>
              <w:autoSpaceDN w:val="0"/>
              <w:adjustRightInd w:val="0"/>
              <w:spacing w:before="0" w:after="0" w:line="320" w:lineRule="atLeast"/>
              <w:ind w:left="60" w:right="60"/>
              <w:jc w:val="center"/>
              <w:rPr>
                <w:rFonts w:cs="Arial"/>
                <w:sz w:val="24"/>
                <w:szCs w:val="24"/>
              </w:rPr>
            </w:pPr>
            <w:r w:rsidRPr="009E7673">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9E7673" w:rsidRPr="009E7673" w:rsidRDefault="009E7673" w:rsidP="009E7673">
            <w:pPr>
              <w:autoSpaceDE w:val="0"/>
              <w:autoSpaceDN w:val="0"/>
              <w:adjustRightInd w:val="0"/>
              <w:spacing w:before="0" w:after="0" w:line="320" w:lineRule="atLeast"/>
              <w:ind w:left="60" w:right="60"/>
              <w:jc w:val="center"/>
              <w:rPr>
                <w:rFonts w:cs="Arial"/>
                <w:sz w:val="24"/>
                <w:szCs w:val="24"/>
              </w:rPr>
            </w:pPr>
            <w:r w:rsidRPr="009E7673">
              <w:rPr>
                <w:rFonts w:cs="Arial"/>
                <w:sz w:val="24"/>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9E7673" w:rsidRPr="009E7673" w:rsidRDefault="009E7673" w:rsidP="009E7673">
            <w:pPr>
              <w:autoSpaceDE w:val="0"/>
              <w:autoSpaceDN w:val="0"/>
              <w:adjustRightInd w:val="0"/>
              <w:spacing w:before="0" w:after="0" w:line="320" w:lineRule="atLeast"/>
              <w:ind w:left="60" w:right="60"/>
              <w:jc w:val="center"/>
              <w:rPr>
                <w:rFonts w:cs="Arial"/>
                <w:sz w:val="24"/>
                <w:szCs w:val="24"/>
              </w:rPr>
            </w:pPr>
            <w:r w:rsidRPr="009E7673">
              <w:rPr>
                <w:rFonts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9E7673" w:rsidRPr="009E7673" w:rsidRDefault="009E7673" w:rsidP="009E7673">
            <w:pPr>
              <w:autoSpaceDE w:val="0"/>
              <w:autoSpaceDN w:val="0"/>
              <w:adjustRightInd w:val="0"/>
              <w:spacing w:before="0" w:after="0" w:line="320" w:lineRule="atLeast"/>
              <w:ind w:left="60" w:right="60"/>
              <w:jc w:val="center"/>
              <w:rPr>
                <w:rFonts w:cs="Arial"/>
                <w:sz w:val="24"/>
                <w:szCs w:val="24"/>
              </w:rPr>
            </w:pPr>
            <w:r w:rsidRPr="009E7673">
              <w:rPr>
                <w:rFonts w:cs="Arial"/>
                <w:sz w:val="24"/>
                <w:szCs w:val="24"/>
              </w:rPr>
              <w:t>Cumulative Percent</w:t>
            </w:r>
          </w:p>
        </w:tc>
      </w:tr>
      <w:tr w:rsidR="009E7673" w:rsidRPr="009E7673" w:rsidTr="009E7673">
        <w:trPr>
          <w:cantSplit/>
        </w:trPr>
        <w:tc>
          <w:tcPr>
            <w:tcW w:w="734" w:type="dxa"/>
            <w:vMerge w:val="restart"/>
            <w:tcBorders>
              <w:top w:val="single" w:sz="8" w:space="0" w:color="152935"/>
              <w:left w:val="nil"/>
              <w:bottom w:val="single" w:sz="8" w:space="0" w:color="152935"/>
              <w:right w:val="nil"/>
            </w:tcBorders>
            <w:shd w:val="clear" w:color="auto" w:fill="E0E0E0"/>
          </w:tcPr>
          <w:p w:rsidR="009E7673" w:rsidRPr="009E7673" w:rsidRDefault="009E7673" w:rsidP="009E7673">
            <w:pPr>
              <w:autoSpaceDE w:val="0"/>
              <w:autoSpaceDN w:val="0"/>
              <w:adjustRightInd w:val="0"/>
              <w:spacing w:before="0" w:after="0" w:line="320" w:lineRule="atLeast"/>
              <w:ind w:left="60" w:right="60"/>
              <w:jc w:val="left"/>
              <w:rPr>
                <w:rFonts w:cs="Arial"/>
                <w:sz w:val="24"/>
                <w:szCs w:val="24"/>
              </w:rPr>
            </w:pPr>
            <w:r w:rsidRPr="009E7673">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9E7673" w:rsidRPr="009E7673" w:rsidRDefault="009E7673" w:rsidP="009E7673">
            <w:pPr>
              <w:autoSpaceDE w:val="0"/>
              <w:autoSpaceDN w:val="0"/>
              <w:adjustRightInd w:val="0"/>
              <w:spacing w:before="0" w:after="0" w:line="320" w:lineRule="atLeast"/>
              <w:ind w:left="60" w:right="60"/>
              <w:jc w:val="left"/>
              <w:rPr>
                <w:rFonts w:cs="Arial"/>
                <w:sz w:val="24"/>
                <w:szCs w:val="24"/>
              </w:rPr>
            </w:pPr>
            <w:r w:rsidRPr="009E7673">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9E7673" w:rsidRPr="009E7673" w:rsidRDefault="009E7673" w:rsidP="009E7673">
            <w:pPr>
              <w:autoSpaceDE w:val="0"/>
              <w:autoSpaceDN w:val="0"/>
              <w:adjustRightInd w:val="0"/>
              <w:spacing w:before="0" w:after="0" w:line="320" w:lineRule="atLeast"/>
              <w:ind w:left="60" w:right="60"/>
              <w:jc w:val="right"/>
              <w:rPr>
                <w:rFonts w:cs="Arial"/>
                <w:sz w:val="24"/>
                <w:szCs w:val="24"/>
              </w:rPr>
            </w:pPr>
            <w:r w:rsidRPr="009E7673">
              <w:rPr>
                <w:rFonts w:cs="Arial"/>
                <w:sz w:val="24"/>
                <w:szCs w:val="24"/>
              </w:rPr>
              <w:t>30</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9E7673" w:rsidRPr="009E7673" w:rsidRDefault="009E7673" w:rsidP="009E7673">
            <w:pPr>
              <w:autoSpaceDE w:val="0"/>
              <w:autoSpaceDN w:val="0"/>
              <w:adjustRightInd w:val="0"/>
              <w:spacing w:before="0" w:after="0" w:line="320" w:lineRule="atLeast"/>
              <w:ind w:left="60" w:right="60"/>
              <w:jc w:val="right"/>
              <w:rPr>
                <w:rFonts w:cs="Arial"/>
                <w:sz w:val="24"/>
                <w:szCs w:val="24"/>
              </w:rPr>
            </w:pPr>
            <w:r w:rsidRPr="009E7673">
              <w:rPr>
                <w:rFonts w:cs="Arial"/>
                <w:sz w:val="24"/>
                <w:szCs w:val="24"/>
              </w:rPr>
              <w:t>29.7</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9E7673" w:rsidRPr="009E7673" w:rsidRDefault="009E7673" w:rsidP="009E7673">
            <w:pPr>
              <w:autoSpaceDE w:val="0"/>
              <w:autoSpaceDN w:val="0"/>
              <w:adjustRightInd w:val="0"/>
              <w:spacing w:before="0" w:after="0" w:line="320" w:lineRule="atLeast"/>
              <w:ind w:left="60" w:right="60"/>
              <w:jc w:val="right"/>
              <w:rPr>
                <w:rFonts w:cs="Arial"/>
                <w:sz w:val="24"/>
                <w:szCs w:val="24"/>
              </w:rPr>
            </w:pPr>
            <w:r w:rsidRPr="009E7673">
              <w:rPr>
                <w:rFonts w:cs="Arial"/>
                <w:sz w:val="24"/>
                <w:szCs w:val="24"/>
              </w:rPr>
              <w:t>29.7</w:t>
            </w:r>
          </w:p>
        </w:tc>
        <w:tc>
          <w:tcPr>
            <w:tcW w:w="2070" w:type="dxa"/>
            <w:tcBorders>
              <w:top w:val="single" w:sz="8" w:space="0" w:color="152935"/>
              <w:left w:val="single" w:sz="8" w:space="0" w:color="E0E0E0"/>
              <w:bottom w:val="single" w:sz="8" w:space="0" w:color="AEAEAE"/>
              <w:right w:val="nil"/>
            </w:tcBorders>
            <w:shd w:val="clear" w:color="auto" w:fill="FFFFFF"/>
          </w:tcPr>
          <w:p w:rsidR="009E7673" w:rsidRPr="009E7673" w:rsidRDefault="009E7673" w:rsidP="009E7673">
            <w:pPr>
              <w:autoSpaceDE w:val="0"/>
              <w:autoSpaceDN w:val="0"/>
              <w:adjustRightInd w:val="0"/>
              <w:spacing w:before="0" w:after="0" w:line="320" w:lineRule="atLeast"/>
              <w:ind w:left="60" w:right="60"/>
              <w:jc w:val="right"/>
              <w:rPr>
                <w:rFonts w:cs="Arial"/>
                <w:sz w:val="24"/>
                <w:szCs w:val="24"/>
              </w:rPr>
            </w:pPr>
            <w:r w:rsidRPr="009E7673">
              <w:rPr>
                <w:rFonts w:cs="Arial"/>
                <w:sz w:val="24"/>
                <w:szCs w:val="24"/>
              </w:rPr>
              <w:t>29.7</w:t>
            </w:r>
          </w:p>
        </w:tc>
      </w:tr>
      <w:tr w:rsidR="009E7673" w:rsidRPr="009E7673" w:rsidTr="009E7673">
        <w:trPr>
          <w:cantSplit/>
        </w:trPr>
        <w:tc>
          <w:tcPr>
            <w:tcW w:w="734" w:type="dxa"/>
            <w:vMerge/>
            <w:tcBorders>
              <w:top w:val="single" w:sz="8" w:space="0" w:color="152935"/>
              <w:left w:val="nil"/>
              <w:bottom w:val="single" w:sz="8" w:space="0" w:color="152935"/>
              <w:right w:val="nil"/>
            </w:tcBorders>
            <w:shd w:val="clear" w:color="auto" w:fill="E0E0E0"/>
          </w:tcPr>
          <w:p w:rsidR="009E7673" w:rsidRPr="009E7673" w:rsidRDefault="009E7673" w:rsidP="009E7673">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9E7673" w:rsidRPr="009E7673" w:rsidRDefault="009E7673" w:rsidP="009E7673">
            <w:pPr>
              <w:autoSpaceDE w:val="0"/>
              <w:autoSpaceDN w:val="0"/>
              <w:adjustRightInd w:val="0"/>
              <w:spacing w:before="0" w:after="0" w:line="320" w:lineRule="atLeast"/>
              <w:ind w:left="60" w:right="60"/>
              <w:jc w:val="left"/>
              <w:rPr>
                <w:rFonts w:cs="Arial"/>
                <w:sz w:val="24"/>
                <w:szCs w:val="24"/>
              </w:rPr>
            </w:pPr>
            <w:r w:rsidRPr="009E7673">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9E7673" w:rsidRPr="009E7673" w:rsidRDefault="009E7673" w:rsidP="009E7673">
            <w:pPr>
              <w:autoSpaceDE w:val="0"/>
              <w:autoSpaceDN w:val="0"/>
              <w:adjustRightInd w:val="0"/>
              <w:spacing w:before="0" w:after="0" w:line="320" w:lineRule="atLeast"/>
              <w:ind w:left="60" w:right="60"/>
              <w:jc w:val="right"/>
              <w:rPr>
                <w:rFonts w:cs="Arial"/>
                <w:sz w:val="24"/>
                <w:szCs w:val="24"/>
              </w:rPr>
            </w:pPr>
            <w:r w:rsidRPr="009E7673">
              <w:rPr>
                <w:rFonts w:cs="Arial"/>
                <w:sz w:val="24"/>
                <w:szCs w:val="24"/>
              </w:rPr>
              <w:t>29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9E7673" w:rsidRPr="009E7673" w:rsidRDefault="009E7673" w:rsidP="009E7673">
            <w:pPr>
              <w:autoSpaceDE w:val="0"/>
              <w:autoSpaceDN w:val="0"/>
              <w:adjustRightInd w:val="0"/>
              <w:spacing w:before="0" w:after="0" w:line="320" w:lineRule="atLeast"/>
              <w:ind w:left="60" w:right="60"/>
              <w:jc w:val="right"/>
              <w:rPr>
                <w:rFonts w:cs="Arial"/>
                <w:sz w:val="24"/>
                <w:szCs w:val="24"/>
              </w:rPr>
            </w:pPr>
            <w:r w:rsidRPr="009E7673">
              <w:rPr>
                <w:rFonts w:cs="Arial"/>
                <w:sz w:val="24"/>
                <w:szCs w:val="24"/>
              </w:rPr>
              <w:t>28.7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9E7673" w:rsidRPr="009E7673" w:rsidRDefault="009E7673" w:rsidP="009E7673">
            <w:pPr>
              <w:autoSpaceDE w:val="0"/>
              <w:autoSpaceDN w:val="0"/>
              <w:adjustRightInd w:val="0"/>
              <w:spacing w:before="0" w:after="0" w:line="320" w:lineRule="atLeast"/>
              <w:ind w:left="60" w:right="60"/>
              <w:jc w:val="right"/>
              <w:rPr>
                <w:rFonts w:cs="Arial"/>
                <w:sz w:val="24"/>
                <w:szCs w:val="24"/>
              </w:rPr>
            </w:pPr>
            <w:r w:rsidRPr="009E7673">
              <w:rPr>
                <w:rFonts w:cs="Arial"/>
                <w:sz w:val="24"/>
                <w:szCs w:val="24"/>
              </w:rPr>
              <w:t>28.7</w:t>
            </w:r>
          </w:p>
        </w:tc>
        <w:tc>
          <w:tcPr>
            <w:tcW w:w="2070" w:type="dxa"/>
            <w:tcBorders>
              <w:top w:val="single" w:sz="8" w:space="0" w:color="AEAEAE"/>
              <w:left w:val="single" w:sz="8" w:space="0" w:color="E0E0E0"/>
              <w:bottom w:val="single" w:sz="8" w:space="0" w:color="AEAEAE"/>
              <w:right w:val="nil"/>
            </w:tcBorders>
            <w:shd w:val="clear" w:color="auto" w:fill="FFFFFF"/>
          </w:tcPr>
          <w:p w:rsidR="009E7673" w:rsidRPr="009E7673" w:rsidRDefault="009E7673" w:rsidP="009E7673">
            <w:pPr>
              <w:autoSpaceDE w:val="0"/>
              <w:autoSpaceDN w:val="0"/>
              <w:adjustRightInd w:val="0"/>
              <w:spacing w:before="0" w:after="0" w:line="320" w:lineRule="atLeast"/>
              <w:ind w:left="60" w:right="60"/>
              <w:jc w:val="right"/>
              <w:rPr>
                <w:rFonts w:cs="Arial"/>
                <w:sz w:val="24"/>
                <w:szCs w:val="24"/>
              </w:rPr>
            </w:pPr>
            <w:r w:rsidRPr="009E7673">
              <w:rPr>
                <w:rFonts w:cs="Arial"/>
                <w:sz w:val="24"/>
                <w:szCs w:val="24"/>
              </w:rPr>
              <w:t>58.4</w:t>
            </w:r>
          </w:p>
        </w:tc>
      </w:tr>
      <w:tr w:rsidR="009E7673" w:rsidRPr="009E7673" w:rsidTr="009E7673">
        <w:trPr>
          <w:cantSplit/>
        </w:trPr>
        <w:tc>
          <w:tcPr>
            <w:tcW w:w="734" w:type="dxa"/>
            <w:vMerge/>
            <w:tcBorders>
              <w:top w:val="single" w:sz="8" w:space="0" w:color="152935"/>
              <w:left w:val="nil"/>
              <w:bottom w:val="single" w:sz="8" w:space="0" w:color="152935"/>
              <w:right w:val="nil"/>
            </w:tcBorders>
            <w:shd w:val="clear" w:color="auto" w:fill="E0E0E0"/>
          </w:tcPr>
          <w:p w:rsidR="009E7673" w:rsidRPr="009E7673" w:rsidRDefault="009E7673" w:rsidP="009E7673">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9E7673" w:rsidRPr="009E7673" w:rsidRDefault="009E7673" w:rsidP="009E7673">
            <w:pPr>
              <w:autoSpaceDE w:val="0"/>
              <w:autoSpaceDN w:val="0"/>
              <w:adjustRightInd w:val="0"/>
              <w:spacing w:before="0" w:after="0" w:line="320" w:lineRule="atLeast"/>
              <w:ind w:left="60" w:right="60"/>
              <w:jc w:val="left"/>
              <w:rPr>
                <w:rFonts w:cs="Arial"/>
                <w:sz w:val="24"/>
                <w:szCs w:val="24"/>
              </w:rPr>
            </w:pPr>
            <w:r w:rsidRPr="009E7673">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9E7673" w:rsidRPr="009E7673" w:rsidRDefault="009E7673" w:rsidP="009E7673">
            <w:pPr>
              <w:autoSpaceDE w:val="0"/>
              <w:autoSpaceDN w:val="0"/>
              <w:adjustRightInd w:val="0"/>
              <w:spacing w:before="0" w:after="0" w:line="320" w:lineRule="atLeast"/>
              <w:ind w:left="60" w:right="60"/>
              <w:jc w:val="right"/>
              <w:rPr>
                <w:rFonts w:cs="Arial"/>
                <w:sz w:val="24"/>
                <w:szCs w:val="24"/>
              </w:rPr>
            </w:pPr>
            <w:r w:rsidRPr="009E7673">
              <w:rPr>
                <w:rFonts w:cs="Arial"/>
                <w:sz w:val="24"/>
                <w:szCs w:val="24"/>
              </w:rPr>
              <w:t>15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9E7673" w:rsidRPr="009E7673" w:rsidRDefault="009E7673" w:rsidP="009E7673">
            <w:pPr>
              <w:autoSpaceDE w:val="0"/>
              <w:autoSpaceDN w:val="0"/>
              <w:adjustRightInd w:val="0"/>
              <w:spacing w:before="0" w:after="0" w:line="320" w:lineRule="atLeast"/>
              <w:ind w:left="60" w:right="60"/>
              <w:jc w:val="right"/>
              <w:rPr>
                <w:rFonts w:cs="Arial"/>
                <w:sz w:val="24"/>
                <w:szCs w:val="24"/>
              </w:rPr>
            </w:pPr>
            <w:r w:rsidRPr="009E7673">
              <w:rPr>
                <w:rFonts w:cs="Arial"/>
                <w:sz w:val="24"/>
                <w:szCs w:val="24"/>
              </w:rPr>
              <w:t>14.9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9E7673" w:rsidRPr="009E7673" w:rsidRDefault="009E7673" w:rsidP="009E7673">
            <w:pPr>
              <w:autoSpaceDE w:val="0"/>
              <w:autoSpaceDN w:val="0"/>
              <w:adjustRightInd w:val="0"/>
              <w:spacing w:before="0" w:after="0" w:line="320" w:lineRule="atLeast"/>
              <w:ind w:left="60" w:right="60"/>
              <w:jc w:val="right"/>
              <w:rPr>
                <w:rFonts w:cs="Arial"/>
                <w:sz w:val="24"/>
                <w:szCs w:val="24"/>
              </w:rPr>
            </w:pPr>
            <w:r w:rsidRPr="009E7673">
              <w:rPr>
                <w:rFonts w:cs="Arial"/>
                <w:sz w:val="24"/>
                <w:szCs w:val="24"/>
              </w:rPr>
              <w:t>14.9</w:t>
            </w:r>
          </w:p>
        </w:tc>
        <w:tc>
          <w:tcPr>
            <w:tcW w:w="2070" w:type="dxa"/>
            <w:tcBorders>
              <w:top w:val="single" w:sz="8" w:space="0" w:color="AEAEAE"/>
              <w:left w:val="single" w:sz="8" w:space="0" w:color="E0E0E0"/>
              <w:bottom w:val="single" w:sz="8" w:space="0" w:color="AEAEAE"/>
              <w:right w:val="nil"/>
            </w:tcBorders>
            <w:shd w:val="clear" w:color="auto" w:fill="FFFFFF"/>
          </w:tcPr>
          <w:p w:rsidR="009E7673" w:rsidRPr="009E7673" w:rsidRDefault="009E7673" w:rsidP="009E7673">
            <w:pPr>
              <w:autoSpaceDE w:val="0"/>
              <w:autoSpaceDN w:val="0"/>
              <w:adjustRightInd w:val="0"/>
              <w:spacing w:before="0" w:after="0" w:line="320" w:lineRule="atLeast"/>
              <w:ind w:left="60" w:right="60"/>
              <w:jc w:val="right"/>
              <w:rPr>
                <w:rFonts w:cs="Arial"/>
                <w:sz w:val="24"/>
                <w:szCs w:val="24"/>
              </w:rPr>
            </w:pPr>
            <w:r w:rsidRPr="009E7673">
              <w:rPr>
                <w:rFonts w:cs="Arial"/>
                <w:sz w:val="24"/>
                <w:szCs w:val="24"/>
              </w:rPr>
              <w:t>73.3</w:t>
            </w:r>
          </w:p>
        </w:tc>
      </w:tr>
      <w:tr w:rsidR="009E7673" w:rsidRPr="009E7673" w:rsidTr="009E7673">
        <w:trPr>
          <w:cantSplit/>
        </w:trPr>
        <w:tc>
          <w:tcPr>
            <w:tcW w:w="734" w:type="dxa"/>
            <w:vMerge/>
            <w:tcBorders>
              <w:top w:val="single" w:sz="8" w:space="0" w:color="152935"/>
              <w:left w:val="nil"/>
              <w:bottom w:val="single" w:sz="8" w:space="0" w:color="152935"/>
              <w:right w:val="nil"/>
            </w:tcBorders>
            <w:shd w:val="clear" w:color="auto" w:fill="E0E0E0"/>
          </w:tcPr>
          <w:p w:rsidR="009E7673" w:rsidRPr="009E7673" w:rsidRDefault="009E7673" w:rsidP="009E7673">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9E7673" w:rsidRPr="009E7673" w:rsidRDefault="009E7673" w:rsidP="009E7673">
            <w:pPr>
              <w:autoSpaceDE w:val="0"/>
              <w:autoSpaceDN w:val="0"/>
              <w:adjustRightInd w:val="0"/>
              <w:spacing w:before="0" w:after="0" w:line="320" w:lineRule="atLeast"/>
              <w:ind w:left="60" w:right="60"/>
              <w:jc w:val="left"/>
              <w:rPr>
                <w:rFonts w:cs="Arial"/>
                <w:sz w:val="24"/>
                <w:szCs w:val="24"/>
              </w:rPr>
            </w:pPr>
            <w:r w:rsidRPr="009E7673">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9E7673" w:rsidRPr="009E7673" w:rsidRDefault="009E7673" w:rsidP="009E7673">
            <w:pPr>
              <w:autoSpaceDE w:val="0"/>
              <w:autoSpaceDN w:val="0"/>
              <w:adjustRightInd w:val="0"/>
              <w:spacing w:before="0" w:after="0" w:line="320" w:lineRule="atLeast"/>
              <w:ind w:left="60" w:right="60"/>
              <w:jc w:val="right"/>
              <w:rPr>
                <w:rFonts w:cs="Arial"/>
                <w:sz w:val="24"/>
                <w:szCs w:val="24"/>
              </w:rPr>
            </w:pPr>
            <w:r w:rsidRPr="009E7673">
              <w:rPr>
                <w:rFonts w:cs="Arial"/>
                <w:sz w:val="24"/>
                <w:szCs w:val="24"/>
              </w:rPr>
              <w:t>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9E7673" w:rsidRPr="009E7673" w:rsidRDefault="009E7673" w:rsidP="009E7673">
            <w:pPr>
              <w:autoSpaceDE w:val="0"/>
              <w:autoSpaceDN w:val="0"/>
              <w:adjustRightInd w:val="0"/>
              <w:spacing w:before="0" w:after="0" w:line="320" w:lineRule="atLeast"/>
              <w:ind w:left="60" w:right="60"/>
              <w:jc w:val="right"/>
              <w:rPr>
                <w:rFonts w:cs="Arial"/>
                <w:sz w:val="24"/>
                <w:szCs w:val="24"/>
              </w:rPr>
            </w:pPr>
            <w:r w:rsidRPr="009E7673">
              <w:rPr>
                <w:rFonts w:cs="Arial"/>
                <w:sz w:val="24"/>
                <w:szCs w:val="24"/>
              </w:rPr>
              <w:t>8.9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9E7673" w:rsidRPr="009E7673" w:rsidRDefault="009E7673" w:rsidP="009E7673">
            <w:pPr>
              <w:autoSpaceDE w:val="0"/>
              <w:autoSpaceDN w:val="0"/>
              <w:adjustRightInd w:val="0"/>
              <w:spacing w:before="0" w:after="0" w:line="320" w:lineRule="atLeast"/>
              <w:ind w:left="60" w:right="60"/>
              <w:jc w:val="right"/>
              <w:rPr>
                <w:rFonts w:cs="Arial"/>
                <w:sz w:val="24"/>
                <w:szCs w:val="24"/>
              </w:rPr>
            </w:pPr>
            <w:r w:rsidRPr="009E7673">
              <w:rPr>
                <w:rFonts w:cs="Arial"/>
                <w:sz w:val="24"/>
                <w:szCs w:val="24"/>
              </w:rPr>
              <w:t>8.9</w:t>
            </w:r>
          </w:p>
        </w:tc>
        <w:tc>
          <w:tcPr>
            <w:tcW w:w="2070" w:type="dxa"/>
            <w:tcBorders>
              <w:top w:val="single" w:sz="8" w:space="0" w:color="AEAEAE"/>
              <w:left w:val="single" w:sz="8" w:space="0" w:color="E0E0E0"/>
              <w:bottom w:val="single" w:sz="8" w:space="0" w:color="AEAEAE"/>
              <w:right w:val="nil"/>
            </w:tcBorders>
            <w:shd w:val="clear" w:color="auto" w:fill="FFFFFF"/>
          </w:tcPr>
          <w:p w:rsidR="009E7673" w:rsidRPr="009E7673" w:rsidRDefault="009E7673" w:rsidP="009E7673">
            <w:pPr>
              <w:autoSpaceDE w:val="0"/>
              <w:autoSpaceDN w:val="0"/>
              <w:adjustRightInd w:val="0"/>
              <w:spacing w:before="0" w:after="0" w:line="320" w:lineRule="atLeast"/>
              <w:ind w:left="60" w:right="60"/>
              <w:jc w:val="right"/>
              <w:rPr>
                <w:rFonts w:cs="Arial"/>
                <w:sz w:val="24"/>
                <w:szCs w:val="24"/>
              </w:rPr>
            </w:pPr>
            <w:r w:rsidRPr="009E7673">
              <w:rPr>
                <w:rFonts w:cs="Arial"/>
                <w:sz w:val="24"/>
                <w:szCs w:val="24"/>
              </w:rPr>
              <w:t>82.2</w:t>
            </w:r>
          </w:p>
        </w:tc>
      </w:tr>
      <w:tr w:rsidR="009E7673" w:rsidRPr="009E7673" w:rsidTr="009E7673">
        <w:trPr>
          <w:cantSplit/>
        </w:trPr>
        <w:tc>
          <w:tcPr>
            <w:tcW w:w="734" w:type="dxa"/>
            <w:vMerge/>
            <w:tcBorders>
              <w:top w:val="single" w:sz="8" w:space="0" w:color="152935"/>
              <w:left w:val="nil"/>
              <w:bottom w:val="single" w:sz="8" w:space="0" w:color="152935"/>
              <w:right w:val="nil"/>
            </w:tcBorders>
            <w:shd w:val="clear" w:color="auto" w:fill="E0E0E0"/>
          </w:tcPr>
          <w:p w:rsidR="009E7673" w:rsidRPr="009E7673" w:rsidRDefault="009E7673" w:rsidP="009E7673">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9E7673" w:rsidRPr="009E7673" w:rsidRDefault="009E7673" w:rsidP="009E7673">
            <w:pPr>
              <w:autoSpaceDE w:val="0"/>
              <w:autoSpaceDN w:val="0"/>
              <w:adjustRightInd w:val="0"/>
              <w:spacing w:before="0" w:after="0" w:line="320" w:lineRule="atLeast"/>
              <w:ind w:left="60" w:right="60"/>
              <w:jc w:val="left"/>
              <w:rPr>
                <w:rFonts w:cs="Arial"/>
                <w:sz w:val="24"/>
                <w:szCs w:val="24"/>
              </w:rPr>
            </w:pPr>
            <w:r w:rsidRPr="009E7673">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9E7673" w:rsidRPr="009E7673" w:rsidRDefault="009E7673" w:rsidP="009E7673">
            <w:pPr>
              <w:autoSpaceDE w:val="0"/>
              <w:autoSpaceDN w:val="0"/>
              <w:adjustRightInd w:val="0"/>
              <w:spacing w:before="0" w:after="0" w:line="320" w:lineRule="atLeast"/>
              <w:ind w:left="60" w:right="60"/>
              <w:jc w:val="right"/>
              <w:rPr>
                <w:rFonts w:cs="Arial"/>
                <w:sz w:val="24"/>
                <w:szCs w:val="24"/>
              </w:rPr>
            </w:pPr>
            <w:r w:rsidRPr="009E7673">
              <w:rPr>
                <w:rFonts w:cs="Arial"/>
                <w:sz w:val="24"/>
                <w:szCs w:val="24"/>
              </w:rPr>
              <w:t>18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9E7673" w:rsidRPr="009E7673" w:rsidRDefault="009E7673" w:rsidP="009E7673">
            <w:pPr>
              <w:autoSpaceDE w:val="0"/>
              <w:autoSpaceDN w:val="0"/>
              <w:adjustRightInd w:val="0"/>
              <w:spacing w:before="0" w:after="0" w:line="320" w:lineRule="atLeast"/>
              <w:ind w:left="60" w:right="60"/>
              <w:jc w:val="right"/>
              <w:rPr>
                <w:rFonts w:cs="Arial"/>
                <w:sz w:val="24"/>
                <w:szCs w:val="24"/>
              </w:rPr>
            </w:pPr>
            <w:r w:rsidRPr="009E7673">
              <w:rPr>
                <w:rFonts w:cs="Arial"/>
                <w:sz w:val="24"/>
                <w:szCs w:val="24"/>
              </w:rPr>
              <w:t>17.8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9E7673" w:rsidRPr="009E7673" w:rsidRDefault="009E7673" w:rsidP="009E7673">
            <w:pPr>
              <w:autoSpaceDE w:val="0"/>
              <w:autoSpaceDN w:val="0"/>
              <w:adjustRightInd w:val="0"/>
              <w:spacing w:before="0" w:after="0" w:line="320" w:lineRule="atLeast"/>
              <w:ind w:left="60" w:right="60"/>
              <w:jc w:val="right"/>
              <w:rPr>
                <w:rFonts w:cs="Arial"/>
                <w:sz w:val="24"/>
                <w:szCs w:val="24"/>
              </w:rPr>
            </w:pPr>
            <w:r w:rsidRPr="009E7673">
              <w:rPr>
                <w:rFonts w:cs="Arial"/>
                <w:sz w:val="24"/>
                <w:szCs w:val="24"/>
              </w:rPr>
              <w:t>17.8</w:t>
            </w:r>
          </w:p>
        </w:tc>
        <w:tc>
          <w:tcPr>
            <w:tcW w:w="2070" w:type="dxa"/>
            <w:tcBorders>
              <w:top w:val="single" w:sz="8" w:space="0" w:color="AEAEAE"/>
              <w:left w:val="single" w:sz="8" w:space="0" w:color="E0E0E0"/>
              <w:bottom w:val="single" w:sz="8" w:space="0" w:color="AEAEAE"/>
              <w:right w:val="nil"/>
            </w:tcBorders>
            <w:shd w:val="clear" w:color="auto" w:fill="FFFFFF"/>
          </w:tcPr>
          <w:p w:rsidR="009E7673" w:rsidRPr="009E7673" w:rsidRDefault="009E7673" w:rsidP="009E7673">
            <w:pPr>
              <w:autoSpaceDE w:val="0"/>
              <w:autoSpaceDN w:val="0"/>
              <w:adjustRightInd w:val="0"/>
              <w:spacing w:before="0" w:after="0" w:line="320" w:lineRule="atLeast"/>
              <w:ind w:left="60" w:right="60"/>
              <w:jc w:val="right"/>
              <w:rPr>
                <w:rFonts w:cs="Arial"/>
                <w:sz w:val="24"/>
                <w:szCs w:val="24"/>
              </w:rPr>
            </w:pPr>
            <w:r w:rsidRPr="009E7673">
              <w:rPr>
                <w:rFonts w:cs="Arial"/>
                <w:sz w:val="24"/>
                <w:szCs w:val="24"/>
              </w:rPr>
              <w:t>100.0</w:t>
            </w:r>
          </w:p>
        </w:tc>
      </w:tr>
      <w:tr w:rsidR="009E7673" w:rsidRPr="009E7673" w:rsidTr="009E7673">
        <w:trPr>
          <w:cantSplit/>
        </w:trPr>
        <w:tc>
          <w:tcPr>
            <w:tcW w:w="734" w:type="dxa"/>
            <w:vMerge/>
            <w:tcBorders>
              <w:top w:val="single" w:sz="8" w:space="0" w:color="152935"/>
              <w:left w:val="nil"/>
              <w:bottom w:val="single" w:sz="8" w:space="0" w:color="152935"/>
              <w:right w:val="nil"/>
            </w:tcBorders>
            <w:shd w:val="clear" w:color="auto" w:fill="E0E0E0"/>
          </w:tcPr>
          <w:p w:rsidR="009E7673" w:rsidRPr="009E7673" w:rsidRDefault="009E7673" w:rsidP="009E7673">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9E7673" w:rsidRPr="009E7673" w:rsidRDefault="009E7673" w:rsidP="009E7673">
            <w:pPr>
              <w:autoSpaceDE w:val="0"/>
              <w:autoSpaceDN w:val="0"/>
              <w:adjustRightInd w:val="0"/>
              <w:spacing w:before="0" w:after="0" w:line="320" w:lineRule="atLeast"/>
              <w:ind w:left="60" w:right="60"/>
              <w:jc w:val="left"/>
              <w:rPr>
                <w:rFonts w:cs="Arial"/>
                <w:sz w:val="24"/>
                <w:szCs w:val="24"/>
              </w:rPr>
            </w:pPr>
            <w:r w:rsidRPr="009E7673">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9E7673" w:rsidRPr="009E7673" w:rsidRDefault="009E7673" w:rsidP="009E7673">
            <w:pPr>
              <w:autoSpaceDE w:val="0"/>
              <w:autoSpaceDN w:val="0"/>
              <w:adjustRightInd w:val="0"/>
              <w:spacing w:before="0" w:after="0" w:line="320" w:lineRule="atLeast"/>
              <w:ind w:left="60" w:right="60"/>
              <w:jc w:val="right"/>
              <w:rPr>
                <w:rFonts w:cs="Arial"/>
                <w:sz w:val="24"/>
                <w:szCs w:val="24"/>
              </w:rPr>
            </w:pPr>
            <w:r w:rsidRPr="009E7673">
              <w:rPr>
                <w:rFonts w:cs="Arial"/>
                <w:sz w:val="24"/>
                <w:szCs w:val="24"/>
              </w:rPr>
              <w:t>101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9E7673" w:rsidRPr="009E7673" w:rsidRDefault="009E7673" w:rsidP="009E7673">
            <w:pPr>
              <w:autoSpaceDE w:val="0"/>
              <w:autoSpaceDN w:val="0"/>
              <w:adjustRightInd w:val="0"/>
              <w:spacing w:before="0" w:after="0" w:line="320" w:lineRule="atLeast"/>
              <w:ind w:left="60" w:right="60"/>
              <w:jc w:val="right"/>
              <w:rPr>
                <w:rFonts w:cs="Arial"/>
                <w:sz w:val="24"/>
                <w:szCs w:val="24"/>
              </w:rPr>
            </w:pPr>
            <w:r w:rsidRPr="009E7673">
              <w:rPr>
                <w:rFonts w:cs="Arial"/>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9E7673" w:rsidRPr="009E7673" w:rsidRDefault="009E7673" w:rsidP="009E7673">
            <w:pPr>
              <w:autoSpaceDE w:val="0"/>
              <w:autoSpaceDN w:val="0"/>
              <w:adjustRightInd w:val="0"/>
              <w:spacing w:before="0" w:after="0" w:line="320" w:lineRule="atLeast"/>
              <w:ind w:left="60" w:right="60"/>
              <w:jc w:val="right"/>
              <w:rPr>
                <w:rFonts w:cs="Arial"/>
                <w:sz w:val="24"/>
                <w:szCs w:val="24"/>
              </w:rPr>
            </w:pPr>
            <w:r w:rsidRPr="009E7673">
              <w:rPr>
                <w:rFonts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9E7673" w:rsidRPr="009E7673" w:rsidRDefault="009E7673" w:rsidP="009E7673">
            <w:pPr>
              <w:autoSpaceDE w:val="0"/>
              <w:autoSpaceDN w:val="0"/>
              <w:adjustRightInd w:val="0"/>
              <w:spacing w:before="0" w:after="0" w:line="240" w:lineRule="auto"/>
              <w:jc w:val="left"/>
              <w:rPr>
                <w:rFonts w:cs="Times New Roman"/>
                <w:sz w:val="24"/>
                <w:szCs w:val="24"/>
              </w:rPr>
            </w:pPr>
          </w:p>
        </w:tc>
      </w:tr>
    </w:tbl>
    <w:p w:rsidR="009E7673" w:rsidRDefault="009E7673" w:rsidP="009E7673">
      <w:r>
        <w:t>Source: Primary data (2019)</w:t>
      </w:r>
    </w:p>
    <w:p w:rsidR="009E7673" w:rsidRPr="009E7673" w:rsidRDefault="003630D3" w:rsidP="003630D3">
      <w:r>
        <w:t xml:space="preserve">According to results in table 6.3, it is indicated that majority of respondents generally </w:t>
      </w:r>
      <w:r w:rsidR="004427B3">
        <w:t>disagreed;</w:t>
      </w:r>
      <w:r w:rsidR="00732085">
        <w:t xml:space="preserve"> this was presented by 29.7% who strongly disagreed and 28.7% who disagreed. This means that judicial officers at High </w:t>
      </w:r>
      <w:r w:rsidR="008F1B44">
        <w:t xml:space="preserve">Court Kampala </w:t>
      </w:r>
      <w:r w:rsidR="00732085">
        <w:t xml:space="preserve">have shown </w:t>
      </w:r>
      <w:r w:rsidR="00D134FF">
        <w:t>small initiative</w:t>
      </w:r>
      <w:r w:rsidR="00732085">
        <w:t xml:space="preserve"> in ensuring staff are well trained</w:t>
      </w:r>
      <w:r w:rsidR="003167AB">
        <w:t>.</w:t>
      </w:r>
      <w:r w:rsidR="003B1AF1">
        <w:t xml:space="preserve"> Respondents stated that the High Court</w:t>
      </w:r>
      <w:r w:rsidR="008F1B44">
        <w:t xml:space="preserve"> Kampala</w:t>
      </w:r>
      <w:r w:rsidR="003B1AF1">
        <w:t xml:space="preserve"> expects quality </w:t>
      </w:r>
      <w:r w:rsidR="00A2043A">
        <w:t>legal</w:t>
      </w:r>
      <w:r w:rsidR="003B1AF1">
        <w:t xml:space="preserve"> service from all staff, however, judicial officers do not make enough time to develop skills and abilities of the staff through competency based training activities</w:t>
      </w:r>
      <w:r w:rsidR="003B33BB">
        <w:t xml:space="preserve">, such roles are left for supervisors who are in most cases of lower </w:t>
      </w:r>
      <w:r w:rsidR="007B6A97">
        <w:t>bench</w:t>
      </w:r>
      <w:r w:rsidR="003B33BB">
        <w:t xml:space="preserve"> in the justice system. The </w:t>
      </w:r>
      <w:r w:rsidR="003B33BB">
        <w:lastRenderedPageBreak/>
        <w:t xml:space="preserve">lower </w:t>
      </w:r>
      <w:r w:rsidR="007B6A97">
        <w:t>bench</w:t>
      </w:r>
      <w:r w:rsidR="003B33BB">
        <w:t xml:space="preserve"> supervisor do not provide all relevant and required knowledge and skills </w:t>
      </w:r>
      <w:r w:rsidR="00FC701E">
        <w:t>that can be important in improving on performance of staff in relation to implementation of legal policies.</w:t>
      </w:r>
    </w:p>
    <w:p w:rsidR="004B69B5" w:rsidRDefault="004B69B5" w:rsidP="004B69B5">
      <w:pPr>
        <w:pStyle w:val="Heading1"/>
      </w:pPr>
      <w:bookmarkStart w:id="281" w:name="_Toc21356901"/>
      <w:r>
        <w:t>Training criteria is in line with job specification</w:t>
      </w:r>
      <w:bookmarkEnd w:id="281"/>
    </w:p>
    <w:p w:rsidR="004B69B5" w:rsidRDefault="00EB43EA" w:rsidP="00EB43EA">
      <w:r>
        <w:t>Respondents were also asked whether training criteria is in line with job specification. Responses to this question are presented in table 6.4</w:t>
      </w:r>
    </w:p>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114"/>
        <w:gridCol w:w="1710"/>
        <w:gridCol w:w="2070"/>
      </w:tblGrid>
      <w:tr w:rsidR="00B87F7D" w:rsidRPr="004B69B5" w:rsidTr="006C3FF4">
        <w:trPr>
          <w:cantSplit/>
        </w:trPr>
        <w:tc>
          <w:tcPr>
            <w:tcW w:w="8550" w:type="dxa"/>
            <w:gridSpan w:val="6"/>
            <w:tcBorders>
              <w:top w:val="nil"/>
              <w:left w:val="nil"/>
              <w:bottom w:val="nil"/>
              <w:right w:val="nil"/>
            </w:tcBorders>
            <w:shd w:val="clear" w:color="auto" w:fill="FFFFFF"/>
            <w:vAlign w:val="center"/>
          </w:tcPr>
          <w:p w:rsidR="00B87F7D" w:rsidRPr="004B69B5" w:rsidRDefault="00B87F7D" w:rsidP="006C3FF4">
            <w:pPr>
              <w:pStyle w:val="Heading1"/>
            </w:pPr>
            <w:bookmarkStart w:id="282" w:name="_Toc7553737"/>
            <w:bookmarkStart w:id="283" w:name="_Toc15296125"/>
            <w:bookmarkStart w:id="284" w:name="_Toc20870694"/>
            <w:bookmarkStart w:id="285" w:name="_Toc21284434"/>
            <w:bookmarkStart w:id="286" w:name="_Toc21356902"/>
            <w:r>
              <w:t xml:space="preserve">Table 6.4: </w:t>
            </w:r>
            <w:r w:rsidRPr="004B69B5">
              <w:t>Training criteria is in line with job specification</w:t>
            </w:r>
            <w:bookmarkEnd w:id="282"/>
            <w:bookmarkEnd w:id="283"/>
            <w:bookmarkEnd w:id="284"/>
            <w:bookmarkEnd w:id="285"/>
            <w:bookmarkEnd w:id="286"/>
          </w:p>
        </w:tc>
      </w:tr>
      <w:tr w:rsidR="00B87F7D" w:rsidRPr="004B69B5" w:rsidTr="006C3FF4">
        <w:trPr>
          <w:cantSplit/>
        </w:trPr>
        <w:tc>
          <w:tcPr>
            <w:tcW w:w="2494" w:type="dxa"/>
            <w:gridSpan w:val="2"/>
            <w:tcBorders>
              <w:top w:val="nil"/>
              <w:left w:val="nil"/>
              <w:bottom w:val="single" w:sz="8" w:space="0" w:color="152935"/>
              <w:right w:val="nil"/>
            </w:tcBorders>
            <w:shd w:val="clear" w:color="auto" w:fill="FFFFFF"/>
            <w:vAlign w:val="bottom"/>
          </w:tcPr>
          <w:p w:rsidR="00B87F7D" w:rsidRPr="004B69B5" w:rsidRDefault="00B87F7D" w:rsidP="006C3FF4">
            <w:pPr>
              <w:autoSpaceDE w:val="0"/>
              <w:autoSpaceDN w:val="0"/>
              <w:adjustRightInd w:val="0"/>
              <w:spacing w:before="0"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B87F7D" w:rsidRPr="004B69B5" w:rsidRDefault="00B87F7D" w:rsidP="006C3FF4">
            <w:pPr>
              <w:autoSpaceDE w:val="0"/>
              <w:autoSpaceDN w:val="0"/>
              <w:adjustRightInd w:val="0"/>
              <w:spacing w:before="0" w:after="0" w:line="320" w:lineRule="atLeast"/>
              <w:ind w:left="60" w:right="60"/>
              <w:jc w:val="center"/>
              <w:rPr>
                <w:rFonts w:cs="Arial"/>
                <w:sz w:val="24"/>
                <w:szCs w:val="24"/>
              </w:rPr>
            </w:pPr>
            <w:r w:rsidRPr="004B69B5">
              <w:rPr>
                <w:rFonts w:cs="Arial"/>
                <w:sz w:val="24"/>
                <w:szCs w:val="24"/>
              </w:rPr>
              <w:t>Frequency</w:t>
            </w:r>
          </w:p>
        </w:tc>
        <w:tc>
          <w:tcPr>
            <w:tcW w:w="1114" w:type="dxa"/>
            <w:tcBorders>
              <w:top w:val="nil"/>
              <w:left w:val="single" w:sz="8" w:space="0" w:color="E0E0E0"/>
              <w:bottom w:val="single" w:sz="8" w:space="0" w:color="152935"/>
              <w:right w:val="single" w:sz="8" w:space="0" w:color="E0E0E0"/>
            </w:tcBorders>
            <w:shd w:val="clear" w:color="auto" w:fill="FFFFFF"/>
            <w:vAlign w:val="bottom"/>
          </w:tcPr>
          <w:p w:rsidR="00B87F7D" w:rsidRPr="004B69B5" w:rsidRDefault="00B87F7D" w:rsidP="006C3FF4">
            <w:pPr>
              <w:autoSpaceDE w:val="0"/>
              <w:autoSpaceDN w:val="0"/>
              <w:adjustRightInd w:val="0"/>
              <w:spacing w:before="0" w:after="0" w:line="320" w:lineRule="atLeast"/>
              <w:ind w:left="60" w:right="60"/>
              <w:jc w:val="center"/>
              <w:rPr>
                <w:rFonts w:cs="Arial"/>
                <w:sz w:val="24"/>
                <w:szCs w:val="24"/>
              </w:rPr>
            </w:pPr>
            <w:r w:rsidRPr="004B69B5">
              <w:rPr>
                <w:rFonts w:cs="Arial"/>
                <w:sz w:val="24"/>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B87F7D" w:rsidRPr="004B69B5" w:rsidRDefault="00B87F7D" w:rsidP="006C3FF4">
            <w:pPr>
              <w:autoSpaceDE w:val="0"/>
              <w:autoSpaceDN w:val="0"/>
              <w:adjustRightInd w:val="0"/>
              <w:spacing w:before="0" w:after="0" w:line="320" w:lineRule="atLeast"/>
              <w:ind w:left="60" w:right="60"/>
              <w:jc w:val="center"/>
              <w:rPr>
                <w:rFonts w:cs="Arial"/>
                <w:sz w:val="24"/>
                <w:szCs w:val="24"/>
              </w:rPr>
            </w:pPr>
            <w:r w:rsidRPr="004B69B5">
              <w:rPr>
                <w:rFonts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B87F7D" w:rsidRPr="004B69B5" w:rsidRDefault="00B87F7D" w:rsidP="006C3FF4">
            <w:pPr>
              <w:autoSpaceDE w:val="0"/>
              <w:autoSpaceDN w:val="0"/>
              <w:adjustRightInd w:val="0"/>
              <w:spacing w:before="0" w:after="0" w:line="320" w:lineRule="atLeast"/>
              <w:ind w:left="60" w:right="60"/>
              <w:jc w:val="center"/>
              <w:rPr>
                <w:rFonts w:cs="Arial"/>
                <w:sz w:val="24"/>
                <w:szCs w:val="24"/>
              </w:rPr>
            </w:pPr>
            <w:r w:rsidRPr="004B69B5">
              <w:rPr>
                <w:rFonts w:cs="Arial"/>
                <w:sz w:val="24"/>
                <w:szCs w:val="24"/>
              </w:rPr>
              <w:t>Cumulative Percent</w:t>
            </w:r>
          </w:p>
        </w:tc>
      </w:tr>
      <w:tr w:rsidR="00B87F7D" w:rsidRPr="004B69B5" w:rsidTr="006C3FF4">
        <w:trPr>
          <w:cantSplit/>
        </w:trPr>
        <w:tc>
          <w:tcPr>
            <w:tcW w:w="734" w:type="dxa"/>
            <w:vMerge w:val="restart"/>
            <w:tcBorders>
              <w:top w:val="single" w:sz="8" w:space="0" w:color="152935"/>
              <w:left w:val="nil"/>
              <w:bottom w:val="single" w:sz="8" w:space="0" w:color="152935"/>
              <w:right w:val="nil"/>
            </w:tcBorders>
            <w:shd w:val="clear" w:color="auto" w:fill="E0E0E0"/>
          </w:tcPr>
          <w:p w:rsidR="00B87F7D" w:rsidRPr="004B69B5" w:rsidRDefault="00B87F7D" w:rsidP="006C3FF4">
            <w:pPr>
              <w:autoSpaceDE w:val="0"/>
              <w:autoSpaceDN w:val="0"/>
              <w:adjustRightInd w:val="0"/>
              <w:spacing w:before="0" w:after="0" w:line="320" w:lineRule="atLeast"/>
              <w:ind w:left="60" w:right="60"/>
              <w:jc w:val="left"/>
              <w:rPr>
                <w:rFonts w:cs="Arial"/>
                <w:sz w:val="24"/>
                <w:szCs w:val="24"/>
              </w:rPr>
            </w:pPr>
            <w:r w:rsidRPr="004B69B5">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B87F7D" w:rsidRPr="004B69B5" w:rsidRDefault="00B87F7D" w:rsidP="006C3FF4">
            <w:pPr>
              <w:autoSpaceDE w:val="0"/>
              <w:autoSpaceDN w:val="0"/>
              <w:adjustRightInd w:val="0"/>
              <w:spacing w:before="0" w:after="0" w:line="320" w:lineRule="atLeast"/>
              <w:ind w:left="60" w:right="60"/>
              <w:jc w:val="left"/>
              <w:rPr>
                <w:rFonts w:cs="Arial"/>
                <w:sz w:val="24"/>
                <w:szCs w:val="24"/>
              </w:rPr>
            </w:pPr>
            <w:r w:rsidRPr="004B69B5">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B87F7D" w:rsidRPr="004B69B5" w:rsidRDefault="00B87F7D" w:rsidP="006C3FF4">
            <w:pPr>
              <w:autoSpaceDE w:val="0"/>
              <w:autoSpaceDN w:val="0"/>
              <w:adjustRightInd w:val="0"/>
              <w:spacing w:before="0" w:after="0" w:line="320" w:lineRule="atLeast"/>
              <w:ind w:left="60" w:right="60"/>
              <w:jc w:val="right"/>
              <w:rPr>
                <w:rFonts w:cs="Arial"/>
                <w:sz w:val="24"/>
                <w:szCs w:val="24"/>
              </w:rPr>
            </w:pPr>
            <w:r w:rsidRPr="004B69B5">
              <w:rPr>
                <w:rFonts w:cs="Arial"/>
                <w:sz w:val="24"/>
                <w:szCs w:val="24"/>
              </w:rPr>
              <w:t>12</w:t>
            </w:r>
          </w:p>
        </w:tc>
        <w:tc>
          <w:tcPr>
            <w:tcW w:w="1114" w:type="dxa"/>
            <w:tcBorders>
              <w:top w:val="single" w:sz="8" w:space="0" w:color="152935"/>
              <w:left w:val="single" w:sz="8" w:space="0" w:color="E0E0E0"/>
              <w:bottom w:val="single" w:sz="8" w:space="0" w:color="AEAEAE"/>
              <w:right w:val="single" w:sz="8" w:space="0" w:color="E0E0E0"/>
            </w:tcBorders>
            <w:shd w:val="clear" w:color="auto" w:fill="FFFFFF"/>
          </w:tcPr>
          <w:p w:rsidR="00B87F7D" w:rsidRPr="004B69B5" w:rsidRDefault="00B87F7D" w:rsidP="006C3FF4">
            <w:pPr>
              <w:autoSpaceDE w:val="0"/>
              <w:autoSpaceDN w:val="0"/>
              <w:adjustRightInd w:val="0"/>
              <w:spacing w:before="0" w:after="0" w:line="320" w:lineRule="atLeast"/>
              <w:ind w:left="60" w:right="60"/>
              <w:jc w:val="right"/>
              <w:rPr>
                <w:rFonts w:cs="Arial"/>
                <w:sz w:val="24"/>
                <w:szCs w:val="24"/>
              </w:rPr>
            </w:pPr>
            <w:r w:rsidRPr="004B69B5">
              <w:rPr>
                <w:rFonts w:cs="Arial"/>
                <w:sz w:val="24"/>
                <w:szCs w:val="24"/>
              </w:rPr>
              <w:t>11.9</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B87F7D" w:rsidRPr="004B69B5" w:rsidRDefault="00B87F7D" w:rsidP="006C3FF4">
            <w:pPr>
              <w:autoSpaceDE w:val="0"/>
              <w:autoSpaceDN w:val="0"/>
              <w:adjustRightInd w:val="0"/>
              <w:spacing w:before="0" w:after="0" w:line="320" w:lineRule="atLeast"/>
              <w:ind w:left="60" w:right="60"/>
              <w:jc w:val="right"/>
              <w:rPr>
                <w:rFonts w:cs="Arial"/>
                <w:sz w:val="24"/>
                <w:szCs w:val="24"/>
              </w:rPr>
            </w:pPr>
            <w:r w:rsidRPr="004B69B5">
              <w:rPr>
                <w:rFonts w:cs="Arial"/>
                <w:sz w:val="24"/>
                <w:szCs w:val="24"/>
              </w:rPr>
              <w:t>11.9</w:t>
            </w:r>
          </w:p>
        </w:tc>
        <w:tc>
          <w:tcPr>
            <w:tcW w:w="2070" w:type="dxa"/>
            <w:tcBorders>
              <w:top w:val="single" w:sz="8" w:space="0" w:color="152935"/>
              <w:left w:val="single" w:sz="8" w:space="0" w:color="E0E0E0"/>
              <w:bottom w:val="single" w:sz="8" w:space="0" w:color="AEAEAE"/>
              <w:right w:val="nil"/>
            </w:tcBorders>
            <w:shd w:val="clear" w:color="auto" w:fill="FFFFFF"/>
          </w:tcPr>
          <w:p w:rsidR="00B87F7D" w:rsidRPr="004B69B5" w:rsidRDefault="00B87F7D" w:rsidP="006C3FF4">
            <w:pPr>
              <w:autoSpaceDE w:val="0"/>
              <w:autoSpaceDN w:val="0"/>
              <w:adjustRightInd w:val="0"/>
              <w:spacing w:before="0" w:after="0" w:line="320" w:lineRule="atLeast"/>
              <w:ind w:left="60" w:right="60"/>
              <w:jc w:val="right"/>
              <w:rPr>
                <w:rFonts w:cs="Arial"/>
                <w:sz w:val="24"/>
                <w:szCs w:val="24"/>
              </w:rPr>
            </w:pPr>
            <w:r w:rsidRPr="004B69B5">
              <w:rPr>
                <w:rFonts w:cs="Arial"/>
                <w:sz w:val="24"/>
                <w:szCs w:val="24"/>
              </w:rPr>
              <w:t>11.9</w:t>
            </w:r>
          </w:p>
        </w:tc>
      </w:tr>
      <w:tr w:rsidR="00B87F7D" w:rsidRPr="004B69B5" w:rsidTr="006C3FF4">
        <w:trPr>
          <w:cantSplit/>
        </w:trPr>
        <w:tc>
          <w:tcPr>
            <w:tcW w:w="734" w:type="dxa"/>
            <w:vMerge/>
            <w:tcBorders>
              <w:top w:val="single" w:sz="8" w:space="0" w:color="152935"/>
              <w:left w:val="nil"/>
              <w:bottom w:val="single" w:sz="8" w:space="0" w:color="152935"/>
              <w:right w:val="nil"/>
            </w:tcBorders>
            <w:shd w:val="clear" w:color="auto" w:fill="E0E0E0"/>
          </w:tcPr>
          <w:p w:rsidR="00B87F7D" w:rsidRPr="004B69B5" w:rsidRDefault="00B87F7D" w:rsidP="006C3FF4">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B87F7D" w:rsidRPr="004B69B5" w:rsidRDefault="00B87F7D" w:rsidP="006C3FF4">
            <w:pPr>
              <w:autoSpaceDE w:val="0"/>
              <w:autoSpaceDN w:val="0"/>
              <w:adjustRightInd w:val="0"/>
              <w:spacing w:before="0" w:after="0" w:line="320" w:lineRule="atLeast"/>
              <w:ind w:left="60" w:right="60"/>
              <w:jc w:val="left"/>
              <w:rPr>
                <w:rFonts w:cs="Arial"/>
                <w:sz w:val="24"/>
                <w:szCs w:val="24"/>
              </w:rPr>
            </w:pPr>
            <w:r w:rsidRPr="004B69B5">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B87F7D" w:rsidRPr="004B69B5" w:rsidRDefault="00B87F7D" w:rsidP="006C3FF4">
            <w:pPr>
              <w:autoSpaceDE w:val="0"/>
              <w:autoSpaceDN w:val="0"/>
              <w:adjustRightInd w:val="0"/>
              <w:spacing w:before="0" w:after="0" w:line="320" w:lineRule="atLeast"/>
              <w:ind w:left="60" w:right="60"/>
              <w:jc w:val="right"/>
              <w:rPr>
                <w:rFonts w:cs="Arial"/>
                <w:sz w:val="24"/>
                <w:szCs w:val="24"/>
              </w:rPr>
            </w:pPr>
            <w:r w:rsidRPr="004B69B5">
              <w:rPr>
                <w:rFonts w:cs="Arial"/>
                <w:sz w:val="24"/>
                <w:szCs w:val="24"/>
              </w:rPr>
              <w:t>13</w:t>
            </w:r>
          </w:p>
        </w:tc>
        <w:tc>
          <w:tcPr>
            <w:tcW w:w="1114" w:type="dxa"/>
            <w:tcBorders>
              <w:top w:val="single" w:sz="8" w:space="0" w:color="AEAEAE"/>
              <w:left w:val="single" w:sz="8" w:space="0" w:color="E0E0E0"/>
              <w:bottom w:val="single" w:sz="8" w:space="0" w:color="AEAEAE"/>
              <w:right w:val="single" w:sz="8" w:space="0" w:color="E0E0E0"/>
            </w:tcBorders>
            <w:shd w:val="clear" w:color="auto" w:fill="FFFFFF"/>
          </w:tcPr>
          <w:p w:rsidR="00B87F7D" w:rsidRPr="004B69B5" w:rsidRDefault="00B87F7D" w:rsidP="006C3FF4">
            <w:pPr>
              <w:autoSpaceDE w:val="0"/>
              <w:autoSpaceDN w:val="0"/>
              <w:adjustRightInd w:val="0"/>
              <w:spacing w:before="0" w:after="0" w:line="320" w:lineRule="atLeast"/>
              <w:ind w:left="60" w:right="60"/>
              <w:jc w:val="right"/>
              <w:rPr>
                <w:rFonts w:cs="Arial"/>
                <w:sz w:val="24"/>
                <w:szCs w:val="24"/>
              </w:rPr>
            </w:pPr>
            <w:r w:rsidRPr="004B69B5">
              <w:rPr>
                <w:rFonts w:cs="Arial"/>
                <w:sz w:val="24"/>
                <w:szCs w:val="24"/>
              </w:rPr>
              <w:t>12.9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B87F7D" w:rsidRPr="004B69B5" w:rsidRDefault="00B87F7D" w:rsidP="006C3FF4">
            <w:pPr>
              <w:autoSpaceDE w:val="0"/>
              <w:autoSpaceDN w:val="0"/>
              <w:adjustRightInd w:val="0"/>
              <w:spacing w:before="0" w:after="0" w:line="320" w:lineRule="atLeast"/>
              <w:ind w:left="60" w:right="60"/>
              <w:jc w:val="right"/>
              <w:rPr>
                <w:rFonts w:cs="Arial"/>
                <w:sz w:val="24"/>
                <w:szCs w:val="24"/>
              </w:rPr>
            </w:pPr>
            <w:r w:rsidRPr="004B69B5">
              <w:rPr>
                <w:rFonts w:cs="Arial"/>
                <w:sz w:val="24"/>
                <w:szCs w:val="24"/>
              </w:rPr>
              <w:t>12.9</w:t>
            </w:r>
          </w:p>
        </w:tc>
        <w:tc>
          <w:tcPr>
            <w:tcW w:w="2070" w:type="dxa"/>
            <w:tcBorders>
              <w:top w:val="single" w:sz="8" w:space="0" w:color="AEAEAE"/>
              <w:left w:val="single" w:sz="8" w:space="0" w:color="E0E0E0"/>
              <w:bottom w:val="single" w:sz="8" w:space="0" w:color="AEAEAE"/>
              <w:right w:val="nil"/>
            </w:tcBorders>
            <w:shd w:val="clear" w:color="auto" w:fill="FFFFFF"/>
          </w:tcPr>
          <w:p w:rsidR="00B87F7D" w:rsidRPr="004B69B5" w:rsidRDefault="00B87F7D" w:rsidP="006C3FF4">
            <w:pPr>
              <w:autoSpaceDE w:val="0"/>
              <w:autoSpaceDN w:val="0"/>
              <w:adjustRightInd w:val="0"/>
              <w:spacing w:before="0" w:after="0" w:line="320" w:lineRule="atLeast"/>
              <w:ind w:left="60" w:right="60"/>
              <w:jc w:val="right"/>
              <w:rPr>
                <w:rFonts w:cs="Arial"/>
                <w:sz w:val="24"/>
                <w:szCs w:val="24"/>
              </w:rPr>
            </w:pPr>
            <w:r w:rsidRPr="004B69B5">
              <w:rPr>
                <w:rFonts w:cs="Arial"/>
                <w:sz w:val="24"/>
                <w:szCs w:val="24"/>
              </w:rPr>
              <w:t>24.8</w:t>
            </w:r>
          </w:p>
        </w:tc>
      </w:tr>
      <w:tr w:rsidR="00B87F7D" w:rsidRPr="004B69B5" w:rsidTr="006C3FF4">
        <w:trPr>
          <w:cantSplit/>
        </w:trPr>
        <w:tc>
          <w:tcPr>
            <w:tcW w:w="734" w:type="dxa"/>
            <w:vMerge/>
            <w:tcBorders>
              <w:top w:val="single" w:sz="8" w:space="0" w:color="152935"/>
              <w:left w:val="nil"/>
              <w:bottom w:val="single" w:sz="8" w:space="0" w:color="152935"/>
              <w:right w:val="nil"/>
            </w:tcBorders>
            <w:shd w:val="clear" w:color="auto" w:fill="E0E0E0"/>
          </w:tcPr>
          <w:p w:rsidR="00B87F7D" w:rsidRPr="004B69B5" w:rsidRDefault="00B87F7D" w:rsidP="006C3FF4">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B87F7D" w:rsidRPr="004B69B5" w:rsidRDefault="00B87F7D" w:rsidP="006C3FF4">
            <w:pPr>
              <w:autoSpaceDE w:val="0"/>
              <w:autoSpaceDN w:val="0"/>
              <w:adjustRightInd w:val="0"/>
              <w:spacing w:before="0" w:after="0" w:line="320" w:lineRule="atLeast"/>
              <w:ind w:left="60" w:right="60"/>
              <w:jc w:val="left"/>
              <w:rPr>
                <w:rFonts w:cs="Arial"/>
                <w:sz w:val="24"/>
                <w:szCs w:val="24"/>
              </w:rPr>
            </w:pPr>
            <w:r w:rsidRPr="004B69B5">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B87F7D" w:rsidRPr="004B69B5" w:rsidRDefault="00B87F7D" w:rsidP="006C3FF4">
            <w:pPr>
              <w:autoSpaceDE w:val="0"/>
              <w:autoSpaceDN w:val="0"/>
              <w:adjustRightInd w:val="0"/>
              <w:spacing w:before="0" w:after="0" w:line="320" w:lineRule="atLeast"/>
              <w:ind w:left="60" w:right="60"/>
              <w:jc w:val="right"/>
              <w:rPr>
                <w:rFonts w:cs="Arial"/>
                <w:sz w:val="24"/>
                <w:szCs w:val="24"/>
              </w:rPr>
            </w:pPr>
            <w:r w:rsidRPr="004B69B5">
              <w:rPr>
                <w:rFonts w:cs="Arial"/>
                <w:sz w:val="24"/>
                <w:szCs w:val="24"/>
              </w:rPr>
              <w:t>4</w:t>
            </w:r>
          </w:p>
        </w:tc>
        <w:tc>
          <w:tcPr>
            <w:tcW w:w="1114" w:type="dxa"/>
            <w:tcBorders>
              <w:top w:val="single" w:sz="8" w:space="0" w:color="AEAEAE"/>
              <w:left w:val="single" w:sz="8" w:space="0" w:color="E0E0E0"/>
              <w:bottom w:val="single" w:sz="8" w:space="0" w:color="AEAEAE"/>
              <w:right w:val="single" w:sz="8" w:space="0" w:color="E0E0E0"/>
            </w:tcBorders>
            <w:shd w:val="clear" w:color="auto" w:fill="FFFFFF"/>
          </w:tcPr>
          <w:p w:rsidR="00B87F7D" w:rsidRPr="004B69B5" w:rsidRDefault="00B87F7D" w:rsidP="006C3FF4">
            <w:pPr>
              <w:autoSpaceDE w:val="0"/>
              <w:autoSpaceDN w:val="0"/>
              <w:adjustRightInd w:val="0"/>
              <w:spacing w:before="0" w:after="0" w:line="320" w:lineRule="atLeast"/>
              <w:ind w:left="60" w:right="60"/>
              <w:jc w:val="right"/>
              <w:rPr>
                <w:rFonts w:cs="Arial"/>
                <w:sz w:val="24"/>
                <w:szCs w:val="24"/>
              </w:rPr>
            </w:pPr>
            <w:r w:rsidRPr="004B69B5">
              <w:rPr>
                <w:rFonts w:cs="Arial"/>
                <w:sz w:val="24"/>
                <w:szCs w:val="24"/>
              </w:rPr>
              <w:t>4.0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B87F7D" w:rsidRPr="004B69B5" w:rsidRDefault="00B87F7D" w:rsidP="006C3FF4">
            <w:pPr>
              <w:autoSpaceDE w:val="0"/>
              <w:autoSpaceDN w:val="0"/>
              <w:adjustRightInd w:val="0"/>
              <w:spacing w:before="0" w:after="0" w:line="320" w:lineRule="atLeast"/>
              <w:ind w:left="60" w:right="60"/>
              <w:jc w:val="right"/>
              <w:rPr>
                <w:rFonts w:cs="Arial"/>
                <w:sz w:val="24"/>
                <w:szCs w:val="24"/>
              </w:rPr>
            </w:pPr>
            <w:r w:rsidRPr="004B69B5">
              <w:rPr>
                <w:rFonts w:cs="Arial"/>
                <w:sz w:val="24"/>
                <w:szCs w:val="24"/>
              </w:rPr>
              <w:t>4.0</w:t>
            </w:r>
          </w:p>
        </w:tc>
        <w:tc>
          <w:tcPr>
            <w:tcW w:w="2070" w:type="dxa"/>
            <w:tcBorders>
              <w:top w:val="single" w:sz="8" w:space="0" w:color="AEAEAE"/>
              <w:left w:val="single" w:sz="8" w:space="0" w:color="E0E0E0"/>
              <w:bottom w:val="single" w:sz="8" w:space="0" w:color="AEAEAE"/>
              <w:right w:val="nil"/>
            </w:tcBorders>
            <w:shd w:val="clear" w:color="auto" w:fill="FFFFFF"/>
          </w:tcPr>
          <w:p w:rsidR="00B87F7D" w:rsidRPr="004B69B5" w:rsidRDefault="00B87F7D" w:rsidP="006C3FF4">
            <w:pPr>
              <w:autoSpaceDE w:val="0"/>
              <w:autoSpaceDN w:val="0"/>
              <w:adjustRightInd w:val="0"/>
              <w:spacing w:before="0" w:after="0" w:line="320" w:lineRule="atLeast"/>
              <w:ind w:left="60" w:right="60"/>
              <w:jc w:val="right"/>
              <w:rPr>
                <w:rFonts w:cs="Arial"/>
                <w:sz w:val="24"/>
                <w:szCs w:val="24"/>
              </w:rPr>
            </w:pPr>
            <w:r w:rsidRPr="004B69B5">
              <w:rPr>
                <w:rFonts w:cs="Arial"/>
                <w:sz w:val="24"/>
                <w:szCs w:val="24"/>
              </w:rPr>
              <w:t>28.7</w:t>
            </w:r>
          </w:p>
        </w:tc>
      </w:tr>
      <w:tr w:rsidR="00B87F7D" w:rsidRPr="004B69B5" w:rsidTr="006C3FF4">
        <w:trPr>
          <w:cantSplit/>
        </w:trPr>
        <w:tc>
          <w:tcPr>
            <w:tcW w:w="734" w:type="dxa"/>
            <w:vMerge/>
            <w:tcBorders>
              <w:top w:val="single" w:sz="8" w:space="0" w:color="152935"/>
              <w:left w:val="nil"/>
              <w:bottom w:val="single" w:sz="8" w:space="0" w:color="152935"/>
              <w:right w:val="nil"/>
            </w:tcBorders>
            <w:shd w:val="clear" w:color="auto" w:fill="E0E0E0"/>
          </w:tcPr>
          <w:p w:rsidR="00B87F7D" w:rsidRPr="004B69B5" w:rsidRDefault="00B87F7D" w:rsidP="006C3FF4">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B87F7D" w:rsidRPr="004B69B5" w:rsidRDefault="00B87F7D" w:rsidP="006C3FF4">
            <w:pPr>
              <w:autoSpaceDE w:val="0"/>
              <w:autoSpaceDN w:val="0"/>
              <w:adjustRightInd w:val="0"/>
              <w:spacing w:before="0" w:after="0" w:line="320" w:lineRule="atLeast"/>
              <w:ind w:left="60" w:right="60"/>
              <w:jc w:val="left"/>
              <w:rPr>
                <w:rFonts w:cs="Arial"/>
                <w:sz w:val="24"/>
                <w:szCs w:val="24"/>
              </w:rPr>
            </w:pPr>
            <w:r w:rsidRPr="004B69B5">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B87F7D" w:rsidRPr="004B69B5" w:rsidRDefault="00B87F7D" w:rsidP="006C3FF4">
            <w:pPr>
              <w:autoSpaceDE w:val="0"/>
              <w:autoSpaceDN w:val="0"/>
              <w:adjustRightInd w:val="0"/>
              <w:spacing w:before="0" w:after="0" w:line="320" w:lineRule="atLeast"/>
              <w:ind w:left="60" w:right="60"/>
              <w:jc w:val="right"/>
              <w:rPr>
                <w:rFonts w:cs="Arial"/>
                <w:sz w:val="24"/>
                <w:szCs w:val="24"/>
              </w:rPr>
            </w:pPr>
            <w:r w:rsidRPr="004B69B5">
              <w:rPr>
                <w:rFonts w:cs="Arial"/>
                <w:sz w:val="24"/>
                <w:szCs w:val="24"/>
              </w:rPr>
              <w:t>28</w:t>
            </w:r>
          </w:p>
        </w:tc>
        <w:tc>
          <w:tcPr>
            <w:tcW w:w="1114" w:type="dxa"/>
            <w:tcBorders>
              <w:top w:val="single" w:sz="8" w:space="0" w:color="AEAEAE"/>
              <w:left w:val="single" w:sz="8" w:space="0" w:color="E0E0E0"/>
              <w:bottom w:val="single" w:sz="8" w:space="0" w:color="AEAEAE"/>
              <w:right w:val="single" w:sz="8" w:space="0" w:color="E0E0E0"/>
            </w:tcBorders>
            <w:shd w:val="clear" w:color="auto" w:fill="FFFFFF"/>
          </w:tcPr>
          <w:p w:rsidR="00B87F7D" w:rsidRPr="004B69B5" w:rsidRDefault="00B87F7D" w:rsidP="006C3FF4">
            <w:pPr>
              <w:autoSpaceDE w:val="0"/>
              <w:autoSpaceDN w:val="0"/>
              <w:adjustRightInd w:val="0"/>
              <w:spacing w:before="0" w:after="0" w:line="320" w:lineRule="atLeast"/>
              <w:ind w:left="60" w:right="60"/>
              <w:jc w:val="right"/>
              <w:rPr>
                <w:rFonts w:cs="Arial"/>
                <w:sz w:val="24"/>
                <w:szCs w:val="24"/>
              </w:rPr>
            </w:pPr>
            <w:r w:rsidRPr="004B69B5">
              <w:rPr>
                <w:rFonts w:cs="Arial"/>
                <w:sz w:val="24"/>
                <w:szCs w:val="24"/>
              </w:rPr>
              <w:t>27.7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B87F7D" w:rsidRPr="004B69B5" w:rsidRDefault="00B87F7D" w:rsidP="006C3FF4">
            <w:pPr>
              <w:autoSpaceDE w:val="0"/>
              <w:autoSpaceDN w:val="0"/>
              <w:adjustRightInd w:val="0"/>
              <w:spacing w:before="0" w:after="0" w:line="320" w:lineRule="atLeast"/>
              <w:ind w:left="60" w:right="60"/>
              <w:jc w:val="right"/>
              <w:rPr>
                <w:rFonts w:cs="Arial"/>
                <w:sz w:val="24"/>
                <w:szCs w:val="24"/>
              </w:rPr>
            </w:pPr>
            <w:r w:rsidRPr="004B69B5">
              <w:rPr>
                <w:rFonts w:cs="Arial"/>
                <w:sz w:val="24"/>
                <w:szCs w:val="24"/>
              </w:rPr>
              <w:t>27.7</w:t>
            </w:r>
          </w:p>
        </w:tc>
        <w:tc>
          <w:tcPr>
            <w:tcW w:w="2070" w:type="dxa"/>
            <w:tcBorders>
              <w:top w:val="single" w:sz="8" w:space="0" w:color="AEAEAE"/>
              <w:left w:val="single" w:sz="8" w:space="0" w:color="E0E0E0"/>
              <w:bottom w:val="single" w:sz="8" w:space="0" w:color="AEAEAE"/>
              <w:right w:val="nil"/>
            </w:tcBorders>
            <w:shd w:val="clear" w:color="auto" w:fill="FFFFFF"/>
          </w:tcPr>
          <w:p w:rsidR="00B87F7D" w:rsidRPr="004B69B5" w:rsidRDefault="00B87F7D" w:rsidP="006C3FF4">
            <w:pPr>
              <w:autoSpaceDE w:val="0"/>
              <w:autoSpaceDN w:val="0"/>
              <w:adjustRightInd w:val="0"/>
              <w:spacing w:before="0" w:after="0" w:line="320" w:lineRule="atLeast"/>
              <w:ind w:left="60" w:right="60"/>
              <w:jc w:val="right"/>
              <w:rPr>
                <w:rFonts w:cs="Arial"/>
                <w:sz w:val="24"/>
                <w:szCs w:val="24"/>
              </w:rPr>
            </w:pPr>
            <w:r w:rsidRPr="004B69B5">
              <w:rPr>
                <w:rFonts w:cs="Arial"/>
                <w:sz w:val="24"/>
                <w:szCs w:val="24"/>
              </w:rPr>
              <w:t>56.4</w:t>
            </w:r>
          </w:p>
        </w:tc>
      </w:tr>
      <w:tr w:rsidR="00B87F7D" w:rsidRPr="004B69B5" w:rsidTr="006C3FF4">
        <w:trPr>
          <w:cantSplit/>
        </w:trPr>
        <w:tc>
          <w:tcPr>
            <w:tcW w:w="734" w:type="dxa"/>
            <w:vMerge/>
            <w:tcBorders>
              <w:top w:val="single" w:sz="8" w:space="0" w:color="152935"/>
              <w:left w:val="nil"/>
              <w:bottom w:val="single" w:sz="8" w:space="0" w:color="152935"/>
              <w:right w:val="nil"/>
            </w:tcBorders>
            <w:shd w:val="clear" w:color="auto" w:fill="E0E0E0"/>
          </w:tcPr>
          <w:p w:rsidR="00B87F7D" w:rsidRPr="004B69B5" w:rsidRDefault="00B87F7D" w:rsidP="006C3FF4">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B87F7D" w:rsidRPr="004B69B5" w:rsidRDefault="00B87F7D" w:rsidP="006C3FF4">
            <w:pPr>
              <w:autoSpaceDE w:val="0"/>
              <w:autoSpaceDN w:val="0"/>
              <w:adjustRightInd w:val="0"/>
              <w:spacing w:before="0" w:after="0" w:line="320" w:lineRule="atLeast"/>
              <w:ind w:left="60" w:right="60"/>
              <w:jc w:val="left"/>
              <w:rPr>
                <w:rFonts w:cs="Arial"/>
                <w:sz w:val="24"/>
                <w:szCs w:val="24"/>
              </w:rPr>
            </w:pPr>
            <w:r w:rsidRPr="004B69B5">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B87F7D" w:rsidRPr="004B69B5" w:rsidRDefault="00B87F7D" w:rsidP="006C3FF4">
            <w:pPr>
              <w:autoSpaceDE w:val="0"/>
              <w:autoSpaceDN w:val="0"/>
              <w:adjustRightInd w:val="0"/>
              <w:spacing w:before="0" w:after="0" w:line="320" w:lineRule="atLeast"/>
              <w:ind w:left="60" w:right="60"/>
              <w:jc w:val="right"/>
              <w:rPr>
                <w:rFonts w:cs="Arial"/>
                <w:sz w:val="24"/>
                <w:szCs w:val="24"/>
              </w:rPr>
            </w:pPr>
            <w:r w:rsidRPr="004B69B5">
              <w:rPr>
                <w:rFonts w:cs="Arial"/>
                <w:sz w:val="24"/>
                <w:szCs w:val="24"/>
              </w:rPr>
              <w:t>44</w:t>
            </w:r>
          </w:p>
        </w:tc>
        <w:tc>
          <w:tcPr>
            <w:tcW w:w="1114" w:type="dxa"/>
            <w:tcBorders>
              <w:top w:val="single" w:sz="8" w:space="0" w:color="AEAEAE"/>
              <w:left w:val="single" w:sz="8" w:space="0" w:color="E0E0E0"/>
              <w:bottom w:val="single" w:sz="8" w:space="0" w:color="AEAEAE"/>
              <w:right w:val="single" w:sz="8" w:space="0" w:color="E0E0E0"/>
            </w:tcBorders>
            <w:shd w:val="clear" w:color="auto" w:fill="FFFFFF"/>
          </w:tcPr>
          <w:p w:rsidR="00B87F7D" w:rsidRPr="004B69B5" w:rsidRDefault="00B87F7D" w:rsidP="006C3FF4">
            <w:pPr>
              <w:autoSpaceDE w:val="0"/>
              <w:autoSpaceDN w:val="0"/>
              <w:adjustRightInd w:val="0"/>
              <w:spacing w:before="0" w:after="0" w:line="320" w:lineRule="atLeast"/>
              <w:ind w:left="60" w:right="60"/>
              <w:jc w:val="right"/>
              <w:rPr>
                <w:rFonts w:cs="Arial"/>
                <w:sz w:val="24"/>
                <w:szCs w:val="24"/>
              </w:rPr>
            </w:pPr>
            <w:r w:rsidRPr="004B69B5">
              <w:rPr>
                <w:rFonts w:cs="Arial"/>
                <w:sz w:val="24"/>
                <w:szCs w:val="24"/>
              </w:rPr>
              <w:t>43.6</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B87F7D" w:rsidRPr="004B69B5" w:rsidRDefault="00B87F7D" w:rsidP="006C3FF4">
            <w:pPr>
              <w:autoSpaceDE w:val="0"/>
              <w:autoSpaceDN w:val="0"/>
              <w:adjustRightInd w:val="0"/>
              <w:spacing w:before="0" w:after="0" w:line="320" w:lineRule="atLeast"/>
              <w:ind w:left="60" w:right="60"/>
              <w:jc w:val="right"/>
              <w:rPr>
                <w:rFonts w:cs="Arial"/>
                <w:sz w:val="24"/>
                <w:szCs w:val="24"/>
              </w:rPr>
            </w:pPr>
            <w:r w:rsidRPr="004B69B5">
              <w:rPr>
                <w:rFonts w:cs="Arial"/>
                <w:sz w:val="24"/>
                <w:szCs w:val="24"/>
              </w:rPr>
              <w:t>43.6</w:t>
            </w:r>
          </w:p>
        </w:tc>
        <w:tc>
          <w:tcPr>
            <w:tcW w:w="2070" w:type="dxa"/>
            <w:tcBorders>
              <w:top w:val="single" w:sz="8" w:space="0" w:color="AEAEAE"/>
              <w:left w:val="single" w:sz="8" w:space="0" w:color="E0E0E0"/>
              <w:bottom w:val="single" w:sz="8" w:space="0" w:color="AEAEAE"/>
              <w:right w:val="nil"/>
            </w:tcBorders>
            <w:shd w:val="clear" w:color="auto" w:fill="FFFFFF"/>
          </w:tcPr>
          <w:p w:rsidR="00B87F7D" w:rsidRPr="004B69B5" w:rsidRDefault="00B87F7D" w:rsidP="006C3FF4">
            <w:pPr>
              <w:autoSpaceDE w:val="0"/>
              <w:autoSpaceDN w:val="0"/>
              <w:adjustRightInd w:val="0"/>
              <w:spacing w:before="0" w:after="0" w:line="320" w:lineRule="atLeast"/>
              <w:ind w:left="60" w:right="60"/>
              <w:jc w:val="right"/>
              <w:rPr>
                <w:rFonts w:cs="Arial"/>
                <w:sz w:val="24"/>
                <w:szCs w:val="24"/>
              </w:rPr>
            </w:pPr>
            <w:r w:rsidRPr="004B69B5">
              <w:rPr>
                <w:rFonts w:cs="Arial"/>
                <w:sz w:val="24"/>
                <w:szCs w:val="24"/>
              </w:rPr>
              <w:t>100.0</w:t>
            </w:r>
          </w:p>
        </w:tc>
      </w:tr>
      <w:tr w:rsidR="00B87F7D" w:rsidRPr="004B69B5" w:rsidTr="006C3FF4">
        <w:trPr>
          <w:cantSplit/>
        </w:trPr>
        <w:tc>
          <w:tcPr>
            <w:tcW w:w="734" w:type="dxa"/>
            <w:vMerge/>
            <w:tcBorders>
              <w:top w:val="single" w:sz="8" w:space="0" w:color="152935"/>
              <w:left w:val="nil"/>
              <w:bottom w:val="single" w:sz="8" w:space="0" w:color="152935"/>
              <w:right w:val="nil"/>
            </w:tcBorders>
            <w:shd w:val="clear" w:color="auto" w:fill="E0E0E0"/>
          </w:tcPr>
          <w:p w:rsidR="00B87F7D" w:rsidRPr="004B69B5" w:rsidRDefault="00B87F7D" w:rsidP="006C3FF4">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B87F7D" w:rsidRPr="004B69B5" w:rsidRDefault="00B87F7D" w:rsidP="006C3FF4">
            <w:pPr>
              <w:autoSpaceDE w:val="0"/>
              <w:autoSpaceDN w:val="0"/>
              <w:adjustRightInd w:val="0"/>
              <w:spacing w:before="0" w:after="0" w:line="320" w:lineRule="atLeast"/>
              <w:ind w:left="60" w:right="60"/>
              <w:jc w:val="left"/>
              <w:rPr>
                <w:rFonts w:cs="Arial"/>
                <w:sz w:val="24"/>
                <w:szCs w:val="24"/>
              </w:rPr>
            </w:pPr>
            <w:r w:rsidRPr="004B69B5">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B87F7D" w:rsidRPr="004B69B5" w:rsidRDefault="00B87F7D" w:rsidP="006C3FF4">
            <w:pPr>
              <w:autoSpaceDE w:val="0"/>
              <w:autoSpaceDN w:val="0"/>
              <w:adjustRightInd w:val="0"/>
              <w:spacing w:before="0" w:after="0" w:line="320" w:lineRule="atLeast"/>
              <w:ind w:left="60" w:right="60"/>
              <w:jc w:val="right"/>
              <w:rPr>
                <w:rFonts w:cs="Arial"/>
                <w:sz w:val="24"/>
                <w:szCs w:val="24"/>
              </w:rPr>
            </w:pPr>
            <w:r w:rsidRPr="004B69B5">
              <w:rPr>
                <w:rFonts w:cs="Arial"/>
                <w:sz w:val="24"/>
                <w:szCs w:val="24"/>
              </w:rPr>
              <w:t>101</w:t>
            </w:r>
          </w:p>
        </w:tc>
        <w:tc>
          <w:tcPr>
            <w:tcW w:w="1114" w:type="dxa"/>
            <w:tcBorders>
              <w:top w:val="single" w:sz="8" w:space="0" w:color="AEAEAE"/>
              <w:left w:val="single" w:sz="8" w:space="0" w:color="E0E0E0"/>
              <w:bottom w:val="single" w:sz="8" w:space="0" w:color="152935"/>
              <w:right w:val="single" w:sz="8" w:space="0" w:color="E0E0E0"/>
            </w:tcBorders>
            <w:shd w:val="clear" w:color="auto" w:fill="FFFFFF"/>
          </w:tcPr>
          <w:p w:rsidR="00B87F7D" w:rsidRPr="004B69B5" w:rsidRDefault="00B87F7D" w:rsidP="006C3FF4">
            <w:pPr>
              <w:autoSpaceDE w:val="0"/>
              <w:autoSpaceDN w:val="0"/>
              <w:adjustRightInd w:val="0"/>
              <w:spacing w:before="0" w:after="0" w:line="320" w:lineRule="atLeast"/>
              <w:ind w:left="60" w:right="60"/>
              <w:jc w:val="right"/>
              <w:rPr>
                <w:rFonts w:cs="Arial"/>
                <w:sz w:val="24"/>
                <w:szCs w:val="24"/>
              </w:rPr>
            </w:pPr>
            <w:r w:rsidRPr="004B69B5">
              <w:rPr>
                <w:rFonts w:cs="Arial"/>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B87F7D" w:rsidRPr="004B69B5" w:rsidRDefault="00B87F7D" w:rsidP="006C3FF4">
            <w:pPr>
              <w:autoSpaceDE w:val="0"/>
              <w:autoSpaceDN w:val="0"/>
              <w:adjustRightInd w:val="0"/>
              <w:spacing w:before="0" w:after="0" w:line="320" w:lineRule="atLeast"/>
              <w:ind w:left="60" w:right="60"/>
              <w:jc w:val="right"/>
              <w:rPr>
                <w:rFonts w:cs="Arial"/>
                <w:sz w:val="24"/>
                <w:szCs w:val="24"/>
              </w:rPr>
            </w:pPr>
            <w:r w:rsidRPr="004B69B5">
              <w:rPr>
                <w:rFonts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B87F7D" w:rsidRPr="004B69B5" w:rsidRDefault="00B87F7D" w:rsidP="006C3FF4">
            <w:pPr>
              <w:autoSpaceDE w:val="0"/>
              <w:autoSpaceDN w:val="0"/>
              <w:adjustRightInd w:val="0"/>
              <w:spacing w:before="0" w:after="0" w:line="240" w:lineRule="auto"/>
              <w:jc w:val="left"/>
              <w:rPr>
                <w:rFonts w:cs="Times New Roman"/>
                <w:sz w:val="24"/>
                <w:szCs w:val="24"/>
              </w:rPr>
            </w:pPr>
          </w:p>
        </w:tc>
      </w:tr>
    </w:tbl>
    <w:p w:rsidR="00D5523F" w:rsidRDefault="00D5523F" w:rsidP="00D5523F">
      <w:r>
        <w:t>Source: Primary data (2019)</w:t>
      </w:r>
    </w:p>
    <w:p w:rsidR="004B69B5" w:rsidRDefault="00EB43EA" w:rsidP="00EB43EA">
      <w:r>
        <w:t xml:space="preserve">According to results in table 6.4, </w:t>
      </w:r>
      <w:r w:rsidR="00B87F7D">
        <w:t xml:space="preserve">it is revealed that </w:t>
      </w:r>
      <w:r w:rsidR="003459C4">
        <w:t xml:space="preserve">majority of respondents that is 43.6% strongly agreed while 27.7% agreed to the statement. This means that staffs at High Court are given training which is in line with their respective areas of expertise. Respondents </w:t>
      </w:r>
      <w:r w:rsidR="00F378D6">
        <w:t>stated that training process the development needs of staff through job analysis, appraisal schemes and regular consultation with human resource department</w:t>
      </w:r>
      <w:r w:rsidR="00437F6B">
        <w:t xml:space="preserve">. </w:t>
      </w:r>
      <w:r w:rsidR="001C5648">
        <w:t>Respondents also suggested that the trainers design and expand training and development programs based on the job qualifications of staff, this increases team work and overall performance. This means that High Court</w:t>
      </w:r>
      <w:r w:rsidR="008F1B44">
        <w:t xml:space="preserve"> </w:t>
      </w:r>
      <w:proofErr w:type="gramStart"/>
      <w:r w:rsidR="008F1B44">
        <w:t>Kampala</w:t>
      </w:r>
      <w:r w:rsidR="001C5648">
        <w:t>,</w:t>
      </w:r>
      <w:proofErr w:type="gramEnd"/>
      <w:r w:rsidR="001C5648">
        <w:t xml:space="preserve"> improves on personal skills of staff members.</w:t>
      </w:r>
    </w:p>
    <w:p w:rsidR="003418FE" w:rsidRDefault="003418FE" w:rsidP="003418FE">
      <w:pPr>
        <w:pStyle w:val="Heading1"/>
      </w:pPr>
      <w:bookmarkStart w:id="287" w:name="_Toc21356903"/>
      <w:r>
        <w:lastRenderedPageBreak/>
        <w:t>High Court</w:t>
      </w:r>
      <w:r w:rsidR="008F1B44">
        <w:t xml:space="preserve"> Kampala</w:t>
      </w:r>
      <w:r>
        <w:t xml:space="preserve"> employs training specialists to ensure implementation of laws</w:t>
      </w:r>
      <w:bookmarkEnd w:id="287"/>
    </w:p>
    <w:p w:rsidR="003418FE" w:rsidRPr="003418FE" w:rsidRDefault="003418FE" w:rsidP="003418FE">
      <w:r>
        <w:t>Respondents were asked whether High Court</w:t>
      </w:r>
      <w:r w:rsidR="008F1B44">
        <w:t xml:space="preserve"> Kampala</w:t>
      </w:r>
      <w:r>
        <w:t xml:space="preserve"> employs specialists to offer training in implementation of laws. Responses to this question are presented in table 6.5</w:t>
      </w:r>
    </w:p>
    <w:tbl>
      <w:tblPr>
        <w:tblW w:w="8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00"/>
        <w:gridCol w:w="1162"/>
        <w:gridCol w:w="1024"/>
        <w:gridCol w:w="1610"/>
        <w:gridCol w:w="1980"/>
      </w:tblGrid>
      <w:tr w:rsidR="003418FE" w:rsidRPr="003418FE" w:rsidTr="003418FE">
        <w:trPr>
          <w:cantSplit/>
        </w:trPr>
        <w:tc>
          <w:tcPr>
            <w:tcW w:w="8010" w:type="dxa"/>
            <w:gridSpan w:val="6"/>
            <w:tcBorders>
              <w:top w:val="nil"/>
              <w:left w:val="nil"/>
              <w:bottom w:val="nil"/>
              <w:right w:val="nil"/>
            </w:tcBorders>
            <w:shd w:val="clear" w:color="auto" w:fill="FFFFFF"/>
            <w:vAlign w:val="center"/>
          </w:tcPr>
          <w:p w:rsidR="003418FE" w:rsidRPr="003418FE" w:rsidRDefault="003418FE" w:rsidP="003418FE">
            <w:pPr>
              <w:pStyle w:val="Heading1"/>
            </w:pPr>
            <w:bookmarkStart w:id="288" w:name="_Toc7553739"/>
            <w:bookmarkStart w:id="289" w:name="_Toc15296127"/>
            <w:bookmarkStart w:id="290" w:name="_Toc20870696"/>
            <w:bookmarkStart w:id="291" w:name="_Toc21284436"/>
            <w:bookmarkStart w:id="292" w:name="_Toc21356904"/>
            <w:r>
              <w:t xml:space="preserve">Table 6.5: </w:t>
            </w:r>
            <w:r w:rsidRPr="003418FE">
              <w:t>High Court employs training specialists to ensure implementation of laws</w:t>
            </w:r>
            <w:bookmarkEnd w:id="288"/>
            <w:bookmarkEnd w:id="289"/>
            <w:bookmarkEnd w:id="290"/>
            <w:bookmarkEnd w:id="291"/>
            <w:bookmarkEnd w:id="292"/>
          </w:p>
        </w:tc>
      </w:tr>
      <w:tr w:rsidR="003418FE" w:rsidRPr="003418FE" w:rsidTr="003418FE">
        <w:trPr>
          <w:cantSplit/>
        </w:trPr>
        <w:tc>
          <w:tcPr>
            <w:tcW w:w="2234" w:type="dxa"/>
            <w:gridSpan w:val="2"/>
            <w:tcBorders>
              <w:top w:val="nil"/>
              <w:left w:val="nil"/>
              <w:bottom w:val="single" w:sz="8" w:space="0" w:color="152935"/>
              <w:right w:val="nil"/>
            </w:tcBorders>
            <w:shd w:val="clear" w:color="auto" w:fill="FFFFFF"/>
            <w:vAlign w:val="bottom"/>
          </w:tcPr>
          <w:p w:rsidR="003418FE" w:rsidRPr="003418FE" w:rsidRDefault="003418FE" w:rsidP="003418FE">
            <w:pPr>
              <w:autoSpaceDE w:val="0"/>
              <w:autoSpaceDN w:val="0"/>
              <w:adjustRightInd w:val="0"/>
              <w:spacing w:before="0"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3418FE" w:rsidRPr="003418FE" w:rsidRDefault="003418FE" w:rsidP="003418FE">
            <w:pPr>
              <w:autoSpaceDE w:val="0"/>
              <w:autoSpaceDN w:val="0"/>
              <w:adjustRightInd w:val="0"/>
              <w:spacing w:before="0" w:after="0" w:line="320" w:lineRule="atLeast"/>
              <w:ind w:left="60" w:right="60"/>
              <w:jc w:val="center"/>
              <w:rPr>
                <w:rFonts w:cs="Arial"/>
                <w:sz w:val="24"/>
                <w:szCs w:val="24"/>
              </w:rPr>
            </w:pPr>
            <w:r w:rsidRPr="003418FE">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3418FE" w:rsidRPr="003418FE" w:rsidRDefault="003418FE" w:rsidP="003418FE">
            <w:pPr>
              <w:autoSpaceDE w:val="0"/>
              <w:autoSpaceDN w:val="0"/>
              <w:adjustRightInd w:val="0"/>
              <w:spacing w:before="0" w:after="0" w:line="320" w:lineRule="atLeast"/>
              <w:ind w:left="60" w:right="60"/>
              <w:jc w:val="center"/>
              <w:rPr>
                <w:rFonts w:cs="Arial"/>
                <w:sz w:val="24"/>
                <w:szCs w:val="24"/>
              </w:rPr>
            </w:pPr>
            <w:r w:rsidRPr="003418FE">
              <w:rPr>
                <w:rFonts w:cs="Arial"/>
                <w:sz w:val="24"/>
                <w:szCs w:val="24"/>
              </w:rPr>
              <w:t>Percent</w:t>
            </w:r>
          </w:p>
        </w:tc>
        <w:tc>
          <w:tcPr>
            <w:tcW w:w="1610" w:type="dxa"/>
            <w:tcBorders>
              <w:top w:val="nil"/>
              <w:left w:val="single" w:sz="8" w:space="0" w:color="E0E0E0"/>
              <w:bottom w:val="single" w:sz="8" w:space="0" w:color="152935"/>
              <w:right w:val="single" w:sz="8" w:space="0" w:color="E0E0E0"/>
            </w:tcBorders>
            <w:shd w:val="clear" w:color="auto" w:fill="FFFFFF"/>
            <w:vAlign w:val="bottom"/>
          </w:tcPr>
          <w:p w:rsidR="003418FE" w:rsidRPr="003418FE" w:rsidRDefault="003418FE" w:rsidP="003418FE">
            <w:pPr>
              <w:autoSpaceDE w:val="0"/>
              <w:autoSpaceDN w:val="0"/>
              <w:adjustRightInd w:val="0"/>
              <w:spacing w:before="0" w:after="0" w:line="320" w:lineRule="atLeast"/>
              <w:ind w:left="60" w:right="60"/>
              <w:jc w:val="center"/>
              <w:rPr>
                <w:rFonts w:cs="Arial"/>
                <w:sz w:val="24"/>
                <w:szCs w:val="24"/>
              </w:rPr>
            </w:pPr>
            <w:r w:rsidRPr="003418FE">
              <w:rPr>
                <w:rFonts w:cs="Arial"/>
                <w:sz w:val="24"/>
                <w:szCs w:val="24"/>
              </w:rPr>
              <w:t>Valid Percent</w:t>
            </w:r>
          </w:p>
        </w:tc>
        <w:tc>
          <w:tcPr>
            <w:tcW w:w="1980" w:type="dxa"/>
            <w:tcBorders>
              <w:top w:val="nil"/>
              <w:left w:val="single" w:sz="8" w:space="0" w:color="E0E0E0"/>
              <w:bottom w:val="single" w:sz="8" w:space="0" w:color="152935"/>
              <w:right w:val="nil"/>
            </w:tcBorders>
            <w:shd w:val="clear" w:color="auto" w:fill="FFFFFF"/>
            <w:vAlign w:val="bottom"/>
          </w:tcPr>
          <w:p w:rsidR="003418FE" w:rsidRPr="003418FE" w:rsidRDefault="003418FE" w:rsidP="003418FE">
            <w:pPr>
              <w:autoSpaceDE w:val="0"/>
              <w:autoSpaceDN w:val="0"/>
              <w:adjustRightInd w:val="0"/>
              <w:spacing w:before="0" w:after="0" w:line="320" w:lineRule="atLeast"/>
              <w:ind w:left="60" w:right="60"/>
              <w:jc w:val="center"/>
              <w:rPr>
                <w:rFonts w:cs="Arial"/>
                <w:sz w:val="24"/>
                <w:szCs w:val="24"/>
              </w:rPr>
            </w:pPr>
            <w:r w:rsidRPr="003418FE">
              <w:rPr>
                <w:rFonts w:cs="Arial"/>
                <w:sz w:val="24"/>
                <w:szCs w:val="24"/>
              </w:rPr>
              <w:t>Cumulative Percent</w:t>
            </w:r>
          </w:p>
        </w:tc>
      </w:tr>
      <w:tr w:rsidR="003418FE" w:rsidRPr="003418FE" w:rsidTr="003418FE">
        <w:trPr>
          <w:cantSplit/>
        </w:trPr>
        <w:tc>
          <w:tcPr>
            <w:tcW w:w="734" w:type="dxa"/>
            <w:vMerge w:val="restart"/>
            <w:tcBorders>
              <w:top w:val="single" w:sz="8" w:space="0" w:color="152935"/>
              <w:left w:val="nil"/>
              <w:bottom w:val="single" w:sz="8" w:space="0" w:color="152935"/>
              <w:right w:val="nil"/>
            </w:tcBorders>
            <w:shd w:val="clear" w:color="auto" w:fill="E0E0E0"/>
          </w:tcPr>
          <w:p w:rsidR="003418FE" w:rsidRPr="003418FE" w:rsidRDefault="003418FE" w:rsidP="003418FE">
            <w:pPr>
              <w:autoSpaceDE w:val="0"/>
              <w:autoSpaceDN w:val="0"/>
              <w:adjustRightInd w:val="0"/>
              <w:spacing w:before="0" w:after="0" w:line="320" w:lineRule="atLeast"/>
              <w:ind w:left="60" w:right="60"/>
              <w:jc w:val="left"/>
              <w:rPr>
                <w:rFonts w:cs="Arial"/>
                <w:sz w:val="24"/>
                <w:szCs w:val="24"/>
              </w:rPr>
            </w:pPr>
            <w:r w:rsidRPr="003418FE">
              <w:rPr>
                <w:rFonts w:cs="Arial"/>
                <w:sz w:val="24"/>
                <w:szCs w:val="24"/>
              </w:rPr>
              <w:t>Valid</w:t>
            </w:r>
          </w:p>
        </w:tc>
        <w:tc>
          <w:tcPr>
            <w:tcW w:w="1500" w:type="dxa"/>
            <w:tcBorders>
              <w:top w:val="single" w:sz="8" w:space="0" w:color="152935"/>
              <w:left w:val="nil"/>
              <w:bottom w:val="single" w:sz="8" w:space="0" w:color="AEAEAE"/>
              <w:right w:val="nil"/>
            </w:tcBorders>
            <w:shd w:val="clear" w:color="auto" w:fill="E0E0E0"/>
          </w:tcPr>
          <w:p w:rsidR="003418FE" w:rsidRPr="003418FE" w:rsidRDefault="003418FE" w:rsidP="003418FE">
            <w:pPr>
              <w:autoSpaceDE w:val="0"/>
              <w:autoSpaceDN w:val="0"/>
              <w:adjustRightInd w:val="0"/>
              <w:spacing w:before="0" w:after="0" w:line="320" w:lineRule="atLeast"/>
              <w:ind w:left="60" w:right="60"/>
              <w:jc w:val="left"/>
              <w:rPr>
                <w:rFonts w:cs="Arial"/>
                <w:sz w:val="24"/>
                <w:szCs w:val="24"/>
              </w:rPr>
            </w:pPr>
            <w:r w:rsidRPr="003418FE">
              <w:rPr>
                <w:rFonts w:cs="Arial"/>
                <w:sz w:val="24"/>
                <w:szCs w:val="24"/>
              </w:rPr>
              <w:t>Not sure</w:t>
            </w:r>
          </w:p>
        </w:tc>
        <w:tc>
          <w:tcPr>
            <w:tcW w:w="1162" w:type="dxa"/>
            <w:tcBorders>
              <w:top w:val="single" w:sz="8" w:space="0" w:color="152935"/>
              <w:left w:val="nil"/>
              <w:bottom w:val="single" w:sz="8" w:space="0" w:color="AEAEAE"/>
              <w:right w:val="single" w:sz="8" w:space="0" w:color="E0E0E0"/>
            </w:tcBorders>
            <w:shd w:val="clear" w:color="auto" w:fill="FFFFFF"/>
          </w:tcPr>
          <w:p w:rsidR="003418FE" w:rsidRPr="003418FE" w:rsidRDefault="003418FE" w:rsidP="003418FE">
            <w:pPr>
              <w:autoSpaceDE w:val="0"/>
              <w:autoSpaceDN w:val="0"/>
              <w:adjustRightInd w:val="0"/>
              <w:spacing w:before="0" w:after="0" w:line="320" w:lineRule="atLeast"/>
              <w:ind w:left="60" w:right="60"/>
              <w:jc w:val="right"/>
              <w:rPr>
                <w:rFonts w:cs="Arial"/>
                <w:sz w:val="24"/>
                <w:szCs w:val="24"/>
              </w:rPr>
            </w:pPr>
            <w:r w:rsidRPr="003418FE">
              <w:rPr>
                <w:rFonts w:cs="Arial"/>
                <w:sz w:val="24"/>
                <w:szCs w:val="24"/>
              </w:rPr>
              <w:t>7</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3418FE" w:rsidRPr="003418FE" w:rsidRDefault="003418FE" w:rsidP="003418FE">
            <w:pPr>
              <w:autoSpaceDE w:val="0"/>
              <w:autoSpaceDN w:val="0"/>
              <w:adjustRightInd w:val="0"/>
              <w:spacing w:before="0" w:after="0" w:line="320" w:lineRule="atLeast"/>
              <w:ind w:left="60" w:right="60"/>
              <w:jc w:val="right"/>
              <w:rPr>
                <w:rFonts w:cs="Arial"/>
                <w:sz w:val="24"/>
                <w:szCs w:val="24"/>
              </w:rPr>
            </w:pPr>
            <w:r w:rsidRPr="003418FE">
              <w:rPr>
                <w:rFonts w:cs="Arial"/>
                <w:sz w:val="24"/>
                <w:szCs w:val="24"/>
              </w:rPr>
              <w:t>6.9</w:t>
            </w:r>
          </w:p>
        </w:tc>
        <w:tc>
          <w:tcPr>
            <w:tcW w:w="1610" w:type="dxa"/>
            <w:tcBorders>
              <w:top w:val="single" w:sz="8" w:space="0" w:color="152935"/>
              <w:left w:val="single" w:sz="8" w:space="0" w:color="E0E0E0"/>
              <w:bottom w:val="single" w:sz="8" w:space="0" w:color="AEAEAE"/>
              <w:right w:val="single" w:sz="8" w:space="0" w:color="E0E0E0"/>
            </w:tcBorders>
            <w:shd w:val="clear" w:color="auto" w:fill="FFFFFF"/>
          </w:tcPr>
          <w:p w:rsidR="003418FE" w:rsidRPr="003418FE" w:rsidRDefault="003418FE" w:rsidP="003418FE">
            <w:pPr>
              <w:autoSpaceDE w:val="0"/>
              <w:autoSpaceDN w:val="0"/>
              <w:adjustRightInd w:val="0"/>
              <w:spacing w:before="0" w:after="0" w:line="320" w:lineRule="atLeast"/>
              <w:ind w:left="60" w:right="60"/>
              <w:jc w:val="right"/>
              <w:rPr>
                <w:rFonts w:cs="Arial"/>
                <w:sz w:val="24"/>
                <w:szCs w:val="24"/>
              </w:rPr>
            </w:pPr>
            <w:r w:rsidRPr="003418FE">
              <w:rPr>
                <w:rFonts w:cs="Arial"/>
                <w:sz w:val="24"/>
                <w:szCs w:val="24"/>
              </w:rPr>
              <w:t>6.9</w:t>
            </w:r>
          </w:p>
        </w:tc>
        <w:tc>
          <w:tcPr>
            <w:tcW w:w="1980" w:type="dxa"/>
            <w:tcBorders>
              <w:top w:val="single" w:sz="8" w:space="0" w:color="152935"/>
              <w:left w:val="single" w:sz="8" w:space="0" w:color="E0E0E0"/>
              <w:bottom w:val="single" w:sz="8" w:space="0" w:color="AEAEAE"/>
              <w:right w:val="nil"/>
            </w:tcBorders>
            <w:shd w:val="clear" w:color="auto" w:fill="FFFFFF"/>
          </w:tcPr>
          <w:p w:rsidR="003418FE" w:rsidRPr="003418FE" w:rsidRDefault="003418FE" w:rsidP="003418FE">
            <w:pPr>
              <w:autoSpaceDE w:val="0"/>
              <w:autoSpaceDN w:val="0"/>
              <w:adjustRightInd w:val="0"/>
              <w:spacing w:before="0" w:after="0" w:line="320" w:lineRule="atLeast"/>
              <w:ind w:left="60" w:right="60"/>
              <w:jc w:val="right"/>
              <w:rPr>
                <w:rFonts w:cs="Arial"/>
                <w:sz w:val="24"/>
                <w:szCs w:val="24"/>
              </w:rPr>
            </w:pPr>
            <w:r w:rsidRPr="003418FE">
              <w:rPr>
                <w:rFonts w:cs="Arial"/>
                <w:sz w:val="24"/>
                <w:szCs w:val="24"/>
              </w:rPr>
              <w:t>6.9</w:t>
            </w:r>
          </w:p>
        </w:tc>
      </w:tr>
      <w:tr w:rsidR="003418FE" w:rsidRPr="003418FE" w:rsidTr="003418FE">
        <w:trPr>
          <w:cantSplit/>
        </w:trPr>
        <w:tc>
          <w:tcPr>
            <w:tcW w:w="734" w:type="dxa"/>
            <w:vMerge/>
            <w:tcBorders>
              <w:top w:val="single" w:sz="8" w:space="0" w:color="152935"/>
              <w:left w:val="nil"/>
              <w:bottom w:val="single" w:sz="8" w:space="0" w:color="152935"/>
              <w:right w:val="nil"/>
            </w:tcBorders>
            <w:shd w:val="clear" w:color="auto" w:fill="E0E0E0"/>
          </w:tcPr>
          <w:p w:rsidR="003418FE" w:rsidRPr="003418FE" w:rsidRDefault="003418FE" w:rsidP="003418FE">
            <w:pPr>
              <w:autoSpaceDE w:val="0"/>
              <w:autoSpaceDN w:val="0"/>
              <w:adjustRightInd w:val="0"/>
              <w:spacing w:before="0" w:after="0" w:line="240" w:lineRule="auto"/>
              <w:jc w:val="left"/>
              <w:rPr>
                <w:rFonts w:cs="Arial"/>
                <w:sz w:val="24"/>
                <w:szCs w:val="24"/>
              </w:rPr>
            </w:pPr>
          </w:p>
        </w:tc>
        <w:tc>
          <w:tcPr>
            <w:tcW w:w="1500" w:type="dxa"/>
            <w:tcBorders>
              <w:top w:val="single" w:sz="8" w:space="0" w:color="AEAEAE"/>
              <w:left w:val="nil"/>
              <w:bottom w:val="single" w:sz="8" w:space="0" w:color="AEAEAE"/>
              <w:right w:val="nil"/>
            </w:tcBorders>
            <w:shd w:val="clear" w:color="auto" w:fill="E0E0E0"/>
          </w:tcPr>
          <w:p w:rsidR="003418FE" w:rsidRPr="003418FE" w:rsidRDefault="003418FE" w:rsidP="003418FE">
            <w:pPr>
              <w:autoSpaceDE w:val="0"/>
              <w:autoSpaceDN w:val="0"/>
              <w:adjustRightInd w:val="0"/>
              <w:spacing w:before="0" w:after="0" w:line="320" w:lineRule="atLeast"/>
              <w:ind w:left="60" w:right="60"/>
              <w:jc w:val="left"/>
              <w:rPr>
                <w:rFonts w:cs="Arial"/>
                <w:sz w:val="24"/>
                <w:szCs w:val="24"/>
              </w:rPr>
            </w:pPr>
            <w:r w:rsidRPr="003418FE">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3418FE" w:rsidRPr="003418FE" w:rsidRDefault="003418FE" w:rsidP="003418FE">
            <w:pPr>
              <w:autoSpaceDE w:val="0"/>
              <w:autoSpaceDN w:val="0"/>
              <w:adjustRightInd w:val="0"/>
              <w:spacing w:before="0" w:after="0" w:line="320" w:lineRule="atLeast"/>
              <w:ind w:left="60" w:right="60"/>
              <w:jc w:val="right"/>
              <w:rPr>
                <w:rFonts w:cs="Arial"/>
                <w:sz w:val="24"/>
                <w:szCs w:val="24"/>
              </w:rPr>
            </w:pPr>
            <w:r w:rsidRPr="003418FE">
              <w:rPr>
                <w:rFonts w:cs="Arial"/>
                <w:sz w:val="24"/>
                <w:szCs w:val="24"/>
              </w:rPr>
              <w:t>40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3418FE" w:rsidRPr="003418FE" w:rsidRDefault="003418FE" w:rsidP="003418FE">
            <w:pPr>
              <w:autoSpaceDE w:val="0"/>
              <w:autoSpaceDN w:val="0"/>
              <w:adjustRightInd w:val="0"/>
              <w:spacing w:before="0" w:after="0" w:line="320" w:lineRule="atLeast"/>
              <w:ind w:left="60" w:right="60"/>
              <w:jc w:val="right"/>
              <w:rPr>
                <w:rFonts w:cs="Arial"/>
                <w:sz w:val="24"/>
                <w:szCs w:val="24"/>
              </w:rPr>
            </w:pPr>
            <w:r w:rsidRPr="003418FE">
              <w:rPr>
                <w:rFonts w:cs="Arial"/>
                <w:sz w:val="24"/>
                <w:szCs w:val="24"/>
              </w:rPr>
              <w:t>39.6</w:t>
            </w:r>
          </w:p>
        </w:tc>
        <w:tc>
          <w:tcPr>
            <w:tcW w:w="1610" w:type="dxa"/>
            <w:tcBorders>
              <w:top w:val="single" w:sz="8" w:space="0" w:color="AEAEAE"/>
              <w:left w:val="single" w:sz="8" w:space="0" w:color="E0E0E0"/>
              <w:bottom w:val="single" w:sz="8" w:space="0" w:color="AEAEAE"/>
              <w:right w:val="single" w:sz="8" w:space="0" w:color="E0E0E0"/>
            </w:tcBorders>
            <w:shd w:val="clear" w:color="auto" w:fill="FFFFFF"/>
          </w:tcPr>
          <w:p w:rsidR="003418FE" w:rsidRPr="003418FE" w:rsidRDefault="003418FE" w:rsidP="003418FE">
            <w:pPr>
              <w:autoSpaceDE w:val="0"/>
              <w:autoSpaceDN w:val="0"/>
              <w:adjustRightInd w:val="0"/>
              <w:spacing w:before="0" w:after="0" w:line="320" w:lineRule="atLeast"/>
              <w:ind w:left="60" w:right="60"/>
              <w:jc w:val="right"/>
              <w:rPr>
                <w:rFonts w:cs="Arial"/>
                <w:sz w:val="24"/>
                <w:szCs w:val="24"/>
              </w:rPr>
            </w:pPr>
            <w:r w:rsidRPr="003418FE">
              <w:rPr>
                <w:rFonts w:cs="Arial"/>
                <w:sz w:val="24"/>
                <w:szCs w:val="24"/>
              </w:rPr>
              <w:t>39.6</w:t>
            </w:r>
          </w:p>
        </w:tc>
        <w:tc>
          <w:tcPr>
            <w:tcW w:w="1980" w:type="dxa"/>
            <w:tcBorders>
              <w:top w:val="single" w:sz="8" w:space="0" w:color="AEAEAE"/>
              <w:left w:val="single" w:sz="8" w:space="0" w:color="E0E0E0"/>
              <w:bottom w:val="single" w:sz="8" w:space="0" w:color="AEAEAE"/>
              <w:right w:val="nil"/>
            </w:tcBorders>
            <w:shd w:val="clear" w:color="auto" w:fill="FFFFFF"/>
          </w:tcPr>
          <w:p w:rsidR="003418FE" w:rsidRPr="003418FE" w:rsidRDefault="003418FE" w:rsidP="003418FE">
            <w:pPr>
              <w:autoSpaceDE w:val="0"/>
              <w:autoSpaceDN w:val="0"/>
              <w:adjustRightInd w:val="0"/>
              <w:spacing w:before="0" w:after="0" w:line="320" w:lineRule="atLeast"/>
              <w:ind w:left="60" w:right="60"/>
              <w:jc w:val="right"/>
              <w:rPr>
                <w:rFonts w:cs="Arial"/>
                <w:sz w:val="24"/>
                <w:szCs w:val="24"/>
              </w:rPr>
            </w:pPr>
            <w:r w:rsidRPr="003418FE">
              <w:rPr>
                <w:rFonts w:cs="Arial"/>
                <w:sz w:val="24"/>
                <w:szCs w:val="24"/>
              </w:rPr>
              <w:t>46.5</w:t>
            </w:r>
          </w:p>
        </w:tc>
      </w:tr>
      <w:tr w:rsidR="003418FE" w:rsidRPr="003418FE" w:rsidTr="003418FE">
        <w:trPr>
          <w:cantSplit/>
        </w:trPr>
        <w:tc>
          <w:tcPr>
            <w:tcW w:w="734" w:type="dxa"/>
            <w:vMerge/>
            <w:tcBorders>
              <w:top w:val="single" w:sz="8" w:space="0" w:color="152935"/>
              <w:left w:val="nil"/>
              <w:bottom w:val="single" w:sz="8" w:space="0" w:color="152935"/>
              <w:right w:val="nil"/>
            </w:tcBorders>
            <w:shd w:val="clear" w:color="auto" w:fill="E0E0E0"/>
          </w:tcPr>
          <w:p w:rsidR="003418FE" w:rsidRPr="003418FE" w:rsidRDefault="003418FE" w:rsidP="003418FE">
            <w:pPr>
              <w:autoSpaceDE w:val="0"/>
              <w:autoSpaceDN w:val="0"/>
              <w:adjustRightInd w:val="0"/>
              <w:spacing w:before="0" w:after="0" w:line="240" w:lineRule="auto"/>
              <w:jc w:val="left"/>
              <w:rPr>
                <w:rFonts w:cs="Arial"/>
                <w:sz w:val="24"/>
                <w:szCs w:val="24"/>
              </w:rPr>
            </w:pPr>
          </w:p>
        </w:tc>
        <w:tc>
          <w:tcPr>
            <w:tcW w:w="1500" w:type="dxa"/>
            <w:tcBorders>
              <w:top w:val="single" w:sz="8" w:space="0" w:color="AEAEAE"/>
              <w:left w:val="nil"/>
              <w:bottom w:val="single" w:sz="8" w:space="0" w:color="AEAEAE"/>
              <w:right w:val="nil"/>
            </w:tcBorders>
            <w:shd w:val="clear" w:color="auto" w:fill="E0E0E0"/>
          </w:tcPr>
          <w:p w:rsidR="003418FE" w:rsidRPr="003418FE" w:rsidRDefault="003418FE" w:rsidP="003418FE">
            <w:pPr>
              <w:autoSpaceDE w:val="0"/>
              <w:autoSpaceDN w:val="0"/>
              <w:adjustRightInd w:val="0"/>
              <w:spacing w:before="0" w:after="0" w:line="320" w:lineRule="atLeast"/>
              <w:ind w:left="60" w:right="60"/>
              <w:jc w:val="left"/>
              <w:rPr>
                <w:rFonts w:cs="Arial"/>
                <w:sz w:val="24"/>
                <w:szCs w:val="24"/>
              </w:rPr>
            </w:pPr>
            <w:r w:rsidRPr="003418FE">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3418FE" w:rsidRPr="003418FE" w:rsidRDefault="003418FE" w:rsidP="003418FE">
            <w:pPr>
              <w:autoSpaceDE w:val="0"/>
              <w:autoSpaceDN w:val="0"/>
              <w:adjustRightInd w:val="0"/>
              <w:spacing w:before="0" w:after="0" w:line="320" w:lineRule="atLeast"/>
              <w:ind w:left="60" w:right="60"/>
              <w:jc w:val="right"/>
              <w:rPr>
                <w:rFonts w:cs="Arial"/>
                <w:sz w:val="24"/>
                <w:szCs w:val="24"/>
              </w:rPr>
            </w:pPr>
            <w:r w:rsidRPr="003418FE">
              <w:rPr>
                <w:rFonts w:cs="Arial"/>
                <w:sz w:val="24"/>
                <w:szCs w:val="24"/>
              </w:rPr>
              <w:t>54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3418FE" w:rsidRPr="003418FE" w:rsidRDefault="003418FE" w:rsidP="003418FE">
            <w:pPr>
              <w:autoSpaceDE w:val="0"/>
              <w:autoSpaceDN w:val="0"/>
              <w:adjustRightInd w:val="0"/>
              <w:spacing w:before="0" w:after="0" w:line="320" w:lineRule="atLeast"/>
              <w:ind w:left="60" w:right="60"/>
              <w:jc w:val="right"/>
              <w:rPr>
                <w:rFonts w:cs="Arial"/>
                <w:sz w:val="24"/>
                <w:szCs w:val="24"/>
              </w:rPr>
            </w:pPr>
            <w:r w:rsidRPr="003418FE">
              <w:rPr>
                <w:rFonts w:cs="Arial"/>
                <w:sz w:val="24"/>
                <w:szCs w:val="24"/>
              </w:rPr>
              <w:t>53.5</w:t>
            </w:r>
          </w:p>
        </w:tc>
        <w:tc>
          <w:tcPr>
            <w:tcW w:w="1610" w:type="dxa"/>
            <w:tcBorders>
              <w:top w:val="single" w:sz="8" w:space="0" w:color="AEAEAE"/>
              <w:left w:val="single" w:sz="8" w:space="0" w:color="E0E0E0"/>
              <w:bottom w:val="single" w:sz="8" w:space="0" w:color="AEAEAE"/>
              <w:right w:val="single" w:sz="8" w:space="0" w:color="E0E0E0"/>
            </w:tcBorders>
            <w:shd w:val="clear" w:color="auto" w:fill="FFFFFF"/>
          </w:tcPr>
          <w:p w:rsidR="003418FE" w:rsidRPr="003418FE" w:rsidRDefault="003418FE" w:rsidP="003418FE">
            <w:pPr>
              <w:autoSpaceDE w:val="0"/>
              <w:autoSpaceDN w:val="0"/>
              <w:adjustRightInd w:val="0"/>
              <w:spacing w:before="0" w:after="0" w:line="320" w:lineRule="atLeast"/>
              <w:ind w:left="60" w:right="60"/>
              <w:jc w:val="right"/>
              <w:rPr>
                <w:rFonts w:cs="Arial"/>
                <w:sz w:val="24"/>
                <w:szCs w:val="24"/>
              </w:rPr>
            </w:pPr>
            <w:r w:rsidRPr="003418FE">
              <w:rPr>
                <w:rFonts w:cs="Arial"/>
                <w:sz w:val="24"/>
                <w:szCs w:val="24"/>
              </w:rPr>
              <w:t>53.5</w:t>
            </w:r>
          </w:p>
        </w:tc>
        <w:tc>
          <w:tcPr>
            <w:tcW w:w="1980" w:type="dxa"/>
            <w:tcBorders>
              <w:top w:val="single" w:sz="8" w:space="0" w:color="AEAEAE"/>
              <w:left w:val="single" w:sz="8" w:space="0" w:color="E0E0E0"/>
              <w:bottom w:val="single" w:sz="8" w:space="0" w:color="AEAEAE"/>
              <w:right w:val="nil"/>
            </w:tcBorders>
            <w:shd w:val="clear" w:color="auto" w:fill="FFFFFF"/>
          </w:tcPr>
          <w:p w:rsidR="003418FE" w:rsidRPr="003418FE" w:rsidRDefault="003418FE" w:rsidP="003418FE">
            <w:pPr>
              <w:autoSpaceDE w:val="0"/>
              <w:autoSpaceDN w:val="0"/>
              <w:adjustRightInd w:val="0"/>
              <w:spacing w:before="0" w:after="0" w:line="320" w:lineRule="atLeast"/>
              <w:ind w:left="60" w:right="60"/>
              <w:jc w:val="right"/>
              <w:rPr>
                <w:rFonts w:cs="Arial"/>
                <w:sz w:val="24"/>
                <w:szCs w:val="24"/>
              </w:rPr>
            </w:pPr>
            <w:r w:rsidRPr="003418FE">
              <w:rPr>
                <w:rFonts w:cs="Arial"/>
                <w:sz w:val="24"/>
                <w:szCs w:val="24"/>
              </w:rPr>
              <w:t>100.0</w:t>
            </w:r>
          </w:p>
        </w:tc>
      </w:tr>
      <w:tr w:rsidR="003418FE" w:rsidRPr="003418FE" w:rsidTr="003418FE">
        <w:trPr>
          <w:cantSplit/>
        </w:trPr>
        <w:tc>
          <w:tcPr>
            <w:tcW w:w="734" w:type="dxa"/>
            <w:vMerge/>
            <w:tcBorders>
              <w:top w:val="single" w:sz="8" w:space="0" w:color="152935"/>
              <w:left w:val="nil"/>
              <w:bottom w:val="single" w:sz="8" w:space="0" w:color="152935"/>
              <w:right w:val="nil"/>
            </w:tcBorders>
            <w:shd w:val="clear" w:color="auto" w:fill="E0E0E0"/>
          </w:tcPr>
          <w:p w:rsidR="003418FE" w:rsidRPr="003418FE" w:rsidRDefault="003418FE" w:rsidP="003418FE">
            <w:pPr>
              <w:autoSpaceDE w:val="0"/>
              <w:autoSpaceDN w:val="0"/>
              <w:adjustRightInd w:val="0"/>
              <w:spacing w:before="0" w:after="0" w:line="240" w:lineRule="auto"/>
              <w:jc w:val="left"/>
              <w:rPr>
                <w:rFonts w:cs="Arial"/>
                <w:sz w:val="24"/>
                <w:szCs w:val="24"/>
              </w:rPr>
            </w:pPr>
          </w:p>
        </w:tc>
        <w:tc>
          <w:tcPr>
            <w:tcW w:w="1500" w:type="dxa"/>
            <w:tcBorders>
              <w:top w:val="single" w:sz="8" w:space="0" w:color="AEAEAE"/>
              <w:left w:val="nil"/>
              <w:bottom w:val="single" w:sz="8" w:space="0" w:color="152935"/>
              <w:right w:val="nil"/>
            </w:tcBorders>
            <w:shd w:val="clear" w:color="auto" w:fill="E0E0E0"/>
          </w:tcPr>
          <w:p w:rsidR="003418FE" w:rsidRPr="003418FE" w:rsidRDefault="003418FE" w:rsidP="003418FE">
            <w:pPr>
              <w:autoSpaceDE w:val="0"/>
              <w:autoSpaceDN w:val="0"/>
              <w:adjustRightInd w:val="0"/>
              <w:spacing w:before="0" w:after="0" w:line="320" w:lineRule="atLeast"/>
              <w:ind w:left="60" w:right="60"/>
              <w:jc w:val="left"/>
              <w:rPr>
                <w:rFonts w:cs="Arial"/>
                <w:sz w:val="24"/>
                <w:szCs w:val="24"/>
              </w:rPr>
            </w:pPr>
            <w:r w:rsidRPr="003418FE">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3418FE" w:rsidRPr="003418FE" w:rsidRDefault="003418FE" w:rsidP="003418FE">
            <w:pPr>
              <w:autoSpaceDE w:val="0"/>
              <w:autoSpaceDN w:val="0"/>
              <w:adjustRightInd w:val="0"/>
              <w:spacing w:before="0" w:after="0" w:line="320" w:lineRule="atLeast"/>
              <w:ind w:left="60" w:right="60"/>
              <w:jc w:val="right"/>
              <w:rPr>
                <w:rFonts w:cs="Arial"/>
                <w:sz w:val="24"/>
                <w:szCs w:val="24"/>
              </w:rPr>
            </w:pPr>
            <w:r w:rsidRPr="003418FE">
              <w:rPr>
                <w:rFonts w:cs="Arial"/>
                <w:sz w:val="24"/>
                <w:szCs w:val="24"/>
              </w:rPr>
              <w:t>101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3418FE" w:rsidRPr="003418FE" w:rsidRDefault="003418FE" w:rsidP="003418FE">
            <w:pPr>
              <w:autoSpaceDE w:val="0"/>
              <w:autoSpaceDN w:val="0"/>
              <w:adjustRightInd w:val="0"/>
              <w:spacing w:before="0" w:after="0" w:line="320" w:lineRule="atLeast"/>
              <w:ind w:left="60" w:right="60"/>
              <w:jc w:val="right"/>
              <w:rPr>
                <w:rFonts w:cs="Arial"/>
                <w:sz w:val="24"/>
                <w:szCs w:val="24"/>
              </w:rPr>
            </w:pPr>
            <w:r w:rsidRPr="003418FE">
              <w:rPr>
                <w:rFonts w:cs="Arial"/>
                <w:sz w:val="24"/>
                <w:szCs w:val="24"/>
              </w:rPr>
              <w:t>100.0</w:t>
            </w:r>
          </w:p>
        </w:tc>
        <w:tc>
          <w:tcPr>
            <w:tcW w:w="1610" w:type="dxa"/>
            <w:tcBorders>
              <w:top w:val="single" w:sz="8" w:space="0" w:color="AEAEAE"/>
              <w:left w:val="single" w:sz="8" w:space="0" w:color="E0E0E0"/>
              <w:bottom w:val="single" w:sz="8" w:space="0" w:color="152935"/>
              <w:right w:val="single" w:sz="8" w:space="0" w:color="E0E0E0"/>
            </w:tcBorders>
            <w:shd w:val="clear" w:color="auto" w:fill="FFFFFF"/>
          </w:tcPr>
          <w:p w:rsidR="003418FE" w:rsidRPr="003418FE" w:rsidRDefault="003418FE" w:rsidP="003418FE">
            <w:pPr>
              <w:autoSpaceDE w:val="0"/>
              <w:autoSpaceDN w:val="0"/>
              <w:adjustRightInd w:val="0"/>
              <w:spacing w:before="0" w:after="0" w:line="320" w:lineRule="atLeast"/>
              <w:ind w:left="60" w:right="60"/>
              <w:jc w:val="right"/>
              <w:rPr>
                <w:rFonts w:cs="Arial"/>
                <w:sz w:val="24"/>
                <w:szCs w:val="24"/>
              </w:rPr>
            </w:pPr>
            <w:r w:rsidRPr="003418FE">
              <w:rPr>
                <w:rFonts w:cs="Arial"/>
                <w:sz w:val="24"/>
                <w:szCs w:val="24"/>
              </w:rPr>
              <w:t>100.0</w:t>
            </w:r>
          </w:p>
        </w:tc>
        <w:tc>
          <w:tcPr>
            <w:tcW w:w="1980" w:type="dxa"/>
            <w:tcBorders>
              <w:top w:val="single" w:sz="8" w:space="0" w:color="AEAEAE"/>
              <w:left w:val="single" w:sz="8" w:space="0" w:color="E0E0E0"/>
              <w:bottom w:val="single" w:sz="8" w:space="0" w:color="152935"/>
              <w:right w:val="nil"/>
            </w:tcBorders>
            <w:shd w:val="clear" w:color="auto" w:fill="FFFFFF"/>
            <w:vAlign w:val="center"/>
          </w:tcPr>
          <w:p w:rsidR="003418FE" w:rsidRPr="003418FE" w:rsidRDefault="003418FE" w:rsidP="003418FE">
            <w:pPr>
              <w:autoSpaceDE w:val="0"/>
              <w:autoSpaceDN w:val="0"/>
              <w:adjustRightInd w:val="0"/>
              <w:spacing w:before="0" w:after="0" w:line="240" w:lineRule="auto"/>
              <w:jc w:val="left"/>
              <w:rPr>
                <w:rFonts w:cs="Times New Roman"/>
                <w:sz w:val="24"/>
                <w:szCs w:val="24"/>
              </w:rPr>
            </w:pPr>
          </w:p>
        </w:tc>
      </w:tr>
    </w:tbl>
    <w:p w:rsidR="003418FE" w:rsidRDefault="003418FE" w:rsidP="003418FE">
      <w:r>
        <w:t>Source: Primary data (2019)</w:t>
      </w:r>
    </w:p>
    <w:p w:rsidR="003418FE" w:rsidRDefault="00CA4723" w:rsidP="00CA4723">
      <w:r>
        <w:t xml:space="preserve">According to results in table 6.5, it is indicated that most of the respondents generally agreed to the statement, this was represented by 53.5% who strongly agreed and 39.6% who agreed respectively. This means that </w:t>
      </w:r>
      <w:r w:rsidR="0078210B">
        <w:t>High Court</w:t>
      </w:r>
      <w:r w:rsidR="008F1B44">
        <w:t xml:space="preserve"> Kampala</w:t>
      </w:r>
      <w:r w:rsidR="0078210B">
        <w:t xml:space="preserve"> members of the higher bench do not have enough time to offer training and as such employ specialists for the task. </w:t>
      </w:r>
      <w:r w:rsidR="002C5D90">
        <w:t xml:space="preserve">Respondents stated that government rules and regulations are contained in separate law and as such no single individual is well conversant about all areas of interest, hence the need by High Court </w:t>
      </w:r>
      <w:r w:rsidR="00A238DE">
        <w:t xml:space="preserve">Kampala </w:t>
      </w:r>
      <w:r w:rsidR="002C5D90">
        <w:t>to hire specialists to ensure that staff have a broad understanding in all areas of law by training through specialists.</w:t>
      </w:r>
    </w:p>
    <w:p w:rsidR="00CD6F37" w:rsidRDefault="006E0B71" w:rsidP="00CD6F37">
      <w:pPr>
        <w:pStyle w:val="Heading1"/>
      </w:pPr>
      <w:bookmarkStart w:id="293" w:name="_Toc21356905"/>
      <w:r>
        <w:t xml:space="preserve">Managers </w:t>
      </w:r>
      <w:r w:rsidR="00CD6F37">
        <w:t>and staff understand the benefits of acquiring legal knowledge</w:t>
      </w:r>
      <w:bookmarkEnd w:id="293"/>
    </w:p>
    <w:p w:rsidR="00CD6F37" w:rsidRPr="00CD6F37" w:rsidRDefault="00CD6F37" w:rsidP="00CD6F37">
      <w:r>
        <w:t>Respondents were asked whether managers and staff understand the benefits of acquiring legal knowledge. Responses to this question are presented in table 6.6</w:t>
      </w:r>
    </w:p>
    <w:tbl>
      <w:tblPr>
        <w:tblW w:w="8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00"/>
        <w:gridCol w:w="1162"/>
        <w:gridCol w:w="1024"/>
        <w:gridCol w:w="1700"/>
        <w:gridCol w:w="2070"/>
      </w:tblGrid>
      <w:tr w:rsidR="006E0B71" w:rsidRPr="00CD6F37" w:rsidTr="006E0B71">
        <w:trPr>
          <w:cantSplit/>
        </w:trPr>
        <w:tc>
          <w:tcPr>
            <w:tcW w:w="8190" w:type="dxa"/>
            <w:gridSpan w:val="6"/>
            <w:tcBorders>
              <w:top w:val="nil"/>
              <w:left w:val="nil"/>
              <w:bottom w:val="nil"/>
              <w:right w:val="nil"/>
            </w:tcBorders>
            <w:shd w:val="clear" w:color="auto" w:fill="FFFFFF"/>
            <w:vAlign w:val="center"/>
          </w:tcPr>
          <w:p w:rsidR="00CD6F37" w:rsidRPr="00CD6F37" w:rsidRDefault="006E0B71" w:rsidP="00BF231B">
            <w:pPr>
              <w:pStyle w:val="Heading1"/>
            </w:pPr>
            <w:bookmarkStart w:id="294" w:name="_Toc15296129"/>
            <w:bookmarkStart w:id="295" w:name="_Toc20870698"/>
            <w:bookmarkStart w:id="296" w:name="_Toc21284438"/>
            <w:bookmarkStart w:id="297" w:name="_Toc21356906"/>
            <w:r w:rsidRPr="006E0B71">
              <w:lastRenderedPageBreak/>
              <w:t xml:space="preserve">Table 6.6: Managers </w:t>
            </w:r>
            <w:r w:rsidR="00CD6F37" w:rsidRPr="00CD6F37">
              <w:t>and staff understand the benefits of acquiring legal knowledge</w:t>
            </w:r>
            <w:bookmarkEnd w:id="294"/>
            <w:bookmarkEnd w:id="295"/>
            <w:bookmarkEnd w:id="296"/>
            <w:bookmarkEnd w:id="297"/>
          </w:p>
        </w:tc>
      </w:tr>
      <w:tr w:rsidR="006E0B71" w:rsidRPr="00CD6F37" w:rsidTr="006E0B71">
        <w:trPr>
          <w:cantSplit/>
        </w:trPr>
        <w:tc>
          <w:tcPr>
            <w:tcW w:w="2234" w:type="dxa"/>
            <w:gridSpan w:val="2"/>
            <w:tcBorders>
              <w:top w:val="nil"/>
              <w:left w:val="nil"/>
              <w:bottom w:val="single" w:sz="8" w:space="0" w:color="152935"/>
              <w:right w:val="nil"/>
            </w:tcBorders>
            <w:shd w:val="clear" w:color="auto" w:fill="FFFFFF"/>
            <w:vAlign w:val="bottom"/>
          </w:tcPr>
          <w:p w:rsidR="00CD6F37" w:rsidRPr="00CD6F37" w:rsidRDefault="00CD6F37" w:rsidP="00CD6F37">
            <w:pPr>
              <w:autoSpaceDE w:val="0"/>
              <w:autoSpaceDN w:val="0"/>
              <w:adjustRightInd w:val="0"/>
              <w:spacing w:before="0"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CD6F37" w:rsidRPr="00CD6F37" w:rsidRDefault="00CD6F37" w:rsidP="00CD6F37">
            <w:pPr>
              <w:autoSpaceDE w:val="0"/>
              <w:autoSpaceDN w:val="0"/>
              <w:adjustRightInd w:val="0"/>
              <w:spacing w:before="0" w:after="0" w:line="320" w:lineRule="atLeast"/>
              <w:ind w:left="60" w:right="60"/>
              <w:jc w:val="center"/>
              <w:rPr>
                <w:rFonts w:cs="Arial"/>
                <w:sz w:val="24"/>
                <w:szCs w:val="24"/>
              </w:rPr>
            </w:pPr>
            <w:r w:rsidRPr="00CD6F37">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CD6F37" w:rsidRPr="00CD6F37" w:rsidRDefault="00CD6F37" w:rsidP="00CD6F37">
            <w:pPr>
              <w:autoSpaceDE w:val="0"/>
              <w:autoSpaceDN w:val="0"/>
              <w:adjustRightInd w:val="0"/>
              <w:spacing w:before="0" w:after="0" w:line="320" w:lineRule="atLeast"/>
              <w:ind w:left="60" w:right="60"/>
              <w:jc w:val="center"/>
              <w:rPr>
                <w:rFonts w:cs="Arial"/>
                <w:sz w:val="24"/>
                <w:szCs w:val="24"/>
              </w:rPr>
            </w:pPr>
            <w:r w:rsidRPr="00CD6F37">
              <w:rPr>
                <w:rFonts w:cs="Arial"/>
                <w:sz w:val="24"/>
                <w:szCs w:val="24"/>
              </w:rPr>
              <w:t>Percent</w:t>
            </w:r>
          </w:p>
        </w:tc>
        <w:tc>
          <w:tcPr>
            <w:tcW w:w="1700" w:type="dxa"/>
            <w:tcBorders>
              <w:top w:val="nil"/>
              <w:left w:val="single" w:sz="8" w:space="0" w:color="E0E0E0"/>
              <w:bottom w:val="single" w:sz="8" w:space="0" w:color="152935"/>
              <w:right w:val="single" w:sz="8" w:space="0" w:color="E0E0E0"/>
            </w:tcBorders>
            <w:shd w:val="clear" w:color="auto" w:fill="FFFFFF"/>
            <w:vAlign w:val="bottom"/>
          </w:tcPr>
          <w:p w:rsidR="00CD6F37" w:rsidRPr="00CD6F37" w:rsidRDefault="00CD6F37" w:rsidP="00CD6F37">
            <w:pPr>
              <w:autoSpaceDE w:val="0"/>
              <w:autoSpaceDN w:val="0"/>
              <w:adjustRightInd w:val="0"/>
              <w:spacing w:before="0" w:after="0" w:line="320" w:lineRule="atLeast"/>
              <w:ind w:left="60" w:right="60"/>
              <w:jc w:val="center"/>
              <w:rPr>
                <w:rFonts w:cs="Arial"/>
                <w:sz w:val="24"/>
                <w:szCs w:val="24"/>
              </w:rPr>
            </w:pPr>
            <w:r w:rsidRPr="00CD6F37">
              <w:rPr>
                <w:rFonts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CD6F37" w:rsidRPr="00CD6F37" w:rsidRDefault="00CD6F37" w:rsidP="00CD6F37">
            <w:pPr>
              <w:autoSpaceDE w:val="0"/>
              <w:autoSpaceDN w:val="0"/>
              <w:adjustRightInd w:val="0"/>
              <w:spacing w:before="0" w:after="0" w:line="320" w:lineRule="atLeast"/>
              <w:ind w:left="60" w:right="60"/>
              <w:jc w:val="center"/>
              <w:rPr>
                <w:rFonts w:cs="Arial"/>
                <w:sz w:val="24"/>
                <w:szCs w:val="24"/>
              </w:rPr>
            </w:pPr>
            <w:r w:rsidRPr="00CD6F37">
              <w:rPr>
                <w:rFonts w:cs="Arial"/>
                <w:sz w:val="24"/>
                <w:szCs w:val="24"/>
              </w:rPr>
              <w:t>Cumulative Percent</w:t>
            </w:r>
          </w:p>
        </w:tc>
      </w:tr>
      <w:tr w:rsidR="006E0B71" w:rsidRPr="00CD6F37" w:rsidTr="006E0B71">
        <w:trPr>
          <w:cantSplit/>
        </w:trPr>
        <w:tc>
          <w:tcPr>
            <w:tcW w:w="734" w:type="dxa"/>
            <w:vMerge w:val="restart"/>
            <w:tcBorders>
              <w:top w:val="single" w:sz="8" w:space="0" w:color="152935"/>
              <w:left w:val="nil"/>
              <w:bottom w:val="single" w:sz="8" w:space="0" w:color="152935"/>
              <w:right w:val="nil"/>
            </w:tcBorders>
            <w:shd w:val="clear" w:color="auto" w:fill="E0E0E0"/>
          </w:tcPr>
          <w:p w:rsidR="00CD6F37" w:rsidRPr="00CD6F37" w:rsidRDefault="00CD6F37" w:rsidP="00CD6F37">
            <w:pPr>
              <w:autoSpaceDE w:val="0"/>
              <w:autoSpaceDN w:val="0"/>
              <w:adjustRightInd w:val="0"/>
              <w:spacing w:before="0" w:after="0" w:line="320" w:lineRule="atLeast"/>
              <w:ind w:left="60" w:right="60"/>
              <w:jc w:val="left"/>
              <w:rPr>
                <w:rFonts w:cs="Arial"/>
                <w:sz w:val="24"/>
                <w:szCs w:val="24"/>
              </w:rPr>
            </w:pPr>
            <w:r w:rsidRPr="00CD6F37">
              <w:rPr>
                <w:rFonts w:cs="Arial"/>
                <w:sz w:val="24"/>
                <w:szCs w:val="24"/>
              </w:rPr>
              <w:t>Valid</w:t>
            </w:r>
          </w:p>
        </w:tc>
        <w:tc>
          <w:tcPr>
            <w:tcW w:w="1500" w:type="dxa"/>
            <w:tcBorders>
              <w:top w:val="single" w:sz="8" w:space="0" w:color="152935"/>
              <w:left w:val="nil"/>
              <w:bottom w:val="single" w:sz="8" w:space="0" w:color="AEAEAE"/>
              <w:right w:val="nil"/>
            </w:tcBorders>
            <w:shd w:val="clear" w:color="auto" w:fill="E0E0E0"/>
          </w:tcPr>
          <w:p w:rsidR="00CD6F37" w:rsidRPr="00CD6F37" w:rsidRDefault="00CD6F37" w:rsidP="00CD6F37">
            <w:pPr>
              <w:autoSpaceDE w:val="0"/>
              <w:autoSpaceDN w:val="0"/>
              <w:adjustRightInd w:val="0"/>
              <w:spacing w:before="0" w:after="0" w:line="320" w:lineRule="atLeast"/>
              <w:ind w:left="60" w:right="60"/>
              <w:jc w:val="left"/>
              <w:rPr>
                <w:rFonts w:cs="Arial"/>
                <w:sz w:val="24"/>
                <w:szCs w:val="24"/>
              </w:rPr>
            </w:pPr>
            <w:r w:rsidRPr="00CD6F37">
              <w:rPr>
                <w:rFonts w:cs="Arial"/>
                <w:sz w:val="24"/>
                <w:szCs w:val="24"/>
              </w:rPr>
              <w:t>Not sure</w:t>
            </w:r>
          </w:p>
        </w:tc>
        <w:tc>
          <w:tcPr>
            <w:tcW w:w="1162" w:type="dxa"/>
            <w:tcBorders>
              <w:top w:val="single" w:sz="8" w:space="0" w:color="152935"/>
              <w:left w:val="nil"/>
              <w:bottom w:val="single" w:sz="8" w:space="0" w:color="AEAEAE"/>
              <w:right w:val="single" w:sz="8" w:space="0" w:color="E0E0E0"/>
            </w:tcBorders>
            <w:shd w:val="clear" w:color="auto" w:fill="FFFFFF"/>
          </w:tcPr>
          <w:p w:rsidR="00CD6F37" w:rsidRPr="00CD6F37" w:rsidRDefault="00CD6F37" w:rsidP="00CD6F37">
            <w:pPr>
              <w:autoSpaceDE w:val="0"/>
              <w:autoSpaceDN w:val="0"/>
              <w:adjustRightInd w:val="0"/>
              <w:spacing w:before="0" w:after="0" w:line="320" w:lineRule="atLeast"/>
              <w:ind w:left="60" w:right="60"/>
              <w:jc w:val="right"/>
              <w:rPr>
                <w:rFonts w:cs="Arial"/>
                <w:sz w:val="24"/>
                <w:szCs w:val="24"/>
              </w:rPr>
            </w:pPr>
            <w:r w:rsidRPr="00CD6F37">
              <w:rPr>
                <w:rFonts w:cs="Arial"/>
                <w:sz w:val="24"/>
                <w:szCs w:val="24"/>
              </w:rPr>
              <w:t>13</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CD6F37" w:rsidRPr="00CD6F37" w:rsidRDefault="00CD6F37" w:rsidP="00CD6F37">
            <w:pPr>
              <w:autoSpaceDE w:val="0"/>
              <w:autoSpaceDN w:val="0"/>
              <w:adjustRightInd w:val="0"/>
              <w:spacing w:before="0" w:after="0" w:line="320" w:lineRule="atLeast"/>
              <w:ind w:left="60" w:right="60"/>
              <w:jc w:val="right"/>
              <w:rPr>
                <w:rFonts w:cs="Arial"/>
                <w:sz w:val="24"/>
                <w:szCs w:val="24"/>
              </w:rPr>
            </w:pPr>
            <w:r w:rsidRPr="00CD6F37">
              <w:rPr>
                <w:rFonts w:cs="Arial"/>
                <w:sz w:val="24"/>
                <w:szCs w:val="24"/>
              </w:rPr>
              <w:t>12.9</w:t>
            </w:r>
          </w:p>
        </w:tc>
        <w:tc>
          <w:tcPr>
            <w:tcW w:w="1700" w:type="dxa"/>
            <w:tcBorders>
              <w:top w:val="single" w:sz="8" w:space="0" w:color="152935"/>
              <w:left w:val="single" w:sz="8" w:space="0" w:color="E0E0E0"/>
              <w:bottom w:val="single" w:sz="8" w:space="0" w:color="AEAEAE"/>
              <w:right w:val="single" w:sz="8" w:space="0" w:color="E0E0E0"/>
            </w:tcBorders>
            <w:shd w:val="clear" w:color="auto" w:fill="FFFFFF"/>
          </w:tcPr>
          <w:p w:rsidR="00CD6F37" w:rsidRPr="00CD6F37" w:rsidRDefault="00CD6F37" w:rsidP="00CD6F37">
            <w:pPr>
              <w:autoSpaceDE w:val="0"/>
              <w:autoSpaceDN w:val="0"/>
              <w:adjustRightInd w:val="0"/>
              <w:spacing w:before="0" w:after="0" w:line="320" w:lineRule="atLeast"/>
              <w:ind w:left="60" w:right="60"/>
              <w:jc w:val="right"/>
              <w:rPr>
                <w:rFonts w:cs="Arial"/>
                <w:sz w:val="24"/>
                <w:szCs w:val="24"/>
              </w:rPr>
            </w:pPr>
            <w:r w:rsidRPr="00CD6F37">
              <w:rPr>
                <w:rFonts w:cs="Arial"/>
                <w:sz w:val="24"/>
                <w:szCs w:val="24"/>
              </w:rPr>
              <w:t>12.9</w:t>
            </w:r>
          </w:p>
        </w:tc>
        <w:tc>
          <w:tcPr>
            <w:tcW w:w="2070" w:type="dxa"/>
            <w:tcBorders>
              <w:top w:val="single" w:sz="8" w:space="0" w:color="152935"/>
              <w:left w:val="single" w:sz="8" w:space="0" w:color="E0E0E0"/>
              <w:bottom w:val="single" w:sz="8" w:space="0" w:color="AEAEAE"/>
              <w:right w:val="nil"/>
            </w:tcBorders>
            <w:shd w:val="clear" w:color="auto" w:fill="FFFFFF"/>
          </w:tcPr>
          <w:p w:rsidR="00CD6F37" w:rsidRPr="00CD6F37" w:rsidRDefault="00CD6F37" w:rsidP="00CD6F37">
            <w:pPr>
              <w:autoSpaceDE w:val="0"/>
              <w:autoSpaceDN w:val="0"/>
              <w:adjustRightInd w:val="0"/>
              <w:spacing w:before="0" w:after="0" w:line="320" w:lineRule="atLeast"/>
              <w:ind w:left="60" w:right="60"/>
              <w:jc w:val="right"/>
              <w:rPr>
                <w:rFonts w:cs="Arial"/>
                <w:sz w:val="24"/>
                <w:szCs w:val="24"/>
              </w:rPr>
            </w:pPr>
            <w:r w:rsidRPr="00CD6F37">
              <w:rPr>
                <w:rFonts w:cs="Arial"/>
                <w:sz w:val="24"/>
                <w:szCs w:val="24"/>
              </w:rPr>
              <w:t>12.9</w:t>
            </w:r>
          </w:p>
        </w:tc>
      </w:tr>
      <w:tr w:rsidR="006E0B71" w:rsidRPr="00CD6F37" w:rsidTr="006E0B71">
        <w:trPr>
          <w:cantSplit/>
        </w:trPr>
        <w:tc>
          <w:tcPr>
            <w:tcW w:w="734" w:type="dxa"/>
            <w:vMerge/>
            <w:tcBorders>
              <w:top w:val="single" w:sz="8" w:space="0" w:color="152935"/>
              <w:left w:val="nil"/>
              <w:bottom w:val="single" w:sz="8" w:space="0" w:color="152935"/>
              <w:right w:val="nil"/>
            </w:tcBorders>
            <w:shd w:val="clear" w:color="auto" w:fill="E0E0E0"/>
          </w:tcPr>
          <w:p w:rsidR="00CD6F37" w:rsidRPr="00CD6F37" w:rsidRDefault="00CD6F37" w:rsidP="00CD6F37">
            <w:pPr>
              <w:autoSpaceDE w:val="0"/>
              <w:autoSpaceDN w:val="0"/>
              <w:adjustRightInd w:val="0"/>
              <w:spacing w:before="0" w:after="0" w:line="240" w:lineRule="auto"/>
              <w:jc w:val="left"/>
              <w:rPr>
                <w:rFonts w:cs="Arial"/>
                <w:sz w:val="24"/>
                <w:szCs w:val="24"/>
              </w:rPr>
            </w:pPr>
          </w:p>
        </w:tc>
        <w:tc>
          <w:tcPr>
            <w:tcW w:w="1500" w:type="dxa"/>
            <w:tcBorders>
              <w:top w:val="single" w:sz="8" w:space="0" w:color="AEAEAE"/>
              <w:left w:val="nil"/>
              <w:bottom w:val="single" w:sz="8" w:space="0" w:color="AEAEAE"/>
              <w:right w:val="nil"/>
            </w:tcBorders>
            <w:shd w:val="clear" w:color="auto" w:fill="E0E0E0"/>
          </w:tcPr>
          <w:p w:rsidR="00CD6F37" w:rsidRPr="00CD6F37" w:rsidRDefault="00CD6F37" w:rsidP="00CD6F37">
            <w:pPr>
              <w:autoSpaceDE w:val="0"/>
              <w:autoSpaceDN w:val="0"/>
              <w:adjustRightInd w:val="0"/>
              <w:spacing w:before="0" w:after="0" w:line="320" w:lineRule="atLeast"/>
              <w:ind w:left="60" w:right="60"/>
              <w:jc w:val="left"/>
              <w:rPr>
                <w:rFonts w:cs="Arial"/>
                <w:sz w:val="24"/>
                <w:szCs w:val="24"/>
              </w:rPr>
            </w:pPr>
            <w:r w:rsidRPr="00CD6F37">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CD6F37" w:rsidRPr="00CD6F37" w:rsidRDefault="00CD6F37" w:rsidP="00CD6F37">
            <w:pPr>
              <w:autoSpaceDE w:val="0"/>
              <w:autoSpaceDN w:val="0"/>
              <w:adjustRightInd w:val="0"/>
              <w:spacing w:before="0" w:after="0" w:line="320" w:lineRule="atLeast"/>
              <w:ind w:left="60" w:right="60"/>
              <w:jc w:val="right"/>
              <w:rPr>
                <w:rFonts w:cs="Arial"/>
                <w:sz w:val="24"/>
                <w:szCs w:val="24"/>
              </w:rPr>
            </w:pPr>
            <w:r w:rsidRPr="00CD6F37">
              <w:rPr>
                <w:rFonts w:cs="Arial"/>
                <w:sz w:val="24"/>
                <w:szCs w:val="24"/>
              </w:rPr>
              <w:t>41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CD6F37" w:rsidRPr="00CD6F37" w:rsidRDefault="00CD6F37" w:rsidP="00CD6F37">
            <w:pPr>
              <w:autoSpaceDE w:val="0"/>
              <w:autoSpaceDN w:val="0"/>
              <w:adjustRightInd w:val="0"/>
              <w:spacing w:before="0" w:after="0" w:line="320" w:lineRule="atLeast"/>
              <w:ind w:left="60" w:right="60"/>
              <w:jc w:val="right"/>
              <w:rPr>
                <w:rFonts w:cs="Arial"/>
                <w:sz w:val="24"/>
                <w:szCs w:val="24"/>
              </w:rPr>
            </w:pPr>
            <w:r w:rsidRPr="00CD6F37">
              <w:rPr>
                <w:rFonts w:cs="Arial"/>
                <w:sz w:val="24"/>
                <w:szCs w:val="24"/>
              </w:rPr>
              <w:t>40.6</w:t>
            </w:r>
          </w:p>
        </w:tc>
        <w:tc>
          <w:tcPr>
            <w:tcW w:w="1700" w:type="dxa"/>
            <w:tcBorders>
              <w:top w:val="single" w:sz="8" w:space="0" w:color="AEAEAE"/>
              <w:left w:val="single" w:sz="8" w:space="0" w:color="E0E0E0"/>
              <w:bottom w:val="single" w:sz="8" w:space="0" w:color="AEAEAE"/>
              <w:right w:val="single" w:sz="8" w:space="0" w:color="E0E0E0"/>
            </w:tcBorders>
            <w:shd w:val="clear" w:color="auto" w:fill="FFFFFF"/>
          </w:tcPr>
          <w:p w:rsidR="00CD6F37" w:rsidRPr="00CD6F37" w:rsidRDefault="00CD6F37" w:rsidP="00CD6F37">
            <w:pPr>
              <w:autoSpaceDE w:val="0"/>
              <w:autoSpaceDN w:val="0"/>
              <w:adjustRightInd w:val="0"/>
              <w:spacing w:before="0" w:after="0" w:line="320" w:lineRule="atLeast"/>
              <w:ind w:left="60" w:right="60"/>
              <w:jc w:val="right"/>
              <w:rPr>
                <w:rFonts w:cs="Arial"/>
                <w:sz w:val="24"/>
                <w:szCs w:val="24"/>
              </w:rPr>
            </w:pPr>
            <w:r w:rsidRPr="00CD6F37">
              <w:rPr>
                <w:rFonts w:cs="Arial"/>
                <w:sz w:val="24"/>
                <w:szCs w:val="24"/>
              </w:rPr>
              <w:t>40.6</w:t>
            </w:r>
          </w:p>
        </w:tc>
        <w:tc>
          <w:tcPr>
            <w:tcW w:w="2070" w:type="dxa"/>
            <w:tcBorders>
              <w:top w:val="single" w:sz="8" w:space="0" w:color="AEAEAE"/>
              <w:left w:val="single" w:sz="8" w:space="0" w:color="E0E0E0"/>
              <w:bottom w:val="single" w:sz="8" w:space="0" w:color="AEAEAE"/>
              <w:right w:val="nil"/>
            </w:tcBorders>
            <w:shd w:val="clear" w:color="auto" w:fill="FFFFFF"/>
          </w:tcPr>
          <w:p w:rsidR="00CD6F37" w:rsidRPr="00CD6F37" w:rsidRDefault="00CD6F37" w:rsidP="00CD6F37">
            <w:pPr>
              <w:autoSpaceDE w:val="0"/>
              <w:autoSpaceDN w:val="0"/>
              <w:adjustRightInd w:val="0"/>
              <w:spacing w:before="0" w:after="0" w:line="320" w:lineRule="atLeast"/>
              <w:ind w:left="60" w:right="60"/>
              <w:jc w:val="right"/>
              <w:rPr>
                <w:rFonts w:cs="Arial"/>
                <w:sz w:val="24"/>
                <w:szCs w:val="24"/>
              </w:rPr>
            </w:pPr>
            <w:r w:rsidRPr="00CD6F37">
              <w:rPr>
                <w:rFonts w:cs="Arial"/>
                <w:sz w:val="24"/>
                <w:szCs w:val="24"/>
              </w:rPr>
              <w:t>53.5</w:t>
            </w:r>
          </w:p>
        </w:tc>
      </w:tr>
      <w:tr w:rsidR="006E0B71" w:rsidRPr="00CD6F37" w:rsidTr="006E0B71">
        <w:trPr>
          <w:cantSplit/>
        </w:trPr>
        <w:tc>
          <w:tcPr>
            <w:tcW w:w="734" w:type="dxa"/>
            <w:vMerge/>
            <w:tcBorders>
              <w:top w:val="single" w:sz="8" w:space="0" w:color="152935"/>
              <w:left w:val="nil"/>
              <w:bottom w:val="single" w:sz="8" w:space="0" w:color="152935"/>
              <w:right w:val="nil"/>
            </w:tcBorders>
            <w:shd w:val="clear" w:color="auto" w:fill="E0E0E0"/>
          </w:tcPr>
          <w:p w:rsidR="00CD6F37" w:rsidRPr="00CD6F37" w:rsidRDefault="00CD6F37" w:rsidP="00CD6F37">
            <w:pPr>
              <w:autoSpaceDE w:val="0"/>
              <w:autoSpaceDN w:val="0"/>
              <w:adjustRightInd w:val="0"/>
              <w:spacing w:before="0" w:after="0" w:line="240" w:lineRule="auto"/>
              <w:jc w:val="left"/>
              <w:rPr>
                <w:rFonts w:cs="Arial"/>
                <w:sz w:val="24"/>
                <w:szCs w:val="24"/>
              </w:rPr>
            </w:pPr>
          </w:p>
        </w:tc>
        <w:tc>
          <w:tcPr>
            <w:tcW w:w="1500" w:type="dxa"/>
            <w:tcBorders>
              <w:top w:val="single" w:sz="8" w:space="0" w:color="AEAEAE"/>
              <w:left w:val="nil"/>
              <w:bottom w:val="single" w:sz="8" w:space="0" w:color="AEAEAE"/>
              <w:right w:val="nil"/>
            </w:tcBorders>
            <w:shd w:val="clear" w:color="auto" w:fill="E0E0E0"/>
          </w:tcPr>
          <w:p w:rsidR="00CD6F37" w:rsidRPr="00CD6F37" w:rsidRDefault="00CD6F37" w:rsidP="00CD6F37">
            <w:pPr>
              <w:autoSpaceDE w:val="0"/>
              <w:autoSpaceDN w:val="0"/>
              <w:adjustRightInd w:val="0"/>
              <w:spacing w:before="0" w:after="0" w:line="320" w:lineRule="atLeast"/>
              <w:ind w:left="60" w:right="60"/>
              <w:jc w:val="left"/>
              <w:rPr>
                <w:rFonts w:cs="Arial"/>
                <w:sz w:val="24"/>
                <w:szCs w:val="24"/>
              </w:rPr>
            </w:pPr>
            <w:r w:rsidRPr="00CD6F37">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CD6F37" w:rsidRPr="00CD6F37" w:rsidRDefault="00CD6F37" w:rsidP="00CD6F37">
            <w:pPr>
              <w:autoSpaceDE w:val="0"/>
              <w:autoSpaceDN w:val="0"/>
              <w:adjustRightInd w:val="0"/>
              <w:spacing w:before="0" w:after="0" w:line="320" w:lineRule="atLeast"/>
              <w:ind w:left="60" w:right="60"/>
              <w:jc w:val="right"/>
              <w:rPr>
                <w:rFonts w:cs="Arial"/>
                <w:sz w:val="24"/>
                <w:szCs w:val="24"/>
              </w:rPr>
            </w:pPr>
            <w:r w:rsidRPr="00CD6F37">
              <w:rPr>
                <w:rFonts w:cs="Arial"/>
                <w:sz w:val="24"/>
                <w:szCs w:val="24"/>
              </w:rPr>
              <w:t>47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CD6F37" w:rsidRPr="00CD6F37" w:rsidRDefault="00CD6F37" w:rsidP="00CD6F37">
            <w:pPr>
              <w:autoSpaceDE w:val="0"/>
              <w:autoSpaceDN w:val="0"/>
              <w:adjustRightInd w:val="0"/>
              <w:spacing w:before="0" w:after="0" w:line="320" w:lineRule="atLeast"/>
              <w:ind w:left="60" w:right="60"/>
              <w:jc w:val="right"/>
              <w:rPr>
                <w:rFonts w:cs="Arial"/>
                <w:sz w:val="24"/>
                <w:szCs w:val="24"/>
              </w:rPr>
            </w:pPr>
            <w:r w:rsidRPr="00CD6F37">
              <w:rPr>
                <w:rFonts w:cs="Arial"/>
                <w:sz w:val="24"/>
                <w:szCs w:val="24"/>
              </w:rPr>
              <w:t>46.5</w:t>
            </w:r>
          </w:p>
        </w:tc>
        <w:tc>
          <w:tcPr>
            <w:tcW w:w="1700" w:type="dxa"/>
            <w:tcBorders>
              <w:top w:val="single" w:sz="8" w:space="0" w:color="AEAEAE"/>
              <w:left w:val="single" w:sz="8" w:space="0" w:color="E0E0E0"/>
              <w:bottom w:val="single" w:sz="8" w:space="0" w:color="AEAEAE"/>
              <w:right w:val="single" w:sz="8" w:space="0" w:color="E0E0E0"/>
            </w:tcBorders>
            <w:shd w:val="clear" w:color="auto" w:fill="FFFFFF"/>
          </w:tcPr>
          <w:p w:rsidR="00CD6F37" w:rsidRPr="00CD6F37" w:rsidRDefault="00CD6F37" w:rsidP="00CD6F37">
            <w:pPr>
              <w:autoSpaceDE w:val="0"/>
              <w:autoSpaceDN w:val="0"/>
              <w:adjustRightInd w:val="0"/>
              <w:spacing w:before="0" w:after="0" w:line="320" w:lineRule="atLeast"/>
              <w:ind w:left="60" w:right="60"/>
              <w:jc w:val="right"/>
              <w:rPr>
                <w:rFonts w:cs="Arial"/>
                <w:sz w:val="24"/>
                <w:szCs w:val="24"/>
              </w:rPr>
            </w:pPr>
            <w:r w:rsidRPr="00CD6F37">
              <w:rPr>
                <w:rFonts w:cs="Arial"/>
                <w:sz w:val="24"/>
                <w:szCs w:val="24"/>
              </w:rPr>
              <w:t>46.5</w:t>
            </w:r>
          </w:p>
        </w:tc>
        <w:tc>
          <w:tcPr>
            <w:tcW w:w="2070" w:type="dxa"/>
            <w:tcBorders>
              <w:top w:val="single" w:sz="8" w:space="0" w:color="AEAEAE"/>
              <w:left w:val="single" w:sz="8" w:space="0" w:color="E0E0E0"/>
              <w:bottom w:val="single" w:sz="8" w:space="0" w:color="AEAEAE"/>
              <w:right w:val="nil"/>
            </w:tcBorders>
            <w:shd w:val="clear" w:color="auto" w:fill="FFFFFF"/>
          </w:tcPr>
          <w:p w:rsidR="00CD6F37" w:rsidRPr="00CD6F37" w:rsidRDefault="00CD6F37" w:rsidP="00CD6F37">
            <w:pPr>
              <w:autoSpaceDE w:val="0"/>
              <w:autoSpaceDN w:val="0"/>
              <w:adjustRightInd w:val="0"/>
              <w:spacing w:before="0" w:after="0" w:line="320" w:lineRule="atLeast"/>
              <w:ind w:left="60" w:right="60"/>
              <w:jc w:val="right"/>
              <w:rPr>
                <w:rFonts w:cs="Arial"/>
                <w:sz w:val="24"/>
                <w:szCs w:val="24"/>
              </w:rPr>
            </w:pPr>
            <w:r w:rsidRPr="00CD6F37">
              <w:rPr>
                <w:rFonts w:cs="Arial"/>
                <w:sz w:val="24"/>
                <w:szCs w:val="24"/>
              </w:rPr>
              <w:t>100.0</w:t>
            </w:r>
          </w:p>
        </w:tc>
      </w:tr>
      <w:tr w:rsidR="006E0B71" w:rsidRPr="00CD6F37" w:rsidTr="006E0B71">
        <w:trPr>
          <w:cantSplit/>
        </w:trPr>
        <w:tc>
          <w:tcPr>
            <w:tcW w:w="734" w:type="dxa"/>
            <w:vMerge/>
            <w:tcBorders>
              <w:top w:val="single" w:sz="8" w:space="0" w:color="152935"/>
              <w:left w:val="nil"/>
              <w:bottom w:val="single" w:sz="8" w:space="0" w:color="152935"/>
              <w:right w:val="nil"/>
            </w:tcBorders>
            <w:shd w:val="clear" w:color="auto" w:fill="E0E0E0"/>
          </w:tcPr>
          <w:p w:rsidR="00CD6F37" w:rsidRPr="00CD6F37" w:rsidRDefault="00CD6F37" w:rsidP="00CD6F37">
            <w:pPr>
              <w:autoSpaceDE w:val="0"/>
              <w:autoSpaceDN w:val="0"/>
              <w:adjustRightInd w:val="0"/>
              <w:spacing w:before="0" w:after="0" w:line="240" w:lineRule="auto"/>
              <w:jc w:val="left"/>
              <w:rPr>
                <w:rFonts w:cs="Arial"/>
                <w:sz w:val="24"/>
                <w:szCs w:val="24"/>
              </w:rPr>
            </w:pPr>
          </w:p>
        </w:tc>
        <w:tc>
          <w:tcPr>
            <w:tcW w:w="1500" w:type="dxa"/>
            <w:tcBorders>
              <w:top w:val="single" w:sz="8" w:space="0" w:color="AEAEAE"/>
              <w:left w:val="nil"/>
              <w:bottom w:val="single" w:sz="8" w:space="0" w:color="152935"/>
              <w:right w:val="nil"/>
            </w:tcBorders>
            <w:shd w:val="clear" w:color="auto" w:fill="E0E0E0"/>
          </w:tcPr>
          <w:p w:rsidR="00CD6F37" w:rsidRPr="00CD6F37" w:rsidRDefault="00CD6F37" w:rsidP="00CD6F37">
            <w:pPr>
              <w:autoSpaceDE w:val="0"/>
              <w:autoSpaceDN w:val="0"/>
              <w:adjustRightInd w:val="0"/>
              <w:spacing w:before="0" w:after="0" w:line="320" w:lineRule="atLeast"/>
              <w:ind w:left="60" w:right="60"/>
              <w:jc w:val="left"/>
              <w:rPr>
                <w:rFonts w:cs="Arial"/>
                <w:sz w:val="24"/>
                <w:szCs w:val="24"/>
              </w:rPr>
            </w:pPr>
            <w:r w:rsidRPr="00CD6F37">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CD6F37" w:rsidRPr="00CD6F37" w:rsidRDefault="00CD6F37" w:rsidP="00CD6F37">
            <w:pPr>
              <w:autoSpaceDE w:val="0"/>
              <w:autoSpaceDN w:val="0"/>
              <w:adjustRightInd w:val="0"/>
              <w:spacing w:before="0" w:after="0" w:line="320" w:lineRule="atLeast"/>
              <w:ind w:left="60" w:right="60"/>
              <w:jc w:val="right"/>
              <w:rPr>
                <w:rFonts w:cs="Arial"/>
                <w:sz w:val="24"/>
                <w:szCs w:val="24"/>
              </w:rPr>
            </w:pPr>
            <w:r w:rsidRPr="00CD6F37">
              <w:rPr>
                <w:rFonts w:cs="Arial"/>
                <w:sz w:val="24"/>
                <w:szCs w:val="24"/>
              </w:rPr>
              <w:t>101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CD6F37" w:rsidRPr="00CD6F37" w:rsidRDefault="00CD6F37" w:rsidP="00CD6F37">
            <w:pPr>
              <w:autoSpaceDE w:val="0"/>
              <w:autoSpaceDN w:val="0"/>
              <w:adjustRightInd w:val="0"/>
              <w:spacing w:before="0" w:after="0" w:line="320" w:lineRule="atLeast"/>
              <w:ind w:left="60" w:right="60"/>
              <w:jc w:val="right"/>
              <w:rPr>
                <w:rFonts w:cs="Arial"/>
                <w:sz w:val="24"/>
                <w:szCs w:val="24"/>
              </w:rPr>
            </w:pPr>
            <w:r w:rsidRPr="00CD6F37">
              <w:rPr>
                <w:rFonts w:cs="Arial"/>
                <w:sz w:val="24"/>
                <w:szCs w:val="24"/>
              </w:rPr>
              <w:t>100.0</w:t>
            </w:r>
          </w:p>
        </w:tc>
        <w:tc>
          <w:tcPr>
            <w:tcW w:w="1700" w:type="dxa"/>
            <w:tcBorders>
              <w:top w:val="single" w:sz="8" w:space="0" w:color="AEAEAE"/>
              <w:left w:val="single" w:sz="8" w:space="0" w:color="E0E0E0"/>
              <w:bottom w:val="single" w:sz="8" w:space="0" w:color="152935"/>
              <w:right w:val="single" w:sz="8" w:space="0" w:color="E0E0E0"/>
            </w:tcBorders>
            <w:shd w:val="clear" w:color="auto" w:fill="FFFFFF"/>
          </w:tcPr>
          <w:p w:rsidR="00CD6F37" w:rsidRPr="00CD6F37" w:rsidRDefault="00CD6F37" w:rsidP="00CD6F37">
            <w:pPr>
              <w:autoSpaceDE w:val="0"/>
              <w:autoSpaceDN w:val="0"/>
              <w:adjustRightInd w:val="0"/>
              <w:spacing w:before="0" w:after="0" w:line="320" w:lineRule="atLeast"/>
              <w:ind w:left="60" w:right="60"/>
              <w:jc w:val="right"/>
              <w:rPr>
                <w:rFonts w:cs="Arial"/>
                <w:sz w:val="24"/>
                <w:szCs w:val="24"/>
              </w:rPr>
            </w:pPr>
            <w:r w:rsidRPr="00CD6F37">
              <w:rPr>
                <w:rFonts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CD6F37" w:rsidRPr="00CD6F37" w:rsidRDefault="00CD6F37" w:rsidP="00CD6F37">
            <w:pPr>
              <w:autoSpaceDE w:val="0"/>
              <w:autoSpaceDN w:val="0"/>
              <w:adjustRightInd w:val="0"/>
              <w:spacing w:before="0" w:after="0" w:line="240" w:lineRule="auto"/>
              <w:jc w:val="left"/>
              <w:rPr>
                <w:rFonts w:cs="Times New Roman"/>
                <w:sz w:val="24"/>
                <w:szCs w:val="24"/>
              </w:rPr>
            </w:pPr>
          </w:p>
        </w:tc>
      </w:tr>
    </w:tbl>
    <w:p w:rsidR="00491B49" w:rsidRDefault="00491B49" w:rsidP="00491B49">
      <w:r>
        <w:t>Source: Primary data (2019)</w:t>
      </w:r>
    </w:p>
    <w:p w:rsidR="00CD6F37" w:rsidRDefault="00940C1C" w:rsidP="00940C1C">
      <w:r>
        <w:t>According to results in table 6.6, it is indicated that majority of the respondents that is 46.5% and 40.6% generally agreed to the statement, this means that having legal knowledge is a necessary requirement for all staff at High Court</w:t>
      </w:r>
      <w:r w:rsidR="00A238DE">
        <w:t xml:space="preserve"> Kampala</w:t>
      </w:r>
      <w:r>
        <w:t>. Respondents stated that to ensure smooth implementation of government policies, staff are expected to have a clear understanding about the procedures and practice of law in their respective positions.</w:t>
      </w:r>
    </w:p>
    <w:p w:rsidR="00940C1C" w:rsidRDefault="00940C1C" w:rsidP="00940C1C">
      <w:r>
        <w:t>During an interview session, one respondent stated that;</w:t>
      </w:r>
    </w:p>
    <w:p w:rsidR="00940C1C" w:rsidRPr="00853674" w:rsidRDefault="00853674" w:rsidP="00853674">
      <w:pPr>
        <w:ind w:left="720"/>
        <w:rPr>
          <w:rFonts w:ascii="Times New Roman" w:hAnsi="Times New Roman" w:cs="Times New Roman"/>
          <w:i/>
          <w:sz w:val="24"/>
          <w:szCs w:val="24"/>
        </w:rPr>
      </w:pPr>
      <w:r w:rsidRPr="00853674">
        <w:rPr>
          <w:rFonts w:ascii="Times New Roman" w:hAnsi="Times New Roman" w:cs="Times New Roman"/>
          <w:i/>
          <w:sz w:val="24"/>
          <w:szCs w:val="24"/>
        </w:rPr>
        <w:t>“There is no staff member at the High Court who is not required to understand legal knowledge. Administration expects all staff members to stay up to date with the new legal developments in a variety of sectors and practice areas for all legal professionals and non-legal professionals working in justice system. This is because maintaining a sharp edge is vital to delivering the best quality work for legal clients and mitigating liability risk. It is therefore imperative that all managers and staff have a clear and up to date understanding of the legal knowledge and practice</w:t>
      </w:r>
      <w:r w:rsidR="00A238DE" w:rsidRPr="00853674">
        <w:rPr>
          <w:rFonts w:ascii="Times New Roman" w:hAnsi="Times New Roman" w:cs="Times New Roman"/>
          <w:i/>
          <w:sz w:val="24"/>
          <w:szCs w:val="24"/>
        </w:rPr>
        <w:t>”.</w:t>
      </w:r>
      <w:r w:rsidR="00A238DE">
        <w:rPr>
          <w:b/>
          <w:i/>
        </w:rPr>
        <w:t xml:space="preserve"> (</w:t>
      </w:r>
      <w:r w:rsidR="00C63163">
        <w:rPr>
          <w:b/>
          <w:i/>
        </w:rPr>
        <w:t>Source: Key informant 3</w:t>
      </w:r>
      <w:r w:rsidR="00C63163" w:rsidRPr="00AE4B5F">
        <w:rPr>
          <w:b/>
          <w:i/>
        </w:rPr>
        <w:t>, 2019)</w:t>
      </w:r>
    </w:p>
    <w:p w:rsidR="003000E9" w:rsidRDefault="003000E9" w:rsidP="003000E9">
      <w:pPr>
        <w:pStyle w:val="Heading1"/>
      </w:pPr>
      <w:bookmarkStart w:id="298" w:name="_Toc21356907"/>
      <w:r>
        <w:lastRenderedPageBreak/>
        <w:t>Management plays an active role in staff development</w:t>
      </w:r>
      <w:bookmarkEnd w:id="298"/>
    </w:p>
    <w:p w:rsidR="003000E9" w:rsidRPr="003000E9" w:rsidRDefault="003000E9" w:rsidP="003000E9">
      <w:r>
        <w:t>Respondents were asked whether management plays an active role in staff development. Responses to this question are presented in table 6.7</w:t>
      </w:r>
    </w:p>
    <w:tbl>
      <w:tblPr>
        <w:tblW w:w="8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710"/>
        <w:gridCol w:w="1980"/>
      </w:tblGrid>
      <w:tr w:rsidR="003000E9" w:rsidRPr="003000E9" w:rsidTr="003000E9">
        <w:trPr>
          <w:cantSplit/>
        </w:trPr>
        <w:tc>
          <w:tcPr>
            <w:tcW w:w="8370" w:type="dxa"/>
            <w:gridSpan w:val="6"/>
            <w:tcBorders>
              <w:top w:val="nil"/>
              <w:left w:val="nil"/>
              <w:bottom w:val="nil"/>
              <w:right w:val="nil"/>
            </w:tcBorders>
            <w:shd w:val="clear" w:color="auto" w:fill="FFFFFF"/>
            <w:vAlign w:val="center"/>
          </w:tcPr>
          <w:p w:rsidR="003000E9" w:rsidRPr="003000E9" w:rsidRDefault="003000E9" w:rsidP="00EC34F1">
            <w:pPr>
              <w:pStyle w:val="Heading1"/>
            </w:pPr>
            <w:bookmarkStart w:id="299" w:name="_Toc7553742"/>
            <w:bookmarkStart w:id="300" w:name="_Toc15296131"/>
            <w:bookmarkStart w:id="301" w:name="_Toc20870700"/>
            <w:bookmarkStart w:id="302" w:name="_Toc21284440"/>
            <w:bookmarkStart w:id="303" w:name="_Toc21356908"/>
            <w:r>
              <w:t xml:space="preserve">Table 6.7: </w:t>
            </w:r>
            <w:r w:rsidRPr="003000E9">
              <w:t>Management plays an active role in staff development</w:t>
            </w:r>
            <w:bookmarkEnd w:id="299"/>
            <w:bookmarkEnd w:id="300"/>
            <w:bookmarkEnd w:id="301"/>
            <w:bookmarkEnd w:id="302"/>
            <w:bookmarkEnd w:id="303"/>
          </w:p>
        </w:tc>
      </w:tr>
      <w:tr w:rsidR="003000E9" w:rsidRPr="003000E9" w:rsidTr="003000E9">
        <w:trPr>
          <w:cantSplit/>
        </w:trPr>
        <w:tc>
          <w:tcPr>
            <w:tcW w:w="2494" w:type="dxa"/>
            <w:gridSpan w:val="2"/>
            <w:tcBorders>
              <w:top w:val="nil"/>
              <w:left w:val="nil"/>
              <w:bottom w:val="single" w:sz="8" w:space="0" w:color="152935"/>
              <w:right w:val="nil"/>
            </w:tcBorders>
            <w:shd w:val="clear" w:color="auto" w:fill="FFFFFF"/>
            <w:vAlign w:val="bottom"/>
          </w:tcPr>
          <w:p w:rsidR="003000E9" w:rsidRPr="003000E9" w:rsidRDefault="003000E9" w:rsidP="003000E9">
            <w:pPr>
              <w:autoSpaceDE w:val="0"/>
              <w:autoSpaceDN w:val="0"/>
              <w:adjustRightInd w:val="0"/>
              <w:spacing w:before="0"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3000E9" w:rsidRPr="003000E9" w:rsidRDefault="003000E9" w:rsidP="003000E9">
            <w:pPr>
              <w:autoSpaceDE w:val="0"/>
              <w:autoSpaceDN w:val="0"/>
              <w:adjustRightInd w:val="0"/>
              <w:spacing w:before="0" w:after="0" w:line="320" w:lineRule="atLeast"/>
              <w:ind w:left="60" w:right="60"/>
              <w:jc w:val="center"/>
              <w:rPr>
                <w:rFonts w:cs="Arial"/>
                <w:sz w:val="24"/>
                <w:szCs w:val="24"/>
              </w:rPr>
            </w:pPr>
            <w:r w:rsidRPr="003000E9">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3000E9" w:rsidRPr="003000E9" w:rsidRDefault="003000E9" w:rsidP="003000E9">
            <w:pPr>
              <w:autoSpaceDE w:val="0"/>
              <w:autoSpaceDN w:val="0"/>
              <w:adjustRightInd w:val="0"/>
              <w:spacing w:before="0" w:after="0" w:line="320" w:lineRule="atLeast"/>
              <w:ind w:left="60" w:right="60"/>
              <w:jc w:val="center"/>
              <w:rPr>
                <w:rFonts w:cs="Arial"/>
                <w:sz w:val="24"/>
                <w:szCs w:val="24"/>
              </w:rPr>
            </w:pPr>
            <w:r w:rsidRPr="003000E9">
              <w:rPr>
                <w:rFonts w:cs="Arial"/>
                <w:sz w:val="24"/>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3000E9" w:rsidRPr="003000E9" w:rsidRDefault="003000E9" w:rsidP="003000E9">
            <w:pPr>
              <w:autoSpaceDE w:val="0"/>
              <w:autoSpaceDN w:val="0"/>
              <w:adjustRightInd w:val="0"/>
              <w:spacing w:before="0" w:after="0" w:line="320" w:lineRule="atLeast"/>
              <w:ind w:left="60" w:right="60"/>
              <w:jc w:val="center"/>
              <w:rPr>
                <w:rFonts w:cs="Arial"/>
                <w:sz w:val="24"/>
                <w:szCs w:val="24"/>
              </w:rPr>
            </w:pPr>
            <w:r w:rsidRPr="003000E9">
              <w:rPr>
                <w:rFonts w:cs="Arial"/>
                <w:sz w:val="24"/>
                <w:szCs w:val="24"/>
              </w:rPr>
              <w:t>Valid Percent</w:t>
            </w:r>
          </w:p>
        </w:tc>
        <w:tc>
          <w:tcPr>
            <w:tcW w:w="1980" w:type="dxa"/>
            <w:tcBorders>
              <w:top w:val="nil"/>
              <w:left w:val="single" w:sz="8" w:space="0" w:color="E0E0E0"/>
              <w:bottom w:val="single" w:sz="8" w:space="0" w:color="152935"/>
              <w:right w:val="nil"/>
            </w:tcBorders>
            <w:shd w:val="clear" w:color="auto" w:fill="FFFFFF"/>
            <w:vAlign w:val="bottom"/>
          </w:tcPr>
          <w:p w:rsidR="003000E9" w:rsidRPr="003000E9" w:rsidRDefault="003000E9" w:rsidP="003000E9">
            <w:pPr>
              <w:autoSpaceDE w:val="0"/>
              <w:autoSpaceDN w:val="0"/>
              <w:adjustRightInd w:val="0"/>
              <w:spacing w:before="0" w:after="0" w:line="320" w:lineRule="atLeast"/>
              <w:ind w:left="60" w:right="60"/>
              <w:jc w:val="center"/>
              <w:rPr>
                <w:rFonts w:cs="Arial"/>
                <w:sz w:val="24"/>
                <w:szCs w:val="24"/>
              </w:rPr>
            </w:pPr>
            <w:r w:rsidRPr="003000E9">
              <w:rPr>
                <w:rFonts w:cs="Arial"/>
                <w:sz w:val="24"/>
                <w:szCs w:val="24"/>
              </w:rPr>
              <w:t>Cumulative Percent</w:t>
            </w:r>
          </w:p>
        </w:tc>
      </w:tr>
      <w:tr w:rsidR="003000E9" w:rsidRPr="003000E9" w:rsidTr="003000E9">
        <w:trPr>
          <w:cantSplit/>
        </w:trPr>
        <w:tc>
          <w:tcPr>
            <w:tcW w:w="734" w:type="dxa"/>
            <w:vMerge w:val="restart"/>
            <w:tcBorders>
              <w:top w:val="single" w:sz="8" w:space="0" w:color="152935"/>
              <w:left w:val="nil"/>
              <w:bottom w:val="single" w:sz="8" w:space="0" w:color="152935"/>
              <w:right w:val="nil"/>
            </w:tcBorders>
            <w:shd w:val="clear" w:color="auto" w:fill="E0E0E0"/>
          </w:tcPr>
          <w:p w:rsidR="003000E9" w:rsidRPr="003000E9" w:rsidRDefault="003000E9" w:rsidP="003000E9">
            <w:pPr>
              <w:autoSpaceDE w:val="0"/>
              <w:autoSpaceDN w:val="0"/>
              <w:adjustRightInd w:val="0"/>
              <w:spacing w:before="0" w:after="0" w:line="320" w:lineRule="atLeast"/>
              <w:ind w:left="60" w:right="60"/>
              <w:jc w:val="left"/>
              <w:rPr>
                <w:rFonts w:cs="Arial"/>
                <w:sz w:val="24"/>
                <w:szCs w:val="24"/>
              </w:rPr>
            </w:pPr>
            <w:r w:rsidRPr="003000E9">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3000E9" w:rsidRPr="003000E9" w:rsidRDefault="003000E9" w:rsidP="003000E9">
            <w:pPr>
              <w:autoSpaceDE w:val="0"/>
              <w:autoSpaceDN w:val="0"/>
              <w:adjustRightInd w:val="0"/>
              <w:spacing w:before="0" w:after="0" w:line="320" w:lineRule="atLeast"/>
              <w:ind w:left="60" w:right="60"/>
              <w:jc w:val="left"/>
              <w:rPr>
                <w:rFonts w:cs="Arial"/>
                <w:sz w:val="24"/>
                <w:szCs w:val="24"/>
              </w:rPr>
            </w:pPr>
            <w:r w:rsidRPr="003000E9">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3000E9" w:rsidRPr="003000E9" w:rsidRDefault="003000E9" w:rsidP="003000E9">
            <w:pPr>
              <w:autoSpaceDE w:val="0"/>
              <w:autoSpaceDN w:val="0"/>
              <w:adjustRightInd w:val="0"/>
              <w:spacing w:before="0" w:after="0" w:line="320" w:lineRule="atLeast"/>
              <w:ind w:left="60" w:right="60"/>
              <w:jc w:val="right"/>
              <w:rPr>
                <w:rFonts w:cs="Arial"/>
                <w:sz w:val="24"/>
                <w:szCs w:val="24"/>
              </w:rPr>
            </w:pPr>
            <w:r w:rsidRPr="003000E9">
              <w:rPr>
                <w:rFonts w:cs="Arial"/>
                <w:sz w:val="24"/>
                <w:szCs w:val="24"/>
              </w:rPr>
              <w:t>14</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3000E9" w:rsidRPr="003000E9" w:rsidRDefault="003000E9" w:rsidP="003000E9">
            <w:pPr>
              <w:autoSpaceDE w:val="0"/>
              <w:autoSpaceDN w:val="0"/>
              <w:adjustRightInd w:val="0"/>
              <w:spacing w:before="0" w:after="0" w:line="320" w:lineRule="atLeast"/>
              <w:ind w:left="60" w:right="60"/>
              <w:jc w:val="right"/>
              <w:rPr>
                <w:rFonts w:cs="Arial"/>
                <w:sz w:val="24"/>
                <w:szCs w:val="24"/>
              </w:rPr>
            </w:pPr>
            <w:r w:rsidRPr="003000E9">
              <w:rPr>
                <w:rFonts w:cs="Arial"/>
                <w:sz w:val="24"/>
                <w:szCs w:val="24"/>
              </w:rPr>
              <w:t>13.9</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3000E9" w:rsidRPr="003000E9" w:rsidRDefault="003000E9" w:rsidP="003000E9">
            <w:pPr>
              <w:autoSpaceDE w:val="0"/>
              <w:autoSpaceDN w:val="0"/>
              <w:adjustRightInd w:val="0"/>
              <w:spacing w:before="0" w:after="0" w:line="320" w:lineRule="atLeast"/>
              <w:ind w:left="60" w:right="60"/>
              <w:jc w:val="right"/>
              <w:rPr>
                <w:rFonts w:cs="Arial"/>
                <w:sz w:val="24"/>
                <w:szCs w:val="24"/>
              </w:rPr>
            </w:pPr>
            <w:r w:rsidRPr="003000E9">
              <w:rPr>
                <w:rFonts w:cs="Arial"/>
                <w:sz w:val="24"/>
                <w:szCs w:val="24"/>
              </w:rPr>
              <w:t>13.9</w:t>
            </w:r>
          </w:p>
        </w:tc>
        <w:tc>
          <w:tcPr>
            <w:tcW w:w="1980" w:type="dxa"/>
            <w:tcBorders>
              <w:top w:val="single" w:sz="8" w:space="0" w:color="152935"/>
              <w:left w:val="single" w:sz="8" w:space="0" w:color="E0E0E0"/>
              <w:bottom w:val="single" w:sz="8" w:space="0" w:color="AEAEAE"/>
              <w:right w:val="nil"/>
            </w:tcBorders>
            <w:shd w:val="clear" w:color="auto" w:fill="FFFFFF"/>
          </w:tcPr>
          <w:p w:rsidR="003000E9" w:rsidRPr="003000E9" w:rsidRDefault="003000E9" w:rsidP="003000E9">
            <w:pPr>
              <w:autoSpaceDE w:val="0"/>
              <w:autoSpaceDN w:val="0"/>
              <w:adjustRightInd w:val="0"/>
              <w:spacing w:before="0" w:after="0" w:line="320" w:lineRule="atLeast"/>
              <w:ind w:left="60" w:right="60"/>
              <w:jc w:val="right"/>
              <w:rPr>
                <w:rFonts w:cs="Arial"/>
                <w:sz w:val="24"/>
                <w:szCs w:val="24"/>
              </w:rPr>
            </w:pPr>
            <w:r w:rsidRPr="003000E9">
              <w:rPr>
                <w:rFonts w:cs="Arial"/>
                <w:sz w:val="24"/>
                <w:szCs w:val="24"/>
              </w:rPr>
              <w:t>13.9</w:t>
            </w:r>
          </w:p>
        </w:tc>
      </w:tr>
      <w:tr w:rsidR="003000E9" w:rsidRPr="003000E9" w:rsidTr="003000E9">
        <w:trPr>
          <w:cantSplit/>
        </w:trPr>
        <w:tc>
          <w:tcPr>
            <w:tcW w:w="734" w:type="dxa"/>
            <w:vMerge/>
            <w:tcBorders>
              <w:top w:val="single" w:sz="8" w:space="0" w:color="152935"/>
              <w:left w:val="nil"/>
              <w:bottom w:val="single" w:sz="8" w:space="0" w:color="152935"/>
              <w:right w:val="nil"/>
            </w:tcBorders>
            <w:shd w:val="clear" w:color="auto" w:fill="E0E0E0"/>
          </w:tcPr>
          <w:p w:rsidR="003000E9" w:rsidRPr="003000E9" w:rsidRDefault="003000E9" w:rsidP="003000E9">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3000E9" w:rsidRPr="003000E9" w:rsidRDefault="003000E9" w:rsidP="003000E9">
            <w:pPr>
              <w:autoSpaceDE w:val="0"/>
              <w:autoSpaceDN w:val="0"/>
              <w:adjustRightInd w:val="0"/>
              <w:spacing w:before="0" w:after="0" w:line="320" w:lineRule="atLeast"/>
              <w:ind w:left="60" w:right="60"/>
              <w:jc w:val="left"/>
              <w:rPr>
                <w:rFonts w:cs="Arial"/>
                <w:sz w:val="24"/>
                <w:szCs w:val="24"/>
              </w:rPr>
            </w:pPr>
            <w:r w:rsidRPr="003000E9">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3000E9" w:rsidRPr="003000E9" w:rsidRDefault="003000E9" w:rsidP="003000E9">
            <w:pPr>
              <w:autoSpaceDE w:val="0"/>
              <w:autoSpaceDN w:val="0"/>
              <w:adjustRightInd w:val="0"/>
              <w:spacing w:before="0" w:after="0" w:line="320" w:lineRule="atLeast"/>
              <w:ind w:left="60" w:right="60"/>
              <w:jc w:val="right"/>
              <w:rPr>
                <w:rFonts w:cs="Arial"/>
                <w:sz w:val="24"/>
                <w:szCs w:val="24"/>
              </w:rPr>
            </w:pPr>
            <w:r w:rsidRPr="003000E9">
              <w:rPr>
                <w:rFonts w:cs="Arial"/>
                <w:sz w:val="24"/>
                <w:szCs w:val="24"/>
              </w:rPr>
              <w:t>16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3000E9" w:rsidRPr="003000E9" w:rsidRDefault="003000E9" w:rsidP="003000E9">
            <w:pPr>
              <w:autoSpaceDE w:val="0"/>
              <w:autoSpaceDN w:val="0"/>
              <w:adjustRightInd w:val="0"/>
              <w:spacing w:before="0" w:after="0" w:line="320" w:lineRule="atLeast"/>
              <w:ind w:left="60" w:right="60"/>
              <w:jc w:val="right"/>
              <w:rPr>
                <w:rFonts w:cs="Arial"/>
                <w:sz w:val="24"/>
                <w:szCs w:val="24"/>
              </w:rPr>
            </w:pPr>
            <w:r w:rsidRPr="003000E9">
              <w:rPr>
                <w:rFonts w:cs="Arial"/>
                <w:sz w:val="24"/>
                <w:szCs w:val="24"/>
              </w:rPr>
              <w:t>15.8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3000E9" w:rsidRPr="003000E9" w:rsidRDefault="003000E9" w:rsidP="003000E9">
            <w:pPr>
              <w:autoSpaceDE w:val="0"/>
              <w:autoSpaceDN w:val="0"/>
              <w:adjustRightInd w:val="0"/>
              <w:spacing w:before="0" w:after="0" w:line="320" w:lineRule="atLeast"/>
              <w:ind w:left="60" w:right="60"/>
              <w:jc w:val="right"/>
              <w:rPr>
                <w:rFonts w:cs="Arial"/>
                <w:sz w:val="24"/>
                <w:szCs w:val="24"/>
              </w:rPr>
            </w:pPr>
            <w:r w:rsidRPr="003000E9">
              <w:rPr>
                <w:rFonts w:cs="Arial"/>
                <w:sz w:val="24"/>
                <w:szCs w:val="24"/>
              </w:rPr>
              <w:t>15.8</w:t>
            </w:r>
          </w:p>
        </w:tc>
        <w:tc>
          <w:tcPr>
            <w:tcW w:w="1980" w:type="dxa"/>
            <w:tcBorders>
              <w:top w:val="single" w:sz="8" w:space="0" w:color="AEAEAE"/>
              <w:left w:val="single" w:sz="8" w:space="0" w:color="E0E0E0"/>
              <w:bottom w:val="single" w:sz="8" w:space="0" w:color="AEAEAE"/>
              <w:right w:val="nil"/>
            </w:tcBorders>
            <w:shd w:val="clear" w:color="auto" w:fill="FFFFFF"/>
          </w:tcPr>
          <w:p w:rsidR="003000E9" w:rsidRPr="003000E9" w:rsidRDefault="003000E9" w:rsidP="003000E9">
            <w:pPr>
              <w:autoSpaceDE w:val="0"/>
              <w:autoSpaceDN w:val="0"/>
              <w:adjustRightInd w:val="0"/>
              <w:spacing w:before="0" w:after="0" w:line="320" w:lineRule="atLeast"/>
              <w:ind w:left="60" w:right="60"/>
              <w:jc w:val="right"/>
              <w:rPr>
                <w:rFonts w:cs="Arial"/>
                <w:sz w:val="24"/>
                <w:szCs w:val="24"/>
              </w:rPr>
            </w:pPr>
            <w:r w:rsidRPr="003000E9">
              <w:rPr>
                <w:rFonts w:cs="Arial"/>
                <w:sz w:val="24"/>
                <w:szCs w:val="24"/>
              </w:rPr>
              <w:t>29.7</w:t>
            </w:r>
          </w:p>
        </w:tc>
      </w:tr>
      <w:tr w:rsidR="003000E9" w:rsidRPr="003000E9" w:rsidTr="003000E9">
        <w:trPr>
          <w:cantSplit/>
        </w:trPr>
        <w:tc>
          <w:tcPr>
            <w:tcW w:w="734" w:type="dxa"/>
            <w:vMerge/>
            <w:tcBorders>
              <w:top w:val="single" w:sz="8" w:space="0" w:color="152935"/>
              <w:left w:val="nil"/>
              <w:bottom w:val="single" w:sz="8" w:space="0" w:color="152935"/>
              <w:right w:val="nil"/>
            </w:tcBorders>
            <w:shd w:val="clear" w:color="auto" w:fill="E0E0E0"/>
          </w:tcPr>
          <w:p w:rsidR="003000E9" w:rsidRPr="003000E9" w:rsidRDefault="003000E9" w:rsidP="003000E9">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3000E9" w:rsidRPr="003000E9" w:rsidRDefault="003000E9" w:rsidP="003000E9">
            <w:pPr>
              <w:autoSpaceDE w:val="0"/>
              <w:autoSpaceDN w:val="0"/>
              <w:adjustRightInd w:val="0"/>
              <w:spacing w:before="0" w:after="0" w:line="320" w:lineRule="atLeast"/>
              <w:ind w:left="60" w:right="60"/>
              <w:jc w:val="left"/>
              <w:rPr>
                <w:rFonts w:cs="Arial"/>
                <w:sz w:val="24"/>
                <w:szCs w:val="24"/>
              </w:rPr>
            </w:pPr>
            <w:r w:rsidRPr="003000E9">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3000E9" w:rsidRPr="003000E9" w:rsidRDefault="003000E9" w:rsidP="003000E9">
            <w:pPr>
              <w:autoSpaceDE w:val="0"/>
              <w:autoSpaceDN w:val="0"/>
              <w:adjustRightInd w:val="0"/>
              <w:spacing w:before="0" w:after="0" w:line="320" w:lineRule="atLeast"/>
              <w:ind w:left="60" w:right="60"/>
              <w:jc w:val="right"/>
              <w:rPr>
                <w:rFonts w:cs="Arial"/>
                <w:sz w:val="24"/>
                <w:szCs w:val="24"/>
              </w:rPr>
            </w:pPr>
            <w:r w:rsidRPr="003000E9">
              <w:rPr>
                <w:rFonts w:cs="Arial"/>
                <w:sz w:val="24"/>
                <w:szCs w:val="24"/>
              </w:rPr>
              <w:t>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3000E9" w:rsidRPr="003000E9" w:rsidRDefault="003000E9" w:rsidP="003000E9">
            <w:pPr>
              <w:autoSpaceDE w:val="0"/>
              <w:autoSpaceDN w:val="0"/>
              <w:adjustRightInd w:val="0"/>
              <w:spacing w:before="0" w:after="0" w:line="320" w:lineRule="atLeast"/>
              <w:ind w:left="60" w:right="60"/>
              <w:jc w:val="right"/>
              <w:rPr>
                <w:rFonts w:cs="Arial"/>
                <w:sz w:val="24"/>
                <w:szCs w:val="24"/>
              </w:rPr>
            </w:pPr>
            <w:r w:rsidRPr="003000E9">
              <w:rPr>
                <w:rFonts w:cs="Arial"/>
                <w:sz w:val="24"/>
                <w:szCs w:val="24"/>
              </w:rPr>
              <w:t>3.0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3000E9" w:rsidRPr="003000E9" w:rsidRDefault="003000E9" w:rsidP="003000E9">
            <w:pPr>
              <w:autoSpaceDE w:val="0"/>
              <w:autoSpaceDN w:val="0"/>
              <w:adjustRightInd w:val="0"/>
              <w:spacing w:before="0" w:after="0" w:line="320" w:lineRule="atLeast"/>
              <w:ind w:left="60" w:right="60"/>
              <w:jc w:val="right"/>
              <w:rPr>
                <w:rFonts w:cs="Arial"/>
                <w:sz w:val="24"/>
                <w:szCs w:val="24"/>
              </w:rPr>
            </w:pPr>
            <w:r w:rsidRPr="003000E9">
              <w:rPr>
                <w:rFonts w:cs="Arial"/>
                <w:sz w:val="24"/>
                <w:szCs w:val="24"/>
              </w:rPr>
              <w:t>3.0</w:t>
            </w:r>
          </w:p>
        </w:tc>
        <w:tc>
          <w:tcPr>
            <w:tcW w:w="1980" w:type="dxa"/>
            <w:tcBorders>
              <w:top w:val="single" w:sz="8" w:space="0" w:color="AEAEAE"/>
              <w:left w:val="single" w:sz="8" w:space="0" w:color="E0E0E0"/>
              <w:bottom w:val="single" w:sz="8" w:space="0" w:color="AEAEAE"/>
              <w:right w:val="nil"/>
            </w:tcBorders>
            <w:shd w:val="clear" w:color="auto" w:fill="FFFFFF"/>
          </w:tcPr>
          <w:p w:rsidR="003000E9" w:rsidRPr="003000E9" w:rsidRDefault="003000E9" w:rsidP="003000E9">
            <w:pPr>
              <w:autoSpaceDE w:val="0"/>
              <w:autoSpaceDN w:val="0"/>
              <w:adjustRightInd w:val="0"/>
              <w:spacing w:before="0" w:after="0" w:line="320" w:lineRule="atLeast"/>
              <w:ind w:left="60" w:right="60"/>
              <w:jc w:val="right"/>
              <w:rPr>
                <w:rFonts w:cs="Arial"/>
                <w:sz w:val="24"/>
                <w:szCs w:val="24"/>
              </w:rPr>
            </w:pPr>
            <w:r w:rsidRPr="003000E9">
              <w:rPr>
                <w:rFonts w:cs="Arial"/>
                <w:sz w:val="24"/>
                <w:szCs w:val="24"/>
              </w:rPr>
              <w:t>32.7</w:t>
            </w:r>
          </w:p>
        </w:tc>
      </w:tr>
      <w:tr w:rsidR="003000E9" w:rsidRPr="003000E9" w:rsidTr="003000E9">
        <w:trPr>
          <w:cantSplit/>
        </w:trPr>
        <w:tc>
          <w:tcPr>
            <w:tcW w:w="734" w:type="dxa"/>
            <w:vMerge/>
            <w:tcBorders>
              <w:top w:val="single" w:sz="8" w:space="0" w:color="152935"/>
              <w:left w:val="nil"/>
              <w:bottom w:val="single" w:sz="8" w:space="0" w:color="152935"/>
              <w:right w:val="nil"/>
            </w:tcBorders>
            <w:shd w:val="clear" w:color="auto" w:fill="E0E0E0"/>
          </w:tcPr>
          <w:p w:rsidR="003000E9" w:rsidRPr="003000E9" w:rsidRDefault="003000E9" w:rsidP="003000E9">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3000E9" w:rsidRPr="003000E9" w:rsidRDefault="003000E9" w:rsidP="003000E9">
            <w:pPr>
              <w:autoSpaceDE w:val="0"/>
              <w:autoSpaceDN w:val="0"/>
              <w:adjustRightInd w:val="0"/>
              <w:spacing w:before="0" w:after="0" w:line="320" w:lineRule="atLeast"/>
              <w:ind w:left="60" w:right="60"/>
              <w:jc w:val="left"/>
              <w:rPr>
                <w:rFonts w:cs="Arial"/>
                <w:sz w:val="24"/>
                <w:szCs w:val="24"/>
              </w:rPr>
            </w:pPr>
            <w:r w:rsidRPr="003000E9">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3000E9" w:rsidRPr="003000E9" w:rsidRDefault="003000E9" w:rsidP="003000E9">
            <w:pPr>
              <w:autoSpaceDE w:val="0"/>
              <w:autoSpaceDN w:val="0"/>
              <w:adjustRightInd w:val="0"/>
              <w:spacing w:before="0" w:after="0" w:line="320" w:lineRule="atLeast"/>
              <w:ind w:left="60" w:right="60"/>
              <w:jc w:val="right"/>
              <w:rPr>
                <w:rFonts w:cs="Arial"/>
                <w:sz w:val="24"/>
                <w:szCs w:val="24"/>
              </w:rPr>
            </w:pPr>
            <w:r w:rsidRPr="003000E9">
              <w:rPr>
                <w:rFonts w:cs="Arial"/>
                <w:sz w:val="24"/>
                <w:szCs w:val="24"/>
              </w:rPr>
              <w:t>32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3000E9" w:rsidRPr="003000E9" w:rsidRDefault="003000E9" w:rsidP="003000E9">
            <w:pPr>
              <w:autoSpaceDE w:val="0"/>
              <w:autoSpaceDN w:val="0"/>
              <w:adjustRightInd w:val="0"/>
              <w:spacing w:before="0" w:after="0" w:line="320" w:lineRule="atLeast"/>
              <w:ind w:left="60" w:right="60"/>
              <w:jc w:val="right"/>
              <w:rPr>
                <w:rFonts w:cs="Arial"/>
                <w:sz w:val="24"/>
                <w:szCs w:val="24"/>
              </w:rPr>
            </w:pPr>
            <w:r w:rsidRPr="003000E9">
              <w:rPr>
                <w:rFonts w:cs="Arial"/>
                <w:sz w:val="24"/>
                <w:szCs w:val="24"/>
              </w:rPr>
              <w:t>31.7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3000E9" w:rsidRPr="003000E9" w:rsidRDefault="003000E9" w:rsidP="003000E9">
            <w:pPr>
              <w:autoSpaceDE w:val="0"/>
              <w:autoSpaceDN w:val="0"/>
              <w:adjustRightInd w:val="0"/>
              <w:spacing w:before="0" w:after="0" w:line="320" w:lineRule="atLeast"/>
              <w:ind w:left="60" w:right="60"/>
              <w:jc w:val="right"/>
              <w:rPr>
                <w:rFonts w:cs="Arial"/>
                <w:sz w:val="24"/>
                <w:szCs w:val="24"/>
              </w:rPr>
            </w:pPr>
            <w:r w:rsidRPr="003000E9">
              <w:rPr>
                <w:rFonts w:cs="Arial"/>
                <w:sz w:val="24"/>
                <w:szCs w:val="24"/>
              </w:rPr>
              <w:t>31.7</w:t>
            </w:r>
          </w:p>
        </w:tc>
        <w:tc>
          <w:tcPr>
            <w:tcW w:w="1980" w:type="dxa"/>
            <w:tcBorders>
              <w:top w:val="single" w:sz="8" w:space="0" w:color="AEAEAE"/>
              <w:left w:val="single" w:sz="8" w:space="0" w:color="E0E0E0"/>
              <w:bottom w:val="single" w:sz="8" w:space="0" w:color="AEAEAE"/>
              <w:right w:val="nil"/>
            </w:tcBorders>
            <w:shd w:val="clear" w:color="auto" w:fill="FFFFFF"/>
          </w:tcPr>
          <w:p w:rsidR="003000E9" w:rsidRPr="003000E9" w:rsidRDefault="003000E9" w:rsidP="003000E9">
            <w:pPr>
              <w:autoSpaceDE w:val="0"/>
              <w:autoSpaceDN w:val="0"/>
              <w:adjustRightInd w:val="0"/>
              <w:spacing w:before="0" w:after="0" w:line="320" w:lineRule="atLeast"/>
              <w:ind w:left="60" w:right="60"/>
              <w:jc w:val="right"/>
              <w:rPr>
                <w:rFonts w:cs="Arial"/>
                <w:sz w:val="24"/>
                <w:szCs w:val="24"/>
              </w:rPr>
            </w:pPr>
            <w:r w:rsidRPr="003000E9">
              <w:rPr>
                <w:rFonts w:cs="Arial"/>
                <w:sz w:val="24"/>
                <w:szCs w:val="24"/>
              </w:rPr>
              <w:t>64.4</w:t>
            </w:r>
          </w:p>
        </w:tc>
      </w:tr>
      <w:tr w:rsidR="003000E9" w:rsidRPr="003000E9" w:rsidTr="003000E9">
        <w:trPr>
          <w:cantSplit/>
        </w:trPr>
        <w:tc>
          <w:tcPr>
            <w:tcW w:w="734" w:type="dxa"/>
            <w:vMerge/>
            <w:tcBorders>
              <w:top w:val="single" w:sz="8" w:space="0" w:color="152935"/>
              <w:left w:val="nil"/>
              <w:bottom w:val="single" w:sz="8" w:space="0" w:color="152935"/>
              <w:right w:val="nil"/>
            </w:tcBorders>
            <w:shd w:val="clear" w:color="auto" w:fill="E0E0E0"/>
          </w:tcPr>
          <w:p w:rsidR="003000E9" w:rsidRPr="003000E9" w:rsidRDefault="003000E9" w:rsidP="003000E9">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3000E9" w:rsidRPr="003000E9" w:rsidRDefault="003000E9" w:rsidP="003000E9">
            <w:pPr>
              <w:autoSpaceDE w:val="0"/>
              <w:autoSpaceDN w:val="0"/>
              <w:adjustRightInd w:val="0"/>
              <w:spacing w:before="0" w:after="0" w:line="320" w:lineRule="atLeast"/>
              <w:ind w:left="60" w:right="60"/>
              <w:jc w:val="left"/>
              <w:rPr>
                <w:rFonts w:cs="Arial"/>
                <w:sz w:val="24"/>
                <w:szCs w:val="24"/>
              </w:rPr>
            </w:pPr>
            <w:r w:rsidRPr="003000E9">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3000E9" w:rsidRPr="003000E9" w:rsidRDefault="003000E9" w:rsidP="003000E9">
            <w:pPr>
              <w:autoSpaceDE w:val="0"/>
              <w:autoSpaceDN w:val="0"/>
              <w:adjustRightInd w:val="0"/>
              <w:spacing w:before="0" w:after="0" w:line="320" w:lineRule="atLeast"/>
              <w:ind w:left="60" w:right="60"/>
              <w:jc w:val="right"/>
              <w:rPr>
                <w:rFonts w:cs="Arial"/>
                <w:sz w:val="24"/>
                <w:szCs w:val="24"/>
              </w:rPr>
            </w:pPr>
            <w:r w:rsidRPr="003000E9">
              <w:rPr>
                <w:rFonts w:cs="Arial"/>
                <w:sz w:val="24"/>
                <w:szCs w:val="24"/>
              </w:rPr>
              <w:t>36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3000E9" w:rsidRPr="003000E9" w:rsidRDefault="003000E9" w:rsidP="003000E9">
            <w:pPr>
              <w:autoSpaceDE w:val="0"/>
              <w:autoSpaceDN w:val="0"/>
              <w:adjustRightInd w:val="0"/>
              <w:spacing w:before="0" w:after="0" w:line="320" w:lineRule="atLeast"/>
              <w:ind w:left="60" w:right="60"/>
              <w:jc w:val="right"/>
              <w:rPr>
                <w:rFonts w:cs="Arial"/>
                <w:sz w:val="24"/>
                <w:szCs w:val="24"/>
              </w:rPr>
            </w:pPr>
            <w:r w:rsidRPr="003000E9">
              <w:rPr>
                <w:rFonts w:cs="Arial"/>
                <w:sz w:val="24"/>
                <w:szCs w:val="24"/>
              </w:rPr>
              <w:t>35.6</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3000E9" w:rsidRPr="003000E9" w:rsidRDefault="003000E9" w:rsidP="003000E9">
            <w:pPr>
              <w:autoSpaceDE w:val="0"/>
              <w:autoSpaceDN w:val="0"/>
              <w:adjustRightInd w:val="0"/>
              <w:spacing w:before="0" w:after="0" w:line="320" w:lineRule="atLeast"/>
              <w:ind w:left="60" w:right="60"/>
              <w:jc w:val="right"/>
              <w:rPr>
                <w:rFonts w:cs="Arial"/>
                <w:sz w:val="24"/>
                <w:szCs w:val="24"/>
              </w:rPr>
            </w:pPr>
            <w:r w:rsidRPr="003000E9">
              <w:rPr>
                <w:rFonts w:cs="Arial"/>
                <w:sz w:val="24"/>
                <w:szCs w:val="24"/>
              </w:rPr>
              <w:t>35.6</w:t>
            </w:r>
          </w:p>
        </w:tc>
        <w:tc>
          <w:tcPr>
            <w:tcW w:w="1980" w:type="dxa"/>
            <w:tcBorders>
              <w:top w:val="single" w:sz="8" w:space="0" w:color="AEAEAE"/>
              <w:left w:val="single" w:sz="8" w:space="0" w:color="E0E0E0"/>
              <w:bottom w:val="single" w:sz="8" w:space="0" w:color="AEAEAE"/>
              <w:right w:val="nil"/>
            </w:tcBorders>
            <w:shd w:val="clear" w:color="auto" w:fill="FFFFFF"/>
          </w:tcPr>
          <w:p w:rsidR="003000E9" w:rsidRPr="003000E9" w:rsidRDefault="003000E9" w:rsidP="003000E9">
            <w:pPr>
              <w:autoSpaceDE w:val="0"/>
              <w:autoSpaceDN w:val="0"/>
              <w:adjustRightInd w:val="0"/>
              <w:spacing w:before="0" w:after="0" w:line="320" w:lineRule="atLeast"/>
              <w:ind w:left="60" w:right="60"/>
              <w:jc w:val="right"/>
              <w:rPr>
                <w:rFonts w:cs="Arial"/>
                <w:sz w:val="24"/>
                <w:szCs w:val="24"/>
              </w:rPr>
            </w:pPr>
            <w:r w:rsidRPr="003000E9">
              <w:rPr>
                <w:rFonts w:cs="Arial"/>
                <w:sz w:val="24"/>
                <w:szCs w:val="24"/>
              </w:rPr>
              <w:t>100.0</w:t>
            </w:r>
          </w:p>
        </w:tc>
      </w:tr>
      <w:tr w:rsidR="003000E9" w:rsidRPr="003000E9" w:rsidTr="003000E9">
        <w:trPr>
          <w:cantSplit/>
        </w:trPr>
        <w:tc>
          <w:tcPr>
            <w:tcW w:w="734" w:type="dxa"/>
            <w:vMerge/>
            <w:tcBorders>
              <w:top w:val="single" w:sz="8" w:space="0" w:color="152935"/>
              <w:left w:val="nil"/>
              <w:bottom w:val="single" w:sz="8" w:space="0" w:color="152935"/>
              <w:right w:val="nil"/>
            </w:tcBorders>
            <w:shd w:val="clear" w:color="auto" w:fill="E0E0E0"/>
          </w:tcPr>
          <w:p w:rsidR="003000E9" w:rsidRPr="003000E9" w:rsidRDefault="003000E9" w:rsidP="003000E9">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3000E9" w:rsidRPr="003000E9" w:rsidRDefault="003000E9" w:rsidP="003000E9">
            <w:pPr>
              <w:autoSpaceDE w:val="0"/>
              <w:autoSpaceDN w:val="0"/>
              <w:adjustRightInd w:val="0"/>
              <w:spacing w:before="0" w:after="0" w:line="320" w:lineRule="atLeast"/>
              <w:ind w:left="60" w:right="60"/>
              <w:jc w:val="left"/>
              <w:rPr>
                <w:rFonts w:cs="Arial"/>
                <w:sz w:val="24"/>
                <w:szCs w:val="24"/>
              </w:rPr>
            </w:pPr>
            <w:r w:rsidRPr="003000E9">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3000E9" w:rsidRPr="003000E9" w:rsidRDefault="003000E9" w:rsidP="003000E9">
            <w:pPr>
              <w:autoSpaceDE w:val="0"/>
              <w:autoSpaceDN w:val="0"/>
              <w:adjustRightInd w:val="0"/>
              <w:spacing w:before="0" w:after="0" w:line="320" w:lineRule="atLeast"/>
              <w:ind w:left="60" w:right="60"/>
              <w:jc w:val="right"/>
              <w:rPr>
                <w:rFonts w:cs="Arial"/>
                <w:sz w:val="24"/>
                <w:szCs w:val="24"/>
              </w:rPr>
            </w:pPr>
            <w:r w:rsidRPr="003000E9">
              <w:rPr>
                <w:rFonts w:cs="Arial"/>
                <w:sz w:val="24"/>
                <w:szCs w:val="24"/>
              </w:rPr>
              <w:t>101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3000E9" w:rsidRPr="003000E9" w:rsidRDefault="003000E9" w:rsidP="003000E9">
            <w:pPr>
              <w:autoSpaceDE w:val="0"/>
              <w:autoSpaceDN w:val="0"/>
              <w:adjustRightInd w:val="0"/>
              <w:spacing w:before="0" w:after="0" w:line="320" w:lineRule="atLeast"/>
              <w:ind w:left="60" w:right="60"/>
              <w:jc w:val="right"/>
              <w:rPr>
                <w:rFonts w:cs="Arial"/>
                <w:sz w:val="24"/>
                <w:szCs w:val="24"/>
              </w:rPr>
            </w:pPr>
            <w:r w:rsidRPr="003000E9">
              <w:rPr>
                <w:rFonts w:cs="Arial"/>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3000E9" w:rsidRPr="003000E9" w:rsidRDefault="003000E9" w:rsidP="003000E9">
            <w:pPr>
              <w:autoSpaceDE w:val="0"/>
              <w:autoSpaceDN w:val="0"/>
              <w:adjustRightInd w:val="0"/>
              <w:spacing w:before="0" w:after="0" w:line="320" w:lineRule="atLeast"/>
              <w:ind w:left="60" w:right="60"/>
              <w:jc w:val="right"/>
              <w:rPr>
                <w:rFonts w:cs="Arial"/>
                <w:sz w:val="24"/>
                <w:szCs w:val="24"/>
              </w:rPr>
            </w:pPr>
            <w:r w:rsidRPr="003000E9">
              <w:rPr>
                <w:rFonts w:cs="Arial"/>
                <w:sz w:val="24"/>
                <w:szCs w:val="24"/>
              </w:rPr>
              <w:t>100.0</w:t>
            </w:r>
          </w:p>
        </w:tc>
        <w:tc>
          <w:tcPr>
            <w:tcW w:w="1980" w:type="dxa"/>
            <w:tcBorders>
              <w:top w:val="single" w:sz="8" w:space="0" w:color="AEAEAE"/>
              <w:left w:val="single" w:sz="8" w:space="0" w:color="E0E0E0"/>
              <w:bottom w:val="single" w:sz="8" w:space="0" w:color="152935"/>
              <w:right w:val="nil"/>
            </w:tcBorders>
            <w:shd w:val="clear" w:color="auto" w:fill="FFFFFF"/>
            <w:vAlign w:val="center"/>
          </w:tcPr>
          <w:p w:rsidR="003000E9" w:rsidRPr="003000E9" w:rsidRDefault="003000E9" w:rsidP="003000E9">
            <w:pPr>
              <w:autoSpaceDE w:val="0"/>
              <w:autoSpaceDN w:val="0"/>
              <w:adjustRightInd w:val="0"/>
              <w:spacing w:before="0" w:after="0" w:line="240" w:lineRule="auto"/>
              <w:jc w:val="left"/>
              <w:rPr>
                <w:rFonts w:cs="Times New Roman"/>
                <w:sz w:val="24"/>
                <w:szCs w:val="24"/>
              </w:rPr>
            </w:pPr>
          </w:p>
        </w:tc>
      </w:tr>
    </w:tbl>
    <w:p w:rsidR="003000E9" w:rsidRDefault="003000E9" w:rsidP="003000E9">
      <w:r>
        <w:t>Source: Primary data (2019)</w:t>
      </w:r>
    </w:p>
    <w:p w:rsidR="003000E9" w:rsidRDefault="0045616A" w:rsidP="0045616A">
      <w:r>
        <w:t xml:space="preserve">According to results in table 6.7, it is revealed that majority of respondents that is 35.6% and 31.7% strongly agreed and agreed respectively that </w:t>
      </w:r>
      <w:r w:rsidR="00B25D7D">
        <w:t xml:space="preserve">management plays an active role in staff development. </w:t>
      </w:r>
      <w:r w:rsidR="00810EFF">
        <w:t xml:space="preserve">Respondents stated that management at High Court has been supportive in building an environment that has promoted staff health and well-being which leads to staff development. </w:t>
      </w:r>
    </w:p>
    <w:p w:rsidR="00C63163" w:rsidRDefault="00C63163" w:rsidP="0045616A">
      <w:r>
        <w:t>During an interview session, one respondent expressed that;</w:t>
      </w:r>
    </w:p>
    <w:p w:rsidR="0056255B" w:rsidRPr="002222DB" w:rsidRDefault="002222DB" w:rsidP="002222DB">
      <w:pPr>
        <w:ind w:left="720"/>
        <w:rPr>
          <w:rFonts w:ascii="Times New Roman" w:hAnsi="Times New Roman" w:cs="Times New Roman"/>
          <w:i/>
          <w:sz w:val="24"/>
          <w:szCs w:val="24"/>
        </w:rPr>
      </w:pPr>
      <w:r w:rsidRPr="002222DB">
        <w:rPr>
          <w:rFonts w:ascii="Times New Roman" w:hAnsi="Times New Roman" w:cs="Times New Roman"/>
          <w:i/>
          <w:sz w:val="24"/>
          <w:szCs w:val="24"/>
        </w:rPr>
        <w:t xml:space="preserve">“Management has the power to create a healthier workplace that can enhance staff development. Management at High Court just like anywhere else has the opportunity to lead staff by example and as such staffs are more likely to get involved in wellness activities if they see their managers doing so. In fact, the central part of management is to stimulate constructive change and maintain a supportive environment for development, </w:t>
      </w:r>
      <w:r w:rsidRPr="002222DB">
        <w:rPr>
          <w:rFonts w:ascii="Times New Roman" w:hAnsi="Times New Roman" w:cs="Times New Roman"/>
          <w:i/>
          <w:sz w:val="24"/>
          <w:szCs w:val="24"/>
        </w:rPr>
        <w:lastRenderedPageBreak/>
        <w:t>this is tremendously emphasised and done at High Court, Kampala”</w:t>
      </w:r>
      <w:proofErr w:type="gramStart"/>
      <w:r w:rsidRPr="002222DB">
        <w:rPr>
          <w:rFonts w:ascii="Times New Roman" w:hAnsi="Times New Roman" w:cs="Times New Roman"/>
          <w:i/>
          <w:sz w:val="24"/>
          <w:szCs w:val="24"/>
        </w:rPr>
        <w:t>.</w:t>
      </w:r>
      <w:r>
        <w:rPr>
          <w:b/>
          <w:i/>
        </w:rPr>
        <w:t>(</w:t>
      </w:r>
      <w:proofErr w:type="gramEnd"/>
      <w:r>
        <w:rPr>
          <w:b/>
          <w:i/>
        </w:rPr>
        <w:t>Source: Key informant 4</w:t>
      </w:r>
      <w:r w:rsidR="00C63163" w:rsidRPr="00AE4B5F">
        <w:rPr>
          <w:b/>
          <w:i/>
        </w:rPr>
        <w:t>, 2019)</w:t>
      </w:r>
    </w:p>
    <w:p w:rsidR="00BC35D8" w:rsidRDefault="00BC35D8" w:rsidP="00BC35D8">
      <w:pPr>
        <w:pStyle w:val="Heading1"/>
      </w:pPr>
      <w:bookmarkStart w:id="304" w:name="_Toc21356909"/>
      <w:r>
        <w:t>Staff take ownership of career development</w:t>
      </w:r>
      <w:bookmarkEnd w:id="304"/>
    </w:p>
    <w:p w:rsidR="00BC35D8" w:rsidRPr="00BC35D8" w:rsidRDefault="00BC35D8" w:rsidP="00BC35D8">
      <w:r>
        <w:t>Respondents were asked whether staff take ownership of career development. Responses to this ques</w:t>
      </w:r>
      <w:r w:rsidR="00D5523F">
        <w:t>tion are presented in table 6.8</w:t>
      </w:r>
    </w:p>
    <w:tbl>
      <w:tblPr>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1980"/>
      </w:tblGrid>
      <w:tr w:rsidR="00BC35D8" w:rsidRPr="00BC35D8" w:rsidTr="00BC35D8">
        <w:trPr>
          <w:cantSplit/>
        </w:trPr>
        <w:tc>
          <w:tcPr>
            <w:tcW w:w="8280" w:type="dxa"/>
            <w:gridSpan w:val="6"/>
            <w:tcBorders>
              <w:top w:val="nil"/>
              <w:left w:val="nil"/>
              <w:bottom w:val="nil"/>
              <w:right w:val="nil"/>
            </w:tcBorders>
            <w:shd w:val="clear" w:color="auto" w:fill="FFFFFF"/>
            <w:vAlign w:val="center"/>
          </w:tcPr>
          <w:p w:rsidR="00BC35D8" w:rsidRPr="00BC35D8" w:rsidRDefault="00BC35D8" w:rsidP="003E05D0">
            <w:pPr>
              <w:pStyle w:val="Heading1"/>
            </w:pPr>
            <w:bookmarkStart w:id="305" w:name="_Toc7553744"/>
            <w:bookmarkStart w:id="306" w:name="_Toc15296133"/>
            <w:bookmarkStart w:id="307" w:name="_Toc20870702"/>
            <w:bookmarkStart w:id="308" w:name="_Toc21284442"/>
            <w:bookmarkStart w:id="309" w:name="_Toc21356910"/>
            <w:r>
              <w:t xml:space="preserve">Table 6.8: </w:t>
            </w:r>
            <w:r w:rsidRPr="00BC35D8">
              <w:t>Staff take ownership of career development</w:t>
            </w:r>
            <w:bookmarkEnd w:id="305"/>
            <w:bookmarkEnd w:id="306"/>
            <w:bookmarkEnd w:id="307"/>
            <w:bookmarkEnd w:id="308"/>
            <w:bookmarkEnd w:id="309"/>
          </w:p>
        </w:tc>
      </w:tr>
      <w:tr w:rsidR="00BC35D8" w:rsidRPr="00BC35D8" w:rsidTr="00BC35D8">
        <w:trPr>
          <w:cantSplit/>
        </w:trPr>
        <w:tc>
          <w:tcPr>
            <w:tcW w:w="2494" w:type="dxa"/>
            <w:gridSpan w:val="2"/>
            <w:tcBorders>
              <w:top w:val="nil"/>
              <w:left w:val="nil"/>
              <w:bottom w:val="single" w:sz="8" w:space="0" w:color="152935"/>
              <w:right w:val="nil"/>
            </w:tcBorders>
            <w:shd w:val="clear" w:color="auto" w:fill="FFFFFF"/>
            <w:vAlign w:val="bottom"/>
          </w:tcPr>
          <w:p w:rsidR="00BC35D8" w:rsidRPr="00BC35D8" w:rsidRDefault="00BC35D8" w:rsidP="00BC35D8">
            <w:pPr>
              <w:autoSpaceDE w:val="0"/>
              <w:autoSpaceDN w:val="0"/>
              <w:adjustRightInd w:val="0"/>
              <w:spacing w:before="0"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BC35D8" w:rsidRPr="00BC35D8" w:rsidRDefault="00BC35D8" w:rsidP="00BC35D8">
            <w:pPr>
              <w:autoSpaceDE w:val="0"/>
              <w:autoSpaceDN w:val="0"/>
              <w:adjustRightInd w:val="0"/>
              <w:spacing w:before="0" w:after="0" w:line="320" w:lineRule="atLeast"/>
              <w:ind w:left="60" w:right="60"/>
              <w:jc w:val="center"/>
              <w:rPr>
                <w:rFonts w:cs="Times New Roman"/>
                <w:sz w:val="24"/>
                <w:szCs w:val="24"/>
              </w:rPr>
            </w:pPr>
            <w:r w:rsidRPr="00BC35D8">
              <w:rPr>
                <w:rFonts w:cs="Times New Roman"/>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BC35D8" w:rsidRPr="00BC35D8" w:rsidRDefault="00BC35D8" w:rsidP="00BC35D8">
            <w:pPr>
              <w:autoSpaceDE w:val="0"/>
              <w:autoSpaceDN w:val="0"/>
              <w:adjustRightInd w:val="0"/>
              <w:spacing w:before="0" w:after="0" w:line="320" w:lineRule="atLeast"/>
              <w:ind w:left="60" w:right="60"/>
              <w:jc w:val="center"/>
              <w:rPr>
                <w:rFonts w:cs="Times New Roman"/>
                <w:sz w:val="24"/>
                <w:szCs w:val="24"/>
              </w:rPr>
            </w:pPr>
            <w:r w:rsidRPr="00BC35D8">
              <w:rPr>
                <w:rFonts w:cs="Times New Roman"/>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BC35D8" w:rsidRPr="00BC35D8" w:rsidRDefault="00BC35D8" w:rsidP="00BC35D8">
            <w:pPr>
              <w:autoSpaceDE w:val="0"/>
              <w:autoSpaceDN w:val="0"/>
              <w:adjustRightInd w:val="0"/>
              <w:spacing w:before="0" w:after="0" w:line="320" w:lineRule="atLeast"/>
              <w:ind w:left="60" w:right="60"/>
              <w:jc w:val="center"/>
              <w:rPr>
                <w:rFonts w:cs="Times New Roman"/>
                <w:sz w:val="24"/>
                <w:szCs w:val="24"/>
              </w:rPr>
            </w:pPr>
            <w:r w:rsidRPr="00BC35D8">
              <w:rPr>
                <w:rFonts w:cs="Times New Roman"/>
                <w:sz w:val="24"/>
                <w:szCs w:val="24"/>
              </w:rPr>
              <w:t>Valid Percent</w:t>
            </w:r>
          </w:p>
        </w:tc>
        <w:tc>
          <w:tcPr>
            <w:tcW w:w="1980" w:type="dxa"/>
            <w:tcBorders>
              <w:top w:val="nil"/>
              <w:left w:val="single" w:sz="8" w:space="0" w:color="E0E0E0"/>
              <w:bottom w:val="single" w:sz="8" w:space="0" w:color="152935"/>
              <w:right w:val="nil"/>
            </w:tcBorders>
            <w:shd w:val="clear" w:color="auto" w:fill="FFFFFF"/>
            <w:vAlign w:val="bottom"/>
          </w:tcPr>
          <w:p w:rsidR="00BC35D8" w:rsidRPr="00BC35D8" w:rsidRDefault="00BC35D8" w:rsidP="00BC35D8">
            <w:pPr>
              <w:autoSpaceDE w:val="0"/>
              <w:autoSpaceDN w:val="0"/>
              <w:adjustRightInd w:val="0"/>
              <w:spacing w:before="0" w:after="0" w:line="320" w:lineRule="atLeast"/>
              <w:ind w:left="60" w:right="60"/>
              <w:jc w:val="center"/>
              <w:rPr>
                <w:rFonts w:cs="Times New Roman"/>
                <w:sz w:val="24"/>
                <w:szCs w:val="24"/>
              </w:rPr>
            </w:pPr>
            <w:r w:rsidRPr="00BC35D8">
              <w:rPr>
                <w:rFonts w:cs="Times New Roman"/>
                <w:sz w:val="24"/>
                <w:szCs w:val="24"/>
              </w:rPr>
              <w:t>Cumulative Percent</w:t>
            </w:r>
          </w:p>
        </w:tc>
      </w:tr>
      <w:tr w:rsidR="00BC35D8" w:rsidRPr="00BC35D8" w:rsidTr="00BC35D8">
        <w:trPr>
          <w:cantSplit/>
        </w:trPr>
        <w:tc>
          <w:tcPr>
            <w:tcW w:w="734" w:type="dxa"/>
            <w:vMerge w:val="restart"/>
            <w:tcBorders>
              <w:top w:val="single" w:sz="8" w:space="0" w:color="152935"/>
              <w:left w:val="nil"/>
              <w:bottom w:val="single" w:sz="8" w:space="0" w:color="152935"/>
              <w:right w:val="nil"/>
            </w:tcBorders>
            <w:shd w:val="clear" w:color="auto" w:fill="E0E0E0"/>
          </w:tcPr>
          <w:p w:rsidR="00BC35D8" w:rsidRPr="00BC35D8" w:rsidRDefault="00BC35D8" w:rsidP="00BC35D8">
            <w:pPr>
              <w:autoSpaceDE w:val="0"/>
              <w:autoSpaceDN w:val="0"/>
              <w:adjustRightInd w:val="0"/>
              <w:spacing w:before="0" w:after="0" w:line="320" w:lineRule="atLeast"/>
              <w:ind w:left="60" w:right="60"/>
              <w:jc w:val="left"/>
              <w:rPr>
                <w:rFonts w:cs="Times New Roman"/>
                <w:sz w:val="24"/>
                <w:szCs w:val="24"/>
              </w:rPr>
            </w:pPr>
            <w:r w:rsidRPr="00BC35D8">
              <w:rPr>
                <w:rFonts w:cs="Times New Roman"/>
                <w:sz w:val="24"/>
                <w:szCs w:val="24"/>
              </w:rPr>
              <w:t>Valid</w:t>
            </w:r>
          </w:p>
        </w:tc>
        <w:tc>
          <w:tcPr>
            <w:tcW w:w="1760" w:type="dxa"/>
            <w:tcBorders>
              <w:top w:val="single" w:sz="8" w:space="0" w:color="152935"/>
              <w:left w:val="nil"/>
              <w:bottom w:val="single" w:sz="8" w:space="0" w:color="AEAEAE"/>
              <w:right w:val="nil"/>
            </w:tcBorders>
            <w:shd w:val="clear" w:color="auto" w:fill="E0E0E0"/>
          </w:tcPr>
          <w:p w:rsidR="00BC35D8" w:rsidRPr="00BC35D8" w:rsidRDefault="00BC35D8" w:rsidP="00BC35D8">
            <w:pPr>
              <w:autoSpaceDE w:val="0"/>
              <w:autoSpaceDN w:val="0"/>
              <w:adjustRightInd w:val="0"/>
              <w:spacing w:before="0" w:after="0" w:line="320" w:lineRule="atLeast"/>
              <w:ind w:left="60" w:right="60"/>
              <w:jc w:val="left"/>
              <w:rPr>
                <w:rFonts w:cs="Times New Roman"/>
                <w:sz w:val="24"/>
                <w:szCs w:val="24"/>
              </w:rPr>
            </w:pPr>
            <w:r w:rsidRPr="00BC35D8">
              <w:rPr>
                <w:rFonts w:cs="Times New Roman"/>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BC35D8" w:rsidRPr="00BC35D8" w:rsidRDefault="00BC35D8" w:rsidP="00BC35D8">
            <w:pPr>
              <w:autoSpaceDE w:val="0"/>
              <w:autoSpaceDN w:val="0"/>
              <w:adjustRightInd w:val="0"/>
              <w:spacing w:before="0" w:after="0" w:line="320" w:lineRule="atLeast"/>
              <w:ind w:left="60" w:right="60"/>
              <w:jc w:val="right"/>
              <w:rPr>
                <w:rFonts w:cs="Times New Roman"/>
                <w:sz w:val="24"/>
                <w:szCs w:val="24"/>
              </w:rPr>
            </w:pPr>
            <w:r w:rsidRPr="00BC35D8">
              <w:rPr>
                <w:rFonts w:cs="Times New Roman"/>
                <w:sz w:val="24"/>
                <w:szCs w:val="24"/>
              </w:rPr>
              <w:t>15</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BC35D8" w:rsidRPr="00BC35D8" w:rsidRDefault="00BC35D8" w:rsidP="00BC35D8">
            <w:pPr>
              <w:autoSpaceDE w:val="0"/>
              <w:autoSpaceDN w:val="0"/>
              <w:adjustRightInd w:val="0"/>
              <w:spacing w:before="0" w:after="0" w:line="320" w:lineRule="atLeast"/>
              <w:ind w:left="60" w:right="60"/>
              <w:jc w:val="right"/>
              <w:rPr>
                <w:rFonts w:cs="Times New Roman"/>
                <w:sz w:val="24"/>
                <w:szCs w:val="24"/>
              </w:rPr>
            </w:pPr>
            <w:r w:rsidRPr="00BC35D8">
              <w:rPr>
                <w:rFonts w:cs="Times New Roman"/>
                <w:sz w:val="24"/>
                <w:szCs w:val="24"/>
              </w:rPr>
              <w:t>14.9</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BC35D8" w:rsidRPr="00BC35D8" w:rsidRDefault="00BC35D8" w:rsidP="00BC35D8">
            <w:pPr>
              <w:autoSpaceDE w:val="0"/>
              <w:autoSpaceDN w:val="0"/>
              <w:adjustRightInd w:val="0"/>
              <w:spacing w:before="0" w:after="0" w:line="320" w:lineRule="atLeast"/>
              <w:ind w:left="60" w:right="60"/>
              <w:jc w:val="right"/>
              <w:rPr>
                <w:rFonts w:cs="Times New Roman"/>
                <w:sz w:val="24"/>
                <w:szCs w:val="24"/>
              </w:rPr>
            </w:pPr>
            <w:r w:rsidRPr="00BC35D8">
              <w:rPr>
                <w:rFonts w:cs="Times New Roman"/>
                <w:sz w:val="24"/>
                <w:szCs w:val="24"/>
              </w:rPr>
              <w:t>14.9</w:t>
            </w:r>
          </w:p>
        </w:tc>
        <w:tc>
          <w:tcPr>
            <w:tcW w:w="1980" w:type="dxa"/>
            <w:tcBorders>
              <w:top w:val="single" w:sz="8" w:space="0" w:color="152935"/>
              <w:left w:val="single" w:sz="8" w:space="0" w:color="E0E0E0"/>
              <w:bottom w:val="single" w:sz="8" w:space="0" w:color="AEAEAE"/>
              <w:right w:val="nil"/>
            </w:tcBorders>
            <w:shd w:val="clear" w:color="auto" w:fill="FFFFFF"/>
          </w:tcPr>
          <w:p w:rsidR="00BC35D8" w:rsidRPr="00BC35D8" w:rsidRDefault="00BC35D8" w:rsidP="00BC35D8">
            <w:pPr>
              <w:autoSpaceDE w:val="0"/>
              <w:autoSpaceDN w:val="0"/>
              <w:adjustRightInd w:val="0"/>
              <w:spacing w:before="0" w:after="0" w:line="320" w:lineRule="atLeast"/>
              <w:ind w:left="60" w:right="60"/>
              <w:jc w:val="right"/>
              <w:rPr>
                <w:rFonts w:cs="Times New Roman"/>
                <w:sz w:val="24"/>
                <w:szCs w:val="24"/>
              </w:rPr>
            </w:pPr>
            <w:r w:rsidRPr="00BC35D8">
              <w:rPr>
                <w:rFonts w:cs="Times New Roman"/>
                <w:sz w:val="24"/>
                <w:szCs w:val="24"/>
              </w:rPr>
              <w:t>14.9</w:t>
            </w:r>
          </w:p>
        </w:tc>
      </w:tr>
      <w:tr w:rsidR="00BC35D8" w:rsidRPr="00BC35D8" w:rsidTr="00BC35D8">
        <w:trPr>
          <w:cantSplit/>
        </w:trPr>
        <w:tc>
          <w:tcPr>
            <w:tcW w:w="734" w:type="dxa"/>
            <w:vMerge/>
            <w:tcBorders>
              <w:top w:val="single" w:sz="8" w:space="0" w:color="152935"/>
              <w:left w:val="nil"/>
              <w:bottom w:val="single" w:sz="8" w:space="0" w:color="152935"/>
              <w:right w:val="nil"/>
            </w:tcBorders>
            <w:shd w:val="clear" w:color="auto" w:fill="E0E0E0"/>
          </w:tcPr>
          <w:p w:rsidR="00BC35D8" w:rsidRPr="00BC35D8" w:rsidRDefault="00BC35D8" w:rsidP="00BC35D8">
            <w:pPr>
              <w:autoSpaceDE w:val="0"/>
              <w:autoSpaceDN w:val="0"/>
              <w:adjustRightInd w:val="0"/>
              <w:spacing w:before="0" w:after="0" w:line="240" w:lineRule="auto"/>
              <w:jc w:val="left"/>
              <w:rPr>
                <w:rFonts w:cs="Times New Roman"/>
                <w:sz w:val="24"/>
                <w:szCs w:val="24"/>
              </w:rPr>
            </w:pPr>
          </w:p>
        </w:tc>
        <w:tc>
          <w:tcPr>
            <w:tcW w:w="1760" w:type="dxa"/>
            <w:tcBorders>
              <w:top w:val="single" w:sz="8" w:space="0" w:color="AEAEAE"/>
              <w:left w:val="nil"/>
              <w:bottom w:val="single" w:sz="8" w:space="0" w:color="AEAEAE"/>
              <w:right w:val="nil"/>
            </w:tcBorders>
            <w:shd w:val="clear" w:color="auto" w:fill="E0E0E0"/>
          </w:tcPr>
          <w:p w:rsidR="00BC35D8" w:rsidRPr="00BC35D8" w:rsidRDefault="00BC35D8" w:rsidP="00BC35D8">
            <w:pPr>
              <w:autoSpaceDE w:val="0"/>
              <w:autoSpaceDN w:val="0"/>
              <w:adjustRightInd w:val="0"/>
              <w:spacing w:before="0" w:after="0" w:line="320" w:lineRule="atLeast"/>
              <w:ind w:left="60" w:right="60"/>
              <w:jc w:val="left"/>
              <w:rPr>
                <w:rFonts w:cs="Times New Roman"/>
                <w:sz w:val="24"/>
                <w:szCs w:val="24"/>
              </w:rPr>
            </w:pPr>
            <w:r w:rsidRPr="00BC35D8">
              <w:rPr>
                <w:rFonts w:cs="Times New Roman"/>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BC35D8" w:rsidRPr="00BC35D8" w:rsidRDefault="00BC35D8" w:rsidP="00BC35D8">
            <w:pPr>
              <w:autoSpaceDE w:val="0"/>
              <w:autoSpaceDN w:val="0"/>
              <w:adjustRightInd w:val="0"/>
              <w:spacing w:before="0" w:after="0" w:line="320" w:lineRule="atLeast"/>
              <w:ind w:left="60" w:right="60"/>
              <w:jc w:val="right"/>
              <w:rPr>
                <w:rFonts w:cs="Times New Roman"/>
                <w:sz w:val="24"/>
                <w:szCs w:val="24"/>
              </w:rPr>
            </w:pPr>
            <w:r w:rsidRPr="00BC35D8">
              <w:rPr>
                <w:rFonts w:cs="Times New Roman"/>
                <w:sz w:val="24"/>
                <w:szCs w:val="24"/>
              </w:rPr>
              <w:t>11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BC35D8" w:rsidRPr="00BC35D8" w:rsidRDefault="00BC35D8" w:rsidP="00BC35D8">
            <w:pPr>
              <w:autoSpaceDE w:val="0"/>
              <w:autoSpaceDN w:val="0"/>
              <w:adjustRightInd w:val="0"/>
              <w:spacing w:before="0" w:after="0" w:line="320" w:lineRule="atLeast"/>
              <w:ind w:left="60" w:right="60"/>
              <w:jc w:val="right"/>
              <w:rPr>
                <w:rFonts w:cs="Times New Roman"/>
                <w:sz w:val="24"/>
                <w:szCs w:val="24"/>
              </w:rPr>
            </w:pPr>
            <w:r w:rsidRPr="00BC35D8">
              <w:rPr>
                <w:rFonts w:cs="Times New Roman"/>
                <w:sz w:val="24"/>
                <w:szCs w:val="24"/>
              </w:rPr>
              <w:t>10.9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C35D8" w:rsidRPr="00BC35D8" w:rsidRDefault="00BC35D8" w:rsidP="00BC35D8">
            <w:pPr>
              <w:autoSpaceDE w:val="0"/>
              <w:autoSpaceDN w:val="0"/>
              <w:adjustRightInd w:val="0"/>
              <w:spacing w:before="0" w:after="0" w:line="320" w:lineRule="atLeast"/>
              <w:ind w:left="60" w:right="60"/>
              <w:jc w:val="right"/>
              <w:rPr>
                <w:rFonts w:cs="Times New Roman"/>
                <w:sz w:val="24"/>
                <w:szCs w:val="24"/>
              </w:rPr>
            </w:pPr>
            <w:r w:rsidRPr="00BC35D8">
              <w:rPr>
                <w:rFonts w:cs="Times New Roman"/>
                <w:sz w:val="24"/>
                <w:szCs w:val="24"/>
              </w:rPr>
              <w:t>10.9</w:t>
            </w:r>
          </w:p>
        </w:tc>
        <w:tc>
          <w:tcPr>
            <w:tcW w:w="1980" w:type="dxa"/>
            <w:tcBorders>
              <w:top w:val="single" w:sz="8" w:space="0" w:color="AEAEAE"/>
              <w:left w:val="single" w:sz="8" w:space="0" w:color="E0E0E0"/>
              <w:bottom w:val="single" w:sz="8" w:space="0" w:color="AEAEAE"/>
              <w:right w:val="nil"/>
            </w:tcBorders>
            <w:shd w:val="clear" w:color="auto" w:fill="FFFFFF"/>
          </w:tcPr>
          <w:p w:rsidR="00BC35D8" w:rsidRPr="00BC35D8" w:rsidRDefault="00BC35D8" w:rsidP="00BC35D8">
            <w:pPr>
              <w:autoSpaceDE w:val="0"/>
              <w:autoSpaceDN w:val="0"/>
              <w:adjustRightInd w:val="0"/>
              <w:spacing w:before="0" w:after="0" w:line="320" w:lineRule="atLeast"/>
              <w:ind w:left="60" w:right="60"/>
              <w:jc w:val="right"/>
              <w:rPr>
                <w:rFonts w:cs="Times New Roman"/>
                <w:sz w:val="24"/>
                <w:szCs w:val="24"/>
              </w:rPr>
            </w:pPr>
            <w:r w:rsidRPr="00BC35D8">
              <w:rPr>
                <w:rFonts w:cs="Times New Roman"/>
                <w:sz w:val="24"/>
                <w:szCs w:val="24"/>
              </w:rPr>
              <w:t>25.7</w:t>
            </w:r>
          </w:p>
        </w:tc>
      </w:tr>
      <w:tr w:rsidR="00BC35D8" w:rsidRPr="00BC35D8" w:rsidTr="00BC35D8">
        <w:trPr>
          <w:cantSplit/>
        </w:trPr>
        <w:tc>
          <w:tcPr>
            <w:tcW w:w="734" w:type="dxa"/>
            <w:vMerge/>
            <w:tcBorders>
              <w:top w:val="single" w:sz="8" w:space="0" w:color="152935"/>
              <w:left w:val="nil"/>
              <w:bottom w:val="single" w:sz="8" w:space="0" w:color="152935"/>
              <w:right w:val="nil"/>
            </w:tcBorders>
            <w:shd w:val="clear" w:color="auto" w:fill="E0E0E0"/>
          </w:tcPr>
          <w:p w:rsidR="00BC35D8" w:rsidRPr="00BC35D8" w:rsidRDefault="00BC35D8" w:rsidP="00BC35D8">
            <w:pPr>
              <w:autoSpaceDE w:val="0"/>
              <w:autoSpaceDN w:val="0"/>
              <w:adjustRightInd w:val="0"/>
              <w:spacing w:before="0" w:after="0" w:line="240" w:lineRule="auto"/>
              <w:jc w:val="left"/>
              <w:rPr>
                <w:rFonts w:cs="Times New Roman"/>
                <w:sz w:val="24"/>
                <w:szCs w:val="24"/>
              </w:rPr>
            </w:pPr>
          </w:p>
        </w:tc>
        <w:tc>
          <w:tcPr>
            <w:tcW w:w="1760" w:type="dxa"/>
            <w:tcBorders>
              <w:top w:val="single" w:sz="8" w:space="0" w:color="AEAEAE"/>
              <w:left w:val="nil"/>
              <w:bottom w:val="single" w:sz="8" w:space="0" w:color="AEAEAE"/>
              <w:right w:val="nil"/>
            </w:tcBorders>
            <w:shd w:val="clear" w:color="auto" w:fill="E0E0E0"/>
          </w:tcPr>
          <w:p w:rsidR="00BC35D8" w:rsidRPr="00BC35D8" w:rsidRDefault="00BC35D8" w:rsidP="00BC35D8">
            <w:pPr>
              <w:autoSpaceDE w:val="0"/>
              <w:autoSpaceDN w:val="0"/>
              <w:adjustRightInd w:val="0"/>
              <w:spacing w:before="0" w:after="0" w:line="320" w:lineRule="atLeast"/>
              <w:ind w:left="60" w:right="60"/>
              <w:jc w:val="left"/>
              <w:rPr>
                <w:rFonts w:cs="Times New Roman"/>
                <w:sz w:val="24"/>
                <w:szCs w:val="24"/>
              </w:rPr>
            </w:pPr>
            <w:r w:rsidRPr="00BC35D8">
              <w:rPr>
                <w:rFonts w:cs="Times New Roman"/>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BC35D8" w:rsidRPr="00BC35D8" w:rsidRDefault="00BC35D8" w:rsidP="00BC35D8">
            <w:pPr>
              <w:autoSpaceDE w:val="0"/>
              <w:autoSpaceDN w:val="0"/>
              <w:adjustRightInd w:val="0"/>
              <w:spacing w:before="0" w:after="0" w:line="320" w:lineRule="atLeast"/>
              <w:ind w:left="60" w:right="60"/>
              <w:jc w:val="right"/>
              <w:rPr>
                <w:rFonts w:cs="Times New Roman"/>
                <w:sz w:val="24"/>
                <w:szCs w:val="24"/>
              </w:rPr>
            </w:pPr>
            <w:r w:rsidRPr="00BC35D8">
              <w:rPr>
                <w:rFonts w:cs="Times New Roman"/>
                <w:sz w:val="24"/>
                <w:szCs w:val="24"/>
              </w:rPr>
              <w:t>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BC35D8" w:rsidRPr="00BC35D8" w:rsidRDefault="00BC35D8" w:rsidP="00BC35D8">
            <w:pPr>
              <w:autoSpaceDE w:val="0"/>
              <w:autoSpaceDN w:val="0"/>
              <w:adjustRightInd w:val="0"/>
              <w:spacing w:before="0" w:after="0" w:line="320" w:lineRule="atLeast"/>
              <w:ind w:left="60" w:right="60"/>
              <w:jc w:val="right"/>
              <w:rPr>
                <w:rFonts w:cs="Times New Roman"/>
                <w:sz w:val="24"/>
                <w:szCs w:val="24"/>
              </w:rPr>
            </w:pPr>
            <w:r w:rsidRPr="00BC35D8">
              <w:rPr>
                <w:rFonts w:cs="Times New Roman"/>
                <w:sz w:val="24"/>
                <w:szCs w:val="24"/>
              </w:rPr>
              <w:t>5.9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C35D8" w:rsidRPr="00BC35D8" w:rsidRDefault="00BC35D8" w:rsidP="00BC35D8">
            <w:pPr>
              <w:autoSpaceDE w:val="0"/>
              <w:autoSpaceDN w:val="0"/>
              <w:adjustRightInd w:val="0"/>
              <w:spacing w:before="0" w:after="0" w:line="320" w:lineRule="atLeast"/>
              <w:ind w:left="60" w:right="60"/>
              <w:jc w:val="right"/>
              <w:rPr>
                <w:rFonts w:cs="Times New Roman"/>
                <w:sz w:val="24"/>
                <w:szCs w:val="24"/>
              </w:rPr>
            </w:pPr>
            <w:r w:rsidRPr="00BC35D8">
              <w:rPr>
                <w:rFonts w:cs="Times New Roman"/>
                <w:sz w:val="24"/>
                <w:szCs w:val="24"/>
              </w:rPr>
              <w:t>5.9</w:t>
            </w:r>
          </w:p>
        </w:tc>
        <w:tc>
          <w:tcPr>
            <w:tcW w:w="1980" w:type="dxa"/>
            <w:tcBorders>
              <w:top w:val="single" w:sz="8" w:space="0" w:color="AEAEAE"/>
              <w:left w:val="single" w:sz="8" w:space="0" w:color="E0E0E0"/>
              <w:bottom w:val="single" w:sz="8" w:space="0" w:color="AEAEAE"/>
              <w:right w:val="nil"/>
            </w:tcBorders>
            <w:shd w:val="clear" w:color="auto" w:fill="FFFFFF"/>
          </w:tcPr>
          <w:p w:rsidR="00BC35D8" w:rsidRPr="00BC35D8" w:rsidRDefault="00BC35D8" w:rsidP="00BC35D8">
            <w:pPr>
              <w:autoSpaceDE w:val="0"/>
              <w:autoSpaceDN w:val="0"/>
              <w:adjustRightInd w:val="0"/>
              <w:spacing w:before="0" w:after="0" w:line="320" w:lineRule="atLeast"/>
              <w:ind w:left="60" w:right="60"/>
              <w:jc w:val="right"/>
              <w:rPr>
                <w:rFonts w:cs="Times New Roman"/>
                <w:sz w:val="24"/>
                <w:szCs w:val="24"/>
              </w:rPr>
            </w:pPr>
            <w:r w:rsidRPr="00BC35D8">
              <w:rPr>
                <w:rFonts w:cs="Times New Roman"/>
                <w:sz w:val="24"/>
                <w:szCs w:val="24"/>
              </w:rPr>
              <w:t>31.7</w:t>
            </w:r>
          </w:p>
        </w:tc>
      </w:tr>
      <w:tr w:rsidR="00BC35D8" w:rsidRPr="00BC35D8" w:rsidTr="00BC35D8">
        <w:trPr>
          <w:cantSplit/>
        </w:trPr>
        <w:tc>
          <w:tcPr>
            <w:tcW w:w="734" w:type="dxa"/>
            <w:vMerge/>
            <w:tcBorders>
              <w:top w:val="single" w:sz="8" w:space="0" w:color="152935"/>
              <w:left w:val="nil"/>
              <w:bottom w:val="single" w:sz="8" w:space="0" w:color="152935"/>
              <w:right w:val="nil"/>
            </w:tcBorders>
            <w:shd w:val="clear" w:color="auto" w:fill="E0E0E0"/>
          </w:tcPr>
          <w:p w:rsidR="00BC35D8" w:rsidRPr="00BC35D8" w:rsidRDefault="00BC35D8" w:rsidP="00BC35D8">
            <w:pPr>
              <w:autoSpaceDE w:val="0"/>
              <w:autoSpaceDN w:val="0"/>
              <w:adjustRightInd w:val="0"/>
              <w:spacing w:before="0" w:after="0" w:line="240" w:lineRule="auto"/>
              <w:jc w:val="left"/>
              <w:rPr>
                <w:rFonts w:cs="Times New Roman"/>
                <w:sz w:val="24"/>
                <w:szCs w:val="24"/>
              </w:rPr>
            </w:pPr>
          </w:p>
        </w:tc>
        <w:tc>
          <w:tcPr>
            <w:tcW w:w="1760" w:type="dxa"/>
            <w:tcBorders>
              <w:top w:val="single" w:sz="8" w:space="0" w:color="AEAEAE"/>
              <w:left w:val="nil"/>
              <w:bottom w:val="single" w:sz="8" w:space="0" w:color="AEAEAE"/>
              <w:right w:val="nil"/>
            </w:tcBorders>
            <w:shd w:val="clear" w:color="auto" w:fill="E0E0E0"/>
          </w:tcPr>
          <w:p w:rsidR="00BC35D8" w:rsidRPr="00BC35D8" w:rsidRDefault="00BC35D8" w:rsidP="00BC35D8">
            <w:pPr>
              <w:autoSpaceDE w:val="0"/>
              <w:autoSpaceDN w:val="0"/>
              <w:adjustRightInd w:val="0"/>
              <w:spacing w:before="0" w:after="0" w:line="320" w:lineRule="atLeast"/>
              <w:ind w:left="60" w:right="60"/>
              <w:jc w:val="left"/>
              <w:rPr>
                <w:rFonts w:cs="Times New Roman"/>
                <w:sz w:val="24"/>
                <w:szCs w:val="24"/>
              </w:rPr>
            </w:pPr>
            <w:r w:rsidRPr="00BC35D8">
              <w:rPr>
                <w:rFonts w:cs="Times New Roman"/>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BC35D8" w:rsidRPr="00BC35D8" w:rsidRDefault="00BC35D8" w:rsidP="00BC35D8">
            <w:pPr>
              <w:autoSpaceDE w:val="0"/>
              <w:autoSpaceDN w:val="0"/>
              <w:adjustRightInd w:val="0"/>
              <w:spacing w:before="0" w:after="0" w:line="320" w:lineRule="atLeast"/>
              <w:ind w:left="60" w:right="60"/>
              <w:jc w:val="right"/>
              <w:rPr>
                <w:rFonts w:cs="Times New Roman"/>
                <w:sz w:val="24"/>
                <w:szCs w:val="24"/>
              </w:rPr>
            </w:pPr>
            <w:r w:rsidRPr="00BC35D8">
              <w:rPr>
                <w:rFonts w:cs="Times New Roman"/>
                <w:sz w:val="24"/>
                <w:szCs w:val="24"/>
              </w:rPr>
              <w:t>29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BC35D8" w:rsidRPr="00BC35D8" w:rsidRDefault="00BC35D8" w:rsidP="00BC35D8">
            <w:pPr>
              <w:autoSpaceDE w:val="0"/>
              <w:autoSpaceDN w:val="0"/>
              <w:adjustRightInd w:val="0"/>
              <w:spacing w:before="0" w:after="0" w:line="320" w:lineRule="atLeast"/>
              <w:ind w:left="60" w:right="60"/>
              <w:jc w:val="right"/>
              <w:rPr>
                <w:rFonts w:cs="Times New Roman"/>
                <w:sz w:val="24"/>
                <w:szCs w:val="24"/>
              </w:rPr>
            </w:pPr>
            <w:r w:rsidRPr="00BC35D8">
              <w:rPr>
                <w:rFonts w:cs="Times New Roman"/>
                <w:sz w:val="24"/>
                <w:szCs w:val="24"/>
              </w:rPr>
              <w:t>28.7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C35D8" w:rsidRPr="00BC35D8" w:rsidRDefault="00BC35D8" w:rsidP="00BC35D8">
            <w:pPr>
              <w:autoSpaceDE w:val="0"/>
              <w:autoSpaceDN w:val="0"/>
              <w:adjustRightInd w:val="0"/>
              <w:spacing w:before="0" w:after="0" w:line="320" w:lineRule="atLeast"/>
              <w:ind w:left="60" w:right="60"/>
              <w:jc w:val="right"/>
              <w:rPr>
                <w:rFonts w:cs="Times New Roman"/>
                <w:sz w:val="24"/>
                <w:szCs w:val="24"/>
              </w:rPr>
            </w:pPr>
            <w:r w:rsidRPr="00BC35D8">
              <w:rPr>
                <w:rFonts w:cs="Times New Roman"/>
                <w:sz w:val="24"/>
                <w:szCs w:val="24"/>
              </w:rPr>
              <w:t>28.7</w:t>
            </w:r>
          </w:p>
        </w:tc>
        <w:tc>
          <w:tcPr>
            <w:tcW w:w="1980" w:type="dxa"/>
            <w:tcBorders>
              <w:top w:val="single" w:sz="8" w:space="0" w:color="AEAEAE"/>
              <w:left w:val="single" w:sz="8" w:space="0" w:color="E0E0E0"/>
              <w:bottom w:val="single" w:sz="8" w:space="0" w:color="AEAEAE"/>
              <w:right w:val="nil"/>
            </w:tcBorders>
            <w:shd w:val="clear" w:color="auto" w:fill="FFFFFF"/>
          </w:tcPr>
          <w:p w:rsidR="00BC35D8" w:rsidRPr="00BC35D8" w:rsidRDefault="00BC35D8" w:rsidP="00BC35D8">
            <w:pPr>
              <w:autoSpaceDE w:val="0"/>
              <w:autoSpaceDN w:val="0"/>
              <w:adjustRightInd w:val="0"/>
              <w:spacing w:before="0" w:after="0" w:line="320" w:lineRule="atLeast"/>
              <w:ind w:left="60" w:right="60"/>
              <w:jc w:val="right"/>
              <w:rPr>
                <w:rFonts w:cs="Times New Roman"/>
                <w:sz w:val="24"/>
                <w:szCs w:val="24"/>
              </w:rPr>
            </w:pPr>
            <w:r w:rsidRPr="00BC35D8">
              <w:rPr>
                <w:rFonts w:cs="Times New Roman"/>
                <w:sz w:val="24"/>
                <w:szCs w:val="24"/>
              </w:rPr>
              <w:t>60.4</w:t>
            </w:r>
          </w:p>
        </w:tc>
      </w:tr>
      <w:tr w:rsidR="00BC35D8" w:rsidRPr="00BC35D8" w:rsidTr="00BC35D8">
        <w:trPr>
          <w:cantSplit/>
        </w:trPr>
        <w:tc>
          <w:tcPr>
            <w:tcW w:w="734" w:type="dxa"/>
            <w:vMerge/>
            <w:tcBorders>
              <w:top w:val="single" w:sz="8" w:space="0" w:color="152935"/>
              <w:left w:val="nil"/>
              <w:bottom w:val="single" w:sz="8" w:space="0" w:color="152935"/>
              <w:right w:val="nil"/>
            </w:tcBorders>
            <w:shd w:val="clear" w:color="auto" w:fill="E0E0E0"/>
          </w:tcPr>
          <w:p w:rsidR="00BC35D8" w:rsidRPr="00BC35D8" w:rsidRDefault="00BC35D8" w:rsidP="00BC35D8">
            <w:pPr>
              <w:autoSpaceDE w:val="0"/>
              <w:autoSpaceDN w:val="0"/>
              <w:adjustRightInd w:val="0"/>
              <w:spacing w:before="0" w:after="0" w:line="240" w:lineRule="auto"/>
              <w:jc w:val="left"/>
              <w:rPr>
                <w:rFonts w:cs="Times New Roman"/>
                <w:sz w:val="24"/>
                <w:szCs w:val="24"/>
              </w:rPr>
            </w:pPr>
          </w:p>
        </w:tc>
        <w:tc>
          <w:tcPr>
            <w:tcW w:w="1760" w:type="dxa"/>
            <w:tcBorders>
              <w:top w:val="single" w:sz="8" w:space="0" w:color="AEAEAE"/>
              <w:left w:val="nil"/>
              <w:bottom w:val="single" w:sz="8" w:space="0" w:color="AEAEAE"/>
              <w:right w:val="nil"/>
            </w:tcBorders>
            <w:shd w:val="clear" w:color="auto" w:fill="E0E0E0"/>
          </w:tcPr>
          <w:p w:rsidR="00BC35D8" w:rsidRPr="00BC35D8" w:rsidRDefault="00BC35D8" w:rsidP="00BC35D8">
            <w:pPr>
              <w:autoSpaceDE w:val="0"/>
              <w:autoSpaceDN w:val="0"/>
              <w:adjustRightInd w:val="0"/>
              <w:spacing w:before="0" w:after="0" w:line="320" w:lineRule="atLeast"/>
              <w:ind w:left="60" w:right="60"/>
              <w:jc w:val="left"/>
              <w:rPr>
                <w:rFonts w:cs="Times New Roman"/>
                <w:sz w:val="24"/>
                <w:szCs w:val="24"/>
              </w:rPr>
            </w:pPr>
            <w:r w:rsidRPr="00BC35D8">
              <w:rPr>
                <w:rFonts w:cs="Times New Roman"/>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BC35D8" w:rsidRPr="00BC35D8" w:rsidRDefault="00BC35D8" w:rsidP="00BC35D8">
            <w:pPr>
              <w:autoSpaceDE w:val="0"/>
              <w:autoSpaceDN w:val="0"/>
              <w:adjustRightInd w:val="0"/>
              <w:spacing w:before="0" w:after="0" w:line="320" w:lineRule="atLeast"/>
              <w:ind w:left="60" w:right="60"/>
              <w:jc w:val="right"/>
              <w:rPr>
                <w:rFonts w:cs="Times New Roman"/>
                <w:sz w:val="24"/>
                <w:szCs w:val="24"/>
              </w:rPr>
            </w:pPr>
            <w:r w:rsidRPr="00BC35D8">
              <w:rPr>
                <w:rFonts w:cs="Times New Roman"/>
                <w:sz w:val="24"/>
                <w:szCs w:val="24"/>
              </w:rPr>
              <w:t>40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BC35D8" w:rsidRPr="00BC35D8" w:rsidRDefault="00BC35D8" w:rsidP="00BC35D8">
            <w:pPr>
              <w:autoSpaceDE w:val="0"/>
              <w:autoSpaceDN w:val="0"/>
              <w:adjustRightInd w:val="0"/>
              <w:spacing w:before="0" w:after="0" w:line="320" w:lineRule="atLeast"/>
              <w:ind w:left="60" w:right="60"/>
              <w:jc w:val="right"/>
              <w:rPr>
                <w:rFonts w:cs="Times New Roman"/>
                <w:sz w:val="24"/>
                <w:szCs w:val="24"/>
              </w:rPr>
            </w:pPr>
            <w:r w:rsidRPr="00BC35D8">
              <w:rPr>
                <w:rFonts w:cs="Times New Roman"/>
                <w:sz w:val="24"/>
                <w:szCs w:val="24"/>
              </w:rPr>
              <w:t>39.6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C35D8" w:rsidRPr="00BC35D8" w:rsidRDefault="00BC35D8" w:rsidP="00BC35D8">
            <w:pPr>
              <w:autoSpaceDE w:val="0"/>
              <w:autoSpaceDN w:val="0"/>
              <w:adjustRightInd w:val="0"/>
              <w:spacing w:before="0" w:after="0" w:line="320" w:lineRule="atLeast"/>
              <w:ind w:left="60" w:right="60"/>
              <w:jc w:val="right"/>
              <w:rPr>
                <w:rFonts w:cs="Times New Roman"/>
                <w:sz w:val="24"/>
                <w:szCs w:val="24"/>
              </w:rPr>
            </w:pPr>
            <w:r w:rsidRPr="00BC35D8">
              <w:rPr>
                <w:rFonts w:cs="Times New Roman"/>
                <w:sz w:val="24"/>
                <w:szCs w:val="24"/>
              </w:rPr>
              <w:t>39.6</w:t>
            </w:r>
          </w:p>
        </w:tc>
        <w:tc>
          <w:tcPr>
            <w:tcW w:w="1980" w:type="dxa"/>
            <w:tcBorders>
              <w:top w:val="single" w:sz="8" w:space="0" w:color="AEAEAE"/>
              <w:left w:val="single" w:sz="8" w:space="0" w:color="E0E0E0"/>
              <w:bottom w:val="single" w:sz="8" w:space="0" w:color="AEAEAE"/>
              <w:right w:val="nil"/>
            </w:tcBorders>
            <w:shd w:val="clear" w:color="auto" w:fill="FFFFFF"/>
          </w:tcPr>
          <w:p w:rsidR="00BC35D8" w:rsidRPr="00BC35D8" w:rsidRDefault="00BC35D8" w:rsidP="00BC35D8">
            <w:pPr>
              <w:autoSpaceDE w:val="0"/>
              <w:autoSpaceDN w:val="0"/>
              <w:adjustRightInd w:val="0"/>
              <w:spacing w:before="0" w:after="0" w:line="320" w:lineRule="atLeast"/>
              <w:ind w:left="60" w:right="60"/>
              <w:jc w:val="right"/>
              <w:rPr>
                <w:rFonts w:cs="Times New Roman"/>
                <w:sz w:val="24"/>
                <w:szCs w:val="24"/>
              </w:rPr>
            </w:pPr>
            <w:r w:rsidRPr="00BC35D8">
              <w:rPr>
                <w:rFonts w:cs="Times New Roman"/>
                <w:sz w:val="24"/>
                <w:szCs w:val="24"/>
              </w:rPr>
              <w:t>100.0</w:t>
            </w:r>
          </w:p>
        </w:tc>
      </w:tr>
      <w:tr w:rsidR="00BC35D8" w:rsidRPr="00BC35D8" w:rsidTr="00BC35D8">
        <w:trPr>
          <w:cantSplit/>
        </w:trPr>
        <w:tc>
          <w:tcPr>
            <w:tcW w:w="734" w:type="dxa"/>
            <w:vMerge/>
            <w:tcBorders>
              <w:top w:val="single" w:sz="8" w:space="0" w:color="152935"/>
              <w:left w:val="nil"/>
              <w:bottom w:val="single" w:sz="8" w:space="0" w:color="152935"/>
              <w:right w:val="nil"/>
            </w:tcBorders>
            <w:shd w:val="clear" w:color="auto" w:fill="E0E0E0"/>
          </w:tcPr>
          <w:p w:rsidR="00BC35D8" w:rsidRPr="00BC35D8" w:rsidRDefault="00BC35D8" w:rsidP="00BC35D8">
            <w:pPr>
              <w:autoSpaceDE w:val="0"/>
              <w:autoSpaceDN w:val="0"/>
              <w:adjustRightInd w:val="0"/>
              <w:spacing w:before="0" w:after="0" w:line="240" w:lineRule="auto"/>
              <w:jc w:val="left"/>
              <w:rPr>
                <w:rFonts w:cs="Times New Roman"/>
                <w:sz w:val="24"/>
                <w:szCs w:val="24"/>
              </w:rPr>
            </w:pPr>
          </w:p>
        </w:tc>
        <w:tc>
          <w:tcPr>
            <w:tcW w:w="1760" w:type="dxa"/>
            <w:tcBorders>
              <w:top w:val="single" w:sz="8" w:space="0" w:color="AEAEAE"/>
              <w:left w:val="nil"/>
              <w:bottom w:val="single" w:sz="8" w:space="0" w:color="152935"/>
              <w:right w:val="nil"/>
            </w:tcBorders>
            <w:shd w:val="clear" w:color="auto" w:fill="E0E0E0"/>
          </w:tcPr>
          <w:p w:rsidR="00BC35D8" w:rsidRPr="00BC35D8" w:rsidRDefault="00BC35D8" w:rsidP="00BC35D8">
            <w:pPr>
              <w:autoSpaceDE w:val="0"/>
              <w:autoSpaceDN w:val="0"/>
              <w:adjustRightInd w:val="0"/>
              <w:spacing w:before="0" w:after="0" w:line="320" w:lineRule="atLeast"/>
              <w:ind w:left="60" w:right="60"/>
              <w:jc w:val="left"/>
              <w:rPr>
                <w:rFonts w:cs="Times New Roman"/>
                <w:sz w:val="24"/>
                <w:szCs w:val="24"/>
              </w:rPr>
            </w:pPr>
            <w:r w:rsidRPr="00BC35D8">
              <w:rPr>
                <w:rFonts w:cs="Times New Roman"/>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BC35D8" w:rsidRPr="00BC35D8" w:rsidRDefault="00BC35D8" w:rsidP="00BC35D8">
            <w:pPr>
              <w:autoSpaceDE w:val="0"/>
              <w:autoSpaceDN w:val="0"/>
              <w:adjustRightInd w:val="0"/>
              <w:spacing w:before="0" w:after="0" w:line="320" w:lineRule="atLeast"/>
              <w:ind w:left="60" w:right="60"/>
              <w:jc w:val="right"/>
              <w:rPr>
                <w:rFonts w:cs="Times New Roman"/>
                <w:sz w:val="24"/>
                <w:szCs w:val="24"/>
              </w:rPr>
            </w:pPr>
            <w:r w:rsidRPr="00BC35D8">
              <w:rPr>
                <w:rFonts w:cs="Times New Roman"/>
                <w:sz w:val="24"/>
                <w:szCs w:val="24"/>
              </w:rPr>
              <w:t>101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BC35D8" w:rsidRPr="00BC35D8" w:rsidRDefault="00BC35D8" w:rsidP="00BC35D8">
            <w:pPr>
              <w:autoSpaceDE w:val="0"/>
              <w:autoSpaceDN w:val="0"/>
              <w:adjustRightInd w:val="0"/>
              <w:spacing w:before="0" w:after="0" w:line="320" w:lineRule="atLeast"/>
              <w:ind w:left="60" w:right="60"/>
              <w:jc w:val="right"/>
              <w:rPr>
                <w:rFonts w:cs="Times New Roman"/>
                <w:sz w:val="24"/>
                <w:szCs w:val="24"/>
              </w:rPr>
            </w:pPr>
            <w:r w:rsidRPr="00BC35D8">
              <w:rPr>
                <w:rFonts w:cs="Times New Roman"/>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BC35D8" w:rsidRPr="00BC35D8" w:rsidRDefault="00BC35D8" w:rsidP="00BC35D8">
            <w:pPr>
              <w:autoSpaceDE w:val="0"/>
              <w:autoSpaceDN w:val="0"/>
              <w:adjustRightInd w:val="0"/>
              <w:spacing w:before="0" w:after="0" w:line="320" w:lineRule="atLeast"/>
              <w:ind w:left="60" w:right="60"/>
              <w:jc w:val="right"/>
              <w:rPr>
                <w:rFonts w:cs="Times New Roman"/>
                <w:sz w:val="24"/>
                <w:szCs w:val="24"/>
              </w:rPr>
            </w:pPr>
            <w:r w:rsidRPr="00BC35D8">
              <w:rPr>
                <w:rFonts w:cs="Times New Roman"/>
                <w:sz w:val="24"/>
                <w:szCs w:val="24"/>
              </w:rPr>
              <w:t>100.0</w:t>
            </w:r>
          </w:p>
        </w:tc>
        <w:tc>
          <w:tcPr>
            <w:tcW w:w="1980" w:type="dxa"/>
            <w:tcBorders>
              <w:top w:val="single" w:sz="8" w:space="0" w:color="AEAEAE"/>
              <w:left w:val="single" w:sz="8" w:space="0" w:color="E0E0E0"/>
              <w:bottom w:val="single" w:sz="8" w:space="0" w:color="152935"/>
              <w:right w:val="nil"/>
            </w:tcBorders>
            <w:shd w:val="clear" w:color="auto" w:fill="FFFFFF"/>
            <w:vAlign w:val="center"/>
          </w:tcPr>
          <w:p w:rsidR="00BC35D8" w:rsidRPr="00BC35D8" w:rsidRDefault="00BC35D8" w:rsidP="00BC35D8">
            <w:pPr>
              <w:autoSpaceDE w:val="0"/>
              <w:autoSpaceDN w:val="0"/>
              <w:adjustRightInd w:val="0"/>
              <w:spacing w:before="0" w:after="0" w:line="240" w:lineRule="auto"/>
              <w:jc w:val="left"/>
              <w:rPr>
                <w:rFonts w:cs="Times New Roman"/>
                <w:sz w:val="24"/>
                <w:szCs w:val="24"/>
              </w:rPr>
            </w:pPr>
          </w:p>
        </w:tc>
      </w:tr>
    </w:tbl>
    <w:p w:rsidR="00BC35D8" w:rsidRDefault="00BC35D8" w:rsidP="00BC35D8">
      <w:r>
        <w:t>Source: Primary data (2019)</w:t>
      </w:r>
    </w:p>
    <w:p w:rsidR="00BC35D8" w:rsidRDefault="00051619" w:rsidP="00051619">
      <w:r>
        <w:t>According to results in table 6.8, it is indicated that majority of the respondents generally agreed, this was represented by 39.6% and 28.7% who strongly agreed and agreed respectively. This means that staff at High Court</w:t>
      </w:r>
      <w:r w:rsidR="00A238DE" w:rsidRPr="00A238DE">
        <w:t xml:space="preserve"> </w:t>
      </w:r>
      <w:r w:rsidR="00A238DE">
        <w:t>Kampala</w:t>
      </w:r>
      <w:r>
        <w:t xml:space="preserve"> takes up opportunities to have higher academic qualifications. </w:t>
      </w:r>
      <w:r w:rsidR="000A227D">
        <w:t xml:space="preserve">Respondents stated that </w:t>
      </w:r>
      <w:r w:rsidR="006C3FF4">
        <w:t>staffs at High Court</w:t>
      </w:r>
      <w:r w:rsidR="00A238DE">
        <w:t xml:space="preserve"> Kampala</w:t>
      </w:r>
      <w:r w:rsidR="006C3FF4">
        <w:t xml:space="preserve"> have a clear and realistic and passion to perform better at work. Respondents also stated that they take up career develo</w:t>
      </w:r>
      <w:r w:rsidR="00893E39">
        <w:t xml:space="preserve">pment as a way of taking on more responsibilities at work. </w:t>
      </w:r>
      <w:r w:rsidR="00083311">
        <w:t xml:space="preserve">It was also stated that at times, management of High Court </w:t>
      </w:r>
      <w:r w:rsidR="00A238DE">
        <w:t xml:space="preserve">Kampala </w:t>
      </w:r>
      <w:r w:rsidR="00083311">
        <w:t>provides scholarships to upgrade on academic qualifications so as to be more productive staffs in terms of implementing government rules and regulations.</w:t>
      </w:r>
    </w:p>
    <w:p w:rsidR="004D590C" w:rsidRDefault="004D590C" w:rsidP="004D590C">
      <w:pPr>
        <w:pStyle w:val="Heading1"/>
      </w:pPr>
      <w:bookmarkStart w:id="310" w:name="_Toc21356911"/>
      <w:r>
        <w:lastRenderedPageBreak/>
        <w:t>Management allows staff to participate in learning activities</w:t>
      </w:r>
      <w:bookmarkEnd w:id="310"/>
    </w:p>
    <w:p w:rsidR="004D590C" w:rsidRPr="004D590C" w:rsidRDefault="004D590C" w:rsidP="004D590C">
      <w:r>
        <w:t>Respondents were asked whether management allows staff to participate in learning activities. Responses to this question are presented in table 6.9</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710"/>
        <w:gridCol w:w="2520"/>
      </w:tblGrid>
      <w:tr w:rsidR="004D590C" w:rsidRPr="004D590C" w:rsidTr="00927C52">
        <w:trPr>
          <w:cantSplit/>
        </w:trPr>
        <w:tc>
          <w:tcPr>
            <w:tcW w:w="8910" w:type="dxa"/>
            <w:gridSpan w:val="6"/>
            <w:tcBorders>
              <w:top w:val="nil"/>
              <w:left w:val="nil"/>
              <w:bottom w:val="nil"/>
              <w:right w:val="nil"/>
            </w:tcBorders>
            <w:shd w:val="clear" w:color="auto" w:fill="FFFFFF"/>
            <w:vAlign w:val="center"/>
          </w:tcPr>
          <w:p w:rsidR="004D590C" w:rsidRPr="004D590C" w:rsidRDefault="00927C52" w:rsidP="00927C52">
            <w:pPr>
              <w:pStyle w:val="Heading1"/>
            </w:pPr>
            <w:bookmarkStart w:id="311" w:name="_Toc7553746"/>
            <w:bookmarkStart w:id="312" w:name="_Toc15296135"/>
            <w:bookmarkStart w:id="313" w:name="_Toc20870704"/>
            <w:bookmarkStart w:id="314" w:name="_Toc21284444"/>
            <w:bookmarkStart w:id="315" w:name="_Toc21356912"/>
            <w:r>
              <w:t xml:space="preserve">Table 6.9: </w:t>
            </w:r>
            <w:r w:rsidR="004D590C" w:rsidRPr="004D590C">
              <w:t>Management allows staff time to participate in learning activities</w:t>
            </w:r>
            <w:bookmarkEnd w:id="311"/>
            <w:bookmarkEnd w:id="312"/>
            <w:bookmarkEnd w:id="313"/>
            <w:bookmarkEnd w:id="314"/>
            <w:bookmarkEnd w:id="315"/>
          </w:p>
        </w:tc>
      </w:tr>
      <w:tr w:rsidR="004D590C" w:rsidRPr="004D590C" w:rsidTr="00927C52">
        <w:trPr>
          <w:cantSplit/>
        </w:trPr>
        <w:tc>
          <w:tcPr>
            <w:tcW w:w="2494" w:type="dxa"/>
            <w:gridSpan w:val="2"/>
            <w:tcBorders>
              <w:top w:val="nil"/>
              <w:left w:val="nil"/>
              <w:bottom w:val="single" w:sz="8" w:space="0" w:color="152935"/>
              <w:right w:val="nil"/>
            </w:tcBorders>
            <w:shd w:val="clear" w:color="auto" w:fill="FFFFFF"/>
            <w:vAlign w:val="bottom"/>
          </w:tcPr>
          <w:p w:rsidR="004D590C" w:rsidRPr="004D590C" w:rsidRDefault="004D590C" w:rsidP="004D590C">
            <w:pPr>
              <w:autoSpaceDE w:val="0"/>
              <w:autoSpaceDN w:val="0"/>
              <w:adjustRightInd w:val="0"/>
              <w:spacing w:before="0"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4D590C" w:rsidRPr="004D590C" w:rsidRDefault="004D590C" w:rsidP="004D590C">
            <w:pPr>
              <w:autoSpaceDE w:val="0"/>
              <w:autoSpaceDN w:val="0"/>
              <w:adjustRightInd w:val="0"/>
              <w:spacing w:before="0" w:after="0" w:line="320" w:lineRule="atLeast"/>
              <w:ind w:left="60" w:right="60"/>
              <w:jc w:val="center"/>
              <w:rPr>
                <w:rFonts w:cs="Arial"/>
                <w:sz w:val="24"/>
                <w:szCs w:val="24"/>
              </w:rPr>
            </w:pPr>
            <w:r w:rsidRPr="004D590C">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4D590C" w:rsidRPr="004D590C" w:rsidRDefault="004D590C" w:rsidP="004D590C">
            <w:pPr>
              <w:autoSpaceDE w:val="0"/>
              <w:autoSpaceDN w:val="0"/>
              <w:adjustRightInd w:val="0"/>
              <w:spacing w:before="0" w:after="0" w:line="320" w:lineRule="atLeast"/>
              <w:ind w:left="60" w:right="60"/>
              <w:jc w:val="center"/>
              <w:rPr>
                <w:rFonts w:cs="Arial"/>
                <w:sz w:val="24"/>
                <w:szCs w:val="24"/>
              </w:rPr>
            </w:pPr>
            <w:r w:rsidRPr="004D590C">
              <w:rPr>
                <w:rFonts w:cs="Arial"/>
                <w:sz w:val="24"/>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4D590C" w:rsidRPr="004D590C" w:rsidRDefault="004D590C" w:rsidP="004D590C">
            <w:pPr>
              <w:autoSpaceDE w:val="0"/>
              <w:autoSpaceDN w:val="0"/>
              <w:adjustRightInd w:val="0"/>
              <w:spacing w:before="0" w:after="0" w:line="320" w:lineRule="atLeast"/>
              <w:ind w:left="60" w:right="60"/>
              <w:jc w:val="center"/>
              <w:rPr>
                <w:rFonts w:cs="Arial"/>
                <w:sz w:val="24"/>
                <w:szCs w:val="24"/>
              </w:rPr>
            </w:pPr>
            <w:r w:rsidRPr="004D590C">
              <w:rPr>
                <w:rFonts w:cs="Arial"/>
                <w:sz w:val="24"/>
                <w:szCs w:val="24"/>
              </w:rPr>
              <w:t>Valid Percent</w:t>
            </w:r>
          </w:p>
        </w:tc>
        <w:tc>
          <w:tcPr>
            <w:tcW w:w="2520" w:type="dxa"/>
            <w:tcBorders>
              <w:top w:val="nil"/>
              <w:left w:val="single" w:sz="8" w:space="0" w:color="E0E0E0"/>
              <w:bottom w:val="single" w:sz="8" w:space="0" w:color="152935"/>
              <w:right w:val="nil"/>
            </w:tcBorders>
            <w:shd w:val="clear" w:color="auto" w:fill="FFFFFF"/>
            <w:vAlign w:val="bottom"/>
          </w:tcPr>
          <w:p w:rsidR="004D590C" w:rsidRPr="004D590C" w:rsidRDefault="004D590C" w:rsidP="004D590C">
            <w:pPr>
              <w:autoSpaceDE w:val="0"/>
              <w:autoSpaceDN w:val="0"/>
              <w:adjustRightInd w:val="0"/>
              <w:spacing w:before="0" w:after="0" w:line="320" w:lineRule="atLeast"/>
              <w:ind w:left="60" w:right="60"/>
              <w:jc w:val="center"/>
              <w:rPr>
                <w:rFonts w:cs="Arial"/>
                <w:sz w:val="24"/>
                <w:szCs w:val="24"/>
              </w:rPr>
            </w:pPr>
            <w:r w:rsidRPr="004D590C">
              <w:rPr>
                <w:rFonts w:cs="Arial"/>
                <w:sz w:val="24"/>
                <w:szCs w:val="24"/>
              </w:rPr>
              <w:t>Cumulative Percent</w:t>
            </w:r>
          </w:p>
        </w:tc>
      </w:tr>
      <w:tr w:rsidR="004D590C" w:rsidRPr="004D590C" w:rsidTr="00927C52">
        <w:trPr>
          <w:cantSplit/>
        </w:trPr>
        <w:tc>
          <w:tcPr>
            <w:tcW w:w="734" w:type="dxa"/>
            <w:vMerge w:val="restart"/>
            <w:tcBorders>
              <w:top w:val="single" w:sz="8" w:space="0" w:color="152935"/>
              <w:left w:val="nil"/>
              <w:bottom w:val="single" w:sz="8" w:space="0" w:color="152935"/>
              <w:right w:val="nil"/>
            </w:tcBorders>
            <w:shd w:val="clear" w:color="auto" w:fill="E0E0E0"/>
          </w:tcPr>
          <w:p w:rsidR="004D590C" w:rsidRPr="004D590C" w:rsidRDefault="004D590C" w:rsidP="004D590C">
            <w:pPr>
              <w:autoSpaceDE w:val="0"/>
              <w:autoSpaceDN w:val="0"/>
              <w:adjustRightInd w:val="0"/>
              <w:spacing w:before="0" w:after="0" w:line="320" w:lineRule="atLeast"/>
              <w:ind w:left="60" w:right="60"/>
              <w:jc w:val="left"/>
              <w:rPr>
                <w:rFonts w:cs="Arial"/>
                <w:sz w:val="24"/>
                <w:szCs w:val="24"/>
              </w:rPr>
            </w:pPr>
            <w:r w:rsidRPr="004D590C">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4D590C" w:rsidRPr="004D590C" w:rsidRDefault="004D590C" w:rsidP="004D590C">
            <w:pPr>
              <w:autoSpaceDE w:val="0"/>
              <w:autoSpaceDN w:val="0"/>
              <w:adjustRightInd w:val="0"/>
              <w:spacing w:before="0" w:after="0" w:line="320" w:lineRule="atLeast"/>
              <w:ind w:left="60" w:right="60"/>
              <w:jc w:val="left"/>
              <w:rPr>
                <w:rFonts w:cs="Arial"/>
                <w:sz w:val="24"/>
                <w:szCs w:val="24"/>
              </w:rPr>
            </w:pPr>
            <w:r w:rsidRPr="004D590C">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4D590C" w:rsidRPr="004D590C" w:rsidRDefault="004D590C" w:rsidP="004D590C">
            <w:pPr>
              <w:autoSpaceDE w:val="0"/>
              <w:autoSpaceDN w:val="0"/>
              <w:adjustRightInd w:val="0"/>
              <w:spacing w:before="0" w:after="0" w:line="320" w:lineRule="atLeast"/>
              <w:ind w:left="60" w:right="60"/>
              <w:jc w:val="right"/>
              <w:rPr>
                <w:rFonts w:cs="Arial"/>
                <w:sz w:val="24"/>
                <w:szCs w:val="24"/>
              </w:rPr>
            </w:pPr>
            <w:r w:rsidRPr="004D590C">
              <w:rPr>
                <w:rFonts w:cs="Arial"/>
                <w:sz w:val="24"/>
                <w:szCs w:val="24"/>
              </w:rPr>
              <w:t>6</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4D590C" w:rsidRPr="004D590C" w:rsidRDefault="004D590C" w:rsidP="004D590C">
            <w:pPr>
              <w:autoSpaceDE w:val="0"/>
              <w:autoSpaceDN w:val="0"/>
              <w:adjustRightInd w:val="0"/>
              <w:spacing w:before="0" w:after="0" w:line="320" w:lineRule="atLeast"/>
              <w:ind w:left="60" w:right="60"/>
              <w:jc w:val="right"/>
              <w:rPr>
                <w:rFonts w:cs="Arial"/>
                <w:sz w:val="24"/>
                <w:szCs w:val="24"/>
              </w:rPr>
            </w:pPr>
            <w:r w:rsidRPr="004D590C">
              <w:rPr>
                <w:rFonts w:cs="Arial"/>
                <w:sz w:val="24"/>
                <w:szCs w:val="24"/>
              </w:rPr>
              <w:t>5.9</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4D590C" w:rsidRPr="004D590C" w:rsidRDefault="004D590C" w:rsidP="004D590C">
            <w:pPr>
              <w:autoSpaceDE w:val="0"/>
              <w:autoSpaceDN w:val="0"/>
              <w:adjustRightInd w:val="0"/>
              <w:spacing w:before="0" w:after="0" w:line="320" w:lineRule="atLeast"/>
              <w:ind w:left="60" w:right="60"/>
              <w:jc w:val="right"/>
              <w:rPr>
                <w:rFonts w:cs="Arial"/>
                <w:sz w:val="24"/>
                <w:szCs w:val="24"/>
              </w:rPr>
            </w:pPr>
            <w:r w:rsidRPr="004D590C">
              <w:rPr>
                <w:rFonts w:cs="Arial"/>
                <w:sz w:val="24"/>
                <w:szCs w:val="24"/>
              </w:rPr>
              <w:t>5.9</w:t>
            </w:r>
          </w:p>
        </w:tc>
        <w:tc>
          <w:tcPr>
            <w:tcW w:w="2520" w:type="dxa"/>
            <w:tcBorders>
              <w:top w:val="single" w:sz="8" w:space="0" w:color="152935"/>
              <w:left w:val="single" w:sz="8" w:space="0" w:color="E0E0E0"/>
              <w:bottom w:val="single" w:sz="8" w:space="0" w:color="AEAEAE"/>
              <w:right w:val="nil"/>
            </w:tcBorders>
            <w:shd w:val="clear" w:color="auto" w:fill="FFFFFF"/>
          </w:tcPr>
          <w:p w:rsidR="004D590C" w:rsidRPr="004D590C" w:rsidRDefault="004D590C" w:rsidP="004D590C">
            <w:pPr>
              <w:autoSpaceDE w:val="0"/>
              <w:autoSpaceDN w:val="0"/>
              <w:adjustRightInd w:val="0"/>
              <w:spacing w:before="0" w:after="0" w:line="320" w:lineRule="atLeast"/>
              <w:ind w:left="60" w:right="60"/>
              <w:jc w:val="right"/>
              <w:rPr>
                <w:rFonts w:cs="Arial"/>
                <w:sz w:val="24"/>
                <w:szCs w:val="24"/>
              </w:rPr>
            </w:pPr>
            <w:r w:rsidRPr="004D590C">
              <w:rPr>
                <w:rFonts w:cs="Arial"/>
                <w:sz w:val="24"/>
                <w:szCs w:val="24"/>
              </w:rPr>
              <w:t>5.9</w:t>
            </w:r>
          </w:p>
        </w:tc>
      </w:tr>
      <w:tr w:rsidR="004D590C" w:rsidRPr="004D590C" w:rsidTr="00927C52">
        <w:trPr>
          <w:cantSplit/>
        </w:trPr>
        <w:tc>
          <w:tcPr>
            <w:tcW w:w="734" w:type="dxa"/>
            <w:vMerge/>
            <w:tcBorders>
              <w:top w:val="single" w:sz="8" w:space="0" w:color="152935"/>
              <w:left w:val="nil"/>
              <w:bottom w:val="single" w:sz="8" w:space="0" w:color="152935"/>
              <w:right w:val="nil"/>
            </w:tcBorders>
            <w:shd w:val="clear" w:color="auto" w:fill="E0E0E0"/>
          </w:tcPr>
          <w:p w:rsidR="004D590C" w:rsidRPr="004D590C" w:rsidRDefault="004D590C" w:rsidP="004D590C">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4D590C" w:rsidRPr="004D590C" w:rsidRDefault="004D590C" w:rsidP="004D590C">
            <w:pPr>
              <w:autoSpaceDE w:val="0"/>
              <w:autoSpaceDN w:val="0"/>
              <w:adjustRightInd w:val="0"/>
              <w:spacing w:before="0" w:after="0" w:line="320" w:lineRule="atLeast"/>
              <w:ind w:left="60" w:right="60"/>
              <w:jc w:val="left"/>
              <w:rPr>
                <w:rFonts w:cs="Arial"/>
                <w:sz w:val="24"/>
                <w:szCs w:val="24"/>
              </w:rPr>
            </w:pPr>
            <w:r w:rsidRPr="004D590C">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4D590C" w:rsidRPr="004D590C" w:rsidRDefault="004D590C" w:rsidP="004D590C">
            <w:pPr>
              <w:autoSpaceDE w:val="0"/>
              <w:autoSpaceDN w:val="0"/>
              <w:adjustRightInd w:val="0"/>
              <w:spacing w:before="0" w:after="0" w:line="320" w:lineRule="atLeast"/>
              <w:ind w:left="60" w:right="60"/>
              <w:jc w:val="right"/>
              <w:rPr>
                <w:rFonts w:cs="Arial"/>
                <w:sz w:val="24"/>
                <w:szCs w:val="24"/>
              </w:rPr>
            </w:pPr>
            <w:r w:rsidRPr="004D590C">
              <w:rPr>
                <w:rFonts w:cs="Arial"/>
                <w:sz w:val="24"/>
                <w:szCs w:val="24"/>
              </w:rPr>
              <w:t>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4D590C" w:rsidRPr="004D590C" w:rsidRDefault="004D590C" w:rsidP="004D590C">
            <w:pPr>
              <w:autoSpaceDE w:val="0"/>
              <w:autoSpaceDN w:val="0"/>
              <w:adjustRightInd w:val="0"/>
              <w:spacing w:before="0" w:after="0" w:line="320" w:lineRule="atLeast"/>
              <w:ind w:left="60" w:right="60"/>
              <w:jc w:val="right"/>
              <w:rPr>
                <w:rFonts w:cs="Arial"/>
                <w:sz w:val="24"/>
                <w:szCs w:val="24"/>
              </w:rPr>
            </w:pPr>
            <w:r w:rsidRPr="004D590C">
              <w:rPr>
                <w:rFonts w:cs="Arial"/>
                <w:sz w:val="24"/>
                <w:szCs w:val="24"/>
              </w:rPr>
              <w:t>6.9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4D590C" w:rsidRPr="004D590C" w:rsidRDefault="004D590C" w:rsidP="004D590C">
            <w:pPr>
              <w:autoSpaceDE w:val="0"/>
              <w:autoSpaceDN w:val="0"/>
              <w:adjustRightInd w:val="0"/>
              <w:spacing w:before="0" w:after="0" w:line="320" w:lineRule="atLeast"/>
              <w:ind w:left="60" w:right="60"/>
              <w:jc w:val="right"/>
              <w:rPr>
                <w:rFonts w:cs="Arial"/>
                <w:sz w:val="24"/>
                <w:szCs w:val="24"/>
              </w:rPr>
            </w:pPr>
            <w:r w:rsidRPr="004D590C">
              <w:rPr>
                <w:rFonts w:cs="Arial"/>
                <w:sz w:val="24"/>
                <w:szCs w:val="24"/>
              </w:rPr>
              <w:t>6.9</w:t>
            </w:r>
          </w:p>
        </w:tc>
        <w:tc>
          <w:tcPr>
            <w:tcW w:w="2520" w:type="dxa"/>
            <w:tcBorders>
              <w:top w:val="single" w:sz="8" w:space="0" w:color="AEAEAE"/>
              <w:left w:val="single" w:sz="8" w:space="0" w:color="E0E0E0"/>
              <w:bottom w:val="single" w:sz="8" w:space="0" w:color="AEAEAE"/>
              <w:right w:val="nil"/>
            </w:tcBorders>
            <w:shd w:val="clear" w:color="auto" w:fill="FFFFFF"/>
          </w:tcPr>
          <w:p w:rsidR="004D590C" w:rsidRPr="004D590C" w:rsidRDefault="004D590C" w:rsidP="004D590C">
            <w:pPr>
              <w:autoSpaceDE w:val="0"/>
              <w:autoSpaceDN w:val="0"/>
              <w:adjustRightInd w:val="0"/>
              <w:spacing w:before="0" w:after="0" w:line="320" w:lineRule="atLeast"/>
              <w:ind w:left="60" w:right="60"/>
              <w:jc w:val="right"/>
              <w:rPr>
                <w:rFonts w:cs="Arial"/>
                <w:sz w:val="24"/>
                <w:szCs w:val="24"/>
              </w:rPr>
            </w:pPr>
            <w:r w:rsidRPr="004D590C">
              <w:rPr>
                <w:rFonts w:cs="Arial"/>
                <w:sz w:val="24"/>
                <w:szCs w:val="24"/>
              </w:rPr>
              <w:t>12.9</w:t>
            </w:r>
          </w:p>
        </w:tc>
      </w:tr>
      <w:tr w:rsidR="004D590C" w:rsidRPr="004D590C" w:rsidTr="00927C52">
        <w:trPr>
          <w:cantSplit/>
        </w:trPr>
        <w:tc>
          <w:tcPr>
            <w:tcW w:w="734" w:type="dxa"/>
            <w:vMerge/>
            <w:tcBorders>
              <w:top w:val="single" w:sz="8" w:space="0" w:color="152935"/>
              <w:left w:val="nil"/>
              <w:bottom w:val="single" w:sz="8" w:space="0" w:color="152935"/>
              <w:right w:val="nil"/>
            </w:tcBorders>
            <w:shd w:val="clear" w:color="auto" w:fill="E0E0E0"/>
          </w:tcPr>
          <w:p w:rsidR="004D590C" w:rsidRPr="004D590C" w:rsidRDefault="004D590C" w:rsidP="004D590C">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4D590C" w:rsidRPr="004D590C" w:rsidRDefault="004D590C" w:rsidP="004D590C">
            <w:pPr>
              <w:autoSpaceDE w:val="0"/>
              <w:autoSpaceDN w:val="0"/>
              <w:adjustRightInd w:val="0"/>
              <w:spacing w:before="0" w:after="0" w:line="320" w:lineRule="atLeast"/>
              <w:ind w:left="60" w:right="60"/>
              <w:jc w:val="left"/>
              <w:rPr>
                <w:rFonts w:cs="Arial"/>
                <w:sz w:val="24"/>
                <w:szCs w:val="24"/>
              </w:rPr>
            </w:pPr>
            <w:r w:rsidRPr="004D590C">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4D590C" w:rsidRPr="004D590C" w:rsidRDefault="004D590C" w:rsidP="004D590C">
            <w:pPr>
              <w:autoSpaceDE w:val="0"/>
              <w:autoSpaceDN w:val="0"/>
              <w:adjustRightInd w:val="0"/>
              <w:spacing w:before="0" w:after="0" w:line="320" w:lineRule="atLeast"/>
              <w:ind w:left="60" w:right="60"/>
              <w:jc w:val="right"/>
              <w:rPr>
                <w:rFonts w:cs="Arial"/>
                <w:sz w:val="24"/>
                <w:szCs w:val="24"/>
              </w:rPr>
            </w:pPr>
            <w:r w:rsidRPr="004D590C">
              <w:rPr>
                <w:rFonts w:cs="Arial"/>
                <w:sz w:val="24"/>
                <w:szCs w:val="24"/>
              </w:rPr>
              <w:t>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4D590C" w:rsidRPr="004D590C" w:rsidRDefault="004D590C" w:rsidP="004D590C">
            <w:pPr>
              <w:autoSpaceDE w:val="0"/>
              <w:autoSpaceDN w:val="0"/>
              <w:adjustRightInd w:val="0"/>
              <w:spacing w:before="0" w:after="0" w:line="320" w:lineRule="atLeast"/>
              <w:ind w:left="60" w:right="60"/>
              <w:jc w:val="right"/>
              <w:rPr>
                <w:rFonts w:cs="Arial"/>
                <w:sz w:val="24"/>
                <w:szCs w:val="24"/>
              </w:rPr>
            </w:pPr>
            <w:r w:rsidRPr="004D590C">
              <w:rPr>
                <w:rFonts w:cs="Arial"/>
                <w:sz w:val="24"/>
                <w:szCs w:val="24"/>
              </w:rPr>
              <w:t>3.0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4D590C" w:rsidRPr="004D590C" w:rsidRDefault="004D590C" w:rsidP="004D590C">
            <w:pPr>
              <w:autoSpaceDE w:val="0"/>
              <w:autoSpaceDN w:val="0"/>
              <w:adjustRightInd w:val="0"/>
              <w:spacing w:before="0" w:after="0" w:line="320" w:lineRule="atLeast"/>
              <w:ind w:left="60" w:right="60"/>
              <w:jc w:val="right"/>
              <w:rPr>
                <w:rFonts w:cs="Arial"/>
                <w:sz w:val="24"/>
                <w:szCs w:val="24"/>
              </w:rPr>
            </w:pPr>
            <w:r w:rsidRPr="004D590C">
              <w:rPr>
                <w:rFonts w:cs="Arial"/>
                <w:sz w:val="24"/>
                <w:szCs w:val="24"/>
              </w:rPr>
              <w:t>3.0</w:t>
            </w:r>
          </w:p>
        </w:tc>
        <w:tc>
          <w:tcPr>
            <w:tcW w:w="2520" w:type="dxa"/>
            <w:tcBorders>
              <w:top w:val="single" w:sz="8" w:space="0" w:color="AEAEAE"/>
              <w:left w:val="single" w:sz="8" w:space="0" w:color="E0E0E0"/>
              <w:bottom w:val="single" w:sz="8" w:space="0" w:color="AEAEAE"/>
              <w:right w:val="nil"/>
            </w:tcBorders>
            <w:shd w:val="clear" w:color="auto" w:fill="FFFFFF"/>
          </w:tcPr>
          <w:p w:rsidR="004D590C" w:rsidRPr="004D590C" w:rsidRDefault="004D590C" w:rsidP="004D590C">
            <w:pPr>
              <w:autoSpaceDE w:val="0"/>
              <w:autoSpaceDN w:val="0"/>
              <w:adjustRightInd w:val="0"/>
              <w:spacing w:before="0" w:after="0" w:line="320" w:lineRule="atLeast"/>
              <w:ind w:left="60" w:right="60"/>
              <w:jc w:val="right"/>
              <w:rPr>
                <w:rFonts w:cs="Arial"/>
                <w:sz w:val="24"/>
                <w:szCs w:val="24"/>
              </w:rPr>
            </w:pPr>
            <w:r w:rsidRPr="004D590C">
              <w:rPr>
                <w:rFonts w:cs="Arial"/>
                <w:sz w:val="24"/>
                <w:szCs w:val="24"/>
              </w:rPr>
              <w:t>15.8</w:t>
            </w:r>
          </w:p>
        </w:tc>
      </w:tr>
      <w:tr w:rsidR="004D590C" w:rsidRPr="004D590C" w:rsidTr="00927C52">
        <w:trPr>
          <w:cantSplit/>
        </w:trPr>
        <w:tc>
          <w:tcPr>
            <w:tcW w:w="734" w:type="dxa"/>
            <w:vMerge/>
            <w:tcBorders>
              <w:top w:val="single" w:sz="8" w:space="0" w:color="152935"/>
              <w:left w:val="nil"/>
              <w:bottom w:val="single" w:sz="8" w:space="0" w:color="152935"/>
              <w:right w:val="nil"/>
            </w:tcBorders>
            <w:shd w:val="clear" w:color="auto" w:fill="E0E0E0"/>
          </w:tcPr>
          <w:p w:rsidR="004D590C" w:rsidRPr="004D590C" w:rsidRDefault="004D590C" w:rsidP="004D590C">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4D590C" w:rsidRPr="004D590C" w:rsidRDefault="004D590C" w:rsidP="004D590C">
            <w:pPr>
              <w:autoSpaceDE w:val="0"/>
              <w:autoSpaceDN w:val="0"/>
              <w:adjustRightInd w:val="0"/>
              <w:spacing w:before="0" w:after="0" w:line="320" w:lineRule="atLeast"/>
              <w:ind w:left="60" w:right="60"/>
              <w:jc w:val="left"/>
              <w:rPr>
                <w:rFonts w:cs="Arial"/>
                <w:sz w:val="24"/>
                <w:szCs w:val="24"/>
              </w:rPr>
            </w:pPr>
            <w:r w:rsidRPr="004D590C">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4D590C" w:rsidRPr="004D590C" w:rsidRDefault="004D590C" w:rsidP="004D590C">
            <w:pPr>
              <w:autoSpaceDE w:val="0"/>
              <w:autoSpaceDN w:val="0"/>
              <w:adjustRightInd w:val="0"/>
              <w:spacing w:before="0" w:after="0" w:line="320" w:lineRule="atLeast"/>
              <w:ind w:left="60" w:right="60"/>
              <w:jc w:val="right"/>
              <w:rPr>
                <w:rFonts w:cs="Arial"/>
                <w:sz w:val="24"/>
                <w:szCs w:val="24"/>
              </w:rPr>
            </w:pPr>
            <w:r w:rsidRPr="004D590C">
              <w:rPr>
                <w:rFonts w:cs="Arial"/>
                <w:sz w:val="24"/>
                <w:szCs w:val="24"/>
              </w:rPr>
              <w:t>27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4D590C" w:rsidRPr="004D590C" w:rsidRDefault="004D590C" w:rsidP="004D590C">
            <w:pPr>
              <w:autoSpaceDE w:val="0"/>
              <w:autoSpaceDN w:val="0"/>
              <w:adjustRightInd w:val="0"/>
              <w:spacing w:before="0" w:after="0" w:line="320" w:lineRule="atLeast"/>
              <w:ind w:left="60" w:right="60"/>
              <w:jc w:val="right"/>
              <w:rPr>
                <w:rFonts w:cs="Arial"/>
                <w:sz w:val="24"/>
                <w:szCs w:val="24"/>
              </w:rPr>
            </w:pPr>
            <w:r w:rsidRPr="004D590C">
              <w:rPr>
                <w:rFonts w:cs="Arial"/>
                <w:sz w:val="24"/>
                <w:szCs w:val="24"/>
              </w:rPr>
              <w:t>26.7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4D590C" w:rsidRPr="004D590C" w:rsidRDefault="004D590C" w:rsidP="004D590C">
            <w:pPr>
              <w:autoSpaceDE w:val="0"/>
              <w:autoSpaceDN w:val="0"/>
              <w:adjustRightInd w:val="0"/>
              <w:spacing w:before="0" w:after="0" w:line="320" w:lineRule="atLeast"/>
              <w:ind w:left="60" w:right="60"/>
              <w:jc w:val="right"/>
              <w:rPr>
                <w:rFonts w:cs="Arial"/>
                <w:sz w:val="24"/>
                <w:szCs w:val="24"/>
              </w:rPr>
            </w:pPr>
            <w:r w:rsidRPr="004D590C">
              <w:rPr>
                <w:rFonts w:cs="Arial"/>
                <w:sz w:val="24"/>
                <w:szCs w:val="24"/>
              </w:rPr>
              <w:t>26.7</w:t>
            </w:r>
          </w:p>
        </w:tc>
        <w:tc>
          <w:tcPr>
            <w:tcW w:w="2520" w:type="dxa"/>
            <w:tcBorders>
              <w:top w:val="single" w:sz="8" w:space="0" w:color="AEAEAE"/>
              <w:left w:val="single" w:sz="8" w:space="0" w:color="E0E0E0"/>
              <w:bottom w:val="single" w:sz="8" w:space="0" w:color="AEAEAE"/>
              <w:right w:val="nil"/>
            </w:tcBorders>
            <w:shd w:val="clear" w:color="auto" w:fill="FFFFFF"/>
          </w:tcPr>
          <w:p w:rsidR="004D590C" w:rsidRPr="004D590C" w:rsidRDefault="004D590C" w:rsidP="004D590C">
            <w:pPr>
              <w:autoSpaceDE w:val="0"/>
              <w:autoSpaceDN w:val="0"/>
              <w:adjustRightInd w:val="0"/>
              <w:spacing w:before="0" w:after="0" w:line="320" w:lineRule="atLeast"/>
              <w:ind w:left="60" w:right="60"/>
              <w:jc w:val="right"/>
              <w:rPr>
                <w:rFonts w:cs="Arial"/>
                <w:sz w:val="24"/>
                <w:szCs w:val="24"/>
              </w:rPr>
            </w:pPr>
            <w:r w:rsidRPr="004D590C">
              <w:rPr>
                <w:rFonts w:cs="Arial"/>
                <w:sz w:val="24"/>
                <w:szCs w:val="24"/>
              </w:rPr>
              <w:t>42.6</w:t>
            </w:r>
          </w:p>
        </w:tc>
      </w:tr>
      <w:tr w:rsidR="004D590C" w:rsidRPr="004D590C" w:rsidTr="00927C52">
        <w:trPr>
          <w:cantSplit/>
        </w:trPr>
        <w:tc>
          <w:tcPr>
            <w:tcW w:w="734" w:type="dxa"/>
            <w:vMerge/>
            <w:tcBorders>
              <w:top w:val="single" w:sz="8" w:space="0" w:color="152935"/>
              <w:left w:val="nil"/>
              <w:bottom w:val="single" w:sz="8" w:space="0" w:color="152935"/>
              <w:right w:val="nil"/>
            </w:tcBorders>
            <w:shd w:val="clear" w:color="auto" w:fill="E0E0E0"/>
          </w:tcPr>
          <w:p w:rsidR="004D590C" w:rsidRPr="004D590C" w:rsidRDefault="004D590C" w:rsidP="004D590C">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4D590C" w:rsidRPr="004D590C" w:rsidRDefault="004D590C" w:rsidP="004D590C">
            <w:pPr>
              <w:autoSpaceDE w:val="0"/>
              <w:autoSpaceDN w:val="0"/>
              <w:adjustRightInd w:val="0"/>
              <w:spacing w:before="0" w:after="0" w:line="320" w:lineRule="atLeast"/>
              <w:ind w:left="60" w:right="60"/>
              <w:jc w:val="left"/>
              <w:rPr>
                <w:rFonts w:cs="Arial"/>
                <w:sz w:val="24"/>
                <w:szCs w:val="24"/>
              </w:rPr>
            </w:pPr>
            <w:r w:rsidRPr="004D590C">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4D590C" w:rsidRPr="004D590C" w:rsidRDefault="004D590C" w:rsidP="004D590C">
            <w:pPr>
              <w:autoSpaceDE w:val="0"/>
              <w:autoSpaceDN w:val="0"/>
              <w:adjustRightInd w:val="0"/>
              <w:spacing w:before="0" w:after="0" w:line="320" w:lineRule="atLeast"/>
              <w:ind w:left="60" w:right="60"/>
              <w:jc w:val="right"/>
              <w:rPr>
                <w:rFonts w:cs="Arial"/>
                <w:sz w:val="24"/>
                <w:szCs w:val="24"/>
              </w:rPr>
            </w:pPr>
            <w:r w:rsidRPr="004D590C">
              <w:rPr>
                <w:rFonts w:cs="Arial"/>
                <w:sz w:val="24"/>
                <w:szCs w:val="24"/>
              </w:rPr>
              <w:t>58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4D590C" w:rsidRPr="004D590C" w:rsidRDefault="004D590C" w:rsidP="004D590C">
            <w:pPr>
              <w:autoSpaceDE w:val="0"/>
              <w:autoSpaceDN w:val="0"/>
              <w:adjustRightInd w:val="0"/>
              <w:spacing w:before="0" w:after="0" w:line="320" w:lineRule="atLeast"/>
              <w:ind w:left="60" w:right="60"/>
              <w:jc w:val="right"/>
              <w:rPr>
                <w:rFonts w:cs="Arial"/>
                <w:sz w:val="24"/>
                <w:szCs w:val="24"/>
              </w:rPr>
            </w:pPr>
            <w:r w:rsidRPr="004D590C">
              <w:rPr>
                <w:rFonts w:cs="Arial"/>
                <w:sz w:val="24"/>
                <w:szCs w:val="24"/>
              </w:rPr>
              <w:t>57.4</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4D590C" w:rsidRPr="004D590C" w:rsidRDefault="004D590C" w:rsidP="004D590C">
            <w:pPr>
              <w:autoSpaceDE w:val="0"/>
              <w:autoSpaceDN w:val="0"/>
              <w:adjustRightInd w:val="0"/>
              <w:spacing w:before="0" w:after="0" w:line="320" w:lineRule="atLeast"/>
              <w:ind w:left="60" w:right="60"/>
              <w:jc w:val="right"/>
              <w:rPr>
                <w:rFonts w:cs="Arial"/>
                <w:sz w:val="24"/>
                <w:szCs w:val="24"/>
              </w:rPr>
            </w:pPr>
            <w:r w:rsidRPr="004D590C">
              <w:rPr>
                <w:rFonts w:cs="Arial"/>
                <w:sz w:val="24"/>
                <w:szCs w:val="24"/>
              </w:rPr>
              <w:t>57.4</w:t>
            </w:r>
          </w:p>
        </w:tc>
        <w:tc>
          <w:tcPr>
            <w:tcW w:w="2520" w:type="dxa"/>
            <w:tcBorders>
              <w:top w:val="single" w:sz="8" w:space="0" w:color="AEAEAE"/>
              <w:left w:val="single" w:sz="8" w:space="0" w:color="E0E0E0"/>
              <w:bottom w:val="single" w:sz="8" w:space="0" w:color="AEAEAE"/>
              <w:right w:val="nil"/>
            </w:tcBorders>
            <w:shd w:val="clear" w:color="auto" w:fill="FFFFFF"/>
          </w:tcPr>
          <w:p w:rsidR="004D590C" w:rsidRPr="004D590C" w:rsidRDefault="004D590C" w:rsidP="004D590C">
            <w:pPr>
              <w:autoSpaceDE w:val="0"/>
              <w:autoSpaceDN w:val="0"/>
              <w:adjustRightInd w:val="0"/>
              <w:spacing w:before="0" w:after="0" w:line="320" w:lineRule="atLeast"/>
              <w:ind w:left="60" w:right="60"/>
              <w:jc w:val="right"/>
              <w:rPr>
                <w:rFonts w:cs="Arial"/>
                <w:sz w:val="24"/>
                <w:szCs w:val="24"/>
              </w:rPr>
            </w:pPr>
            <w:r w:rsidRPr="004D590C">
              <w:rPr>
                <w:rFonts w:cs="Arial"/>
                <w:sz w:val="24"/>
                <w:szCs w:val="24"/>
              </w:rPr>
              <w:t>100.0</w:t>
            </w:r>
          </w:p>
        </w:tc>
      </w:tr>
      <w:tr w:rsidR="004D590C" w:rsidRPr="004D590C" w:rsidTr="00927C52">
        <w:trPr>
          <w:cantSplit/>
        </w:trPr>
        <w:tc>
          <w:tcPr>
            <w:tcW w:w="734" w:type="dxa"/>
            <w:vMerge/>
            <w:tcBorders>
              <w:top w:val="single" w:sz="8" w:space="0" w:color="152935"/>
              <w:left w:val="nil"/>
              <w:bottom w:val="single" w:sz="8" w:space="0" w:color="152935"/>
              <w:right w:val="nil"/>
            </w:tcBorders>
            <w:shd w:val="clear" w:color="auto" w:fill="E0E0E0"/>
          </w:tcPr>
          <w:p w:rsidR="004D590C" w:rsidRPr="004D590C" w:rsidRDefault="004D590C" w:rsidP="004D590C">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4D590C" w:rsidRPr="004D590C" w:rsidRDefault="004D590C" w:rsidP="004D590C">
            <w:pPr>
              <w:autoSpaceDE w:val="0"/>
              <w:autoSpaceDN w:val="0"/>
              <w:adjustRightInd w:val="0"/>
              <w:spacing w:before="0" w:after="0" w:line="320" w:lineRule="atLeast"/>
              <w:ind w:left="60" w:right="60"/>
              <w:jc w:val="left"/>
              <w:rPr>
                <w:rFonts w:cs="Arial"/>
                <w:sz w:val="24"/>
                <w:szCs w:val="24"/>
              </w:rPr>
            </w:pPr>
            <w:r w:rsidRPr="004D590C">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4D590C" w:rsidRPr="004D590C" w:rsidRDefault="004D590C" w:rsidP="004D590C">
            <w:pPr>
              <w:autoSpaceDE w:val="0"/>
              <w:autoSpaceDN w:val="0"/>
              <w:adjustRightInd w:val="0"/>
              <w:spacing w:before="0" w:after="0" w:line="320" w:lineRule="atLeast"/>
              <w:ind w:left="60" w:right="60"/>
              <w:jc w:val="right"/>
              <w:rPr>
                <w:rFonts w:cs="Arial"/>
                <w:sz w:val="24"/>
                <w:szCs w:val="24"/>
              </w:rPr>
            </w:pPr>
            <w:r w:rsidRPr="004D590C">
              <w:rPr>
                <w:rFonts w:cs="Arial"/>
                <w:sz w:val="24"/>
                <w:szCs w:val="24"/>
              </w:rPr>
              <w:t>101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4D590C" w:rsidRPr="004D590C" w:rsidRDefault="004D590C" w:rsidP="004D590C">
            <w:pPr>
              <w:autoSpaceDE w:val="0"/>
              <w:autoSpaceDN w:val="0"/>
              <w:adjustRightInd w:val="0"/>
              <w:spacing w:before="0" w:after="0" w:line="320" w:lineRule="atLeast"/>
              <w:ind w:left="60" w:right="60"/>
              <w:jc w:val="right"/>
              <w:rPr>
                <w:rFonts w:cs="Arial"/>
                <w:sz w:val="24"/>
                <w:szCs w:val="24"/>
              </w:rPr>
            </w:pPr>
            <w:r w:rsidRPr="004D590C">
              <w:rPr>
                <w:rFonts w:cs="Arial"/>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4D590C" w:rsidRPr="004D590C" w:rsidRDefault="004D590C" w:rsidP="004D590C">
            <w:pPr>
              <w:autoSpaceDE w:val="0"/>
              <w:autoSpaceDN w:val="0"/>
              <w:adjustRightInd w:val="0"/>
              <w:spacing w:before="0" w:after="0" w:line="320" w:lineRule="atLeast"/>
              <w:ind w:left="60" w:right="60"/>
              <w:jc w:val="right"/>
              <w:rPr>
                <w:rFonts w:cs="Arial"/>
                <w:sz w:val="24"/>
                <w:szCs w:val="24"/>
              </w:rPr>
            </w:pPr>
            <w:r w:rsidRPr="004D590C">
              <w:rPr>
                <w:rFonts w:cs="Arial"/>
                <w:sz w:val="24"/>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4D590C" w:rsidRPr="004D590C" w:rsidRDefault="004D590C" w:rsidP="004D590C">
            <w:pPr>
              <w:autoSpaceDE w:val="0"/>
              <w:autoSpaceDN w:val="0"/>
              <w:adjustRightInd w:val="0"/>
              <w:spacing w:before="0" w:after="0" w:line="240" w:lineRule="auto"/>
              <w:jc w:val="left"/>
              <w:rPr>
                <w:rFonts w:cs="Times New Roman"/>
                <w:sz w:val="24"/>
                <w:szCs w:val="24"/>
              </w:rPr>
            </w:pPr>
          </w:p>
        </w:tc>
      </w:tr>
    </w:tbl>
    <w:p w:rsidR="00D5523F" w:rsidRDefault="00D5523F" w:rsidP="00D5523F">
      <w:r>
        <w:t>Source: Primary data (2019)</w:t>
      </w:r>
    </w:p>
    <w:p w:rsidR="004D590C" w:rsidRDefault="00672F42" w:rsidP="00672F42">
      <w:r>
        <w:t>According to results in table 6.9, it is indicated that majority of respondents represented by 57.4% who strongly agreed and 26.7% who agreed respectively</w:t>
      </w:r>
      <w:r w:rsidR="003C3064">
        <w:t xml:space="preserve"> to the statement, this means management at High Court</w:t>
      </w:r>
      <w:r w:rsidR="00A238DE" w:rsidRPr="00A238DE">
        <w:t xml:space="preserve"> </w:t>
      </w:r>
      <w:r w:rsidR="00A238DE">
        <w:t>Kampala</w:t>
      </w:r>
      <w:r w:rsidR="003C3064">
        <w:t xml:space="preserve">, </w:t>
      </w:r>
      <w:r w:rsidR="00E92FEF">
        <w:t xml:space="preserve">acknowledge that learning is a critical component for staff members. </w:t>
      </w:r>
      <w:r w:rsidR="008A162B">
        <w:t>Respondents stated that management engages with staff on a personal level and helps them to see the real value and benefits of p</w:t>
      </w:r>
      <w:r w:rsidR="00741C4F">
        <w:t xml:space="preserve">articipating in learning effort. In addition, it was also stated that </w:t>
      </w:r>
      <w:r w:rsidR="008A162B">
        <w:t>learning in most cases introduces the on-job- application of the material so that staff understand how it will improve their career and effectiveness</w:t>
      </w:r>
      <w:r w:rsidR="00741C4F">
        <w:t>. This means that implementation of government laws and policies becomes quiet easy to be understood and well knowledgeable amongst all staff members.</w:t>
      </w:r>
    </w:p>
    <w:p w:rsidR="006C3FF4" w:rsidRDefault="00AE7271" w:rsidP="00494788">
      <w:pPr>
        <w:pStyle w:val="Heading1"/>
      </w:pPr>
      <w:bookmarkStart w:id="316" w:name="_Toc21356913"/>
      <w:r>
        <w:t>Testing hypothesis 2</w:t>
      </w:r>
      <w:bookmarkEnd w:id="316"/>
    </w:p>
    <w:p w:rsidR="00EC0C9F" w:rsidRPr="00EC0C9F" w:rsidRDefault="00EC0C9F" w:rsidP="00EC0C9F">
      <w:bookmarkStart w:id="317" w:name="_Toc6385621"/>
      <w:r w:rsidRPr="00EC0C9F">
        <w:t>Implementation of government legal policies has significantly facilitated performance of staff</w:t>
      </w:r>
    </w:p>
    <w:p w:rsidR="00C2559C" w:rsidRDefault="00EC0C9F" w:rsidP="00EC0C9F">
      <w:pPr>
        <w:pStyle w:val="Heading1"/>
      </w:pPr>
      <w:r w:rsidRPr="00EC0C9F">
        <w:rPr>
          <w:rFonts w:eastAsiaTheme="minorHAnsi" w:cstheme="minorBidi"/>
          <w:b w:val="0"/>
          <w:bCs w:val="0"/>
          <w:szCs w:val="22"/>
        </w:rPr>
        <w:lastRenderedPageBreak/>
        <w:t xml:space="preserve"> </w:t>
      </w:r>
      <w:bookmarkStart w:id="318" w:name="_Toc21356914"/>
      <w:r w:rsidR="00C2559C">
        <w:t>Regression analysis</w:t>
      </w:r>
      <w:bookmarkEnd w:id="317"/>
      <w:bookmarkEnd w:id="318"/>
    </w:p>
    <w:p w:rsidR="00C2559C" w:rsidRPr="00E005A0" w:rsidRDefault="00C2559C" w:rsidP="00E005A0">
      <w:r>
        <w:t xml:space="preserve">Multiple regression analysis was performed in order to establish the extent to </w:t>
      </w:r>
      <w:r w:rsidR="0061683D">
        <w:t>training</w:t>
      </w:r>
      <w:r>
        <w:t xml:space="preserve"> </w:t>
      </w:r>
      <w:r w:rsidR="00A9279B">
        <w:t xml:space="preserve">through implementing legal policies </w:t>
      </w:r>
      <w:r>
        <w:t xml:space="preserve">explained the degree of variance in </w:t>
      </w:r>
      <w:r w:rsidR="0061683D">
        <w:t>staff performance</w:t>
      </w:r>
      <w:r>
        <w:t>. The result</w:t>
      </w:r>
      <w:r w:rsidR="00CA2CEA">
        <w:t>s</w:t>
      </w:r>
      <w:r>
        <w:t xml:space="preserve"> obtained </w:t>
      </w:r>
      <w:r w:rsidR="00CA2CEA">
        <w:t>are</w:t>
      </w:r>
      <w:r>
        <w:t xml:space="preserve"> presented in the model summary table </w:t>
      </w:r>
      <w:r w:rsidR="00CA2CEA">
        <w:t>6.10</w:t>
      </w:r>
    </w:p>
    <w:tbl>
      <w:tblPr>
        <w:tblW w:w="5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E005A0" w:rsidRPr="00E005A0">
        <w:trPr>
          <w:cantSplit/>
        </w:trPr>
        <w:tc>
          <w:tcPr>
            <w:tcW w:w="5841" w:type="dxa"/>
            <w:gridSpan w:val="5"/>
            <w:tcBorders>
              <w:top w:val="nil"/>
              <w:left w:val="nil"/>
              <w:bottom w:val="nil"/>
              <w:right w:val="nil"/>
            </w:tcBorders>
            <w:shd w:val="clear" w:color="auto" w:fill="FFFFFF"/>
            <w:vAlign w:val="center"/>
          </w:tcPr>
          <w:p w:rsidR="00E005A0" w:rsidRPr="00E005A0" w:rsidRDefault="00E005A0" w:rsidP="00E005A0">
            <w:pPr>
              <w:pStyle w:val="Heading1"/>
            </w:pPr>
            <w:bookmarkStart w:id="319" w:name="_Toc7553749"/>
            <w:bookmarkStart w:id="320" w:name="_Toc15296138"/>
            <w:bookmarkStart w:id="321" w:name="_Toc20870707"/>
            <w:bookmarkStart w:id="322" w:name="_Toc21284447"/>
            <w:bookmarkStart w:id="323" w:name="_Toc21356915"/>
            <w:r>
              <w:t xml:space="preserve">Table 6.10: </w:t>
            </w:r>
            <w:r w:rsidRPr="00E005A0">
              <w:t>Model Summary</w:t>
            </w:r>
            <w:bookmarkEnd w:id="319"/>
            <w:bookmarkEnd w:id="320"/>
            <w:bookmarkEnd w:id="321"/>
            <w:bookmarkEnd w:id="322"/>
            <w:bookmarkEnd w:id="323"/>
          </w:p>
        </w:tc>
      </w:tr>
      <w:tr w:rsidR="00E005A0" w:rsidRPr="00E005A0">
        <w:trPr>
          <w:cantSplit/>
        </w:trPr>
        <w:tc>
          <w:tcPr>
            <w:tcW w:w="795" w:type="dxa"/>
            <w:tcBorders>
              <w:top w:val="nil"/>
              <w:left w:val="nil"/>
              <w:bottom w:val="single" w:sz="8" w:space="0" w:color="152935"/>
              <w:right w:val="nil"/>
            </w:tcBorders>
            <w:shd w:val="clear" w:color="auto" w:fill="FFFFFF"/>
            <w:vAlign w:val="bottom"/>
          </w:tcPr>
          <w:p w:rsidR="00E005A0" w:rsidRPr="00E005A0" w:rsidRDefault="00E005A0" w:rsidP="00E005A0">
            <w:pPr>
              <w:autoSpaceDE w:val="0"/>
              <w:autoSpaceDN w:val="0"/>
              <w:adjustRightInd w:val="0"/>
              <w:spacing w:before="0" w:after="0" w:line="320" w:lineRule="atLeast"/>
              <w:ind w:left="60" w:right="60"/>
              <w:jc w:val="left"/>
              <w:rPr>
                <w:rFonts w:cs="Arial"/>
                <w:sz w:val="24"/>
                <w:szCs w:val="24"/>
              </w:rPr>
            </w:pPr>
            <w:r w:rsidRPr="00E005A0">
              <w:rPr>
                <w:rFonts w:cs="Arial"/>
                <w:sz w:val="24"/>
                <w:szCs w:val="24"/>
              </w:rPr>
              <w:t>Model</w:t>
            </w:r>
          </w:p>
        </w:tc>
        <w:tc>
          <w:tcPr>
            <w:tcW w:w="1024" w:type="dxa"/>
            <w:tcBorders>
              <w:top w:val="nil"/>
              <w:left w:val="nil"/>
              <w:bottom w:val="single" w:sz="8" w:space="0" w:color="152935"/>
              <w:right w:val="single" w:sz="8" w:space="0" w:color="E0E0E0"/>
            </w:tcBorders>
            <w:shd w:val="clear" w:color="auto" w:fill="FFFFFF"/>
            <w:vAlign w:val="bottom"/>
          </w:tcPr>
          <w:p w:rsidR="00E005A0" w:rsidRPr="00E005A0" w:rsidRDefault="00E005A0" w:rsidP="00E005A0">
            <w:pPr>
              <w:autoSpaceDE w:val="0"/>
              <w:autoSpaceDN w:val="0"/>
              <w:adjustRightInd w:val="0"/>
              <w:spacing w:before="0" w:after="0" w:line="320" w:lineRule="atLeast"/>
              <w:ind w:left="60" w:right="60"/>
              <w:jc w:val="center"/>
              <w:rPr>
                <w:rFonts w:cs="Arial"/>
                <w:sz w:val="24"/>
                <w:szCs w:val="24"/>
              </w:rPr>
            </w:pPr>
            <w:r w:rsidRPr="00E005A0">
              <w:rPr>
                <w:rFonts w:cs="Arial"/>
                <w:sz w:val="24"/>
                <w:szCs w:val="24"/>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rsidR="00E005A0" w:rsidRPr="00E005A0" w:rsidRDefault="00E005A0" w:rsidP="00E005A0">
            <w:pPr>
              <w:autoSpaceDE w:val="0"/>
              <w:autoSpaceDN w:val="0"/>
              <w:adjustRightInd w:val="0"/>
              <w:spacing w:before="0" w:after="0" w:line="320" w:lineRule="atLeast"/>
              <w:ind w:left="60" w:right="60"/>
              <w:jc w:val="center"/>
              <w:rPr>
                <w:rFonts w:cs="Arial"/>
                <w:sz w:val="24"/>
                <w:szCs w:val="24"/>
              </w:rPr>
            </w:pPr>
            <w:r w:rsidRPr="00E005A0">
              <w:rPr>
                <w:rFonts w:cs="Arial"/>
                <w:sz w:val="24"/>
                <w:szCs w:val="24"/>
              </w:rPr>
              <w:t>R Square</w:t>
            </w:r>
          </w:p>
        </w:tc>
        <w:tc>
          <w:tcPr>
            <w:tcW w:w="1468" w:type="dxa"/>
            <w:tcBorders>
              <w:top w:val="nil"/>
              <w:left w:val="single" w:sz="8" w:space="0" w:color="E0E0E0"/>
              <w:bottom w:val="single" w:sz="8" w:space="0" w:color="152935"/>
              <w:right w:val="single" w:sz="8" w:space="0" w:color="E0E0E0"/>
            </w:tcBorders>
            <w:shd w:val="clear" w:color="auto" w:fill="FFFFFF"/>
            <w:vAlign w:val="bottom"/>
          </w:tcPr>
          <w:p w:rsidR="00E005A0" w:rsidRPr="00E005A0" w:rsidRDefault="00E005A0" w:rsidP="00E005A0">
            <w:pPr>
              <w:autoSpaceDE w:val="0"/>
              <w:autoSpaceDN w:val="0"/>
              <w:adjustRightInd w:val="0"/>
              <w:spacing w:before="0" w:after="0" w:line="320" w:lineRule="atLeast"/>
              <w:ind w:left="60" w:right="60"/>
              <w:jc w:val="center"/>
              <w:rPr>
                <w:rFonts w:cs="Arial"/>
                <w:sz w:val="24"/>
                <w:szCs w:val="24"/>
              </w:rPr>
            </w:pPr>
            <w:r w:rsidRPr="00E005A0">
              <w:rPr>
                <w:rFonts w:cs="Arial"/>
                <w:sz w:val="24"/>
                <w:szCs w:val="24"/>
              </w:rPr>
              <w:t>Adjusted R Square</w:t>
            </w:r>
          </w:p>
        </w:tc>
        <w:tc>
          <w:tcPr>
            <w:tcW w:w="1468" w:type="dxa"/>
            <w:tcBorders>
              <w:top w:val="nil"/>
              <w:left w:val="single" w:sz="8" w:space="0" w:color="E0E0E0"/>
              <w:bottom w:val="single" w:sz="8" w:space="0" w:color="152935"/>
              <w:right w:val="nil"/>
            </w:tcBorders>
            <w:shd w:val="clear" w:color="auto" w:fill="FFFFFF"/>
            <w:vAlign w:val="bottom"/>
          </w:tcPr>
          <w:p w:rsidR="00E005A0" w:rsidRPr="00E005A0" w:rsidRDefault="00E005A0" w:rsidP="00E005A0">
            <w:pPr>
              <w:autoSpaceDE w:val="0"/>
              <w:autoSpaceDN w:val="0"/>
              <w:adjustRightInd w:val="0"/>
              <w:spacing w:before="0" w:after="0" w:line="320" w:lineRule="atLeast"/>
              <w:ind w:left="60" w:right="60"/>
              <w:jc w:val="center"/>
              <w:rPr>
                <w:rFonts w:cs="Arial"/>
                <w:sz w:val="24"/>
                <w:szCs w:val="24"/>
              </w:rPr>
            </w:pPr>
            <w:r w:rsidRPr="00E005A0">
              <w:rPr>
                <w:rFonts w:cs="Arial"/>
                <w:sz w:val="24"/>
                <w:szCs w:val="24"/>
              </w:rPr>
              <w:t>Std. Error of the Estimate</w:t>
            </w:r>
          </w:p>
        </w:tc>
      </w:tr>
      <w:tr w:rsidR="00E005A0" w:rsidRPr="00E005A0">
        <w:trPr>
          <w:cantSplit/>
        </w:trPr>
        <w:tc>
          <w:tcPr>
            <w:tcW w:w="795" w:type="dxa"/>
            <w:tcBorders>
              <w:top w:val="single" w:sz="8" w:space="0" w:color="152935"/>
              <w:left w:val="nil"/>
              <w:bottom w:val="single" w:sz="8" w:space="0" w:color="152935"/>
              <w:right w:val="nil"/>
            </w:tcBorders>
            <w:shd w:val="clear" w:color="auto" w:fill="E0E0E0"/>
          </w:tcPr>
          <w:p w:rsidR="00E005A0" w:rsidRPr="00E005A0" w:rsidRDefault="00E005A0" w:rsidP="00E005A0">
            <w:pPr>
              <w:autoSpaceDE w:val="0"/>
              <w:autoSpaceDN w:val="0"/>
              <w:adjustRightInd w:val="0"/>
              <w:spacing w:before="0" w:after="0" w:line="320" w:lineRule="atLeast"/>
              <w:ind w:left="60" w:right="60"/>
              <w:jc w:val="left"/>
              <w:rPr>
                <w:rFonts w:cs="Arial"/>
                <w:sz w:val="24"/>
                <w:szCs w:val="24"/>
              </w:rPr>
            </w:pPr>
            <w:r w:rsidRPr="00E005A0">
              <w:rPr>
                <w:rFonts w:cs="Arial"/>
                <w:sz w:val="24"/>
                <w:szCs w:val="24"/>
              </w:rPr>
              <w:t>1</w:t>
            </w:r>
          </w:p>
        </w:tc>
        <w:tc>
          <w:tcPr>
            <w:tcW w:w="1024" w:type="dxa"/>
            <w:tcBorders>
              <w:top w:val="single" w:sz="8" w:space="0" w:color="152935"/>
              <w:left w:val="nil"/>
              <w:bottom w:val="single" w:sz="8" w:space="0" w:color="152935"/>
              <w:right w:val="single" w:sz="8" w:space="0" w:color="E0E0E0"/>
            </w:tcBorders>
            <w:shd w:val="clear" w:color="auto" w:fill="FFFFFF"/>
          </w:tcPr>
          <w:p w:rsidR="00E005A0" w:rsidRPr="00E005A0" w:rsidRDefault="00E005A0" w:rsidP="00E005A0">
            <w:pPr>
              <w:autoSpaceDE w:val="0"/>
              <w:autoSpaceDN w:val="0"/>
              <w:adjustRightInd w:val="0"/>
              <w:spacing w:before="0" w:after="0" w:line="320" w:lineRule="atLeast"/>
              <w:ind w:left="60" w:right="60"/>
              <w:jc w:val="right"/>
              <w:rPr>
                <w:rFonts w:cs="Arial"/>
                <w:sz w:val="24"/>
                <w:szCs w:val="24"/>
              </w:rPr>
            </w:pPr>
            <w:r w:rsidRPr="00E005A0">
              <w:rPr>
                <w:rFonts w:cs="Arial"/>
                <w:sz w:val="24"/>
                <w:szCs w:val="24"/>
              </w:rPr>
              <w:t>.740</w:t>
            </w:r>
            <w:r w:rsidRPr="00E005A0">
              <w:rPr>
                <w:rFonts w:cs="Arial"/>
                <w:sz w:val="24"/>
                <w:szCs w:val="24"/>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rsidR="00E005A0" w:rsidRPr="00E005A0" w:rsidRDefault="00E005A0" w:rsidP="00E005A0">
            <w:pPr>
              <w:autoSpaceDE w:val="0"/>
              <w:autoSpaceDN w:val="0"/>
              <w:adjustRightInd w:val="0"/>
              <w:spacing w:before="0" w:after="0" w:line="320" w:lineRule="atLeast"/>
              <w:ind w:left="60" w:right="60"/>
              <w:jc w:val="right"/>
              <w:rPr>
                <w:rFonts w:cs="Arial"/>
                <w:sz w:val="24"/>
                <w:szCs w:val="24"/>
              </w:rPr>
            </w:pPr>
            <w:r w:rsidRPr="00E005A0">
              <w:rPr>
                <w:rFonts w:cs="Arial"/>
                <w:sz w:val="24"/>
                <w:szCs w:val="24"/>
              </w:rPr>
              <w:t>.547</w:t>
            </w:r>
          </w:p>
        </w:tc>
        <w:tc>
          <w:tcPr>
            <w:tcW w:w="1468" w:type="dxa"/>
            <w:tcBorders>
              <w:top w:val="single" w:sz="8" w:space="0" w:color="152935"/>
              <w:left w:val="single" w:sz="8" w:space="0" w:color="E0E0E0"/>
              <w:bottom w:val="single" w:sz="8" w:space="0" w:color="152935"/>
              <w:right w:val="single" w:sz="8" w:space="0" w:color="E0E0E0"/>
            </w:tcBorders>
            <w:shd w:val="clear" w:color="auto" w:fill="FFFFFF"/>
          </w:tcPr>
          <w:p w:rsidR="00E005A0" w:rsidRPr="00E005A0" w:rsidRDefault="00E005A0" w:rsidP="00E005A0">
            <w:pPr>
              <w:autoSpaceDE w:val="0"/>
              <w:autoSpaceDN w:val="0"/>
              <w:adjustRightInd w:val="0"/>
              <w:spacing w:before="0" w:after="0" w:line="320" w:lineRule="atLeast"/>
              <w:ind w:left="60" w:right="60"/>
              <w:jc w:val="right"/>
              <w:rPr>
                <w:rFonts w:cs="Arial"/>
                <w:sz w:val="24"/>
                <w:szCs w:val="24"/>
              </w:rPr>
            </w:pPr>
            <w:r w:rsidRPr="00E005A0">
              <w:rPr>
                <w:rFonts w:cs="Arial"/>
                <w:sz w:val="24"/>
                <w:szCs w:val="24"/>
              </w:rPr>
              <w:t>.542</w:t>
            </w:r>
          </w:p>
        </w:tc>
        <w:tc>
          <w:tcPr>
            <w:tcW w:w="1468" w:type="dxa"/>
            <w:tcBorders>
              <w:top w:val="single" w:sz="8" w:space="0" w:color="152935"/>
              <w:left w:val="single" w:sz="8" w:space="0" w:color="E0E0E0"/>
              <w:bottom w:val="single" w:sz="8" w:space="0" w:color="152935"/>
              <w:right w:val="nil"/>
            </w:tcBorders>
            <w:shd w:val="clear" w:color="auto" w:fill="FFFFFF"/>
          </w:tcPr>
          <w:p w:rsidR="00E005A0" w:rsidRPr="00E005A0" w:rsidRDefault="00E005A0" w:rsidP="00E005A0">
            <w:pPr>
              <w:autoSpaceDE w:val="0"/>
              <w:autoSpaceDN w:val="0"/>
              <w:adjustRightInd w:val="0"/>
              <w:spacing w:before="0" w:after="0" w:line="320" w:lineRule="atLeast"/>
              <w:ind w:left="60" w:right="60"/>
              <w:jc w:val="right"/>
              <w:rPr>
                <w:rFonts w:cs="Arial"/>
                <w:sz w:val="24"/>
                <w:szCs w:val="24"/>
              </w:rPr>
            </w:pPr>
            <w:r w:rsidRPr="00E005A0">
              <w:rPr>
                <w:rFonts w:cs="Arial"/>
                <w:sz w:val="24"/>
                <w:szCs w:val="24"/>
              </w:rPr>
              <w:t>.81437</w:t>
            </w:r>
          </w:p>
        </w:tc>
      </w:tr>
      <w:tr w:rsidR="00E005A0" w:rsidRPr="00E005A0">
        <w:trPr>
          <w:cantSplit/>
        </w:trPr>
        <w:tc>
          <w:tcPr>
            <w:tcW w:w="5841" w:type="dxa"/>
            <w:gridSpan w:val="5"/>
            <w:tcBorders>
              <w:top w:val="nil"/>
              <w:left w:val="nil"/>
              <w:bottom w:val="nil"/>
              <w:right w:val="nil"/>
            </w:tcBorders>
            <w:shd w:val="clear" w:color="auto" w:fill="FFFFFF"/>
          </w:tcPr>
          <w:p w:rsidR="00E005A0" w:rsidRPr="00E005A0" w:rsidRDefault="00E005A0" w:rsidP="00AF3F43">
            <w:pPr>
              <w:autoSpaceDE w:val="0"/>
              <w:autoSpaceDN w:val="0"/>
              <w:adjustRightInd w:val="0"/>
              <w:spacing w:before="0" w:after="0" w:line="320" w:lineRule="atLeast"/>
              <w:ind w:left="60" w:right="60"/>
              <w:jc w:val="left"/>
              <w:rPr>
                <w:rFonts w:cs="Arial"/>
                <w:sz w:val="24"/>
                <w:szCs w:val="24"/>
              </w:rPr>
            </w:pPr>
            <w:r w:rsidRPr="00E005A0">
              <w:rPr>
                <w:rFonts w:cs="Arial"/>
                <w:sz w:val="24"/>
                <w:szCs w:val="24"/>
              </w:rPr>
              <w:t xml:space="preserve">a. Predictors: (Constant), </w:t>
            </w:r>
            <w:r w:rsidR="00F57E7A">
              <w:rPr>
                <w:rFonts w:cs="Arial"/>
                <w:sz w:val="24"/>
                <w:szCs w:val="24"/>
              </w:rPr>
              <w:t xml:space="preserve">Implementation of legal polices </w:t>
            </w:r>
          </w:p>
        </w:tc>
      </w:tr>
    </w:tbl>
    <w:p w:rsidR="00E005A0" w:rsidRPr="00E005A0" w:rsidRDefault="00E005A0" w:rsidP="00E005A0">
      <w:pPr>
        <w:autoSpaceDE w:val="0"/>
        <w:autoSpaceDN w:val="0"/>
        <w:adjustRightInd w:val="0"/>
        <w:spacing w:before="0" w:after="0" w:line="400" w:lineRule="atLeast"/>
        <w:jc w:val="left"/>
        <w:rPr>
          <w:rFonts w:ascii="Times New Roman" w:hAnsi="Times New Roman" w:cs="Times New Roman"/>
          <w:sz w:val="24"/>
          <w:szCs w:val="24"/>
        </w:rPr>
      </w:pPr>
    </w:p>
    <w:p w:rsidR="003F22D4" w:rsidRDefault="003F22D4" w:rsidP="003F22D4">
      <w:r>
        <w:t>Table 6.10 shows that the Adjusted R square which is the variability in the dependent variable (training) explained by the regression 0.542 or 54.2%</w:t>
      </w:r>
      <w:proofErr w:type="gramStart"/>
      <w:r>
        <w:t>,</w:t>
      </w:r>
      <w:proofErr w:type="gramEnd"/>
      <w:r>
        <w:t xml:space="preserve"> this means that 54.2% of the variability in </w:t>
      </w:r>
      <w:r w:rsidR="00F657FA">
        <w:t xml:space="preserve">staff performance </w:t>
      </w:r>
      <w:r>
        <w:t xml:space="preserve">is </w:t>
      </w:r>
      <w:r w:rsidR="00F657FA">
        <w:t xml:space="preserve">explained by the independent variable of </w:t>
      </w:r>
      <w:r w:rsidR="00A20EA4">
        <w:t>implementation of government legal policies</w:t>
      </w:r>
      <w:r w:rsidR="00F657FA">
        <w:t>. However, the remaining 45.8% of staff performance is explained by other factors outside the scope of the current study. In addition, it is indicated that the R value from the Model Summary is .740 which is the correlation coefficient.</w:t>
      </w:r>
    </w:p>
    <w:p w:rsidR="00AE7271" w:rsidRDefault="0092624F" w:rsidP="0092624F">
      <w:pPr>
        <w:pStyle w:val="Heading1"/>
      </w:pPr>
      <w:bookmarkStart w:id="324" w:name="_Toc21356916"/>
      <w:r>
        <w:t>Correlation analysis</w:t>
      </w:r>
      <w:bookmarkEnd w:id="324"/>
    </w:p>
    <w:p w:rsidR="00CB5F9B" w:rsidRPr="00CB5F9B" w:rsidRDefault="001F1CD4" w:rsidP="00CB5F9B">
      <w:r>
        <w:t xml:space="preserve">In this study, to facilitate testing of the hypothesis, the researcher used correlation analysis to test the implied hypothesis </w:t>
      </w:r>
      <w:r w:rsidR="003B7F14">
        <w:t xml:space="preserve">that </w:t>
      </w:r>
      <w:r w:rsidR="003B46EE" w:rsidRPr="00EC0C9F">
        <w:t>implementation of government legal policies has significantly facilitated performance of staff</w:t>
      </w:r>
      <w:r>
        <w:rPr>
          <w:szCs w:val="26"/>
        </w:rPr>
        <w:t xml:space="preserve">. </w:t>
      </w:r>
      <w:r>
        <w:t>The results of the test are shown in the tables below.</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8"/>
        <w:gridCol w:w="1989"/>
        <w:gridCol w:w="2853"/>
        <w:gridCol w:w="1890"/>
      </w:tblGrid>
      <w:tr w:rsidR="00CB5F9B" w:rsidRPr="00CB5F9B" w:rsidTr="00CB5F9B">
        <w:trPr>
          <w:cantSplit/>
        </w:trPr>
        <w:tc>
          <w:tcPr>
            <w:tcW w:w="9180" w:type="dxa"/>
            <w:gridSpan w:val="4"/>
            <w:tcBorders>
              <w:top w:val="nil"/>
              <w:left w:val="nil"/>
              <w:bottom w:val="nil"/>
              <w:right w:val="nil"/>
            </w:tcBorders>
            <w:shd w:val="clear" w:color="auto" w:fill="FFFFFF"/>
            <w:vAlign w:val="center"/>
          </w:tcPr>
          <w:p w:rsidR="00CB5F9B" w:rsidRPr="00CB5F9B" w:rsidRDefault="00CB5F9B" w:rsidP="00CB5F9B">
            <w:pPr>
              <w:pStyle w:val="Heading1"/>
            </w:pPr>
            <w:bookmarkStart w:id="325" w:name="_Toc7553751"/>
            <w:bookmarkStart w:id="326" w:name="_Toc15296140"/>
            <w:bookmarkStart w:id="327" w:name="_Toc20870709"/>
            <w:bookmarkStart w:id="328" w:name="_Toc21284449"/>
            <w:bookmarkStart w:id="329" w:name="_Toc21356917"/>
            <w:r>
              <w:lastRenderedPageBreak/>
              <w:t xml:space="preserve">Table 6.11: </w:t>
            </w:r>
            <w:r w:rsidRPr="00CB5F9B">
              <w:t>Correlations</w:t>
            </w:r>
            <w:bookmarkEnd w:id="325"/>
            <w:bookmarkEnd w:id="326"/>
            <w:bookmarkEnd w:id="327"/>
            <w:bookmarkEnd w:id="328"/>
            <w:bookmarkEnd w:id="329"/>
          </w:p>
        </w:tc>
      </w:tr>
      <w:tr w:rsidR="00B93C30" w:rsidRPr="00CB5F9B" w:rsidTr="00D065A6">
        <w:trPr>
          <w:cantSplit/>
        </w:trPr>
        <w:tc>
          <w:tcPr>
            <w:tcW w:w="4437" w:type="dxa"/>
            <w:gridSpan w:val="2"/>
            <w:tcBorders>
              <w:top w:val="nil"/>
              <w:left w:val="nil"/>
              <w:bottom w:val="single" w:sz="8" w:space="0" w:color="152935"/>
              <w:right w:val="nil"/>
            </w:tcBorders>
            <w:shd w:val="clear" w:color="auto" w:fill="FFFFFF"/>
            <w:vAlign w:val="bottom"/>
          </w:tcPr>
          <w:p w:rsidR="00B93C30" w:rsidRPr="00CB5F9B" w:rsidRDefault="00B93C30" w:rsidP="00B93C30">
            <w:pPr>
              <w:autoSpaceDE w:val="0"/>
              <w:autoSpaceDN w:val="0"/>
              <w:adjustRightInd w:val="0"/>
              <w:spacing w:before="0" w:after="0" w:line="240" w:lineRule="auto"/>
              <w:jc w:val="left"/>
              <w:rPr>
                <w:rFonts w:cs="Times New Roman"/>
                <w:sz w:val="24"/>
                <w:szCs w:val="24"/>
              </w:rPr>
            </w:pPr>
          </w:p>
        </w:tc>
        <w:tc>
          <w:tcPr>
            <w:tcW w:w="2853" w:type="dxa"/>
            <w:tcBorders>
              <w:top w:val="nil"/>
              <w:left w:val="nil"/>
              <w:bottom w:val="single" w:sz="8" w:space="0" w:color="152935"/>
              <w:right w:val="single" w:sz="8" w:space="0" w:color="E0E0E0"/>
            </w:tcBorders>
            <w:shd w:val="clear" w:color="auto" w:fill="FFFFFF"/>
            <w:vAlign w:val="bottom"/>
          </w:tcPr>
          <w:p w:rsidR="00B93C30" w:rsidRPr="00CB5F9B" w:rsidRDefault="00B93C30" w:rsidP="00B93C30">
            <w:pPr>
              <w:autoSpaceDE w:val="0"/>
              <w:autoSpaceDN w:val="0"/>
              <w:adjustRightInd w:val="0"/>
              <w:spacing w:before="0" w:after="0" w:line="320" w:lineRule="atLeast"/>
              <w:ind w:left="60" w:right="60"/>
              <w:jc w:val="center"/>
              <w:rPr>
                <w:rFonts w:cs="Arial"/>
                <w:sz w:val="24"/>
                <w:szCs w:val="24"/>
              </w:rPr>
            </w:pPr>
            <w:r>
              <w:rPr>
                <w:rFonts w:cs="Arial"/>
                <w:sz w:val="24"/>
                <w:szCs w:val="24"/>
              </w:rPr>
              <w:t>Implementation of government legal policies</w:t>
            </w:r>
          </w:p>
        </w:tc>
        <w:tc>
          <w:tcPr>
            <w:tcW w:w="1890" w:type="dxa"/>
            <w:tcBorders>
              <w:top w:val="nil"/>
              <w:left w:val="single" w:sz="8" w:space="0" w:color="E0E0E0"/>
              <w:bottom w:val="single" w:sz="8" w:space="0" w:color="152935"/>
              <w:right w:val="nil"/>
            </w:tcBorders>
            <w:shd w:val="clear" w:color="auto" w:fill="FFFFFF"/>
          </w:tcPr>
          <w:p w:rsidR="00B93C30" w:rsidRPr="00CB5F9B" w:rsidRDefault="00B93C30" w:rsidP="00B93C30">
            <w:pPr>
              <w:autoSpaceDE w:val="0"/>
              <w:autoSpaceDN w:val="0"/>
              <w:adjustRightInd w:val="0"/>
              <w:spacing w:before="0" w:after="0" w:line="320" w:lineRule="atLeast"/>
              <w:ind w:left="60" w:right="60"/>
              <w:jc w:val="left"/>
              <w:rPr>
                <w:rFonts w:cs="Arial"/>
                <w:sz w:val="24"/>
                <w:szCs w:val="24"/>
              </w:rPr>
            </w:pPr>
            <w:r>
              <w:rPr>
                <w:rFonts w:cs="Arial"/>
                <w:sz w:val="24"/>
                <w:szCs w:val="24"/>
              </w:rPr>
              <w:t>Staff performances</w:t>
            </w:r>
          </w:p>
        </w:tc>
      </w:tr>
      <w:tr w:rsidR="00CB5F9B" w:rsidRPr="00CB5F9B" w:rsidTr="00CB5F9B">
        <w:trPr>
          <w:cantSplit/>
        </w:trPr>
        <w:tc>
          <w:tcPr>
            <w:tcW w:w="2448" w:type="dxa"/>
            <w:vMerge w:val="restart"/>
            <w:tcBorders>
              <w:top w:val="single" w:sz="8" w:space="0" w:color="152935"/>
              <w:left w:val="nil"/>
              <w:bottom w:val="nil"/>
              <w:right w:val="nil"/>
            </w:tcBorders>
            <w:shd w:val="clear" w:color="auto" w:fill="E0E0E0"/>
          </w:tcPr>
          <w:p w:rsidR="00CB5F9B" w:rsidRPr="00CB5F9B" w:rsidRDefault="003F4098" w:rsidP="00CB5F9B">
            <w:pPr>
              <w:autoSpaceDE w:val="0"/>
              <w:autoSpaceDN w:val="0"/>
              <w:adjustRightInd w:val="0"/>
              <w:spacing w:before="0" w:after="0" w:line="320" w:lineRule="atLeast"/>
              <w:ind w:left="60" w:right="60"/>
              <w:jc w:val="left"/>
              <w:rPr>
                <w:rFonts w:cs="Arial"/>
                <w:sz w:val="24"/>
                <w:szCs w:val="24"/>
              </w:rPr>
            </w:pPr>
            <w:r>
              <w:rPr>
                <w:rFonts w:cs="Arial"/>
                <w:sz w:val="24"/>
                <w:szCs w:val="24"/>
              </w:rPr>
              <w:t>Implementation of government legal policies</w:t>
            </w:r>
          </w:p>
        </w:tc>
        <w:tc>
          <w:tcPr>
            <w:tcW w:w="1989" w:type="dxa"/>
            <w:tcBorders>
              <w:top w:val="single" w:sz="8" w:space="0" w:color="152935"/>
              <w:left w:val="nil"/>
              <w:bottom w:val="single" w:sz="8" w:space="0" w:color="AEAEAE"/>
              <w:right w:val="nil"/>
            </w:tcBorders>
            <w:shd w:val="clear" w:color="auto" w:fill="E0E0E0"/>
          </w:tcPr>
          <w:p w:rsidR="00CB5F9B" w:rsidRPr="00CB5F9B" w:rsidRDefault="00CB5F9B" w:rsidP="00CB5F9B">
            <w:pPr>
              <w:autoSpaceDE w:val="0"/>
              <w:autoSpaceDN w:val="0"/>
              <w:adjustRightInd w:val="0"/>
              <w:spacing w:before="0" w:after="0" w:line="320" w:lineRule="atLeast"/>
              <w:ind w:left="60" w:right="60"/>
              <w:jc w:val="left"/>
              <w:rPr>
                <w:rFonts w:cs="Arial"/>
                <w:sz w:val="24"/>
                <w:szCs w:val="24"/>
              </w:rPr>
            </w:pPr>
            <w:r w:rsidRPr="00CB5F9B">
              <w:rPr>
                <w:rFonts w:cs="Arial"/>
                <w:sz w:val="24"/>
                <w:szCs w:val="24"/>
              </w:rPr>
              <w:t>Pearson Correlation</w:t>
            </w:r>
          </w:p>
        </w:tc>
        <w:tc>
          <w:tcPr>
            <w:tcW w:w="2853" w:type="dxa"/>
            <w:tcBorders>
              <w:top w:val="single" w:sz="8" w:space="0" w:color="152935"/>
              <w:left w:val="nil"/>
              <w:bottom w:val="single" w:sz="8" w:space="0" w:color="AEAEAE"/>
              <w:right w:val="single" w:sz="8" w:space="0" w:color="E0E0E0"/>
            </w:tcBorders>
            <w:shd w:val="clear" w:color="auto" w:fill="FFFFFF"/>
          </w:tcPr>
          <w:p w:rsidR="00CB5F9B" w:rsidRPr="00CB5F9B" w:rsidRDefault="00CB5F9B" w:rsidP="00CB5F9B">
            <w:pPr>
              <w:autoSpaceDE w:val="0"/>
              <w:autoSpaceDN w:val="0"/>
              <w:adjustRightInd w:val="0"/>
              <w:spacing w:before="0" w:after="0" w:line="320" w:lineRule="atLeast"/>
              <w:ind w:left="60" w:right="60"/>
              <w:jc w:val="right"/>
              <w:rPr>
                <w:rFonts w:cs="Arial"/>
                <w:sz w:val="24"/>
                <w:szCs w:val="24"/>
              </w:rPr>
            </w:pPr>
            <w:r w:rsidRPr="00CB5F9B">
              <w:rPr>
                <w:rFonts w:cs="Arial"/>
                <w:sz w:val="24"/>
                <w:szCs w:val="24"/>
              </w:rPr>
              <w:t>1</w:t>
            </w:r>
          </w:p>
        </w:tc>
        <w:tc>
          <w:tcPr>
            <w:tcW w:w="1890" w:type="dxa"/>
            <w:tcBorders>
              <w:top w:val="single" w:sz="8" w:space="0" w:color="152935"/>
              <w:left w:val="single" w:sz="8" w:space="0" w:color="E0E0E0"/>
              <w:bottom w:val="single" w:sz="8" w:space="0" w:color="AEAEAE"/>
              <w:right w:val="nil"/>
            </w:tcBorders>
            <w:shd w:val="clear" w:color="auto" w:fill="FFFFFF"/>
          </w:tcPr>
          <w:p w:rsidR="00CB5F9B" w:rsidRPr="00CB5F9B" w:rsidRDefault="00CB5F9B" w:rsidP="00CB5F9B">
            <w:pPr>
              <w:autoSpaceDE w:val="0"/>
              <w:autoSpaceDN w:val="0"/>
              <w:adjustRightInd w:val="0"/>
              <w:spacing w:before="0" w:after="0" w:line="320" w:lineRule="atLeast"/>
              <w:ind w:left="60" w:right="60"/>
              <w:jc w:val="right"/>
              <w:rPr>
                <w:rFonts w:cs="Arial"/>
                <w:sz w:val="24"/>
                <w:szCs w:val="24"/>
              </w:rPr>
            </w:pPr>
            <w:r w:rsidRPr="00CB5F9B">
              <w:rPr>
                <w:rFonts w:cs="Arial"/>
                <w:sz w:val="24"/>
                <w:szCs w:val="24"/>
              </w:rPr>
              <w:t>.740</w:t>
            </w:r>
            <w:r w:rsidRPr="00CB5F9B">
              <w:rPr>
                <w:rFonts w:cs="Arial"/>
                <w:sz w:val="24"/>
                <w:szCs w:val="24"/>
                <w:vertAlign w:val="superscript"/>
              </w:rPr>
              <w:t>**</w:t>
            </w:r>
          </w:p>
        </w:tc>
      </w:tr>
      <w:tr w:rsidR="00CB5F9B" w:rsidRPr="00CB5F9B" w:rsidTr="00CB5F9B">
        <w:trPr>
          <w:cantSplit/>
        </w:trPr>
        <w:tc>
          <w:tcPr>
            <w:tcW w:w="2448" w:type="dxa"/>
            <w:vMerge/>
            <w:tcBorders>
              <w:top w:val="single" w:sz="8" w:space="0" w:color="152935"/>
              <w:left w:val="nil"/>
              <w:bottom w:val="nil"/>
              <w:right w:val="nil"/>
            </w:tcBorders>
            <w:shd w:val="clear" w:color="auto" w:fill="E0E0E0"/>
          </w:tcPr>
          <w:p w:rsidR="00CB5F9B" w:rsidRPr="00CB5F9B" w:rsidRDefault="00CB5F9B" w:rsidP="00CB5F9B">
            <w:pPr>
              <w:autoSpaceDE w:val="0"/>
              <w:autoSpaceDN w:val="0"/>
              <w:adjustRightInd w:val="0"/>
              <w:spacing w:before="0" w:after="0" w:line="240" w:lineRule="auto"/>
              <w:jc w:val="left"/>
              <w:rPr>
                <w:rFonts w:cs="Arial"/>
                <w:sz w:val="24"/>
                <w:szCs w:val="24"/>
              </w:rPr>
            </w:pPr>
          </w:p>
        </w:tc>
        <w:tc>
          <w:tcPr>
            <w:tcW w:w="1989" w:type="dxa"/>
            <w:tcBorders>
              <w:top w:val="single" w:sz="8" w:space="0" w:color="AEAEAE"/>
              <w:left w:val="nil"/>
              <w:bottom w:val="single" w:sz="8" w:space="0" w:color="AEAEAE"/>
              <w:right w:val="nil"/>
            </w:tcBorders>
            <w:shd w:val="clear" w:color="auto" w:fill="E0E0E0"/>
          </w:tcPr>
          <w:p w:rsidR="00CB5F9B" w:rsidRPr="00CB5F9B" w:rsidRDefault="00CB5F9B" w:rsidP="00CB5F9B">
            <w:pPr>
              <w:autoSpaceDE w:val="0"/>
              <w:autoSpaceDN w:val="0"/>
              <w:adjustRightInd w:val="0"/>
              <w:spacing w:before="0" w:after="0" w:line="320" w:lineRule="atLeast"/>
              <w:ind w:left="60" w:right="60"/>
              <w:jc w:val="left"/>
              <w:rPr>
                <w:rFonts w:cs="Arial"/>
                <w:sz w:val="24"/>
                <w:szCs w:val="24"/>
              </w:rPr>
            </w:pPr>
            <w:r w:rsidRPr="00CB5F9B">
              <w:rPr>
                <w:rFonts w:cs="Arial"/>
                <w:sz w:val="24"/>
                <w:szCs w:val="24"/>
              </w:rPr>
              <w:t>Sig. (2-tailed)</w:t>
            </w:r>
          </w:p>
        </w:tc>
        <w:tc>
          <w:tcPr>
            <w:tcW w:w="2853" w:type="dxa"/>
            <w:tcBorders>
              <w:top w:val="single" w:sz="8" w:space="0" w:color="AEAEAE"/>
              <w:left w:val="nil"/>
              <w:bottom w:val="single" w:sz="8" w:space="0" w:color="AEAEAE"/>
              <w:right w:val="single" w:sz="8" w:space="0" w:color="E0E0E0"/>
            </w:tcBorders>
            <w:shd w:val="clear" w:color="auto" w:fill="FFFFFF"/>
            <w:vAlign w:val="center"/>
          </w:tcPr>
          <w:p w:rsidR="00CB5F9B" w:rsidRPr="00CB5F9B" w:rsidRDefault="00CB5F9B" w:rsidP="00CB5F9B">
            <w:pPr>
              <w:autoSpaceDE w:val="0"/>
              <w:autoSpaceDN w:val="0"/>
              <w:adjustRightInd w:val="0"/>
              <w:spacing w:before="0" w:after="0" w:line="240" w:lineRule="auto"/>
              <w:jc w:val="left"/>
              <w:rPr>
                <w:rFonts w:cs="Times New Roman"/>
                <w:sz w:val="24"/>
                <w:szCs w:val="24"/>
              </w:rPr>
            </w:pPr>
          </w:p>
        </w:tc>
        <w:tc>
          <w:tcPr>
            <w:tcW w:w="1890" w:type="dxa"/>
            <w:tcBorders>
              <w:top w:val="single" w:sz="8" w:space="0" w:color="AEAEAE"/>
              <w:left w:val="single" w:sz="8" w:space="0" w:color="E0E0E0"/>
              <w:bottom w:val="single" w:sz="8" w:space="0" w:color="AEAEAE"/>
              <w:right w:val="nil"/>
            </w:tcBorders>
            <w:shd w:val="clear" w:color="auto" w:fill="FFFFFF"/>
          </w:tcPr>
          <w:p w:rsidR="00CB5F9B" w:rsidRPr="00CB5F9B" w:rsidRDefault="00CB5F9B" w:rsidP="00CB5F9B">
            <w:pPr>
              <w:autoSpaceDE w:val="0"/>
              <w:autoSpaceDN w:val="0"/>
              <w:adjustRightInd w:val="0"/>
              <w:spacing w:before="0" w:after="0" w:line="320" w:lineRule="atLeast"/>
              <w:ind w:left="60" w:right="60"/>
              <w:jc w:val="right"/>
              <w:rPr>
                <w:rFonts w:cs="Arial"/>
                <w:sz w:val="24"/>
                <w:szCs w:val="24"/>
              </w:rPr>
            </w:pPr>
            <w:r w:rsidRPr="00CB5F9B">
              <w:rPr>
                <w:rFonts w:cs="Arial"/>
                <w:sz w:val="24"/>
                <w:szCs w:val="24"/>
              </w:rPr>
              <w:t>.000</w:t>
            </w:r>
          </w:p>
        </w:tc>
      </w:tr>
      <w:tr w:rsidR="00CB5F9B" w:rsidRPr="00CB5F9B" w:rsidTr="00CB5F9B">
        <w:trPr>
          <w:cantSplit/>
        </w:trPr>
        <w:tc>
          <w:tcPr>
            <w:tcW w:w="2448" w:type="dxa"/>
            <w:vMerge/>
            <w:tcBorders>
              <w:top w:val="single" w:sz="8" w:space="0" w:color="152935"/>
              <w:left w:val="nil"/>
              <w:bottom w:val="nil"/>
              <w:right w:val="nil"/>
            </w:tcBorders>
            <w:shd w:val="clear" w:color="auto" w:fill="E0E0E0"/>
          </w:tcPr>
          <w:p w:rsidR="00CB5F9B" w:rsidRPr="00CB5F9B" w:rsidRDefault="00CB5F9B" w:rsidP="00CB5F9B">
            <w:pPr>
              <w:autoSpaceDE w:val="0"/>
              <w:autoSpaceDN w:val="0"/>
              <w:adjustRightInd w:val="0"/>
              <w:spacing w:before="0" w:after="0" w:line="240" w:lineRule="auto"/>
              <w:jc w:val="left"/>
              <w:rPr>
                <w:rFonts w:cs="Arial"/>
                <w:sz w:val="24"/>
                <w:szCs w:val="24"/>
              </w:rPr>
            </w:pPr>
          </w:p>
        </w:tc>
        <w:tc>
          <w:tcPr>
            <w:tcW w:w="1989" w:type="dxa"/>
            <w:tcBorders>
              <w:top w:val="single" w:sz="8" w:space="0" w:color="AEAEAE"/>
              <w:left w:val="nil"/>
              <w:bottom w:val="nil"/>
              <w:right w:val="nil"/>
            </w:tcBorders>
            <w:shd w:val="clear" w:color="auto" w:fill="E0E0E0"/>
          </w:tcPr>
          <w:p w:rsidR="00CB5F9B" w:rsidRPr="00CB5F9B" w:rsidRDefault="00CB5F9B" w:rsidP="00CB5F9B">
            <w:pPr>
              <w:autoSpaceDE w:val="0"/>
              <w:autoSpaceDN w:val="0"/>
              <w:adjustRightInd w:val="0"/>
              <w:spacing w:before="0" w:after="0" w:line="320" w:lineRule="atLeast"/>
              <w:ind w:left="60" w:right="60"/>
              <w:jc w:val="left"/>
              <w:rPr>
                <w:rFonts w:cs="Arial"/>
                <w:sz w:val="24"/>
                <w:szCs w:val="24"/>
              </w:rPr>
            </w:pPr>
            <w:r w:rsidRPr="00CB5F9B">
              <w:rPr>
                <w:rFonts w:cs="Arial"/>
                <w:sz w:val="24"/>
                <w:szCs w:val="24"/>
              </w:rPr>
              <w:t>N</w:t>
            </w:r>
          </w:p>
        </w:tc>
        <w:tc>
          <w:tcPr>
            <w:tcW w:w="2853" w:type="dxa"/>
            <w:tcBorders>
              <w:top w:val="single" w:sz="8" w:space="0" w:color="AEAEAE"/>
              <w:left w:val="nil"/>
              <w:bottom w:val="nil"/>
              <w:right w:val="single" w:sz="8" w:space="0" w:color="E0E0E0"/>
            </w:tcBorders>
            <w:shd w:val="clear" w:color="auto" w:fill="FFFFFF"/>
          </w:tcPr>
          <w:p w:rsidR="00CB5F9B" w:rsidRPr="00CB5F9B" w:rsidRDefault="00CB5F9B" w:rsidP="00CB5F9B">
            <w:pPr>
              <w:autoSpaceDE w:val="0"/>
              <w:autoSpaceDN w:val="0"/>
              <w:adjustRightInd w:val="0"/>
              <w:spacing w:before="0" w:after="0" w:line="320" w:lineRule="atLeast"/>
              <w:ind w:left="60" w:right="60"/>
              <w:jc w:val="right"/>
              <w:rPr>
                <w:rFonts w:cs="Arial"/>
                <w:sz w:val="24"/>
                <w:szCs w:val="24"/>
              </w:rPr>
            </w:pPr>
            <w:r w:rsidRPr="00CB5F9B">
              <w:rPr>
                <w:rFonts w:cs="Arial"/>
                <w:sz w:val="24"/>
                <w:szCs w:val="24"/>
              </w:rPr>
              <w:t>101</w:t>
            </w:r>
          </w:p>
        </w:tc>
        <w:tc>
          <w:tcPr>
            <w:tcW w:w="1890" w:type="dxa"/>
            <w:tcBorders>
              <w:top w:val="single" w:sz="8" w:space="0" w:color="AEAEAE"/>
              <w:left w:val="single" w:sz="8" w:space="0" w:color="E0E0E0"/>
              <w:bottom w:val="nil"/>
              <w:right w:val="nil"/>
            </w:tcBorders>
            <w:shd w:val="clear" w:color="auto" w:fill="FFFFFF"/>
          </w:tcPr>
          <w:p w:rsidR="00CB5F9B" w:rsidRPr="00CB5F9B" w:rsidRDefault="00CB5F9B" w:rsidP="00CB5F9B">
            <w:pPr>
              <w:autoSpaceDE w:val="0"/>
              <w:autoSpaceDN w:val="0"/>
              <w:adjustRightInd w:val="0"/>
              <w:spacing w:before="0" w:after="0" w:line="320" w:lineRule="atLeast"/>
              <w:ind w:left="60" w:right="60"/>
              <w:jc w:val="right"/>
              <w:rPr>
                <w:rFonts w:cs="Arial"/>
                <w:sz w:val="24"/>
                <w:szCs w:val="24"/>
              </w:rPr>
            </w:pPr>
            <w:r w:rsidRPr="00CB5F9B">
              <w:rPr>
                <w:rFonts w:cs="Arial"/>
                <w:sz w:val="24"/>
                <w:szCs w:val="24"/>
              </w:rPr>
              <w:t>101</w:t>
            </w:r>
          </w:p>
        </w:tc>
      </w:tr>
      <w:tr w:rsidR="00CB5F9B" w:rsidRPr="00CB5F9B" w:rsidTr="00CB5F9B">
        <w:trPr>
          <w:cantSplit/>
        </w:trPr>
        <w:tc>
          <w:tcPr>
            <w:tcW w:w="2448" w:type="dxa"/>
            <w:vMerge w:val="restart"/>
            <w:tcBorders>
              <w:top w:val="single" w:sz="8" w:space="0" w:color="AEAEAE"/>
              <w:left w:val="nil"/>
              <w:bottom w:val="single" w:sz="8" w:space="0" w:color="152935"/>
              <w:right w:val="nil"/>
            </w:tcBorders>
            <w:shd w:val="clear" w:color="auto" w:fill="E0E0E0"/>
          </w:tcPr>
          <w:p w:rsidR="00CB5F9B" w:rsidRPr="00CB5F9B" w:rsidRDefault="00B93C30" w:rsidP="00CB5F9B">
            <w:pPr>
              <w:autoSpaceDE w:val="0"/>
              <w:autoSpaceDN w:val="0"/>
              <w:adjustRightInd w:val="0"/>
              <w:spacing w:before="0" w:after="0" w:line="320" w:lineRule="atLeast"/>
              <w:ind w:left="60" w:right="60"/>
              <w:jc w:val="left"/>
              <w:rPr>
                <w:rFonts w:cs="Arial"/>
                <w:sz w:val="24"/>
                <w:szCs w:val="24"/>
              </w:rPr>
            </w:pPr>
            <w:r>
              <w:rPr>
                <w:rFonts w:cs="Arial"/>
                <w:sz w:val="24"/>
                <w:szCs w:val="24"/>
              </w:rPr>
              <w:t>Staff performances</w:t>
            </w:r>
          </w:p>
        </w:tc>
        <w:tc>
          <w:tcPr>
            <w:tcW w:w="1989" w:type="dxa"/>
            <w:tcBorders>
              <w:top w:val="single" w:sz="8" w:space="0" w:color="AEAEAE"/>
              <w:left w:val="nil"/>
              <w:bottom w:val="single" w:sz="8" w:space="0" w:color="AEAEAE"/>
              <w:right w:val="nil"/>
            </w:tcBorders>
            <w:shd w:val="clear" w:color="auto" w:fill="E0E0E0"/>
          </w:tcPr>
          <w:p w:rsidR="00CB5F9B" w:rsidRPr="00CB5F9B" w:rsidRDefault="00CB5F9B" w:rsidP="00CB5F9B">
            <w:pPr>
              <w:autoSpaceDE w:val="0"/>
              <w:autoSpaceDN w:val="0"/>
              <w:adjustRightInd w:val="0"/>
              <w:spacing w:before="0" w:after="0" w:line="320" w:lineRule="atLeast"/>
              <w:ind w:left="60" w:right="60"/>
              <w:jc w:val="left"/>
              <w:rPr>
                <w:rFonts w:cs="Arial"/>
                <w:sz w:val="24"/>
                <w:szCs w:val="24"/>
              </w:rPr>
            </w:pPr>
            <w:r w:rsidRPr="00CB5F9B">
              <w:rPr>
                <w:rFonts w:cs="Arial"/>
                <w:sz w:val="24"/>
                <w:szCs w:val="24"/>
              </w:rPr>
              <w:t>Pearson Correlation</w:t>
            </w:r>
          </w:p>
        </w:tc>
        <w:tc>
          <w:tcPr>
            <w:tcW w:w="2853" w:type="dxa"/>
            <w:tcBorders>
              <w:top w:val="single" w:sz="8" w:space="0" w:color="AEAEAE"/>
              <w:left w:val="nil"/>
              <w:bottom w:val="single" w:sz="8" w:space="0" w:color="AEAEAE"/>
              <w:right w:val="single" w:sz="8" w:space="0" w:color="E0E0E0"/>
            </w:tcBorders>
            <w:shd w:val="clear" w:color="auto" w:fill="FFFFFF"/>
          </w:tcPr>
          <w:p w:rsidR="00CB5F9B" w:rsidRPr="00CB5F9B" w:rsidRDefault="00CB5F9B" w:rsidP="00CB5F9B">
            <w:pPr>
              <w:autoSpaceDE w:val="0"/>
              <w:autoSpaceDN w:val="0"/>
              <w:adjustRightInd w:val="0"/>
              <w:spacing w:before="0" w:after="0" w:line="320" w:lineRule="atLeast"/>
              <w:ind w:left="60" w:right="60"/>
              <w:jc w:val="right"/>
              <w:rPr>
                <w:rFonts w:cs="Arial"/>
                <w:sz w:val="24"/>
                <w:szCs w:val="24"/>
              </w:rPr>
            </w:pPr>
            <w:r w:rsidRPr="00CB5F9B">
              <w:rPr>
                <w:rFonts w:cs="Arial"/>
                <w:sz w:val="24"/>
                <w:szCs w:val="24"/>
              </w:rPr>
              <w:t>.740</w:t>
            </w:r>
            <w:r w:rsidRPr="00CB5F9B">
              <w:rPr>
                <w:rFonts w:cs="Arial"/>
                <w:sz w:val="24"/>
                <w:szCs w:val="24"/>
                <w:vertAlign w:val="superscript"/>
              </w:rPr>
              <w:t>**</w:t>
            </w:r>
          </w:p>
        </w:tc>
        <w:tc>
          <w:tcPr>
            <w:tcW w:w="1890" w:type="dxa"/>
            <w:tcBorders>
              <w:top w:val="single" w:sz="8" w:space="0" w:color="AEAEAE"/>
              <w:left w:val="single" w:sz="8" w:space="0" w:color="E0E0E0"/>
              <w:bottom w:val="single" w:sz="8" w:space="0" w:color="AEAEAE"/>
              <w:right w:val="nil"/>
            </w:tcBorders>
            <w:shd w:val="clear" w:color="auto" w:fill="FFFFFF"/>
          </w:tcPr>
          <w:p w:rsidR="00CB5F9B" w:rsidRPr="00CB5F9B" w:rsidRDefault="00CB5F9B" w:rsidP="00CB5F9B">
            <w:pPr>
              <w:autoSpaceDE w:val="0"/>
              <w:autoSpaceDN w:val="0"/>
              <w:adjustRightInd w:val="0"/>
              <w:spacing w:before="0" w:after="0" w:line="320" w:lineRule="atLeast"/>
              <w:ind w:left="60" w:right="60"/>
              <w:jc w:val="right"/>
              <w:rPr>
                <w:rFonts w:cs="Arial"/>
                <w:sz w:val="24"/>
                <w:szCs w:val="24"/>
              </w:rPr>
            </w:pPr>
            <w:r w:rsidRPr="00CB5F9B">
              <w:rPr>
                <w:rFonts w:cs="Arial"/>
                <w:sz w:val="24"/>
                <w:szCs w:val="24"/>
              </w:rPr>
              <w:t>1</w:t>
            </w:r>
          </w:p>
        </w:tc>
      </w:tr>
      <w:tr w:rsidR="00CB5F9B" w:rsidRPr="00CB5F9B" w:rsidTr="00CB5F9B">
        <w:trPr>
          <w:cantSplit/>
        </w:trPr>
        <w:tc>
          <w:tcPr>
            <w:tcW w:w="2448" w:type="dxa"/>
            <w:vMerge/>
            <w:tcBorders>
              <w:top w:val="single" w:sz="8" w:space="0" w:color="AEAEAE"/>
              <w:left w:val="nil"/>
              <w:bottom w:val="single" w:sz="8" w:space="0" w:color="152935"/>
              <w:right w:val="nil"/>
            </w:tcBorders>
            <w:shd w:val="clear" w:color="auto" w:fill="E0E0E0"/>
          </w:tcPr>
          <w:p w:rsidR="00CB5F9B" w:rsidRPr="00CB5F9B" w:rsidRDefault="00CB5F9B" w:rsidP="00CB5F9B">
            <w:pPr>
              <w:autoSpaceDE w:val="0"/>
              <w:autoSpaceDN w:val="0"/>
              <w:adjustRightInd w:val="0"/>
              <w:spacing w:before="0" w:after="0" w:line="240" w:lineRule="auto"/>
              <w:jc w:val="left"/>
              <w:rPr>
                <w:rFonts w:cs="Arial"/>
                <w:sz w:val="24"/>
                <w:szCs w:val="24"/>
              </w:rPr>
            </w:pPr>
          </w:p>
        </w:tc>
        <w:tc>
          <w:tcPr>
            <w:tcW w:w="1989" w:type="dxa"/>
            <w:tcBorders>
              <w:top w:val="single" w:sz="8" w:space="0" w:color="AEAEAE"/>
              <w:left w:val="nil"/>
              <w:bottom w:val="single" w:sz="8" w:space="0" w:color="AEAEAE"/>
              <w:right w:val="nil"/>
            </w:tcBorders>
            <w:shd w:val="clear" w:color="auto" w:fill="E0E0E0"/>
          </w:tcPr>
          <w:p w:rsidR="00CB5F9B" w:rsidRPr="00CB5F9B" w:rsidRDefault="00CB5F9B" w:rsidP="00CB5F9B">
            <w:pPr>
              <w:autoSpaceDE w:val="0"/>
              <w:autoSpaceDN w:val="0"/>
              <w:adjustRightInd w:val="0"/>
              <w:spacing w:before="0" w:after="0" w:line="320" w:lineRule="atLeast"/>
              <w:ind w:left="60" w:right="60"/>
              <w:jc w:val="left"/>
              <w:rPr>
                <w:rFonts w:cs="Arial"/>
                <w:sz w:val="24"/>
                <w:szCs w:val="24"/>
              </w:rPr>
            </w:pPr>
            <w:r w:rsidRPr="00CB5F9B">
              <w:rPr>
                <w:rFonts w:cs="Arial"/>
                <w:sz w:val="24"/>
                <w:szCs w:val="24"/>
              </w:rPr>
              <w:t>Sig. (2-tailed)</w:t>
            </w:r>
          </w:p>
        </w:tc>
        <w:tc>
          <w:tcPr>
            <w:tcW w:w="2853" w:type="dxa"/>
            <w:tcBorders>
              <w:top w:val="single" w:sz="8" w:space="0" w:color="AEAEAE"/>
              <w:left w:val="nil"/>
              <w:bottom w:val="single" w:sz="8" w:space="0" w:color="AEAEAE"/>
              <w:right w:val="single" w:sz="8" w:space="0" w:color="E0E0E0"/>
            </w:tcBorders>
            <w:shd w:val="clear" w:color="auto" w:fill="FFFFFF"/>
          </w:tcPr>
          <w:p w:rsidR="00CB5F9B" w:rsidRPr="00CB5F9B" w:rsidRDefault="00CB5F9B" w:rsidP="00CB5F9B">
            <w:pPr>
              <w:autoSpaceDE w:val="0"/>
              <w:autoSpaceDN w:val="0"/>
              <w:adjustRightInd w:val="0"/>
              <w:spacing w:before="0" w:after="0" w:line="320" w:lineRule="atLeast"/>
              <w:ind w:left="60" w:right="60"/>
              <w:jc w:val="right"/>
              <w:rPr>
                <w:rFonts w:cs="Arial"/>
                <w:sz w:val="24"/>
                <w:szCs w:val="24"/>
              </w:rPr>
            </w:pPr>
            <w:r w:rsidRPr="00CB5F9B">
              <w:rPr>
                <w:rFonts w:cs="Arial"/>
                <w:sz w:val="24"/>
                <w:szCs w:val="24"/>
              </w:rPr>
              <w:t>.000</w:t>
            </w:r>
          </w:p>
        </w:tc>
        <w:tc>
          <w:tcPr>
            <w:tcW w:w="1890" w:type="dxa"/>
            <w:tcBorders>
              <w:top w:val="single" w:sz="8" w:space="0" w:color="AEAEAE"/>
              <w:left w:val="single" w:sz="8" w:space="0" w:color="E0E0E0"/>
              <w:bottom w:val="single" w:sz="8" w:space="0" w:color="AEAEAE"/>
              <w:right w:val="nil"/>
            </w:tcBorders>
            <w:shd w:val="clear" w:color="auto" w:fill="FFFFFF"/>
            <w:vAlign w:val="center"/>
          </w:tcPr>
          <w:p w:rsidR="00CB5F9B" w:rsidRPr="00CB5F9B" w:rsidRDefault="00CB5F9B" w:rsidP="00CB5F9B">
            <w:pPr>
              <w:autoSpaceDE w:val="0"/>
              <w:autoSpaceDN w:val="0"/>
              <w:adjustRightInd w:val="0"/>
              <w:spacing w:before="0" w:after="0" w:line="240" w:lineRule="auto"/>
              <w:jc w:val="left"/>
              <w:rPr>
                <w:rFonts w:cs="Times New Roman"/>
                <w:sz w:val="24"/>
                <w:szCs w:val="24"/>
              </w:rPr>
            </w:pPr>
          </w:p>
        </w:tc>
      </w:tr>
      <w:tr w:rsidR="00CB5F9B" w:rsidRPr="00CB5F9B" w:rsidTr="00CB5F9B">
        <w:trPr>
          <w:cantSplit/>
        </w:trPr>
        <w:tc>
          <w:tcPr>
            <w:tcW w:w="2448" w:type="dxa"/>
            <w:vMerge/>
            <w:tcBorders>
              <w:top w:val="single" w:sz="8" w:space="0" w:color="AEAEAE"/>
              <w:left w:val="nil"/>
              <w:bottom w:val="single" w:sz="8" w:space="0" w:color="152935"/>
              <w:right w:val="nil"/>
            </w:tcBorders>
            <w:shd w:val="clear" w:color="auto" w:fill="E0E0E0"/>
          </w:tcPr>
          <w:p w:rsidR="00CB5F9B" w:rsidRPr="00CB5F9B" w:rsidRDefault="00CB5F9B" w:rsidP="00CB5F9B">
            <w:pPr>
              <w:autoSpaceDE w:val="0"/>
              <w:autoSpaceDN w:val="0"/>
              <w:adjustRightInd w:val="0"/>
              <w:spacing w:before="0" w:after="0" w:line="240" w:lineRule="auto"/>
              <w:jc w:val="left"/>
              <w:rPr>
                <w:rFonts w:cs="Times New Roman"/>
                <w:sz w:val="24"/>
                <w:szCs w:val="24"/>
              </w:rPr>
            </w:pPr>
          </w:p>
        </w:tc>
        <w:tc>
          <w:tcPr>
            <w:tcW w:w="1989" w:type="dxa"/>
            <w:tcBorders>
              <w:top w:val="single" w:sz="8" w:space="0" w:color="AEAEAE"/>
              <w:left w:val="nil"/>
              <w:bottom w:val="single" w:sz="8" w:space="0" w:color="152935"/>
              <w:right w:val="nil"/>
            </w:tcBorders>
            <w:shd w:val="clear" w:color="auto" w:fill="E0E0E0"/>
          </w:tcPr>
          <w:p w:rsidR="00CB5F9B" w:rsidRPr="00CB5F9B" w:rsidRDefault="00CB5F9B" w:rsidP="00CB5F9B">
            <w:pPr>
              <w:autoSpaceDE w:val="0"/>
              <w:autoSpaceDN w:val="0"/>
              <w:adjustRightInd w:val="0"/>
              <w:spacing w:before="0" w:after="0" w:line="320" w:lineRule="atLeast"/>
              <w:ind w:left="60" w:right="60"/>
              <w:jc w:val="left"/>
              <w:rPr>
                <w:rFonts w:cs="Arial"/>
                <w:sz w:val="24"/>
                <w:szCs w:val="24"/>
              </w:rPr>
            </w:pPr>
            <w:r w:rsidRPr="00CB5F9B">
              <w:rPr>
                <w:rFonts w:cs="Arial"/>
                <w:sz w:val="24"/>
                <w:szCs w:val="24"/>
              </w:rPr>
              <w:t>N</w:t>
            </w:r>
          </w:p>
        </w:tc>
        <w:tc>
          <w:tcPr>
            <w:tcW w:w="2853" w:type="dxa"/>
            <w:tcBorders>
              <w:top w:val="single" w:sz="8" w:space="0" w:color="AEAEAE"/>
              <w:left w:val="nil"/>
              <w:bottom w:val="single" w:sz="8" w:space="0" w:color="152935"/>
              <w:right w:val="single" w:sz="8" w:space="0" w:color="E0E0E0"/>
            </w:tcBorders>
            <w:shd w:val="clear" w:color="auto" w:fill="FFFFFF"/>
          </w:tcPr>
          <w:p w:rsidR="00CB5F9B" w:rsidRPr="00CB5F9B" w:rsidRDefault="00CB5F9B" w:rsidP="00CB5F9B">
            <w:pPr>
              <w:autoSpaceDE w:val="0"/>
              <w:autoSpaceDN w:val="0"/>
              <w:adjustRightInd w:val="0"/>
              <w:spacing w:before="0" w:after="0" w:line="320" w:lineRule="atLeast"/>
              <w:ind w:left="60" w:right="60"/>
              <w:jc w:val="right"/>
              <w:rPr>
                <w:rFonts w:cs="Arial"/>
                <w:sz w:val="24"/>
                <w:szCs w:val="24"/>
              </w:rPr>
            </w:pPr>
            <w:r w:rsidRPr="00CB5F9B">
              <w:rPr>
                <w:rFonts w:cs="Arial"/>
                <w:sz w:val="24"/>
                <w:szCs w:val="24"/>
              </w:rPr>
              <w:t>101</w:t>
            </w:r>
          </w:p>
        </w:tc>
        <w:tc>
          <w:tcPr>
            <w:tcW w:w="1890" w:type="dxa"/>
            <w:tcBorders>
              <w:top w:val="single" w:sz="8" w:space="0" w:color="AEAEAE"/>
              <w:left w:val="single" w:sz="8" w:space="0" w:color="E0E0E0"/>
              <w:bottom w:val="single" w:sz="8" w:space="0" w:color="152935"/>
              <w:right w:val="nil"/>
            </w:tcBorders>
            <w:shd w:val="clear" w:color="auto" w:fill="FFFFFF"/>
          </w:tcPr>
          <w:p w:rsidR="00CB5F9B" w:rsidRPr="00CB5F9B" w:rsidRDefault="00CB5F9B" w:rsidP="00CB5F9B">
            <w:pPr>
              <w:autoSpaceDE w:val="0"/>
              <w:autoSpaceDN w:val="0"/>
              <w:adjustRightInd w:val="0"/>
              <w:spacing w:before="0" w:after="0" w:line="320" w:lineRule="atLeast"/>
              <w:ind w:left="60" w:right="60"/>
              <w:jc w:val="right"/>
              <w:rPr>
                <w:rFonts w:cs="Arial"/>
                <w:sz w:val="24"/>
                <w:szCs w:val="24"/>
              </w:rPr>
            </w:pPr>
            <w:r w:rsidRPr="00CB5F9B">
              <w:rPr>
                <w:rFonts w:cs="Arial"/>
                <w:sz w:val="24"/>
                <w:szCs w:val="24"/>
              </w:rPr>
              <w:t>101</w:t>
            </w:r>
          </w:p>
        </w:tc>
      </w:tr>
      <w:tr w:rsidR="00CB5F9B" w:rsidRPr="00CB5F9B" w:rsidTr="00CB5F9B">
        <w:trPr>
          <w:cantSplit/>
        </w:trPr>
        <w:tc>
          <w:tcPr>
            <w:tcW w:w="9180" w:type="dxa"/>
            <w:gridSpan w:val="4"/>
            <w:tcBorders>
              <w:top w:val="nil"/>
              <w:left w:val="nil"/>
              <w:bottom w:val="nil"/>
              <w:right w:val="nil"/>
            </w:tcBorders>
            <w:shd w:val="clear" w:color="auto" w:fill="FFFFFF"/>
          </w:tcPr>
          <w:p w:rsidR="00CB5F9B" w:rsidRPr="00CB5F9B" w:rsidRDefault="00CB5F9B" w:rsidP="00CB5F9B">
            <w:pPr>
              <w:autoSpaceDE w:val="0"/>
              <w:autoSpaceDN w:val="0"/>
              <w:adjustRightInd w:val="0"/>
              <w:spacing w:before="0" w:after="0" w:line="320" w:lineRule="atLeast"/>
              <w:ind w:left="60" w:right="60"/>
              <w:jc w:val="left"/>
              <w:rPr>
                <w:rFonts w:cs="Arial"/>
                <w:sz w:val="24"/>
                <w:szCs w:val="24"/>
              </w:rPr>
            </w:pPr>
            <w:r w:rsidRPr="00CB5F9B">
              <w:rPr>
                <w:rFonts w:cs="Arial"/>
                <w:sz w:val="24"/>
                <w:szCs w:val="24"/>
              </w:rPr>
              <w:t>**. Correlation is significant at the 0.01 level (2-tailed).</w:t>
            </w:r>
          </w:p>
        </w:tc>
      </w:tr>
    </w:tbl>
    <w:p w:rsidR="00CB5F9B" w:rsidRPr="00CB5F9B" w:rsidRDefault="00CB5F9B" w:rsidP="00CB5F9B">
      <w:pPr>
        <w:autoSpaceDE w:val="0"/>
        <w:autoSpaceDN w:val="0"/>
        <w:adjustRightInd w:val="0"/>
        <w:spacing w:before="0" w:after="0" w:line="400" w:lineRule="atLeast"/>
        <w:jc w:val="left"/>
        <w:rPr>
          <w:rFonts w:ascii="Times New Roman" w:hAnsi="Times New Roman" w:cs="Times New Roman"/>
          <w:sz w:val="24"/>
          <w:szCs w:val="24"/>
        </w:rPr>
      </w:pPr>
    </w:p>
    <w:p w:rsidR="001D4652" w:rsidRPr="00354762" w:rsidRDefault="001259BE" w:rsidP="00354762">
      <w:r>
        <w:t>According to results</w:t>
      </w:r>
      <w:r w:rsidR="001D4652">
        <w:t xml:space="preserve"> in table 6.11</w:t>
      </w:r>
      <w:r>
        <w:t xml:space="preserve">, the hypothesis was subjected to Pearson correlation. The test revealed that there is a significant relationship between </w:t>
      </w:r>
      <w:r w:rsidR="00C00BB5">
        <w:t>implementation of government legal policies and</w:t>
      </w:r>
      <w:r w:rsidR="0047305D">
        <w:t xml:space="preserve"> staff performance</w:t>
      </w:r>
      <w:r w:rsidR="00C00BB5">
        <w:t>, this was represented by (r (101) = .740, P&lt;0.01)</w:t>
      </w:r>
      <w:r w:rsidR="00E05E08">
        <w:t xml:space="preserve">. This can be interpreted to mean that there is a statistically significant relationship between the independent and dependent </w:t>
      </w:r>
      <w:r w:rsidR="00704590">
        <w:t>variable;</w:t>
      </w:r>
      <w:r w:rsidR="00E05E08">
        <w:t xml:space="preserve"> hence the null hypothesis is rejected</w:t>
      </w: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1D4652" w:rsidRPr="001D4652">
        <w:trPr>
          <w:cantSplit/>
        </w:trPr>
        <w:tc>
          <w:tcPr>
            <w:tcW w:w="9361" w:type="dxa"/>
            <w:gridSpan w:val="7"/>
            <w:tcBorders>
              <w:top w:val="nil"/>
              <w:left w:val="nil"/>
              <w:bottom w:val="nil"/>
              <w:right w:val="nil"/>
            </w:tcBorders>
            <w:shd w:val="clear" w:color="auto" w:fill="FFFFFF"/>
            <w:vAlign w:val="center"/>
          </w:tcPr>
          <w:p w:rsidR="001D4652" w:rsidRPr="001D4652" w:rsidRDefault="00690986" w:rsidP="00690986">
            <w:pPr>
              <w:pStyle w:val="Heading1"/>
            </w:pPr>
            <w:bookmarkStart w:id="330" w:name="_Toc7553752"/>
            <w:bookmarkStart w:id="331" w:name="_Toc15296141"/>
            <w:bookmarkStart w:id="332" w:name="_Toc20870710"/>
            <w:bookmarkStart w:id="333" w:name="_Toc21284450"/>
            <w:bookmarkStart w:id="334" w:name="_Toc21356918"/>
            <w:r>
              <w:t xml:space="preserve">Table 6.12: </w:t>
            </w:r>
            <w:bookmarkEnd w:id="330"/>
            <w:bookmarkEnd w:id="331"/>
            <w:bookmarkEnd w:id="332"/>
            <w:r w:rsidR="00CD4DEE" w:rsidRPr="001D4652">
              <w:t>coefficients</w:t>
            </w:r>
            <w:r w:rsidR="00CD4DEE" w:rsidRPr="001D4652">
              <w:rPr>
                <w:vertAlign w:val="superscript"/>
              </w:rPr>
              <w:t>’</w:t>
            </w:r>
            <w:bookmarkEnd w:id="333"/>
            <w:bookmarkEnd w:id="334"/>
          </w:p>
        </w:tc>
      </w:tr>
      <w:tr w:rsidR="001D4652" w:rsidRPr="001D4652">
        <w:trPr>
          <w:cantSplit/>
        </w:trPr>
        <w:tc>
          <w:tcPr>
            <w:tcW w:w="3181" w:type="dxa"/>
            <w:gridSpan w:val="2"/>
            <w:vMerge w:val="restart"/>
            <w:tcBorders>
              <w:top w:val="nil"/>
              <w:left w:val="nil"/>
              <w:bottom w:val="nil"/>
              <w:right w:val="nil"/>
            </w:tcBorders>
            <w:shd w:val="clear" w:color="auto" w:fill="FFFFFF"/>
            <w:vAlign w:val="bottom"/>
          </w:tcPr>
          <w:p w:rsidR="001D4652" w:rsidRPr="001D4652" w:rsidRDefault="001D4652" w:rsidP="001D4652">
            <w:pPr>
              <w:autoSpaceDE w:val="0"/>
              <w:autoSpaceDN w:val="0"/>
              <w:adjustRightInd w:val="0"/>
              <w:spacing w:before="0" w:after="0" w:line="320" w:lineRule="atLeast"/>
              <w:ind w:left="60" w:right="60"/>
              <w:jc w:val="left"/>
              <w:rPr>
                <w:rFonts w:cs="Arial"/>
                <w:sz w:val="24"/>
                <w:szCs w:val="24"/>
              </w:rPr>
            </w:pPr>
            <w:r w:rsidRPr="001D4652">
              <w:rPr>
                <w:rFonts w:cs="Arial"/>
                <w:sz w:val="24"/>
                <w:szCs w:val="24"/>
              </w:rPr>
              <w:t>Model</w:t>
            </w:r>
          </w:p>
        </w:tc>
        <w:tc>
          <w:tcPr>
            <w:tcW w:w="2662" w:type="dxa"/>
            <w:gridSpan w:val="2"/>
            <w:tcBorders>
              <w:top w:val="nil"/>
              <w:left w:val="nil"/>
              <w:bottom w:val="nil"/>
              <w:right w:val="single" w:sz="8" w:space="0" w:color="E0E0E0"/>
            </w:tcBorders>
            <w:shd w:val="clear" w:color="auto" w:fill="FFFFFF"/>
            <w:vAlign w:val="bottom"/>
          </w:tcPr>
          <w:p w:rsidR="001D4652" w:rsidRPr="001D4652" w:rsidRDefault="001D4652" w:rsidP="001D4652">
            <w:pPr>
              <w:autoSpaceDE w:val="0"/>
              <w:autoSpaceDN w:val="0"/>
              <w:adjustRightInd w:val="0"/>
              <w:spacing w:before="0" w:after="0" w:line="320" w:lineRule="atLeast"/>
              <w:ind w:left="60" w:right="60"/>
              <w:jc w:val="center"/>
              <w:rPr>
                <w:rFonts w:cs="Arial"/>
                <w:sz w:val="24"/>
                <w:szCs w:val="24"/>
              </w:rPr>
            </w:pPr>
            <w:r w:rsidRPr="001D4652">
              <w:rPr>
                <w:rFonts w:cs="Arial"/>
                <w:sz w:val="24"/>
                <w:szCs w:val="24"/>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rsidR="001D4652" w:rsidRPr="001D4652" w:rsidRDefault="001D4652" w:rsidP="001D4652">
            <w:pPr>
              <w:autoSpaceDE w:val="0"/>
              <w:autoSpaceDN w:val="0"/>
              <w:adjustRightInd w:val="0"/>
              <w:spacing w:before="0" w:after="0" w:line="320" w:lineRule="atLeast"/>
              <w:ind w:left="60" w:right="60"/>
              <w:jc w:val="center"/>
              <w:rPr>
                <w:rFonts w:cs="Arial"/>
                <w:sz w:val="24"/>
                <w:szCs w:val="24"/>
              </w:rPr>
            </w:pPr>
            <w:r w:rsidRPr="001D4652">
              <w:rPr>
                <w:rFonts w:cs="Arial"/>
                <w:sz w:val="24"/>
                <w:szCs w:val="24"/>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rsidR="001D4652" w:rsidRPr="001D4652" w:rsidRDefault="001D4652" w:rsidP="001D4652">
            <w:pPr>
              <w:autoSpaceDE w:val="0"/>
              <w:autoSpaceDN w:val="0"/>
              <w:adjustRightInd w:val="0"/>
              <w:spacing w:before="0" w:after="0" w:line="320" w:lineRule="atLeast"/>
              <w:ind w:left="60" w:right="60"/>
              <w:jc w:val="center"/>
              <w:rPr>
                <w:rFonts w:cs="Arial"/>
                <w:sz w:val="24"/>
                <w:szCs w:val="24"/>
              </w:rPr>
            </w:pPr>
            <w:r w:rsidRPr="001D4652">
              <w:rPr>
                <w:rFonts w:cs="Arial"/>
                <w:sz w:val="24"/>
                <w:szCs w:val="24"/>
              </w:rPr>
              <w:t>t</w:t>
            </w:r>
          </w:p>
        </w:tc>
        <w:tc>
          <w:tcPr>
            <w:tcW w:w="1025" w:type="dxa"/>
            <w:vMerge w:val="restart"/>
            <w:tcBorders>
              <w:top w:val="nil"/>
              <w:left w:val="single" w:sz="8" w:space="0" w:color="E0E0E0"/>
              <w:bottom w:val="nil"/>
              <w:right w:val="nil"/>
            </w:tcBorders>
            <w:shd w:val="clear" w:color="auto" w:fill="FFFFFF"/>
            <w:vAlign w:val="bottom"/>
          </w:tcPr>
          <w:p w:rsidR="001D4652" w:rsidRPr="001D4652" w:rsidRDefault="001D4652" w:rsidP="001D4652">
            <w:pPr>
              <w:autoSpaceDE w:val="0"/>
              <w:autoSpaceDN w:val="0"/>
              <w:adjustRightInd w:val="0"/>
              <w:spacing w:before="0" w:after="0" w:line="320" w:lineRule="atLeast"/>
              <w:ind w:left="60" w:right="60"/>
              <w:jc w:val="center"/>
              <w:rPr>
                <w:rFonts w:cs="Arial"/>
                <w:sz w:val="24"/>
                <w:szCs w:val="24"/>
              </w:rPr>
            </w:pPr>
            <w:r w:rsidRPr="001D4652">
              <w:rPr>
                <w:rFonts w:cs="Arial"/>
                <w:sz w:val="24"/>
                <w:szCs w:val="24"/>
              </w:rPr>
              <w:t>Sig.</w:t>
            </w:r>
          </w:p>
        </w:tc>
      </w:tr>
      <w:tr w:rsidR="001D4652" w:rsidRPr="001D4652">
        <w:trPr>
          <w:cantSplit/>
        </w:trPr>
        <w:tc>
          <w:tcPr>
            <w:tcW w:w="3181" w:type="dxa"/>
            <w:gridSpan w:val="2"/>
            <w:vMerge/>
            <w:tcBorders>
              <w:top w:val="nil"/>
              <w:left w:val="nil"/>
              <w:bottom w:val="nil"/>
              <w:right w:val="nil"/>
            </w:tcBorders>
            <w:shd w:val="clear" w:color="auto" w:fill="FFFFFF"/>
            <w:vAlign w:val="bottom"/>
          </w:tcPr>
          <w:p w:rsidR="001D4652" w:rsidRPr="001D4652" w:rsidRDefault="001D4652" w:rsidP="001D4652">
            <w:pPr>
              <w:autoSpaceDE w:val="0"/>
              <w:autoSpaceDN w:val="0"/>
              <w:adjustRightInd w:val="0"/>
              <w:spacing w:before="0" w:after="0" w:line="240" w:lineRule="auto"/>
              <w:jc w:val="left"/>
              <w:rPr>
                <w:rFonts w:cs="Arial"/>
                <w:sz w:val="24"/>
                <w:szCs w:val="24"/>
              </w:rPr>
            </w:pPr>
          </w:p>
        </w:tc>
        <w:tc>
          <w:tcPr>
            <w:tcW w:w="1331" w:type="dxa"/>
            <w:tcBorders>
              <w:top w:val="nil"/>
              <w:left w:val="nil"/>
              <w:bottom w:val="single" w:sz="8" w:space="0" w:color="152935"/>
              <w:right w:val="single" w:sz="8" w:space="0" w:color="E0E0E0"/>
            </w:tcBorders>
            <w:shd w:val="clear" w:color="auto" w:fill="FFFFFF"/>
            <w:vAlign w:val="bottom"/>
          </w:tcPr>
          <w:p w:rsidR="001D4652" w:rsidRPr="001D4652" w:rsidRDefault="001D4652" w:rsidP="001D4652">
            <w:pPr>
              <w:autoSpaceDE w:val="0"/>
              <w:autoSpaceDN w:val="0"/>
              <w:adjustRightInd w:val="0"/>
              <w:spacing w:before="0" w:after="0" w:line="320" w:lineRule="atLeast"/>
              <w:ind w:left="60" w:right="60"/>
              <w:jc w:val="center"/>
              <w:rPr>
                <w:rFonts w:cs="Arial"/>
                <w:sz w:val="24"/>
                <w:szCs w:val="24"/>
              </w:rPr>
            </w:pPr>
            <w:r w:rsidRPr="001D4652">
              <w:rPr>
                <w:rFonts w:cs="Arial"/>
                <w:sz w:val="24"/>
                <w:szCs w:val="24"/>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rsidR="001D4652" w:rsidRPr="001D4652" w:rsidRDefault="001D4652" w:rsidP="001D4652">
            <w:pPr>
              <w:autoSpaceDE w:val="0"/>
              <w:autoSpaceDN w:val="0"/>
              <w:adjustRightInd w:val="0"/>
              <w:spacing w:before="0" w:after="0" w:line="320" w:lineRule="atLeast"/>
              <w:ind w:left="60" w:right="60"/>
              <w:jc w:val="center"/>
              <w:rPr>
                <w:rFonts w:cs="Arial"/>
                <w:sz w:val="24"/>
                <w:szCs w:val="24"/>
              </w:rPr>
            </w:pPr>
            <w:r w:rsidRPr="001D4652">
              <w:rPr>
                <w:rFonts w:cs="Arial"/>
                <w:sz w:val="24"/>
                <w:szCs w:val="24"/>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rsidR="001D4652" w:rsidRPr="001D4652" w:rsidRDefault="001D4652" w:rsidP="001D4652">
            <w:pPr>
              <w:autoSpaceDE w:val="0"/>
              <w:autoSpaceDN w:val="0"/>
              <w:adjustRightInd w:val="0"/>
              <w:spacing w:before="0" w:after="0" w:line="320" w:lineRule="atLeast"/>
              <w:ind w:left="60" w:right="60"/>
              <w:jc w:val="center"/>
              <w:rPr>
                <w:rFonts w:cs="Arial"/>
                <w:sz w:val="24"/>
                <w:szCs w:val="24"/>
              </w:rPr>
            </w:pPr>
            <w:r w:rsidRPr="001D4652">
              <w:rPr>
                <w:rFonts w:cs="Arial"/>
                <w:sz w:val="24"/>
                <w:szCs w:val="24"/>
              </w:rPr>
              <w:t>Beta</w:t>
            </w:r>
          </w:p>
        </w:tc>
        <w:tc>
          <w:tcPr>
            <w:tcW w:w="1025" w:type="dxa"/>
            <w:vMerge/>
            <w:tcBorders>
              <w:top w:val="nil"/>
              <w:left w:val="single" w:sz="8" w:space="0" w:color="E0E0E0"/>
              <w:bottom w:val="nil"/>
              <w:right w:val="single" w:sz="8" w:space="0" w:color="E0E0E0"/>
            </w:tcBorders>
            <w:shd w:val="clear" w:color="auto" w:fill="FFFFFF"/>
            <w:vAlign w:val="bottom"/>
          </w:tcPr>
          <w:p w:rsidR="001D4652" w:rsidRPr="001D4652" w:rsidRDefault="001D4652" w:rsidP="001D4652">
            <w:pPr>
              <w:autoSpaceDE w:val="0"/>
              <w:autoSpaceDN w:val="0"/>
              <w:adjustRightInd w:val="0"/>
              <w:spacing w:before="0" w:after="0" w:line="240" w:lineRule="auto"/>
              <w:jc w:val="left"/>
              <w:rPr>
                <w:rFonts w:cs="Arial"/>
                <w:sz w:val="24"/>
                <w:szCs w:val="24"/>
              </w:rPr>
            </w:pPr>
          </w:p>
        </w:tc>
        <w:tc>
          <w:tcPr>
            <w:tcW w:w="1025" w:type="dxa"/>
            <w:vMerge/>
            <w:tcBorders>
              <w:top w:val="nil"/>
              <w:left w:val="single" w:sz="8" w:space="0" w:color="E0E0E0"/>
              <w:bottom w:val="nil"/>
              <w:right w:val="nil"/>
            </w:tcBorders>
            <w:shd w:val="clear" w:color="auto" w:fill="FFFFFF"/>
            <w:vAlign w:val="bottom"/>
          </w:tcPr>
          <w:p w:rsidR="001D4652" w:rsidRPr="001D4652" w:rsidRDefault="001D4652" w:rsidP="001D4652">
            <w:pPr>
              <w:autoSpaceDE w:val="0"/>
              <w:autoSpaceDN w:val="0"/>
              <w:adjustRightInd w:val="0"/>
              <w:spacing w:before="0" w:after="0" w:line="240" w:lineRule="auto"/>
              <w:jc w:val="left"/>
              <w:rPr>
                <w:rFonts w:cs="Arial"/>
                <w:sz w:val="24"/>
                <w:szCs w:val="24"/>
              </w:rPr>
            </w:pPr>
          </w:p>
        </w:tc>
      </w:tr>
      <w:tr w:rsidR="001D4652" w:rsidRPr="001D4652">
        <w:trPr>
          <w:cantSplit/>
        </w:trPr>
        <w:tc>
          <w:tcPr>
            <w:tcW w:w="734" w:type="dxa"/>
            <w:vMerge w:val="restart"/>
            <w:tcBorders>
              <w:top w:val="single" w:sz="8" w:space="0" w:color="152935"/>
              <w:left w:val="nil"/>
              <w:bottom w:val="single" w:sz="8" w:space="0" w:color="152935"/>
              <w:right w:val="nil"/>
            </w:tcBorders>
            <w:shd w:val="clear" w:color="auto" w:fill="E0E0E0"/>
          </w:tcPr>
          <w:p w:rsidR="001D4652" w:rsidRPr="001D4652" w:rsidRDefault="001D4652" w:rsidP="001D4652">
            <w:pPr>
              <w:autoSpaceDE w:val="0"/>
              <w:autoSpaceDN w:val="0"/>
              <w:adjustRightInd w:val="0"/>
              <w:spacing w:before="0" w:after="0" w:line="320" w:lineRule="atLeast"/>
              <w:ind w:left="60" w:right="60"/>
              <w:jc w:val="left"/>
              <w:rPr>
                <w:rFonts w:cs="Arial"/>
                <w:sz w:val="24"/>
                <w:szCs w:val="24"/>
              </w:rPr>
            </w:pPr>
            <w:r w:rsidRPr="001D4652">
              <w:rPr>
                <w:rFonts w:cs="Arial"/>
                <w:sz w:val="24"/>
                <w:szCs w:val="24"/>
              </w:rPr>
              <w:t>1</w:t>
            </w:r>
          </w:p>
        </w:tc>
        <w:tc>
          <w:tcPr>
            <w:tcW w:w="2447" w:type="dxa"/>
            <w:tcBorders>
              <w:top w:val="single" w:sz="8" w:space="0" w:color="152935"/>
              <w:left w:val="nil"/>
              <w:bottom w:val="single" w:sz="8" w:space="0" w:color="AEAEAE"/>
              <w:right w:val="nil"/>
            </w:tcBorders>
            <w:shd w:val="clear" w:color="auto" w:fill="E0E0E0"/>
          </w:tcPr>
          <w:p w:rsidR="001D4652" w:rsidRPr="001D4652" w:rsidRDefault="001D4652" w:rsidP="001D4652">
            <w:pPr>
              <w:autoSpaceDE w:val="0"/>
              <w:autoSpaceDN w:val="0"/>
              <w:adjustRightInd w:val="0"/>
              <w:spacing w:before="0" w:after="0" w:line="320" w:lineRule="atLeast"/>
              <w:ind w:left="60" w:right="60"/>
              <w:jc w:val="left"/>
              <w:rPr>
                <w:rFonts w:cs="Arial"/>
                <w:sz w:val="24"/>
                <w:szCs w:val="24"/>
              </w:rPr>
            </w:pPr>
            <w:r w:rsidRPr="001D4652">
              <w:rPr>
                <w:rFonts w:cs="Arial"/>
                <w:sz w:val="24"/>
                <w:szCs w:val="24"/>
              </w:rPr>
              <w:t>(Constant)</w:t>
            </w:r>
          </w:p>
        </w:tc>
        <w:tc>
          <w:tcPr>
            <w:tcW w:w="1331" w:type="dxa"/>
            <w:tcBorders>
              <w:top w:val="single" w:sz="8" w:space="0" w:color="152935"/>
              <w:left w:val="nil"/>
              <w:bottom w:val="single" w:sz="8" w:space="0" w:color="AEAEAE"/>
              <w:right w:val="single" w:sz="8" w:space="0" w:color="E0E0E0"/>
            </w:tcBorders>
            <w:shd w:val="clear" w:color="auto" w:fill="FFFFFF"/>
          </w:tcPr>
          <w:p w:rsidR="001D4652" w:rsidRPr="001D4652" w:rsidRDefault="001D4652" w:rsidP="001D4652">
            <w:pPr>
              <w:autoSpaceDE w:val="0"/>
              <w:autoSpaceDN w:val="0"/>
              <w:adjustRightInd w:val="0"/>
              <w:spacing w:before="0" w:after="0" w:line="320" w:lineRule="atLeast"/>
              <w:ind w:left="60" w:right="60"/>
              <w:jc w:val="right"/>
              <w:rPr>
                <w:rFonts w:cs="Arial"/>
                <w:sz w:val="24"/>
                <w:szCs w:val="24"/>
              </w:rPr>
            </w:pPr>
            <w:r w:rsidRPr="001D4652">
              <w:rPr>
                <w:rFonts w:cs="Arial"/>
                <w:sz w:val="24"/>
                <w:szCs w:val="24"/>
              </w:rPr>
              <w:t>2.147</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rsidR="001D4652" w:rsidRPr="001D4652" w:rsidRDefault="001D4652" w:rsidP="001D4652">
            <w:pPr>
              <w:autoSpaceDE w:val="0"/>
              <w:autoSpaceDN w:val="0"/>
              <w:adjustRightInd w:val="0"/>
              <w:spacing w:before="0" w:after="0" w:line="320" w:lineRule="atLeast"/>
              <w:ind w:left="60" w:right="60"/>
              <w:jc w:val="right"/>
              <w:rPr>
                <w:rFonts w:cs="Arial"/>
                <w:sz w:val="24"/>
                <w:szCs w:val="24"/>
              </w:rPr>
            </w:pPr>
            <w:r w:rsidRPr="001D4652">
              <w:rPr>
                <w:rFonts w:cs="Arial"/>
                <w:sz w:val="24"/>
                <w:szCs w:val="24"/>
              </w:rPr>
              <w:t>.190</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1D4652" w:rsidRPr="001D4652" w:rsidRDefault="001D4652" w:rsidP="001D4652">
            <w:pPr>
              <w:autoSpaceDE w:val="0"/>
              <w:autoSpaceDN w:val="0"/>
              <w:adjustRightInd w:val="0"/>
              <w:spacing w:before="0" w:after="0" w:line="240" w:lineRule="auto"/>
              <w:jc w:val="left"/>
              <w:rPr>
                <w:rFonts w:cs="Times New Roman"/>
                <w:sz w:val="24"/>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1D4652" w:rsidRPr="001D4652" w:rsidRDefault="001D4652" w:rsidP="001D4652">
            <w:pPr>
              <w:autoSpaceDE w:val="0"/>
              <w:autoSpaceDN w:val="0"/>
              <w:adjustRightInd w:val="0"/>
              <w:spacing w:before="0" w:after="0" w:line="320" w:lineRule="atLeast"/>
              <w:ind w:left="60" w:right="60"/>
              <w:jc w:val="right"/>
              <w:rPr>
                <w:rFonts w:cs="Arial"/>
                <w:sz w:val="24"/>
                <w:szCs w:val="24"/>
              </w:rPr>
            </w:pPr>
            <w:r w:rsidRPr="001D4652">
              <w:rPr>
                <w:rFonts w:cs="Arial"/>
                <w:sz w:val="24"/>
                <w:szCs w:val="24"/>
              </w:rPr>
              <w:t>11.281</w:t>
            </w:r>
          </w:p>
        </w:tc>
        <w:tc>
          <w:tcPr>
            <w:tcW w:w="1025" w:type="dxa"/>
            <w:tcBorders>
              <w:top w:val="single" w:sz="8" w:space="0" w:color="152935"/>
              <w:left w:val="single" w:sz="8" w:space="0" w:color="E0E0E0"/>
              <w:bottom w:val="single" w:sz="8" w:space="0" w:color="AEAEAE"/>
              <w:right w:val="nil"/>
            </w:tcBorders>
            <w:shd w:val="clear" w:color="auto" w:fill="FFFFFF"/>
          </w:tcPr>
          <w:p w:rsidR="001D4652" w:rsidRPr="001D4652" w:rsidRDefault="001D4652" w:rsidP="001D4652">
            <w:pPr>
              <w:autoSpaceDE w:val="0"/>
              <w:autoSpaceDN w:val="0"/>
              <w:adjustRightInd w:val="0"/>
              <w:spacing w:before="0" w:after="0" w:line="320" w:lineRule="atLeast"/>
              <w:ind w:left="60" w:right="60"/>
              <w:jc w:val="right"/>
              <w:rPr>
                <w:rFonts w:cs="Arial"/>
                <w:sz w:val="24"/>
                <w:szCs w:val="24"/>
              </w:rPr>
            </w:pPr>
            <w:r w:rsidRPr="001D4652">
              <w:rPr>
                <w:rFonts w:cs="Arial"/>
                <w:sz w:val="24"/>
                <w:szCs w:val="24"/>
              </w:rPr>
              <w:t>.000</w:t>
            </w:r>
          </w:p>
        </w:tc>
      </w:tr>
      <w:tr w:rsidR="001D4652" w:rsidRPr="001D4652">
        <w:trPr>
          <w:cantSplit/>
        </w:trPr>
        <w:tc>
          <w:tcPr>
            <w:tcW w:w="734" w:type="dxa"/>
            <w:vMerge/>
            <w:tcBorders>
              <w:top w:val="single" w:sz="8" w:space="0" w:color="152935"/>
              <w:left w:val="nil"/>
              <w:bottom w:val="single" w:sz="8" w:space="0" w:color="152935"/>
              <w:right w:val="nil"/>
            </w:tcBorders>
            <w:shd w:val="clear" w:color="auto" w:fill="E0E0E0"/>
          </w:tcPr>
          <w:p w:rsidR="001D4652" w:rsidRPr="001D4652" w:rsidRDefault="001D4652" w:rsidP="001D4652">
            <w:pPr>
              <w:autoSpaceDE w:val="0"/>
              <w:autoSpaceDN w:val="0"/>
              <w:adjustRightInd w:val="0"/>
              <w:spacing w:before="0" w:after="0" w:line="240" w:lineRule="auto"/>
              <w:jc w:val="left"/>
              <w:rPr>
                <w:rFonts w:cs="Arial"/>
                <w:sz w:val="24"/>
                <w:szCs w:val="24"/>
              </w:rPr>
            </w:pPr>
          </w:p>
        </w:tc>
        <w:tc>
          <w:tcPr>
            <w:tcW w:w="2447" w:type="dxa"/>
            <w:tcBorders>
              <w:top w:val="single" w:sz="8" w:space="0" w:color="AEAEAE"/>
              <w:left w:val="nil"/>
              <w:bottom w:val="single" w:sz="8" w:space="0" w:color="152935"/>
              <w:right w:val="nil"/>
            </w:tcBorders>
            <w:shd w:val="clear" w:color="auto" w:fill="E0E0E0"/>
          </w:tcPr>
          <w:p w:rsidR="001D4652" w:rsidRPr="001D4652" w:rsidRDefault="00246F1A" w:rsidP="00AF3F43">
            <w:pPr>
              <w:autoSpaceDE w:val="0"/>
              <w:autoSpaceDN w:val="0"/>
              <w:adjustRightInd w:val="0"/>
              <w:spacing w:before="0" w:after="0" w:line="320" w:lineRule="atLeast"/>
              <w:ind w:left="60" w:right="60"/>
              <w:jc w:val="left"/>
              <w:rPr>
                <w:rFonts w:cs="Arial"/>
                <w:sz w:val="24"/>
                <w:szCs w:val="24"/>
              </w:rPr>
            </w:pPr>
            <w:r>
              <w:rPr>
                <w:rFonts w:cs="Arial"/>
                <w:sz w:val="24"/>
                <w:szCs w:val="24"/>
              </w:rPr>
              <w:t xml:space="preserve">Implementation of government legal polices </w:t>
            </w:r>
          </w:p>
        </w:tc>
        <w:tc>
          <w:tcPr>
            <w:tcW w:w="1331" w:type="dxa"/>
            <w:tcBorders>
              <w:top w:val="single" w:sz="8" w:space="0" w:color="AEAEAE"/>
              <w:left w:val="nil"/>
              <w:bottom w:val="single" w:sz="8" w:space="0" w:color="152935"/>
              <w:right w:val="single" w:sz="8" w:space="0" w:color="E0E0E0"/>
            </w:tcBorders>
            <w:shd w:val="clear" w:color="auto" w:fill="FFFFFF"/>
          </w:tcPr>
          <w:p w:rsidR="001D4652" w:rsidRPr="001D4652" w:rsidRDefault="001D4652" w:rsidP="001D4652">
            <w:pPr>
              <w:autoSpaceDE w:val="0"/>
              <w:autoSpaceDN w:val="0"/>
              <w:adjustRightInd w:val="0"/>
              <w:spacing w:before="0" w:after="0" w:line="320" w:lineRule="atLeast"/>
              <w:ind w:left="60" w:right="60"/>
              <w:jc w:val="right"/>
              <w:rPr>
                <w:rFonts w:cs="Arial"/>
                <w:sz w:val="24"/>
                <w:szCs w:val="24"/>
              </w:rPr>
            </w:pPr>
            <w:r w:rsidRPr="001D4652">
              <w:rPr>
                <w:rFonts w:cs="Arial"/>
                <w:sz w:val="24"/>
                <w:szCs w:val="24"/>
              </w:rPr>
              <w:t>.884</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rsidR="001D4652" w:rsidRPr="001D4652" w:rsidRDefault="001D4652" w:rsidP="001D4652">
            <w:pPr>
              <w:autoSpaceDE w:val="0"/>
              <w:autoSpaceDN w:val="0"/>
              <w:adjustRightInd w:val="0"/>
              <w:spacing w:before="0" w:after="0" w:line="320" w:lineRule="atLeast"/>
              <w:ind w:left="60" w:right="60"/>
              <w:jc w:val="right"/>
              <w:rPr>
                <w:rFonts w:cs="Arial"/>
                <w:sz w:val="24"/>
                <w:szCs w:val="24"/>
              </w:rPr>
            </w:pPr>
            <w:r w:rsidRPr="001D4652">
              <w:rPr>
                <w:rFonts w:cs="Arial"/>
                <w:sz w:val="24"/>
                <w:szCs w:val="24"/>
              </w:rPr>
              <w:t>.081</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rsidR="001D4652" w:rsidRPr="001D4652" w:rsidRDefault="001D4652" w:rsidP="001D4652">
            <w:pPr>
              <w:autoSpaceDE w:val="0"/>
              <w:autoSpaceDN w:val="0"/>
              <w:adjustRightInd w:val="0"/>
              <w:spacing w:before="0" w:after="0" w:line="320" w:lineRule="atLeast"/>
              <w:ind w:left="60" w:right="60"/>
              <w:jc w:val="right"/>
              <w:rPr>
                <w:rFonts w:cs="Arial"/>
                <w:sz w:val="24"/>
                <w:szCs w:val="24"/>
              </w:rPr>
            </w:pPr>
            <w:r w:rsidRPr="001D4652">
              <w:rPr>
                <w:rFonts w:cs="Arial"/>
                <w:sz w:val="24"/>
                <w:szCs w:val="24"/>
              </w:rPr>
              <w:t>.740</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rsidR="001D4652" w:rsidRPr="001D4652" w:rsidRDefault="001D4652" w:rsidP="001D4652">
            <w:pPr>
              <w:autoSpaceDE w:val="0"/>
              <w:autoSpaceDN w:val="0"/>
              <w:adjustRightInd w:val="0"/>
              <w:spacing w:before="0" w:after="0" w:line="320" w:lineRule="atLeast"/>
              <w:ind w:left="60" w:right="60"/>
              <w:jc w:val="right"/>
              <w:rPr>
                <w:rFonts w:cs="Arial"/>
                <w:sz w:val="24"/>
                <w:szCs w:val="24"/>
              </w:rPr>
            </w:pPr>
            <w:r w:rsidRPr="001D4652">
              <w:rPr>
                <w:rFonts w:cs="Arial"/>
                <w:sz w:val="24"/>
                <w:szCs w:val="24"/>
              </w:rPr>
              <w:t>10.932</w:t>
            </w:r>
          </w:p>
        </w:tc>
        <w:tc>
          <w:tcPr>
            <w:tcW w:w="1025" w:type="dxa"/>
            <w:tcBorders>
              <w:top w:val="single" w:sz="8" w:space="0" w:color="AEAEAE"/>
              <w:left w:val="single" w:sz="8" w:space="0" w:color="E0E0E0"/>
              <w:bottom w:val="single" w:sz="8" w:space="0" w:color="152935"/>
              <w:right w:val="nil"/>
            </w:tcBorders>
            <w:shd w:val="clear" w:color="auto" w:fill="FFFFFF"/>
          </w:tcPr>
          <w:p w:rsidR="001D4652" w:rsidRPr="001D4652" w:rsidRDefault="001D4652" w:rsidP="001D4652">
            <w:pPr>
              <w:autoSpaceDE w:val="0"/>
              <w:autoSpaceDN w:val="0"/>
              <w:adjustRightInd w:val="0"/>
              <w:spacing w:before="0" w:after="0" w:line="320" w:lineRule="atLeast"/>
              <w:ind w:left="60" w:right="60"/>
              <w:jc w:val="right"/>
              <w:rPr>
                <w:rFonts w:cs="Arial"/>
                <w:sz w:val="24"/>
                <w:szCs w:val="24"/>
              </w:rPr>
            </w:pPr>
            <w:r w:rsidRPr="001D4652">
              <w:rPr>
                <w:rFonts w:cs="Arial"/>
                <w:sz w:val="24"/>
                <w:szCs w:val="24"/>
              </w:rPr>
              <w:t>.000</w:t>
            </w:r>
          </w:p>
        </w:tc>
      </w:tr>
      <w:tr w:rsidR="001D4652" w:rsidRPr="001D4652">
        <w:trPr>
          <w:cantSplit/>
        </w:trPr>
        <w:tc>
          <w:tcPr>
            <w:tcW w:w="9361" w:type="dxa"/>
            <w:gridSpan w:val="7"/>
            <w:tcBorders>
              <w:top w:val="nil"/>
              <w:left w:val="nil"/>
              <w:bottom w:val="nil"/>
              <w:right w:val="nil"/>
            </w:tcBorders>
            <w:shd w:val="clear" w:color="auto" w:fill="FFFFFF"/>
          </w:tcPr>
          <w:p w:rsidR="001D4652" w:rsidRPr="001D4652" w:rsidRDefault="001D4652" w:rsidP="003C3152">
            <w:pPr>
              <w:autoSpaceDE w:val="0"/>
              <w:autoSpaceDN w:val="0"/>
              <w:adjustRightInd w:val="0"/>
              <w:spacing w:before="0" w:after="0" w:line="320" w:lineRule="atLeast"/>
              <w:ind w:left="60" w:right="60"/>
              <w:jc w:val="left"/>
              <w:rPr>
                <w:rFonts w:cs="Arial"/>
                <w:sz w:val="24"/>
                <w:szCs w:val="24"/>
              </w:rPr>
            </w:pPr>
            <w:r w:rsidRPr="001D4652">
              <w:rPr>
                <w:rFonts w:cs="Arial"/>
                <w:sz w:val="24"/>
                <w:szCs w:val="24"/>
              </w:rPr>
              <w:t xml:space="preserve">a. Dependent Variable: </w:t>
            </w:r>
            <w:r w:rsidR="003C3152">
              <w:rPr>
                <w:rFonts w:cs="Arial"/>
                <w:sz w:val="24"/>
                <w:szCs w:val="24"/>
              </w:rPr>
              <w:t>Staff performance</w:t>
            </w:r>
          </w:p>
        </w:tc>
      </w:tr>
    </w:tbl>
    <w:p w:rsidR="001D4652" w:rsidRPr="001D4652" w:rsidRDefault="001D4652" w:rsidP="001D4652">
      <w:pPr>
        <w:autoSpaceDE w:val="0"/>
        <w:autoSpaceDN w:val="0"/>
        <w:adjustRightInd w:val="0"/>
        <w:spacing w:before="0" w:after="0" w:line="400" w:lineRule="atLeast"/>
        <w:jc w:val="left"/>
        <w:rPr>
          <w:rFonts w:ascii="Times New Roman" w:hAnsi="Times New Roman" w:cs="Times New Roman"/>
          <w:sz w:val="24"/>
          <w:szCs w:val="24"/>
        </w:rPr>
      </w:pPr>
    </w:p>
    <w:p w:rsidR="00494788" w:rsidRDefault="009313F2" w:rsidP="00051619">
      <w:r>
        <w:t xml:space="preserve">The regression matrix in table 6.12 tests what the independent variable is more than the dependent variable. The results indicate that implementation of government legal policies </w:t>
      </w:r>
      <w:r w:rsidR="003C0E98">
        <w:t>has a Beta= .740, with p=</w:t>
      </w:r>
      <w:r>
        <w:t>0.01, and t-statistic= 10.932. The t=</w:t>
      </w:r>
      <w:r w:rsidR="003F6B64">
        <w:t xml:space="preserve">10.932 is statistically </w:t>
      </w:r>
      <w:r w:rsidR="003F6B64">
        <w:lastRenderedPageBreak/>
        <w:t xml:space="preserve">significant with p&lt;0.05 (0.01) </w:t>
      </w:r>
      <w:r w:rsidR="003C0E98">
        <w:t xml:space="preserve">because its value is greater than two </w:t>
      </w:r>
      <w:r w:rsidR="003F6B64">
        <w:t>and this signifies that the model fits the data and that there is a significant relationship between implementation of government legal pol</w:t>
      </w:r>
      <w:r w:rsidR="0047305D">
        <w:t>icies and staff performance at High Court, Kampala.</w:t>
      </w:r>
    </w:p>
    <w:p w:rsidR="00B022D1" w:rsidRDefault="00B022D1" w:rsidP="00051619"/>
    <w:p w:rsidR="00E56384" w:rsidRDefault="00E56384" w:rsidP="00051619"/>
    <w:p w:rsidR="00E56384" w:rsidRDefault="00E56384" w:rsidP="00051619"/>
    <w:p w:rsidR="00E56384" w:rsidRDefault="00E56384" w:rsidP="00051619"/>
    <w:p w:rsidR="00E56384" w:rsidRDefault="00E56384" w:rsidP="00051619"/>
    <w:p w:rsidR="00E56384" w:rsidRDefault="00E56384" w:rsidP="00051619"/>
    <w:p w:rsidR="00354762" w:rsidRDefault="00354762">
      <w:pPr>
        <w:spacing w:before="0" w:after="200" w:line="276" w:lineRule="auto"/>
        <w:jc w:val="left"/>
        <w:rPr>
          <w:rFonts w:eastAsiaTheme="majorEastAsia" w:cstheme="majorBidi"/>
          <w:b/>
          <w:bCs/>
          <w:szCs w:val="28"/>
        </w:rPr>
      </w:pPr>
      <w:r>
        <w:br w:type="page"/>
      </w:r>
    </w:p>
    <w:p w:rsidR="005F5ADE" w:rsidRDefault="005F5ADE" w:rsidP="005F5ADE">
      <w:pPr>
        <w:pStyle w:val="Heading1"/>
        <w:jc w:val="center"/>
      </w:pPr>
      <w:bookmarkStart w:id="335" w:name="_Toc21356919"/>
      <w:r>
        <w:lastRenderedPageBreak/>
        <w:t xml:space="preserve">CHAPTER </w:t>
      </w:r>
      <w:r w:rsidR="005D7671">
        <w:t>SEVEN</w:t>
      </w:r>
      <w:bookmarkEnd w:id="335"/>
    </w:p>
    <w:p w:rsidR="00BF0169" w:rsidRDefault="00BF0169" w:rsidP="00BF0169">
      <w:pPr>
        <w:pStyle w:val="Heading1"/>
        <w:jc w:val="center"/>
      </w:pPr>
      <w:bookmarkStart w:id="336" w:name="_Toc21356920"/>
      <w:r w:rsidRPr="00BF0169">
        <w:t>ADMINISTRATION</w:t>
      </w:r>
      <w:r>
        <w:t xml:space="preserve"> OF ALL JUDICIAL STAFF OF BOTH </w:t>
      </w:r>
      <w:r w:rsidR="00E426A5">
        <w:t>SUPPORT</w:t>
      </w:r>
      <w:r>
        <w:t xml:space="preserve"> AND </w:t>
      </w:r>
      <w:r w:rsidR="00CB4872">
        <w:t>JUDGE’S</w:t>
      </w:r>
      <w:r>
        <w:t xml:space="preserve"> BENCH</w:t>
      </w:r>
      <w:bookmarkEnd w:id="336"/>
    </w:p>
    <w:p w:rsidR="005F5ADE" w:rsidRDefault="005F5ADE" w:rsidP="00BF0169">
      <w:pPr>
        <w:pStyle w:val="Heading1"/>
      </w:pPr>
      <w:bookmarkStart w:id="337" w:name="_Toc21356921"/>
      <w:r>
        <w:t>Introduction</w:t>
      </w:r>
      <w:bookmarkEnd w:id="337"/>
    </w:p>
    <w:p w:rsidR="00D64A94" w:rsidRDefault="00D64A94" w:rsidP="00D64A94">
      <w:r>
        <w:t xml:space="preserve">This chapter deals with the third objective of the study; </w:t>
      </w:r>
      <w:r w:rsidR="003C642D">
        <w:t xml:space="preserve">how administration of all judicial staff of both </w:t>
      </w:r>
      <w:r w:rsidR="00E426A5">
        <w:t>support</w:t>
      </w:r>
      <w:r w:rsidR="003C642D">
        <w:t xml:space="preserve"> and </w:t>
      </w:r>
      <w:r w:rsidR="00CB4872">
        <w:t>judge’s</w:t>
      </w:r>
      <w:r w:rsidR="003C642D">
        <w:t xml:space="preserve"> </w:t>
      </w:r>
      <w:r w:rsidR="007B6A97">
        <w:t>bench</w:t>
      </w:r>
      <w:r w:rsidR="003C642D">
        <w:t xml:space="preserve"> has improved at High Court Kampala</w:t>
      </w:r>
      <w:r>
        <w:t xml:space="preserve">. </w:t>
      </w:r>
      <w:r w:rsidR="00BB1026">
        <w:t>The chapter aims at examining the situation at High Court</w:t>
      </w:r>
      <w:r w:rsidR="00CD4DEE" w:rsidRPr="00CD4DEE">
        <w:t xml:space="preserve"> </w:t>
      </w:r>
      <w:r w:rsidR="00CD4DEE">
        <w:t>Kampala</w:t>
      </w:r>
      <w:r w:rsidR="00BB1026">
        <w:t xml:space="preserve">, with the intention of establishing whether management endeavored to improve on administration of judicial officers of both </w:t>
      </w:r>
      <w:r w:rsidR="007F626D">
        <w:t>support</w:t>
      </w:r>
      <w:r w:rsidR="00BB1026">
        <w:t xml:space="preserve"> and </w:t>
      </w:r>
      <w:r w:rsidR="00CB4872">
        <w:t>judge’s</w:t>
      </w:r>
      <w:r w:rsidR="00BB1026">
        <w:t xml:space="preserve"> </w:t>
      </w:r>
      <w:r w:rsidR="007B6A97">
        <w:t>bench</w:t>
      </w:r>
      <w:r w:rsidR="00BB1026">
        <w:t>.</w:t>
      </w:r>
    </w:p>
    <w:p w:rsidR="00D64A94" w:rsidRDefault="00E31115" w:rsidP="00E31115">
      <w:r>
        <w:t>Measuring the impact of a judicial training program involves making an assessment of how the training improved the participants’ knowledge, skills, attitudes and overall professional competence to administer justice. Given the complex and inherently subjective nature of judicial work, no single performance indicator can accurately measure these changes. Instead, evaluators must carefully select a range of indicators to measure both the outputs and outcomes of the training, relying on both objective and subjective indicators.</w:t>
      </w:r>
    </w:p>
    <w:p w:rsidR="00E56384" w:rsidRDefault="00E31115" w:rsidP="00E31115">
      <w:r>
        <w:t xml:space="preserve">Appropriate baseline indicators of judicial performance must be established before the training. In countries emerging from conflict, this baseline </w:t>
      </w:r>
      <w:r w:rsidR="002F56F6">
        <w:t xml:space="preserve">is </w:t>
      </w:r>
      <w:r>
        <w:t xml:space="preserve">often quite low and difficult to discern because decisions reached by individual </w:t>
      </w:r>
      <w:r w:rsidR="00E2783F">
        <w:t>judge’s</w:t>
      </w:r>
      <w:r>
        <w:t xml:space="preserve"> or courts may not have been published and language barriers can make it difficult for outside evaluators to gather relevant data. Nonetheless, an initial assessment should identify the weaknesses of the </w:t>
      </w:r>
      <w:r w:rsidR="00E2783F">
        <w:t>judge’s</w:t>
      </w:r>
      <w:r>
        <w:t xml:space="preserve"> to be trained both to design the program and to perform an evaluation at the end of the process.</w:t>
      </w:r>
    </w:p>
    <w:p w:rsidR="00B022D1" w:rsidRDefault="0004758D" w:rsidP="00051619">
      <w:r>
        <w:lastRenderedPageBreak/>
        <w:t>In an attempt to examine whether High</w:t>
      </w:r>
      <w:r w:rsidR="00955F1A">
        <w:t xml:space="preserve"> Court</w:t>
      </w:r>
      <w:r w:rsidR="00CD4DEE" w:rsidRPr="00CD4DEE">
        <w:t xml:space="preserve"> </w:t>
      </w:r>
      <w:r w:rsidR="00CD4DEE">
        <w:t>Kampala</w:t>
      </w:r>
      <w:r w:rsidR="00955F1A">
        <w:t>, ensured</w:t>
      </w:r>
      <w:r>
        <w:t xml:space="preserve"> improved administration of judicial officers of both lower and higher </w:t>
      </w:r>
      <w:r w:rsidR="007B6A97">
        <w:t>bench</w:t>
      </w:r>
      <w:r>
        <w:t>, the following questions were posed to respondents and are presented in the following tables.</w:t>
      </w:r>
    </w:p>
    <w:p w:rsidR="006B69F5" w:rsidRDefault="006B69F5" w:rsidP="006B69F5">
      <w:pPr>
        <w:pStyle w:val="Heading1"/>
      </w:pPr>
      <w:bookmarkStart w:id="338" w:name="_Toc21356922"/>
      <w:r>
        <w:t>High Court invests in training programs for staff</w:t>
      </w:r>
      <w:bookmarkEnd w:id="338"/>
    </w:p>
    <w:p w:rsidR="006B69F5" w:rsidRPr="006B69F5" w:rsidRDefault="006B69F5" w:rsidP="006B69F5">
      <w:r>
        <w:t>Respondents were asked whether the High Court</w:t>
      </w:r>
      <w:r w:rsidR="00F35056">
        <w:t xml:space="preserve"> Kampala</w:t>
      </w:r>
      <w:r>
        <w:t xml:space="preserve"> invests in training programs for staff members. Responses to this question are presented in table 7.1</w:t>
      </w:r>
    </w:p>
    <w:tbl>
      <w:tblPr>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53"/>
        <w:gridCol w:w="1162"/>
        <w:gridCol w:w="1024"/>
        <w:gridCol w:w="1637"/>
        <w:gridCol w:w="2070"/>
      </w:tblGrid>
      <w:tr w:rsidR="00D2450B" w:rsidRPr="00FF0B33" w:rsidTr="00D2450B">
        <w:trPr>
          <w:cantSplit/>
        </w:trPr>
        <w:tc>
          <w:tcPr>
            <w:tcW w:w="8280" w:type="dxa"/>
            <w:gridSpan w:val="6"/>
            <w:tcBorders>
              <w:top w:val="nil"/>
              <w:left w:val="nil"/>
              <w:bottom w:val="nil"/>
              <w:right w:val="nil"/>
            </w:tcBorders>
            <w:shd w:val="clear" w:color="auto" w:fill="FFFFFF"/>
            <w:vAlign w:val="center"/>
          </w:tcPr>
          <w:p w:rsidR="006B69F5" w:rsidRPr="00FF0B33" w:rsidRDefault="007543E9" w:rsidP="007543E9">
            <w:pPr>
              <w:pStyle w:val="Heading1"/>
            </w:pPr>
            <w:bookmarkStart w:id="339" w:name="_Toc7553757"/>
            <w:bookmarkStart w:id="340" w:name="_Toc15296146"/>
            <w:bookmarkStart w:id="341" w:name="_Toc20870715"/>
            <w:bookmarkStart w:id="342" w:name="_Toc21284455"/>
            <w:bookmarkStart w:id="343" w:name="_Toc21356923"/>
            <w:r>
              <w:t xml:space="preserve">Table 7.1: </w:t>
            </w:r>
            <w:r w:rsidR="00530EC3" w:rsidRPr="00FF0B33">
              <w:t>High Court</w:t>
            </w:r>
            <w:r w:rsidR="00F35056">
              <w:t xml:space="preserve"> Kampala</w:t>
            </w:r>
            <w:r w:rsidR="00530EC3" w:rsidRPr="00FF0B33">
              <w:t xml:space="preserve"> </w:t>
            </w:r>
            <w:r w:rsidR="006B69F5" w:rsidRPr="00FF0B33">
              <w:t>invests in training programs for staff</w:t>
            </w:r>
            <w:bookmarkEnd w:id="339"/>
            <w:bookmarkEnd w:id="340"/>
            <w:bookmarkEnd w:id="341"/>
            <w:bookmarkEnd w:id="342"/>
            <w:bookmarkEnd w:id="343"/>
          </w:p>
        </w:tc>
      </w:tr>
      <w:tr w:rsidR="00D2450B" w:rsidRPr="00FF0B33" w:rsidTr="00D2450B">
        <w:trPr>
          <w:cantSplit/>
        </w:trPr>
        <w:tc>
          <w:tcPr>
            <w:tcW w:w="2387" w:type="dxa"/>
            <w:gridSpan w:val="2"/>
            <w:tcBorders>
              <w:top w:val="nil"/>
              <w:left w:val="nil"/>
              <w:bottom w:val="single" w:sz="8" w:space="0" w:color="152935"/>
              <w:right w:val="nil"/>
            </w:tcBorders>
            <w:shd w:val="clear" w:color="auto" w:fill="FFFFFF"/>
            <w:vAlign w:val="bottom"/>
          </w:tcPr>
          <w:p w:rsidR="006B69F5" w:rsidRPr="00FF0B33" w:rsidRDefault="006B69F5" w:rsidP="006B69F5">
            <w:pPr>
              <w:autoSpaceDE w:val="0"/>
              <w:autoSpaceDN w:val="0"/>
              <w:adjustRightInd w:val="0"/>
              <w:spacing w:before="0"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6B69F5" w:rsidRPr="00FF0B33" w:rsidRDefault="006B69F5" w:rsidP="006B69F5">
            <w:pPr>
              <w:autoSpaceDE w:val="0"/>
              <w:autoSpaceDN w:val="0"/>
              <w:adjustRightInd w:val="0"/>
              <w:spacing w:before="0" w:after="0" w:line="320" w:lineRule="atLeast"/>
              <w:ind w:left="60" w:right="60"/>
              <w:jc w:val="center"/>
              <w:rPr>
                <w:rFonts w:cs="Arial"/>
                <w:sz w:val="24"/>
                <w:szCs w:val="24"/>
              </w:rPr>
            </w:pPr>
            <w:r w:rsidRPr="00FF0B33">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6B69F5" w:rsidRPr="00FF0B33" w:rsidRDefault="006B69F5" w:rsidP="006B69F5">
            <w:pPr>
              <w:autoSpaceDE w:val="0"/>
              <w:autoSpaceDN w:val="0"/>
              <w:adjustRightInd w:val="0"/>
              <w:spacing w:before="0" w:after="0" w:line="320" w:lineRule="atLeast"/>
              <w:ind w:left="60" w:right="60"/>
              <w:jc w:val="center"/>
              <w:rPr>
                <w:rFonts w:cs="Arial"/>
                <w:sz w:val="24"/>
                <w:szCs w:val="24"/>
              </w:rPr>
            </w:pPr>
            <w:r w:rsidRPr="00FF0B33">
              <w:rPr>
                <w:rFonts w:cs="Arial"/>
                <w:sz w:val="24"/>
                <w:szCs w:val="24"/>
              </w:rPr>
              <w:t>Percent</w:t>
            </w:r>
          </w:p>
        </w:tc>
        <w:tc>
          <w:tcPr>
            <w:tcW w:w="1637" w:type="dxa"/>
            <w:tcBorders>
              <w:top w:val="nil"/>
              <w:left w:val="single" w:sz="8" w:space="0" w:color="E0E0E0"/>
              <w:bottom w:val="single" w:sz="8" w:space="0" w:color="152935"/>
              <w:right w:val="single" w:sz="8" w:space="0" w:color="E0E0E0"/>
            </w:tcBorders>
            <w:shd w:val="clear" w:color="auto" w:fill="FFFFFF"/>
            <w:vAlign w:val="bottom"/>
          </w:tcPr>
          <w:p w:rsidR="006B69F5" w:rsidRPr="00FF0B33" w:rsidRDefault="006B69F5" w:rsidP="006B69F5">
            <w:pPr>
              <w:autoSpaceDE w:val="0"/>
              <w:autoSpaceDN w:val="0"/>
              <w:adjustRightInd w:val="0"/>
              <w:spacing w:before="0" w:after="0" w:line="320" w:lineRule="atLeast"/>
              <w:ind w:left="60" w:right="60"/>
              <w:jc w:val="center"/>
              <w:rPr>
                <w:rFonts w:cs="Arial"/>
                <w:sz w:val="24"/>
                <w:szCs w:val="24"/>
              </w:rPr>
            </w:pPr>
            <w:r w:rsidRPr="00FF0B33">
              <w:rPr>
                <w:rFonts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6B69F5" w:rsidRPr="00FF0B33" w:rsidRDefault="006B69F5" w:rsidP="006B69F5">
            <w:pPr>
              <w:autoSpaceDE w:val="0"/>
              <w:autoSpaceDN w:val="0"/>
              <w:adjustRightInd w:val="0"/>
              <w:spacing w:before="0" w:after="0" w:line="320" w:lineRule="atLeast"/>
              <w:ind w:left="60" w:right="60"/>
              <w:jc w:val="center"/>
              <w:rPr>
                <w:rFonts w:cs="Arial"/>
                <w:sz w:val="24"/>
                <w:szCs w:val="24"/>
              </w:rPr>
            </w:pPr>
            <w:r w:rsidRPr="00FF0B33">
              <w:rPr>
                <w:rFonts w:cs="Arial"/>
                <w:sz w:val="24"/>
                <w:szCs w:val="24"/>
              </w:rPr>
              <w:t>Cumulative Percent</w:t>
            </w:r>
          </w:p>
        </w:tc>
      </w:tr>
      <w:tr w:rsidR="00D2450B" w:rsidRPr="00FF0B33" w:rsidTr="00D2450B">
        <w:trPr>
          <w:cantSplit/>
        </w:trPr>
        <w:tc>
          <w:tcPr>
            <w:tcW w:w="734" w:type="dxa"/>
            <w:vMerge w:val="restart"/>
            <w:tcBorders>
              <w:top w:val="single" w:sz="8" w:space="0" w:color="152935"/>
              <w:left w:val="nil"/>
              <w:bottom w:val="single" w:sz="8" w:space="0" w:color="152935"/>
              <w:right w:val="nil"/>
            </w:tcBorders>
            <w:shd w:val="clear" w:color="auto" w:fill="E0E0E0"/>
          </w:tcPr>
          <w:p w:rsidR="006B69F5" w:rsidRPr="00FF0B33" w:rsidRDefault="006B69F5" w:rsidP="006B69F5">
            <w:pPr>
              <w:autoSpaceDE w:val="0"/>
              <w:autoSpaceDN w:val="0"/>
              <w:adjustRightInd w:val="0"/>
              <w:spacing w:before="0" w:after="0" w:line="320" w:lineRule="atLeast"/>
              <w:ind w:left="60" w:right="60"/>
              <w:jc w:val="left"/>
              <w:rPr>
                <w:rFonts w:cs="Arial"/>
                <w:sz w:val="24"/>
                <w:szCs w:val="24"/>
              </w:rPr>
            </w:pPr>
            <w:r w:rsidRPr="00FF0B33">
              <w:rPr>
                <w:rFonts w:cs="Arial"/>
                <w:sz w:val="24"/>
                <w:szCs w:val="24"/>
              </w:rPr>
              <w:t>Valid</w:t>
            </w:r>
          </w:p>
        </w:tc>
        <w:tc>
          <w:tcPr>
            <w:tcW w:w="1653" w:type="dxa"/>
            <w:tcBorders>
              <w:top w:val="single" w:sz="8" w:space="0" w:color="152935"/>
              <w:left w:val="nil"/>
              <w:bottom w:val="single" w:sz="8" w:space="0" w:color="AEAEAE"/>
              <w:right w:val="nil"/>
            </w:tcBorders>
            <w:shd w:val="clear" w:color="auto" w:fill="E0E0E0"/>
          </w:tcPr>
          <w:p w:rsidR="006B69F5" w:rsidRPr="00FF0B33" w:rsidRDefault="006B69F5" w:rsidP="006B69F5">
            <w:pPr>
              <w:autoSpaceDE w:val="0"/>
              <w:autoSpaceDN w:val="0"/>
              <w:adjustRightInd w:val="0"/>
              <w:spacing w:before="0" w:after="0" w:line="320" w:lineRule="atLeast"/>
              <w:ind w:left="60" w:right="60"/>
              <w:jc w:val="left"/>
              <w:rPr>
                <w:rFonts w:cs="Arial"/>
                <w:sz w:val="24"/>
                <w:szCs w:val="24"/>
              </w:rPr>
            </w:pPr>
            <w:r w:rsidRPr="00FF0B33">
              <w:rPr>
                <w:rFonts w:cs="Arial"/>
                <w:sz w:val="24"/>
                <w:szCs w:val="24"/>
              </w:rPr>
              <w:t xml:space="preserve">Strongly </w:t>
            </w:r>
            <w:r w:rsidR="002C4509" w:rsidRPr="00FF0B33">
              <w:rPr>
                <w:rFonts w:cs="Arial"/>
                <w:sz w:val="24"/>
                <w:szCs w:val="24"/>
              </w:rPr>
              <w:t>disagree</w:t>
            </w:r>
          </w:p>
        </w:tc>
        <w:tc>
          <w:tcPr>
            <w:tcW w:w="1162" w:type="dxa"/>
            <w:tcBorders>
              <w:top w:val="single" w:sz="8" w:space="0" w:color="152935"/>
              <w:left w:val="nil"/>
              <w:bottom w:val="single" w:sz="8" w:space="0" w:color="AEAEAE"/>
              <w:right w:val="single" w:sz="8" w:space="0" w:color="E0E0E0"/>
            </w:tcBorders>
            <w:shd w:val="clear" w:color="auto" w:fill="FFFFFF"/>
          </w:tcPr>
          <w:p w:rsidR="006B69F5" w:rsidRPr="00FF0B33" w:rsidRDefault="006B69F5" w:rsidP="006B69F5">
            <w:pPr>
              <w:autoSpaceDE w:val="0"/>
              <w:autoSpaceDN w:val="0"/>
              <w:adjustRightInd w:val="0"/>
              <w:spacing w:before="0" w:after="0" w:line="320" w:lineRule="atLeast"/>
              <w:ind w:left="60" w:right="60"/>
              <w:jc w:val="right"/>
              <w:rPr>
                <w:rFonts w:cs="Arial"/>
                <w:sz w:val="24"/>
                <w:szCs w:val="24"/>
              </w:rPr>
            </w:pPr>
            <w:r w:rsidRPr="00FF0B33">
              <w:rPr>
                <w:rFonts w:cs="Arial"/>
                <w:sz w:val="24"/>
                <w:szCs w:val="24"/>
              </w:rPr>
              <w:t>6</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6B69F5" w:rsidRPr="00FF0B33" w:rsidRDefault="006B69F5" w:rsidP="006B69F5">
            <w:pPr>
              <w:autoSpaceDE w:val="0"/>
              <w:autoSpaceDN w:val="0"/>
              <w:adjustRightInd w:val="0"/>
              <w:spacing w:before="0" w:after="0" w:line="320" w:lineRule="atLeast"/>
              <w:ind w:left="60" w:right="60"/>
              <w:jc w:val="right"/>
              <w:rPr>
                <w:rFonts w:cs="Arial"/>
                <w:sz w:val="24"/>
                <w:szCs w:val="24"/>
              </w:rPr>
            </w:pPr>
            <w:r w:rsidRPr="00FF0B33">
              <w:rPr>
                <w:rFonts w:cs="Arial"/>
                <w:sz w:val="24"/>
                <w:szCs w:val="24"/>
              </w:rPr>
              <w:t>5.9</w:t>
            </w:r>
          </w:p>
        </w:tc>
        <w:tc>
          <w:tcPr>
            <w:tcW w:w="1637" w:type="dxa"/>
            <w:tcBorders>
              <w:top w:val="single" w:sz="8" w:space="0" w:color="152935"/>
              <w:left w:val="single" w:sz="8" w:space="0" w:color="E0E0E0"/>
              <w:bottom w:val="single" w:sz="8" w:space="0" w:color="AEAEAE"/>
              <w:right w:val="single" w:sz="8" w:space="0" w:color="E0E0E0"/>
            </w:tcBorders>
            <w:shd w:val="clear" w:color="auto" w:fill="FFFFFF"/>
          </w:tcPr>
          <w:p w:rsidR="006B69F5" w:rsidRPr="00FF0B33" w:rsidRDefault="006B69F5" w:rsidP="006B69F5">
            <w:pPr>
              <w:autoSpaceDE w:val="0"/>
              <w:autoSpaceDN w:val="0"/>
              <w:adjustRightInd w:val="0"/>
              <w:spacing w:before="0" w:after="0" w:line="320" w:lineRule="atLeast"/>
              <w:ind w:left="60" w:right="60"/>
              <w:jc w:val="right"/>
              <w:rPr>
                <w:rFonts w:cs="Arial"/>
                <w:sz w:val="24"/>
                <w:szCs w:val="24"/>
              </w:rPr>
            </w:pPr>
            <w:r w:rsidRPr="00FF0B33">
              <w:rPr>
                <w:rFonts w:cs="Arial"/>
                <w:sz w:val="24"/>
                <w:szCs w:val="24"/>
              </w:rPr>
              <w:t>5.9</w:t>
            </w:r>
          </w:p>
        </w:tc>
        <w:tc>
          <w:tcPr>
            <w:tcW w:w="2070" w:type="dxa"/>
            <w:tcBorders>
              <w:top w:val="single" w:sz="8" w:space="0" w:color="152935"/>
              <w:left w:val="single" w:sz="8" w:space="0" w:color="E0E0E0"/>
              <w:bottom w:val="single" w:sz="8" w:space="0" w:color="AEAEAE"/>
              <w:right w:val="nil"/>
            </w:tcBorders>
            <w:shd w:val="clear" w:color="auto" w:fill="FFFFFF"/>
          </w:tcPr>
          <w:p w:rsidR="006B69F5" w:rsidRPr="00FF0B33" w:rsidRDefault="006B69F5" w:rsidP="006B69F5">
            <w:pPr>
              <w:autoSpaceDE w:val="0"/>
              <w:autoSpaceDN w:val="0"/>
              <w:adjustRightInd w:val="0"/>
              <w:spacing w:before="0" w:after="0" w:line="320" w:lineRule="atLeast"/>
              <w:ind w:left="60" w:right="60"/>
              <w:jc w:val="right"/>
              <w:rPr>
                <w:rFonts w:cs="Arial"/>
                <w:sz w:val="24"/>
                <w:szCs w:val="24"/>
              </w:rPr>
            </w:pPr>
            <w:r w:rsidRPr="00FF0B33">
              <w:rPr>
                <w:rFonts w:cs="Arial"/>
                <w:sz w:val="24"/>
                <w:szCs w:val="24"/>
              </w:rPr>
              <w:t>5.9</w:t>
            </w:r>
          </w:p>
        </w:tc>
      </w:tr>
      <w:tr w:rsidR="00D2450B" w:rsidRPr="00FF0B33" w:rsidTr="00D2450B">
        <w:trPr>
          <w:cantSplit/>
        </w:trPr>
        <w:tc>
          <w:tcPr>
            <w:tcW w:w="734" w:type="dxa"/>
            <w:vMerge/>
            <w:tcBorders>
              <w:top w:val="single" w:sz="8" w:space="0" w:color="152935"/>
              <w:left w:val="nil"/>
              <w:bottom w:val="single" w:sz="8" w:space="0" w:color="152935"/>
              <w:right w:val="nil"/>
            </w:tcBorders>
            <w:shd w:val="clear" w:color="auto" w:fill="E0E0E0"/>
          </w:tcPr>
          <w:p w:rsidR="006B69F5" w:rsidRPr="00FF0B33" w:rsidRDefault="006B69F5" w:rsidP="006B69F5">
            <w:pPr>
              <w:autoSpaceDE w:val="0"/>
              <w:autoSpaceDN w:val="0"/>
              <w:adjustRightInd w:val="0"/>
              <w:spacing w:before="0" w:after="0" w:line="240" w:lineRule="auto"/>
              <w:jc w:val="left"/>
              <w:rPr>
                <w:rFonts w:cs="Arial"/>
                <w:sz w:val="24"/>
                <w:szCs w:val="24"/>
              </w:rPr>
            </w:pPr>
          </w:p>
        </w:tc>
        <w:tc>
          <w:tcPr>
            <w:tcW w:w="1653" w:type="dxa"/>
            <w:tcBorders>
              <w:top w:val="single" w:sz="8" w:space="0" w:color="AEAEAE"/>
              <w:left w:val="nil"/>
              <w:bottom w:val="single" w:sz="8" w:space="0" w:color="AEAEAE"/>
              <w:right w:val="nil"/>
            </w:tcBorders>
            <w:shd w:val="clear" w:color="auto" w:fill="E0E0E0"/>
          </w:tcPr>
          <w:p w:rsidR="006B69F5" w:rsidRPr="00FF0B33" w:rsidRDefault="006B69F5" w:rsidP="006B69F5">
            <w:pPr>
              <w:autoSpaceDE w:val="0"/>
              <w:autoSpaceDN w:val="0"/>
              <w:adjustRightInd w:val="0"/>
              <w:spacing w:before="0" w:after="0" w:line="320" w:lineRule="atLeast"/>
              <w:ind w:left="60" w:right="60"/>
              <w:jc w:val="left"/>
              <w:rPr>
                <w:rFonts w:cs="Arial"/>
                <w:sz w:val="24"/>
                <w:szCs w:val="24"/>
              </w:rPr>
            </w:pPr>
            <w:r w:rsidRPr="00FF0B33">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6B69F5" w:rsidRPr="00FF0B33" w:rsidRDefault="006B69F5" w:rsidP="006B69F5">
            <w:pPr>
              <w:autoSpaceDE w:val="0"/>
              <w:autoSpaceDN w:val="0"/>
              <w:adjustRightInd w:val="0"/>
              <w:spacing w:before="0" w:after="0" w:line="320" w:lineRule="atLeast"/>
              <w:ind w:left="60" w:right="60"/>
              <w:jc w:val="right"/>
              <w:rPr>
                <w:rFonts w:cs="Arial"/>
                <w:sz w:val="24"/>
                <w:szCs w:val="24"/>
              </w:rPr>
            </w:pPr>
            <w:r w:rsidRPr="00FF0B33">
              <w:rPr>
                <w:rFonts w:cs="Arial"/>
                <w:sz w:val="24"/>
                <w:szCs w:val="24"/>
              </w:rPr>
              <w:t>11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6B69F5" w:rsidRPr="00FF0B33" w:rsidRDefault="006B69F5" w:rsidP="006B69F5">
            <w:pPr>
              <w:autoSpaceDE w:val="0"/>
              <w:autoSpaceDN w:val="0"/>
              <w:adjustRightInd w:val="0"/>
              <w:spacing w:before="0" w:after="0" w:line="320" w:lineRule="atLeast"/>
              <w:ind w:left="60" w:right="60"/>
              <w:jc w:val="right"/>
              <w:rPr>
                <w:rFonts w:cs="Arial"/>
                <w:sz w:val="24"/>
                <w:szCs w:val="24"/>
              </w:rPr>
            </w:pPr>
            <w:r w:rsidRPr="00FF0B33">
              <w:rPr>
                <w:rFonts w:cs="Arial"/>
                <w:sz w:val="24"/>
                <w:szCs w:val="24"/>
              </w:rPr>
              <w:t>10.9</w:t>
            </w:r>
          </w:p>
        </w:tc>
        <w:tc>
          <w:tcPr>
            <w:tcW w:w="1637" w:type="dxa"/>
            <w:tcBorders>
              <w:top w:val="single" w:sz="8" w:space="0" w:color="AEAEAE"/>
              <w:left w:val="single" w:sz="8" w:space="0" w:color="E0E0E0"/>
              <w:bottom w:val="single" w:sz="8" w:space="0" w:color="AEAEAE"/>
              <w:right w:val="single" w:sz="8" w:space="0" w:color="E0E0E0"/>
            </w:tcBorders>
            <w:shd w:val="clear" w:color="auto" w:fill="FFFFFF"/>
          </w:tcPr>
          <w:p w:rsidR="006B69F5" w:rsidRPr="00FF0B33" w:rsidRDefault="006B69F5" w:rsidP="006B69F5">
            <w:pPr>
              <w:autoSpaceDE w:val="0"/>
              <w:autoSpaceDN w:val="0"/>
              <w:adjustRightInd w:val="0"/>
              <w:spacing w:before="0" w:after="0" w:line="320" w:lineRule="atLeast"/>
              <w:ind w:left="60" w:right="60"/>
              <w:jc w:val="right"/>
              <w:rPr>
                <w:rFonts w:cs="Arial"/>
                <w:sz w:val="24"/>
                <w:szCs w:val="24"/>
              </w:rPr>
            </w:pPr>
            <w:r w:rsidRPr="00FF0B33">
              <w:rPr>
                <w:rFonts w:cs="Arial"/>
                <w:sz w:val="24"/>
                <w:szCs w:val="24"/>
              </w:rPr>
              <w:t>10.9</w:t>
            </w:r>
          </w:p>
        </w:tc>
        <w:tc>
          <w:tcPr>
            <w:tcW w:w="2070" w:type="dxa"/>
            <w:tcBorders>
              <w:top w:val="single" w:sz="8" w:space="0" w:color="AEAEAE"/>
              <w:left w:val="single" w:sz="8" w:space="0" w:color="E0E0E0"/>
              <w:bottom w:val="single" w:sz="8" w:space="0" w:color="AEAEAE"/>
              <w:right w:val="nil"/>
            </w:tcBorders>
            <w:shd w:val="clear" w:color="auto" w:fill="FFFFFF"/>
          </w:tcPr>
          <w:p w:rsidR="006B69F5" w:rsidRPr="00FF0B33" w:rsidRDefault="006B69F5" w:rsidP="006B69F5">
            <w:pPr>
              <w:autoSpaceDE w:val="0"/>
              <w:autoSpaceDN w:val="0"/>
              <w:adjustRightInd w:val="0"/>
              <w:spacing w:before="0" w:after="0" w:line="320" w:lineRule="atLeast"/>
              <w:ind w:left="60" w:right="60"/>
              <w:jc w:val="right"/>
              <w:rPr>
                <w:rFonts w:cs="Arial"/>
                <w:sz w:val="24"/>
                <w:szCs w:val="24"/>
              </w:rPr>
            </w:pPr>
            <w:r w:rsidRPr="00FF0B33">
              <w:rPr>
                <w:rFonts w:cs="Arial"/>
                <w:sz w:val="24"/>
                <w:szCs w:val="24"/>
              </w:rPr>
              <w:t>16.8</w:t>
            </w:r>
          </w:p>
        </w:tc>
      </w:tr>
      <w:tr w:rsidR="00D2450B" w:rsidRPr="00FF0B33" w:rsidTr="00D2450B">
        <w:trPr>
          <w:cantSplit/>
        </w:trPr>
        <w:tc>
          <w:tcPr>
            <w:tcW w:w="734" w:type="dxa"/>
            <w:vMerge/>
            <w:tcBorders>
              <w:top w:val="single" w:sz="8" w:space="0" w:color="152935"/>
              <w:left w:val="nil"/>
              <w:bottom w:val="single" w:sz="8" w:space="0" w:color="152935"/>
              <w:right w:val="nil"/>
            </w:tcBorders>
            <w:shd w:val="clear" w:color="auto" w:fill="E0E0E0"/>
          </w:tcPr>
          <w:p w:rsidR="006B69F5" w:rsidRPr="00FF0B33" w:rsidRDefault="006B69F5" w:rsidP="006B69F5">
            <w:pPr>
              <w:autoSpaceDE w:val="0"/>
              <w:autoSpaceDN w:val="0"/>
              <w:adjustRightInd w:val="0"/>
              <w:spacing w:before="0" w:after="0" w:line="240" w:lineRule="auto"/>
              <w:jc w:val="left"/>
              <w:rPr>
                <w:rFonts w:cs="Arial"/>
                <w:sz w:val="24"/>
                <w:szCs w:val="24"/>
              </w:rPr>
            </w:pPr>
          </w:p>
        </w:tc>
        <w:tc>
          <w:tcPr>
            <w:tcW w:w="1653" w:type="dxa"/>
            <w:tcBorders>
              <w:top w:val="single" w:sz="8" w:space="0" w:color="AEAEAE"/>
              <w:left w:val="nil"/>
              <w:bottom w:val="single" w:sz="8" w:space="0" w:color="AEAEAE"/>
              <w:right w:val="nil"/>
            </w:tcBorders>
            <w:shd w:val="clear" w:color="auto" w:fill="E0E0E0"/>
          </w:tcPr>
          <w:p w:rsidR="006B69F5" w:rsidRPr="00FF0B33" w:rsidRDefault="006B69F5" w:rsidP="006B69F5">
            <w:pPr>
              <w:autoSpaceDE w:val="0"/>
              <w:autoSpaceDN w:val="0"/>
              <w:adjustRightInd w:val="0"/>
              <w:spacing w:before="0" w:after="0" w:line="320" w:lineRule="atLeast"/>
              <w:ind w:left="60" w:right="60"/>
              <w:jc w:val="left"/>
              <w:rPr>
                <w:rFonts w:cs="Arial"/>
                <w:sz w:val="24"/>
                <w:szCs w:val="24"/>
              </w:rPr>
            </w:pPr>
            <w:r w:rsidRPr="00FF0B33">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6B69F5" w:rsidRPr="00FF0B33" w:rsidRDefault="006B69F5" w:rsidP="006B69F5">
            <w:pPr>
              <w:autoSpaceDE w:val="0"/>
              <w:autoSpaceDN w:val="0"/>
              <w:adjustRightInd w:val="0"/>
              <w:spacing w:before="0" w:after="0" w:line="320" w:lineRule="atLeast"/>
              <w:ind w:left="60" w:right="60"/>
              <w:jc w:val="right"/>
              <w:rPr>
                <w:rFonts w:cs="Arial"/>
                <w:sz w:val="24"/>
                <w:szCs w:val="24"/>
              </w:rPr>
            </w:pPr>
            <w:r w:rsidRPr="00FF0B33">
              <w:rPr>
                <w:rFonts w:cs="Arial"/>
                <w:sz w:val="24"/>
                <w:szCs w:val="24"/>
              </w:rPr>
              <w:t>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6B69F5" w:rsidRPr="00FF0B33" w:rsidRDefault="006B69F5" w:rsidP="006B69F5">
            <w:pPr>
              <w:autoSpaceDE w:val="0"/>
              <w:autoSpaceDN w:val="0"/>
              <w:adjustRightInd w:val="0"/>
              <w:spacing w:before="0" w:after="0" w:line="320" w:lineRule="atLeast"/>
              <w:ind w:left="60" w:right="60"/>
              <w:jc w:val="right"/>
              <w:rPr>
                <w:rFonts w:cs="Arial"/>
                <w:sz w:val="24"/>
                <w:szCs w:val="24"/>
              </w:rPr>
            </w:pPr>
            <w:r w:rsidRPr="00FF0B33">
              <w:rPr>
                <w:rFonts w:cs="Arial"/>
                <w:sz w:val="24"/>
                <w:szCs w:val="24"/>
              </w:rPr>
              <w:t>6.9</w:t>
            </w:r>
          </w:p>
        </w:tc>
        <w:tc>
          <w:tcPr>
            <w:tcW w:w="1637" w:type="dxa"/>
            <w:tcBorders>
              <w:top w:val="single" w:sz="8" w:space="0" w:color="AEAEAE"/>
              <w:left w:val="single" w:sz="8" w:space="0" w:color="E0E0E0"/>
              <w:bottom w:val="single" w:sz="8" w:space="0" w:color="AEAEAE"/>
              <w:right w:val="single" w:sz="8" w:space="0" w:color="E0E0E0"/>
            </w:tcBorders>
            <w:shd w:val="clear" w:color="auto" w:fill="FFFFFF"/>
          </w:tcPr>
          <w:p w:rsidR="006B69F5" w:rsidRPr="00FF0B33" w:rsidRDefault="006B69F5" w:rsidP="006B69F5">
            <w:pPr>
              <w:autoSpaceDE w:val="0"/>
              <w:autoSpaceDN w:val="0"/>
              <w:adjustRightInd w:val="0"/>
              <w:spacing w:before="0" w:after="0" w:line="320" w:lineRule="atLeast"/>
              <w:ind w:left="60" w:right="60"/>
              <w:jc w:val="right"/>
              <w:rPr>
                <w:rFonts w:cs="Arial"/>
                <w:sz w:val="24"/>
                <w:szCs w:val="24"/>
              </w:rPr>
            </w:pPr>
            <w:r w:rsidRPr="00FF0B33">
              <w:rPr>
                <w:rFonts w:cs="Arial"/>
                <w:sz w:val="24"/>
                <w:szCs w:val="24"/>
              </w:rPr>
              <w:t>6.9</w:t>
            </w:r>
          </w:p>
        </w:tc>
        <w:tc>
          <w:tcPr>
            <w:tcW w:w="2070" w:type="dxa"/>
            <w:tcBorders>
              <w:top w:val="single" w:sz="8" w:space="0" w:color="AEAEAE"/>
              <w:left w:val="single" w:sz="8" w:space="0" w:color="E0E0E0"/>
              <w:bottom w:val="single" w:sz="8" w:space="0" w:color="AEAEAE"/>
              <w:right w:val="nil"/>
            </w:tcBorders>
            <w:shd w:val="clear" w:color="auto" w:fill="FFFFFF"/>
          </w:tcPr>
          <w:p w:rsidR="006B69F5" w:rsidRPr="00FF0B33" w:rsidRDefault="006B69F5" w:rsidP="006B69F5">
            <w:pPr>
              <w:autoSpaceDE w:val="0"/>
              <w:autoSpaceDN w:val="0"/>
              <w:adjustRightInd w:val="0"/>
              <w:spacing w:before="0" w:after="0" w:line="320" w:lineRule="atLeast"/>
              <w:ind w:left="60" w:right="60"/>
              <w:jc w:val="right"/>
              <w:rPr>
                <w:rFonts w:cs="Arial"/>
                <w:sz w:val="24"/>
                <w:szCs w:val="24"/>
              </w:rPr>
            </w:pPr>
            <w:r w:rsidRPr="00FF0B33">
              <w:rPr>
                <w:rFonts w:cs="Arial"/>
                <w:sz w:val="24"/>
                <w:szCs w:val="24"/>
              </w:rPr>
              <w:t>23.8</w:t>
            </w:r>
          </w:p>
        </w:tc>
      </w:tr>
      <w:tr w:rsidR="00D2450B" w:rsidRPr="00FF0B33" w:rsidTr="00D2450B">
        <w:trPr>
          <w:cantSplit/>
        </w:trPr>
        <w:tc>
          <w:tcPr>
            <w:tcW w:w="734" w:type="dxa"/>
            <w:vMerge/>
            <w:tcBorders>
              <w:top w:val="single" w:sz="8" w:space="0" w:color="152935"/>
              <w:left w:val="nil"/>
              <w:bottom w:val="single" w:sz="8" w:space="0" w:color="152935"/>
              <w:right w:val="nil"/>
            </w:tcBorders>
            <w:shd w:val="clear" w:color="auto" w:fill="E0E0E0"/>
          </w:tcPr>
          <w:p w:rsidR="006B69F5" w:rsidRPr="00FF0B33" w:rsidRDefault="006B69F5" w:rsidP="006B69F5">
            <w:pPr>
              <w:autoSpaceDE w:val="0"/>
              <w:autoSpaceDN w:val="0"/>
              <w:adjustRightInd w:val="0"/>
              <w:spacing w:before="0" w:after="0" w:line="240" w:lineRule="auto"/>
              <w:jc w:val="left"/>
              <w:rPr>
                <w:rFonts w:cs="Arial"/>
                <w:sz w:val="24"/>
                <w:szCs w:val="24"/>
              </w:rPr>
            </w:pPr>
          </w:p>
        </w:tc>
        <w:tc>
          <w:tcPr>
            <w:tcW w:w="1653" w:type="dxa"/>
            <w:tcBorders>
              <w:top w:val="single" w:sz="8" w:space="0" w:color="AEAEAE"/>
              <w:left w:val="nil"/>
              <w:bottom w:val="single" w:sz="8" w:space="0" w:color="AEAEAE"/>
              <w:right w:val="nil"/>
            </w:tcBorders>
            <w:shd w:val="clear" w:color="auto" w:fill="E0E0E0"/>
          </w:tcPr>
          <w:p w:rsidR="006B69F5" w:rsidRPr="00FF0B33" w:rsidRDefault="006B69F5" w:rsidP="006B69F5">
            <w:pPr>
              <w:autoSpaceDE w:val="0"/>
              <w:autoSpaceDN w:val="0"/>
              <w:adjustRightInd w:val="0"/>
              <w:spacing w:before="0" w:after="0" w:line="320" w:lineRule="atLeast"/>
              <w:ind w:left="60" w:right="60"/>
              <w:jc w:val="left"/>
              <w:rPr>
                <w:rFonts w:cs="Arial"/>
                <w:sz w:val="24"/>
                <w:szCs w:val="24"/>
              </w:rPr>
            </w:pPr>
            <w:r w:rsidRPr="00FF0B33">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6B69F5" w:rsidRPr="00FF0B33" w:rsidRDefault="006B69F5" w:rsidP="006B69F5">
            <w:pPr>
              <w:autoSpaceDE w:val="0"/>
              <w:autoSpaceDN w:val="0"/>
              <w:adjustRightInd w:val="0"/>
              <w:spacing w:before="0" w:after="0" w:line="320" w:lineRule="atLeast"/>
              <w:ind w:left="60" w:right="60"/>
              <w:jc w:val="right"/>
              <w:rPr>
                <w:rFonts w:cs="Arial"/>
                <w:sz w:val="24"/>
                <w:szCs w:val="24"/>
              </w:rPr>
            </w:pPr>
            <w:r w:rsidRPr="00FF0B33">
              <w:rPr>
                <w:rFonts w:cs="Arial"/>
                <w:sz w:val="24"/>
                <w:szCs w:val="24"/>
              </w:rPr>
              <w:t>33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6B69F5" w:rsidRPr="00FF0B33" w:rsidRDefault="006B69F5" w:rsidP="006B69F5">
            <w:pPr>
              <w:autoSpaceDE w:val="0"/>
              <w:autoSpaceDN w:val="0"/>
              <w:adjustRightInd w:val="0"/>
              <w:spacing w:before="0" w:after="0" w:line="320" w:lineRule="atLeast"/>
              <w:ind w:left="60" w:right="60"/>
              <w:jc w:val="right"/>
              <w:rPr>
                <w:rFonts w:cs="Arial"/>
                <w:sz w:val="24"/>
                <w:szCs w:val="24"/>
              </w:rPr>
            </w:pPr>
            <w:r w:rsidRPr="00FF0B33">
              <w:rPr>
                <w:rFonts w:cs="Arial"/>
                <w:sz w:val="24"/>
                <w:szCs w:val="24"/>
              </w:rPr>
              <w:t>32.7</w:t>
            </w:r>
          </w:p>
        </w:tc>
        <w:tc>
          <w:tcPr>
            <w:tcW w:w="1637" w:type="dxa"/>
            <w:tcBorders>
              <w:top w:val="single" w:sz="8" w:space="0" w:color="AEAEAE"/>
              <w:left w:val="single" w:sz="8" w:space="0" w:color="E0E0E0"/>
              <w:bottom w:val="single" w:sz="8" w:space="0" w:color="AEAEAE"/>
              <w:right w:val="single" w:sz="8" w:space="0" w:color="E0E0E0"/>
            </w:tcBorders>
            <w:shd w:val="clear" w:color="auto" w:fill="FFFFFF"/>
          </w:tcPr>
          <w:p w:rsidR="006B69F5" w:rsidRPr="00FF0B33" w:rsidRDefault="006B69F5" w:rsidP="006B69F5">
            <w:pPr>
              <w:autoSpaceDE w:val="0"/>
              <w:autoSpaceDN w:val="0"/>
              <w:adjustRightInd w:val="0"/>
              <w:spacing w:before="0" w:after="0" w:line="320" w:lineRule="atLeast"/>
              <w:ind w:left="60" w:right="60"/>
              <w:jc w:val="right"/>
              <w:rPr>
                <w:rFonts w:cs="Arial"/>
                <w:sz w:val="24"/>
                <w:szCs w:val="24"/>
              </w:rPr>
            </w:pPr>
            <w:r w:rsidRPr="00FF0B33">
              <w:rPr>
                <w:rFonts w:cs="Arial"/>
                <w:sz w:val="24"/>
                <w:szCs w:val="24"/>
              </w:rPr>
              <w:t>32.7</w:t>
            </w:r>
          </w:p>
        </w:tc>
        <w:tc>
          <w:tcPr>
            <w:tcW w:w="2070" w:type="dxa"/>
            <w:tcBorders>
              <w:top w:val="single" w:sz="8" w:space="0" w:color="AEAEAE"/>
              <w:left w:val="single" w:sz="8" w:space="0" w:color="E0E0E0"/>
              <w:bottom w:val="single" w:sz="8" w:space="0" w:color="AEAEAE"/>
              <w:right w:val="nil"/>
            </w:tcBorders>
            <w:shd w:val="clear" w:color="auto" w:fill="FFFFFF"/>
          </w:tcPr>
          <w:p w:rsidR="006B69F5" w:rsidRPr="00FF0B33" w:rsidRDefault="006B69F5" w:rsidP="006B69F5">
            <w:pPr>
              <w:autoSpaceDE w:val="0"/>
              <w:autoSpaceDN w:val="0"/>
              <w:adjustRightInd w:val="0"/>
              <w:spacing w:before="0" w:after="0" w:line="320" w:lineRule="atLeast"/>
              <w:ind w:left="60" w:right="60"/>
              <w:jc w:val="right"/>
              <w:rPr>
                <w:rFonts w:cs="Arial"/>
                <w:sz w:val="24"/>
                <w:szCs w:val="24"/>
              </w:rPr>
            </w:pPr>
            <w:r w:rsidRPr="00FF0B33">
              <w:rPr>
                <w:rFonts w:cs="Arial"/>
                <w:sz w:val="24"/>
                <w:szCs w:val="24"/>
              </w:rPr>
              <w:t>56.4</w:t>
            </w:r>
          </w:p>
        </w:tc>
      </w:tr>
      <w:tr w:rsidR="00D2450B" w:rsidRPr="00FF0B33" w:rsidTr="00D2450B">
        <w:trPr>
          <w:cantSplit/>
        </w:trPr>
        <w:tc>
          <w:tcPr>
            <w:tcW w:w="734" w:type="dxa"/>
            <w:vMerge/>
            <w:tcBorders>
              <w:top w:val="single" w:sz="8" w:space="0" w:color="152935"/>
              <w:left w:val="nil"/>
              <w:bottom w:val="single" w:sz="8" w:space="0" w:color="152935"/>
              <w:right w:val="nil"/>
            </w:tcBorders>
            <w:shd w:val="clear" w:color="auto" w:fill="E0E0E0"/>
          </w:tcPr>
          <w:p w:rsidR="006B69F5" w:rsidRPr="00FF0B33" w:rsidRDefault="006B69F5" w:rsidP="006B69F5">
            <w:pPr>
              <w:autoSpaceDE w:val="0"/>
              <w:autoSpaceDN w:val="0"/>
              <w:adjustRightInd w:val="0"/>
              <w:spacing w:before="0" w:after="0" w:line="240" w:lineRule="auto"/>
              <w:jc w:val="left"/>
              <w:rPr>
                <w:rFonts w:cs="Arial"/>
                <w:sz w:val="24"/>
                <w:szCs w:val="24"/>
              </w:rPr>
            </w:pPr>
          </w:p>
        </w:tc>
        <w:tc>
          <w:tcPr>
            <w:tcW w:w="1653" w:type="dxa"/>
            <w:tcBorders>
              <w:top w:val="single" w:sz="8" w:space="0" w:color="AEAEAE"/>
              <w:left w:val="nil"/>
              <w:bottom w:val="single" w:sz="8" w:space="0" w:color="AEAEAE"/>
              <w:right w:val="nil"/>
            </w:tcBorders>
            <w:shd w:val="clear" w:color="auto" w:fill="E0E0E0"/>
          </w:tcPr>
          <w:p w:rsidR="006B69F5" w:rsidRPr="00FF0B33" w:rsidRDefault="006B69F5" w:rsidP="006B69F5">
            <w:pPr>
              <w:autoSpaceDE w:val="0"/>
              <w:autoSpaceDN w:val="0"/>
              <w:adjustRightInd w:val="0"/>
              <w:spacing w:before="0" w:after="0" w:line="320" w:lineRule="atLeast"/>
              <w:ind w:left="60" w:right="60"/>
              <w:jc w:val="left"/>
              <w:rPr>
                <w:rFonts w:cs="Arial"/>
                <w:sz w:val="24"/>
                <w:szCs w:val="24"/>
              </w:rPr>
            </w:pPr>
            <w:r w:rsidRPr="00FF0B33">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6B69F5" w:rsidRPr="00FF0B33" w:rsidRDefault="006B69F5" w:rsidP="006B69F5">
            <w:pPr>
              <w:autoSpaceDE w:val="0"/>
              <w:autoSpaceDN w:val="0"/>
              <w:adjustRightInd w:val="0"/>
              <w:spacing w:before="0" w:after="0" w:line="320" w:lineRule="atLeast"/>
              <w:ind w:left="60" w:right="60"/>
              <w:jc w:val="right"/>
              <w:rPr>
                <w:rFonts w:cs="Arial"/>
                <w:sz w:val="24"/>
                <w:szCs w:val="24"/>
              </w:rPr>
            </w:pPr>
            <w:r w:rsidRPr="00FF0B33">
              <w:rPr>
                <w:rFonts w:cs="Arial"/>
                <w:sz w:val="24"/>
                <w:szCs w:val="24"/>
              </w:rPr>
              <w:t>44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6B69F5" w:rsidRPr="00FF0B33" w:rsidRDefault="006B69F5" w:rsidP="006B69F5">
            <w:pPr>
              <w:autoSpaceDE w:val="0"/>
              <w:autoSpaceDN w:val="0"/>
              <w:adjustRightInd w:val="0"/>
              <w:spacing w:before="0" w:after="0" w:line="320" w:lineRule="atLeast"/>
              <w:ind w:left="60" w:right="60"/>
              <w:jc w:val="right"/>
              <w:rPr>
                <w:rFonts w:cs="Arial"/>
                <w:sz w:val="24"/>
                <w:szCs w:val="24"/>
              </w:rPr>
            </w:pPr>
            <w:r w:rsidRPr="00FF0B33">
              <w:rPr>
                <w:rFonts w:cs="Arial"/>
                <w:sz w:val="24"/>
                <w:szCs w:val="24"/>
              </w:rPr>
              <w:t>43.6</w:t>
            </w:r>
          </w:p>
        </w:tc>
        <w:tc>
          <w:tcPr>
            <w:tcW w:w="1637" w:type="dxa"/>
            <w:tcBorders>
              <w:top w:val="single" w:sz="8" w:space="0" w:color="AEAEAE"/>
              <w:left w:val="single" w:sz="8" w:space="0" w:color="E0E0E0"/>
              <w:bottom w:val="single" w:sz="8" w:space="0" w:color="AEAEAE"/>
              <w:right w:val="single" w:sz="8" w:space="0" w:color="E0E0E0"/>
            </w:tcBorders>
            <w:shd w:val="clear" w:color="auto" w:fill="FFFFFF"/>
          </w:tcPr>
          <w:p w:rsidR="006B69F5" w:rsidRPr="00FF0B33" w:rsidRDefault="006B69F5" w:rsidP="006B69F5">
            <w:pPr>
              <w:autoSpaceDE w:val="0"/>
              <w:autoSpaceDN w:val="0"/>
              <w:adjustRightInd w:val="0"/>
              <w:spacing w:before="0" w:after="0" w:line="320" w:lineRule="atLeast"/>
              <w:ind w:left="60" w:right="60"/>
              <w:jc w:val="right"/>
              <w:rPr>
                <w:rFonts w:cs="Arial"/>
                <w:sz w:val="24"/>
                <w:szCs w:val="24"/>
              </w:rPr>
            </w:pPr>
            <w:r w:rsidRPr="00FF0B33">
              <w:rPr>
                <w:rFonts w:cs="Arial"/>
                <w:sz w:val="24"/>
                <w:szCs w:val="24"/>
              </w:rPr>
              <w:t>43.6</w:t>
            </w:r>
          </w:p>
        </w:tc>
        <w:tc>
          <w:tcPr>
            <w:tcW w:w="2070" w:type="dxa"/>
            <w:tcBorders>
              <w:top w:val="single" w:sz="8" w:space="0" w:color="AEAEAE"/>
              <w:left w:val="single" w:sz="8" w:space="0" w:color="E0E0E0"/>
              <w:bottom w:val="single" w:sz="8" w:space="0" w:color="AEAEAE"/>
              <w:right w:val="nil"/>
            </w:tcBorders>
            <w:shd w:val="clear" w:color="auto" w:fill="FFFFFF"/>
          </w:tcPr>
          <w:p w:rsidR="006B69F5" w:rsidRPr="00FF0B33" w:rsidRDefault="006B69F5" w:rsidP="006B69F5">
            <w:pPr>
              <w:autoSpaceDE w:val="0"/>
              <w:autoSpaceDN w:val="0"/>
              <w:adjustRightInd w:val="0"/>
              <w:spacing w:before="0" w:after="0" w:line="320" w:lineRule="atLeast"/>
              <w:ind w:left="60" w:right="60"/>
              <w:jc w:val="right"/>
              <w:rPr>
                <w:rFonts w:cs="Arial"/>
                <w:sz w:val="24"/>
                <w:szCs w:val="24"/>
              </w:rPr>
            </w:pPr>
            <w:r w:rsidRPr="00FF0B33">
              <w:rPr>
                <w:rFonts w:cs="Arial"/>
                <w:sz w:val="24"/>
                <w:szCs w:val="24"/>
              </w:rPr>
              <w:t>100.0</w:t>
            </w:r>
          </w:p>
        </w:tc>
      </w:tr>
      <w:tr w:rsidR="00D2450B" w:rsidRPr="00FF0B33" w:rsidTr="00D2450B">
        <w:trPr>
          <w:cantSplit/>
        </w:trPr>
        <w:tc>
          <w:tcPr>
            <w:tcW w:w="734" w:type="dxa"/>
            <w:vMerge/>
            <w:tcBorders>
              <w:top w:val="single" w:sz="8" w:space="0" w:color="152935"/>
              <w:left w:val="nil"/>
              <w:bottom w:val="single" w:sz="8" w:space="0" w:color="152935"/>
              <w:right w:val="nil"/>
            </w:tcBorders>
            <w:shd w:val="clear" w:color="auto" w:fill="E0E0E0"/>
          </w:tcPr>
          <w:p w:rsidR="006B69F5" w:rsidRPr="00FF0B33" w:rsidRDefault="006B69F5" w:rsidP="006B69F5">
            <w:pPr>
              <w:autoSpaceDE w:val="0"/>
              <w:autoSpaceDN w:val="0"/>
              <w:adjustRightInd w:val="0"/>
              <w:spacing w:before="0" w:after="0" w:line="240" w:lineRule="auto"/>
              <w:jc w:val="left"/>
              <w:rPr>
                <w:rFonts w:cs="Arial"/>
                <w:sz w:val="24"/>
                <w:szCs w:val="24"/>
              </w:rPr>
            </w:pPr>
          </w:p>
        </w:tc>
        <w:tc>
          <w:tcPr>
            <w:tcW w:w="1653" w:type="dxa"/>
            <w:tcBorders>
              <w:top w:val="single" w:sz="8" w:space="0" w:color="AEAEAE"/>
              <w:left w:val="nil"/>
              <w:bottom w:val="single" w:sz="8" w:space="0" w:color="152935"/>
              <w:right w:val="nil"/>
            </w:tcBorders>
            <w:shd w:val="clear" w:color="auto" w:fill="E0E0E0"/>
          </w:tcPr>
          <w:p w:rsidR="006B69F5" w:rsidRPr="00FF0B33" w:rsidRDefault="006B69F5" w:rsidP="006B69F5">
            <w:pPr>
              <w:autoSpaceDE w:val="0"/>
              <w:autoSpaceDN w:val="0"/>
              <w:adjustRightInd w:val="0"/>
              <w:spacing w:before="0" w:after="0" w:line="320" w:lineRule="atLeast"/>
              <w:ind w:left="60" w:right="60"/>
              <w:jc w:val="left"/>
              <w:rPr>
                <w:rFonts w:cs="Arial"/>
                <w:sz w:val="24"/>
                <w:szCs w:val="24"/>
              </w:rPr>
            </w:pPr>
            <w:r w:rsidRPr="00FF0B33">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6B69F5" w:rsidRPr="00FF0B33" w:rsidRDefault="006B69F5" w:rsidP="006B69F5">
            <w:pPr>
              <w:autoSpaceDE w:val="0"/>
              <w:autoSpaceDN w:val="0"/>
              <w:adjustRightInd w:val="0"/>
              <w:spacing w:before="0" w:after="0" w:line="320" w:lineRule="atLeast"/>
              <w:ind w:left="60" w:right="60"/>
              <w:jc w:val="right"/>
              <w:rPr>
                <w:rFonts w:cs="Arial"/>
                <w:sz w:val="24"/>
                <w:szCs w:val="24"/>
              </w:rPr>
            </w:pPr>
            <w:r w:rsidRPr="00FF0B33">
              <w:rPr>
                <w:rFonts w:cs="Arial"/>
                <w:sz w:val="24"/>
                <w:szCs w:val="24"/>
              </w:rPr>
              <w:t>101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6B69F5" w:rsidRPr="00FF0B33" w:rsidRDefault="006B69F5" w:rsidP="006B69F5">
            <w:pPr>
              <w:autoSpaceDE w:val="0"/>
              <w:autoSpaceDN w:val="0"/>
              <w:adjustRightInd w:val="0"/>
              <w:spacing w:before="0" w:after="0" w:line="320" w:lineRule="atLeast"/>
              <w:ind w:left="60" w:right="60"/>
              <w:jc w:val="right"/>
              <w:rPr>
                <w:rFonts w:cs="Arial"/>
                <w:sz w:val="24"/>
                <w:szCs w:val="24"/>
              </w:rPr>
            </w:pPr>
            <w:r w:rsidRPr="00FF0B33">
              <w:rPr>
                <w:rFonts w:cs="Arial"/>
                <w:sz w:val="24"/>
                <w:szCs w:val="24"/>
              </w:rPr>
              <w:t>100.0</w:t>
            </w:r>
          </w:p>
        </w:tc>
        <w:tc>
          <w:tcPr>
            <w:tcW w:w="1637" w:type="dxa"/>
            <w:tcBorders>
              <w:top w:val="single" w:sz="8" w:space="0" w:color="AEAEAE"/>
              <w:left w:val="single" w:sz="8" w:space="0" w:color="E0E0E0"/>
              <w:bottom w:val="single" w:sz="8" w:space="0" w:color="152935"/>
              <w:right w:val="single" w:sz="8" w:space="0" w:color="E0E0E0"/>
            </w:tcBorders>
            <w:shd w:val="clear" w:color="auto" w:fill="FFFFFF"/>
          </w:tcPr>
          <w:p w:rsidR="006B69F5" w:rsidRPr="00FF0B33" w:rsidRDefault="006B69F5" w:rsidP="006B69F5">
            <w:pPr>
              <w:autoSpaceDE w:val="0"/>
              <w:autoSpaceDN w:val="0"/>
              <w:adjustRightInd w:val="0"/>
              <w:spacing w:before="0" w:after="0" w:line="320" w:lineRule="atLeast"/>
              <w:ind w:left="60" w:right="60"/>
              <w:jc w:val="right"/>
              <w:rPr>
                <w:rFonts w:cs="Arial"/>
                <w:sz w:val="24"/>
                <w:szCs w:val="24"/>
              </w:rPr>
            </w:pPr>
            <w:r w:rsidRPr="00FF0B33">
              <w:rPr>
                <w:rFonts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6B69F5" w:rsidRPr="00FF0B33" w:rsidRDefault="006B69F5" w:rsidP="006B69F5">
            <w:pPr>
              <w:autoSpaceDE w:val="0"/>
              <w:autoSpaceDN w:val="0"/>
              <w:adjustRightInd w:val="0"/>
              <w:spacing w:before="0" w:after="0" w:line="240" w:lineRule="auto"/>
              <w:jc w:val="left"/>
              <w:rPr>
                <w:rFonts w:cs="Times New Roman"/>
                <w:sz w:val="24"/>
                <w:szCs w:val="24"/>
              </w:rPr>
            </w:pPr>
          </w:p>
        </w:tc>
      </w:tr>
    </w:tbl>
    <w:p w:rsidR="00D2450B" w:rsidRDefault="00D2450B" w:rsidP="00D2450B">
      <w:r>
        <w:t>Source: Primary data (2019)</w:t>
      </w:r>
    </w:p>
    <w:p w:rsidR="002F4E1E" w:rsidRDefault="007543E9" w:rsidP="007543E9">
      <w:r>
        <w:t xml:space="preserve">According to results in table 7.1, it is indicated that majority of the respondents that is 43.6% and 32.7% strongly agreed and agreed respectively to the statement, this means that </w:t>
      </w:r>
      <w:r w:rsidR="004F71F1">
        <w:t>the High Court</w:t>
      </w:r>
      <w:r w:rsidR="00F35056" w:rsidRPr="00F35056">
        <w:t xml:space="preserve"> </w:t>
      </w:r>
      <w:r w:rsidR="00F35056">
        <w:t>Kampala</w:t>
      </w:r>
      <w:r w:rsidR="004F71F1">
        <w:t xml:space="preserve"> collects value for money from training programs with an aim of achieving improved staff performance. </w:t>
      </w:r>
    </w:p>
    <w:p w:rsidR="002F4E1E" w:rsidRDefault="00D5523F" w:rsidP="00E80430">
      <w:pPr>
        <w:spacing w:before="0" w:after="200" w:line="276" w:lineRule="auto"/>
        <w:jc w:val="left"/>
      </w:pPr>
      <w:r>
        <w:br w:type="page"/>
      </w:r>
      <w:r w:rsidR="002F4E1E">
        <w:lastRenderedPageBreak/>
        <w:t>During an interview session, one respondent expressed that;</w:t>
      </w:r>
    </w:p>
    <w:p w:rsidR="00DF70EC" w:rsidRDefault="002F4E1E" w:rsidP="00DF70EC">
      <w:pPr>
        <w:ind w:left="720"/>
        <w:rPr>
          <w:b/>
          <w:i/>
        </w:rPr>
      </w:pPr>
      <w:r>
        <w:rPr>
          <w:rFonts w:ascii="Times New Roman" w:hAnsi="Times New Roman" w:cs="Times New Roman"/>
          <w:i/>
          <w:sz w:val="24"/>
          <w:szCs w:val="24"/>
        </w:rPr>
        <w:t>“</w:t>
      </w:r>
      <w:r w:rsidRPr="002F4E1E">
        <w:rPr>
          <w:rFonts w:ascii="Times New Roman" w:hAnsi="Times New Roman" w:cs="Times New Roman"/>
          <w:i/>
          <w:sz w:val="24"/>
          <w:szCs w:val="24"/>
        </w:rPr>
        <w:t xml:space="preserve">The </w:t>
      </w:r>
      <w:r w:rsidR="004F71F1" w:rsidRPr="002F4E1E">
        <w:rPr>
          <w:rFonts w:ascii="Times New Roman" w:hAnsi="Times New Roman" w:cs="Times New Roman"/>
          <w:i/>
          <w:sz w:val="24"/>
          <w:szCs w:val="24"/>
        </w:rPr>
        <w:t xml:space="preserve">High Court invests money by </w:t>
      </w:r>
      <w:r w:rsidR="002172E5" w:rsidRPr="002F4E1E">
        <w:rPr>
          <w:rFonts w:ascii="Times New Roman" w:hAnsi="Times New Roman" w:cs="Times New Roman"/>
          <w:i/>
          <w:sz w:val="24"/>
          <w:szCs w:val="24"/>
        </w:rPr>
        <w:t xml:space="preserve">employing specialists in judicial field, construction of judicial facilities and purchase of legal materials (documents) to enhance knowledge of staff in current legal practices. </w:t>
      </w:r>
      <w:r w:rsidRPr="002F4E1E">
        <w:rPr>
          <w:rFonts w:ascii="Times New Roman" w:hAnsi="Times New Roman" w:cs="Times New Roman"/>
          <w:i/>
          <w:sz w:val="24"/>
          <w:szCs w:val="24"/>
        </w:rPr>
        <w:t>Also</w:t>
      </w:r>
      <w:r w:rsidR="00DC475E">
        <w:rPr>
          <w:rFonts w:ascii="Times New Roman" w:hAnsi="Times New Roman" w:cs="Times New Roman"/>
          <w:i/>
          <w:sz w:val="24"/>
          <w:szCs w:val="24"/>
        </w:rPr>
        <w:t xml:space="preserve"> </w:t>
      </w:r>
      <w:r w:rsidRPr="002F4E1E">
        <w:rPr>
          <w:rFonts w:ascii="Times New Roman" w:hAnsi="Times New Roman" w:cs="Times New Roman"/>
          <w:i/>
          <w:sz w:val="24"/>
          <w:szCs w:val="24"/>
        </w:rPr>
        <w:t>the</w:t>
      </w:r>
      <w:r w:rsidR="00DC475E">
        <w:rPr>
          <w:rFonts w:ascii="Times New Roman" w:hAnsi="Times New Roman" w:cs="Times New Roman"/>
          <w:i/>
          <w:sz w:val="24"/>
          <w:szCs w:val="24"/>
        </w:rPr>
        <w:t xml:space="preserve"> </w:t>
      </w:r>
      <w:r w:rsidRPr="002F4E1E">
        <w:rPr>
          <w:rFonts w:ascii="Times New Roman" w:hAnsi="Times New Roman" w:cs="Times New Roman"/>
          <w:i/>
          <w:sz w:val="24"/>
          <w:szCs w:val="24"/>
        </w:rPr>
        <w:t>High Court</w:t>
      </w:r>
      <w:r w:rsidR="00F35056" w:rsidRPr="00F35056">
        <w:t xml:space="preserve"> </w:t>
      </w:r>
      <w:r w:rsidR="00F35056" w:rsidRPr="00F35056">
        <w:rPr>
          <w:i/>
        </w:rPr>
        <w:t>Kampala</w:t>
      </w:r>
      <w:r w:rsidRPr="002F4E1E">
        <w:rPr>
          <w:rFonts w:ascii="Times New Roman" w:hAnsi="Times New Roman" w:cs="Times New Roman"/>
          <w:i/>
          <w:sz w:val="24"/>
          <w:szCs w:val="24"/>
        </w:rPr>
        <w:t xml:space="preserve"> takes an effort to select trainers that are mutually acceptable to both donors/programmers. Maybe another relevant observation is that the High Court</w:t>
      </w:r>
      <w:r w:rsidR="00F35056" w:rsidRPr="00F35056">
        <w:rPr>
          <w:i/>
        </w:rPr>
        <w:t xml:space="preserve"> </w:t>
      </w:r>
      <w:r w:rsidR="00F35056">
        <w:rPr>
          <w:i/>
        </w:rPr>
        <w:t>Kampala</w:t>
      </w:r>
      <w:r w:rsidRPr="002F4E1E">
        <w:rPr>
          <w:rFonts w:ascii="Times New Roman" w:hAnsi="Times New Roman" w:cs="Times New Roman"/>
          <w:i/>
          <w:sz w:val="24"/>
          <w:szCs w:val="24"/>
        </w:rPr>
        <w:t xml:space="preserve"> receives various donations from interested parties to promote the training programs so as to influence on effectiveness of staff</w:t>
      </w:r>
      <w:r>
        <w:rPr>
          <w:rFonts w:ascii="Times New Roman" w:hAnsi="Times New Roman" w:cs="Times New Roman"/>
          <w:i/>
          <w:sz w:val="24"/>
          <w:szCs w:val="24"/>
        </w:rPr>
        <w:t>”.</w:t>
      </w:r>
      <w:r w:rsidR="00ED2D1A">
        <w:rPr>
          <w:b/>
          <w:i/>
        </w:rPr>
        <w:t>(Source: Key informant 5</w:t>
      </w:r>
      <w:r w:rsidR="00DF70EC" w:rsidRPr="00AE4B5F">
        <w:rPr>
          <w:b/>
          <w:i/>
        </w:rPr>
        <w:t>, 2019)</w:t>
      </w:r>
    </w:p>
    <w:p w:rsidR="00E444C3" w:rsidRPr="00DF70EC" w:rsidRDefault="00E444C3" w:rsidP="00DF70EC">
      <w:pPr>
        <w:pStyle w:val="Heading1"/>
        <w:rPr>
          <w:rFonts w:ascii="Times New Roman" w:hAnsi="Times New Roman" w:cs="Times New Roman"/>
          <w:i/>
          <w:sz w:val="24"/>
          <w:szCs w:val="24"/>
        </w:rPr>
      </w:pPr>
      <w:bookmarkStart w:id="344" w:name="_Toc21356924"/>
      <w:r>
        <w:t>Investment in training increases staff performance</w:t>
      </w:r>
      <w:bookmarkEnd w:id="344"/>
    </w:p>
    <w:p w:rsidR="00E444C3" w:rsidRPr="00E444C3" w:rsidRDefault="00E444C3" w:rsidP="00E444C3">
      <w:r>
        <w:t>Respondents were also asked whether investment in training increases staff performance. Responses to this question are presented in table 7.2</w:t>
      </w:r>
    </w:p>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800"/>
        <w:gridCol w:w="2070"/>
      </w:tblGrid>
      <w:tr w:rsidR="00853C83" w:rsidRPr="00E444C3" w:rsidTr="00853C83">
        <w:trPr>
          <w:cantSplit/>
        </w:trPr>
        <w:tc>
          <w:tcPr>
            <w:tcW w:w="8550" w:type="dxa"/>
            <w:gridSpan w:val="6"/>
            <w:tcBorders>
              <w:top w:val="nil"/>
              <w:left w:val="nil"/>
              <w:bottom w:val="nil"/>
              <w:right w:val="nil"/>
            </w:tcBorders>
            <w:shd w:val="clear" w:color="auto" w:fill="FFFFFF"/>
            <w:vAlign w:val="center"/>
          </w:tcPr>
          <w:p w:rsidR="00E444C3" w:rsidRPr="00E444C3" w:rsidRDefault="00853C83" w:rsidP="00853C83">
            <w:pPr>
              <w:pStyle w:val="Heading1"/>
            </w:pPr>
            <w:bookmarkStart w:id="345" w:name="_Toc7553759"/>
            <w:bookmarkStart w:id="346" w:name="_Toc15296148"/>
            <w:bookmarkStart w:id="347" w:name="_Toc20870717"/>
            <w:bookmarkStart w:id="348" w:name="_Toc21284457"/>
            <w:bookmarkStart w:id="349" w:name="_Toc21356925"/>
            <w:r>
              <w:t xml:space="preserve">Table 7.2: </w:t>
            </w:r>
            <w:r w:rsidR="00E444C3" w:rsidRPr="00E444C3">
              <w:t>Investment in training increases staff performance</w:t>
            </w:r>
            <w:bookmarkEnd w:id="345"/>
            <w:bookmarkEnd w:id="346"/>
            <w:bookmarkEnd w:id="347"/>
            <w:bookmarkEnd w:id="348"/>
            <w:bookmarkEnd w:id="349"/>
          </w:p>
        </w:tc>
      </w:tr>
      <w:tr w:rsidR="00853C83" w:rsidRPr="00E444C3" w:rsidTr="00853C83">
        <w:trPr>
          <w:cantSplit/>
        </w:trPr>
        <w:tc>
          <w:tcPr>
            <w:tcW w:w="2494" w:type="dxa"/>
            <w:gridSpan w:val="2"/>
            <w:tcBorders>
              <w:top w:val="nil"/>
              <w:left w:val="nil"/>
              <w:bottom w:val="single" w:sz="8" w:space="0" w:color="152935"/>
              <w:right w:val="nil"/>
            </w:tcBorders>
            <w:shd w:val="clear" w:color="auto" w:fill="FFFFFF"/>
            <w:vAlign w:val="bottom"/>
          </w:tcPr>
          <w:p w:rsidR="00E444C3" w:rsidRPr="00E444C3" w:rsidRDefault="00E444C3" w:rsidP="00E444C3">
            <w:pPr>
              <w:autoSpaceDE w:val="0"/>
              <w:autoSpaceDN w:val="0"/>
              <w:adjustRightInd w:val="0"/>
              <w:spacing w:before="0"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E444C3" w:rsidRPr="00E444C3" w:rsidRDefault="00E444C3" w:rsidP="00E444C3">
            <w:pPr>
              <w:autoSpaceDE w:val="0"/>
              <w:autoSpaceDN w:val="0"/>
              <w:adjustRightInd w:val="0"/>
              <w:spacing w:before="0" w:after="0" w:line="320" w:lineRule="atLeast"/>
              <w:ind w:left="60" w:right="60"/>
              <w:jc w:val="center"/>
              <w:rPr>
                <w:rFonts w:cs="Arial"/>
                <w:sz w:val="24"/>
                <w:szCs w:val="24"/>
              </w:rPr>
            </w:pPr>
            <w:r w:rsidRPr="00E444C3">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E444C3" w:rsidRPr="00E444C3" w:rsidRDefault="00E444C3" w:rsidP="00E444C3">
            <w:pPr>
              <w:autoSpaceDE w:val="0"/>
              <w:autoSpaceDN w:val="0"/>
              <w:adjustRightInd w:val="0"/>
              <w:spacing w:before="0" w:after="0" w:line="320" w:lineRule="atLeast"/>
              <w:ind w:left="60" w:right="60"/>
              <w:jc w:val="center"/>
              <w:rPr>
                <w:rFonts w:cs="Arial"/>
                <w:sz w:val="24"/>
                <w:szCs w:val="24"/>
              </w:rPr>
            </w:pPr>
            <w:r w:rsidRPr="00E444C3">
              <w:rPr>
                <w:rFonts w:cs="Arial"/>
                <w:sz w:val="24"/>
                <w:szCs w:val="24"/>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E444C3" w:rsidRPr="00E444C3" w:rsidRDefault="00E444C3" w:rsidP="00E444C3">
            <w:pPr>
              <w:autoSpaceDE w:val="0"/>
              <w:autoSpaceDN w:val="0"/>
              <w:adjustRightInd w:val="0"/>
              <w:spacing w:before="0" w:after="0" w:line="320" w:lineRule="atLeast"/>
              <w:ind w:left="60" w:right="60"/>
              <w:jc w:val="center"/>
              <w:rPr>
                <w:rFonts w:cs="Arial"/>
                <w:sz w:val="24"/>
                <w:szCs w:val="24"/>
              </w:rPr>
            </w:pPr>
            <w:r w:rsidRPr="00E444C3">
              <w:rPr>
                <w:rFonts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E444C3" w:rsidRPr="00E444C3" w:rsidRDefault="00E444C3" w:rsidP="00E444C3">
            <w:pPr>
              <w:autoSpaceDE w:val="0"/>
              <w:autoSpaceDN w:val="0"/>
              <w:adjustRightInd w:val="0"/>
              <w:spacing w:before="0" w:after="0" w:line="320" w:lineRule="atLeast"/>
              <w:ind w:left="60" w:right="60"/>
              <w:jc w:val="center"/>
              <w:rPr>
                <w:rFonts w:cs="Arial"/>
                <w:sz w:val="24"/>
                <w:szCs w:val="24"/>
              </w:rPr>
            </w:pPr>
            <w:r w:rsidRPr="00E444C3">
              <w:rPr>
                <w:rFonts w:cs="Arial"/>
                <w:sz w:val="24"/>
                <w:szCs w:val="24"/>
              </w:rPr>
              <w:t>Cumulative Percent</w:t>
            </w:r>
          </w:p>
        </w:tc>
      </w:tr>
      <w:tr w:rsidR="00853C83" w:rsidRPr="00E444C3" w:rsidTr="00853C83">
        <w:trPr>
          <w:cantSplit/>
        </w:trPr>
        <w:tc>
          <w:tcPr>
            <w:tcW w:w="734" w:type="dxa"/>
            <w:vMerge w:val="restart"/>
            <w:tcBorders>
              <w:top w:val="single" w:sz="8" w:space="0" w:color="152935"/>
              <w:left w:val="nil"/>
              <w:bottom w:val="single" w:sz="8" w:space="0" w:color="152935"/>
              <w:right w:val="nil"/>
            </w:tcBorders>
            <w:shd w:val="clear" w:color="auto" w:fill="E0E0E0"/>
          </w:tcPr>
          <w:p w:rsidR="00E444C3" w:rsidRPr="00E444C3" w:rsidRDefault="00E444C3" w:rsidP="00E444C3">
            <w:pPr>
              <w:autoSpaceDE w:val="0"/>
              <w:autoSpaceDN w:val="0"/>
              <w:adjustRightInd w:val="0"/>
              <w:spacing w:before="0" w:after="0" w:line="320" w:lineRule="atLeast"/>
              <w:ind w:left="60" w:right="60"/>
              <w:jc w:val="left"/>
              <w:rPr>
                <w:rFonts w:cs="Arial"/>
                <w:sz w:val="24"/>
                <w:szCs w:val="24"/>
              </w:rPr>
            </w:pPr>
            <w:r w:rsidRPr="00E444C3">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E444C3" w:rsidRPr="00E444C3" w:rsidRDefault="00E444C3" w:rsidP="00E444C3">
            <w:pPr>
              <w:autoSpaceDE w:val="0"/>
              <w:autoSpaceDN w:val="0"/>
              <w:adjustRightInd w:val="0"/>
              <w:spacing w:before="0" w:after="0" w:line="320" w:lineRule="atLeast"/>
              <w:ind w:left="60" w:right="60"/>
              <w:jc w:val="left"/>
              <w:rPr>
                <w:rFonts w:cs="Arial"/>
                <w:sz w:val="24"/>
                <w:szCs w:val="24"/>
              </w:rPr>
            </w:pPr>
            <w:r w:rsidRPr="00E444C3">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E444C3" w:rsidRPr="00E444C3" w:rsidRDefault="00E444C3" w:rsidP="00E444C3">
            <w:pPr>
              <w:autoSpaceDE w:val="0"/>
              <w:autoSpaceDN w:val="0"/>
              <w:adjustRightInd w:val="0"/>
              <w:spacing w:before="0" w:after="0" w:line="320" w:lineRule="atLeast"/>
              <w:ind w:left="60" w:right="60"/>
              <w:jc w:val="right"/>
              <w:rPr>
                <w:rFonts w:cs="Arial"/>
                <w:sz w:val="24"/>
                <w:szCs w:val="24"/>
              </w:rPr>
            </w:pPr>
            <w:r w:rsidRPr="00E444C3">
              <w:rPr>
                <w:rFonts w:cs="Arial"/>
                <w:sz w:val="24"/>
                <w:szCs w:val="24"/>
              </w:rPr>
              <w:t>5</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E444C3" w:rsidRPr="00E444C3" w:rsidRDefault="00E444C3" w:rsidP="00E444C3">
            <w:pPr>
              <w:autoSpaceDE w:val="0"/>
              <w:autoSpaceDN w:val="0"/>
              <w:adjustRightInd w:val="0"/>
              <w:spacing w:before="0" w:after="0" w:line="320" w:lineRule="atLeast"/>
              <w:ind w:left="60" w:right="60"/>
              <w:jc w:val="right"/>
              <w:rPr>
                <w:rFonts w:cs="Arial"/>
                <w:sz w:val="24"/>
                <w:szCs w:val="24"/>
              </w:rPr>
            </w:pPr>
            <w:r w:rsidRPr="00E444C3">
              <w:rPr>
                <w:rFonts w:cs="Arial"/>
                <w:sz w:val="24"/>
                <w:szCs w:val="24"/>
              </w:rPr>
              <w:t>5.0</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E444C3" w:rsidRPr="00E444C3" w:rsidRDefault="00E444C3" w:rsidP="00E444C3">
            <w:pPr>
              <w:autoSpaceDE w:val="0"/>
              <w:autoSpaceDN w:val="0"/>
              <w:adjustRightInd w:val="0"/>
              <w:spacing w:before="0" w:after="0" w:line="320" w:lineRule="atLeast"/>
              <w:ind w:left="60" w:right="60"/>
              <w:jc w:val="right"/>
              <w:rPr>
                <w:rFonts w:cs="Arial"/>
                <w:sz w:val="24"/>
                <w:szCs w:val="24"/>
              </w:rPr>
            </w:pPr>
            <w:r w:rsidRPr="00E444C3">
              <w:rPr>
                <w:rFonts w:cs="Arial"/>
                <w:sz w:val="24"/>
                <w:szCs w:val="24"/>
              </w:rPr>
              <w:t>5.0</w:t>
            </w:r>
          </w:p>
        </w:tc>
        <w:tc>
          <w:tcPr>
            <w:tcW w:w="2070" w:type="dxa"/>
            <w:tcBorders>
              <w:top w:val="single" w:sz="8" w:space="0" w:color="152935"/>
              <w:left w:val="single" w:sz="8" w:space="0" w:color="E0E0E0"/>
              <w:bottom w:val="single" w:sz="8" w:space="0" w:color="AEAEAE"/>
              <w:right w:val="nil"/>
            </w:tcBorders>
            <w:shd w:val="clear" w:color="auto" w:fill="FFFFFF"/>
          </w:tcPr>
          <w:p w:rsidR="00E444C3" w:rsidRPr="00E444C3" w:rsidRDefault="00E444C3" w:rsidP="00E444C3">
            <w:pPr>
              <w:autoSpaceDE w:val="0"/>
              <w:autoSpaceDN w:val="0"/>
              <w:adjustRightInd w:val="0"/>
              <w:spacing w:before="0" w:after="0" w:line="320" w:lineRule="atLeast"/>
              <w:ind w:left="60" w:right="60"/>
              <w:jc w:val="right"/>
              <w:rPr>
                <w:rFonts w:cs="Arial"/>
                <w:sz w:val="24"/>
                <w:szCs w:val="24"/>
              </w:rPr>
            </w:pPr>
            <w:r w:rsidRPr="00E444C3">
              <w:rPr>
                <w:rFonts w:cs="Arial"/>
                <w:sz w:val="24"/>
                <w:szCs w:val="24"/>
              </w:rPr>
              <w:t>5.0</w:t>
            </w:r>
          </w:p>
        </w:tc>
      </w:tr>
      <w:tr w:rsidR="00853C83" w:rsidRPr="00E444C3" w:rsidTr="00853C83">
        <w:trPr>
          <w:cantSplit/>
        </w:trPr>
        <w:tc>
          <w:tcPr>
            <w:tcW w:w="734" w:type="dxa"/>
            <w:vMerge/>
            <w:tcBorders>
              <w:top w:val="single" w:sz="8" w:space="0" w:color="152935"/>
              <w:left w:val="nil"/>
              <w:bottom w:val="single" w:sz="8" w:space="0" w:color="152935"/>
              <w:right w:val="nil"/>
            </w:tcBorders>
            <w:shd w:val="clear" w:color="auto" w:fill="E0E0E0"/>
          </w:tcPr>
          <w:p w:rsidR="00E444C3" w:rsidRPr="00E444C3" w:rsidRDefault="00E444C3" w:rsidP="00E444C3">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E444C3" w:rsidRPr="00E444C3" w:rsidRDefault="00E444C3" w:rsidP="00E444C3">
            <w:pPr>
              <w:autoSpaceDE w:val="0"/>
              <w:autoSpaceDN w:val="0"/>
              <w:adjustRightInd w:val="0"/>
              <w:spacing w:before="0" w:after="0" w:line="320" w:lineRule="atLeast"/>
              <w:ind w:left="60" w:right="60"/>
              <w:jc w:val="left"/>
              <w:rPr>
                <w:rFonts w:cs="Arial"/>
                <w:sz w:val="24"/>
                <w:szCs w:val="24"/>
              </w:rPr>
            </w:pPr>
            <w:r w:rsidRPr="00E444C3">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E444C3" w:rsidRPr="00E444C3" w:rsidRDefault="00E444C3" w:rsidP="00E444C3">
            <w:pPr>
              <w:autoSpaceDE w:val="0"/>
              <w:autoSpaceDN w:val="0"/>
              <w:adjustRightInd w:val="0"/>
              <w:spacing w:before="0" w:after="0" w:line="320" w:lineRule="atLeast"/>
              <w:ind w:left="60" w:right="60"/>
              <w:jc w:val="right"/>
              <w:rPr>
                <w:rFonts w:cs="Arial"/>
                <w:sz w:val="24"/>
                <w:szCs w:val="24"/>
              </w:rPr>
            </w:pPr>
            <w:r w:rsidRPr="00E444C3">
              <w:rPr>
                <w:rFonts w:cs="Arial"/>
                <w:sz w:val="24"/>
                <w:szCs w:val="24"/>
              </w:rPr>
              <w:t>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E444C3" w:rsidRPr="00E444C3" w:rsidRDefault="00E444C3" w:rsidP="00E444C3">
            <w:pPr>
              <w:autoSpaceDE w:val="0"/>
              <w:autoSpaceDN w:val="0"/>
              <w:adjustRightInd w:val="0"/>
              <w:spacing w:before="0" w:after="0" w:line="320" w:lineRule="atLeast"/>
              <w:ind w:left="60" w:right="60"/>
              <w:jc w:val="right"/>
              <w:rPr>
                <w:rFonts w:cs="Arial"/>
                <w:sz w:val="24"/>
                <w:szCs w:val="24"/>
              </w:rPr>
            </w:pPr>
            <w:r w:rsidRPr="00E444C3">
              <w:rPr>
                <w:rFonts w:cs="Arial"/>
                <w:sz w:val="24"/>
                <w:szCs w:val="24"/>
              </w:rPr>
              <w:t>2.0</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E444C3" w:rsidRPr="00E444C3" w:rsidRDefault="00E444C3" w:rsidP="00E444C3">
            <w:pPr>
              <w:autoSpaceDE w:val="0"/>
              <w:autoSpaceDN w:val="0"/>
              <w:adjustRightInd w:val="0"/>
              <w:spacing w:before="0" w:after="0" w:line="320" w:lineRule="atLeast"/>
              <w:ind w:left="60" w:right="60"/>
              <w:jc w:val="right"/>
              <w:rPr>
                <w:rFonts w:cs="Arial"/>
                <w:sz w:val="24"/>
                <w:szCs w:val="24"/>
              </w:rPr>
            </w:pPr>
            <w:r w:rsidRPr="00E444C3">
              <w:rPr>
                <w:rFonts w:cs="Arial"/>
                <w:sz w:val="24"/>
                <w:szCs w:val="24"/>
              </w:rPr>
              <w:t>2.0</w:t>
            </w:r>
          </w:p>
        </w:tc>
        <w:tc>
          <w:tcPr>
            <w:tcW w:w="2070" w:type="dxa"/>
            <w:tcBorders>
              <w:top w:val="single" w:sz="8" w:space="0" w:color="AEAEAE"/>
              <w:left w:val="single" w:sz="8" w:space="0" w:color="E0E0E0"/>
              <w:bottom w:val="single" w:sz="8" w:space="0" w:color="AEAEAE"/>
              <w:right w:val="nil"/>
            </w:tcBorders>
            <w:shd w:val="clear" w:color="auto" w:fill="FFFFFF"/>
          </w:tcPr>
          <w:p w:rsidR="00E444C3" w:rsidRPr="00E444C3" w:rsidRDefault="00E444C3" w:rsidP="00E444C3">
            <w:pPr>
              <w:autoSpaceDE w:val="0"/>
              <w:autoSpaceDN w:val="0"/>
              <w:adjustRightInd w:val="0"/>
              <w:spacing w:before="0" w:after="0" w:line="320" w:lineRule="atLeast"/>
              <w:ind w:left="60" w:right="60"/>
              <w:jc w:val="right"/>
              <w:rPr>
                <w:rFonts w:cs="Arial"/>
                <w:sz w:val="24"/>
                <w:szCs w:val="24"/>
              </w:rPr>
            </w:pPr>
            <w:r w:rsidRPr="00E444C3">
              <w:rPr>
                <w:rFonts w:cs="Arial"/>
                <w:sz w:val="24"/>
                <w:szCs w:val="24"/>
              </w:rPr>
              <w:t>6.9</w:t>
            </w:r>
          </w:p>
        </w:tc>
      </w:tr>
      <w:tr w:rsidR="00853C83" w:rsidRPr="00E444C3" w:rsidTr="00853C83">
        <w:trPr>
          <w:cantSplit/>
        </w:trPr>
        <w:tc>
          <w:tcPr>
            <w:tcW w:w="734" w:type="dxa"/>
            <w:vMerge/>
            <w:tcBorders>
              <w:top w:val="single" w:sz="8" w:space="0" w:color="152935"/>
              <w:left w:val="nil"/>
              <w:bottom w:val="single" w:sz="8" w:space="0" w:color="152935"/>
              <w:right w:val="nil"/>
            </w:tcBorders>
            <w:shd w:val="clear" w:color="auto" w:fill="E0E0E0"/>
          </w:tcPr>
          <w:p w:rsidR="00E444C3" w:rsidRPr="00E444C3" w:rsidRDefault="00E444C3" w:rsidP="00E444C3">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E444C3" w:rsidRPr="00E444C3" w:rsidRDefault="00E444C3" w:rsidP="00E444C3">
            <w:pPr>
              <w:autoSpaceDE w:val="0"/>
              <w:autoSpaceDN w:val="0"/>
              <w:adjustRightInd w:val="0"/>
              <w:spacing w:before="0" w:after="0" w:line="320" w:lineRule="atLeast"/>
              <w:ind w:left="60" w:right="60"/>
              <w:jc w:val="left"/>
              <w:rPr>
                <w:rFonts w:cs="Arial"/>
                <w:sz w:val="24"/>
                <w:szCs w:val="24"/>
              </w:rPr>
            </w:pPr>
            <w:r w:rsidRPr="00E444C3">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E444C3" w:rsidRPr="00E444C3" w:rsidRDefault="00E444C3" w:rsidP="00E444C3">
            <w:pPr>
              <w:autoSpaceDE w:val="0"/>
              <w:autoSpaceDN w:val="0"/>
              <w:adjustRightInd w:val="0"/>
              <w:spacing w:before="0" w:after="0" w:line="320" w:lineRule="atLeast"/>
              <w:ind w:left="60" w:right="60"/>
              <w:jc w:val="right"/>
              <w:rPr>
                <w:rFonts w:cs="Arial"/>
                <w:sz w:val="24"/>
                <w:szCs w:val="24"/>
              </w:rPr>
            </w:pPr>
            <w:r w:rsidRPr="00E444C3">
              <w:rPr>
                <w:rFonts w:cs="Arial"/>
                <w:sz w:val="24"/>
                <w:szCs w:val="24"/>
              </w:rPr>
              <w:t>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E444C3" w:rsidRPr="00E444C3" w:rsidRDefault="00E444C3" w:rsidP="00E444C3">
            <w:pPr>
              <w:autoSpaceDE w:val="0"/>
              <w:autoSpaceDN w:val="0"/>
              <w:adjustRightInd w:val="0"/>
              <w:spacing w:before="0" w:after="0" w:line="320" w:lineRule="atLeast"/>
              <w:ind w:left="60" w:right="60"/>
              <w:jc w:val="right"/>
              <w:rPr>
                <w:rFonts w:cs="Arial"/>
                <w:sz w:val="24"/>
                <w:szCs w:val="24"/>
              </w:rPr>
            </w:pPr>
            <w:r w:rsidRPr="00E444C3">
              <w:rPr>
                <w:rFonts w:cs="Arial"/>
                <w:sz w:val="24"/>
                <w:szCs w:val="24"/>
              </w:rPr>
              <w:t>7.9</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E444C3" w:rsidRPr="00E444C3" w:rsidRDefault="00E444C3" w:rsidP="00E444C3">
            <w:pPr>
              <w:autoSpaceDE w:val="0"/>
              <w:autoSpaceDN w:val="0"/>
              <w:adjustRightInd w:val="0"/>
              <w:spacing w:before="0" w:after="0" w:line="320" w:lineRule="atLeast"/>
              <w:ind w:left="60" w:right="60"/>
              <w:jc w:val="right"/>
              <w:rPr>
                <w:rFonts w:cs="Arial"/>
                <w:sz w:val="24"/>
                <w:szCs w:val="24"/>
              </w:rPr>
            </w:pPr>
            <w:r w:rsidRPr="00E444C3">
              <w:rPr>
                <w:rFonts w:cs="Arial"/>
                <w:sz w:val="24"/>
                <w:szCs w:val="24"/>
              </w:rPr>
              <w:t>7.9</w:t>
            </w:r>
          </w:p>
        </w:tc>
        <w:tc>
          <w:tcPr>
            <w:tcW w:w="2070" w:type="dxa"/>
            <w:tcBorders>
              <w:top w:val="single" w:sz="8" w:space="0" w:color="AEAEAE"/>
              <w:left w:val="single" w:sz="8" w:space="0" w:color="E0E0E0"/>
              <w:bottom w:val="single" w:sz="8" w:space="0" w:color="AEAEAE"/>
              <w:right w:val="nil"/>
            </w:tcBorders>
            <w:shd w:val="clear" w:color="auto" w:fill="FFFFFF"/>
          </w:tcPr>
          <w:p w:rsidR="00E444C3" w:rsidRPr="00E444C3" w:rsidRDefault="00E444C3" w:rsidP="00E444C3">
            <w:pPr>
              <w:autoSpaceDE w:val="0"/>
              <w:autoSpaceDN w:val="0"/>
              <w:adjustRightInd w:val="0"/>
              <w:spacing w:before="0" w:after="0" w:line="320" w:lineRule="atLeast"/>
              <w:ind w:left="60" w:right="60"/>
              <w:jc w:val="right"/>
              <w:rPr>
                <w:rFonts w:cs="Arial"/>
                <w:sz w:val="24"/>
                <w:szCs w:val="24"/>
              </w:rPr>
            </w:pPr>
            <w:r w:rsidRPr="00E444C3">
              <w:rPr>
                <w:rFonts w:cs="Arial"/>
                <w:sz w:val="24"/>
                <w:szCs w:val="24"/>
              </w:rPr>
              <w:t>14.9</w:t>
            </w:r>
          </w:p>
        </w:tc>
      </w:tr>
      <w:tr w:rsidR="00853C83" w:rsidRPr="00E444C3" w:rsidTr="00853C83">
        <w:trPr>
          <w:cantSplit/>
        </w:trPr>
        <w:tc>
          <w:tcPr>
            <w:tcW w:w="734" w:type="dxa"/>
            <w:vMerge/>
            <w:tcBorders>
              <w:top w:val="single" w:sz="8" w:space="0" w:color="152935"/>
              <w:left w:val="nil"/>
              <w:bottom w:val="single" w:sz="8" w:space="0" w:color="152935"/>
              <w:right w:val="nil"/>
            </w:tcBorders>
            <w:shd w:val="clear" w:color="auto" w:fill="E0E0E0"/>
          </w:tcPr>
          <w:p w:rsidR="00E444C3" w:rsidRPr="00E444C3" w:rsidRDefault="00E444C3" w:rsidP="00E444C3">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E444C3" w:rsidRPr="00E444C3" w:rsidRDefault="00E444C3" w:rsidP="00E444C3">
            <w:pPr>
              <w:autoSpaceDE w:val="0"/>
              <w:autoSpaceDN w:val="0"/>
              <w:adjustRightInd w:val="0"/>
              <w:spacing w:before="0" w:after="0" w:line="320" w:lineRule="atLeast"/>
              <w:ind w:left="60" w:right="60"/>
              <w:jc w:val="left"/>
              <w:rPr>
                <w:rFonts w:cs="Arial"/>
                <w:sz w:val="24"/>
                <w:szCs w:val="24"/>
              </w:rPr>
            </w:pPr>
            <w:r w:rsidRPr="00E444C3">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E444C3" w:rsidRPr="00E444C3" w:rsidRDefault="00E444C3" w:rsidP="00E444C3">
            <w:pPr>
              <w:autoSpaceDE w:val="0"/>
              <w:autoSpaceDN w:val="0"/>
              <w:adjustRightInd w:val="0"/>
              <w:spacing w:before="0" w:after="0" w:line="320" w:lineRule="atLeast"/>
              <w:ind w:left="60" w:right="60"/>
              <w:jc w:val="right"/>
              <w:rPr>
                <w:rFonts w:cs="Arial"/>
                <w:sz w:val="24"/>
                <w:szCs w:val="24"/>
              </w:rPr>
            </w:pPr>
            <w:r w:rsidRPr="00E444C3">
              <w:rPr>
                <w:rFonts w:cs="Arial"/>
                <w:sz w:val="24"/>
                <w:szCs w:val="24"/>
              </w:rPr>
              <w:t>34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E444C3" w:rsidRPr="00E444C3" w:rsidRDefault="00E444C3" w:rsidP="00E444C3">
            <w:pPr>
              <w:autoSpaceDE w:val="0"/>
              <w:autoSpaceDN w:val="0"/>
              <w:adjustRightInd w:val="0"/>
              <w:spacing w:before="0" w:after="0" w:line="320" w:lineRule="atLeast"/>
              <w:ind w:left="60" w:right="60"/>
              <w:jc w:val="right"/>
              <w:rPr>
                <w:rFonts w:cs="Arial"/>
                <w:sz w:val="24"/>
                <w:szCs w:val="24"/>
              </w:rPr>
            </w:pPr>
            <w:r w:rsidRPr="00E444C3">
              <w:rPr>
                <w:rFonts w:cs="Arial"/>
                <w:sz w:val="24"/>
                <w:szCs w:val="24"/>
              </w:rPr>
              <w:t>33.7</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E444C3" w:rsidRPr="00E444C3" w:rsidRDefault="00E444C3" w:rsidP="00E444C3">
            <w:pPr>
              <w:autoSpaceDE w:val="0"/>
              <w:autoSpaceDN w:val="0"/>
              <w:adjustRightInd w:val="0"/>
              <w:spacing w:before="0" w:after="0" w:line="320" w:lineRule="atLeast"/>
              <w:ind w:left="60" w:right="60"/>
              <w:jc w:val="right"/>
              <w:rPr>
                <w:rFonts w:cs="Arial"/>
                <w:sz w:val="24"/>
                <w:szCs w:val="24"/>
              </w:rPr>
            </w:pPr>
            <w:r w:rsidRPr="00E444C3">
              <w:rPr>
                <w:rFonts w:cs="Arial"/>
                <w:sz w:val="24"/>
                <w:szCs w:val="24"/>
              </w:rPr>
              <w:t>33.7</w:t>
            </w:r>
          </w:p>
        </w:tc>
        <w:tc>
          <w:tcPr>
            <w:tcW w:w="2070" w:type="dxa"/>
            <w:tcBorders>
              <w:top w:val="single" w:sz="8" w:space="0" w:color="AEAEAE"/>
              <w:left w:val="single" w:sz="8" w:space="0" w:color="E0E0E0"/>
              <w:bottom w:val="single" w:sz="8" w:space="0" w:color="AEAEAE"/>
              <w:right w:val="nil"/>
            </w:tcBorders>
            <w:shd w:val="clear" w:color="auto" w:fill="FFFFFF"/>
          </w:tcPr>
          <w:p w:rsidR="00E444C3" w:rsidRPr="00E444C3" w:rsidRDefault="00E444C3" w:rsidP="00E444C3">
            <w:pPr>
              <w:autoSpaceDE w:val="0"/>
              <w:autoSpaceDN w:val="0"/>
              <w:adjustRightInd w:val="0"/>
              <w:spacing w:before="0" w:after="0" w:line="320" w:lineRule="atLeast"/>
              <w:ind w:left="60" w:right="60"/>
              <w:jc w:val="right"/>
              <w:rPr>
                <w:rFonts w:cs="Arial"/>
                <w:sz w:val="24"/>
                <w:szCs w:val="24"/>
              </w:rPr>
            </w:pPr>
            <w:r w:rsidRPr="00E444C3">
              <w:rPr>
                <w:rFonts w:cs="Arial"/>
                <w:sz w:val="24"/>
                <w:szCs w:val="24"/>
              </w:rPr>
              <w:t>48.5</w:t>
            </w:r>
          </w:p>
        </w:tc>
      </w:tr>
      <w:tr w:rsidR="00853C83" w:rsidRPr="00E444C3" w:rsidTr="00853C83">
        <w:trPr>
          <w:cantSplit/>
        </w:trPr>
        <w:tc>
          <w:tcPr>
            <w:tcW w:w="734" w:type="dxa"/>
            <w:vMerge/>
            <w:tcBorders>
              <w:top w:val="single" w:sz="8" w:space="0" w:color="152935"/>
              <w:left w:val="nil"/>
              <w:bottom w:val="single" w:sz="8" w:space="0" w:color="152935"/>
              <w:right w:val="nil"/>
            </w:tcBorders>
            <w:shd w:val="clear" w:color="auto" w:fill="E0E0E0"/>
          </w:tcPr>
          <w:p w:rsidR="00E444C3" w:rsidRPr="00E444C3" w:rsidRDefault="00E444C3" w:rsidP="00E444C3">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E444C3" w:rsidRPr="00E444C3" w:rsidRDefault="00E444C3" w:rsidP="00E444C3">
            <w:pPr>
              <w:autoSpaceDE w:val="0"/>
              <w:autoSpaceDN w:val="0"/>
              <w:adjustRightInd w:val="0"/>
              <w:spacing w:before="0" w:after="0" w:line="320" w:lineRule="atLeast"/>
              <w:ind w:left="60" w:right="60"/>
              <w:jc w:val="left"/>
              <w:rPr>
                <w:rFonts w:cs="Arial"/>
                <w:sz w:val="24"/>
                <w:szCs w:val="24"/>
              </w:rPr>
            </w:pPr>
            <w:r w:rsidRPr="00E444C3">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E444C3" w:rsidRPr="00E444C3" w:rsidRDefault="00E444C3" w:rsidP="00E444C3">
            <w:pPr>
              <w:autoSpaceDE w:val="0"/>
              <w:autoSpaceDN w:val="0"/>
              <w:adjustRightInd w:val="0"/>
              <w:spacing w:before="0" w:after="0" w:line="320" w:lineRule="atLeast"/>
              <w:ind w:left="60" w:right="60"/>
              <w:jc w:val="right"/>
              <w:rPr>
                <w:rFonts w:cs="Arial"/>
                <w:sz w:val="24"/>
                <w:szCs w:val="24"/>
              </w:rPr>
            </w:pPr>
            <w:r w:rsidRPr="00E444C3">
              <w:rPr>
                <w:rFonts w:cs="Arial"/>
                <w:sz w:val="24"/>
                <w:szCs w:val="24"/>
              </w:rPr>
              <w:t>52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E444C3" w:rsidRPr="00E444C3" w:rsidRDefault="00E444C3" w:rsidP="00E444C3">
            <w:pPr>
              <w:autoSpaceDE w:val="0"/>
              <w:autoSpaceDN w:val="0"/>
              <w:adjustRightInd w:val="0"/>
              <w:spacing w:before="0" w:after="0" w:line="320" w:lineRule="atLeast"/>
              <w:ind w:left="60" w:right="60"/>
              <w:jc w:val="right"/>
              <w:rPr>
                <w:rFonts w:cs="Arial"/>
                <w:sz w:val="24"/>
                <w:szCs w:val="24"/>
              </w:rPr>
            </w:pPr>
            <w:r w:rsidRPr="00E444C3">
              <w:rPr>
                <w:rFonts w:cs="Arial"/>
                <w:sz w:val="24"/>
                <w:szCs w:val="24"/>
              </w:rPr>
              <w:t>51.5</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E444C3" w:rsidRPr="00E444C3" w:rsidRDefault="00E444C3" w:rsidP="00E444C3">
            <w:pPr>
              <w:autoSpaceDE w:val="0"/>
              <w:autoSpaceDN w:val="0"/>
              <w:adjustRightInd w:val="0"/>
              <w:spacing w:before="0" w:after="0" w:line="320" w:lineRule="atLeast"/>
              <w:ind w:left="60" w:right="60"/>
              <w:jc w:val="right"/>
              <w:rPr>
                <w:rFonts w:cs="Arial"/>
                <w:sz w:val="24"/>
                <w:szCs w:val="24"/>
              </w:rPr>
            </w:pPr>
            <w:r w:rsidRPr="00E444C3">
              <w:rPr>
                <w:rFonts w:cs="Arial"/>
                <w:sz w:val="24"/>
                <w:szCs w:val="24"/>
              </w:rPr>
              <w:t>51.5</w:t>
            </w:r>
          </w:p>
        </w:tc>
        <w:tc>
          <w:tcPr>
            <w:tcW w:w="2070" w:type="dxa"/>
            <w:tcBorders>
              <w:top w:val="single" w:sz="8" w:space="0" w:color="AEAEAE"/>
              <w:left w:val="single" w:sz="8" w:space="0" w:color="E0E0E0"/>
              <w:bottom w:val="single" w:sz="8" w:space="0" w:color="AEAEAE"/>
              <w:right w:val="nil"/>
            </w:tcBorders>
            <w:shd w:val="clear" w:color="auto" w:fill="FFFFFF"/>
          </w:tcPr>
          <w:p w:rsidR="00E444C3" w:rsidRPr="00E444C3" w:rsidRDefault="00E444C3" w:rsidP="00E444C3">
            <w:pPr>
              <w:autoSpaceDE w:val="0"/>
              <w:autoSpaceDN w:val="0"/>
              <w:adjustRightInd w:val="0"/>
              <w:spacing w:before="0" w:after="0" w:line="320" w:lineRule="atLeast"/>
              <w:ind w:left="60" w:right="60"/>
              <w:jc w:val="right"/>
              <w:rPr>
                <w:rFonts w:cs="Arial"/>
                <w:sz w:val="24"/>
                <w:szCs w:val="24"/>
              </w:rPr>
            </w:pPr>
            <w:r w:rsidRPr="00E444C3">
              <w:rPr>
                <w:rFonts w:cs="Arial"/>
                <w:sz w:val="24"/>
                <w:szCs w:val="24"/>
              </w:rPr>
              <w:t>100.0</w:t>
            </w:r>
          </w:p>
        </w:tc>
      </w:tr>
      <w:tr w:rsidR="00853C83" w:rsidRPr="00E444C3" w:rsidTr="00853C83">
        <w:trPr>
          <w:cantSplit/>
        </w:trPr>
        <w:tc>
          <w:tcPr>
            <w:tcW w:w="734" w:type="dxa"/>
            <w:vMerge/>
            <w:tcBorders>
              <w:top w:val="single" w:sz="8" w:space="0" w:color="152935"/>
              <w:left w:val="nil"/>
              <w:bottom w:val="single" w:sz="8" w:space="0" w:color="152935"/>
              <w:right w:val="nil"/>
            </w:tcBorders>
            <w:shd w:val="clear" w:color="auto" w:fill="E0E0E0"/>
          </w:tcPr>
          <w:p w:rsidR="00E444C3" w:rsidRPr="00E444C3" w:rsidRDefault="00E444C3" w:rsidP="00E444C3">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E444C3" w:rsidRPr="00E444C3" w:rsidRDefault="00E444C3" w:rsidP="00E444C3">
            <w:pPr>
              <w:autoSpaceDE w:val="0"/>
              <w:autoSpaceDN w:val="0"/>
              <w:adjustRightInd w:val="0"/>
              <w:spacing w:before="0" w:after="0" w:line="320" w:lineRule="atLeast"/>
              <w:ind w:left="60" w:right="60"/>
              <w:jc w:val="left"/>
              <w:rPr>
                <w:rFonts w:cs="Arial"/>
                <w:sz w:val="24"/>
                <w:szCs w:val="24"/>
              </w:rPr>
            </w:pPr>
            <w:r w:rsidRPr="00E444C3">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E444C3" w:rsidRPr="00E444C3" w:rsidRDefault="00E444C3" w:rsidP="00E444C3">
            <w:pPr>
              <w:autoSpaceDE w:val="0"/>
              <w:autoSpaceDN w:val="0"/>
              <w:adjustRightInd w:val="0"/>
              <w:spacing w:before="0" w:after="0" w:line="320" w:lineRule="atLeast"/>
              <w:ind w:left="60" w:right="60"/>
              <w:jc w:val="right"/>
              <w:rPr>
                <w:rFonts w:cs="Arial"/>
                <w:sz w:val="24"/>
                <w:szCs w:val="24"/>
              </w:rPr>
            </w:pPr>
            <w:r w:rsidRPr="00E444C3">
              <w:rPr>
                <w:rFonts w:cs="Arial"/>
                <w:sz w:val="24"/>
                <w:szCs w:val="24"/>
              </w:rPr>
              <w:t>101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E444C3" w:rsidRPr="00E444C3" w:rsidRDefault="00E444C3" w:rsidP="00E444C3">
            <w:pPr>
              <w:autoSpaceDE w:val="0"/>
              <w:autoSpaceDN w:val="0"/>
              <w:adjustRightInd w:val="0"/>
              <w:spacing w:before="0" w:after="0" w:line="320" w:lineRule="atLeast"/>
              <w:ind w:left="60" w:right="60"/>
              <w:jc w:val="right"/>
              <w:rPr>
                <w:rFonts w:cs="Arial"/>
                <w:sz w:val="24"/>
                <w:szCs w:val="24"/>
              </w:rPr>
            </w:pPr>
            <w:r w:rsidRPr="00E444C3">
              <w:rPr>
                <w:rFonts w:cs="Arial"/>
                <w:sz w:val="24"/>
                <w:szCs w:val="24"/>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E444C3" w:rsidRPr="00E444C3" w:rsidRDefault="00E444C3" w:rsidP="00E444C3">
            <w:pPr>
              <w:autoSpaceDE w:val="0"/>
              <w:autoSpaceDN w:val="0"/>
              <w:adjustRightInd w:val="0"/>
              <w:spacing w:before="0" w:after="0" w:line="320" w:lineRule="atLeast"/>
              <w:ind w:left="60" w:right="60"/>
              <w:jc w:val="right"/>
              <w:rPr>
                <w:rFonts w:cs="Arial"/>
                <w:sz w:val="24"/>
                <w:szCs w:val="24"/>
              </w:rPr>
            </w:pPr>
            <w:r w:rsidRPr="00E444C3">
              <w:rPr>
                <w:rFonts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E444C3" w:rsidRPr="00E444C3" w:rsidRDefault="00E444C3" w:rsidP="00E444C3">
            <w:pPr>
              <w:autoSpaceDE w:val="0"/>
              <w:autoSpaceDN w:val="0"/>
              <w:adjustRightInd w:val="0"/>
              <w:spacing w:before="0" w:after="0" w:line="240" w:lineRule="auto"/>
              <w:jc w:val="left"/>
              <w:rPr>
                <w:rFonts w:cs="Times New Roman"/>
                <w:sz w:val="24"/>
                <w:szCs w:val="24"/>
              </w:rPr>
            </w:pPr>
          </w:p>
        </w:tc>
      </w:tr>
    </w:tbl>
    <w:p w:rsidR="00042DB9" w:rsidRDefault="00042DB9" w:rsidP="00042DB9">
      <w:r>
        <w:t>Source: Primary data (2019)</w:t>
      </w:r>
    </w:p>
    <w:p w:rsidR="00E444C3" w:rsidRPr="00E444C3" w:rsidRDefault="008F6590" w:rsidP="008F6590">
      <w:r>
        <w:t>According to results in table 7.2, it is indicated that majority of respondents that is 51.5% and 33.7% strongly agreed and agreed respectively. This means that the staffs at High Court</w:t>
      </w:r>
      <w:r w:rsidR="00F35056" w:rsidRPr="00F35056">
        <w:t xml:space="preserve"> </w:t>
      </w:r>
      <w:proofErr w:type="gramStart"/>
      <w:r w:rsidR="00F35056">
        <w:t>Kampala</w:t>
      </w:r>
      <w:r>
        <w:t>,</w:t>
      </w:r>
      <w:proofErr w:type="gramEnd"/>
      <w:r>
        <w:t xml:space="preserve"> are more productive and creative through training programs that they receive. </w:t>
      </w:r>
      <w:r>
        <w:lastRenderedPageBreak/>
        <w:t>Respondents stated that via training, staff easily familiarize with the legal policies, and handle more case management on a daily basis, clients are often times happy with the legal services received at High Court</w:t>
      </w:r>
      <w:r w:rsidR="00F35056" w:rsidRPr="00F35056">
        <w:t xml:space="preserve"> </w:t>
      </w:r>
      <w:r w:rsidR="00F35056">
        <w:t>Kampala</w:t>
      </w:r>
      <w:r>
        <w:t xml:space="preserve"> hence increased performance levels.</w:t>
      </w:r>
      <w:r w:rsidR="00D138A5">
        <w:t xml:space="preserve"> Respondents also stated that their performance levels increase greatly due to the guidance and direction provided by trainers in the judicial system</w:t>
      </w:r>
      <w:r w:rsidR="00061145">
        <w:t xml:space="preserve">. </w:t>
      </w:r>
    </w:p>
    <w:p w:rsidR="00423A54" w:rsidRDefault="00423A54" w:rsidP="00423A54">
      <w:pPr>
        <w:pStyle w:val="Heading1"/>
      </w:pPr>
      <w:bookmarkStart w:id="350" w:name="_Toc21356926"/>
      <w:r>
        <w:t>All staff go through training at High Court</w:t>
      </w:r>
      <w:r w:rsidR="00F35056" w:rsidRPr="00F35056">
        <w:t xml:space="preserve"> </w:t>
      </w:r>
      <w:r w:rsidR="00F35056">
        <w:t>Kampala</w:t>
      </w:r>
      <w:r>
        <w:t>,</w:t>
      </w:r>
      <w:bookmarkEnd w:id="350"/>
    </w:p>
    <w:p w:rsidR="00423A54" w:rsidRPr="00423A54" w:rsidRDefault="00423A54" w:rsidP="00423A54">
      <w:r>
        <w:t>Respondents were also asked whether all staff at High Court</w:t>
      </w:r>
      <w:r w:rsidR="00F35056" w:rsidRPr="00F35056">
        <w:t xml:space="preserve"> </w:t>
      </w:r>
      <w:r w:rsidR="00F35056">
        <w:t>Kampala</w:t>
      </w:r>
      <w:r>
        <w:t>, go through training. Responses to this ques</w:t>
      </w:r>
      <w:r w:rsidR="00D5523F">
        <w:t>tion are presented in table 7.3</w:t>
      </w:r>
    </w:p>
    <w:tbl>
      <w:tblPr>
        <w:tblW w:w="8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710"/>
        <w:gridCol w:w="1980"/>
      </w:tblGrid>
      <w:tr w:rsidR="00423A54" w:rsidRPr="00423A54" w:rsidTr="00423A54">
        <w:trPr>
          <w:cantSplit/>
        </w:trPr>
        <w:tc>
          <w:tcPr>
            <w:tcW w:w="8370" w:type="dxa"/>
            <w:gridSpan w:val="6"/>
            <w:tcBorders>
              <w:top w:val="nil"/>
              <w:left w:val="nil"/>
              <w:bottom w:val="nil"/>
              <w:right w:val="nil"/>
            </w:tcBorders>
            <w:shd w:val="clear" w:color="auto" w:fill="FFFFFF"/>
            <w:vAlign w:val="center"/>
          </w:tcPr>
          <w:p w:rsidR="00423A54" w:rsidRPr="00423A54" w:rsidRDefault="00423A54" w:rsidP="00F35056">
            <w:pPr>
              <w:pStyle w:val="Heading1"/>
            </w:pPr>
            <w:bookmarkStart w:id="351" w:name="_Toc21284459"/>
            <w:bookmarkStart w:id="352" w:name="_Toc21356927"/>
            <w:bookmarkStart w:id="353" w:name="_Toc7553761"/>
            <w:bookmarkStart w:id="354" w:name="_Toc15296150"/>
            <w:bookmarkStart w:id="355" w:name="_Toc20870719"/>
            <w:r>
              <w:t>Table 7.</w:t>
            </w:r>
            <w:r w:rsidR="00B7020F">
              <w:t>3</w:t>
            </w:r>
            <w:r>
              <w:t xml:space="preserve">: </w:t>
            </w:r>
            <w:r w:rsidRPr="00423A54">
              <w:t>All staff go through training at High Court</w:t>
            </w:r>
            <w:r w:rsidR="00F35056">
              <w:t xml:space="preserve"> Kampala</w:t>
            </w:r>
            <w:r w:rsidRPr="00423A54">
              <w:t>,</w:t>
            </w:r>
            <w:bookmarkEnd w:id="351"/>
            <w:bookmarkEnd w:id="352"/>
            <w:r w:rsidRPr="00423A54">
              <w:t xml:space="preserve"> </w:t>
            </w:r>
            <w:bookmarkEnd w:id="353"/>
            <w:bookmarkEnd w:id="354"/>
            <w:bookmarkEnd w:id="355"/>
          </w:p>
        </w:tc>
      </w:tr>
      <w:tr w:rsidR="00423A54" w:rsidRPr="00423A54" w:rsidTr="00423A54">
        <w:trPr>
          <w:cantSplit/>
        </w:trPr>
        <w:tc>
          <w:tcPr>
            <w:tcW w:w="2494" w:type="dxa"/>
            <w:gridSpan w:val="2"/>
            <w:tcBorders>
              <w:top w:val="nil"/>
              <w:left w:val="nil"/>
              <w:bottom w:val="single" w:sz="8" w:space="0" w:color="152935"/>
              <w:right w:val="nil"/>
            </w:tcBorders>
            <w:shd w:val="clear" w:color="auto" w:fill="FFFFFF"/>
            <w:vAlign w:val="bottom"/>
          </w:tcPr>
          <w:p w:rsidR="00423A54" w:rsidRPr="00423A54" w:rsidRDefault="00423A54" w:rsidP="00423A54">
            <w:pPr>
              <w:autoSpaceDE w:val="0"/>
              <w:autoSpaceDN w:val="0"/>
              <w:adjustRightInd w:val="0"/>
              <w:spacing w:before="0"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423A54" w:rsidRPr="00423A54" w:rsidRDefault="00423A54" w:rsidP="00423A54">
            <w:pPr>
              <w:autoSpaceDE w:val="0"/>
              <w:autoSpaceDN w:val="0"/>
              <w:adjustRightInd w:val="0"/>
              <w:spacing w:before="0" w:after="0" w:line="320" w:lineRule="atLeast"/>
              <w:ind w:left="60" w:right="60"/>
              <w:jc w:val="center"/>
              <w:rPr>
                <w:rFonts w:cs="Arial"/>
                <w:sz w:val="24"/>
                <w:szCs w:val="24"/>
              </w:rPr>
            </w:pPr>
            <w:r w:rsidRPr="00423A54">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423A54" w:rsidRPr="00423A54" w:rsidRDefault="00423A54" w:rsidP="00423A54">
            <w:pPr>
              <w:autoSpaceDE w:val="0"/>
              <w:autoSpaceDN w:val="0"/>
              <w:adjustRightInd w:val="0"/>
              <w:spacing w:before="0" w:after="0" w:line="320" w:lineRule="atLeast"/>
              <w:ind w:left="60" w:right="60"/>
              <w:jc w:val="center"/>
              <w:rPr>
                <w:rFonts w:cs="Arial"/>
                <w:sz w:val="24"/>
                <w:szCs w:val="24"/>
              </w:rPr>
            </w:pPr>
            <w:r w:rsidRPr="00423A54">
              <w:rPr>
                <w:rFonts w:cs="Arial"/>
                <w:sz w:val="24"/>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423A54" w:rsidRPr="00423A54" w:rsidRDefault="00423A54" w:rsidP="00423A54">
            <w:pPr>
              <w:autoSpaceDE w:val="0"/>
              <w:autoSpaceDN w:val="0"/>
              <w:adjustRightInd w:val="0"/>
              <w:spacing w:before="0" w:after="0" w:line="320" w:lineRule="atLeast"/>
              <w:ind w:left="60" w:right="60"/>
              <w:jc w:val="center"/>
              <w:rPr>
                <w:rFonts w:cs="Arial"/>
                <w:sz w:val="24"/>
                <w:szCs w:val="24"/>
              </w:rPr>
            </w:pPr>
            <w:r w:rsidRPr="00423A54">
              <w:rPr>
                <w:rFonts w:cs="Arial"/>
                <w:sz w:val="24"/>
                <w:szCs w:val="24"/>
              </w:rPr>
              <w:t>Valid Percent</w:t>
            </w:r>
          </w:p>
        </w:tc>
        <w:tc>
          <w:tcPr>
            <w:tcW w:w="1980" w:type="dxa"/>
            <w:tcBorders>
              <w:top w:val="nil"/>
              <w:left w:val="single" w:sz="8" w:space="0" w:color="E0E0E0"/>
              <w:bottom w:val="single" w:sz="8" w:space="0" w:color="152935"/>
              <w:right w:val="nil"/>
            </w:tcBorders>
            <w:shd w:val="clear" w:color="auto" w:fill="FFFFFF"/>
            <w:vAlign w:val="bottom"/>
          </w:tcPr>
          <w:p w:rsidR="00423A54" w:rsidRPr="00423A54" w:rsidRDefault="00423A54" w:rsidP="00423A54">
            <w:pPr>
              <w:autoSpaceDE w:val="0"/>
              <w:autoSpaceDN w:val="0"/>
              <w:adjustRightInd w:val="0"/>
              <w:spacing w:before="0" w:after="0" w:line="320" w:lineRule="atLeast"/>
              <w:ind w:left="60" w:right="60"/>
              <w:jc w:val="center"/>
              <w:rPr>
                <w:rFonts w:cs="Arial"/>
                <w:sz w:val="24"/>
                <w:szCs w:val="24"/>
              </w:rPr>
            </w:pPr>
            <w:r w:rsidRPr="00423A54">
              <w:rPr>
                <w:rFonts w:cs="Arial"/>
                <w:sz w:val="24"/>
                <w:szCs w:val="24"/>
              </w:rPr>
              <w:t>Cumulative Percent</w:t>
            </w:r>
          </w:p>
        </w:tc>
      </w:tr>
      <w:tr w:rsidR="00423A54" w:rsidRPr="00423A54" w:rsidTr="00423A54">
        <w:trPr>
          <w:cantSplit/>
        </w:trPr>
        <w:tc>
          <w:tcPr>
            <w:tcW w:w="734" w:type="dxa"/>
            <w:vMerge w:val="restart"/>
            <w:tcBorders>
              <w:top w:val="single" w:sz="8" w:space="0" w:color="152935"/>
              <w:left w:val="nil"/>
              <w:bottom w:val="single" w:sz="8" w:space="0" w:color="152935"/>
              <w:right w:val="nil"/>
            </w:tcBorders>
            <w:shd w:val="clear" w:color="auto" w:fill="E0E0E0"/>
          </w:tcPr>
          <w:p w:rsidR="00423A54" w:rsidRPr="00423A54" w:rsidRDefault="00423A54" w:rsidP="00423A54">
            <w:pPr>
              <w:autoSpaceDE w:val="0"/>
              <w:autoSpaceDN w:val="0"/>
              <w:adjustRightInd w:val="0"/>
              <w:spacing w:before="0" w:after="0" w:line="320" w:lineRule="atLeast"/>
              <w:ind w:left="60" w:right="60"/>
              <w:jc w:val="left"/>
              <w:rPr>
                <w:rFonts w:cs="Arial"/>
                <w:sz w:val="24"/>
                <w:szCs w:val="24"/>
              </w:rPr>
            </w:pPr>
            <w:r w:rsidRPr="00423A54">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423A54" w:rsidRPr="00423A54" w:rsidRDefault="00423A54" w:rsidP="00423A54">
            <w:pPr>
              <w:autoSpaceDE w:val="0"/>
              <w:autoSpaceDN w:val="0"/>
              <w:adjustRightInd w:val="0"/>
              <w:spacing w:before="0" w:after="0" w:line="320" w:lineRule="atLeast"/>
              <w:ind w:left="60" w:right="60"/>
              <w:jc w:val="left"/>
              <w:rPr>
                <w:rFonts w:cs="Arial"/>
                <w:sz w:val="24"/>
                <w:szCs w:val="24"/>
              </w:rPr>
            </w:pPr>
            <w:r w:rsidRPr="00423A54">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423A54" w:rsidRPr="00423A54" w:rsidRDefault="00423A54" w:rsidP="00423A54">
            <w:pPr>
              <w:autoSpaceDE w:val="0"/>
              <w:autoSpaceDN w:val="0"/>
              <w:adjustRightInd w:val="0"/>
              <w:spacing w:before="0" w:after="0" w:line="320" w:lineRule="atLeast"/>
              <w:ind w:left="60" w:right="60"/>
              <w:jc w:val="right"/>
              <w:rPr>
                <w:rFonts w:cs="Arial"/>
                <w:sz w:val="24"/>
                <w:szCs w:val="24"/>
              </w:rPr>
            </w:pPr>
            <w:r w:rsidRPr="00423A54">
              <w:rPr>
                <w:rFonts w:cs="Arial"/>
                <w:sz w:val="24"/>
                <w:szCs w:val="24"/>
              </w:rPr>
              <w:t>10</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423A54" w:rsidRPr="00423A54" w:rsidRDefault="00423A54" w:rsidP="00423A54">
            <w:pPr>
              <w:autoSpaceDE w:val="0"/>
              <w:autoSpaceDN w:val="0"/>
              <w:adjustRightInd w:val="0"/>
              <w:spacing w:before="0" w:after="0" w:line="320" w:lineRule="atLeast"/>
              <w:ind w:left="60" w:right="60"/>
              <w:jc w:val="right"/>
              <w:rPr>
                <w:rFonts w:cs="Arial"/>
                <w:sz w:val="24"/>
                <w:szCs w:val="24"/>
              </w:rPr>
            </w:pPr>
            <w:r w:rsidRPr="00423A54">
              <w:rPr>
                <w:rFonts w:cs="Arial"/>
                <w:sz w:val="24"/>
                <w:szCs w:val="24"/>
              </w:rPr>
              <w:t>9.9</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423A54" w:rsidRPr="00423A54" w:rsidRDefault="00423A54" w:rsidP="00423A54">
            <w:pPr>
              <w:autoSpaceDE w:val="0"/>
              <w:autoSpaceDN w:val="0"/>
              <w:adjustRightInd w:val="0"/>
              <w:spacing w:before="0" w:after="0" w:line="320" w:lineRule="atLeast"/>
              <w:ind w:left="60" w:right="60"/>
              <w:jc w:val="right"/>
              <w:rPr>
                <w:rFonts w:cs="Arial"/>
                <w:sz w:val="24"/>
                <w:szCs w:val="24"/>
              </w:rPr>
            </w:pPr>
            <w:r w:rsidRPr="00423A54">
              <w:rPr>
                <w:rFonts w:cs="Arial"/>
                <w:sz w:val="24"/>
                <w:szCs w:val="24"/>
              </w:rPr>
              <w:t>9.9</w:t>
            </w:r>
          </w:p>
        </w:tc>
        <w:tc>
          <w:tcPr>
            <w:tcW w:w="1980" w:type="dxa"/>
            <w:tcBorders>
              <w:top w:val="single" w:sz="8" w:space="0" w:color="152935"/>
              <w:left w:val="single" w:sz="8" w:space="0" w:color="E0E0E0"/>
              <w:bottom w:val="single" w:sz="8" w:space="0" w:color="AEAEAE"/>
              <w:right w:val="nil"/>
            </w:tcBorders>
            <w:shd w:val="clear" w:color="auto" w:fill="FFFFFF"/>
          </w:tcPr>
          <w:p w:rsidR="00423A54" w:rsidRPr="00423A54" w:rsidRDefault="00423A54" w:rsidP="00423A54">
            <w:pPr>
              <w:autoSpaceDE w:val="0"/>
              <w:autoSpaceDN w:val="0"/>
              <w:adjustRightInd w:val="0"/>
              <w:spacing w:before="0" w:after="0" w:line="320" w:lineRule="atLeast"/>
              <w:ind w:left="60" w:right="60"/>
              <w:jc w:val="right"/>
              <w:rPr>
                <w:rFonts w:cs="Arial"/>
                <w:sz w:val="24"/>
                <w:szCs w:val="24"/>
              </w:rPr>
            </w:pPr>
            <w:r w:rsidRPr="00423A54">
              <w:rPr>
                <w:rFonts w:cs="Arial"/>
                <w:sz w:val="24"/>
                <w:szCs w:val="24"/>
              </w:rPr>
              <w:t>9.9</w:t>
            </w:r>
          </w:p>
        </w:tc>
      </w:tr>
      <w:tr w:rsidR="00423A54" w:rsidRPr="00423A54" w:rsidTr="00423A54">
        <w:trPr>
          <w:cantSplit/>
        </w:trPr>
        <w:tc>
          <w:tcPr>
            <w:tcW w:w="734" w:type="dxa"/>
            <w:vMerge/>
            <w:tcBorders>
              <w:top w:val="single" w:sz="8" w:space="0" w:color="152935"/>
              <w:left w:val="nil"/>
              <w:bottom w:val="single" w:sz="8" w:space="0" w:color="152935"/>
              <w:right w:val="nil"/>
            </w:tcBorders>
            <w:shd w:val="clear" w:color="auto" w:fill="E0E0E0"/>
          </w:tcPr>
          <w:p w:rsidR="00423A54" w:rsidRPr="00423A54" w:rsidRDefault="00423A54" w:rsidP="00423A54">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423A54" w:rsidRPr="00423A54" w:rsidRDefault="00423A54" w:rsidP="00423A54">
            <w:pPr>
              <w:autoSpaceDE w:val="0"/>
              <w:autoSpaceDN w:val="0"/>
              <w:adjustRightInd w:val="0"/>
              <w:spacing w:before="0" w:after="0" w:line="320" w:lineRule="atLeast"/>
              <w:ind w:left="60" w:right="60"/>
              <w:jc w:val="left"/>
              <w:rPr>
                <w:rFonts w:cs="Arial"/>
                <w:sz w:val="24"/>
                <w:szCs w:val="24"/>
              </w:rPr>
            </w:pPr>
            <w:r w:rsidRPr="00423A54">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423A54" w:rsidRPr="00423A54" w:rsidRDefault="00423A54" w:rsidP="00423A54">
            <w:pPr>
              <w:autoSpaceDE w:val="0"/>
              <w:autoSpaceDN w:val="0"/>
              <w:adjustRightInd w:val="0"/>
              <w:spacing w:before="0" w:after="0" w:line="320" w:lineRule="atLeast"/>
              <w:ind w:left="60" w:right="60"/>
              <w:jc w:val="right"/>
              <w:rPr>
                <w:rFonts w:cs="Arial"/>
                <w:sz w:val="24"/>
                <w:szCs w:val="24"/>
              </w:rPr>
            </w:pPr>
            <w:r w:rsidRPr="00423A54">
              <w:rPr>
                <w:rFonts w:cs="Arial"/>
                <w:sz w:val="24"/>
                <w:szCs w:val="24"/>
              </w:rPr>
              <w:t>12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423A54" w:rsidRPr="00423A54" w:rsidRDefault="00423A54" w:rsidP="00423A54">
            <w:pPr>
              <w:autoSpaceDE w:val="0"/>
              <w:autoSpaceDN w:val="0"/>
              <w:adjustRightInd w:val="0"/>
              <w:spacing w:before="0" w:after="0" w:line="320" w:lineRule="atLeast"/>
              <w:ind w:left="60" w:right="60"/>
              <w:jc w:val="right"/>
              <w:rPr>
                <w:rFonts w:cs="Arial"/>
                <w:sz w:val="24"/>
                <w:szCs w:val="24"/>
              </w:rPr>
            </w:pPr>
            <w:r w:rsidRPr="00423A54">
              <w:rPr>
                <w:rFonts w:cs="Arial"/>
                <w:sz w:val="24"/>
                <w:szCs w:val="24"/>
              </w:rPr>
              <w:t>11.9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423A54" w:rsidRPr="00423A54" w:rsidRDefault="00423A54" w:rsidP="00423A54">
            <w:pPr>
              <w:autoSpaceDE w:val="0"/>
              <w:autoSpaceDN w:val="0"/>
              <w:adjustRightInd w:val="0"/>
              <w:spacing w:before="0" w:after="0" w:line="320" w:lineRule="atLeast"/>
              <w:ind w:left="60" w:right="60"/>
              <w:jc w:val="right"/>
              <w:rPr>
                <w:rFonts w:cs="Arial"/>
                <w:sz w:val="24"/>
                <w:szCs w:val="24"/>
              </w:rPr>
            </w:pPr>
            <w:r w:rsidRPr="00423A54">
              <w:rPr>
                <w:rFonts w:cs="Arial"/>
                <w:sz w:val="24"/>
                <w:szCs w:val="24"/>
              </w:rPr>
              <w:t>11.9</w:t>
            </w:r>
          </w:p>
        </w:tc>
        <w:tc>
          <w:tcPr>
            <w:tcW w:w="1980" w:type="dxa"/>
            <w:tcBorders>
              <w:top w:val="single" w:sz="8" w:space="0" w:color="AEAEAE"/>
              <w:left w:val="single" w:sz="8" w:space="0" w:color="E0E0E0"/>
              <w:bottom w:val="single" w:sz="8" w:space="0" w:color="AEAEAE"/>
              <w:right w:val="nil"/>
            </w:tcBorders>
            <w:shd w:val="clear" w:color="auto" w:fill="FFFFFF"/>
          </w:tcPr>
          <w:p w:rsidR="00423A54" w:rsidRPr="00423A54" w:rsidRDefault="00423A54" w:rsidP="00423A54">
            <w:pPr>
              <w:autoSpaceDE w:val="0"/>
              <w:autoSpaceDN w:val="0"/>
              <w:adjustRightInd w:val="0"/>
              <w:spacing w:before="0" w:after="0" w:line="320" w:lineRule="atLeast"/>
              <w:ind w:left="60" w:right="60"/>
              <w:jc w:val="right"/>
              <w:rPr>
                <w:rFonts w:cs="Arial"/>
                <w:sz w:val="24"/>
                <w:szCs w:val="24"/>
              </w:rPr>
            </w:pPr>
            <w:r w:rsidRPr="00423A54">
              <w:rPr>
                <w:rFonts w:cs="Arial"/>
                <w:sz w:val="24"/>
                <w:szCs w:val="24"/>
              </w:rPr>
              <w:t>21.8</w:t>
            </w:r>
          </w:p>
        </w:tc>
      </w:tr>
      <w:tr w:rsidR="00423A54" w:rsidRPr="00423A54" w:rsidTr="00423A54">
        <w:trPr>
          <w:cantSplit/>
        </w:trPr>
        <w:tc>
          <w:tcPr>
            <w:tcW w:w="734" w:type="dxa"/>
            <w:vMerge/>
            <w:tcBorders>
              <w:top w:val="single" w:sz="8" w:space="0" w:color="152935"/>
              <w:left w:val="nil"/>
              <w:bottom w:val="single" w:sz="8" w:space="0" w:color="152935"/>
              <w:right w:val="nil"/>
            </w:tcBorders>
            <w:shd w:val="clear" w:color="auto" w:fill="E0E0E0"/>
          </w:tcPr>
          <w:p w:rsidR="00423A54" w:rsidRPr="00423A54" w:rsidRDefault="00423A54" w:rsidP="00423A54">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423A54" w:rsidRPr="00423A54" w:rsidRDefault="00423A54" w:rsidP="00423A54">
            <w:pPr>
              <w:autoSpaceDE w:val="0"/>
              <w:autoSpaceDN w:val="0"/>
              <w:adjustRightInd w:val="0"/>
              <w:spacing w:before="0" w:after="0" w:line="320" w:lineRule="atLeast"/>
              <w:ind w:left="60" w:right="60"/>
              <w:jc w:val="left"/>
              <w:rPr>
                <w:rFonts w:cs="Arial"/>
                <w:sz w:val="24"/>
                <w:szCs w:val="24"/>
              </w:rPr>
            </w:pPr>
            <w:r w:rsidRPr="00423A54">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423A54" w:rsidRPr="00423A54" w:rsidRDefault="00423A54" w:rsidP="00423A54">
            <w:pPr>
              <w:autoSpaceDE w:val="0"/>
              <w:autoSpaceDN w:val="0"/>
              <w:adjustRightInd w:val="0"/>
              <w:spacing w:before="0" w:after="0" w:line="320" w:lineRule="atLeast"/>
              <w:ind w:left="60" w:right="60"/>
              <w:jc w:val="right"/>
              <w:rPr>
                <w:rFonts w:cs="Arial"/>
                <w:sz w:val="24"/>
                <w:szCs w:val="24"/>
              </w:rPr>
            </w:pPr>
            <w:r w:rsidRPr="00423A54">
              <w:rPr>
                <w:rFonts w:cs="Arial"/>
                <w:sz w:val="24"/>
                <w:szCs w:val="24"/>
              </w:rPr>
              <w:t>14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423A54" w:rsidRPr="00423A54" w:rsidRDefault="00423A54" w:rsidP="00423A54">
            <w:pPr>
              <w:autoSpaceDE w:val="0"/>
              <w:autoSpaceDN w:val="0"/>
              <w:adjustRightInd w:val="0"/>
              <w:spacing w:before="0" w:after="0" w:line="320" w:lineRule="atLeast"/>
              <w:ind w:left="60" w:right="60"/>
              <w:jc w:val="right"/>
              <w:rPr>
                <w:rFonts w:cs="Arial"/>
                <w:sz w:val="24"/>
                <w:szCs w:val="24"/>
              </w:rPr>
            </w:pPr>
            <w:r w:rsidRPr="00423A54">
              <w:rPr>
                <w:rFonts w:cs="Arial"/>
                <w:sz w:val="24"/>
                <w:szCs w:val="24"/>
              </w:rPr>
              <w:t>13.9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423A54" w:rsidRPr="00423A54" w:rsidRDefault="00423A54" w:rsidP="00423A54">
            <w:pPr>
              <w:autoSpaceDE w:val="0"/>
              <w:autoSpaceDN w:val="0"/>
              <w:adjustRightInd w:val="0"/>
              <w:spacing w:before="0" w:after="0" w:line="320" w:lineRule="atLeast"/>
              <w:ind w:left="60" w:right="60"/>
              <w:jc w:val="right"/>
              <w:rPr>
                <w:rFonts w:cs="Arial"/>
                <w:sz w:val="24"/>
                <w:szCs w:val="24"/>
              </w:rPr>
            </w:pPr>
            <w:r w:rsidRPr="00423A54">
              <w:rPr>
                <w:rFonts w:cs="Arial"/>
                <w:sz w:val="24"/>
                <w:szCs w:val="24"/>
              </w:rPr>
              <w:t>13.9</w:t>
            </w:r>
          </w:p>
        </w:tc>
        <w:tc>
          <w:tcPr>
            <w:tcW w:w="1980" w:type="dxa"/>
            <w:tcBorders>
              <w:top w:val="single" w:sz="8" w:space="0" w:color="AEAEAE"/>
              <w:left w:val="single" w:sz="8" w:space="0" w:color="E0E0E0"/>
              <w:bottom w:val="single" w:sz="8" w:space="0" w:color="AEAEAE"/>
              <w:right w:val="nil"/>
            </w:tcBorders>
            <w:shd w:val="clear" w:color="auto" w:fill="FFFFFF"/>
          </w:tcPr>
          <w:p w:rsidR="00423A54" w:rsidRPr="00423A54" w:rsidRDefault="00423A54" w:rsidP="00423A54">
            <w:pPr>
              <w:autoSpaceDE w:val="0"/>
              <w:autoSpaceDN w:val="0"/>
              <w:adjustRightInd w:val="0"/>
              <w:spacing w:before="0" w:after="0" w:line="320" w:lineRule="atLeast"/>
              <w:ind w:left="60" w:right="60"/>
              <w:jc w:val="right"/>
              <w:rPr>
                <w:rFonts w:cs="Arial"/>
                <w:sz w:val="24"/>
                <w:szCs w:val="24"/>
              </w:rPr>
            </w:pPr>
            <w:r w:rsidRPr="00423A54">
              <w:rPr>
                <w:rFonts w:cs="Arial"/>
                <w:sz w:val="24"/>
                <w:szCs w:val="24"/>
              </w:rPr>
              <w:t>35.6</w:t>
            </w:r>
          </w:p>
        </w:tc>
      </w:tr>
      <w:tr w:rsidR="00423A54" w:rsidRPr="00423A54" w:rsidTr="00423A54">
        <w:trPr>
          <w:cantSplit/>
        </w:trPr>
        <w:tc>
          <w:tcPr>
            <w:tcW w:w="734" w:type="dxa"/>
            <w:vMerge/>
            <w:tcBorders>
              <w:top w:val="single" w:sz="8" w:space="0" w:color="152935"/>
              <w:left w:val="nil"/>
              <w:bottom w:val="single" w:sz="8" w:space="0" w:color="152935"/>
              <w:right w:val="nil"/>
            </w:tcBorders>
            <w:shd w:val="clear" w:color="auto" w:fill="E0E0E0"/>
          </w:tcPr>
          <w:p w:rsidR="00423A54" w:rsidRPr="00423A54" w:rsidRDefault="00423A54" w:rsidP="00423A54">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423A54" w:rsidRPr="00423A54" w:rsidRDefault="00423A54" w:rsidP="00423A54">
            <w:pPr>
              <w:autoSpaceDE w:val="0"/>
              <w:autoSpaceDN w:val="0"/>
              <w:adjustRightInd w:val="0"/>
              <w:spacing w:before="0" w:after="0" w:line="320" w:lineRule="atLeast"/>
              <w:ind w:left="60" w:right="60"/>
              <w:jc w:val="left"/>
              <w:rPr>
                <w:rFonts w:cs="Arial"/>
                <w:sz w:val="24"/>
                <w:szCs w:val="24"/>
              </w:rPr>
            </w:pPr>
            <w:r w:rsidRPr="00423A54">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423A54" w:rsidRPr="00423A54" w:rsidRDefault="00423A54" w:rsidP="00423A54">
            <w:pPr>
              <w:autoSpaceDE w:val="0"/>
              <w:autoSpaceDN w:val="0"/>
              <w:adjustRightInd w:val="0"/>
              <w:spacing w:before="0" w:after="0" w:line="320" w:lineRule="atLeast"/>
              <w:ind w:left="60" w:right="60"/>
              <w:jc w:val="right"/>
              <w:rPr>
                <w:rFonts w:cs="Arial"/>
                <w:sz w:val="24"/>
                <w:szCs w:val="24"/>
              </w:rPr>
            </w:pPr>
            <w:r w:rsidRPr="00423A54">
              <w:rPr>
                <w:rFonts w:cs="Arial"/>
                <w:sz w:val="24"/>
                <w:szCs w:val="24"/>
              </w:rPr>
              <w:t>26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423A54" w:rsidRPr="00423A54" w:rsidRDefault="00423A54" w:rsidP="00423A54">
            <w:pPr>
              <w:autoSpaceDE w:val="0"/>
              <w:autoSpaceDN w:val="0"/>
              <w:adjustRightInd w:val="0"/>
              <w:spacing w:before="0" w:after="0" w:line="320" w:lineRule="atLeast"/>
              <w:ind w:left="60" w:right="60"/>
              <w:jc w:val="right"/>
              <w:rPr>
                <w:rFonts w:cs="Arial"/>
                <w:sz w:val="24"/>
                <w:szCs w:val="24"/>
              </w:rPr>
            </w:pPr>
            <w:r w:rsidRPr="00423A54">
              <w:rPr>
                <w:rFonts w:cs="Arial"/>
                <w:sz w:val="24"/>
                <w:szCs w:val="24"/>
              </w:rPr>
              <w:t>25.7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423A54" w:rsidRPr="00423A54" w:rsidRDefault="00423A54" w:rsidP="00423A54">
            <w:pPr>
              <w:autoSpaceDE w:val="0"/>
              <w:autoSpaceDN w:val="0"/>
              <w:adjustRightInd w:val="0"/>
              <w:spacing w:before="0" w:after="0" w:line="320" w:lineRule="atLeast"/>
              <w:ind w:left="60" w:right="60"/>
              <w:jc w:val="right"/>
              <w:rPr>
                <w:rFonts w:cs="Arial"/>
                <w:sz w:val="24"/>
                <w:szCs w:val="24"/>
              </w:rPr>
            </w:pPr>
            <w:r w:rsidRPr="00423A54">
              <w:rPr>
                <w:rFonts w:cs="Arial"/>
                <w:sz w:val="24"/>
                <w:szCs w:val="24"/>
              </w:rPr>
              <w:t>25.7</w:t>
            </w:r>
          </w:p>
        </w:tc>
        <w:tc>
          <w:tcPr>
            <w:tcW w:w="1980" w:type="dxa"/>
            <w:tcBorders>
              <w:top w:val="single" w:sz="8" w:space="0" w:color="AEAEAE"/>
              <w:left w:val="single" w:sz="8" w:space="0" w:color="E0E0E0"/>
              <w:bottom w:val="single" w:sz="8" w:space="0" w:color="AEAEAE"/>
              <w:right w:val="nil"/>
            </w:tcBorders>
            <w:shd w:val="clear" w:color="auto" w:fill="FFFFFF"/>
          </w:tcPr>
          <w:p w:rsidR="00423A54" w:rsidRPr="00423A54" w:rsidRDefault="00423A54" w:rsidP="00423A54">
            <w:pPr>
              <w:autoSpaceDE w:val="0"/>
              <w:autoSpaceDN w:val="0"/>
              <w:adjustRightInd w:val="0"/>
              <w:spacing w:before="0" w:after="0" w:line="320" w:lineRule="atLeast"/>
              <w:ind w:left="60" w:right="60"/>
              <w:jc w:val="right"/>
              <w:rPr>
                <w:rFonts w:cs="Arial"/>
                <w:sz w:val="24"/>
                <w:szCs w:val="24"/>
              </w:rPr>
            </w:pPr>
            <w:r w:rsidRPr="00423A54">
              <w:rPr>
                <w:rFonts w:cs="Arial"/>
                <w:sz w:val="24"/>
                <w:szCs w:val="24"/>
              </w:rPr>
              <w:t>61.4</w:t>
            </w:r>
          </w:p>
        </w:tc>
      </w:tr>
      <w:tr w:rsidR="00423A54" w:rsidRPr="00423A54" w:rsidTr="00423A54">
        <w:trPr>
          <w:cantSplit/>
        </w:trPr>
        <w:tc>
          <w:tcPr>
            <w:tcW w:w="734" w:type="dxa"/>
            <w:vMerge/>
            <w:tcBorders>
              <w:top w:val="single" w:sz="8" w:space="0" w:color="152935"/>
              <w:left w:val="nil"/>
              <w:bottom w:val="single" w:sz="8" w:space="0" w:color="152935"/>
              <w:right w:val="nil"/>
            </w:tcBorders>
            <w:shd w:val="clear" w:color="auto" w:fill="E0E0E0"/>
          </w:tcPr>
          <w:p w:rsidR="00423A54" w:rsidRPr="00423A54" w:rsidRDefault="00423A54" w:rsidP="00423A54">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423A54" w:rsidRPr="00423A54" w:rsidRDefault="00423A54" w:rsidP="00423A54">
            <w:pPr>
              <w:autoSpaceDE w:val="0"/>
              <w:autoSpaceDN w:val="0"/>
              <w:adjustRightInd w:val="0"/>
              <w:spacing w:before="0" w:after="0" w:line="320" w:lineRule="atLeast"/>
              <w:ind w:left="60" w:right="60"/>
              <w:jc w:val="left"/>
              <w:rPr>
                <w:rFonts w:cs="Arial"/>
                <w:sz w:val="24"/>
                <w:szCs w:val="24"/>
              </w:rPr>
            </w:pPr>
            <w:r w:rsidRPr="00423A54">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423A54" w:rsidRPr="00423A54" w:rsidRDefault="00423A54" w:rsidP="00423A54">
            <w:pPr>
              <w:autoSpaceDE w:val="0"/>
              <w:autoSpaceDN w:val="0"/>
              <w:adjustRightInd w:val="0"/>
              <w:spacing w:before="0" w:after="0" w:line="320" w:lineRule="atLeast"/>
              <w:ind w:left="60" w:right="60"/>
              <w:jc w:val="right"/>
              <w:rPr>
                <w:rFonts w:cs="Arial"/>
                <w:sz w:val="24"/>
                <w:szCs w:val="24"/>
              </w:rPr>
            </w:pPr>
            <w:r w:rsidRPr="00423A54">
              <w:rPr>
                <w:rFonts w:cs="Arial"/>
                <w:sz w:val="24"/>
                <w:szCs w:val="24"/>
              </w:rPr>
              <w:t>39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423A54" w:rsidRPr="00423A54" w:rsidRDefault="00423A54" w:rsidP="00423A54">
            <w:pPr>
              <w:autoSpaceDE w:val="0"/>
              <w:autoSpaceDN w:val="0"/>
              <w:adjustRightInd w:val="0"/>
              <w:spacing w:before="0" w:after="0" w:line="320" w:lineRule="atLeast"/>
              <w:ind w:left="60" w:right="60"/>
              <w:jc w:val="right"/>
              <w:rPr>
                <w:rFonts w:cs="Arial"/>
                <w:sz w:val="24"/>
                <w:szCs w:val="24"/>
              </w:rPr>
            </w:pPr>
            <w:r w:rsidRPr="00423A54">
              <w:rPr>
                <w:rFonts w:cs="Arial"/>
                <w:sz w:val="24"/>
                <w:szCs w:val="24"/>
              </w:rPr>
              <w:t>38.6</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423A54" w:rsidRPr="00423A54" w:rsidRDefault="00423A54" w:rsidP="00423A54">
            <w:pPr>
              <w:autoSpaceDE w:val="0"/>
              <w:autoSpaceDN w:val="0"/>
              <w:adjustRightInd w:val="0"/>
              <w:spacing w:before="0" w:after="0" w:line="320" w:lineRule="atLeast"/>
              <w:ind w:left="60" w:right="60"/>
              <w:jc w:val="right"/>
              <w:rPr>
                <w:rFonts w:cs="Arial"/>
                <w:sz w:val="24"/>
                <w:szCs w:val="24"/>
              </w:rPr>
            </w:pPr>
            <w:r w:rsidRPr="00423A54">
              <w:rPr>
                <w:rFonts w:cs="Arial"/>
                <w:sz w:val="24"/>
                <w:szCs w:val="24"/>
              </w:rPr>
              <w:t>38.6</w:t>
            </w:r>
          </w:p>
        </w:tc>
        <w:tc>
          <w:tcPr>
            <w:tcW w:w="1980" w:type="dxa"/>
            <w:tcBorders>
              <w:top w:val="single" w:sz="8" w:space="0" w:color="AEAEAE"/>
              <w:left w:val="single" w:sz="8" w:space="0" w:color="E0E0E0"/>
              <w:bottom w:val="single" w:sz="8" w:space="0" w:color="AEAEAE"/>
              <w:right w:val="nil"/>
            </w:tcBorders>
            <w:shd w:val="clear" w:color="auto" w:fill="FFFFFF"/>
          </w:tcPr>
          <w:p w:rsidR="00423A54" w:rsidRPr="00423A54" w:rsidRDefault="00423A54" w:rsidP="00423A54">
            <w:pPr>
              <w:autoSpaceDE w:val="0"/>
              <w:autoSpaceDN w:val="0"/>
              <w:adjustRightInd w:val="0"/>
              <w:spacing w:before="0" w:after="0" w:line="320" w:lineRule="atLeast"/>
              <w:ind w:left="60" w:right="60"/>
              <w:jc w:val="right"/>
              <w:rPr>
                <w:rFonts w:cs="Arial"/>
                <w:sz w:val="24"/>
                <w:szCs w:val="24"/>
              </w:rPr>
            </w:pPr>
            <w:r w:rsidRPr="00423A54">
              <w:rPr>
                <w:rFonts w:cs="Arial"/>
                <w:sz w:val="24"/>
                <w:szCs w:val="24"/>
              </w:rPr>
              <w:t>100.0</w:t>
            </w:r>
          </w:p>
        </w:tc>
      </w:tr>
      <w:tr w:rsidR="00423A54" w:rsidRPr="00423A54" w:rsidTr="00423A54">
        <w:trPr>
          <w:cantSplit/>
        </w:trPr>
        <w:tc>
          <w:tcPr>
            <w:tcW w:w="734" w:type="dxa"/>
            <w:vMerge/>
            <w:tcBorders>
              <w:top w:val="single" w:sz="8" w:space="0" w:color="152935"/>
              <w:left w:val="nil"/>
              <w:bottom w:val="single" w:sz="8" w:space="0" w:color="152935"/>
              <w:right w:val="nil"/>
            </w:tcBorders>
            <w:shd w:val="clear" w:color="auto" w:fill="E0E0E0"/>
          </w:tcPr>
          <w:p w:rsidR="00423A54" w:rsidRPr="00423A54" w:rsidRDefault="00423A54" w:rsidP="00423A54">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423A54" w:rsidRPr="00423A54" w:rsidRDefault="00423A54" w:rsidP="00423A54">
            <w:pPr>
              <w:autoSpaceDE w:val="0"/>
              <w:autoSpaceDN w:val="0"/>
              <w:adjustRightInd w:val="0"/>
              <w:spacing w:before="0" w:after="0" w:line="320" w:lineRule="atLeast"/>
              <w:ind w:left="60" w:right="60"/>
              <w:jc w:val="left"/>
              <w:rPr>
                <w:rFonts w:cs="Arial"/>
                <w:sz w:val="24"/>
                <w:szCs w:val="24"/>
              </w:rPr>
            </w:pPr>
            <w:r w:rsidRPr="00423A54">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423A54" w:rsidRPr="00423A54" w:rsidRDefault="00423A54" w:rsidP="00423A54">
            <w:pPr>
              <w:autoSpaceDE w:val="0"/>
              <w:autoSpaceDN w:val="0"/>
              <w:adjustRightInd w:val="0"/>
              <w:spacing w:before="0" w:after="0" w:line="320" w:lineRule="atLeast"/>
              <w:ind w:left="60" w:right="60"/>
              <w:jc w:val="right"/>
              <w:rPr>
                <w:rFonts w:cs="Arial"/>
                <w:sz w:val="24"/>
                <w:szCs w:val="24"/>
              </w:rPr>
            </w:pPr>
            <w:r w:rsidRPr="00423A54">
              <w:rPr>
                <w:rFonts w:cs="Arial"/>
                <w:sz w:val="24"/>
                <w:szCs w:val="24"/>
              </w:rPr>
              <w:t>101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423A54" w:rsidRPr="00423A54" w:rsidRDefault="00423A54" w:rsidP="00423A54">
            <w:pPr>
              <w:autoSpaceDE w:val="0"/>
              <w:autoSpaceDN w:val="0"/>
              <w:adjustRightInd w:val="0"/>
              <w:spacing w:before="0" w:after="0" w:line="320" w:lineRule="atLeast"/>
              <w:ind w:left="60" w:right="60"/>
              <w:jc w:val="right"/>
              <w:rPr>
                <w:rFonts w:cs="Arial"/>
                <w:sz w:val="24"/>
                <w:szCs w:val="24"/>
              </w:rPr>
            </w:pPr>
            <w:r w:rsidRPr="00423A54">
              <w:rPr>
                <w:rFonts w:cs="Arial"/>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423A54" w:rsidRPr="00423A54" w:rsidRDefault="00423A54" w:rsidP="00423A54">
            <w:pPr>
              <w:autoSpaceDE w:val="0"/>
              <w:autoSpaceDN w:val="0"/>
              <w:adjustRightInd w:val="0"/>
              <w:spacing w:before="0" w:after="0" w:line="320" w:lineRule="atLeast"/>
              <w:ind w:left="60" w:right="60"/>
              <w:jc w:val="right"/>
              <w:rPr>
                <w:rFonts w:cs="Arial"/>
                <w:sz w:val="24"/>
                <w:szCs w:val="24"/>
              </w:rPr>
            </w:pPr>
            <w:r w:rsidRPr="00423A54">
              <w:rPr>
                <w:rFonts w:cs="Arial"/>
                <w:sz w:val="24"/>
                <w:szCs w:val="24"/>
              </w:rPr>
              <w:t>100.0</w:t>
            </w:r>
          </w:p>
        </w:tc>
        <w:tc>
          <w:tcPr>
            <w:tcW w:w="1980" w:type="dxa"/>
            <w:tcBorders>
              <w:top w:val="single" w:sz="8" w:space="0" w:color="AEAEAE"/>
              <w:left w:val="single" w:sz="8" w:space="0" w:color="E0E0E0"/>
              <w:bottom w:val="single" w:sz="8" w:space="0" w:color="152935"/>
              <w:right w:val="nil"/>
            </w:tcBorders>
            <w:shd w:val="clear" w:color="auto" w:fill="FFFFFF"/>
            <w:vAlign w:val="center"/>
          </w:tcPr>
          <w:p w:rsidR="00423A54" w:rsidRPr="00423A54" w:rsidRDefault="00423A54" w:rsidP="00423A54">
            <w:pPr>
              <w:autoSpaceDE w:val="0"/>
              <w:autoSpaceDN w:val="0"/>
              <w:adjustRightInd w:val="0"/>
              <w:spacing w:before="0" w:after="0" w:line="240" w:lineRule="auto"/>
              <w:jc w:val="left"/>
              <w:rPr>
                <w:rFonts w:cs="Times New Roman"/>
                <w:sz w:val="24"/>
                <w:szCs w:val="24"/>
              </w:rPr>
            </w:pPr>
          </w:p>
        </w:tc>
      </w:tr>
    </w:tbl>
    <w:p w:rsidR="00423A54" w:rsidRDefault="00423A54" w:rsidP="00423A54">
      <w:r>
        <w:t>Source: Primary data (2019)</w:t>
      </w:r>
    </w:p>
    <w:p w:rsidR="00782983" w:rsidRDefault="00B7020F" w:rsidP="00782983">
      <w:r>
        <w:t xml:space="preserve">According to results in table 7.3, it is indicated that majority of the respondents generally agreed to the statement, this was represented by 38.6% and 25.7% who strongly agreed and agreed respectively. This means that </w:t>
      </w:r>
      <w:r w:rsidR="00782983">
        <w:t>it is a legal and institutional requirement for all staff to go through training at a certain level in their respective careers. It was stated that this is a contractual requirement for new staff at the High Court</w:t>
      </w:r>
      <w:r w:rsidR="00F35056" w:rsidRPr="00F35056">
        <w:t xml:space="preserve"> </w:t>
      </w:r>
      <w:r w:rsidR="00F35056">
        <w:t>Kampala</w:t>
      </w:r>
      <w:r w:rsidR="00782983">
        <w:t xml:space="preserve"> to go through probationary training to test their potential and learning capabilities and at times even already </w:t>
      </w:r>
      <w:r w:rsidR="00782983">
        <w:lastRenderedPageBreak/>
        <w:t>serving staffs are put through training for various roles other than their job description so as to increase on flexibility and diversification. This means that staffs at High Court</w:t>
      </w:r>
      <w:r w:rsidR="00F35056" w:rsidRPr="00F35056">
        <w:t xml:space="preserve"> </w:t>
      </w:r>
      <w:r w:rsidR="00F35056">
        <w:t>Kampala</w:t>
      </w:r>
      <w:r w:rsidR="00782983">
        <w:t xml:space="preserve"> are productive and efficient.</w:t>
      </w:r>
    </w:p>
    <w:p w:rsidR="00D27309" w:rsidRDefault="00D27309" w:rsidP="00D27309">
      <w:pPr>
        <w:pStyle w:val="Heading1"/>
      </w:pPr>
      <w:bookmarkStart w:id="356" w:name="_Toc21356928"/>
      <w:r>
        <w:t xml:space="preserve">Return on training is </w:t>
      </w:r>
      <w:r w:rsidR="00F35056">
        <w:t>realized</w:t>
      </w:r>
      <w:r>
        <w:t xml:space="preserve"> early</w:t>
      </w:r>
      <w:bookmarkEnd w:id="356"/>
    </w:p>
    <w:p w:rsidR="00D27309" w:rsidRPr="00D27309" w:rsidRDefault="00D27309" w:rsidP="00D27309">
      <w:r>
        <w:t xml:space="preserve">Respondents were asked whether return on training of staff is </w:t>
      </w:r>
      <w:r w:rsidR="00F35056">
        <w:t>realized</w:t>
      </w:r>
      <w:r>
        <w:t xml:space="preserve"> early. Responses to this question are presented in table 7.4</w:t>
      </w:r>
    </w:p>
    <w:tbl>
      <w:tblPr>
        <w:tblW w:w="8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710"/>
        <w:gridCol w:w="1980"/>
      </w:tblGrid>
      <w:tr w:rsidR="00D27309" w:rsidRPr="00D27309" w:rsidTr="00D27309">
        <w:trPr>
          <w:cantSplit/>
        </w:trPr>
        <w:tc>
          <w:tcPr>
            <w:tcW w:w="8370" w:type="dxa"/>
            <w:gridSpan w:val="6"/>
            <w:tcBorders>
              <w:top w:val="nil"/>
              <w:left w:val="nil"/>
              <w:bottom w:val="nil"/>
              <w:right w:val="nil"/>
            </w:tcBorders>
            <w:shd w:val="clear" w:color="auto" w:fill="FFFFFF"/>
            <w:vAlign w:val="center"/>
          </w:tcPr>
          <w:p w:rsidR="00D27309" w:rsidRPr="00D27309" w:rsidRDefault="00D27309" w:rsidP="00D27309">
            <w:pPr>
              <w:pStyle w:val="Heading1"/>
            </w:pPr>
            <w:bookmarkStart w:id="357" w:name="_Toc7553763"/>
            <w:bookmarkStart w:id="358" w:name="_Toc15296152"/>
            <w:bookmarkStart w:id="359" w:name="_Toc20870721"/>
            <w:bookmarkStart w:id="360" w:name="_Toc21284461"/>
            <w:bookmarkStart w:id="361" w:name="_Toc21356929"/>
            <w:r>
              <w:t xml:space="preserve">Table 7.4: </w:t>
            </w:r>
            <w:r w:rsidRPr="00D27309">
              <w:t xml:space="preserve">Return on training is </w:t>
            </w:r>
            <w:r w:rsidR="00F35056" w:rsidRPr="00D27309">
              <w:t>realized</w:t>
            </w:r>
            <w:r w:rsidRPr="00D27309">
              <w:t xml:space="preserve"> early</w:t>
            </w:r>
            <w:bookmarkEnd w:id="357"/>
            <w:bookmarkEnd w:id="358"/>
            <w:bookmarkEnd w:id="359"/>
            <w:bookmarkEnd w:id="360"/>
            <w:bookmarkEnd w:id="361"/>
          </w:p>
        </w:tc>
      </w:tr>
      <w:tr w:rsidR="00D27309" w:rsidRPr="00D27309" w:rsidTr="00D27309">
        <w:trPr>
          <w:cantSplit/>
        </w:trPr>
        <w:tc>
          <w:tcPr>
            <w:tcW w:w="2494" w:type="dxa"/>
            <w:gridSpan w:val="2"/>
            <w:tcBorders>
              <w:top w:val="nil"/>
              <w:left w:val="nil"/>
              <w:bottom w:val="single" w:sz="8" w:space="0" w:color="152935"/>
              <w:right w:val="nil"/>
            </w:tcBorders>
            <w:shd w:val="clear" w:color="auto" w:fill="FFFFFF"/>
            <w:vAlign w:val="bottom"/>
          </w:tcPr>
          <w:p w:rsidR="00D27309" w:rsidRPr="00D27309" w:rsidRDefault="00D27309" w:rsidP="00D27309">
            <w:pPr>
              <w:autoSpaceDE w:val="0"/>
              <w:autoSpaceDN w:val="0"/>
              <w:adjustRightInd w:val="0"/>
              <w:spacing w:before="0"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D27309" w:rsidRPr="00D27309" w:rsidRDefault="00D27309" w:rsidP="00D27309">
            <w:pPr>
              <w:autoSpaceDE w:val="0"/>
              <w:autoSpaceDN w:val="0"/>
              <w:adjustRightInd w:val="0"/>
              <w:spacing w:before="0" w:after="0" w:line="320" w:lineRule="atLeast"/>
              <w:ind w:left="60" w:right="60"/>
              <w:jc w:val="center"/>
              <w:rPr>
                <w:rFonts w:cs="Arial"/>
                <w:sz w:val="24"/>
                <w:szCs w:val="24"/>
              </w:rPr>
            </w:pPr>
            <w:r w:rsidRPr="00D27309">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27309" w:rsidRPr="00D27309" w:rsidRDefault="00D27309" w:rsidP="00D27309">
            <w:pPr>
              <w:autoSpaceDE w:val="0"/>
              <w:autoSpaceDN w:val="0"/>
              <w:adjustRightInd w:val="0"/>
              <w:spacing w:before="0" w:after="0" w:line="320" w:lineRule="atLeast"/>
              <w:ind w:left="60" w:right="60"/>
              <w:jc w:val="center"/>
              <w:rPr>
                <w:rFonts w:cs="Arial"/>
                <w:sz w:val="24"/>
                <w:szCs w:val="24"/>
              </w:rPr>
            </w:pPr>
            <w:r w:rsidRPr="00D27309">
              <w:rPr>
                <w:rFonts w:cs="Arial"/>
                <w:sz w:val="24"/>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D27309" w:rsidRPr="00D27309" w:rsidRDefault="00D27309" w:rsidP="00D27309">
            <w:pPr>
              <w:autoSpaceDE w:val="0"/>
              <w:autoSpaceDN w:val="0"/>
              <w:adjustRightInd w:val="0"/>
              <w:spacing w:before="0" w:after="0" w:line="320" w:lineRule="atLeast"/>
              <w:ind w:left="60" w:right="60"/>
              <w:jc w:val="center"/>
              <w:rPr>
                <w:rFonts w:cs="Arial"/>
                <w:sz w:val="24"/>
                <w:szCs w:val="24"/>
              </w:rPr>
            </w:pPr>
            <w:r w:rsidRPr="00D27309">
              <w:rPr>
                <w:rFonts w:cs="Arial"/>
                <w:sz w:val="24"/>
                <w:szCs w:val="24"/>
              </w:rPr>
              <w:t>Valid Percent</w:t>
            </w:r>
          </w:p>
        </w:tc>
        <w:tc>
          <w:tcPr>
            <w:tcW w:w="1980" w:type="dxa"/>
            <w:tcBorders>
              <w:top w:val="nil"/>
              <w:left w:val="single" w:sz="8" w:space="0" w:color="E0E0E0"/>
              <w:bottom w:val="single" w:sz="8" w:space="0" w:color="152935"/>
              <w:right w:val="nil"/>
            </w:tcBorders>
            <w:shd w:val="clear" w:color="auto" w:fill="FFFFFF"/>
            <w:vAlign w:val="bottom"/>
          </w:tcPr>
          <w:p w:rsidR="00D27309" w:rsidRPr="00D27309" w:rsidRDefault="00D27309" w:rsidP="00D27309">
            <w:pPr>
              <w:autoSpaceDE w:val="0"/>
              <w:autoSpaceDN w:val="0"/>
              <w:adjustRightInd w:val="0"/>
              <w:spacing w:before="0" w:after="0" w:line="320" w:lineRule="atLeast"/>
              <w:ind w:left="60" w:right="60"/>
              <w:jc w:val="center"/>
              <w:rPr>
                <w:rFonts w:cs="Arial"/>
                <w:sz w:val="24"/>
                <w:szCs w:val="24"/>
              </w:rPr>
            </w:pPr>
            <w:r w:rsidRPr="00D27309">
              <w:rPr>
                <w:rFonts w:cs="Arial"/>
                <w:sz w:val="24"/>
                <w:szCs w:val="24"/>
              </w:rPr>
              <w:t>Cumulative Percent</w:t>
            </w:r>
          </w:p>
        </w:tc>
      </w:tr>
      <w:tr w:rsidR="00D27309" w:rsidRPr="00D27309" w:rsidTr="00D27309">
        <w:trPr>
          <w:cantSplit/>
        </w:trPr>
        <w:tc>
          <w:tcPr>
            <w:tcW w:w="734" w:type="dxa"/>
            <w:vMerge w:val="restart"/>
            <w:tcBorders>
              <w:top w:val="single" w:sz="8" w:space="0" w:color="152935"/>
              <w:left w:val="nil"/>
              <w:bottom w:val="single" w:sz="8" w:space="0" w:color="152935"/>
              <w:right w:val="nil"/>
            </w:tcBorders>
            <w:shd w:val="clear" w:color="auto" w:fill="E0E0E0"/>
          </w:tcPr>
          <w:p w:rsidR="00D27309" w:rsidRPr="00D27309" w:rsidRDefault="00D27309" w:rsidP="00D27309">
            <w:pPr>
              <w:autoSpaceDE w:val="0"/>
              <w:autoSpaceDN w:val="0"/>
              <w:adjustRightInd w:val="0"/>
              <w:spacing w:before="0" w:after="0" w:line="320" w:lineRule="atLeast"/>
              <w:ind w:left="60" w:right="60"/>
              <w:jc w:val="left"/>
              <w:rPr>
                <w:rFonts w:cs="Arial"/>
                <w:sz w:val="24"/>
                <w:szCs w:val="24"/>
              </w:rPr>
            </w:pPr>
            <w:r w:rsidRPr="00D27309">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D27309" w:rsidRPr="00D27309" w:rsidRDefault="00D27309" w:rsidP="00D27309">
            <w:pPr>
              <w:autoSpaceDE w:val="0"/>
              <w:autoSpaceDN w:val="0"/>
              <w:adjustRightInd w:val="0"/>
              <w:spacing w:before="0" w:after="0" w:line="320" w:lineRule="atLeast"/>
              <w:ind w:left="60" w:right="60"/>
              <w:jc w:val="left"/>
              <w:rPr>
                <w:rFonts w:cs="Arial"/>
                <w:sz w:val="24"/>
                <w:szCs w:val="24"/>
              </w:rPr>
            </w:pPr>
            <w:r w:rsidRPr="00D27309">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D27309" w:rsidRPr="00D27309" w:rsidRDefault="00D27309" w:rsidP="00D27309">
            <w:pPr>
              <w:autoSpaceDE w:val="0"/>
              <w:autoSpaceDN w:val="0"/>
              <w:adjustRightInd w:val="0"/>
              <w:spacing w:before="0" w:after="0" w:line="320" w:lineRule="atLeast"/>
              <w:ind w:left="60" w:right="60"/>
              <w:jc w:val="right"/>
              <w:rPr>
                <w:rFonts w:cs="Arial"/>
                <w:sz w:val="24"/>
                <w:szCs w:val="24"/>
              </w:rPr>
            </w:pPr>
            <w:r w:rsidRPr="00D27309">
              <w:rPr>
                <w:rFonts w:cs="Arial"/>
                <w:sz w:val="24"/>
                <w:szCs w:val="24"/>
              </w:rPr>
              <w:t>40</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D27309" w:rsidRPr="00D27309" w:rsidRDefault="00D27309" w:rsidP="00D27309">
            <w:pPr>
              <w:autoSpaceDE w:val="0"/>
              <w:autoSpaceDN w:val="0"/>
              <w:adjustRightInd w:val="0"/>
              <w:spacing w:before="0" w:after="0" w:line="320" w:lineRule="atLeast"/>
              <w:ind w:left="60" w:right="60"/>
              <w:jc w:val="right"/>
              <w:rPr>
                <w:rFonts w:cs="Arial"/>
                <w:sz w:val="24"/>
                <w:szCs w:val="24"/>
              </w:rPr>
            </w:pPr>
            <w:r w:rsidRPr="00D27309">
              <w:rPr>
                <w:rFonts w:cs="Arial"/>
                <w:sz w:val="24"/>
                <w:szCs w:val="24"/>
              </w:rPr>
              <w:t>39.6</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D27309" w:rsidRPr="00D27309" w:rsidRDefault="00D27309" w:rsidP="00D27309">
            <w:pPr>
              <w:autoSpaceDE w:val="0"/>
              <w:autoSpaceDN w:val="0"/>
              <w:adjustRightInd w:val="0"/>
              <w:spacing w:before="0" w:after="0" w:line="320" w:lineRule="atLeast"/>
              <w:ind w:left="60" w:right="60"/>
              <w:jc w:val="right"/>
              <w:rPr>
                <w:rFonts w:cs="Arial"/>
                <w:sz w:val="24"/>
                <w:szCs w:val="24"/>
              </w:rPr>
            </w:pPr>
            <w:r w:rsidRPr="00D27309">
              <w:rPr>
                <w:rFonts w:cs="Arial"/>
                <w:sz w:val="24"/>
                <w:szCs w:val="24"/>
              </w:rPr>
              <w:t>39.6</w:t>
            </w:r>
          </w:p>
        </w:tc>
        <w:tc>
          <w:tcPr>
            <w:tcW w:w="1980" w:type="dxa"/>
            <w:tcBorders>
              <w:top w:val="single" w:sz="8" w:space="0" w:color="152935"/>
              <w:left w:val="single" w:sz="8" w:space="0" w:color="E0E0E0"/>
              <w:bottom w:val="single" w:sz="8" w:space="0" w:color="AEAEAE"/>
              <w:right w:val="nil"/>
            </w:tcBorders>
            <w:shd w:val="clear" w:color="auto" w:fill="FFFFFF"/>
          </w:tcPr>
          <w:p w:rsidR="00D27309" w:rsidRPr="00D27309" w:rsidRDefault="00D27309" w:rsidP="00D27309">
            <w:pPr>
              <w:autoSpaceDE w:val="0"/>
              <w:autoSpaceDN w:val="0"/>
              <w:adjustRightInd w:val="0"/>
              <w:spacing w:before="0" w:after="0" w:line="320" w:lineRule="atLeast"/>
              <w:ind w:left="60" w:right="60"/>
              <w:jc w:val="right"/>
              <w:rPr>
                <w:rFonts w:cs="Arial"/>
                <w:sz w:val="24"/>
                <w:szCs w:val="24"/>
              </w:rPr>
            </w:pPr>
            <w:r w:rsidRPr="00D27309">
              <w:rPr>
                <w:rFonts w:cs="Arial"/>
                <w:sz w:val="24"/>
                <w:szCs w:val="24"/>
              </w:rPr>
              <w:t>39.6</w:t>
            </w:r>
          </w:p>
        </w:tc>
      </w:tr>
      <w:tr w:rsidR="00D27309" w:rsidRPr="00D27309" w:rsidTr="00D27309">
        <w:trPr>
          <w:cantSplit/>
        </w:trPr>
        <w:tc>
          <w:tcPr>
            <w:tcW w:w="734" w:type="dxa"/>
            <w:vMerge/>
            <w:tcBorders>
              <w:top w:val="single" w:sz="8" w:space="0" w:color="152935"/>
              <w:left w:val="nil"/>
              <w:bottom w:val="single" w:sz="8" w:space="0" w:color="152935"/>
              <w:right w:val="nil"/>
            </w:tcBorders>
            <w:shd w:val="clear" w:color="auto" w:fill="E0E0E0"/>
          </w:tcPr>
          <w:p w:rsidR="00D27309" w:rsidRPr="00D27309" w:rsidRDefault="00D27309" w:rsidP="00D27309">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D27309" w:rsidRPr="00D27309" w:rsidRDefault="00D27309" w:rsidP="00D27309">
            <w:pPr>
              <w:autoSpaceDE w:val="0"/>
              <w:autoSpaceDN w:val="0"/>
              <w:adjustRightInd w:val="0"/>
              <w:spacing w:before="0" w:after="0" w:line="320" w:lineRule="atLeast"/>
              <w:ind w:left="60" w:right="60"/>
              <w:jc w:val="left"/>
              <w:rPr>
                <w:rFonts w:cs="Arial"/>
                <w:sz w:val="24"/>
                <w:szCs w:val="24"/>
              </w:rPr>
            </w:pPr>
            <w:r w:rsidRPr="00D27309">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D27309" w:rsidRPr="00D27309" w:rsidRDefault="00D27309" w:rsidP="00D27309">
            <w:pPr>
              <w:autoSpaceDE w:val="0"/>
              <w:autoSpaceDN w:val="0"/>
              <w:adjustRightInd w:val="0"/>
              <w:spacing w:before="0" w:after="0" w:line="320" w:lineRule="atLeast"/>
              <w:ind w:left="60" w:right="60"/>
              <w:jc w:val="right"/>
              <w:rPr>
                <w:rFonts w:cs="Arial"/>
                <w:sz w:val="24"/>
                <w:szCs w:val="24"/>
              </w:rPr>
            </w:pPr>
            <w:r w:rsidRPr="00D27309">
              <w:rPr>
                <w:rFonts w:cs="Arial"/>
                <w:sz w:val="24"/>
                <w:szCs w:val="24"/>
              </w:rPr>
              <w:t>39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D27309" w:rsidRPr="00D27309" w:rsidRDefault="00D27309" w:rsidP="00D27309">
            <w:pPr>
              <w:autoSpaceDE w:val="0"/>
              <w:autoSpaceDN w:val="0"/>
              <w:adjustRightInd w:val="0"/>
              <w:spacing w:before="0" w:after="0" w:line="320" w:lineRule="atLeast"/>
              <w:ind w:left="60" w:right="60"/>
              <w:jc w:val="right"/>
              <w:rPr>
                <w:rFonts w:cs="Arial"/>
                <w:sz w:val="24"/>
                <w:szCs w:val="24"/>
              </w:rPr>
            </w:pPr>
            <w:r w:rsidRPr="00D27309">
              <w:rPr>
                <w:rFonts w:cs="Arial"/>
                <w:sz w:val="24"/>
                <w:szCs w:val="24"/>
              </w:rPr>
              <w:t>38.6</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D27309" w:rsidRPr="00D27309" w:rsidRDefault="00D27309" w:rsidP="00D27309">
            <w:pPr>
              <w:autoSpaceDE w:val="0"/>
              <w:autoSpaceDN w:val="0"/>
              <w:adjustRightInd w:val="0"/>
              <w:spacing w:before="0" w:after="0" w:line="320" w:lineRule="atLeast"/>
              <w:ind w:left="60" w:right="60"/>
              <w:jc w:val="right"/>
              <w:rPr>
                <w:rFonts w:cs="Arial"/>
                <w:sz w:val="24"/>
                <w:szCs w:val="24"/>
              </w:rPr>
            </w:pPr>
            <w:r w:rsidRPr="00D27309">
              <w:rPr>
                <w:rFonts w:cs="Arial"/>
                <w:sz w:val="24"/>
                <w:szCs w:val="24"/>
              </w:rPr>
              <w:t>38.6</w:t>
            </w:r>
          </w:p>
        </w:tc>
        <w:tc>
          <w:tcPr>
            <w:tcW w:w="1980" w:type="dxa"/>
            <w:tcBorders>
              <w:top w:val="single" w:sz="8" w:space="0" w:color="AEAEAE"/>
              <w:left w:val="single" w:sz="8" w:space="0" w:color="E0E0E0"/>
              <w:bottom w:val="single" w:sz="8" w:space="0" w:color="AEAEAE"/>
              <w:right w:val="nil"/>
            </w:tcBorders>
            <w:shd w:val="clear" w:color="auto" w:fill="FFFFFF"/>
          </w:tcPr>
          <w:p w:rsidR="00D27309" w:rsidRPr="00D27309" w:rsidRDefault="00D27309" w:rsidP="00D27309">
            <w:pPr>
              <w:autoSpaceDE w:val="0"/>
              <w:autoSpaceDN w:val="0"/>
              <w:adjustRightInd w:val="0"/>
              <w:spacing w:before="0" w:after="0" w:line="320" w:lineRule="atLeast"/>
              <w:ind w:left="60" w:right="60"/>
              <w:jc w:val="right"/>
              <w:rPr>
                <w:rFonts w:cs="Arial"/>
                <w:sz w:val="24"/>
                <w:szCs w:val="24"/>
              </w:rPr>
            </w:pPr>
            <w:r w:rsidRPr="00D27309">
              <w:rPr>
                <w:rFonts w:cs="Arial"/>
                <w:sz w:val="24"/>
                <w:szCs w:val="24"/>
              </w:rPr>
              <w:t>78.2</w:t>
            </w:r>
          </w:p>
        </w:tc>
      </w:tr>
      <w:tr w:rsidR="00D27309" w:rsidRPr="00D27309" w:rsidTr="00D27309">
        <w:trPr>
          <w:cantSplit/>
        </w:trPr>
        <w:tc>
          <w:tcPr>
            <w:tcW w:w="734" w:type="dxa"/>
            <w:vMerge/>
            <w:tcBorders>
              <w:top w:val="single" w:sz="8" w:space="0" w:color="152935"/>
              <w:left w:val="nil"/>
              <w:bottom w:val="single" w:sz="8" w:space="0" w:color="152935"/>
              <w:right w:val="nil"/>
            </w:tcBorders>
            <w:shd w:val="clear" w:color="auto" w:fill="E0E0E0"/>
          </w:tcPr>
          <w:p w:rsidR="00D27309" w:rsidRPr="00D27309" w:rsidRDefault="00D27309" w:rsidP="00D27309">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D27309" w:rsidRPr="00D27309" w:rsidRDefault="00D27309" w:rsidP="00D27309">
            <w:pPr>
              <w:autoSpaceDE w:val="0"/>
              <w:autoSpaceDN w:val="0"/>
              <w:adjustRightInd w:val="0"/>
              <w:spacing w:before="0" w:after="0" w:line="320" w:lineRule="atLeast"/>
              <w:ind w:left="60" w:right="60"/>
              <w:jc w:val="left"/>
              <w:rPr>
                <w:rFonts w:cs="Arial"/>
                <w:sz w:val="24"/>
                <w:szCs w:val="24"/>
              </w:rPr>
            </w:pPr>
            <w:r w:rsidRPr="00D27309">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D27309" w:rsidRPr="00D27309" w:rsidRDefault="00D27309" w:rsidP="00D27309">
            <w:pPr>
              <w:autoSpaceDE w:val="0"/>
              <w:autoSpaceDN w:val="0"/>
              <w:adjustRightInd w:val="0"/>
              <w:spacing w:before="0" w:after="0" w:line="320" w:lineRule="atLeast"/>
              <w:ind w:left="60" w:right="60"/>
              <w:jc w:val="right"/>
              <w:rPr>
                <w:rFonts w:cs="Arial"/>
                <w:sz w:val="24"/>
                <w:szCs w:val="24"/>
              </w:rPr>
            </w:pPr>
            <w:r w:rsidRPr="00D27309">
              <w:rPr>
                <w:rFonts w:cs="Arial"/>
                <w:sz w:val="24"/>
                <w:szCs w:val="24"/>
              </w:rPr>
              <w:t>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D27309" w:rsidRPr="00D27309" w:rsidRDefault="00D27309" w:rsidP="00D27309">
            <w:pPr>
              <w:autoSpaceDE w:val="0"/>
              <w:autoSpaceDN w:val="0"/>
              <w:adjustRightInd w:val="0"/>
              <w:spacing w:before="0" w:after="0" w:line="320" w:lineRule="atLeast"/>
              <w:ind w:left="60" w:right="60"/>
              <w:jc w:val="right"/>
              <w:rPr>
                <w:rFonts w:cs="Arial"/>
                <w:sz w:val="24"/>
                <w:szCs w:val="24"/>
              </w:rPr>
            </w:pPr>
            <w:r w:rsidRPr="00D27309">
              <w:rPr>
                <w:rFonts w:cs="Arial"/>
                <w:sz w:val="24"/>
                <w:szCs w:val="24"/>
              </w:rPr>
              <w:t>3.0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D27309" w:rsidRPr="00D27309" w:rsidRDefault="00D27309" w:rsidP="00D27309">
            <w:pPr>
              <w:autoSpaceDE w:val="0"/>
              <w:autoSpaceDN w:val="0"/>
              <w:adjustRightInd w:val="0"/>
              <w:spacing w:before="0" w:after="0" w:line="320" w:lineRule="atLeast"/>
              <w:ind w:left="60" w:right="60"/>
              <w:jc w:val="right"/>
              <w:rPr>
                <w:rFonts w:cs="Arial"/>
                <w:sz w:val="24"/>
                <w:szCs w:val="24"/>
              </w:rPr>
            </w:pPr>
            <w:r w:rsidRPr="00D27309">
              <w:rPr>
                <w:rFonts w:cs="Arial"/>
                <w:sz w:val="24"/>
                <w:szCs w:val="24"/>
              </w:rPr>
              <w:t>3.0</w:t>
            </w:r>
          </w:p>
        </w:tc>
        <w:tc>
          <w:tcPr>
            <w:tcW w:w="1980" w:type="dxa"/>
            <w:tcBorders>
              <w:top w:val="single" w:sz="8" w:space="0" w:color="AEAEAE"/>
              <w:left w:val="single" w:sz="8" w:space="0" w:color="E0E0E0"/>
              <w:bottom w:val="single" w:sz="8" w:space="0" w:color="AEAEAE"/>
              <w:right w:val="nil"/>
            </w:tcBorders>
            <w:shd w:val="clear" w:color="auto" w:fill="FFFFFF"/>
          </w:tcPr>
          <w:p w:rsidR="00D27309" w:rsidRPr="00D27309" w:rsidRDefault="00D27309" w:rsidP="00D27309">
            <w:pPr>
              <w:autoSpaceDE w:val="0"/>
              <w:autoSpaceDN w:val="0"/>
              <w:adjustRightInd w:val="0"/>
              <w:spacing w:before="0" w:after="0" w:line="320" w:lineRule="atLeast"/>
              <w:ind w:left="60" w:right="60"/>
              <w:jc w:val="right"/>
              <w:rPr>
                <w:rFonts w:cs="Arial"/>
                <w:sz w:val="24"/>
                <w:szCs w:val="24"/>
              </w:rPr>
            </w:pPr>
            <w:r w:rsidRPr="00D27309">
              <w:rPr>
                <w:rFonts w:cs="Arial"/>
                <w:sz w:val="24"/>
                <w:szCs w:val="24"/>
              </w:rPr>
              <w:t>81.2</w:t>
            </w:r>
          </w:p>
        </w:tc>
      </w:tr>
      <w:tr w:rsidR="00D27309" w:rsidRPr="00D27309" w:rsidTr="00D27309">
        <w:trPr>
          <w:cantSplit/>
        </w:trPr>
        <w:tc>
          <w:tcPr>
            <w:tcW w:w="734" w:type="dxa"/>
            <w:vMerge/>
            <w:tcBorders>
              <w:top w:val="single" w:sz="8" w:space="0" w:color="152935"/>
              <w:left w:val="nil"/>
              <w:bottom w:val="single" w:sz="8" w:space="0" w:color="152935"/>
              <w:right w:val="nil"/>
            </w:tcBorders>
            <w:shd w:val="clear" w:color="auto" w:fill="E0E0E0"/>
          </w:tcPr>
          <w:p w:rsidR="00D27309" w:rsidRPr="00D27309" w:rsidRDefault="00D27309" w:rsidP="00D27309">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D27309" w:rsidRPr="00D27309" w:rsidRDefault="00D27309" w:rsidP="00D27309">
            <w:pPr>
              <w:autoSpaceDE w:val="0"/>
              <w:autoSpaceDN w:val="0"/>
              <w:adjustRightInd w:val="0"/>
              <w:spacing w:before="0" w:after="0" w:line="320" w:lineRule="atLeast"/>
              <w:ind w:left="60" w:right="60"/>
              <w:jc w:val="left"/>
              <w:rPr>
                <w:rFonts w:cs="Arial"/>
                <w:sz w:val="24"/>
                <w:szCs w:val="24"/>
              </w:rPr>
            </w:pPr>
            <w:r w:rsidRPr="00D27309">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D27309" w:rsidRPr="00D27309" w:rsidRDefault="00D27309" w:rsidP="00D27309">
            <w:pPr>
              <w:autoSpaceDE w:val="0"/>
              <w:autoSpaceDN w:val="0"/>
              <w:adjustRightInd w:val="0"/>
              <w:spacing w:before="0" w:after="0" w:line="320" w:lineRule="atLeast"/>
              <w:ind w:left="60" w:right="60"/>
              <w:jc w:val="right"/>
              <w:rPr>
                <w:rFonts w:cs="Arial"/>
                <w:sz w:val="24"/>
                <w:szCs w:val="24"/>
              </w:rPr>
            </w:pPr>
            <w:r w:rsidRPr="00D27309">
              <w:rPr>
                <w:rFonts w:cs="Arial"/>
                <w:sz w:val="24"/>
                <w:szCs w:val="24"/>
              </w:rPr>
              <w:t>10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D27309" w:rsidRPr="00D27309" w:rsidRDefault="00D27309" w:rsidP="00D27309">
            <w:pPr>
              <w:autoSpaceDE w:val="0"/>
              <w:autoSpaceDN w:val="0"/>
              <w:adjustRightInd w:val="0"/>
              <w:spacing w:before="0" w:after="0" w:line="320" w:lineRule="atLeast"/>
              <w:ind w:left="60" w:right="60"/>
              <w:jc w:val="right"/>
              <w:rPr>
                <w:rFonts w:cs="Arial"/>
                <w:sz w:val="24"/>
                <w:szCs w:val="24"/>
              </w:rPr>
            </w:pPr>
            <w:r w:rsidRPr="00D27309">
              <w:rPr>
                <w:rFonts w:cs="Arial"/>
                <w:sz w:val="24"/>
                <w:szCs w:val="24"/>
              </w:rPr>
              <w:t>9.9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D27309" w:rsidRPr="00D27309" w:rsidRDefault="00D27309" w:rsidP="00D27309">
            <w:pPr>
              <w:autoSpaceDE w:val="0"/>
              <w:autoSpaceDN w:val="0"/>
              <w:adjustRightInd w:val="0"/>
              <w:spacing w:before="0" w:after="0" w:line="320" w:lineRule="atLeast"/>
              <w:ind w:left="60" w:right="60"/>
              <w:jc w:val="right"/>
              <w:rPr>
                <w:rFonts w:cs="Arial"/>
                <w:sz w:val="24"/>
                <w:szCs w:val="24"/>
              </w:rPr>
            </w:pPr>
            <w:r w:rsidRPr="00D27309">
              <w:rPr>
                <w:rFonts w:cs="Arial"/>
                <w:sz w:val="24"/>
                <w:szCs w:val="24"/>
              </w:rPr>
              <w:t>9.9</w:t>
            </w:r>
          </w:p>
        </w:tc>
        <w:tc>
          <w:tcPr>
            <w:tcW w:w="1980" w:type="dxa"/>
            <w:tcBorders>
              <w:top w:val="single" w:sz="8" w:space="0" w:color="AEAEAE"/>
              <w:left w:val="single" w:sz="8" w:space="0" w:color="E0E0E0"/>
              <w:bottom w:val="single" w:sz="8" w:space="0" w:color="AEAEAE"/>
              <w:right w:val="nil"/>
            </w:tcBorders>
            <w:shd w:val="clear" w:color="auto" w:fill="FFFFFF"/>
          </w:tcPr>
          <w:p w:rsidR="00D27309" w:rsidRPr="00D27309" w:rsidRDefault="00D27309" w:rsidP="00D27309">
            <w:pPr>
              <w:autoSpaceDE w:val="0"/>
              <w:autoSpaceDN w:val="0"/>
              <w:adjustRightInd w:val="0"/>
              <w:spacing w:before="0" w:after="0" w:line="320" w:lineRule="atLeast"/>
              <w:ind w:left="60" w:right="60"/>
              <w:jc w:val="right"/>
              <w:rPr>
                <w:rFonts w:cs="Arial"/>
                <w:sz w:val="24"/>
                <w:szCs w:val="24"/>
              </w:rPr>
            </w:pPr>
            <w:r w:rsidRPr="00D27309">
              <w:rPr>
                <w:rFonts w:cs="Arial"/>
                <w:sz w:val="24"/>
                <w:szCs w:val="24"/>
              </w:rPr>
              <w:t>91.1</w:t>
            </w:r>
          </w:p>
        </w:tc>
      </w:tr>
      <w:tr w:rsidR="00D27309" w:rsidRPr="00D27309" w:rsidTr="00D27309">
        <w:trPr>
          <w:cantSplit/>
        </w:trPr>
        <w:tc>
          <w:tcPr>
            <w:tcW w:w="734" w:type="dxa"/>
            <w:vMerge/>
            <w:tcBorders>
              <w:top w:val="single" w:sz="8" w:space="0" w:color="152935"/>
              <w:left w:val="nil"/>
              <w:bottom w:val="single" w:sz="8" w:space="0" w:color="152935"/>
              <w:right w:val="nil"/>
            </w:tcBorders>
            <w:shd w:val="clear" w:color="auto" w:fill="E0E0E0"/>
          </w:tcPr>
          <w:p w:rsidR="00D27309" w:rsidRPr="00D27309" w:rsidRDefault="00D27309" w:rsidP="00D27309">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D27309" w:rsidRPr="00D27309" w:rsidRDefault="00D27309" w:rsidP="00D27309">
            <w:pPr>
              <w:autoSpaceDE w:val="0"/>
              <w:autoSpaceDN w:val="0"/>
              <w:adjustRightInd w:val="0"/>
              <w:spacing w:before="0" w:after="0" w:line="320" w:lineRule="atLeast"/>
              <w:ind w:left="60" w:right="60"/>
              <w:jc w:val="left"/>
              <w:rPr>
                <w:rFonts w:cs="Arial"/>
                <w:sz w:val="24"/>
                <w:szCs w:val="24"/>
              </w:rPr>
            </w:pPr>
            <w:r w:rsidRPr="00D27309">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D27309" w:rsidRPr="00D27309" w:rsidRDefault="00D27309" w:rsidP="00D27309">
            <w:pPr>
              <w:autoSpaceDE w:val="0"/>
              <w:autoSpaceDN w:val="0"/>
              <w:adjustRightInd w:val="0"/>
              <w:spacing w:before="0" w:after="0" w:line="320" w:lineRule="atLeast"/>
              <w:ind w:left="60" w:right="60"/>
              <w:jc w:val="right"/>
              <w:rPr>
                <w:rFonts w:cs="Arial"/>
                <w:sz w:val="24"/>
                <w:szCs w:val="24"/>
              </w:rPr>
            </w:pPr>
            <w:r w:rsidRPr="00D27309">
              <w:rPr>
                <w:rFonts w:cs="Arial"/>
                <w:sz w:val="24"/>
                <w:szCs w:val="24"/>
              </w:rPr>
              <w:t>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D27309" w:rsidRPr="00D27309" w:rsidRDefault="00D27309" w:rsidP="00D27309">
            <w:pPr>
              <w:autoSpaceDE w:val="0"/>
              <w:autoSpaceDN w:val="0"/>
              <w:adjustRightInd w:val="0"/>
              <w:spacing w:before="0" w:after="0" w:line="320" w:lineRule="atLeast"/>
              <w:ind w:left="60" w:right="60"/>
              <w:jc w:val="right"/>
              <w:rPr>
                <w:rFonts w:cs="Arial"/>
                <w:sz w:val="24"/>
                <w:szCs w:val="24"/>
              </w:rPr>
            </w:pPr>
            <w:r w:rsidRPr="00D27309">
              <w:rPr>
                <w:rFonts w:cs="Arial"/>
                <w:sz w:val="24"/>
                <w:szCs w:val="24"/>
              </w:rPr>
              <w:t>8.9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D27309" w:rsidRPr="00D27309" w:rsidRDefault="00D27309" w:rsidP="00D27309">
            <w:pPr>
              <w:autoSpaceDE w:val="0"/>
              <w:autoSpaceDN w:val="0"/>
              <w:adjustRightInd w:val="0"/>
              <w:spacing w:before="0" w:after="0" w:line="320" w:lineRule="atLeast"/>
              <w:ind w:left="60" w:right="60"/>
              <w:jc w:val="right"/>
              <w:rPr>
                <w:rFonts w:cs="Arial"/>
                <w:sz w:val="24"/>
                <w:szCs w:val="24"/>
              </w:rPr>
            </w:pPr>
            <w:r w:rsidRPr="00D27309">
              <w:rPr>
                <w:rFonts w:cs="Arial"/>
                <w:sz w:val="24"/>
                <w:szCs w:val="24"/>
              </w:rPr>
              <w:t>8.9</w:t>
            </w:r>
          </w:p>
        </w:tc>
        <w:tc>
          <w:tcPr>
            <w:tcW w:w="1980" w:type="dxa"/>
            <w:tcBorders>
              <w:top w:val="single" w:sz="8" w:space="0" w:color="AEAEAE"/>
              <w:left w:val="single" w:sz="8" w:space="0" w:color="E0E0E0"/>
              <w:bottom w:val="single" w:sz="8" w:space="0" w:color="AEAEAE"/>
              <w:right w:val="nil"/>
            </w:tcBorders>
            <w:shd w:val="clear" w:color="auto" w:fill="FFFFFF"/>
          </w:tcPr>
          <w:p w:rsidR="00D27309" w:rsidRPr="00D27309" w:rsidRDefault="00D27309" w:rsidP="00D27309">
            <w:pPr>
              <w:autoSpaceDE w:val="0"/>
              <w:autoSpaceDN w:val="0"/>
              <w:adjustRightInd w:val="0"/>
              <w:spacing w:before="0" w:after="0" w:line="320" w:lineRule="atLeast"/>
              <w:ind w:left="60" w:right="60"/>
              <w:jc w:val="right"/>
              <w:rPr>
                <w:rFonts w:cs="Arial"/>
                <w:sz w:val="24"/>
                <w:szCs w:val="24"/>
              </w:rPr>
            </w:pPr>
            <w:r w:rsidRPr="00D27309">
              <w:rPr>
                <w:rFonts w:cs="Arial"/>
                <w:sz w:val="24"/>
                <w:szCs w:val="24"/>
              </w:rPr>
              <w:t>100.0</w:t>
            </w:r>
          </w:p>
        </w:tc>
      </w:tr>
      <w:tr w:rsidR="00D27309" w:rsidRPr="00D27309" w:rsidTr="00D27309">
        <w:trPr>
          <w:cantSplit/>
        </w:trPr>
        <w:tc>
          <w:tcPr>
            <w:tcW w:w="734" w:type="dxa"/>
            <w:vMerge/>
            <w:tcBorders>
              <w:top w:val="single" w:sz="8" w:space="0" w:color="152935"/>
              <w:left w:val="nil"/>
              <w:bottom w:val="single" w:sz="8" w:space="0" w:color="152935"/>
              <w:right w:val="nil"/>
            </w:tcBorders>
            <w:shd w:val="clear" w:color="auto" w:fill="E0E0E0"/>
          </w:tcPr>
          <w:p w:rsidR="00D27309" w:rsidRPr="00D27309" w:rsidRDefault="00D27309" w:rsidP="00D27309">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D27309" w:rsidRPr="00D27309" w:rsidRDefault="00D27309" w:rsidP="00D27309">
            <w:pPr>
              <w:autoSpaceDE w:val="0"/>
              <w:autoSpaceDN w:val="0"/>
              <w:adjustRightInd w:val="0"/>
              <w:spacing w:before="0" w:after="0" w:line="320" w:lineRule="atLeast"/>
              <w:ind w:left="60" w:right="60"/>
              <w:jc w:val="left"/>
              <w:rPr>
                <w:rFonts w:cs="Arial"/>
                <w:sz w:val="24"/>
                <w:szCs w:val="24"/>
              </w:rPr>
            </w:pPr>
            <w:r w:rsidRPr="00D27309">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D27309" w:rsidRPr="00D27309" w:rsidRDefault="00D27309" w:rsidP="00D27309">
            <w:pPr>
              <w:autoSpaceDE w:val="0"/>
              <w:autoSpaceDN w:val="0"/>
              <w:adjustRightInd w:val="0"/>
              <w:spacing w:before="0" w:after="0" w:line="320" w:lineRule="atLeast"/>
              <w:ind w:left="60" w:right="60"/>
              <w:jc w:val="right"/>
              <w:rPr>
                <w:rFonts w:cs="Arial"/>
                <w:sz w:val="24"/>
                <w:szCs w:val="24"/>
              </w:rPr>
            </w:pPr>
            <w:r w:rsidRPr="00D27309">
              <w:rPr>
                <w:rFonts w:cs="Arial"/>
                <w:sz w:val="24"/>
                <w:szCs w:val="24"/>
              </w:rPr>
              <w:t>101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D27309" w:rsidRPr="00D27309" w:rsidRDefault="00D27309" w:rsidP="00D27309">
            <w:pPr>
              <w:autoSpaceDE w:val="0"/>
              <w:autoSpaceDN w:val="0"/>
              <w:adjustRightInd w:val="0"/>
              <w:spacing w:before="0" w:after="0" w:line="320" w:lineRule="atLeast"/>
              <w:ind w:left="60" w:right="60"/>
              <w:jc w:val="right"/>
              <w:rPr>
                <w:rFonts w:cs="Arial"/>
                <w:sz w:val="24"/>
                <w:szCs w:val="24"/>
              </w:rPr>
            </w:pPr>
            <w:r w:rsidRPr="00D27309">
              <w:rPr>
                <w:rFonts w:cs="Arial"/>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D27309" w:rsidRPr="00D27309" w:rsidRDefault="00D27309" w:rsidP="00D27309">
            <w:pPr>
              <w:autoSpaceDE w:val="0"/>
              <w:autoSpaceDN w:val="0"/>
              <w:adjustRightInd w:val="0"/>
              <w:spacing w:before="0" w:after="0" w:line="320" w:lineRule="atLeast"/>
              <w:ind w:left="60" w:right="60"/>
              <w:jc w:val="right"/>
              <w:rPr>
                <w:rFonts w:cs="Arial"/>
                <w:sz w:val="24"/>
                <w:szCs w:val="24"/>
              </w:rPr>
            </w:pPr>
            <w:r w:rsidRPr="00D27309">
              <w:rPr>
                <w:rFonts w:cs="Arial"/>
                <w:sz w:val="24"/>
                <w:szCs w:val="24"/>
              </w:rPr>
              <w:t>100.0</w:t>
            </w:r>
          </w:p>
        </w:tc>
        <w:tc>
          <w:tcPr>
            <w:tcW w:w="1980" w:type="dxa"/>
            <w:tcBorders>
              <w:top w:val="single" w:sz="8" w:space="0" w:color="AEAEAE"/>
              <w:left w:val="single" w:sz="8" w:space="0" w:color="E0E0E0"/>
              <w:bottom w:val="single" w:sz="8" w:space="0" w:color="152935"/>
              <w:right w:val="nil"/>
            </w:tcBorders>
            <w:shd w:val="clear" w:color="auto" w:fill="FFFFFF"/>
            <w:vAlign w:val="center"/>
          </w:tcPr>
          <w:p w:rsidR="00D27309" w:rsidRPr="00D27309" w:rsidRDefault="00D27309" w:rsidP="00D27309">
            <w:pPr>
              <w:autoSpaceDE w:val="0"/>
              <w:autoSpaceDN w:val="0"/>
              <w:adjustRightInd w:val="0"/>
              <w:spacing w:before="0" w:after="0" w:line="240" w:lineRule="auto"/>
              <w:jc w:val="left"/>
              <w:rPr>
                <w:rFonts w:cs="Times New Roman"/>
                <w:sz w:val="24"/>
                <w:szCs w:val="24"/>
              </w:rPr>
            </w:pPr>
          </w:p>
        </w:tc>
      </w:tr>
    </w:tbl>
    <w:p w:rsidR="00D27309" w:rsidRPr="00D27309" w:rsidRDefault="003803D5" w:rsidP="003803D5">
      <w:r>
        <w:t xml:space="preserve">According to </w:t>
      </w:r>
      <w:r w:rsidR="00E942EA">
        <w:t xml:space="preserve">results in table 7.4, it is indicated that majority of respondents generally disagreed; this was represented by 39.6% and 38.6% who strongly disagreed and disagreed respectively. </w:t>
      </w:r>
      <w:r w:rsidR="00CD4BD7">
        <w:t xml:space="preserve">This means that the expected level of staff performance as per the training programs offered does not satisfy meet the required level desired by management. Respondents stated that some staff members especially those in specialties outside of legal sector such as accountants, human resource, M&amp;E among others, have little or no clear understanding about the procedures and practices required in the justice sector. This means that </w:t>
      </w:r>
      <w:r w:rsidR="00493DB8">
        <w:t xml:space="preserve">these staff members are not well equipped with knowledge about legal responsibilities yet management takes an effort to arrange training programs for this need. </w:t>
      </w:r>
    </w:p>
    <w:p w:rsidR="00A52B7E" w:rsidRDefault="00A52B7E" w:rsidP="00A52B7E">
      <w:pPr>
        <w:pStyle w:val="Heading1"/>
      </w:pPr>
      <w:bookmarkStart w:id="362" w:name="_Toc21356930"/>
      <w:r>
        <w:lastRenderedPageBreak/>
        <w:t>High Court</w:t>
      </w:r>
      <w:r w:rsidR="00F35056" w:rsidRPr="00F35056">
        <w:t xml:space="preserve"> </w:t>
      </w:r>
      <w:r w:rsidR="00F35056">
        <w:t>Kampala</w:t>
      </w:r>
      <w:r>
        <w:t xml:space="preserve"> invests in various forms of training for staff</w:t>
      </w:r>
      <w:bookmarkEnd w:id="362"/>
    </w:p>
    <w:p w:rsidR="00A52B7E" w:rsidRPr="00A52B7E" w:rsidRDefault="00A52B7E" w:rsidP="00A52B7E">
      <w:r>
        <w:t>Respondents were asked whether High Court</w:t>
      </w:r>
      <w:r w:rsidR="00F35056" w:rsidRPr="00F35056">
        <w:t xml:space="preserve"> </w:t>
      </w:r>
      <w:r w:rsidR="00F35056">
        <w:t>Kampala</w:t>
      </w:r>
      <w:r>
        <w:t xml:space="preserve"> invests in various forms of training for staff. Responses to this question are presented in table 7.5</w:t>
      </w:r>
    </w:p>
    <w:tbl>
      <w:tblPr>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1980"/>
      </w:tblGrid>
      <w:tr w:rsidR="00A52B7E" w:rsidRPr="00A52B7E" w:rsidTr="00A52B7E">
        <w:trPr>
          <w:cantSplit/>
        </w:trPr>
        <w:tc>
          <w:tcPr>
            <w:tcW w:w="8280" w:type="dxa"/>
            <w:gridSpan w:val="6"/>
            <w:tcBorders>
              <w:top w:val="nil"/>
              <w:left w:val="nil"/>
              <w:bottom w:val="nil"/>
              <w:right w:val="nil"/>
            </w:tcBorders>
            <w:shd w:val="clear" w:color="auto" w:fill="FFFFFF"/>
            <w:vAlign w:val="center"/>
          </w:tcPr>
          <w:p w:rsidR="00A52B7E" w:rsidRPr="00A52B7E" w:rsidRDefault="00A52B7E" w:rsidP="00A52B7E">
            <w:pPr>
              <w:pStyle w:val="Heading1"/>
            </w:pPr>
            <w:bookmarkStart w:id="363" w:name="_Toc7553765"/>
            <w:bookmarkStart w:id="364" w:name="_Toc15296154"/>
            <w:bookmarkStart w:id="365" w:name="_Toc20870723"/>
            <w:bookmarkStart w:id="366" w:name="_Toc21284463"/>
            <w:bookmarkStart w:id="367" w:name="_Toc21356931"/>
            <w:r>
              <w:t xml:space="preserve">Table 7.5: </w:t>
            </w:r>
            <w:r w:rsidRPr="00A52B7E">
              <w:t>High Court invests in various forms of training for staff</w:t>
            </w:r>
            <w:bookmarkEnd w:id="363"/>
            <w:bookmarkEnd w:id="364"/>
            <w:bookmarkEnd w:id="365"/>
            <w:bookmarkEnd w:id="366"/>
            <w:bookmarkEnd w:id="367"/>
          </w:p>
        </w:tc>
      </w:tr>
      <w:tr w:rsidR="00A52B7E" w:rsidRPr="00A52B7E" w:rsidTr="00A52B7E">
        <w:trPr>
          <w:cantSplit/>
        </w:trPr>
        <w:tc>
          <w:tcPr>
            <w:tcW w:w="2494" w:type="dxa"/>
            <w:gridSpan w:val="2"/>
            <w:tcBorders>
              <w:top w:val="nil"/>
              <w:left w:val="nil"/>
              <w:bottom w:val="single" w:sz="8" w:space="0" w:color="152935"/>
              <w:right w:val="nil"/>
            </w:tcBorders>
            <w:shd w:val="clear" w:color="auto" w:fill="FFFFFF"/>
            <w:vAlign w:val="bottom"/>
          </w:tcPr>
          <w:p w:rsidR="00A52B7E" w:rsidRPr="00A52B7E" w:rsidRDefault="00A52B7E" w:rsidP="00A52B7E">
            <w:pPr>
              <w:autoSpaceDE w:val="0"/>
              <w:autoSpaceDN w:val="0"/>
              <w:adjustRightInd w:val="0"/>
              <w:spacing w:before="0"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A52B7E" w:rsidRPr="00A52B7E" w:rsidRDefault="00A52B7E" w:rsidP="00A52B7E">
            <w:pPr>
              <w:autoSpaceDE w:val="0"/>
              <w:autoSpaceDN w:val="0"/>
              <w:adjustRightInd w:val="0"/>
              <w:spacing w:before="0" w:after="0" w:line="320" w:lineRule="atLeast"/>
              <w:ind w:left="60" w:right="60"/>
              <w:jc w:val="center"/>
              <w:rPr>
                <w:rFonts w:cs="Arial"/>
                <w:sz w:val="24"/>
                <w:szCs w:val="24"/>
              </w:rPr>
            </w:pPr>
            <w:r w:rsidRPr="00A52B7E">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A52B7E" w:rsidRPr="00A52B7E" w:rsidRDefault="00A52B7E" w:rsidP="00A52B7E">
            <w:pPr>
              <w:autoSpaceDE w:val="0"/>
              <w:autoSpaceDN w:val="0"/>
              <w:adjustRightInd w:val="0"/>
              <w:spacing w:before="0" w:after="0" w:line="320" w:lineRule="atLeast"/>
              <w:ind w:left="60" w:right="60"/>
              <w:jc w:val="center"/>
              <w:rPr>
                <w:rFonts w:cs="Arial"/>
                <w:sz w:val="24"/>
                <w:szCs w:val="24"/>
              </w:rPr>
            </w:pPr>
            <w:r w:rsidRPr="00A52B7E">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A52B7E" w:rsidRPr="00A52B7E" w:rsidRDefault="00A52B7E" w:rsidP="00A52B7E">
            <w:pPr>
              <w:autoSpaceDE w:val="0"/>
              <w:autoSpaceDN w:val="0"/>
              <w:adjustRightInd w:val="0"/>
              <w:spacing w:before="0" w:after="0" w:line="320" w:lineRule="atLeast"/>
              <w:ind w:left="60" w:right="60"/>
              <w:jc w:val="center"/>
              <w:rPr>
                <w:rFonts w:cs="Arial"/>
                <w:sz w:val="24"/>
                <w:szCs w:val="24"/>
              </w:rPr>
            </w:pPr>
            <w:r w:rsidRPr="00A52B7E">
              <w:rPr>
                <w:rFonts w:cs="Arial"/>
                <w:sz w:val="24"/>
                <w:szCs w:val="24"/>
              </w:rPr>
              <w:t>Valid Percent</w:t>
            </w:r>
          </w:p>
        </w:tc>
        <w:tc>
          <w:tcPr>
            <w:tcW w:w="1980" w:type="dxa"/>
            <w:tcBorders>
              <w:top w:val="nil"/>
              <w:left w:val="single" w:sz="8" w:space="0" w:color="E0E0E0"/>
              <w:bottom w:val="single" w:sz="8" w:space="0" w:color="152935"/>
              <w:right w:val="nil"/>
            </w:tcBorders>
            <w:shd w:val="clear" w:color="auto" w:fill="FFFFFF"/>
            <w:vAlign w:val="bottom"/>
          </w:tcPr>
          <w:p w:rsidR="00A52B7E" w:rsidRPr="00A52B7E" w:rsidRDefault="00A52B7E" w:rsidP="00A52B7E">
            <w:pPr>
              <w:autoSpaceDE w:val="0"/>
              <w:autoSpaceDN w:val="0"/>
              <w:adjustRightInd w:val="0"/>
              <w:spacing w:before="0" w:after="0" w:line="320" w:lineRule="atLeast"/>
              <w:ind w:left="60" w:right="60"/>
              <w:jc w:val="center"/>
              <w:rPr>
                <w:rFonts w:cs="Arial"/>
                <w:sz w:val="24"/>
                <w:szCs w:val="24"/>
              </w:rPr>
            </w:pPr>
            <w:r w:rsidRPr="00A52B7E">
              <w:rPr>
                <w:rFonts w:cs="Arial"/>
                <w:sz w:val="24"/>
                <w:szCs w:val="24"/>
              </w:rPr>
              <w:t>Cumulative Percent</w:t>
            </w:r>
          </w:p>
        </w:tc>
      </w:tr>
      <w:tr w:rsidR="00A52B7E" w:rsidRPr="00A52B7E" w:rsidTr="00A52B7E">
        <w:trPr>
          <w:cantSplit/>
        </w:trPr>
        <w:tc>
          <w:tcPr>
            <w:tcW w:w="734" w:type="dxa"/>
            <w:vMerge w:val="restart"/>
            <w:tcBorders>
              <w:top w:val="single" w:sz="8" w:space="0" w:color="152935"/>
              <w:left w:val="nil"/>
              <w:bottom w:val="single" w:sz="8" w:space="0" w:color="152935"/>
              <w:right w:val="nil"/>
            </w:tcBorders>
            <w:shd w:val="clear" w:color="auto" w:fill="E0E0E0"/>
          </w:tcPr>
          <w:p w:rsidR="00A52B7E" w:rsidRPr="00A52B7E" w:rsidRDefault="00A52B7E" w:rsidP="00A52B7E">
            <w:pPr>
              <w:autoSpaceDE w:val="0"/>
              <w:autoSpaceDN w:val="0"/>
              <w:adjustRightInd w:val="0"/>
              <w:spacing w:before="0" w:after="0" w:line="320" w:lineRule="atLeast"/>
              <w:ind w:left="60" w:right="60"/>
              <w:jc w:val="left"/>
              <w:rPr>
                <w:rFonts w:cs="Arial"/>
                <w:sz w:val="24"/>
                <w:szCs w:val="24"/>
              </w:rPr>
            </w:pPr>
            <w:r w:rsidRPr="00A52B7E">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A52B7E" w:rsidRPr="00A52B7E" w:rsidRDefault="00A52B7E" w:rsidP="00A52B7E">
            <w:pPr>
              <w:autoSpaceDE w:val="0"/>
              <w:autoSpaceDN w:val="0"/>
              <w:adjustRightInd w:val="0"/>
              <w:spacing w:before="0" w:after="0" w:line="320" w:lineRule="atLeast"/>
              <w:ind w:left="60" w:right="60"/>
              <w:jc w:val="left"/>
              <w:rPr>
                <w:rFonts w:cs="Arial"/>
                <w:sz w:val="24"/>
                <w:szCs w:val="24"/>
              </w:rPr>
            </w:pPr>
            <w:r w:rsidRPr="00A52B7E">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A52B7E" w:rsidRPr="00A52B7E" w:rsidRDefault="00A52B7E" w:rsidP="00A52B7E">
            <w:pPr>
              <w:autoSpaceDE w:val="0"/>
              <w:autoSpaceDN w:val="0"/>
              <w:adjustRightInd w:val="0"/>
              <w:spacing w:before="0" w:after="0" w:line="320" w:lineRule="atLeast"/>
              <w:ind w:left="60" w:right="60"/>
              <w:jc w:val="right"/>
              <w:rPr>
                <w:rFonts w:cs="Arial"/>
                <w:sz w:val="24"/>
                <w:szCs w:val="24"/>
              </w:rPr>
            </w:pPr>
            <w:r w:rsidRPr="00A52B7E">
              <w:rPr>
                <w:rFonts w:cs="Arial"/>
                <w:sz w:val="24"/>
                <w:szCs w:val="24"/>
              </w:rPr>
              <w:t>12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A52B7E" w:rsidRPr="00A52B7E" w:rsidRDefault="00A52B7E" w:rsidP="00A52B7E">
            <w:pPr>
              <w:autoSpaceDE w:val="0"/>
              <w:autoSpaceDN w:val="0"/>
              <w:adjustRightInd w:val="0"/>
              <w:spacing w:before="0" w:after="0" w:line="320" w:lineRule="atLeast"/>
              <w:ind w:left="60" w:right="60"/>
              <w:jc w:val="right"/>
              <w:rPr>
                <w:rFonts w:cs="Arial"/>
                <w:sz w:val="24"/>
                <w:szCs w:val="24"/>
              </w:rPr>
            </w:pPr>
            <w:r w:rsidRPr="00A52B7E">
              <w:rPr>
                <w:rFonts w:cs="Arial"/>
                <w:sz w:val="24"/>
                <w:szCs w:val="24"/>
              </w:rPr>
              <w:t>11.9</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A52B7E" w:rsidRPr="00A52B7E" w:rsidRDefault="00A52B7E" w:rsidP="00A52B7E">
            <w:pPr>
              <w:autoSpaceDE w:val="0"/>
              <w:autoSpaceDN w:val="0"/>
              <w:adjustRightInd w:val="0"/>
              <w:spacing w:before="0" w:after="0" w:line="320" w:lineRule="atLeast"/>
              <w:ind w:left="60" w:right="60"/>
              <w:jc w:val="right"/>
              <w:rPr>
                <w:rFonts w:cs="Arial"/>
                <w:sz w:val="24"/>
                <w:szCs w:val="24"/>
              </w:rPr>
            </w:pPr>
            <w:r w:rsidRPr="00A52B7E">
              <w:rPr>
                <w:rFonts w:cs="Arial"/>
                <w:sz w:val="24"/>
                <w:szCs w:val="24"/>
              </w:rPr>
              <w:t>11.9</w:t>
            </w:r>
          </w:p>
        </w:tc>
        <w:tc>
          <w:tcPr>
            <w:tcW w:w="1980" w:type="dxa"/>
            <w:tcBorders>
              <w:top w:val="single" w:sz="8" w:space="0" w:color="152935"/>
              <w:left w:val="single" w:sz="8" w:space="0" w:color="E0E0E0"/>
              <w:bottom w:val="single" w:sz="8" w:space="0" w:color="AEAEAE"/>
              <w:right w:val="nil"/>
            </w:tcBorders>
            <w:shd w:val="clear" w:color="auto" w:fill="FFFFFF"/>
          </w:tcPr>
          <w:p w:rsidR="00A52B7E" w:rsidRPr="00A52B7E" w:rsidRDefault="00A52B7E" w:rsidP="00A52B7E">
            <w:pPr>
              <w:autoSpaceDE w:val="0"/>
              <w:autoSpaceDN w:val="0"/>
              <w:adjustRightInd w:val="0"/>
              <w:spacing w:before="0" w:after="0" w:line="320" w:lineRule="atLeast"/>
              <w:ind w:left="60" w:right="60"/>
              <w:jc w:val="right"/>
              <w:rPr>
                <w:rFonts w:cs="Arial"/>
                <w:sz w:val="24"/>
                <w:szCs w:val="24"/>
              </w:rPr>
            </w:pPr>
            <w:r w:rsidRPr="00A52B7E">
              <w:rPr>
                <w:rFonts w:cs="Arial"/>
                <w:sz w:val="24"/>
                <w:szCs w:val="24"/>
              </w:rPr>
              <w:t>11.9</w:t>
            </w:r>
          </w:p>
        </w:tc>
      </w:tr>
      <w:tr w:rsidR="00A52B7E" w:rsidRPr="00A52B7E" w:rsidTr="00A52B7E">
        <w:trPr>
          <w:cantSplit/>
        </w:trPr>
        <w:tc>
          <w:tcPr>
            <w:tcW w:w="734" w:type="dxa"/>
            <w:vMerge/>
            <w:tcBorders>
              <w:top w:val="single" w:sz="8" w:space="0" w:color="152935"/>
              <w:left w:val="nil"/>
              <w:bottom w:val="single" w:sz="8" w:space="0" w:color="152935"/>
              <w:right w:val="nil"/>
            </w:tcBorders>
            <w:shd w:val="clear" w:color="auto" w:fill="E0E0E0"/>
          </w:tcPr>
          <w:p w:rsidR="00A52B7E" w:rsidRPr="00A52B7E" w:rsidRDefault="00A52B7E" w:rsidP="00A52B7E">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A52B7E" w:rsidRPr="00A52B7E" w:rsidRDefault="00A52B7E" w:rsidP="00A52B7E">
            <w:pPr>
              <w:autoSpaceDE w:val="0"/>
              <w:autoSpaceDN w:val="0"/>
              <w:adjustRightInd w:val="0"/>
              <w:spacing w:before="0" w:after="0" w:line="320" w:lineRule="atLeast"/>
              <w:ind w:left="60" w:right="60"/>
              <w:jc w:val="left"/>
              <w:rPr>
                <w:rFonts w:cs="Arial"/>
                <w:sz w:val="24"/>
                <w:szCs w:val="24"/>
              </w:rPr>
            </w:pPr>
            <w:r w:rsidRPr="00A52B7E">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A52B7E" w:rsidRPr="00A52B7E" w:rsidRDefault="00A52B7E" w:rsidP="00A52B7E">
            <w:pPr>
              <w:autoSpaceDE w:val="0"/>
              <w:autoSpaceDN w:val="0"/>
              <w:adjustRightInd w:val="0"/>
              <w:spacing w:before="0" w:after="0" w:line="320" w:lineRule="atLeast"/>
              <w:ind w:left="60" w:right="60"/>
              <w:jc w:val="right"/>
              <w:rPr>
                <w:rFonts w:cs="Arial"/>
                <w:sz w:val="24"/>
                <w:szCs w:val="24"/>
              </w:rPr>
            </w:pPr>
            <w:r w:rsidRPr="00A52B7E">
              <w:rPr>
                <w:rFonts w:cs="Arial"/>
                <w:sz w:val="24"/>
                <w:szCs w:val="24"/>
              </w:rPr>
              <w:t>16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A52B7E" w:rsidRPr="00A52B7E" w:rsidRDefault="00A52B7E" w:rsidP="00A52B7E">
            <w:pPr>
              <w:autoSpaceDE w:val="0"/>
              <w:autoSpaceDN w:val="0"/>
              <w:adjustRightInd w:val="0"/>
              <w:spacing w:before="0" w:after="0" w:line="320" w:lineRule="atLeast"/>
              <w:ind w:left="60" w:right="60"/>
              <w:jc w:val="right"/>
              <w:rPr>
                <w:rFonts w:cs="Arial"/>
                <w:sz w:val="24"/>
                <w:szCs w:val="24"/>
              </w:rPr>
            </w:pPr>
            <w:r w:rsidRPr="00A52B7E">
              <w:rPr>
                <w:rFonts w:cs="Arial"/>
                <w:sz w:val="24"/>
                <w:szCs w:val="24"/>
              </w:rPr>
              <w:t>15.8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52B7E" w:rsidRPr="00A52B7E" w:rsidRDefault="00A52B7E" w:rsidP="00A52B7E">
            <w:pPr>
              <w:autoSpaceDE w:val="0"/>
              <w:autoSpaceDN w:val="0"/>
              <w:adjustRightInd w:val="0"/>
              <w:spacing w:before="0" w:after="0" w:line="320" w:lineRule="atLeast"/>
              <w:ind w:left="60" w:right="60"/>
              <w:jc w:val="right"/>
              <w:rPr>
                <w:rFonts w:cs="Arial"/>
                <w:sz w:val="24"/>
                <w:szCs w:val="24"/>
              </w:rPr>
            </w:pPr>
            <w:r w:rsidRPr="00A52B7E">
              <w:rPr>
                <w:rFonts w:cs="Arial"/>
                <w:sz w:val="24"/>
                <w:szCs w:val="24"/>
              </w:rPr>
              <w:t>15.8</w:t>
            </w:r>
          </w:p>
        </w:tc>
        <w:tc>
          <w:tcPr>
            <w:tcW w:w="1980" w:type="dxa"/>
            <w:tcBorders>
              <w:top w:val="single" w:sz="8" w:space="0" w:color="AEAEAE"/>
              <w:left w:val="single" w:sz="8" w:space="0" w:color="E0E0E0"/>
              <w:bottom w:val="single" w:sz="8" w:space="0" w:color="AEAEAE"/>
              <w:right w:val="nil"/>
            </w:tcBorders>
            <w:shd w:val="clear" w:color="auto" w:fill="FFFFFF"/>
          </w:tcPr>
          <w:p w:rsidR="00A52B7E" w:rsidRPr="00A52B7E" w:rsidRDefault="00A52B7E" w:rsidP="00A52B7E">
            <w:pPr>
              <w:autoSpaceDE w:val="0"/>
              <w:autoSpaceDN w:val="0"/>
              <w:adjustRightInd w:val="0"/>
              <w:spacing w:before="0" w:after="0" w:line="320" w:lineRule="atLeast"/>
              <w:ind w:left="60" w:right="60"/>
              <w:jc w:val="right"/>
              <w:rPr>
                <w:rFonts w:cs="Arial"/>
                <w:sz w:val="24"/>
                <w:szCs w:val="24"/>
              </w:rPr>
            </w:pPr>
            <w:r w:rsidRPr="00A52B7E">
              <w:rPr>
                <w:rFonts w:cs="Arial"/>
                <w:sz w:val="24"/>
                <w:szCs w:val="24"/>
              </w:rPr>
              <w:t>27.7</w:t>
            </w:r>
          </w:p>
        </w:tc>
      </w:tr>
      <w:tr w:rsidR="00A52B7E" w:rsidRPr="00A52B7E" w:rsidTr="00A52B7E">
        <w:trPr>
          <w:cantSplit/>
        </w:trPr>
        <w:tc>
          <w:tcPr>
            <w:tcW w:w="734" w:type="dxa"/>
            <w:vMerge/>
            <w:tcBorders>
              <w:top w:val="single" w:sz="8" w:space="0" w:color="152935"/>
              <w:left w:val="nil"/>
              <w:bottom w:val="single" w:sz="8" w:space="0" w:color="152935"/>
              <w:right w:val="nil"/>
            </w:tcBorders>
            <w:shd w:val="clear" w:color="auto" w:fill="E0E0E0"/>
          </w:tcPr>
          <w:p w:rsidR="00A52B7E" w:rsidRPr="00A52B7E" w:rsidRDefault="00A52B7E" w:rsidP="00A52B7E">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A52B7E" w:rsidRPr="00A52B7E" w:rsidRDefault="00A52B7E" w:rsidP="00A52B7E">
            <w:pPr>
              <w:autoSpaceDE w:val="0"/>
              <w:autoSpaceDN w:val="0"/>
              <w:adjustRightInd w:val="0"/>
              <w:spacing w:before="0" w:after="0" w:line="320" w:lineRule="atLeast"/>
              <w:ind w:left="60" w:right="60"/>
              <w:jc w:val="left"/>
              <w:rPr>
                <w:rFonts w:cs="Arial"/>
                <w:sz w:val="24"/>
                <w:szCs w:val="24"/>
              </w:rPr>
            </w:pPr>
            <w:r w:rsidRPr="00A52B7E">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A52B7E" w:rsidRPr="00A52B7E" w:rsidRDefault="00A52B7E" w:rsidP="00A52B7E">
            <w:pPr>
              <w:autoSpaceDE w:val="0"/>
              <w:autoSpaceDN w:val="0"/>
              <w:adjustRightInd w:val="0"/>
              <w:spacing w:before="0" w:after="0" w:line="320" w:lineRule="atLeast"/>
              <w:ind w:left="60" w:right="60"/>
              <w:jc w:val="right"/>
              <w:rPr>
                <w:rFonts w:cs="Arial"/>
                <w:sz w:val="24"/>
                <w:szCs w:val="24"/>
              </w:rPr>
            </w:pPr>
            <w:r w:rsidRPr="00A52B7E">
              <w:rPr>
                <w:rFonts w:cs="Arial"/>
                <w:sz w:val="24"/>
                <w:szCs w:val="24"/>
              </w:rPr>
              <w:t>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A52B7E" w:rsidRPr="00A52B7E" w:rsidRDefault="00A52B7E" w:rsidP="00A52B7E">
            <w:pPr>
              <w:autoSpaceDE w:val="0"/>
              <w:autoSpaceDN w:val="0"/>
              <w:adjustRightInd w:val="0"/>
              <w:spacing w:before="0" w:after="0" w:line="320" w:lineRule="atLeast"/>
              <w:ind w:left="60" w:right="60"/>
              <w:jc w:val="right"/>
              <w:rPr>
                <w:rFonts w:cs="Arial"/>
                <w:sz w:val="24"/>
                <w:szCs w:val="24"/>
              </w:rPr>
            </w:pPr>
            <w:r w:rsidRPr="00A52B7E">
              <w:rPr>
                <w:rFonts w:cs="Arial"/>
                <w:sz w:val="24"/>
                <w:szCs w:val="24"/>
              </w:rPr>
              <w:t>8.9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52B7E" w:rsidRPr="00A52B7E" w:rsidRDefault="00A52B7E" w:rsidP="00A52B7E">
            <w:pPr>
              <w:autoSpaceDE w:val="0"/>
              <w:autoSpaceDN w:val="0"/>
              <w:adjustRightInd w:val="0"/>
              <w:spacing w:before="0" w:after="0" w:line="320" w:lineRule="atLeast"/>
              <w:ind w:left="60" w:right="60"/>
              <w:jc w:val="right"/>
              <w:rPr>
                <w:rFonts w:cs="Arial"/>
                <w:sz w:val="24"/>
                <w:szCs w:val="24"/>
              </w:rPr>
            </w:pPr>
            <w:r w:rsidRPr="00A52B7E">
              <w:rPr>
                <w:rFonts w:cs="Arial"/>
                <w:sz w:val="24"/>
                <w:szCs w:val="24"/>
              </w:rPr>
              <w:t>8.9</w:t>
            </w:r>
          </w:p>
        </w:tc>
        <w:tc>
          <w:tcPr>
            <w:tcW w:w="1980" w:type="dxa"/>
            <w:tcBorders>
              <w:top w:val="single" w:sz="8" w:space="0" w:color="AEAEAE"/>
              <w:left w:val="single" w:sz="8" w:space="0" w:color="E0E0E0"/>
              <w:bottom w:val="single" w:sz="8" w:space="0" w:color="AEAEAE"/>
              <w:right w:val="nil"/>
            </w:tcBorders>
            <w:shd w:val="clear" w:color="auto" w:fill="FFFFFF"/>
          </w:tcPr>
          <w:p w:rsidR="00A52B7E" w:rsidRPr="00A52B7E" w:rsidRDefault="00A52B7E" w:rsidP="00A52B7E">
            <w:pPr>
              <w:autoSpaceDE w:val="0"/>
              <w:autoSpaceDN w:val="0"/>
              <w:adjustRightInd w:val="0"/>
              <w:spacing w:before="0" w:after="0" w:line="320" w:lineRule="atLeast"/>
              <w:ind w:left="60" w:right="60"/>
              <w:jc w:val="right"/>
              <w:rPr>
                <w:rFonts w:cs="Arial"/>
                <w:sz w:val="24"/>
                <w:szCs w:val="24"/>
              </w:rPr>
            </w:pPr>
            <w:r w:rsidRPr="00A52B7E">
              <w:rPr>
                <w:rFonts w:cs="Arial"/>
                <w:sz w:val="24"/>
                <w:szCs w:val="24"/>
              </w:rPr>
              <w:t>36.6</w:t>
            </w:r>
          </w:p>
        </w:tc>
      </w:tr>
      <w:tr w:rsidR="00A52B7E" w:rsidRPr="00A52B7E" w:rsidTr="00A52B7E">
        <w:trPr>
          <w:cantSplit/>
        </w:trPr>
        <w:tc>
          <w:tcPr>
            <w:tcW w:w="734" w:type="dxa"/>
            <w:vMerge/>
            <w:tcBorders>
              <w:top w:val="single" w:sz="8" w:space="0" w:color="152935"/>
              <w:left w:val="nil"/>
              <w:bottom w:val="single" w:sz="8" w:space="0" w:color="152935"/>
              <w:right w:val="nil"/>
            </w:tcBorders>
            <w:shd w:val="clear" w:color="auto" w:fill="E0E0E0"/>
          </w:tcPr>
          <w:p w:rsidR="00A52B7E" w:rsidRPr="00A52B7E" w:rsidRDefault="00A52B7E" w:rsidP="00A52B7E">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A52B7E" w:rsidRPr="00A52B7E" w:rsidRDefault="00A52B7E" w:rsidP="00A52B7E">
            <w:pPr>
              <w:autoSpaceDE w:val="0"/>
              <w:autoSpaceDN w:val="0"/>
              <w:adjustRightInd w:val="0"/>
              <w:spacing w:before="0" w:after="0" w:line="320" w:lineRule="atLeast"/>
              <w:ind w:left="60" w:right="60"/>
              <w:jc w:val="left"/>
              <w:rPr>
                <w:rFonts w:cs="Arial"/>
                <w:sz w:val="24"/>
                <w:szCs w:val="24"/>
              </w:rPr>
            </w:pPr>
            <w:r w:rsidRPr="00A52B7E">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A52B7E" w:rsidRPr="00A52B7E" w:rsidRDefault="00A52B7E" w:rsidP="00A52B7E">
            <w:pPr>
              <w:autoSpaceDE w:val="0"/>
              <w:autoSpaceDN w:val="0"/>
              <w:adjustRightInd w:val="0"/>
              <w:spacing w:before="0" w:after="0" w:line="320" w:lineRule="atLeast"/>
              <w:ind w:left="60" w:right="60"/>
              <w:jc w:val="right"/>
              <w:rPr>
                <w:rFonts w:cs="Arial"/>
                <w:sz w:val="24"/>
                <w:szCs w:val="24"/>
              </w:rPr>
            </w:pPr>
            <w:r w:rsidRPr="00A52B7E">
              <w:rPr>
                <w:rFonts w:cs="Arial"/>
                <w:sz w:val="24"/>
                <w:szCs w:val="24"/>
              </w:rPr>
              <w:t>34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A52B7E" w:rsidRPr="00A52B7E" w:rsidRDefault="00A52B7E" w:rsidP="00A52B7E">
            <w:pPr>
              <w:autoSpaceDE w:val="0"/>
              <w:autoSpaceDN w:val="0"/>
              <w:adjustRightInd w:val="0"/>
              <w:spacing w:before="0" w:after="0" w:line="320" w:lineRule="atLeast"/>
              <w:ind w:left="60" w:right="60"/>
              <w:jc w:val="right"/>
              <w:rPr>
                <w:rFonts w:cs="Arial"/>
                <w:sz w:val="24"/>
                <w:szCs w:val="24"/>
              </w:rPr>
            </w:pPr>
            <w:r w:rsidRPr="00A52B7E">
              <w:rPr>
                <w:rFonts w:cs="Arial"/>
                <w:sz w:val="24"/>
                <w:szCs w:val="24"/>
              </w:rPr>
              <w:t>33.7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52B7E" w:rsidRPr="00A52B7E" w:rsidRDefault="00A52B7E" w:rsidP="00A52B7E">
            <w:pPr>
              <w:autoSpaceDE w:val="0"/>
              <w:autoSpaceDN w:val="0"/>
              <w:adjustRightInd w:val="0"/>
              <w:spacing w:before="0" w:after="0" w:line="320" w:lineRule="atLeast"/>
              <w:ind w:left="60" w:right="60"/>
              <w:jc w:val="right"/>
              <w:rPr>
                <w:rFonts w:cs="Arial"/>
                <w:sz w:val="24"/>
                <w:szCs w:val="24"/>
              </w:rPr>
            </w:pPr>
            <w:r w:rsidRPr="00A52B7E">
              <w:rPr>
                <w:rFonts w:cs="Arial"/>
                <w:sz w:val="24"/>
                <w:szCs w:val="24"/>
              </w:rPr>
              <w:t>33.7</w:t>
            </w:r>
          </w:p>
        </w:tc>
        <w:tc>
          <w:tcPr>
            <w:tcW w:w="1980" w:type="dxa"/>
            <w:tcBorders>
              <w:top w:val="single" w:sz="8" w:space="0" w:color="AEAEAE"/>
              <w:left w:val="single" w:sz="8" w:space="0" w:color="E0E0E0"/>
              <w:bottom w:val="single" w:sz="8" w:space="0" w:color="AEAEAE"/>
              <w:right w:val="nil"/>
            </w:tcBorders>
            <w:shd w:val="clear" w:color="auto" w:fill="FFFFFF"/>
          </w:tcPr>
          <w:p w:rsidR="00A52B7E" w:rsidRPr="00A52B7E" w:rsidRDefault="00A52B7E" w:rsidP="00A52B7E">
            <w:pPr>
              <w:autoSpaceDE w:val="0"/>
              <w:autoSpaceDN w:val="0"/>
              <w:adjustRightInd w:val="0"/>
              <w:spacing w:before="0" w:after="0" w:line="320" w:lineRule="atLeast"/>
              <w:ind w:left="60" w:right="60"/>
              <w:jc w:val="right"/>
              <w:rPr>
                <w:rFonts w:cs="Arial"/>
                <w:sz w:val="24"/>
                <w:szCs w:val="24"/>
              </w:rPr>
            </w:pPr>
            <w:r w:rsidRPr="00A52B7E">
              <w:rPr>
                <w:rFonts w:cs="Arial"/>
                <w:sz w:val="24"/>
                <w:szCs w:val="24"/>
              </w:rPr>
              <w:t>70.3</w:t>
            </w:r>
          </w:p>
        </w:tc>
      </w:tr>
      <w:tr w:rsidR="00A52B7E" w:rsidRPr="00A52B7E" w:rsidTr="00A52B7E">
        <w:trPr>
          <w:cantSplit/>
        </w:trPr>
        <w:tc>
          <w:tcPr>
            <w:tcW w:w="734" w:type="dxa"/>
            <w:vMerge/>
            <w:tcBorders>
              <w:top w:val="single" w:sz="8" w:space="0" w:color="152935"/>
              <w:left w:val="nil"/>
              <w:bottom w:val="single" w:sz="8" w:space="0" w:color="152935"/>
              <w:right w:val="nil"/>
            </w:tcBorders>
            <w:shd w:val="clear" w:color="auto" w:fill="E0E0E0"/>
          </w:tcPr>
          <w:p w:rsidR="00A52B7E" w:rsidRPr="00A52B7E" w:rsidRDefault="00A52B7E" w:rsidP="00A52B7E">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A52B7E" w:rsidRPr="00A52B7E" w:rsidRDefault="00A52B7E" w:rsidP="00A52B7E">
            <w:pPr>
              <w:autoSpaceDE w:val="0"/>
              <w:autoSpaceDN w:val="0"/>
              <w:adjustRightInd w:val="0"/>
              <w:spacing w:before="0" w:after="0" w:line="320" w:lineRule="atLeast"/>
              <w:ind w:left="60" w:right="60"/>
              <w:jc w:val="left"/>
              <w:rPr>
                <w:rFonts w:cs="Arial"/>
                <w:sz w:val="24"/>
                <w:szCs w:val="24"/>
              </w:rPr>
            </w:pPr>
            <w:r w:rsidRPr="00A52B7E">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A52B7E" w:rsidRPr="00A52B7E" w:rsidRDefault="00A52B7E" w:rsidP="00A52B7E">
            <w:pPr>
              <w:autoSpaceDE w:val="0"/>
              <w:autoSpaceDN w:val="0"/>
              <w:adjustRightInd w:val="0"/>
              <w:spacing w:before="0" w:after="0" w:line="320" w:lineRule="atLeast"/>
              <w:ind w:left="60" w:right="60"/>
              <w:jc w:val="right"/>
              <w:rPr>
                <w:rFonts w:cs="Arial"/>
                <w:sz w:val="24"/>
                <w:szCs w:val="24"/>
              </w:rPr>
            </w:pPr>
            <w:r w:rsidRPr="00A52B7E">
              <w:rPr>
                <w:rFonts w:cs="Arial"/>
                <w:sz w:val="24"/>
                <w:szCs w:val="24"/>
              </w:rPr>
              <w:t>30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A52B7E" w:rsidRPr="00A52B7E" w:rsidRDefault="00A52B7E" w:rsidP="00A52B7E">
            <w:pPr>
              <w:autoSpaceDE w:val="0"/>
              <w:autoSpaceDN w:val="0"/>
              <w:adjustRightInd w:val="0"/>
              <w:spacing w:before="0" w:after="0" w:line="320" w:lineRule="atLeast"/>
              <w:ind w:left="60" w:right="60"/>
              <w:jc w:val="right"/>
              <w:rPr>
                <w:rFonts w:cs="Arial"/>
                <w:sz w:val="24"/>
                <w:szCs w:val="24"/>
              </w:rPr>
            </w:pPr>
            <w:r w:rsidRPr="00A52B7E">
              <w:rPr>
                <w:rFonts w:cs="Arial"/>
                <w:sz w:val="24"/>
                <w:szCs w:val="24"/>
              </w:rPr>
              <w:t>29.7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52B7E" w:rsidRPr="00A52B7E" w:rsidRDefault="00A52B7E" w:rsidP="00A52B7E">
            <w:pPr>
              <w:autoSpaceDE w:val="0"/>
              <w:autoSpaceDN w:val="0"/>
              <w:adjustRightInd w:val="0"/>
              <w:spacing w:before="0" w:after="0" w:line="320" w:lineRule="atLeast"/>
              <w:ind w:left="60" w:right="60"/>
              <w:jc w:val="right"/>
              <w:rPr>
                <w:rFonts w:cs="Arial"/>
                <w:sz w:val="24"/>
                <w:szCs w:val="24"/>
              </w:rPr>
            </w:pPr>
            <w:r w:rsidRPr="00A52B7E">
              <w:rPr>
                <w:rFonts w:cs="Arial"/>
                <w:sz w:val="24"/>
                <w:szCs w:val="24"/>
              </w:rPr>
              <w:t>29.7</w:t>
            </w:r>
          </w:p>
        </w:tc>
        <w:tc>
          <w:tcPr>
            <w:tcW w:w="1980" w:type="dxa"/>
            <w:tcBorders>
              <w:top w:val="single" w:sz="8" w:space="0" w:color="AEAEAE"/>
              <w:left w:val="single" w:sz="8" w:space="0" w:color="E0E0E0"/>
              <w:bottom w:val="single" w:sz="8" w:space="0" w:color="AEAEAE"/>
              <w:right w:val="nil"/>
            </w:tcBorders>
            <w:shd w:val="clear" w:color="auto" w:fill="FFFFFF"/>
          </w:tcPr>
          <w:p w:rsidR="00A52B7E" w:rsidRPr="00A52B7E" w:rsidRDefault="00A52B7E" w:rsidP="00A52B7E">
            <w:pPr>
              <w:autoSpaceDE w:val="0"/>
              <w:autoSpaceDN w:val="0"/>
              <w:adjustRightInd w:val="0"/>
              <w:spacing w:before="0" w:after="0" w:line="320" w:lineRule="atLeast"/>
              <w:ind w:left="60" w:right="60"/>
              <w:jc w:val="right"/>
              <w:rPr>
                <w:rFonts w:cs="Arial"/>
                <w:sz w:val="24"/>
                <w:szCs w:val="24"/>
              </w:rPr>
            </w:pPr>
            <w:r w:rsidRPr="00A52B7E">
              <w:rPr>
                <w:rFonts w:cs="Arial"/>
                <w:sz w:val="24"/>
                <w:szCs w:val="24"/>
              </w:rPr>
              <w:t>100.0</w:t>
            </w:r>
          </w:p>
        </w:tc>
      </w:tr>
      <w:tr w:rsidR="00A52B7E" w:rsidRPr="00A52B7E" w:rsidTr="00A52B7E">
        <w:trPr>
          <w:cantSplit/>
        </w:trPr>
        <w:tc>
          <w:tcPr>
            <w:tcW w:w="734" w:type="dxa"/>
            <w:vMerge/>
            <w:tcBorders>
              <w:top w:val="single" w:sz="8" w:space="0" w:color="152935"/>
              <w:left w:val="nil"/>
              <w:bottom w:val="single" w:sz="8" w:space="0" w:color="152935"/>
              <w:right w:val="nil"/>
            </w:tcBorders>
            <w:shd w:val="clear" w:color="auto" w:fill="E0E0E0"/>
          </w:tcPr>
          <w:p w:rsidR="00A52B7E" w:rsidRPr="00A52B7E" w:rsidRDefault="00A52B7E" w:rsidP="00A52B7E">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A52B7E" w:rsidRPr="00A52B7E" w:rsidRDefault="00A52B7E" w:rsidP="00A52B7E">
            <w:pPr>
              <w:autoSpaceDE w:val="0"/>
              <w:autoSpaceDN w:val="0"/>
              <w:adjustRightInd w:val="0"/>
              <w:spacing w:before="0" w:after="0" w:line="320" w:lineRule="atLeast"/>
              <w:ind w:left="60" w:right="60"/>
              <w:jc w:val="left"/>
              <w:rPr>
                <w:rFonts w:cs="Arial"/>
                <w:sz w:val="24"/>
                <w:szCs w:val="24"/>
              </w:rPr>
            </w:pPr>
            <w:r w:rsidRPr="00A52B7E">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A52B7E" w:rsidRPr="00A52B7E" w:rsidRDefault="00A52B7E" w:rsidP="00A52B7E">
            <w:pPr>
              <w:autoSpaceDE w:val="0"/>
              <w:autoSpaceDN w:val="0"/>
              <w:adjustRightInd w:val="0"/>
              <w:spacing w:before="0" w:after="0" w:line="320" w:lineRule="atLeast"/>
              <w:ind w:left="60" w:right="60"/>
              <w:jc w:val="right"/>
              <w:rPr>
                <w:rFonts w:cs="Arial"/>
                <w:sz w:val="24"/>
                <w:szCs w:val="24"/>
              </w:rPr>
            </w:pPr>
            <w:r w:rsidRPr="00A52B7E">
              <w:rPr>
                <w:rFonts w:cs="Arial"/>
                <w:sz w:val="24"/>
                <w:szCs w:val="24"/>
              </w:rPr>
              <w:t>101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A52B7E" w:rsidRPr="00A52B7E" w:rsidRDefault="00A52B7E" w:rsidP="00A52B7E">
            <w:pPr>
              <w:autoSpaceDE w:val="0"/>
              <w:autoSpaceDN w:val="0"/>
              <w:adjustRightInd w:val="0"/>
              <w:spacing w:before="0" w:after="0" w:line="320" w:lineRule="atLeast"/>
              <w:ind w:left="60" w:right="60"/>
              <w:jc w:val="right"/>
              <w:rPr>
                <w:rFonts w:cs="Arial"/>
                <w:sz w:val="24"/>
                <w:szCs w:val="24"/>
              </w:rPr>
            </w:pPr>
            <w:r w:rsidRPr="00A52B7E">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A52B7E" w:rsidRPr="00A52B7E" w:rsidRDefault="00A52B7E" w:rsidP="00A52B7E">
            <w:pPr>
              <w:autoSpaceDE w:val="0"/>
              <w:autoSpaceDN w:val="0"/>
              <w:adjustRightInd w:val="0"/>
              <w:spacing w:before="0" w:after="0" w:line="320" w:lineRule="atLeast"/>
              <w:ind w:left="60" w:right="60"/>
              <w:jc w:val="right"/>
              <w:rPr>
                <w:rFonts w:cs="Arial"/>
                <w:sz w:val="24"/>
                <w:szCs w:val="24"/>
              </w:rPr>
            </w:pPr>
            <w:r w:rsidRPr="00A52B7E">
              <w:rPr>
                <w:rFonts w:cs="Arial"/>
                <w:sz w:val="24"/>
                <w:szCs w:val="24"/>
              </w:rPr>
              <w:t>100.0</w:t>
            </w:r>
          </w:p>
        </w:tc>
        <w:tc>
          <w:tcPr>
            <w:tcW w:w="1980" w:type="dxa"/>
            <w:tcBorders>
              <w:top w:val="single" w:sz="8" w:space="0" w:color="AEAEAE"/>
              <w:left w:val="single" w:sz="8" w:space="0" w:color="E0E0E0"/>
              <w:bottom w:val="single" w:sz="8" w:space="0" w:color="152935"/>
              <w:right w:val="nil"/>
            </w:tcBorders>
            <w:shd w:val="clear" w:color="auto" w:fill="FFFFFF"/>
            <w:vAlign w:val="center"/>
          </w:tcPr>
          <w:p w:rsidR="00A52B7E" w:rsidRPr="00A52B7E" w:rsidRDefault="00A52B7E" w:rsidP="00A52B7E">
            <w:pPr>
              <w:autoSpaceDE w:val="0"/>
              <w:autoSpaceDN w:val="0"/>
              <w:adjustRightInd w:val="0"/>
              <w:spacing w:before="0" w:after="0" w:line="240" w:lineRule="auto"/>
              <w:jc w:val="left"/>
              <w:rPr>
                <w:rFonts w:cs="Times New Roman"/>
                <w:sz w:val="24"/>
                <w:szCs w:val="24"/>
              </w:rPr>
            </w:pPr>
          </w:p>
        </w:tc>
      </w:tr>
    </w:tbl>
    <w:p w:rsidR="00A52B7E" w:rsidRDefault="00A52B7E" w:rsidP="00A52B7E">
      <w:r>
        <w:t>Source: Primary data (2019)</w:t>
      </w:r>
    </w:p>
    <w:p w:rsidR="004752F0" w:rsidRPr="004752F0" w:rsidRDefault="004752F0" w:rsidP="004752F0">
      <w:r>
        <w:t>According to results in table 7.5, it is indicated that majority of respondents that is 29.7% and 33.7% agreed and strongly agreed respectively that management invests in various forms of training for staff. This means that High Court</w:t>
      </w:r>
      <w:r w:rsidR="00F35056" w:rsidRPr="00F35056">
        <w:t xml:space="preserve"> </w:t>
      </w:r>
      <w:proofErr w:type="gramStart"/>
      <w:r w:rsidR="00F35056">
        <w:t>Kampala</w:t>
      </w:r>
      <w:r>
        <w:t>,</w:t>
      </w:r>
      <w:proofErr w:type="gramEnd"/>
      <w:r>
        <w:t xml:space="preserve"> ensures that all staff members are accurately assessed under all the applied training methods. Respondents stated that </w:t>
      </w:r>
      <w:r w:rsidRPr="00C604E3">
        <w:rPr>
          <w:rFonts w:cs="Times New Roman"/>
        </w:rPr>
        <w:t xml:space="preserve">management uses interactive and objective point of view training criteria for supervision where new staffs are asked questions to determine whether they are learning from there training programs. This implies that </w:t>
      </w:r>
      <w:r>
        <w:rPr>
          <w:rFonts w:cs="Times New Roman"/>
        </w:rPr>
        <w:t>staff</w:t>
      </w:r>
      <w:r w:rsidRPr="00C604E3">
        <w:rPr>
          <w:rFonts w:cs="Times New Roman"/>
        </w:rPr>
        <w:t>s at High Court</w:t>
      </w:r>
      <w:r w:rsidR="00F35056" w:rsidRPr="00F35056">
        <w:t xml:space="preserve"> </w:t>
      </w:r>
      <w:r w:rsidR="00F35056">
        <w:t>Kampala</w:t>
      </w:r>
      <w:r w:rsidRPr="00C604E3">
        <w:rPr>
          <w:rFonts w:cs="Times New Roman"/>
        </w:rPr>
        <w:t xml:space="preserve"> are effective and efficient due to </w:t>
      </w:r>
      <w:r>
        <w:rPr>
          <w:rFonts w:cs="Times New Roman"/>
        </w:rPr>
        <w:t>training assessment</w:t>
      </w:r>
      <w:r w:rsidRPr="00C604E3">
        <w:rPr>
          <w:rFonts w:cs="Times New Roman"/>
        </w:rPr>
        <w:t xml:space="preserve"> carried out through training criteria.</w:t>
      </w:r>
    </w:p>
    <w:p w:rsidR="009216D0" w:rsidRDefault="009216D0" w:rsidP="009216D0">
      <w:pPr>
        <w:pStyle w:val="Heading1"/>
      </w:pPr>
      <w:bookmarkStart w:id="368" w:name="_Toc21356932"/>
      <w:r>
        <w:t>All judicial officers play a role in training staff</w:t>
      </w:r>
      <w:bookmarkEnd w:id="368"/>
    </w:p>
    <w:p w:rsidR="009216D0" w:rsidRPr="009216D0" w:rsidRDefault="009216D0" w:rsidP="009216D0">
      <w:r>
        <w:t>Respondents were asked whether all judicial officers play a role in training staff. Responses to this question are presented in table 7.6</w:t>
      </w:r>
    </w:p>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2160"/>
      </w:tblGrid>
      <w:tr w:rsidR="009216D0" w:rsidRPr="009216D0" w:rsidTr="009216D0">
        <w:trPr>
          <w:cantSplit/>
        </w:trPr>
        <w:tc>
          <w:tcPr>
            <w:tcW w:w="8460" w:type="dxa"/>
            <w:gridSpan w:val="6"/>
            <w:tcBorders>
              <w:top w:val="nil"/>
              <w:left w:val="nil"/>
              <w:bottom w:val="nil"/>
              <w:right w:val="nil"/>
            </w:tcBorders>
            <w:shd w:val="clear" w:color="auto" w:fill="FFFFFF"/>
            <w:vAlign w:val="center"/>
          </w:tcPr>
          <w:p w:rsidR="009216D0" w:rsidRPr="009216D0" w:rsidRDefault="009216D0" w:rsidP="009216D0">
            <w:pPr>
              <w:pStyle w:val="Heading1"/>
              <w:rPr>
                <w:sz w:val="24"/>
                <w:szCs w:val="24"/>
              </w:rPr>
            </w:pPr>
            <w:bookmarkStart w:id="369" w:name="_Toc7553767"/>
            <w:bookmarkStart w:id="370" w:name="_Toc15296156"/>
            <w:bookmarkStart w:id="371" w:name="_Toc20870725"/>
            <w:bookmarkStart w:id="372" w:name="_Toc21284465"/>
            <w:bookmarkStart w:id="373" w:name="_Toc21356933"/>
            <w:r w:rsidRPr="009216D0">
              <w:rPr>
                <w:sz w:val="24"/>
                <w:szCs w:val="24"/>
              </w:rPr>
              <w:lastRenderedPageBreak/>
              <w:t>Table 7.6: All judicial officers play a role in training staff</w:t>
            </w:r>
            <w:bookmarkEnd w:id="369"/>
            <w:bookmarkEnd w:id="370"/>
            <w:bookmarkEnd w:id="371"/>
            <w:bookmarkEnd w:id="372"/>
            <w:bookmarkEnd w:id="373"/>
          </w:p>
        </w:tc>
      </w:tr>
      <w:tr w:rsidR="009216D0" w:rsidRPr="009216D0" w:rsidTr="009216D0">
        <w:trPr>
          <w:cantSplit/>
        </w:trPr>
        <w:tc>
          <w:tcPr>
            <w:tcW w:w="2494" w:type="dxa"/>
            <w:gridSpan w:val="2"/>
            <w:tcBorders>
              <w:top w:val="nil"/>
              <w:left w:val="nil"/>
              <w:bottom w:val="single" w:sz="8" w:space="0" w:color="152935"/>
              <w:right w:val="nil"/>
            </w:tcBorders>
            <w:shd w:val="clear" w:color="auto" w:fill="FFFFFF"/>
            <w:vAlign w:val="bottom"/>
          </w:tcPr>
          <w:p w:rsidR="009216D0" w:rsidRPr="009216D0" w:rsidRDefault="009216D0" w:rsidP="009216D0">
            <w:pPr>
              <w:autoSpaceDE w:val="0"/>
              <w:autoSpaceDN w:val="0"/>
              <w:adjustRightInd w:val="0"/>
              <w:spacing w:before="0"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9216D0" w:rsidRPr="009216D0" w:rsidRDefault="009216D0" w:rsidP="009216D0">
            <w:pPr>
              <w:autoSpaceDE w:val="0"/>
              <w:autoSpaceDN w:val="0"/>
              <w:adjustRightInd w:val="0"/>
              <w:spacing w:before="0" w:after="0" w:line="320" w:lineRule="atLeast"/>
              <w:ind w:left="60" w:right="60"/>
              <w:jc w:val="center"/>
              <w:rPr>
                <w:rFonts w:cs="Arial"/>
                <w:sz w:val="24"/>
                <w:szCs w:val="24"/>
              </w:rPr>
            </w:pPr>
            <w:r w:rsidRPr="009216D0">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9216D0" w:rsidRPr="009216D0" w:rsidRDefault="009216D0" w:rsidP="009216D0">
            <w:pPr>
              <w:autoSpaceDE w:val="0"/>
              <w:autoSpaceDN w:val="0"/>
              <w:adjustRightInd w:val="0"/>
              <w:spacing w:before="0" w:after="0" w:line="320" w:lineRule="atLeast"/>
              <w:ind w:left="60" w:right="60"/>
              <w:jc w:val="center"/>
              <w:rPr>
                <w:rFonts w:cs="Arial"/>
                <w:sz w:val="24"/>
                <w:szCs w:val="24"/>
              </w:rPr>
            </w:pPr>
            <w:r w:rsidRPr="009216D0">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9216D0" w:rsidRPr="009216D0" w:rsidRDefault="009216D0" w:rsidP="009216D0">
            <w:pPr>
              <w:autoSpaceDE w:val="0"/>
              <w:autoSpaceDN w:val="0"/>
              <w:adjustRightInd w:val="0"/>
              <w:spacing w:before="0" w:after="0" w:line="320" w:lineRule="atLeast"/>
              <w:ind w:left="60" w:right="60"/>
              <w:jc w:val="center"/>
              <w:rPr>
                <w:rFonts w:cs="Arial"/>
                <w:sz w:val="24"/>
                <w:szCs w:val="24"/>
              </w:rPr>
            </w:pPr>
            <w:r w:rsidRPr="009216D0">
              <w:rPr>
                <w:rFonts w:cs="Arial"/>
                <w:sz w:val="24"/>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9216D0" w:rsidRPr="009216D0" w:rsidRDefault="009216D0" w:rsidP="009216D0">
            <w:pPr>
              <w:autoSpaceDE w:val="0"/>
              <w:autoSpaceDN w:val="0"/>
              <w:adjustRightInd w:val="0"/>
              <w:spacing w:before="0" w:after="0" w:line="320" w:lineRule="atLeast"/>
              <w:ind w:left="60" w:right="60"/>
              <w:jc w:val="center"/>
              <w:rPr>
                <w:rFonts w:cs="Arial"/>
                <w:sz w:val="24"/>
                <w:szCs w:val="24"/>
              </w:rPr>
            </w:pPr>
            <w:r w:rsidRPr="009216D0">
              <w:rPr>
                <w:rFonts w:cs="Arial"/>
                <w:sz w:val="24"/>
                <w:szCs w:val="24"/>
              </w:rPr>
              <w:t>Cumulative Percent</w:t>
            </w:r>
          </w:p>
        </w:tc>
      </w:tr>
      <w:tr w:rsidR="009216D0" w:rsidRPr="009216D0" w:rsidTr="009216D0">
        <w:trPr>
          <w:cantSplit/>
        </w:trPr>
        <w:tc>
          <w:tcPr>
            <w:tcW w:w="734" w:type="dxa"/>
            <w:vMerge w:val="restart"/>
            <w:tcBorders>
              <w:top w:val="single" w:sz="8" w:space="0" w:color="152935"/>
              <w:left w:val="nil"/>
              <w:bottom w:val="single" w:sz="8" w:space="0" w:color="152935"/>
              <w:right w:val="nil"/>
            </w:tcBorders>
            <w:shd w:val="clear" w:color="auto" w:fill="E0E0E0"/>
          </w:tcPr>
          <w:p w:rsidR="009216D0" w:rsidRPr="009216D0" w:rsidRDefault="009216D0" w:rsidP="009216D0">
            <w:pPr>
              <w:autoSpaceDE w:val="0"/>
              <w:autoSpaceDN w:val="0"/>
              <w:adjustRightInd w:val="0"/>
              <w:spacing w:before="0" w:after="0" w:line="320" w:lineRule="atLeast"/>
              <w:ind w:left="60" w:right="60"/>
              <w:jc w:val="left"/>
              <w:rPr>
                <w:rFonts w:cs="Arial"/>
                <w:sz w:val="24"/>
                <w:szCs w:val="24"/>
              </w:rPr>
            </w:pPr>
            <w:r w:rsidRPr="009216D0">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9216D0" w:rsidRPr="009216D0" w:rsidRDefault="009216D0" w:rsidP="009216D0">
            <w:pPr>
              <w:autoSpaceDE w:val="0"/>
              <w:autoSpaceDN w:val="0"/>
              <w:adjustRightInd w:val="0"/>
              <w:spacing w:before="0" w:after="0" w:line="320" w:lineRule="atLeast"/>
              <w:ind w:left="60" w:right="60"/>
              <w:jc w:val="left"/>
              <w:rPr>
                <w:rFonts w:cs="Arial"/>
                <w:sz w:val="24"/>
                <w:szCs w:val="24"/>
              </w:rPr>
            </w:pPr>
            <w:r w:rsidRPr="009216D0">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9216D0" w:rsidRPr="009216D0" w:rsidRDefault="009216D0" w:rsidP="009216D0">
            <w:pPr>
              <w:autoSpaceDE w:val="0"/>
              <w:autoSpaceDN w:val="0"/>
              <w:adjustRightInd w:val="0"/>
              <w:spacing w:before="0" w:after="0" w:line="320" w:lineRule="atLeast"/>
              <w:ind w:left="60" w:right="60"/>
              <w:jc w:val="right"/>
              <w:rPr>
                <w:rFonts w:cs="Arial"/>
                <w:sz w:val="24"/>
                <w:szCs w:val="24"/>
              </w:rPr>
            </w:pPr>
            <w:r w:rsidRPr="009216D0">
              <w:rPr>
                <w:rFonts w:cs="Arial"/>
                <w:sz w:val="24"/>
                <w:szCs w:val="24"/>
              </w:rPr>
              <w:t>38</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9216D0" w:rsidRPr="009216D0" w:rsidRDefault="009216D0" w:rsidP="009216D0">
            <w:pPr>
              <w:autoSpaceDE w:val="0"/>
              <w:autoSpaceDN w:val="0"/>
              <w:adjustRightInd w:val="0"/>
              <w:spacing w:before="0" w:after="0" w:line="320" w:lineRule="atLeast"/>
              <w:ind w:left="60" w:right="60"/>
              <w:jc w:val="right"/>
              <w:rPr>
                <w:rFonts w:cs="Arial"/>
                <w:sz w:val="24"/>
                <w:szCs w:val="24"/>
              </w:rPr>
            </w:pPr>
            <w:r w:rsidRPr="009216D0">
              <w:rPr>
                <w:rFonts w:cs="Arial"/>
                <w:sz w:val="24"/>
                <w:szCs w:val="24"/>
              </w:rPr>
              <w:t>37.6</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9216D0" w:rsidRPr="009216D0" w:rsidRDefault="009216D0" w:rsidP="009216D0">
            <w:pPr>
              <w:autoSpaceDE w:val="0"/>
              <w:autoSpaceDN w:val="0"/>
              <w:adjustRightInd w:val="0"/>
              <w:spacing w:before="0" w:after="0" w:line="320" w:lineRule="atLeast"/>
              <w:ind w:left="60" w:right="60"/>
              <w:jc w:val="right"/>
              <w:rPr>
                <w:rFonts w:cs="Arial"/>
                <w:sz w:val="24"/>
                <w:szCs w:val="24"/>
              </w:rPr>
            </w:pPr>
            <w:r w:rsidRPr="009216D0">
              <w:rPr>
                <w:rFonts w:cs="Arial"/>
                <w:sz w:val="24"/>
                <w:szCs w:val="24"/>
              </w:rPr>
              <w:t>37.6</w:t>
            </w:r>
          </w:p>
        </w:tc>
        <w:tc>
          <w:tcPr>
            <w:tcW w:w="2160" w:type="dxa"/>
            <w:tcBorders>
              <w:top w:val="single" w:sz="8" w:space="0" w:color="152935"/>
              <w:left w:val="single" w:sz="8" w:space="0" w:color="E0E0E0"/>
              <w:bottom w:val="single" w:sz="8" w:space="0" w:color="AEAEAE"/>
              <w:right w:val="nil"/>
            </w:tcBorders>
            <w:shd w:val="clear" w:color="auto" w:fill="FFFFFF"/>
          </w:tcPr>
          <w:p w:rsidR="009216D0" w:rsidRPr="009216D0" w:rsidRDefault="009216D0" w:rsidP="009216D0">
            <w:pPr>
              <w:autoSpaceDE w:val="0"/>
              <w:autoSpaceDN w:val="0"/>
              <w:adjustRightInd w:val="0"/>
              <w:spacing w:before="0" w:after="0" w:line="320" w:lineRule="atLeast"/>
              <w:ind w:left="60" w:right="60"/>
              <w:jc w:val="right"/>
              <w:rPr>
                <w:rFonts w:cs="Arial"/>
                <w:sz w:val="24"/>
                <w:szCs w:val="24"/>
              </w:rPr>
            </w:pPr>
            <w:r w:rsidRPr="009216D0">
              <w:rPr>
                <w:rFonts w:cs="Arial"/>
                <w:sz w:val="24"/>
                <w:szCs w:val="24"/>
              </w:rPr>
              <w:t>37.6</w:t>
            </w:r>
          </w:p>
        </w:tc>
      </w:tr>
      <w:tr w:rsidR="009216D0" w:rsidRPr="009216D0" w:rsidTr="009216D0">
        <w:trPr>
          <w:cantSplit/>
        </w:trPr>
        <w:tc>
          <w:tcPr>
            <w:tcW w:w="734" w:type="dxa"/>
            <w:vMerge/>
            <w:tcBorders>
              <w:top w:val="single" w:sz="8" w:space="0" w:color="152935"/>
              <w:left w:val="nil"/>
              <w:bottom w:val="single" w:sz="8" w:space="0" w:color="152935"/>
              <w:right w:val="nil"/>
            </w:tcBorders>
            <w:shd w:val="clear" w:color="auto" w:fill="E0E0E0"/>
          </w:tcPr>
          <w:p w:rsidR="009216D0" w:rsidRPr="009216D0" w:rsidRDefault="009216D0" w:rsidP="009216D0">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9216D0" w:rsidRPr="009216D0" w:rsidRDefault="009216D0" w:rsidP="009216D0">
            <w:pPr>
              <w:autoSpaceDE w:val="0"/>
              <w:autoSpaceDN w:val="0"/>
              <w:adjustRightInd w:val="0"/>
              <w:spacing w:before="0" w:after="0" w:line="320" w:lineRule="atLeast"/>
              <w:ind w:left="60" w:right="60"/>
              <w:jc w:val="left"/>
              <w:rPr>
                <w:rFonts w:cs="Arial"/>
                <w:sz w:val="24"/>
                <w:szCs w:val="24"/>
              </w:rPr>
            </w:pPr>
            <w:r w:rsidRPr="009216D0">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9216D0" w:rsidRPr="009216D0" w:rsidRDefault="009216D0" w:rsidP="009216D0">
            <w:pPr>
              <w:autoSpaceDE w:val="0"/>
              <w:autoSpaceDN w:val="0"/>
              <w:adjustRightInd w:val="0"/>
              <w:spacing w:before="0" w:after="0" w:line="320" w:lineRule="atLeast"/>
              <w:ind w:left="60" w:right="60"/>
              <w:jc w:val="right"/>
              <w:rPr>
                <w:rFonts w:cs="Arial"/>
                <w:sz w:val="24"/>
                <w:szCs w:val="24"/>
              </w:rPr>
            </w:pPr>
            <w:r w:rsidRPr="009216D0">
              <w:rPr>
                <w:rFonts w:cs="Arial"/>
                <w:sz w:val="24"/>
                <w:szCs w:val="24"/>
              </w:rPr>
              <w:t>34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9216D0" w:rsidRPr="009216D0" w:rsidRDefault="009216D0" w:rsidP="009216D0">
            <w:pPr>
              <w:autoSpaceDE w:val="0"/>
              <w:autoSpaceDN w:val="0"/>
              <w:adjustRightInd w:val="0"/>
              <w:spacing w:before="0" w:after="0" w:line="320" w:lineRule="atLeast"/>
              <w:ind w:left="60" w:right="60"/>
              <w:jc w:val="right"/>
              <w:rPr>
                <w:rFonts w:cs="Arial"/>
                <w:sz w:val="24"/>
                <w:szCs w:val="24"/>
              </w:rPr>
            </w:pPr>
            <w:r w:rsidRPr="009216D0">
              <w:rPr>
                <w:rFonts w:cs="Arial"/>
                <w:sz w:val="24"/>
                <w:szCs w:val="24"/>
              </w:rPr>
              <w:t>33.7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216D0" w:rsidRPr="009216D0" w:rsidRDefault="009216D0" w:rsidP="009216D0">
            <w:pPr>
              <w:autoSpaceDE w:val="0"/>
              <w:autoSpaceDN w:val="0"/>
              <w:adjustRightInd w:val="0"/>
              <w:spacing w:before="0" w:after="0" w:line="320" w:lineRule="atLeast"/>
              <w:ind w:left="60" w:right="60"/>
              <w:jc w:val="right"/>
              <w:rPr>
                <w:rFonts w:cs="Arial"/>
                <w:sz w:val="24"/>
                <w:szCs w:val="24"/>
              </w:rPr>
            </w:pPr>
            <w:r w:rsidRPr="009216D0">
              <w:rPr>
                <w:rFonts w:cs="Arial"/>
                <w:sz w:val="24"/>
                <w:szCs w:val="24"/>
              </w:rPr>
              <w:t>33.7</w:t>
            </w:r>
          </w:p>
        </w:tc>
        <w:tc>
          <w:tcPr>
            <w:tcW w:w="2160" w:type="dxa"/>
            <w:tcBorders>
              <w:top w:val="single" w:sz="8" w:space="0" w:color="AEAEAE"/>
              <w:left w:val="single" w:sz="8" w:space="0" w:color="E0E0E0"/>
              <w:bottom w:val="single" w:sz="8" w:space="0" w:color="AEAEAE"/>
              <w:right w:val="nil"/>
            </w:tcBorders>
            <w:shd w:val="clear" w:color="auto" w:fill="FFFFFF"/>
          </w:tcPr>
          <w:p w:rsidR="009216D0" w:rsidRPr="009216D0" w:rsidRDefault="009216D0" w:rsidP="009216D0">
            <w:pPr>
              <w:autoSpaceDE w:val="0"/>
              <w:autoSpaceDN w:val="0"/>
              <w:adjustRightInd w:val="0"/>
              <w:spacing w:before="0" w:after="0" w:line="320" w:lineRule="atLeast"/>
              <w:ind w:left="60" w:right="60"/>
              <w:jc w:val="right"/>
              <w:rPr>
                <w:rFonts w:cs="Arial"/>
                <w:sz w:val="24"/>
                <w:szCs w:val="24"/>
              </w:rPr>
            </w:pPr>
            <w:r w:rsidRPr="009216D0">
              <w:rPr>
                <w:rFonts w:cs="Arial"/>
                <w:sz w:val="24"/>
                <w:szCs w:val="24"/>
              </w:rPr>
              <w:t>71.3</w:t>
            </w:r>
          </w:p>
        </w:tc>
      </w:tr>
      <w:tr w:rsidR="009216D0" w:rsidRPr="009216D0" w:rsidTr="009216D0">
        <w:trPr>
          <w:cantSplit/>
        </w:trPr>
        <w:tc>
          <w:tcPr>
            <w:tcW w:w="734" w:type="dxa"/>
            <w:vMerge/>
            <w:tcBorders>
              <w:top w:val="single" w:sz="8" w:space="0" w:color="152935"/>
              <w:left w:val="nil"/>
              <w:bottom w:val="single" w:sz="8" w:space="0" w:color="152935"/>
              <w:right w:val="nil"/>
            </w:tcBorders>
            <w:shd w:val="clear" w:color="auto" w:fill="E0E0E0"/>
          </w:tcPr>
          <w:p w:rsidR="009216D0" w:rsidRPr="009216D0" w:rsidRDefault="009216D0" w:rsidP="009216D0">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9216D0" w:rsidRPr="009216D0" w:rsidRDefault="009216D0" w:rsidP="009216D0">
            <w:pPr>
              <w:autoSpaceDE w:val="0"/>
              <w:autoSpaceDN w:val="0"/>
              <w:adjustRightInd w:val="0"/>
              <w:spacing w:before="0" w:after="0" w:line="320" w:lineRule="atLeast"/>
              <w:ind w:left="60" w:right="60"/>
              <w:jc w:val="left"/>
              <w:rPr>
                <w:rFonts w:cs="Arial"/>
                <w:sz w:val="24"/>
                <w:szCs w:val="24"/>
              </w:rPr>
            </w:pPr>
            <w:r w:rsidRPr="009216D0">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9216D0" w:rsidRPr="009216D0" w:rsidRDefault="009216D0" w:rsidP="009216D0">
            <w:pPr>
              <w:autoSpaceDE w:val="0"/>
              <w:autoSpaceDN w:val="0"/>
              <w:adjustRightInd w:val="0"/>
              <w:spacing w:before="0" w:after="0" w:line="320" w:lineRule="atLeast"/>
              <w:ind w:left="60" w:right="60"/>
              <w:jc w:val="right"/>
              <w:rPr>
                <w:rFonts w:cs="Arial"/>
                <w:sz w:val="24"/>
                <w:szCs w:val="24"/>
              </w:rPr>
            </w:pPr>
            <w:r w:rsidRPr="009216D0">
              <w:rPr>
                <w:rFonts w:cs="Arial"/>
                <w:sz w:val="24"/>
                <w:szCs w:val="24"/>
              </w:rPr>
              <w:t>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9216D0" w:rsidRPr="009216D0" w:rsidRDefault="009216D0" w:rsidP="009216D0">
            <w:pPr>
              <w:autoSpaceDE w:val="0"/>
              <w:autoSpaceDN w:val="0"/>
              <w:adjustRightInd w:val="0"/>
              <w:spacing w:before="0" w:after="0" w:line="320" w:lineRule="atLeast"/>
              <w:ind w:left="60" w:right="60"/>
              <w:jc w:val="right"/>
              <w:rPr>
                <w:rFonts w:cs="Arial"/>
                <w:sz w:val="24"/>
                <w:szCs w:val="24"/>
              </w:rPr>
            </w:pPr>
            <w:r w:rsidRPr="009216D0">
              <w:rPr>
                <w:rFonts w:cs="Arial"/>
                <w:sz w:val="24"/>
                <w:szCs w:val="24"/>
              </w:rPr>
              <w:t>6.9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216D0" w:rsidRPr="009216D0" w:rsidRDefault="009216D0" w:rsidP="009216D0">
            <w:pPr>
              <w:autoSpaceDE w:val="0"/>
              <w:autoSpaceDN w:val="0"/>
              <w:adjustRightInd w:val="0"/>
              <w:spacing w:before="0" w:after="0" w:line="320" w:lineRule="atLeast"/>
              <w:ind w:left="60" w:right="60"/>
              <w:jc w:val="right"/>
              <w:rPr>
                <w:rFonts w:cs="Arial"/>
                <w:sz w:val="24"/>
                <w:szCs w:val="24"/>
              </w:rPr>
            </w:pPr>
            <w:r w:rsidRPr="009216D0">
              <w:rPr>
                <w:rFonts w:cs="Arial"/>
                <w:sz w:val="24"/>
                <w:szCs w:val="24"/>
              </w:rPr>
              <w:t>6.9</w:t>
            </w:r>
          </w:p>
        </w:tc>
        <w:tc>
          <w:tcPr>
            <w:tcW w:w="2160" w:type="dxa"/>
            <w:tcBorders>
              <w:top w:val="single" w:sz="8" w:space="0" w:color="AEAEAE"/>
              <w:left w:val="single" w:sz="8" w:space="0" w:color="E0E0E0"/>
              <w:bottom w:val="single" w:sz="8" w:space="0" w:color="AEAEAE"/>
              <w:right w:val="nil"/>
            </w:tcBorders>
            <w:shd w:val="clear" w:color="auto" w:fill="FFFFFF"/>
          </w:tcPr>
          <w:p w:rsidR="009216D0" w:rsidRPr="009216D0" w:rsidRDefault="009216D0" w:rsidP="009216D0">
            <w:pPr>
              <w:autoSpaceDE w:val="0"/>
              <w:autoSpaceDN w:val="0"/>
              <w:adjustRightInd w:val="0"/>
              <w:spacing w:before="0" w:after="0" w:line="320" w:lineRule="atLeast"/>
              <w:ind w:left="60" w:right="60"/>
              <w:jc w:val="right"/>
              <w:rPr>
                <w:rFonts w:cs="Arial"/>
                <w:sz w:val="24"/>
                <w:szCs w:val="24"/>
              </w:rPr>
            </w:pPr>
            <w:r w:rsidRPr="009216D0">
              <w:rPr>
                <w:rFonts w:cs="Arial"/>
                <w:sz w:val="24"/>
                <w:szCs w:val="24"/>
              </w:rPr>
              <w:t>78.2</w:t>
            </w:r>
          </w:p>
        </w:tc>
      </w:tr>
      <w:tr w:rsidR="009216D0" w:rsidRPr="009216D0" w:rsidTr="009216D0">
        <w:trPr>
          <w:cantSplit/>
        </w:trPr>
        <w:tc>
          <w:tcPr>
            <w:tcW w:w="734" w:type="dxa"/>
            <w:vMerge/>
            <w:tcBorders>
              <w:top w:val="single" w:sz="8" w:space="0" w:color="152935"/>
              <w:left w:val="nil"/>
              <w:bottom w:val="single" w:sz="8" w:space="0" w:color="152935"/>
              <w:right w:val="nil"/>
            </w:tcBorders>
            <w:shd w:val="clear" w:color="auto" w:fill="E0E0E0"/>
          </w:tcPr>
          <w:p w:rsidR="009216D0" w:rsidRPr="009216D0" w:rsidRDefault="009216D0" w:rsidP="009216D0">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9216D0" w:rsidRPr="009216D0" w:rsidRDefault="009216D0" w:rsidP="009216D0">
            <w:pPr>
              <w:autoSpaceDE w:val="0"/>
              <w:autoSpaceDN w:val="0"/>
              <w:adjustRightInd w:val="0"/>
              <w:spacing w:before="0" w:after="0" w:line="320" w:lineRule="atLeast"/>
              <w:ind w:left="60" w:right="60"/>
              <w:jc w:val="left"/>
              <w:rPr>
                <w:rFonts w:cs="Arial"/>
                <w:sz w:val="24"/>
                <w:szCs w:val="24"/>
              </w:rPr>
            </w:pPr>
            <w:r w:rsidRPr="009216D0">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9216D0" w:rsidRPr="009216D0" w:rsidRDefault="009216D0" w:rsidP="009216D0">
            <w:pPr>
              <w:autoSpaceDE w:val="0"/>
              <w:autoSpaceDN w:val="0"/>
              <w:adjustRightInd w:val="0"/>
              <w:spacing w:before="0" w:after="0" w:line="320" w:lineRule="atLeast"/>
              <w:ind w:left="60" w:right="60"/>
              <w:jc w:val="right"/>
              <w:rPr>
                <w:rFonts w:cs="Arial"/>
                <w:sz w:val="24"/>
                <w:szCs w:val="24"/>
              </w:rPr>
            </w:pPr>
            <w:r w:rsidRPr="009216D0">
              <w:rPr>
                <w:rFonts w:cs="Arial"/>
                <w:sz w:val="24"/>
                <w:szCs w:val="24"/>
              </w:rPr>
              <w:t>12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9216D0" w:rsidRPr="009216D0" w:rsidRDefault="009216D0" w:rsidP="009216D0">
            <w:pPr>
              <w:autoSpaceDE w:val="0"/>
              <w:autoSpaceDN w:val="0"/>
              <w:adjustRightInd w:val="0"/>
              <w:spacing w:before="0" w:after="0" w:line="320" w:lineRule="atLeast"/>
              <w:ind w:left="60" w:right="60"/>
              <w:jc w:val="right"/>
              <w:rPr>
                <w:rFonts w:cs="Arial"/>
                <w:sz w:val="24"/>
                <w:szCs w:val="24"/>
              </w:rPr>
            </w:pPr>
            <w:r w:rsidRPr="009216D0">
              <w:rPr>
                <w:rFonts w:cs="Arial"/>
                <w:sz w:val="24"/>
                <w:szCs w:val="24"/>
              </w:rPr>
              <w:t>11.9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216D0" w:rsidRPr="009216D0" w:rsidRDefault="009216D0" w:rsidP="009216D0">
            <w:pPr>
              <w:autoSpaceDE w:val="0"/>
              <w:autoSpaceDN w:val="0"/>
              <w:adjustRightInd w:val="0"/>
              <w:spacing w:before="0" w:after="0" w:line="320" w:lineRule="atLeast"/>
              <w:ind w:left="60" w:right="60"/>
              <w:jc w:val="right"/>
              <w:rPr>
                <w:rFonts w:cs="Arial"/>
                <w:sz w:val="24"/>
                <w:szCs w:val="24"/>
              </w:rPr>
            </w:pPr>
            <w:r w:rsidRPr="009216D0">
              <w:rPr>
                <w:rFonts w:cs="Arial"/>
                <w:sz w:val="24"/>
                <w:szCs w:val="24"/>
              </w:rPr>
              <w:t>11.9</w:t>
            </w:r>
          </w:p>
        </w:tc>
        <w:tc>
          <w:tcPr>
            <w:tcW w:w="2160" w:type="dxa"/>
            <w:tcBorders>
              <w:top w:val="single" w:sz="8" w:space="0" w:color="AEAEAE"/>
              <w:left w:val="single" w:sz="8" w:space="0" w:color="E0E0E0"/>
              <w:bottom w:val="single" w:sz="8" w:space="0" w:color="AEAEAE"/>
              <w:right w:val="nil"/>
            </w:tcBorders>
            <w:shd w:val="clear" w:color="auto" w:fill="FFFFFF"/>
          </w:tcPr>
          <w:p w:rsidR="009216D0" w:rsidRPr="009216D0" w:rsidRDefault="009216D0" w:rsidP="009216D0">
            <w:pPr>
              <w:autoSpaceDE w:val="0"/>
              <w:autoSpaceDN w:val="0"/>
              <w:adjustRightInd w:val="0"/>
              <w:spacing w:before="0" w:after="0" w:line="320" w:lineRule="atLeast"/>
              <w:ind w:left="60" w:right="60"/>
              <w:jc w:val="right"/>
              <w:rPr>
                <w:rFonts w:cs="Arial"/>
                <w:sz w:val="24"/>
                <w:szCs w:val="24"/>
              </w:rPr>
            </w:pPr>
            <w:r w:rsidRPr="009216D0">
              <w:rPr>
                <w:rFonts w:cs="Arial"/>
                <w:sz w:val="24"/>
                <w:szCs w:val="24"/>
              </w:rPr>
              <w:t>90.1</w:t>
            </w:r>
          </w:p>
        </w:tc>
      </w:tr>
      <w:tr w:rsidR="009216D0" w:rsidRPr="009216D0" w:rsidTr="009216D0">
        <w:trPr>
          <w:cantSplit/>
        </w:trPr>
        <w:tc>
          <w:tcPr>
            <w:tcW w:w="734" w:type="dxa"/>
            <w:vMerge/>
            <w:tcBorders>
              <w:top w:val="single" w:sz="8" w:space="0" w:color="152935"/>
              <w:left w:val="nil"/>
              <w:bottom w:val="single" w:sz="8" w:space="0" w:color="152935"/>
              <w:right w:val="nil"/>
            </w:tcBorders>
            <w:shd w:val="clear" w:color="auto" w:fill="E0E0E0"/>
          </w:tcPr>
          <w:p w:rsidR="009216D0" w:rsidRPr="009216D0" w:rsidRDefault="009216D0" w:rsidP="009216D0">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9216D0" w:rsidRPr="009216D0" w:rsidRDefault="009216D0" w:rsidP="009216D0">
            <w:pPr>
              <w:autoSpaceDE w:val="0"/>
              <w:autoSpaceDN w:val="0"/>
              <w:adjustRightInd w:val="0"/>
              <w:spacing w:before="0" w:after="0" w:line="320" w:lineRule="atLeast"/>
              <w:ind w:left="60" w:right="60"/>
              <w:jc w:val="left"/>
              <w:rPr>
                <w:rFonts w:cs="Arial"/>
                <w:sz w:val="24"/>
                <w:szCs w:val="24"/>
              </w:rPr>
            </w:pPr>
            <w:r w:rsidRPr="009216D0">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9216D0" w:rsidRPr="009216D0" w:rsidRDefault="009216D0" w:rsidP="009216D0">
            <w:pPr>
              <w:autoSpaceDE w:val="0"/>
              <w:autoSpaceDN w:val="0"/>
              <w:adjustRightInd w:val="0"/>
              <w:spacing w:before="0" w:after="0" w:line="320" w:lineRule="atLeast"/>
              <w:ind w:left="60" w:right="60"/>
              <w:jc w:val="right"/>
              <w:rPr>
                <w:rFonts w:cs="Arial"/>
                <w:sz w:val="24"/>
                <w:szCs w:val="24"/>
              </w:rPr>
            </w:pPr>
            <w:r w:rsidRPr="009216D0">
              <w:rPr>
                <w:rFonts w:cs="Arial"/>
                <w:sz w:val="24"/>
                <w:szCs w:val="24"/>
              </w:rPr>
              <w:t>10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9216D0" w:rsidRPr="009216D0" w:rsidRDefault="009216D0" w:rsidP="009216D0">
            <w:pPr>
              <w:autoSpaceDE w:val="0"/>
              <w:autoSpaceDN w:val="0"/>
              <w:adjustRightInd w:val="0"/>
              <w:spacing w:before="0" w:after="0" w:line="320" w:lineRule="atLeast"/>
              <w:ind w:left="60" w:right="60"/>
              <w:jc w:val="right"/>
              <w:rPr>
                <w:rFonts w:cs="Arial"/>
                <w:sz w:val="24"/>
                <w:szCs w:val="24"/>
              </w:rPr>
            </w:pPr>
            <w:r w:rsidRPr="009216D0">
              <w:rPr>
                <w:rFonts w:cs="Arial"/>
                <w:sz w:val="24"/>
                <w:szCs w:val="24"/>
              </w:rPr>
              <w:t>9.9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216D0" w:rsidRPr="009216D0" w:rsidRDefault="009216D0" w:rsidP="009216D0">
            <w:pPr>
              <w:autoSpaceDE w:val="0"/>
              <w:autoSpaceDN w:val="0"/>
              <w:adjustRightInd w:val="0"/>
              <w:spacing w:before="0" w:after="0" w:line="320" w:lineRule="atLeast"/>
              <w:ind w:left="60" w:right="60"/>
              <w:jc w:val="right"/>
              <w:rPr>
                <w:rFonts w:cs="Arial"/>
                <w:sz w:val="24"/>
                <w:szCs w:val="24"/>
              </w:rPr>
            </w:pPr>
            <w:r w:rsidRPr="009216D0">
              <w:rPr>
                <w:rFonts w:cs="Arial"/>
                <w:sz w:val="24"/>
                <w:szCs w:val="24"/>
              </w:rPr>
              <w:t>9.9</w:t>
            </w:r>
          </w:p>
        </w:tc>
        <w:tc>
          <w:tcPr>
            <w:tcW w:w="2160" w:type="dxa"/>
            <w:tcBorders>
              <w:top w:val="single" w:sz="8" w:space="0" w:color="AEAEAE"/>
              <w:left w:val="single" w:sz="8" w:space="0" w:color="E0E0E0"/>
              <w:bottom w:val="single" w:sz="8" w:space="0" w:color="AEAEAE"/>
              <w:right w:val="nil"/>
            </w:tcBorders>
            <w:shd w:val="clear" w:color="auto" w:fill="FFFFFF"/>
          </w:tcPr>
          <w:p w:rsidR="009216D0" w:rsidRPr="009216D0" w:rsidRDefault="009216D0" w:rsidP="009216D0">
            <w:pPr>
              <w:autoSpaceDE w:val="0"/>
              <w:autoSpaceDN w:val="0"/>
              <w:adjustRightInd w:val="0"/>
              <w:spacing w:before="0" w:after="0" w:line="320" w:lineRule="atLeast"/>
              <w:ind w:left="60" w:right="60"/>
              <w:jc w:val="right"/>
              <w:rPr>
                <w:rFonts w:cs="Arial"/>
                <w:sz w:val="24"/>
                <w:szCs w:val="24"/>
              </w:rPr>
            </w:pPr>
            <w:r w:rsidRPr="009216D0">
              <w:rPr>
                <w:rFonts w:cs="Arial"/>
                <w:sz w:val="24"/>
                <w:szCs w:val="24"/>
              </w:rPr>
              <w:t>100.0</w:t>
            </w:r>
          </w:p>
        </w:tc>
      </w:tr>
      <w:tr w:rsidR="009216D0" w:rsidRPr="009216D0" w:rsidTr="009216D0">
        <w:trPr>
          <w:cantSplit/>
        </w:trPr>
        <w:tc>
          <w:tcPr>
            <w:tcW w:w="734" w:type="dxa"/>
            <w:vMerge/>
            <w:tcBorders>
              <w:top w:val="single" w:sz="8" w:space="0" w:color="152935"/>
              <w:left w:val="nil"/>
              <w:bottom w:val="single" w:sz="8" w:space="0" w:color="152935"/>
              <w:right w:val="nil"/>
            </w:tcBorders>
            <w:shd w:val="clear" w:color="auto" w:fill="E0E0E0"/>
          </w:tcPr>
          <w:p w:rsidR="009216D0" w:rsidRPr="009216D0" w:rsidRDefault="009216D0" w:rsidP="009216D0">
            <w:pPr>
              <w:autoSpaceDE w:val="0"/>
              <w:autoSpaceDN w:val="0"/>
              <w:adjustRightInd w:val="0"/>
              <w:spacing w:before="0"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9216D0" w:rsidRPr="009216D0" w:rsidRDefault="009216D0" w:rsidP="009216D0">
            <w:pPr>
              <w:autoSpaceDE w:val="0"/>
              <w:autoSpaceDN w:val="0"/>
              <w:adjustRightInd w:val="0"/>
              <w:spacing w:before="0" w:after="0" w:line="320" w:lineRule="atLeast"/>
              <w:ind w:left="60" w:right="60"/>
              <w:jc w:val="left"/>
              <w:rPr>
                <w:rFonts w:cs="Arial"/>
                <w:sz w:val="24"/>
                <w:szCs w:val="24"/>
              </w:rPr>
            </w:pPr>
            <w:r w:rsidRPr="009216D0">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9216D0" w:rsidRPr="009216D0" w:rsidRDefault="009216D0" w:rsidP="009216D0">
            <w:pPr>
              <w:autoSpaceDE w:val="0"/>
              <w:autoSpaceDN w:val="0"/>
              <w:adjustRightInd w:val="0"/>
              <w:spacing w:before="0" w:after="0" w:line="320" w:lineRule="atLeast"/>
              <w:ind w:left="60" w:right="60"/>
              <w:jc w:val="right"/>
              <w:rPr>
                <w:rFonts w:cs="Arial"/>
                <w:sz w:val="24"/>
                <w:szCs w:val="24"/>
              </w:rPr>
            </w:pPr>
            <w:r w:rsidRPr="009216D0">
              <w:rPr>
                <w:rFonts w:cs="Arial"/>
                <w:sz w:val="24"/>
                <w:szCs w:val="24"/>
              </w:rPr>
              <w:t>101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9216D0" w:rsidRPr="009216D0" w:rsidRDefault="009216D0" w:rsidP="009216D0">
            <w:pPr>
              <w:autoSpaceDE w:val="0"/>
              <w:autoSpaceDN w:val="0"/>
              <w:adjustRightInd w:val="0"/>
              <w:spacing w:before="0" w:after="0" w:line="320" w:lineRule="atLeast"/>
              <w:ind w:left="60" w:right="60"/>
              <w:jc w:val="right"/>
              <w:rPr>
                <w:rFonts w:cs="Arial"/>
                <w:sz w:val="24"/>
                <w:szCs w:val="24"/>
              </w:rPr>
            </w:pPr>
            <w:r w:rsidRPr="009216D0">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9216D0" w:rsidRPr="009216D0" w:rsidRDefault="009216D0" w:rsidP="009216D0">
            <w:pPr>
              <w:autoSpaceDE w:val="0"/>
              <w:autoSpaceDN w:val="0"/>
              <w:adjustRightInd w:val="0"/>
              <w:spacing w:before="0" w:after="0" w:line="320" w:lineRule="atLeast"/>
              <w:ind w:left="60" w:right="60"/>
              <w:jc w:val="right"/>
              <w:rPr>
                <w:rFonts w:cs="Arial"/>
                <w:sz w:val="24"/>
                <w:szCs w:val="24"/>
              </w:rPr>
            </w:pPr>
            <w:r w:rsidRPr="009216D0">
              <w:rPr>
                <w:rFonts w:cs="Arial"/>
                <w:sz w:val="24"/>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9216D0" w:rsidRPr="009216D0" w:rsidRDefault="009216D0" w:rsidP="009216D0">
            <w:pPr>
              <w:autoSpaceDE w:val="0"/>
              <w:autoSpaceDN w:val="0"/>
              <w:adjustRightInd w:val="0"/>
              <w:spacing w:before="0" w:after="0" w:line="240" w:lineRule="auto"/>
              <w:jc w:val="left"/>
              <w:rPr>
                <w:rFonts w:cs="Times New Roman"/>
                <w:sz w:val="24"/>
                <w:szCs w:val="24"/>
              </w:rPr>
            </w:pPr>
          </w:p>
        </w:tc>
      </w:tr>
    </w:tbl>
    <w:p w:rsidR="009216D0" w:rsidRDefault="009216D0" w:rsidP="009216D0">
      <w:r>
        <w:t>Source: Primary data (2019)</w:t>
      </w:r>
    </w:p>
    <w:p w:rsidR="009216D0" w:rsidRDefault="00657059" w:rsidP="00657059">
      <w:r>
        <w:t xml:space="preserve">According to results in table 7.6, it is indicated that majority of respondents generally disagreed to the </w:t>
      </w:r>
      <w:r w:rsidR="00C92E6C">
        <w:t>statement;</w:t>
      </w:r>
      <w:r>
        <w:t xml:space="preserve"> this was represented by 37.6% and 33.7% who strongly disagreed and disagreed respectively. This means that judicial officers in both lower and higher </w:t>
      </w:r>
      <w:r w:rsidR="007B6A97">
        <w:t>bench</w:t>
      </w:r>
      <w:r>
        <w:t xml:space="preserve"> are not always readily available to provide training to other staff members who undergo training. </w:t>
      </w:r>
      <w:r w:rsidR="009A7310">
        <w:t xml:space="preserve">Respondents stated that often times, judicial officers such as attorneys and </w:t>
      </w:r>
      <w:r w:rsidR="00E2783F">
        <w:t>judge’s</w:t>
      </w:r>
      <w:r w:rsidR="009A7310">
        <w:t xml:space="preserve"> usually have busy and fixed work schedules that they barely have any time to attend training sessions. This makes it hard to easily administer and manage staff in particular new judicial officers who are ill equipped and naïve in handling cases and other legal procedures and practices. The absence of judicial officers in training makes thorough and effective assessment difficult to determine.</w:t>
      </w:r>
    </w:p>
    <w:p w:rsidR="00A22D0F" w:rsidRDefault="00A22D0F" w:rsidP="00A22D0F">
      <w:pPr>
        <w:pStyle w:val="Heading1"/>
      </w:pPr>
      <w:bookmarkStart w:id="374" w:name="_Toc21356934"/>
      <w:r>
        <w:t>Training assessment ensures staffs are more effective</w:t>
      </w:r>
      <w:bookmarkEnd w:id="374"/>
    </w:p>
    <w:p w:rsidR="00A22D0F" w:rsidRPr="00A22D0F" w:rsidRDefault="00A22D0F" w:rsidP="00A22D0F">
      <w:r>
        <w:t>Respondents were asked whether training assessment ensures staffs are more effective. Responses to this question are presented in table 7.7</w:t>
      </w:r>
    </w:p>
    <w:tbl>
      <w:tblPr>
        <w:tblW w:w="8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00"/>
        <w:gridCol w:w="1162"/>
        <w:gridCol w:w="1024"/>
        <w:gridCol w:w="1610"/>
        <w:gridCol w:w="2160"/>
      </w:tblGrid>
      <w:tr w:rsidR="00A22D0F" w:rsidRPr="00A22D0F" w:rsidTr="00A22D0F">
        <w:trPr>
          <w:cantSplit/>
        </w:trPr>
        <w:tc>
          <w:tcPr>
            <w:tcW w:w="8190" w:type="dxa"/>
            <w:gridSpan w:val="6"/>
            <w:tcBorders>
              <w:top w:val="nil"/>
              <w:left w:val="nil"/>
              <w:bottom w:val="nil"/>
              <w:right w:val="nil"/>
            </w:tcBorders>
            <w:shd w:val="clear" w:color="auto" w:fill="FFFFFF"/>
            <w:vAlign w:val="center"/>
          </w:tcPr>
          <w:p w:rsidR="00A22D0F" w:rsidRPr="00A22D0F" w:rsidRDefault="0080194E" w:rsidP="0080194E">
            <w:pPr>
              <w:pStyle w:val="Heading1"/>
            </w:pPr>
            <w:bookmarkStart w:id="375" w:name="_Toc7553769"/>
            <w:bookmarkStart w:id="376" w:name="_Toc15296158"/>
            <w:bookmarkStart w:id="377" w:name="_Toc20870727"/>
            <w:bookmarkStart w:id="378" w:name="_Toc21284467"/>
            <w:bookmarkStart w:id="379" w:name="_Toc21356935"/>
            <w:r>
              <w:lastRenderedPageBreak/>
              <w:t xml:space="preserve">Table 7.7: </w:t>
            </w:r>
            <w:r w:rsidR="00A22D0F" w:rsidRPr="00A22D0F">
              <w:t>Training assessment ensures staff are more effective</w:t>
            </w:r>
            <w:bookmarkEnd w:id="375"/>
            <w:bookmarkEnd w:id="376"/>
            <w:bookmarkEnd w:id="377"/>
            <w:bookmarkEnd w:id="378"/>
            <w:bookmarkEnd w:id="379"/>
          </w:p>
        </w:tc>
      </w:tr>
      <w:tr w:rsidR="00A22D0F" w:rsidRPr="00A22D0F" w:rsidTr="00A22D0F">
        <w:trPr>
          <w:cantSplit/>
        </w:trPr>
        <w:tc>
          <w:tcPr>
            <w:tcW w:w="2234" w:type="dxa"/>
            <w:gridSpan w:val="2"/>
            <w:tcBorders>
              <w:top w:val="nil"/>
              <w:left w:val="nil"/>
              <w:bottom w:val="single" w:sz="8" w:space="0" w:color="152935"/>
              <w:right w:val="nil"/>
            </w:tcBorders>
            <w:shd w:val="clear" w:color="auto" w:fill="FFFFFF"/>
            <w:vAlign w:val="bottom"/>
          </w:tcPr>
          <w:p w:rsidR="00A22D0F" w:rsidRPr="00A22D0F" w:rsidRDefault="00A22D0F" w:rsidP="00A22D0F">
            <w:pPr>
              <w:autoSpaceDE w:val="0"/>
              <w:autoSpaceDN w:val="0"/>
              <w:adjustRightInd w:val="0"/>
              <w:spacing w:before="0"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A22D0F" w:rsidRPr="00A22D0F" w:rsidRDefault="00A22D0F" w:rsidP="00A22D0F">
            <w:pPr>
              <w:autoSpaceDE w:val="0"/>
              <w:autoSpaceDN w:val="0"/>
              <w:adjustRightInd w:val="0"/>
              <w:spacing w:before="0" w:after="0" w:line="320" w:lineRule="atLeast"/>
              <w:ind w:left="60" w:right="60"/>
              <w:jc w:val="center"/>
              <w:rPr>
                <w:rFonts w:cs="Arial"/>
                <w:sz w:val="24"/>
                <w:szCs w:val="24"/>
              </w:rPr>
            </w:pPr>
            <w:r w:rsidRPr="00A22D0F">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A22D0F" w:rsidRPr="00A22D0F" w:rsidRDefault="00A22D0F" w:rsidP="00A22D0F">
            <w:pPr>
              <w:autoSpaceDE w:val="0"/>
              <w:autoSpaceDN w:val="0"/>
              <w:adjustRightInd w:val="0"/>
              <w:spacing w:before="0" w:after="0" w:line="320" w:lineRule="atLeast"/>
              <w:ind w:left="60" w:right="60"/>
              <w:jc w:val="center"/>
              <w:rPr>
                <w:rFonts w:cs="Arial"/>
                <w:sz w:val="24"/>
                <w:szCs w:val="24"/>
              </w:rPr>
            </w:pPr>
            <w:r w:rsidRPr="00A22D0F">
              <w:rPr>
                <w:rFonts w:cs="Arial"/>
                <w:sz w:val="24"/>
                <w:szCs w:val="24"/>
              </w:rPr>
              <w:t>Percent</w:t>
            </w:r>
          </w:p>
        </w:tc>
        <w:tc>
          <w:tcPr>
            <w:tcW w:w="1610" w:type="dxa"/>
            <w:tcBorders>
              <w:top w:val="nil"/>
              <w:left w:val="single" w:sz="8" w:space="0" w:color="E0E0E0"/>
              <w:bottom w:val="single" w:sz="8" w:space="0" w:color="152935"/>
              <w:right w:val="single" w:sz="8" w:space="0" w:color="E0E0E0"/>
            </w:tcBorders>
            <w:shd w:val="clear" w:color="auto" w:fill="FFFFFF"/>
            <w:vAlign w:val="bottom"/>
          </w:tcPr>
          <w:p w:rsidR="00A22D0F" w:rsidRPr="00A22D0F" w:rsidRDefault="00A22D0F" w:rsidP="00A22D0F">
            <w:pPr>
              <w:autoSpaceDE w:val="0"/>
              <w:autoSpaceDN w:val="0"/>
              <w:adjustRightInd w:val="0"/>
              <w:spacing w:before="0" w:after="0" w:line="320" w:lineRule="atLeast"/>
              <w:ind w:left="60" w:right="60"/>
              <w:jc w:val="center"/>
              <w:rPr>
                <w:rFonts w:cs="Arial"/>
                <w:sz w:val="24"/>
                <w:szCs w:val="24"/>
              </w:rPr>
            </w:pPr>
            <w:r w:rsidRPr="00A22D0F">
              <w:rPr>
                <w:rFonts w:cs="Arial"/>
                <w:sz w:val="24"/>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A22D0F" w:rsidRPr="00A22D0F" w:rsidRDefault="00A22D0F" w:rsidP="00A22D0F">
            <w:pPr>
              <w:autoSpaceDE w:val="0"/>
              <w:autoSpaceDN w:val="0"/>
              <w:adjustRightInd w:val="0"/>
              <w:spacing w:before="0" w:after="0" w:line="320" w:lineRule="atLeast"/>
              <w:ind w:left="60" w:right="60"/>
              <w:jc w:val="center"/>
              <w:rPr>
                <w:rFonts w:cs="Arial"/>
                <w:sz w:val="24"/>
                <w:szCs w:val="24"/>
              </w:rPr>
            </w:pPr>
            <w:r w:rsidRPr="00A22D0F">
              <w:rPr>
                <w:rFonts w:cs="Arial"/>
                <w:sz w:val="24"/>
                <w:szCs w:val="24"/>
              </w:rPr>
              <w:t>Cumulative Percent</w:t>
            </w:r>
          </w:p>
        </w:tc>
      </w:tr>
      <w:tr w:rsidR="00A22D0F" w:rsidRPr="00A22D0F" w:rsidTr="00A22D0F">
        <w:trPr>
          <w:cantSplit/>
        </w:trPr>
        <w:tc>
          <w:tcPr>
            <w:tcW w:w="734" w:type="dxa"/>
            <w:vMerge w:val="restart"/>
            <w:tcBorders>
              <w:top w:val="single" w:sz="8" w:space="0" w:color="152935"/>
              <w:left w:val="nil"/>
              <w:bottom w:val="single" w:sz="8" w:space="0" w:color="152935"/>
              <w:right w:val="nil"/>
            </w:tcBorders>
            <w:shd w:val="clear" w:color="auto" w:fill="E0E0E0"/>
          </w:tcPr>
          <w:p w:rsidR="00A22D0F" w:rsidRPr="00A22D0F" w:rsidRDefault="00A22D0F" w:rsidP="00A22D0F">
            <w:pPr>
              <w:autoSpaceDE w:val="0"/>
              <w:autoSpaceDN w:val="0"/>
              <w:adjustRightInd w:val="0"/>
              <w:spacing w:before="0" w:after="0" w:line="320" w:lineRule="atLeast"/>
              <w:ind w:left="60" w:right="60"/>
              <w:jc w:val="left"/>
              <w:rPr>
                <w:rFonts w:cs="Arial"/>
                <w:sz w:val="24"/>
                <w:szCs w:val="24"/>
              </w:rPr>
            </w:pPr>
            <w:r w:rsidRPr="00A22D0F">
              <w:rPr>
                <w:rFonts w:cs="Arial"/>
                <w:sz w:val="24"/>
                <w:szCs w:val="24"/>
              </w:rPr>
              <w:t>Valid</w:t>
            </w:r>
          </w:p>
        </w:tc>
        <w:tc>
          <w:tcPr>
            <w:tcW w:w="1500" w:type="dxa"/>
            <w:tcBorders>
              <w:top w:val="single" w:sz="8" w:space="0" w:color="152935"/>
              <w:left w:val="nil"/>
              <w:bottom w:val="single" w:sz="8" w:space="0" w:color="AEAEAE"/>
              <w:right w:val="nil"/>
            </w:tcBorders>
            <w:shd w:val="clear" w:color="auto" w:fill="E0E0E0"/>
          </w:tcPr>
          <w:p w:rsidR="00A22D0F" w:rsidRPr="00A22D0F" w:rsidRDefault="00A22D0F" w:rsidP="00A22D0F">
            <w:pPr>
              <w:autoSpaceDE w:val="0"/>
              <w:autoSpaceDN w:val="0"/>
              <w:adjustRightInd w:val="0"/>
              <w:spacing w:before="0" w:after="0" w:line="320" w:lineRule="atLeast"/>
              <w:ind w:left="60" w:right="60"/>
              <w:jc w:val="left"/>
              <w:rPr>
                <w:rFonts w:cs="Arial"/>
                <w:sz w:val="24"/>
                <w:szCs w:val="24"/>
              </w:rPr>
            </w:pPr>
            <w:r w:rsidRPr="00A22D0F">
              <w:rPr>
                <w:rFonts w:cs="Arial"/>
                <w:sz w:val="24"/>
                <w:szCs w:val="24"/>
              </w:rPr>
              <w:t>Not sure</w:t>
            </w:r>
          </w:p>
        </w:tc>
        <w:tc>
          <w:tcPr>
            <w:tcW w:w="1162" w:type="dxa"/>
            <w:tcBorders>
              <w:top w:val="single" w:sz="8" w:space="0" w:color="152935"/>
              <w:left w:val="nil"/>
              <w:bottom w:val="single" w:sz="8" w:space="0" w:color="AEAEAE"/>
              <w:right w:val="single" w:sz="8" w:space="0" w:color="E0E0E0"/>
            </w:tcBorders>
            <w:shd w:val="clear" w:color="auto" w:fill="FFFFFF"/>
          </w:tcPr>
          <w:p w:rsidR="00A22D0F" w:rsidRPr="00A22D0F" w:rsidRDefault="00A22D0F" w:rsidP="00A22D0F">
            <w:pPr>
              <w:autoSpaceDE w:val="0"/>
              <w:autoSpaceDN w:val="0"/>
              <w:adjustRightInd w:val="0"/>
              <w:spacing w:before="0" w:after="0" w:line="320" w:lineRule="atLeast"/>
              <w:ind w:left="60" w:right="60"/>
              <w:jc w:val="right"/>
              <w:rPr>
                <w:rFonts w:cs="Arial"/>
                <w:sz w:val="24"/>
                <w:szCs w:val="24"/>
              </w:rPr>
            </w:pPr>
            <w:r w:rsidRPr="00A22D0F">
              <w:rPr>
                <w:rFonts w:cs="Arial"/>
                <w:sz w:val="24"/>
                <w:szCs w:val="24"/>
              </w:rPr>
              <w:t>15</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A22D0F" w:rsidRPr="00A22D0F" w:rsidRDefault="00A22D0F" w:rsidP="00A22D0F">
            <w:pPr>
              <w:autoSpaceDE w:val="0"/>
              <w:autoSpaceDN w:val="0"/>
              <w:adjustRightInd w:val="0"/>
              <w:spacing w:before="0" w:after="0" w:line="320" w:lineRule="atLeast"/>
              <w:ind w:left="60" w:right="60"/>
              <w:jc w:val="right"/>
              <w:rPr>
                <w:rFonts w:cs="Arial"/>
                <w:sz w:val="24"/>
                <w:szCs w:val="24"/>
              </w:rPr>
            </w:pPr>
            <w:r w:rsidRPr="00A22D0F">
              <w:rPr>
                <w:rFonts w:cs="Arial"/>
                <w:sz w:val="24"/>
                <w:szCs w:val="24"/>
              </w:rPr>
              <w:t>14.9</w:t>
            </w:r>
          </w:p>
        </w:tc>
        <w:tc>
          <w:tcPr>
            <w:tcW w:w="1610" w:type="dxa"/>
            <w:tcBorders>
              <w:top w:val="single" w:sz="8" w:space="0" w:color="152935"/>
              <w:left w:val="single" w:sz="8" w:space="0" w:color="E0E0E0"/>
              <w:bottom w:val="single" w:sz="8" w:space="0" w:color="AEAEAE"/>
              <w:right w:val="single" w:sz="8" w:space="0" w:color="E0E0E0"/>
            </w:tcBorders>
            <w:shd w:val="clear" w:color="auto" w:fill="FFFFFF"/>
          </w:tcPr>
          <w:p w:rsidR="00A22D0F" w:rsidRPr="00A22D0F" w:rsidRDefault="00A22D0F" w:rsidP="00A22D0F">
            <w:pPr>
              <w:autoSpaceDE w:val="0"/>
              <w:autoSpaceDN w:val="0"/>
              <w:adjustRightInd w:val="0"/>
              <w:spacing w:before="0" w:after="0" w:line="320" w:lineRule="atLeast"/>
              <w:ind w:left="60" w:right="60"/>
              <w:jc w:val="right"/>
              <w:rPr>
                <w:rFonts w:cs="Arial"/>
                <w:sz w:val="24"/>
                <w:szCs w:val="24"/>
              </w:rPr>
            </w:pPr>
            <w:r w:rsidRPr="00A22D0F">
              <w:rPr>
                <w:rFonts w:cs="Arial"/>
                <w:sz w:val="24"/>
                <w:szCs w:val="24"/>
              </w:rPr>
              <w:t>14.9</w:t>
            </w:r>
          </w:p>
        </w:tc>
        <w:tc>
          <w:tcPr>
            <w:tcW w:w="2160" w:type="dxa"/>
            <w:tcBorders>
              <w:top w:val="single" w:sz="8" w:space="0" w:color="152935"/>
              <w:left w:val="single" w:sz="8" w:space="0" w:color="E0E0E0"/>
              <w:bottom w:val="single" w:sz="8" w:space="0" w:color="AEAEAE"/>
              <w:right w:val="nil"/>
            </w:tcBorders>
            <w:shd w:val="clear" w:color="auto" w:fill="FFFFFF"/>
          </w:tcPr>
          <w:p w:rsidR="00A22D0F" w:rsidRPr="00A22D0F" w:rsidRDefault="00A22D0F" w:rsidP="00A22D0F">
            <w:pPr>
              <w:autoSpaceDE w:val="0"/>
              <w:autoSpaceDN w:val="0"/>
              <w:adjustRightInd w:val="0"/>
              <w:spacing w:before="0" w:after="0" w:line="320" w:lineRule="atLeast"/>
              <w:ind w:left="60" w:right="60"/>
              <w:jc w:val="right"/>
              <w:rPr>
                <w:rFonts w:cs="Arial"/>
                <w:sz w:val="24"/>
                <w:szCs w:val="24"/>
              </w:rPr>
            </w:pPr>
            <w:r w:rsidRPr="00A22D0F">
              <w:rPr>
                <w:rFonts w:cs="Arial"/>
                <w:sz w:val="24"/>
                <w:szCs w:val="24"/>
              </w:rPr>
              <w:t>14.9</w:t>
            </w:r>
          </w:p>
        </w:tc>
      </w:tr>
      <w:tr w:rsidR="00A22D0F" w:rsidRPr="00A22D0F" w:rsidTr="00A22D0F">
        <w:trPr>
          <w:cantSplit/>
        </w:trPr>
        <w:tc>
          <w:tcPr>
            <w:tcW w:w="734" w:type="dxa"/>
            <w:vMerge/>
            <w:tcBorders>
              <w:top w:val="single" w:sz="8" w:space="0" w:color="152935"/>
              <w:left w:val="nil"/>
              <w:bottom w:val="single" w:sz="8" w:space="0" w:color="152935"/>
              <w:right w:val="nil"/>
            </w:tcBorders>
            <w:shd w:val="clear" w:color="auto" w:fill="E0E0E0"/>
          </w:tcPr>
          <w:p w:rsidR="00A22D0F" w:rsidRPr="00A22D0F" w:rsidRDefault="00A22D0F" w:rsidP="00A22D0F">
            <w:pPr>
              <w:autoSpaceDE w:val="0"/>
              <w:autoSpaceDN w:val="0"/>
              <w:adjustRightInd w:val="0"/>
              <w:spacing w:before="0" w:after="0" w:line="240" w:lineRule="auto"/>
              <w:jc w:val="left"/>
              <w:rPr>
                <w:rFonts w:cs="Arial"/>
                <w:sz w:val="24"/>
                <w:szCs w:val="24"/>
              </w:rPr>
            </w:pPr>
          </w:p>
        </w:tc>
        <w:tc>
          <w:tcPr>
            <w:tcW w:w="1500" w:type="dxa"/>
            <w:tcBorders>
              <w:top w:val="single" w:sz="8" w:space="0" w:color="AEAEAE"/>
              <w:left w:val="nil"/>
              <w:bottom w:val="single" w:sz="8" w:space="0" w:color="AEAEAE"/>
              <w:right w:val="nil"/>
            </w:tcBorders>
            <w:shd w:val="clear" w:color="auto" w:fill="E0E0E0"/>
          </w:tcPr>
          <w:p w:rsidR="00A22D0F" w:rsidRPr="00A22D0F" w:rsidRDefault="00A22D0F" w:rsidP="00A22D0F">
            <w:pPr>
              <w:autoSpaceDE w:val="0"/>
              <w:autoSpaceDN w:val="0"/>
              <w:adjustRightInd w:val="0"/>
              <w:spacing w:before="0" w:after="0" w:line="320" w:lineRule="atLeast"/>
              <w:ind w:left="60" w:right="60"/>
              <w:jc w:val="left"/>
              <w:rPr>
                <w:rFonts w:cs="Arial"/>
                <w:sz w:val="24"/>
                <w:szCs w:val="24"/>
              </w:rPr>
            </w:pPr>
            <w:r w:rsidRPr="00A22D0F">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A22D0F" w:rsidRPr="00A22D0F" w:rsidRDefault="00A22D0F" w:rsidP="00A22D0F">
            <w:pPr>
              <w:autoSpaceDE w:val="0"/>
              <w:autoSpaceDN w:val="0"/>
              <w:adjustRightInd w:val="0"/>
              <w:spacing w:before="0" w:after="0" w:line="320" w:lineRule="atLeast"/>
              <w:ind w:left="60" w:right="60"/>
              <w:jc w:val="right"/>
              <w:rPr>
                <w:rFonts w:cs="Arial"/>
                <w:sz w:val="24"/>
                <w:szCs w:val="24"/>
              </w:rPr>
            </w:pPr>
            <w:r w:rsidRPr="00A22D0F">
              <w:rPr>
                <w:rFonts w:cs="Arial"/>
                <w:sz w:val="24"/>
                <w:szCs w:val="24"/>
              </w:rPr>
              <w:t>33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A22D0F" w:rsidRPr="00A22D0F" w:rsidRDefault="00A22D0F" w:rsidP="00A22D0F">
            <w:pPr>
              <w:autoSpaceDE w:val="0"/>
              <w:autoSpaceDN w:val="0"/>
              <w:adjustRightInd w:val="0"/>
              <w:spacing w:before="0" w:after="0" w:line="320" w:lineRule="atLeast"/>
              <w:ind w:left="60" w:right="60"/>
              <w:jc w:val="right"/>
              <w:rPr>
                <w:rFonts w:cs="Arial"/>
                <w:sz w:val="24"/>
                <w:szCs w:val="24"/>
              </w:rPr>
            </w:pPr>
            <w:r w:rsidRPr="00A22D0F">
              <w:rPr>
                <w:rFonts w:cs="Arial"/>
                <w:sz w:val="24"/>
                <w:szCs w:val="24"/>
              </w:rPr>
              <w:t>32.7</w:t>
            </w:r>
          </w:p>
        </w:tc>
        <w:tc>
          <w:tcPr>
            <w:tcW w:w="1610" w:type="dxa"/>
            <w:tcBorders>
              <w:top w:val="single" w:sz="8" w:space="0" w:color="AEAEAE"/>
              <w:left w:val="single" w:sz="8" w:space="0" w:color="E0E0E0"/>
              <w:bottom w:val="single" w:sz="8" w:space="0" w:color="AEAEAE"/>
              <w:right w:val="single" w:sz="8" w:space="0" w:color="E0E0E0"/>
            </w:tcBorders>
            <w:shd w:val="clear" w:color="auto" w:fill="FFFFFF"/>
          </w:tcPr>
          <w:p w:rsidR="00A22D0F" w:rsidRPr="00A22D0F" w:rsidRDefault="00A22D0F" w:rsidP="00A22D0F">
            <w:pPr>
              <w:autoSpaceDE w:val="0"/>
              <w:autoSpaceDN w:val="0"/>
              <w:adjustRightInd w:val="0"/>
              <w:spacing w:before="0" w:after="0" w:line="320" w:lineRule="atLeast"/>
              <w:ind w:left="60" w:right="60"/>
              <w:jc w:val="right"/>
              <w:rPr>
                <w:rFonts w:cs="Arial"/>
                <w:sz w:val="24"/>
                <w:szCs w:val="24"/>
              </w:rPr>
            </w:pPr>
            <w:r w:rsidRPr="00A22D0F">
              <w:rPr>
                <w:rFonts w:cs="Arial"/>
                <w:sz w:val="24"/>
                <w:szCs w:val="24"/>
              </w:rPr>
              <w:t>32.7</w:t>
            </w:r>
          </w:p>
        </w:tc>
        <w:tc>
          <w:tcPr>
            <w:tcW w:w="2160" w:type="dxa"/>
            <w:tcBorders>
              <w:top w:val="single" w:sz="8" w:space="0" w:color="AEAEAE"/>
              <w:left w:val="single" w:sz="8" w:space="0" w:color="E0E0E0"/>
              <w:bottom w:val="single" w:sz="8" w:space="0" w:color="AEAEAE"/>
              <w:right w:val="nil"/>
            </w:tcBorders>
            <w:shd w:val="clear" w:color="auto" w:fill="FFFFFF"/>
          </w:tcPr>
          <w:p w:rsidR="00A22D0F" w:rsidRPr="00A22D0F" w:rsidRDefault="00A22D0F" w:rsidP="00A22D0F">
            <w:pPr>
              <w:autoSpaceDE w:val="0"/>
              <w:autoSpaceDN w:val="0"/>
              <w:adjustRightInd w:val="0"/>
              <w:spacing w:before="0" w:after="0" w:line="320" w:lineRule="atLeast"/>
              <w:ind w:left="60" w:right="60"/>
              <w:jc w:val="right"/>
              <w:rPr>
                <w:rFonts w:cs="Arial"/>
                <w:sz w:val="24"/>
                <w:szCs w:val="24"/>
              </w:rPr>
            </w:pPr>
            <w:r w:rsidRPr="00A22D0F">
              <w:rPr>
                <w:rFonts w:cs="Arial"/>
                <w:sz w:val="24"/>
                <w:szCs w:val="24"/>
              </w:rPr>
              <w:t>47.5</w:t>
            </w:r>
          </w:p>
        </w:tc>
      </w:tr>
      <w:tr w:rsidR="00A22D0F" w:rsidRPr="00A22D0F" w:rsidTr="00A22D0F">
        <w:trPr>
          <w:cantSplit/>
        </w:trPr>
        <w:tc>
          <w:tcPr>
            <w:tcW w:w="734" w:type="dxa"/>
            <w:vMerge/>
            <w:tcBorders>
              <w:top w:val="single" w:sz="8" w:space="0" w:color="152935"/>
              <w:left w:val="nil"/>
              <w:bottom w:val="single" w:sz="8" w:space="0" w:color="152935"/>
              <w:right w:val="nil"/>
            </w:tcBorders>
            <w:shd w:val="clear" w:color="auto" w:fill="E0E0E0"/>
          </w:tcPr>
          <w:p w:rsidR="00A22D0F" w:rsidRPr="00A22D0F" w:rsidRDefault="00A22D0F" w:rsidP="00A22D0F">
            <w:pPr>
              <w:autoSpaceDE w:val="0"/>
              <w:autoSpaceDN w:val="0"/>
              <w:adjustRightInd w:val="0"/>
              <w:spacing w:before="0" w:after="0" w:line="240" w:lineRule="auto"/>
              <w:jc w:val="left"/>
              <w:rPr>
                <w:rFonts w:cs="Arial"/>
                <w:sz w:val="24"/>
                <w:szCs w:val="24"/>
              </w:rPr>
            </w:pPr>
          </w:p>
        </w:tc>
        <w:tc>
          <w:tcPr>
            <w:tcW w:w="1500" w:type="dxa"/>
            <w:tcBorders>
              <w:top w:val="single" w:sz="8" w:space="0" w:color="AEAEAE"/>
              <w:left w:val="nil"/>
              <w:bottom w:val="single" w:sz="8" w:space="0" w:color="AEAEAE"/>
              <w:right w:val="nil"/>
            </w:tcBorders>
            <w:shd w:val="clear" w:color="auto" w:fill="E0E0E0"/>
          </w:tcPr>
          <w:p w:rsidR="00A22D0F" w:rsidRPr="00A22D0F" w:rsidRDefault="00A22D0F" w:rsidP="00A22D0F">
            <w:pPr>
              <w:autoSpaceDE w:val="0"/>
              <w:autoSpaceDN w:val="0"/>
              <w:adjustRightInd w:val="0"/>
              <w:spacing w:before="0" w:after="0" w:line="320" w:lineRule="atLeast"/>
              <w:ind w:left="60" w:right="60"/>
              <w:jc w:val="left"/>
              <w:rPr>
                <w:rFonts w:cs="Arial"/>
                <w:sz w:val="24"/>
                <w:szCs w:val="24"/>
              </w:rPr>
            </w:pPr>
            <w:r w:rsidRPr="00A22D0F">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A22D0F" w:rsidRPr="00A22D0F" w:rsidRDefault="00A22D0F" w:rsidP="00A22D0F">
            <w:pPr>
              <w:autoSpaceDE w:val="0"/>
              <w:autoSpaceDN w:val="0"/>
              <w:adjustRightInd w:val="0"/>
              <w:spacing w:before="0" w:after="0" w:line="320" w:lineRule="atLeast"/>
              <w:ind w:left="60" w:right="60"/>
              <w:jc w:val="right"/>
              <w:rPr>
                <w:rFonts w:cs="Arial"/>
                <w:sz w:val="24"/>
                <w:szCs w:val="24"/>
              </w:rPr>
            </w:pPr>
            <w:r w:rsidRPr="00A22D0F">
              <w:rPr>
                <w:rFonts w:cs="Arial"/>
                <w:sz w:val="24"/>
                <w:szCs w:val="24"/>
              </w:rPr>
              <w:t>53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A22D0F" w:rsidRPr="00A22D0F" w:rsidRDefault="00A22D0F" w:rsidP="00A22D0F">
            <w:pPr>
              <w:autoSpaceDE w:val="0"/>
              <w:autoSpaceDN w:val="0"/>
              <w:adjustRightInd w:val="0"/>
              <w:spacing w:before="0" w:after="0" w:line="320" w:lineRule="atLeast"/>
              <w:ind w:left="60" w:right="60"/>
              <w:jc w:val="right"/>
              <w:rPr>
                <w:rFonts w:cs="Arial"/>
                <w:sz w:val="24"/>
                <w:szCs w:val="24"/>
              </w:rPr>
            </w:pPr>
            <w:r w:rsidRPr="00A22D0F">
              <w:rPr>
                <w:rFonts w:cs="Arial"/>
                <w:sz w:val="24"/>
                <w:szCs w:val="24"/>
              </w:rPr>
              <w:t>52.5</w:t>
            </w:r>
          </w:p>
        </w:tc>
        <w:tc>
          <w:tcPr>
            <w:tcW w:w="1610" w:type="dxa"/>
            <w:tcBorders>
              <w:top w:val="single" w:sz="8" w:space="0" w:color="AEAEAE"/>
              <w:left w:val="single" w:sz="8" w:space="0" w:color="E0E0E0"/>
              <w:bottom w:val="single" w:sz="8" w:space="0" w:color="AEAEAE"/>
              <w:right w:val="single" w:sz="8" w:space="0" w:color="E0E0E0"/>
            </w:tcBorders>
            <w:shd w:val="clear" w:color="auto" w:fill="FFFFFF"/>
          </w:tcPr>
          <w:p w:rsidR="00A22D0F" w:rsidRPr="00A22D0F" w:rsidRDefault="00A22D0F" w:rsidP="00A22D0F">
            <w:pPr>
              <w:autoSpaceDE w:val="0"/>
              <w:autoSpaceDN w:val="0"/>
              <w:adjustRightInd w:val="0"/>
              <w:spacing w:before="0" w:after="0" w:line="320" w:lineRule="atLeast"/>
              <w:ind w:left="60" w:right="60"/>
              <w:jc w:val="right"/>
              <w:rPr>
                <w:rFonts w:cs="Arial"/>
                <w:sz w:val="24"/>
                <w:szCs w:val="24"/>
              </w:rPr>
            </w:pPr>
            <w:r w:rsidRPr="00A22D0F">
              <w:rPr>
                <w:rFonts w:cs="Arial"/>
                <w:sz w:val="24"/>
                <w:szCs w:val="24"/>
              </w:rPr>
              <w:t>52.5</w:t>
            </w:r>
          </w:p>
        </w:tc>
        <w:tc>
          <w:tcPr>
            <w:tcW w:w="2160" w:type="dxa"/>
            <w:tcBorders>
              <w:top w:val="single" w:sz="8" w:space="0" w:color="AEAEAE"/>
              <w:left w:val="single" w:sz="8" w:space="0" w:color="E0E0E0"/>
              <w:bottom w:val="single" w:sz="8" w:space="0" w:color="AEAEAE"/>
              <w:right w:val="nil"/>
            </w:tcBorders>
            <w:shd w:val="clear" w:color="auto" w:fill="FFFFFF"/>
          </w:tcPr>
          <w:p w:rsidR="00A22D0F" w:rsidRPr="00A22D0F" w:rsidRDefault="00A22D0F" w:rsidP="00A22D0F">
            <w:pPr>
              <w:autoSpaceDE w:val="0"/>
              <w:autoSpaceDN w:val="0"/>
              <w:adjustRightInd w:val="0"/>
              <w:spacing w:before="0" w:after="0" w:line="320" w:lineRule="atLeast"/>
              <w:ind w:left="60" w:right="60"/>
              <w:jc w:val="right"/>
              <w:rPr>
                <w:rFonts w:cs="Arial"/>
                <w:sz w:val="24"/>
                <w:szCs w:val="24"/>
              </w:rPr>
            </w:pPr>
            <w:r w:rsidRPr="00A22D0F">
              <w:rPr>
                <w:rFonts w:cs="Arial"/>
                <w:sz w:val="24"/>
                <w:szCs w:val="24"/>
              </w:rPr>
              <w:t>100.0</w:t>
            </w:r>
          </w:p>
        </w:tc>
      </w:tr>
      <w:tr w:rsidR="00A22D0F" w:rsidRPr="00A22D0F" w:rsidTr="00A22D0F">
        <w:trPr>
          <w:cantSplit/>
        </w:trPr>
        <w:tc>
          <w:tcPr>
            <w:tcW w:w="734" w:type="dxa"/>
            <w:vMerge/>
            <w:tcBorders>
              <w:top w:val="single" w:sz="8" w:space="0" w:color="152935"/>
              <w:left w:val="nil"/>
              <w:bottom w:val="single" w:sz="8" w:space="0" w:color="152935"/>
              <w:right w:val="nil"/>
            </w:tcBorders>
            <w:shd w:val="clear" w:color="auto" w:fill="E0E0E0"/>
          </w:tcPr>
          <w:p w:rsidR="00A22D0F" w:rsidRPr="00A22D0F" w:rsidRDefault="00A22D0F" w:rsidP="00A22D0F">
            <w:pPr>
              <w:autoSpaceDE w:val="0"/>
              <w:autoSpaceDN w:val="0"/>
              <w:adjustRightInd w:val="0"/>
              <w:spacing w:before="0" w:after="0" w:line="240" w:lineRule="auto"/>
              <w:jc w:val="left"/>
              <w:rPr>
                <w:rFonts w:cs="Arial"/>
                <w:sz w:val="24"/>
                <w:szCs w:val="24"/>
              </w:rPr>
            </w:pPr>
          </w:p>
        </w:tc>
        <w:tc>
          <w:tcPr>
            <w:tcW w:w="1500" w:type="dxa"/>
            <w:tcBorders>
              <w:top w:val="single" w:sz="8" w:space="0" w:color="AEAEAE"/>
              <w:left w:val="nil"/>
              <w:bottom w:val="single" w:sz="8" w:space="0" w:color="152935"/>
              <w:right w:val="nil"/>
            </w:tcBorders>
            <w:shd w:val="clear" w:color="auto" w:fill="E0E0E0"/>
          </w:tcPr>
          <w:p w:rsidR="00A22D0F" w:rsidRPr="00A22D0F" w:rsidRDefault="00A22D0F" w:rsidP="00A22D0F">
            <w:pPr>
              <w:autoSpaceDE w:val="0"/>
              <w:autoSpaceDN w:val="0"/>
              <w:adjustRightInd w:val="0"/>
              <w:spacing w:before="0" w:after="0" w:line="320" w:lineRule="atLeast"/>
              <w:ind w:left="60" w:right="60"/>
              <w:jc w:val="left"/>
              <w:rPr>
                <w:rFonts w:cs="Arial"/>
                <w:sz w:val="24"/>
                <w:szCs w:val="24"/>
              </w:rPr>
            </w:pPr>
            <w:r w:rsidRPr="00A22D0F">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A22D0F" w:rsidRPr="00A22D0F" w:rsidRDefault="00A22D0F" w:rsidP="00A22D0F">
            <w:pPr>
              <w:autoSpaceDE w:val="0"/>
              <w:autoSpaceDN w:val="0"/>
              <w:adjustRightInd w:val="0"/>
              <w:spacing w:before="0" w:after="0" w:line="320" w:lineRule="atLeast"/>
              <w:ind w:left="60" w:right="60"/>
              <w:jc w:val="right"/>
              <w:rPr>
                <w:rFonts w:cs="Arial"/>
                <w:sz w:val="24"/>
                <w:szCs w:val="24"/>
              </w:rPr>
            </w:pPr>
            <w:r w:rsidRPr="00A22D0F">
              <w:rPr>
                <w:rFonts w:cs="Arial"/>
                <w:sz w:val="24"/>
                <w:szCs w:val="24"/>
              </w:rPr>
              <w:t>101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A22D0F" w:rsidRPr="00A22D0F" w:rsidRDefault="00A22D0F" w:rsidP="00A22D0F">
            <w:pPr>
              <w:autoSpaceDE w:val="0"/>
              <w:autoSpaceDN w:val="0"/>
              <w:adjustRightInd w:val="0"/>
              <w:spacing w:before="0" w:after="0" w:line="320" w:lineRule="atLeast"/>
              <w:ind w:left="60" w:right="60"/>
              <w:jc w:val="right"/>
              <w:rPr>
                <w:rFonts w:cs="Arial"/>
                <w:sz w:val="24"/>
                <w:szCs w:val="24"/>
              </w:rPr>
            </w:pPr>
            <w:r w:rsidRPr="00A22D0F">
              <w:rPr>
                <w:rFonts w:cs="Arial"/>
                <w:sz w:val="24"/>
                <w:szCs w:val="24"/>
              </w:rPr>
              <w:t>100.0</w:t>
            </w:r>
          </w:p>
        </w:tc>
        <w:tc>
          <w:tcPr>
            <w:tcW w:w="1610" w:type="dxa"/>
            <w:tcBorders>
              <w:top w:val="single" w:sz="8" w:space="0" w:color="AEAEAE"/>
              <w:left w:val="single" w:sz="8" w:space="0" w:color="E0E0E0"/>
              <w:bottom w:val="single" w:sz="8" w:space="0" w:color="152935"/>
              <w:right w:val="single" w:sz="8" w:space="0" w:color="E0E0E0"/>
            </w:tcBorders>
            <w:shd w:val="clear" w:color="auto" w:fill="FFFFFF"/>
          </w:tcPr>
          <w:p w:rsidR="00A22D0F" w:rsidRPr="00A22D0F" w:rsidRDefault="00A22D0F" w:rsidP="00A22D0F">
            <w:pPr>
              <w:autoSpaceDE w:val="0"/>
              <w:autoSpaceDN w:val="0"/>
              <w:adjustRightInd w:val="0"/>
              <w:spacing w:before="0" w:after="0" w:line="320" w:lineRule="atLeast"/>
              <w:ind w:left="60" w:right="60"/>
              <w:jc w:val="right"/>
              <w:rPr>
                <w:rFonts w:cs="Arial"/>
                <w:sz w:val="24"/>
                <w:szCs w:val="24"/>
              </w:rPr>
            </w:pPr>
            <w:r w:rsidRPr="00A22D0F">
              <w:rPr>
                <w:rFonts w:cs="Arial"/>
                <w:sz w:val="24"/>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A22D0F" w:rsidRPr="00A22D0F" w:rsidRDefault="00A22D0F" w:rsidP="00A22D0F">
            <w:pPr>
              <w:autoSpaceDE w:val="0"/>
              <w:autoSpaceDN w:val="0"/>
              <w:adjustRightInd w:val="0"/>
              <w:spacing w:before="0" w:after="0" w:line="240" w:lineRule="auto"/>
              <w:jc w:val="left"/>
              <w:rPr>
                <w:rFonts w:cs="Times New Roman"/>
                <w:sz w:val="24"/>
                <w:szCs w:val="24"/>
              </w:rPr>
            </w:pPr>
          </w:p>
        </w:tc>
      </w:tr>
    </w:tbl>
    <w:p w:rsidR="00A22D0F" w:rsidRDefault="00A22D0F" w:rsidP="00A22D0F">
      <w:r>
        <w:t>Source: Primary data (2019)</w:t>
      </w:r>
    </w:p>
    <w:p w:rsidR="00A22D0F" w:rsidRDefault="0080194E" w:rsidP="0080194E">
      <w:r>
        <w:t>According to results in table 7.7, it is indicated that majority of respondents that is 52.5% and 32.7% strongly agreed and agreed respectively. This means that the process of assessment of staff training used at the High Court</w:t>
      </w:r>
      <w:r w:rsidR="00F35056" w:rsidRPr="00F35056">
        <w:t xml:space="preserve"> </w:t>
      </w:r>
      <w:r w:rsidR="00F35056">
        <w:t>Kampala</w:t>
      </w:r>
      <w:r>
        <w:t xml:space="preserve"> increases on the levels of effectiveness in execution of the various duties. </w:t>
      </w:r>
      <w:r w:rsidR="00F02978">
        <w:t xml:space="preserve">Respondents stated that </w:t>
      </w:r>
      <w:r w:rsidR="00C11AEC">
        <w:t>training assessment assists in identifying, where staff precisely needs training so as to enhance on performance. It was stated that often after identification of training needs, the human resource department designates the persons to be trained and the outcome of such training can only be determined by performance levels of staff. This means that when an assessment process is carried out on a staff member who is less productive, the identified staff will undergo training to improve on their performance and as such enhancing effectiveness.</w:t>
      </w:r>
    </w:p>
    <w:p w:rsidR="00861505" w:rsidRDefault="00861505">
      <w:pPr>
        <w:spacing w:before="0" w:after="200" w:line="276" w:lineRule="auto"/>
        <w:jc w:val="left"/>
        <w:rPr>
          <w:rFonts w:eastAsiaTheme="majorEastAsia" w:cstheme="majorBidi"/>
          <w:b/>
          <w:bCs/>
          <w:szCs w:val="28"/>
        </w:rPr>
      </w:pPr>
      <w:r>
        <w:br w:type="page"/>
      </w:r>
    </w:p>
    <w:p w:rsidR="00C92E6C" w:rsidRDefault="00A66E51" w:rsidP="00A66E51">
      <w:pPr>
        <w:pStyle w:val="Heading1"/>
      </w:pPr>
      <w:bookmarkStart w:id="380" w:name="_Toc21356936"/>
      <w:r>
        <w:lastRenderedPageBreak/>
        <w:t>Testing hypothesis 3</w:t>
      </w:r>
      <w:bookmarkEnd w:id="380"/>
    </w:p>
    <w:p w:rsidR="00861505" w:rsidRPr="00861505" w:rsidRDefault="00384ACD" w:rsidP="00861505">
      <w:r>
        <w:t>Training assessment at High Court</w:t>
      </w:r>
      <w:r w:rsidR="00F35056" w:rsidRPr="00F35056">
        <w:t xml:space="preserve"> </w:t>
      </w:r>
      <w:r w:rsidR="00F35056">
        <w:t>Kampala</w:t>
      </w:r>
      <w:r>
        <w:t xml:space="preserve">, significantly improves on administration of judicial officers of both low and high </w:t>
      </w:r>
      <w:r w:rsidR="007B6A97">
        <w:t>bench</w:t>
      </w:r>
    </w:p>
    <w:tbl>
      <w:tblPr>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8"/>
        <w:gridCol w:w="1989"/>
        <w:gridCol w:w="2673"/>
        <w:gridCol w:w="2430"/>
      </w:tblGrid>
      <w:tr w:rsidR="00861505" w:rsidRPr="00861505" w:rsidTr="00861505">
        <w:trPr>
          <w:cantSplit/>
        </w:trPr>
        <w:tc>
          <w:tcPr>
            <w:tcW w:w="9540" w:type="dxa"/>
            <w:gridSpan w:val="4"/>
            <w:tcBorders>
              <w:top w:val="nil"/>
              <w:left w:val="nil"/>
              <w:bottom w:val="nil"/>
              <w:right w:val="nil"/>
            </w:tcBorders>
            <w:shd w:val="clear" w:color="auto" w:fill="FFFFFF"/>
            <w:vAlign w:val="center"/>
          </w:tcPr>
          <w:p w:rsidR="00861505" w:rsidRPr="00861505" w:rsidRDefault="00861505" w:rsidP="00861505">
            <w:pPr>
              <w:pStyle w:val="Heading1"/>
            </w:pPr>
            <w:bookmarkStart w:id="381" w:name="_Toc7553771"/>
            <w:bookmarkStart w:id="382" w:name="_Toc15296160"/>
            <w:bookmarkStart w:id="383" w:name="_Toc20870729"/>
            <w:bookmarkStart w:id="384" w:name="_Toc21284469"/>
            <w:bookmarkStart w:id="385" w:name="_Toc21356937"/>
            <w:r>
              <w:t xml:space="preserve">Table 7.8: </w:t>
            </w:r>
            <w:r w:rsidRPr="00861505">
              <w:t>Correlations</w:t>
            </w:r>
            <w:bookmarkEnd w:id="381"/>
            <w:bookmarkEnd w:id="382"/>
            <w:bookmarkEnd w:id="383"/>
            <w:bookmarkEnd w:id="384"/>
            <w:bookmarkEnd w:id="385"/>
          </w:p>
        </w:tc>
      </w:tr>
      <w:tr w:rsidR="00F67F9B" w:rsidRPr="00861505" w:rsidTr="00D065A6">
        <w:trPr>
          <w:cantSplit/>
        </w:trPr>
        <w:tc>
          <w:tcPr>
            <w:tcW w:w="4437" w:type="dxa"/>
            <w:gridSpan w:val="2"/>
            <w:tcBorders>
              <w:top w:val="nil"/>
              <w:left w:val="nil"/>
              <w:bottom w:val="single" w:sz="8" w:space="0" w:color="152935"/>
              <w:right w:val="nil"/>
            </w:tcBorders>
            <w:shd w:val="clear" w:color="auto" w:fill="FFFFFF"/>
            <w:vAlign w:val="bottom"/>
          </w:tcPr>
          <w:p w:rsidR="00F67F9B" w:rsidRPr="00861505" w:rsidRDefault="00F67F9B" w:rsidP="00F67F9B">
            <w:pPr>
              <w:autoSpaceDE w:val="0"/>
              <w:autoSpaceDN w:val="0"/>
              <w:adjustRightInd w:val="0"/>
              <w:spacing w:before="0" w:after="0" w:line="240" w:lineRule="auto"/>
              <w:jc w:val="left"/>
              <w:rPr>
                <w:rFonts w:cs="Times New Roman"/>
                <w:sz w:val="24"/>
                <w:szCs w:val="24"/>
              </w:rPr>
            </w:pPr>
          </w:p>
        </w:tc>
        <w:tc>
          <w:tcPr>
            <w:tcW w:w="2673" w:type="dxa"/>
            <w:tcBorders>
              <w:top w:val="nil"/>
              <w:left w:val="nil"/>
              <w:bottom w:val="single" w:sz="8" w:space="0" w:color="152935"/>
              <w:right w:val="single" w:sz="8" w:space="0" w:color="E0E0E0"/>
            </w:tcBorders>
            <w:shd w:val="clear" w:color="auto" w:fill="FFFFFF"/>
          </w:tcPr>
          <w:p w:rsidR="00F67F9B" w:rsidRPr="00861505" w:rsidRDefault="00F67F9B" w:rsidP="00F67F9B">
            <w:pPr>
              <w:autoSpaceDE w:val="0"/>
              <w:autoSpaceDN w:val="0"/>
              <w:adjustRightInd w:val="0"/>
              <w:spacing w:before="0" w:after="0" w:line="320" w:lineRule="atLeast"/>
              <w:ind w:left="60" w:right="60"/>
              <w:jc w:val="left"/>
              <w:rPr>
                <w:rFonts w:cs="Arial"/>
                <w:sz w:val="24"/>
                <w:szCs w:val="24"/>
              </w:rPr>
            </w:pPr>
            <w:r>
              <w:rPr>
                <w:rFonts w:cs="Arial"/>
                <w:sz w:val="24"/>
                <w:szCs w:val="24"/>
              </w:rPr>
              <w:t>Administration of judicial staff</w:t>
            </w:r>
          </w:p>
        </w:tc>
        <w:tc>
          <w:tcPr>
            <w:tcW w:w="2430" w:type="dxa"/>
            <w:tcBorders>
              <w:top w:val="nil"/>
              <w:left w:val="single" w:sz="8" w:space="0" w:color="E0E0E0"/>
              <w:bottom w:val="single" w:sz="8" w:space="0" w:color="152935"/>
              <w:right w:val="nil"/>
            </w:tcBorders>
            <w:shd w:val="clear" w:color="auto" w:fill="FFFFFF"/>
          </w:tcPr>
          <w:p w:rsidR="00F67F9B" w:rsidRPr="00861505" w:rsidRDefault="00F67F9B" w:rsidP="00F67F9B">
            <w:pPr>
              <w:autoSpaceDE w:val="0"/>
              <w:autoSpaceDN w:val="0"/>
              <w:adjustRightInd w:val="0"/>
              <w:spacing w:before="0" w:after="0" w:line="320" w:lineRule="atLeast"/>
              <w:ind w:left="60" w:right="60"/>
              <w:jc w:val="left"/>
              <w:rPr>
                <w:rFonts w:cs="Arial"/>
                <w:sz w:val="24"/>
                <w:szCs w:val="24"/>
              </w:rPr>
            </w:pPr>
            <w:r>
              <w:rPr>
                <w:rFonts w:cs="Arial"/>
                <w:sz w:val="24"/>
                <w:szCs w:val="24"/>
              </w:rPr>
              <w:t>Staff performance</w:t>
            </w:r>
          </w:p>
        </w:tc>
      </w:tr>
      <w:tr w:rsidR="00861505" w:rsidRPr="00861505" w:rsidTr="00861505">
        <w:trPr>
          <w:cantSplit/>
        </w:trPr>
        <w:tc>
          <w:tcPr>
            <w:tcW w:w="2448" w:type="dxa"/>
            <w:vMerge w:val="restart"/>
            <w:tcBorders>
              <w:top w:val="single" w:sz="8" w:space="0" w:color="152935"/>
              <w:left w:val="nil"/>
              <w:bottom w:val="nil"/>
              <w:right w:val="nil"/>
            </w:tcBorders>
            <w:shd w:val="clear" w:color="auto" w:fill="E0E0E0"/>
          </w:tcPr>
          <w:p w:rsidR="00861505" w:rsidRPr="00861505" w:rsidRDefault="00D91AA1" w:rsidP="00861505">
            <w:pPr>
              <w:autoSpaceDE w:val="0"/>
              <w:autoSpaceDN w:val="0"/>
              <w:adjustRightInd w:val="0"/>
              <w:spacing w:before="0" w:after="0" w:line="320" w:lineRule="atLeast"/>
              <w:ind w:left="60" w:right="60"/>
              <w:jc w:val="left"/>
              <w:rPr>
                <w:rFonts w:cs="Arial"/>
                <w:sz w:val="24"/>
                <w:szCs w:val="24"/>
              </w:rPr>
            </w:pPr>
            <w:r>
              <w:rPr>
                <w:rFonts w:cs="Arial"/>
                <w:sz w:val="24"/>
                <w:szCs w:val="24"/>
              </w:rPr>
              <w:t>Administration of judicial staff</w:t>
            </w:r>
          </w:p>
        </w:tc>
        <w:tc>
          <w:tcPr>
            <w:tcW w:w="1989" w:type="dxa"/>
            <w:tcBorders>
              <w:top w:val="single" w:sz="8" w:space="0" w:color="152935"/>
              <w:left w:val="nil"/>
              <w:bottom w:val="single" w:sz="8" w:space="0" w:color="AEAEAE"/>
              <w:right w:val="nil"/>
            </w:tcBorders>
            <w:shd w:val="clear" w:color="auto" w:fill="E0E0E0"/>
          </w:tcPr>
          <w:p w:rsidR="00861505" w:rsidRPr="00861505" w:rsidRDefault="00861505" w:rsidP="00861505">
            <w:pPr>
              <w:autoSpaceDE w:val="0"/>
              <w:autoSpaceDN w:val="0"/>
              <w:adjustRightInd w:val="0"/>
              <w:spacing w:before="0" w:after="0" w:line="320" w:lineRule="atLeast"/>
              <w:ind w:left="60" w:right="60"/>
              <w:jc w:val="left"/>
              <w:rPr>
                <w:rFonts w:cs="Arial"/>
                <w:sz w:val="24"/>
                <w:szCs w:val="24"/>
              </w:rPr>
            </w:pPr>
            <w:r w:rsidRPr="00861505">
              <w:rPr>
                <w:rFonts w:cs="Arial"/>
                <w:sz w:val="24"/>
                <w:szCs w:val="24"/>
              </w:rPr>
              <w:t>Pearson Correlation</w:t>
            </w:r>
          </w:p>
        </w:tc>
        <w:tc>
          <w:tcPr>
            <w:tcW w:w="2673" w:type="dxa"/>
            <w:tcBorders>
              <w:top w:val="single" w:sz="8" w:space="0" w:color="152935"/>
              <w:left w:val="nil"/>
              <w:bottom w:val="single" w:sz="8" w:space="0" w:color="AEAEAE"/>
              <w:right w:val="single" w:sz="8" w:space="0" w:color="E0E0E0"/>
            </w:tcBorders>
            <w:shd w:val="clear" w:color="auto" w:fill="FFFFFF"/>
          </w:tcPr>
          <w:p w:rsidR="00861505" w:rsidRPr="00861505" w:rsidRDefault="00861505" w:rsidP="00861505">
            <w:pPr>
              <w:autoSpaceDE w:val="0"/>
              <w:autoSpaceDN w:val="0"/>
              <w:adjustRightInd w:val="0"/>
              <w:spacing w:before="0" w:after="0" w:line="320" w:lineRule="atLeast"/>
              <w:ind w:left="60" w:right="60"/>
              <w:jc w:val="right"/>
              <w:rPr>
                <w:rFonts w:cs="Arial"/>
                <w:sz w:val="24"/>
                <w:szCs w:val="24"/>
              </w:rPr>
            </w:pPr>
            <w:r w:rsidRPr="00861505">
              <w:rPr>
                <w:rFonts w:cs="Arial"/>
                <w:sz w:val="24"/>
                <w:szCs w:val="24"/>
              </w:rPr>
              <w:t>1</w:t>
            </w:r>
          </w:p>
        </w:tc>
        <w:tc>
          <w:tcPr>
            <w:tcW w:w="2430" w:type="dxa"/>
            <w:tcBorders>
              <w:top w:val="single" w:sz="8" w:space="0" w:color="152935"/>
              <w:left w:val="single" w:sz="8" w:space="0" w:color="E0E0E0"/>
              <w:bottom w:val="single" w:sz="8" w:space="0" w:color="AEAEAE"/>
              <w:right w:val="nil"/>
            </w:tcBorders>
            <w:shd w:val="clear" w:color="auto" w:fill="FFFFFF"/>
          </w:tcPr>
          <w:p w:rsidR="00861505" w:rsidRPr="00861505" w:rsidRDefault="00861505" w:rsidP="00861505">
            <w:pPr>
              <w:autoSpaceDE w:val="0"/>
              <w:autoSpaceDN w:val="0"/>
              <w:adjustRightInd w:val="0"/>
              <w:spacing w:before="0" w:after="0" w:line="320" w:lineRule="atLeast"/>
              <w:ind w:left="60" w:right="60"/>
              <w:jc w:val="right"/>
              <w:rPr>
                <w:rFonts w:cs="Arial"/>
                <w:sz w:val="24"/>
                <w:szCs w:val="24"/>
              </w:rPr>
            </w:pPr>
            <w:r w:rsidRPr="00861505">
              <w:rPr>
                <w:rFonts w:cs="Arial"/>
                <w:sz w:val="24"/>
                <w:szCs w:val="24"/>
              </w:rPr>
              <w:t>.655</w:t>
            </w:r>
            <w:r w:rsidRPr="00861505">
              <w:rPr>
                <w:rFonts w:cs="Arial"/>
                <w:sz w:val="24"/>
                <w:szCs w:val="24"/>
                <w:vertAlign w:val="superscript"/>
              </w:rPr>
              <w:t>**</w:t>
            </w:r>
          </w:p>
        </w:tc>
      </w:tr>
      <w:tr w:rsidR="00861505" w:rsidRPr="00861505" w:rsidTr="00861505">
        <w:trPr>
          <w:cantSplit/>
        </w:trPr>
        <w:tc>
          <w:tcPr>
            <w:tcW w:w="2448" w:type="dxa"/>
            <w:vMerge/>
            <w:tcBorders>
              <w:top w:val="single" w:sz="8" w:space="0" w:color="152935"/>
              <w:left w:val="nil"/>
              <w:bottom w:val="nil"/>
              <w:right w:val="nil"/>
            </w:tcBorders>
            <w:shd w:val="clear" w:color="auto" w:fill="E0E0E0"/>
          </w:tcPr>
          <w:p w:rsidR="00861505" w:rsidRPr="00861505" w:rsidRDefault="00861505" w:rsidP="00861505">
            <w:pPr>
              <w:autoSpaceDE w:val="0"/>
              <w:autoSpaceDN w:val="0"/>
              <w:adjustRightInd w:val="0"/>
              <w:spacing w:before="0" w:after="0" w:line="240" w:lineRule="auto"/>
              <w:jc w:val="left"/>
              <w:rPr>
                <w:rFonts w:cs="Arial"/>
                <w:sz w:val="24"/>
                <w:szCs w:val="24"/>
              </w:rPr>
            </w:pPr>
          </w:p>
        </w:tc>
        <w:tc>
          <w:tcPr>
            <w:tcW w:w="1989" w:type="dxa"/>
            <w:tcBorders>
              <w:top w:val="single" w:sz="8" w:space="0" w:color="AEAEAE"/>
              <w:left w:val="nil"/>
              <w:bottom w:val="single" w:sz="8" w:space="0" w:color="AEAEAE"/>
              <w:right w:val="nil"/>
            </w:tcBorders>
            <w:shd w:val="clear" w:color="auto" w:fill="E0E0E0"/>
          </w:tcPr>
          <w:p w:rsidR="00861505" w:rsidRPr="00861505" w:rsidRDefault="00861505" w:rsidP="00861505">
            <w:pPr>
              <w:autoSpaceDE w:val="0"/>
              <w:autoSpaceDN w:val="0"/>
              <w:adjustRightInd w:val="0"/>
              <w:spacing w:before="0" w:after="0" w:line="320" w:lineRule="atLeast"/>
              <w:ind w:left="60" w:right="60"/>
              <w:jc w:val="left"/>
              <w:rPr>
                <w:rFonts w:cs="Arial"/>
                <w:sz w:val="24"/>
                <w:szCs w:val="24"/>
              </w:rPr>
            </w:pPr>
            <w:r w:rsidRPr="00861505">
              <w:rPr>
                <w:rFonts w:cs="Arial"/>
                <w:sz w:val="24"/>
                <w:szCs w:val="24"/>
              </w:rPr>
              <w:t>Sig. (2-tailed)</w:t>
            </w:r>
          </w:p>
        </w:tc>
        <w:tc>
          <w:tcPr>
            <w:tcW w:w="2673" w:type="dxa"/>
            <w:tcBorders>
              <w:top w:val="single" w:sz="8" w:space="0" w:color="AEAEAE"/>
              <w:left w:val="nil"/>
              <w:bottom w:val="single" w:sz="8" w:space="0" w:color="AEAEAE"/>
              <w:right w:val="single" w:sz="8" w:space="0" w:color="E0E0E0"/>
            </w:tcBorders>
            <w:shd w:val="clear" w:color="auto" w:fill="FFFFFF"/>
            <w:vAlign w:val="center"/>
          </w:tcPr>
          <w:p w:rsidR="00861505" w:rsidRPr="00861505" w:rsidRDefault="00861505" w:rsidP="00861505">
            <w:pPr>
              <w:autoSpaceDE w:val="0"/>
              <w:autoSpaceDN w:val="0"/>
              <w:adjustRightInd w:val="0"/>
              <w:spacing w:before="0" w:after="0" w:line="240" w:lineRule="auto"/>
              <w:jc w:val="left"/>
              <w:rPr>
                <w:rFonts w:cs="Times New Roman"/>
                <w:sz w:val="24"/>
                <w:szCs w:val="24"/>
              </w:rPr>
            </w:pPr>
          </w:p>
        </w:tc>
        <w:tc>
          <w:tcPr>
            <w:tcW w:w="2430" w:type="dxa"/>
            <w:tcBorders>
              <w:top w:val="single" w:sz="8" w:space="0" w:color="AEAEAE"/>
              <w:left w:val="single" w:sz="8" w:space="0" w:color="E0E0E0"/>
              <w:bottom w:val="single" w:sz="8" w:space="0" w:color="AEAEAE"/>
              <w:right w:val="nil"/>
            </w:tcBorders>
            <w:shd w:val="clear" w:color="auto" w:fill="FFFFFF"/>
          </w:tcPr>
          <w:p w:rsidR="00861505" w:rsidRPr="00861505" w:rsidRDefault="00861505" w:rsidP="00861505">
            <w:pPr>
              <w:autoSpaceDE w:val="0"/>
              <w:autoSpaceDN w:val="0"/>
              <w:adjustRightInd w:val="0"/>
              <w:spacing w:before="0" w:after="0" w:line="320" w:lineRule="atLeast"/>
              <w:ind w:left="60" w:right="60"/>
              <w:jc w:val="right"/>
              <w:rPr>
                <w:rFonts w:cs="Arial"/>
                <w:sz w:val="24"/>
                <w:szCs w:val="24"/>
              </w:rPr>
            </w:pPr>
            <w:r w:rsidRPr="00861505">
              <w:rPr>
                <w:rFonts w:cs="Arial"/>
                <w:sz w:val="24"/>
                <w:szCs w:val="24"/>
              </w:rPr>
              <w:t>.000</w:t>
            </w:r>
          </w:p>
        </w:tc>
      </w:tr>
      <w:tr w:rsidR="00861505" w:rsidRPr="00861505" w:rsidTr="00861505">
        <w:trPr>
          <w:cantSplit/>
        </w:trPr>
        <w:tc>
          <w:tcPr>
            <w:tcW w:w="2448" w:type="dxa"/>
            <w:vMerge/>
            <w:tcBorders>
              <w:top w:val="single" w:sz="8" w:space="0" w:color="152935"/>
              <w:left w:val="nil"/>
              <w:bottom w:val="nil"/>
              <w:right w:val="nil"/>
            </w:tcBorders>
            <w:shd w:val="clear" w:color="auto" w:fill="E0E0E0"/>
          </w:tcPr>
          <w:p w:rsidR="00861505" w:rsidRPr="00861505" w:rsidRDefault="00861505" w:rsidP="00861505">
            <w:pPr>
              <w:autoSpaceDE w:val="0"/>
              <w:autoSpaceDN w:val="0"/>
              <w:adjustRightInd w:val="0"/>
              <w:spacing w:before="0" w:after="0" w:line="240" w:lineRule="auto"/>
              <w:jc w:val="left"/>
              <w:rPr>
                <w:rFonts w:cs="Arial"/>
                <w:sz w:val="24"/>
                <w:szCs w:val="24"/>
              </w:rPr>
            </w:pPr>
          </w:p>
        </w:tc>
        <w:tc>
          <w:tcPr>
            <w:tcW w:w="1989" w:type="dxa"/>
            <w:tcBorders>
              <w:top w:val="single" w:sz="8" w:space="0" w:color="AEAEAE"/>
              <w:left w:val="nil"/>
              <w:bottom w:val="nil"/>
              <w:right w:val="nil"/>
            </w:tcBorders>
            <w:shd w:val="clear" w:color="auto" w:fill="E0E0E0"/>
          </w:tcPr>
          <w:p w:rsidR="00861505" w:rsidRPr="00861505" w:rsidRDefault="00861505" w:rsidP="00861505">
            <w:pPr>
              <w:autoSpaceDE w:val="0"/>
              <w:autoSpaceDN w:val="0"/>
              <w:adjustRightInd w:val="0"/>
              <w:spacing w:before="0" w:after="0" w:line="320" w:lineRule="atLeast"/>
              <w:ind w:left="60" w:right="60"/>
              <w:jc w:val="left"/>
              <w:rPr>
                <w:rFonts w:cs="Arial"/>
                <w:sz w:val="24"/>
                <w:szCs w:val="24"/>
              </w:rPr>
            </w:pPr>
            <w:r w:rsidRPr="00861505">
              <w:rPr>
                <w:rFonts w:cs="Arial"/>
                <w:sz w:val="24"/>
                <w:szCs w:val="24"/>
              </w:rPr>
              <w:t>N</w:t>
            </w:r>
          </w:p>
        </w:tc>
        <w:tc>
          <w:tcPr>
            <w:tcW w:w="2673" w:type="dxa"/>
            <w:tcBorders>
              <w:top w:val="single" w:sz="8" w:space="0" w:color="AEAEAE"/>
              <w:left w:val="nil"/>
              <w:bottom w:val="nil"/>
              <w:right w:val="single" w:sz="8" w:space="0" w:color="E0E0E0"/>
            </w:tcBorders>
            <w:shd w:val="clear" w:color="auto" w:fill="FFFFFF"/>
          </w:tcPr>
          <w:p w:rsidR="00861505" w:rsidRPr="00861505" w:rsidRDefault="00861505" w:rsidP="00861505">
            <w:pPr>
              <w:autoSpaceDE w:val="0"/>
              <w:autoSpaceDN w:val="0"/>
              <w:adjustRightInd w:val="0"/>
              <w:spacing w:before="0" w:after="0" w:line="320" w:lineRule="atLeast"/>
              <w:ind w:left="60" w:right="60"/>
              <w:jc w:val="right"/>
              <w:rPr>
                <w:rFonts w:cs="Arial"/>
                <w:sz w:val="24"/>
                <w:szCs w:val="24"/>
              </w:rPr>
            </w:pPr>
            <w:r w:rsidRPr="00861505">
              <w:rPr>
                <w:rFonts w:cs="Arial"/>
                <w:sz w:val="24"/>
                <w:szCs w:val="24"/>
              </w:rPr>
              <w:t>101</w:t>
            </w:r>
          </w:p>
        </w:tc>
        <w:tc>
          <w:tcPr>
            <w:tcW w:w="2430" w:type="dxa"/>
            <w:tcBorders>
              <w:top w:val="single" w:sz="8" w:space="0" w:color="AEAEAE"/>
              <w:left w:val="single" w:sz="8" w:space="0" w:color="E0E0E0"/>
              <w:bottom w:val="nil"/>
              <w:right w:val="nil"/>
            </w:tcBorders>
            <w:shd w:val="clear" w:color="auto" w:fill="FFFFFF"/>
          </w:tcPr>
          <w:p w:rsidR="00861505" w:rsidRPr="00861505" w:rsidRDefault="00861505" w:rsidP="00861505">
            <w:pPr>
              <w:autoSpaceDE w:val="0"/>
              <w:autoSpaceDN w:val="0"/>
              <w:adjustRightInd w:val="0"/>
              <w:spacing w:before="0" w:after="0" w:line="320" w:lineRule="atLeast"/>
              <w:ind w:left="60" w:right="60"/>
              <w:jc w:val="right"/>
              <w:rPr>
                <w:rFonts w:cs="Arial"/>
                <w:sz w:val="24"/>
                <w:szCs w:val="24"/>
              </w:rPr>
            </w:pPr>
            <w:r w:rsidRPr="00861505">
              <w:rPr>
                <w:rFonts w:cs="Arial"/>
                <w:sz w:val="24"/>
                <w:szCs w:val="24"/>
              </w:rPr>
              <w:t>101</w:t>
            </w:r>
          </w:p>
        </w:tc>
      </w:tr>
      <w:tr w:rsidR="00861505" w:rsidRPr="00861505" w:rsidTr="00861505">
        <w:trPr>
          <w:cantSplit/>
        </w:trPr>
        <w:tc>
          <w:tcPr>
            <w:tcW w:w="2448" w:type="dxa"/>
            <w:vMerge w:val="restart"/>
            <w:tcBorders>
              <w:top w:val="single" w:sz="8" w:space="0" w:color="AEAEAE"/>
              <w:left w:val="nil"/>
              <w:bottom w:val="single" w:sz="8" w:space="0" w:color="152935"/>
              <w:right w:val="nil"/>
            </w:tcBorders>
            <w:shd w:val="clear" w:color="auto" w:fill="E0E0E0"/>
          </w:tcPr>
          <w:p w:rsidR="00861505" w:rsidRPr="00861505" w:rsidRDefault="00F67F9B" w:rsidP="00861505">
            <w:pPr>
              <w:autoSpaceDE w:val="0"/>
              <w:autoSpaceDN w:val="0"/>
              <w:adjustRightInd w:val="0"/>
              <w:spacing w:before="0" w:after="0" w:line="320" w:lineRule="atLeast"/>
              <w:ind w:left="60" w:right="60"/>
              <w:jc w:val="left"/>
              <w:rPr>
                <w:rFonts w:cs="Arial"/>
                <w:sz w:val="24"/>
                <w:szCs w:val="24"/>
              </w:rPr>
            </w:pPr>
            <w:r>
              <w:rPr>
                <w:rFonts w:cs="Arial"/>
                <w:sz w:val="24"/>
                <w:szCs w:val="24"/>
              </w:rPr>
              <w:t>Staff performance</w:t>
            </w:r>
          </w:p>
        </w:tc>
        <w:tc>
          <w:tcPr>
            <w:tcW w:w="1989" w:type="dxa"/>
            <w:tcBorders>
              <w:top w:val="single" w:sz="8" w:space="0" w:color="AEAEAE"/>
              <w:left w:val="nil"/>
              <w:bottom w:val="single" w:sz="8" w:space="0" w:color="AEAEAE"/>
              <w:right w:val="nil"/>
            </w:tcBorders>
            <w:shd w:val="clear" w:color="auto" w:fill="E0E0E0"/>
          </w:tcPr>
          <w:p w:rsidR="00861505" w:rsidRPr="00861505" w:rsidRDefault="00861505" w:rsidP="00861505">
            <w:pPr>
              <w:autoSpaceDE w:val="0"/>
              <w:autoSpaceDN w:val="0"/>
              <w:adjustRightInd w:val="0"/>
              <w:spacing w:before="0" w:after="0" w:line="320" w:lineRule="atLeast"/>
              <w:ind w:left="60" w:right="60"/>
              <w:jc w:val="left"/>
              <w:rPr>
                <w:rFonts w:cs="Arial"/>
                <w:sz w:val="24"/>
                <w:szCs w:val="24"/>
              </w:rPr>
            </w:pPr>
            <w:r w:rsidRPr="00861505">
              <w:rPr>
                <w:rFonts w:cs="Arial"/>
                <w:sz w:val="24"/>
                <w:szCs w:val="24"/>
              </w:rPr>
              <w:t>Pearson Correlation</w:t>
            </w:r>
          </w:p>
        </w:tc>
        <w:tc>
          <w:tcPr>
            <w:tcW w:w="2673" w:type="dxa"/>
            <w:tcBorders>
              <w:top w:val="single" w:sz="8" w:space="0" w:color="AEAEAE"/>
              <w:left w:val="nil"/>
              <w:bottom w:val="single" w:sz="8" w:space="0" w:color="AEAEAE"/>
              <w:right w:val="single" w:sz="8" w:space="0" w:color="E0E0E0"/>
            </w:tcBorders>
            <w:shd w:val="clear" w:color="auto" w:fill="FFFFFF"/>
          </w:tcPr>
          <w:p w:rsidR="00861505" w:rsidRPr="00861505" w:rsidRDefault="00861505" w:rsidP="00861505">
            <w:pPr>
              <w:autoSpaceDE w:val="0"/>
              <w:autoSpaceDN w:val="0"/>
              <w:adjustRightInd w:val="0"/>
              <w:spacing w:before="0" w:after="0" w:line="320" w:lineRule="atLeast"/>
              <w:ind w:left="60" w:right="60"/>
              <w:jc w:val="right"/>
              <w:rPr>
                <w:rFonts w:cs="Arial"/>
                <w:sz w:val="24"/>
                <w:szCs w:val="24"/>
              </w:rPr>
            </w:pPr>
            <w:r w:rsidRPr="00861505">
              <w:rPr>
                <w:rFonts w:cs="Arial"/>
                <w:sz w:val="24"/>
                <w:szCs w:val="24"/>
              </w:rPr>
              <w:t>.655</w:t>
            </w:r>
            <w:r w:rsidRPr="00861505">
              <w:rPr>
                <w:rFonts w:cs="Arial"/>
                <w:sz w:val="24"/>
                <w:szCs w:val="24"/>
                <w:vertAlign w:val="superscript"/>
              </w:rPr>
              <w:t>**</w:t>
            </w:r>
          </w:p>
        </w:tc>
        <w:tc>
          <w:tcPr>
            <w:tcW w:w="2430" w:type="dxa"/>
            <w:tcBorders>
              <w:top w:val="single" w:sz="8" w:space="0" w:color="AEAEAE"/>
              <w:left w:val="single" w:sz="8" w:space="0" w:color="E0E0E0"/>
              <w:bottom w:val="single" w:sz="8" w:space="0" w:color="AEAEAE"/>
              <w:right w:val="nil"/>
            </w:tcBorders>
            <w:shd w:val="clear" w:color="auto" w:fill="FFFFFF"/>
          </w:tcPr>
          <w:p w:rsidR="00861505" w:rsidRPr="00861505" w:rsidRDefault="00861505" w:rsidP="00861505">
            <w:pPr>
              <w:autoSpaceDE w:val="0"/>
              <w:autoSpaceDN w:val="0"/>
              <w:adjustRightInd w:val="0"/>
              <w:spacing w:before="0" w:after="0" w:line="320" w:lineRule="atLeast"/>
              <w:ind w:left="60" w:right="60"/>
              <w:jc w:val="right"/>
              <w:rPr>
                <w:rFonts w:cs="Arial"/>
                <w:sz w:val="24"/>
                <w:szCs w:val="24"/>
              </w:rPr>
            </w:pPr>
            <w:r w:rsidRPr="00861505">
              <w:rPr>
                <w:rFonts w:cs="Arial"/>
                <w:sz w:val="24"/>
                <w:szCs w:val="24"/>
              </w:rPr>
              <w:t>1</w:t>
            </w:r>
          </w:p>
        </w:tc>
      </w:tr>
      <w:tr w:rsidR="00861505" w:rsidRPr="00861505" w:rsidTr="00861505">
        <w:trPr>
          <w:cantSplit/>
        </w:trPr>
        <w:tc>
          <w:tcPr>
            <w:tcW w:w="2448" w:type="dxa"/>
            <w:vMerge/>
            <w:tcBorders>
              <w:top w:val="single" w:sz="8" w:space="0" w:color="AEAEAE"/>
              <w:left w:val="nil"/>
              <w:bottom w:val="single" w:sz="8" w:space="0" w:color="152935"/>
              <w:right w:val="nil"/>
            </w:tcBorders>
            <w:shd w:val="clear" w:color="auto" w:fill="E0E0E0"/>
          </w:tcPr>
          <w:p w:rsidR="00861505" w:rsidRPr="00861505" w:rsidRDefault="00861505" w:rsidP="00861505">
            <w:pPr>
              <w:autoSpaceDE w:val="0"/>
              <w:autoSpaceDN w:val="0"/>
              <w:adjustRightInd w:val="0"/>
              <w:spacing w:before="0" w:after="0" w:line="240" w:lineRule="auto"/>
              <w:jc w:val="left"/>
              <w:rPr>
                <w:rFonts w:cs="Arial"/>
                <w:sz w:val="24"/>
                <w:szCs w:val="24"/>
              </w:rPr>
            </w:pPr>
          </w:p>
        </w:tc>
        <w:tc>
          <w:tcPr>
            <w:tcW w:w="1989" w:type="dxa"/>
            <w:tcBorders>
              <w:top w:val="single" w:sz="8" w:space="0" w:color="AEAEAE"/>
              <w:left w:val="nil"/>
              <w:bottom w:val="single" w:sz="8" w:space="0" w:color="AEAEAE"/>
              <w:right w:val="nil"/>
            </w:tcBorders>
            <w:shd w:val="clear" w:color="auto" w:fill="E0E0E0"/>
          </w:tcPr>
          <w:p w:rsidR="00861505" w:rsidRPr="00861505" w:rsidRDefault="00861505" w:rsidP="00861505">
            <w:pPr>
              <w:autoSpaceDE w:val="0"/>
              <w:autoSpaceDN w:val="0"/>
              <w:adjustRightInd w:val="0"/>
              <w:spacing w:before="0" w:after="0" w:line="320" w:lineRule="atLeast"/>
              <w:ind w:left="60" w:right="60"/>
              <w:jc w:val="left"/>
              <w:rPr>
                <w:rFonts w:cs="Arial"/>
                <w:sz w:val="24"/>
                <w:szCs w:val="24"/>
              </w:rPr>
            </w:pPr>
            <w:r w:rsidRPr="00861505">
              <w:rPr>
                <w:rFonts w:cs="Arial"/>
                <w:sz w:val="24"/>
                <w:szCs w:val="24"/>
              </w:rPr>
              <w:t>Sig. (2-tailed)</w:t>
            </w:r>
          </w:p>
        </w:tc>
        <w:tc>
          <w:tcPr>
            <w:tcW w:w="2673" w:type="dxa"/>
            <w:tcBorders>
              <w:top w:val="single" w:sz="8" w:space="0" w:color="AEAEAE"/>
              <w:left w:val="nil"/>
              <w:bottom w:val="single" w:sz="8" w:space="0" w:color="AEAEAE"/>
              <w:right w:val="single" w:sz="8" w:space="0" w:color="E0E0E0"/>
            </w:tcBorders>
            <w:shd w:val="clear" w:color="auto" w:fill="FFFFFF"/>
          </w:tcPr>
          <w:p w:rsidR="00861505" w:rsidRPr="00861505" w:rsidRDefault="00861505" w:rsidP="00861505">
            <w:pPr>
              <w:autoSpaceDE w:val="0"/>
              <w:autoSpaceDN w:val="0"/>
              <w:adjustRightInd w:val="0"/>
              <w:spacing w:before="0" w:after="0" w:line="320" w:lineRule="atLeast"/>
              <w:ind w:left="60" w:right="60"/>
              <w:jc w:val="right"/>
              <w:rPr>
                <w:rFonts w:cs="Arial"/>
                <w:sz w:val="24"/>
                <w:szCs w:val="24"/>
              </w:rPr>
            </w:pPr>
            <w:r w:rsidRPr="00861505">
              <w:rPr>
                <w:rFonts w:cs="Arial"/>
                <w:sz w:val="24"/>
                <w:szCs w:val="24"/>
              </w:rPr>
              <w:t>.000</w:t>
            </w:r>
          </w:p>
        </w:tc>
        <w:tc>
          <w:tcPr>
            <w:tcW w:w="2430" w:type="dxa"/>
            <w:tcBorders>
              <w:top w:val="single" w:sz="8" w:space="0" w:color="AEAEAE"/>
              <w:left w:val="single" w:sz="8" w:space="0" w:color="E0E0E0"/>
              <w:bottom w:val="single" w:sz="8" w:space="0" w:color="AEAEAE"/>
              <w:right w:val="nil"/>
            </w:tcBorders>
            <w:shd w:val="clear" w:color="auto" w:fill="FFFFFF"/>
            <w:vAlign w:val="center"/>
          </w:tcPr>
          <w:p w:rsidR="00861505" w:rsidRPr="00861505" w:rsidRDefault="00861505" w:rsidP="00861505">
            <w:pPr>
              <w:autoSpaceDE w:val="0"/>
              <w:autoSpaceDN w:val="0"/>
              <w:adjustRightInd w:val="0"/>
              <w:spacing w:before="0" w:after="0" w:line="240" w:lineRule="auto"/>
              <w:jc w:val="left"/>
              <w:rPr>
                <w:rFonts w:cs="Times New Roman"/>
                <w:sz w:val="24"/>
                <w:szCs w:val="24"/>
              </w:rPr>
            </w:pPr>
          </w:p>
        </w:tc>
      </w:tr>
      <w:tr w:rsidR="00861505" w:rsidRPr="00861505" w:rsidTr="00861505">
        <w:trPr>
          <w:cantSplit/>
        </w:trPr>
        <w:tc>
          <w:tcPr>
            <w:tcW w:w="2448" w:type="dxa"/>
            <w:vMerge/>
            <w:tcBorders>
              <w:top w:val="single" w:sz="8" w:space="0" w:color="AEAEAE"/>
              <w:left w:val="nil"/>
              <w:bottom w:val="single" w:sz="8" w:space="0" w:color="152935"/>
              <w:right w:val="nil"/>
            </w:tcBorders>
            <w:shd w:val="clear" w:color="auto" w:fill="E0E0E0"/>
          </w:tcPr>
          <w:p w:rsidR="00861505" w:rsidRPr="00861505" w:rsidRDefault="00861505" w:rsidP="00861505">
            <w:pPr>
              <w:autoSpaceDE w:val="0"/>
              <w:autoSpaceDN w:val="0"/>
              <w:adjustRightInd w:val="0"/>
              <w:spacing w:before="0" w:after="0" w:line="240" w:lineRule="auto"/>
              <w:jc w:val="left"/>
              <w:rPr>
                <w:rFonts w:cs="Times New Roman"/>
                <w:sz w:val="24"/>
                <w:szCs w:val="24"/>
              </w:rPr>
            </w:pPr>
          </w:p>
        </w:tc>
        <w:tc>
          <w:tcPr>
            <w:tcW w:w="1989" w:type="dxa"/>
            <w:tcBorders>
              <w:top w:val="single" w:sz="8" w:space="0" w:color="AEAEAE"/>
              <w:left w:val="nil"/>
              <w:bottom w:val="single" w:sz="8" w:space="0" w:color="152935"/>
              <w:right w:val="nil"/>
            </w:tcBorders>
            <w:shd w:val="clear" w:color="auto" w:fill="E0E0E0"/>
          </w:tcPr>
          <w:p w:rsidR="00861505" w:rsidRPr="00861505" w:rsidRDefault="00861505" w:rsidP="00861505">
            <w:pPr>
              <w:autoSpaceDE w:val="0"/>
              <w:autoSpaceDN w:val="0"/>
              <w:adjustRightInd w:val="0"/>
              <w:spacing w:before="0" w:after="0" w:line="320" w:lineRule="atLeast"/>
              <w:ind w:left="60" w:right="60"/>
              <w:jc w:val="left"/>
              <w:rPr>
                <w:rFonts w:cs="Arial"/>
                <w:sz w:val="24"/>
                <w:szCs w:val="24"/>
              </w:rPr>
            </w:pPr>
            <w:r w:rsidRPr="00861505">
              <w:rPr>
                <w:rFonts w:cs="Arial"/>
                <w:sz w:val="24"/>
                <w:szCs w:val="24"/>
              </w:rPr>
              <w:t>N</w:t>
            </w:r>
          </w:p>
        </w:tc>
        <w:tc>
          <w:tcPr>
            <w:tcW w:w="2673" w:type="dxa"/>
            <w:tcBorders>
              <w:top w:val="single" w:sz="8" w:space="0" w:color="AEAEAE"/>
              <w:left w:val="nil"/>
              <w:bottom w:val="single" w:sz="8" w:space="0" w:color="152935"/>
              <w:right w:val="single" w:sz="8" w:space="0" w:color="E0E0E0"/>
            </w:tcBorders>
            <w:shd w:val="clear" w:color="auto" w:fill="FFFFFF"/>
          </w:tcPr>
          <w:p w:rsidR="00861505" w:rsidRPr="00861505" w:rsidRDefault="00861505" w:rsidP="00861505">
            <w:pPr>
              <w:autoSpaceDE w:val="0"/>
              <w:autoSpaceDN w:val="0"/>
              <w:adjustRightInd w:val="0"/>
              <w:spacing w:before="0" w:after="0" w:line="320" w:lineRule="atLeast"/>
              <w:ind w:left="60" w:right="60"/>
              <w:jc w:val="right"/>
              <w:rPr>
                <w:rFonts w:cs="Arial"/>
                <w:sz w:val="24"/>
                <w:szCs w:val="24"/>
              </w:rPr>
            </w:pPr>
            <w:r w:rsidRPr="00861505">
              <w:rPr>
                <w:rFonts w:cs="Arial"/>
                <w:sz w:val="24"/>
                <w:szCs w:val="24"/>
              </w:rPr>
              <w:t>101</w:t>
            </w:r>
          </w:p>
        </w:tc>
        <w:tc>
          <w:tcPr>
            <w:tcW w:w="2430" w:type="dxa"/>
            <w:tcBorders>
              <w:top w:val="single" w:sz="8" w:space="0" w:color="AEAEAE"/>
              <w:left w:val="single" w:sz="8" w:space="0" w:color="E0E0E0"/>
              <w:bottom w:val="single" w:sz="8" w:space="0" w:color="152935"/>
              <w:right w:val="nil"/>
            </w:tcBorders>
            <w:shd w:val="clear" w:color="auto" w:fill="FFFFFF"/>
          </w:tcPr>
          <w:p w:rsidR="00861505" w:rsidRPr="00861505" w:rsidRDefault="00861505" w:rsidP="00861505">
            <w:pPr>
              <w:autoSpaceDE w:val="0"/>
              <w:autoSpaceDN w:val="0"/>
              <w:adjustRightInd w:val="0"/>
              <w:spacing w:before="0" w:after="0" w:line="320" w:lineRule="atLeast"/>
              <w:ind w:left="60" w:right="60"/>
              <w:jc w:val="right"/>
              <w:rPr>
                <w:rFonts w:cs="Arial"/>
                <w:sz w:val="24"/>
                <w:szCs w:val="24"/>
              </w:rPr>
            </w:pPr>
            <w:r w:rsidRPr="00861505">
              <w:rPr>
                <w:rFonts w:cs="Arial"/>
                <w:sz w:val="24"/>
                <w:szCs w:val="24"/>
              </w:rPr>
              <w:t>101</w:t>
            </w:r>
          </w:p>
        </w:tc>
      </w:tr>
      <w:tr w:rsidR="00861505" w:rsidRPr="00861505" w:rsidTr="00861505">
        <w:trPr>
          <w:cantSplit/>
        </w:trPr>
        <w:tc>
          <w:tcPr>
            <w:tcW w:w="9540" w:type="dxa"/>
            <w:gridSpan w:val="4"/>
            <w:tcBorders>
              <w:top w:val="nil"/>
              <w:left w:val="nil"/>
              <w:bottom w:val="nil"/>
              <w:right w:val="nil"/>
            </w:tcBorders>
            <w:shd w:val="clear" w:color="auto" w:fill="FFFFFF"/>
          </w:tcPr>
          <w:p w:rsidR="00861505" w:rsidRPr="00861505" w:rsidRDefault="00861505" w:rsidP="00861505">
            <w:pPr>
              <w:autoSpaceDE w:val="0"/>
              <w:autoSpaceDN w:val="0"/>
              <w:adjustRightInd w:val="0"/>
              <w:spacing w:before="0" w:after="0" w:line="320" w:lineRule="atLeast"/>
              <w:ind w:left="60" w:right="60"/>
              <w:jc w:val="left"/>
              <w:rPr>
                <w:rFonts w:cs="Arial"/>
                <w:sz w:val="24"/>
                <w:szCs w:val="24"/>
              </w:rPr>
            </w:pPr>
            <w:r w:rsidRPr="00861505">
              <w:rPr>
                <w:rFonts w:cs="Arial"/>
                <w:sz w:val="24"/>
                <w:szCs w:val="24"/>
              </w:rPr>
              <w:t>**. Correlation is significant at the 0.01 level (2-tailed).</w:t>
            </w:r>
          </w:p>
        </w:tc>
      </w:tr>
    </w:tbl>
    <w:p w:rsidR="00861505" w:rsidRPr="00861505" w:rsidRDefault="00861505" w:rsidP="00861505">
      <w:pPr>
        <w:autoSpaceDE w:val="0"/>
        <w:autoSpaceDN w:val="0"/>
        <w:adjustRightInd w:val="0"/>
        <w:spacing w:before="0" w:after="0" w:line="400" w:lineRule="atLeast"/>
        <w:jc w:val="left"/>
        <w:rPr>
          <w:rFonts w:ascii="Times New Roman" w:hAnsi="Times New Roman" w:cs="Times New Roman"/>
          <w:sz w:val="24"/>
          <w:szCs w:val="24"/>
        </w:rPr>
      </w:pPr>
    </w:p>
    <w:p w:rsidR="003E7391" w:rsidRPr="00290668" w:rsidRDefault="00481B47" w:rsidP="00290668">
      <w:pPr>
        <w:rPr>
          <w:rFonts w:cs="Arial"/>
          <w:sz w:val="24"/>
          <w:szCs w:val="24"/>
        </w:rPr>
      </w:pPr>
      <w:r>
        <w:t xml:space="preserve">According to results in table 7.8 of correlations, it is indicated that there is a moderate significant relationship between </w:t>
      </w:r>
      <w:r w:rsidR="00F6170A">
        <w:rPr>
          <w:rFonts w:cs="Arial"/>
          <w:sz w:val="24"/>
          <w:szCs w:val="24"/>
        </w:rPr>
        <w:t xml:space="preserve">administration </w:t>
      </w:r>
      <w:r w:rsidR="00290668">
        <w:rPr>
          <w:rFonts w:cs="Arial"/>
          <w:sz w:val="24"/>
          <w:szCs w:val="24"/>
        </w:rPr>
        <w:t xml:space="preserve">of judicial staff </w:t>
      </w:r>
      <w:r w:rsidR="00F67F9B">
        <w:t>and</w:t>
      </w:r>
      <w:r w:rsidR="00440340">
        <w:t xml:space="preserve"> </w:t>
      </w:r>
      <w:r w:rsidR="00652EA6">
        <w:t>staff performance</w:t>
      </w:r>
      <w:r w:rsidR="00440340">
        <w:t xml:space="preserve">, this was represented by </w:t>
      </w:r>
      <w:r w:rsidR="002A4D31">
        <w:t>(</w:t>
      </w:r>
      <w:r w:rsidR="000137DD">
        <w:t>r (</w:t>
      </w:r>
      <w:r w:rsidR="002A4D31">
        <w:t>101</w:t>
      </w:r>
      <w:r w:rsidR="000137DD">
        <w:t>) =</w:t>
      </w:r>
      <w:r w:rsidR="00F67F9B">
        <w:t xml:space="preserve"> .655, P&lt;0.0</w:t>
      </w:r>
      <w:r w:rsidR="002A4D31">
        <w:t>5). This means that for High Court</w:t>
      </w:r>
      <w:r w:rsidR="00E40456" w:rsidRPr="00E40456">
        <w:t xml:space="preserve"> </w:t>
      </w:r>
      <w:r w:rsidR="00E40456">
        <w:t>Kampala</w:t>
      </w:r>
      <w:r w:rsidR="002A4D31">
        <w:t xml:space="preserve">, to ensure </w:t>
      </w:r>
      <w:r w:rsidR="00F67F9B">
        <w:t>staff performance, the administration of all judicial staff</w:t>
      </w:r>
      <w:r w:rsidR="002A4D31">
        <w:t xml:space="preserve"> should be emphasised as a major contributing factor in this cause. Despite a moderate significance, the results mean that there is a statistically significant relation between administration of judicial officers at both low and high </w:t>
      </w:r>
      <w:r w:rsidR="007B6A97">
        <w:t>bench</w:t>
      </w:r>
      <w:r w:rsidR="002D6D54">
        <w:t xml:space="preserve"> and staff performance.</w:t>
      </w:r>
    </w:p>
    <w:p w:rsidR="00D5523F" w:rsidRDefault="00D5523F" w:rsidP="003E7391">
      <w:pPr>
        <w:spacing w:line="360" w:lineRule="auto"/>
      </w:pPr>
    </w:p>
    <w:p w:rsidR="00D5523F" w:rsidRPr="003E7391" w:rsidRDefault="00D5523F" w:rsidP="003E7391">
      <w:pPr>
        <w:spacing w:line="360" w:lineRule="auto"/>
      </w:pPr>
    </w:p>
    <w:tbl>
      <w:tblPr>
        <w:tblW w:w="7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2045"/>
        <w:gridCol w:w="2790"/>
      </w:tblGrid>
      <w:tr w:rsidR="003E7391" w:rsidRPr="003E7391" w:rsidTr="00920A6F">
        <w:trPr>
          <w:cantSplit/>
        </w:trPr>
        <w:tc>
          <w:tcPr>
            <w:tcW w:w="7740" w:type="dxa"/>
            <w:gridSpan w:val="5"/>
            <w:tcBorders>
              <w:top w:val="nil"/>
              <w:left w:val="nil"/>
              <w:bottom w:val="nil"/>
              <w:right w:val="nil"/>
            </w:tcBorders>
            <w:shd w:val="clear" w:color="auto" w:fill="FFFFFF"/>
            <w:vAlign w:val="center"/>
          </w:tcPr>
          <w:p w:rsidR="003E7391" w:rsidRPr="003E7391" w:rsidRDefault="003E7391" w:rsidP="003E7391">
            <w:pPr>
              <w:pStyle w:val="Heading1"/>
            </w:pPr>
            <w:bookmarkStart w:id="386" w:name="_Toc7553772"/>
            <w:bookmarkStart w:id="387" w:name="_Toc15296161"/>
            <w:bookmarkStart w:id="388" w:name="_Toc20870730"/>
            <w:bookmarkStart w:id="389" w:name="_Toc21284470"/>
            <w:bookmarkStart w:id="390" w:name="_Toc21356938"/>
            <w:r>
              <w:lastRenderedPageBreak/>
              <w:t xml:space="preserve">Table 7.9: </w:t>
            </w:r>
            <w:r w:rsidRPr="003E7391">
              <w:t>Model Summary</w:t>
            </w:r>
            <w:bookmarkEnd w:id="386"/>
            <w:bookmarkEnd w:id="387"/>
            <w:bookmarkEnd w:id="388"/>
            <w:bookmarkEnd w:id="389"/>
            <w:bookmarkEnd w:id="390"/>
          </w:p>
        </w:tc>
      </w:tr>
      <w:tr w:rsidR="003E7391" w:rsidRPr="003E7391" w:rsidTr="00920A6F">
        <w:trPr>
          <w:cantSplit/>
        </w:trPr>
        <w:tc>
          <w:tcPr>
            <w:tcW w:w="795" w:type="dxa"/>
            <w:tcBorders>
              <w:top w:val="nil"/>
              <w:left w:val="nil"/>
              <w:bottom w:val="single" w:sz="8" w:space="0" w:color="152935"/>
              <w:right w:val="nil"/>
            </w:tcBorders>
            <w:shd w:val="clear" w:color="auto" w:fill="FFFFFF"/>
            <w:vAlign w:val="bottom"/>
          </w:tcPr>
          <w:p w:rsidR="003E7391" w:rsidRPr="003E7391" w:rsidRDefault="003E7391" w:rsidP="003E7391">
            <w:pPr>
              <w:autoSpaceDE w:val="0"/>
              <w:autoSpaceDN w:val="0"/>
              <w:adjustRightInd w:val="0"/>
              <w:spacing w:before="0" w:after="0" w:line="320" w:lineRule="atLeast"/>
              <w:ind w:left="60" w:right="60"/>
              <w:jc w:val="left"/>
              <w:rPr>
                <w:rFonts w:cs="Arial"/>
                <w:sz w:val="24"/>
                <w:szCs w:val="24"/>
              </w:rPr>
            </w:pPr>
            <w:r w:rsidRPr="003E7391">
              <w:rPr>
                <w:rFonts w:cs="Arial"/>
                <w:sz w:val="24"/>
                <w:szCs w:val="24"/>
              </w:rPr>
              <w:t>Model</w:t>
            </w:r>
          </w:p>
        </w:tc>
        <w:tc>
          <w:tcPr>
            <w:tcW w:w="1024" w:type="dxa"/>
            <w:tcBorders>
              <w:top w:val="nil"/>
              <w:left w:val="nil"/>
              <w:bottom w:val="single" w:sz="8" w:space="0" w:color="152935"/>
              <w:right w:val="single" w:sz="8" w:space="0" w:color="E0E0E0"/>
            </w:tcBorders>
            <w:shd w:val="clear" w:color="auto" w:fill="FFFFFF"/>
            <w:vAlign w:val="bottom"/>
          </w:tcPr>
          <w:p w:rsidR="003E7391" w:rsidRPr="003E7391" w:rsidRDefault="003E7391" w:rsidP="003E7391">
            <w:pPr>
              <w:autoSpaceDE w:val="0"/>
              <w:autoSpaceDN w:val="0"/>
              <w:adjustRightInd w:val="0"/>
              <w:spacing w:before="0" w:after="0" w:line="320" w:lineRule="atLeast"/>
              <w:ind w:left="60" w:right="60"/>
              <w:jc w:val="center"/>
              <w:rPr>
                <w:rFonts w:cs="Arial"/>
                <w:sz w:val="24"/>
                <w:szCs w:val="24"/>
              </w:rPr>
            </w:pPr>
            <w:r w:rsidRPr="003E7391">
              <w:rPr>
                <w:rFonts w:cs="Arial"/>
                <w:sz w:val="24"/>
                <w:szCs w:val="24"/>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rsidR="003E7391" w:rsidRPr="003E7391" w:rsidRDefault="003E7391" w:rsidP="003E7391">
            <w:pPr>
              <w:autoSpaceDE w:val="0"/>
              <w:autoSpaceDN w:val="0"/>
              <w:adjustRightInd w:val="0"/>
              <w:spacing w:before="0" w:after="0" w:line="320" w:lineRule="atLeast"/>
              <w:ind w:left="60" w:right="60"/>
              <w:jc w:val="center"/>
              <w:rPr>
                <w:rFonts w:cs="Arial"/>
                <w:sz w:val="24"/>
                <w:szCs w:val="24"/>
              </w:rPr>
            </w:pPr>
            <w:r w:rsidRPr="003E7391">
              <w:rPr>
                <w:rFonts w:cs="Arial"/>
                <w:sz w:val="24"/>
                <w:szCs w:val="24"/>
              </w:rPr>
              <w:t>R Square</w:t>
            </w:r>
          </w:p>
        </w:tc>
        <w:tc>
          <w:tcPr>
            <w:tcW w:w="2045" w:type="dxa"/>
            <w:tcBorders>
              <w:top w:val="nil"/>
              <w:left w:val="single" w:sz="8" w:space="0" w:color="E0E0E0"/>
              <w:bottom w:val="single" w:sz="8" w:space="0" w:color="152935"/>
              <w:right w:val="single" w:sz="8" w:space="0" w:color="E0E0E0"/>
            </w:tcBorders>
            <w:shd w:val="clear" w:color="auto" w:fill="FFFFFF"/>
            <w:vAlign w:val="bottom"/>
          </w:tcPr>
          <w:p w:rsidR="003E7391" w:rsidRPr="003E7391" w:rsidRDefault="003E7391" w:rsidP="003E7391">
            <w:pPr>
              <w:autoSpaceDE w:val="0"/>
              <w:autoSpaceDN w:val="0"/>
              <w:adjustRightInd w:val="0"/>
              <w:spacing w:before="0" w:after="0" w:line="320" w:lineRule="atLeast"/>
              <w:ind w:left="60" w:right="60"/>
              <w:jc w:val="center"/>
              <w:rPr>
                <w:rFonts w:cs="Arial"/>
                <w:sz w:val="24"/>
                <w:szCs w:val="24"/>
              </w:rPr>
            </w:pPr>
            <w:r w:rsidRPr="003E7391">
              <w:rPr>
                <w:rFonts w:cs="Arial"/>
                <w:sz w:val="24"/>
                <w:szCs w:val="24"/>
              </w:rPr>
              <w:t>Adjusted R Square</w:t>
            </w:r>
          </w:p>
        </w:tc>
        <w:tc>
          <w:tcPr>
            <w:tcW w:w="2790" w:type="dxa"/>
            <w:tcBorders>
              <w:top w:val="nil"/>
              <w:left w:val="single" w:sz="8" w:space="0" w:color="E0E0E0"/>
              <w:bottom w:val="single" w:sz="8" w:space="0" w:color="152935"/>
              <w:right w:val="nil"/>
            </w:tcBorders>
            <w:shd w:val="clear" w:color="auto" w:fill="FFFFFF"/>
            <w:vAlign w:val="bottom"/>
          </w:tcPr>
          <w:p w:rsidR="003E7391" w:rsidRPr="003E7391" w:rsidRDefault="003E7391" w:rsidP="003E7391">
            <w:pPr>
              <w:autoSpaceDE w:val="0"/>
              <w:autoSpaceDN w:val="0"/>
              <w:adjustRightInd w:val="0"/>
              <w:spacing w:before="0" w:after="0" w:line="320" w:lineRule="atLeast"/>
              <w:ind w:left="60" w:right="60"/>
              <w:jc w:val="center"/>
              <w:rPr>
                <w:rFonts w:cs="Arial"/>
                <w:sz w:val="24"/>
                <w:szCs w:val="24"/>
              </w:rPr>
            </w:pPr>
            <w:r w:rsidRPr="003E7391">
              <w:rPr>
                <w:rFonts w:cs="Arial"/>
                <w:sz w:val="24"/>
                <w:szCs w:val="24"/>
              </w:rPr>
              <w:t>Std. Error of the Estimate</w:t>
            </w:r>
          </w:p>
        </w:tc>
      </w:tr>
      <w:tr w:rsidR="003E7391" w:rsidRPr="003E7391" w:rsidTr="00920A6F">
        <w:trPr>
          <w:cantSplit/>
        </w:trPr>
        <w:tc>
          <w:tcPr>
            <w:tcW w:w="795" w:type="dxa"/>
            <w:tcBorders>
              <w:top w:val="single" w:sz="8" w:space="0" w:color="152935"/>
              <w:left w:val="nil"/>
              <w:bottom w:val="single" w:sz="8" w:space="0" w:color="152935"/>
              <w:right w:val="nil"/>
            </w:tcBorders>
            <w:shd w:val="clear" w:color="auto" w:fill="E0E0E0"/>
          </w:tcPr>
          <w:p w:rsidR="003E7391" w:rsidRPr="003E7391" w:rsidRDefault="003E7391" w:rsidP="003E7391">
            <w:pPr>
              <w:autoSpaceDE w:val="0"/>
              <w:autoSpaceDN w:val="0"/>
              <w:adjustRightInd w:val="0"/>
              <w:spacing w:before="0" w:after="0" w:line="320" w:lineRule="atLeast"/>
              <w:ind w:left="60" w:right="60"/>
              <w:jc w:val="left"/>
              <w:rPr>
                <w:rFonts w:cs="Arial"/>
                <w:sz w:val="24"/>
                <w:szCs w:val="24"/>
              </w:rPr>
            </w:pPr>
            <w:r w:rsidRPr="003E7391">
              <w:rPr>
                <w:rFonts w:cs="Arial"/>
                <w:sz w:val="24"/>
                <w:szCs w:val="24"/>
              </w:rPr>
              <w:t>1</w:t>
            </w:r>
          </w:p>
        </w:tc>
        <w:tc>
          <w:tcPr>
            <w:tcW w:w="1024" w:type="dxa"/>
            <w:tcBorders>
              <w:top w:val="single" w:sz="8" w:space="0" w:color="152935"/>
              <w:left w:val="nil"/>
              <w:bottom w:val="single" w:sz="8" w:space="0" w:color="152935"/>
              <w:right w:val="single" w:sz="8" w:space="0" w:color="E0E0E0"/>
            </w:tcBorders>
            <w:shd w:val="clear" w:color="auto" w:fill="FFFFFF"/>
          </w:tcPr>
          <w:p w:rsidR="003E7391" w:rsidRPr="003E7391" w:rsidRDefault="003E7391" w:rsidP="003E7391">
            <w:pPr>
              <w:autoSpaceDE w:val="0"/>
              <w:autoSpaceDN w:val="0"/>
              <w:adjustRightInd w:val="0"/>
              <w:spacing w:before="0" w:after="0" w:line="320" w:lineRule="atLeast"/>
              <w:ind w:left="60" w:right="60"/>
              <w:jc w:val="right"/>
              <w:rPr>
                <w:rFonts w:cs="Arial"/>
                <w:sz w:val="24"/>
                <w:szCs w:val="24"/>
              </w:rPr>
            </w:pPr>
            <w:r w:rsidRPr="003E7391">
              <w:rPr>
                <w:rFonts w:cs="Arial"/>
                <w:sz w:val="24"/>
                <w:szCs w:val="24"/>
              </w:rPr>
              <w:t>.655</w:t>
            </w:r>
            <w:r w:rsidRPr="003E7391">
              <w:rPr>
                <w:rFonts w:cs="Arial"/>
                <w:sz w:val="24"/>
                <w:szCs w:val="24"/>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rsidR="003E7391" w:rsidRPr="003E7391" w:rsidRDefault="003E7391" w:rsidP="003E7391">
            <w:pPr>
              <w:autoSpaceDE w:val="0"/>
              <w:autoSpaceDN w:val="0"/>
              <w:adjustRightInd w:val="0"/>
              <w:spacing w:before="0" w:after="0" w:line="320" w:lineRule="atLeast"/>
              <w:ind w:left="60" w:right="60"/>
              <w:jc w:val="right"/>
              <w:rPr>
                <w:rFonts w:cs="Arial"/>
                <w:sz w:val="24"/>
                <w:szCs w:val="24"/>
              </w:rPr>
            </w:pPr>
            <w:r w:rsidRPr="003E7391">
              <w:rPr>
                <w:rFonts w:cs="Arial"/>
                <w:sz w:val="24"/>
                <w:szCs w:val="24"/>
              </w:rPr>
              <w:t>.428</w:t>
            </w:r>
          </w:p>
        </w:tc>
        <w:tc>
          <w:tcPr>
            <w:tcW w:w="2045" w:type="dxa"/>
            <w:tcBorders>
              <w:top w:val="single" w:sz="8" w:space="0" w:color="152935"/>
              <w:left w:val="single" w:sz="8" w:space="0" w:color="E0E0E0"/>
              <w:bottom w:val="single" w:sz="8" w:space="0" w:color="152935"/>
              <w:right w:val="single" w:sz="8" w:space="0" w:color="E0E0E0"/>
            </w:tcBorders>
            <w:shd w:val="clear" w:color="auto" w:fill="FFFFFF"/>
          </w:tcPr>
          <w:p w:rsidR="003E7391" w:rsidRPr="003E7391" w:rsidRDefault="003E7391" w:rsidP="003E7391">
            <w:pPr>
              <w:autoSpaceDE w:val="0"/>
              <w:autoSpaceDN w:val="0"/>
              <w:adjustRightInd w:val="0"/>
              <w:spacing w:before="0" w:after="0" w:line="320" w:lineRule="atLeast"/>
              <w:ind w:left="60" w:right="60"/>
              <w:jc w:val="right"/>
              <w:rPr>
                <w:rFonts w:cs="Arial"/>
                <w:sz w:val="24"/>
                <w:szCs w:val="24"/>
              </w:rPr>
            </w:pPr>
            <w:r w:rsidRPr="003E7391">
              <w:rPr>
                <w:rFonts w:cs="Arial"/>
                <w:sz w:val="24"/>
                <w:szCs w:val="24"/>
              </w:rPr>
              <w:t>.423</w:t>
            </w:r>
          </w:p>
        </w:tc>
        <w:tc>
          <w:tcPr>
            <w:tcW w:w="2790" w:type="dxa"/>
            <w:tcBorders>
              <w:top w:val="single" w:sz="8" w:space="0" w:color="152935"/>
              <w:left w:val="single" w:sz="8" w:space="0" w:color="E0E0E0"/>
              <w:bottom w:val="single" w:sz="8" w:space="0" w:color="152935"/>
              <w:right w:val="nil"/>
            </w:tcBorders>
            <w:shd w:val="clear" w:color="auto" w:fill="FFFFFF"/>
          </w:tcPr>
          <w:p w:rsidR="003E7391" w:rsidRPr="003E7391" w:rsidRDefault="003E7391" w:rsidP="003E7391">
            <w:pPr>
              <w:autoSpaceDE w:val="0"/>
              <w:autoSpaceDN w:val="0"/>
              <w:adjustRightInd w:val="0"/>
              <w:spacing w:before="0" w:after="0" w:line="320" w:lineRule="atLeast"/>
              <w:ind w:left="60" w:right="60"/>
              <w:jc w:val="right"/>
              <w:rPr>
                <w:rFonts w:cs="Arial"/>
                <w:sz w:val="24"/>
                <w:szCs w:val="24"/>
              </w:rPr>
            </w:pPr>
            <w:r w:rsidRPr="003E7391">
              <w:rPr>
                <w:rFonts w:cs="Arial"/>
                <w:sz w:val="24"/>
                <w:szCs w:val="24"/>
              </w:rPr>
              <w:t>.97016</w:t>
            </w:r>
          </w:p>
        </w:tc>
      </w:tr>
      <w:tr w:rsidR="003E7391" w:rsidRPr="003E7391" w:rsidTr="00920A6F">
        <w:trPr>
          <w:cantSplit/>
        </w:trPr>
        <w:tc>
          <w:tcPr>
            <w:tcW w:w="7740" w:type="dxa"/>
            <w:gridSpan w:val="5"/>
            <w:tcBorders>
              <w:top w:val="nil"/>
              <w:left w:val="nil"/>
              <w:bottom w:val="nil"/>
              <w:right w:val="nil"/>
            </w:tcBorders>
            <w:shd w:val="clear" w:color="auto" w:fill="FFFFFF"/>
          </w:tcPr>
          <w:p w:rsidR="003E7391" w:rsidRPr="003E7391" w:rsidRDefault="003E7391" w:rsidP="0090273A">
            <w:pPr>
              <w:autoSpaceDE w:val="0"/>
              <w:autoSpaceDN w:val="0"/>
              <w:adjustRightInd w:val="0"/>
              <w:spacing w:before="0" w:after="0" w:line="320" w:lineRule="atLeast"/>
              <w:ind w:left="60" w:right="60"/>
              <w:jc w:val="left"/>
              <w:rPr>
                <w:rFonts w:cs="Arial"/>
                <w:sz w:val="24"/>
                <w:szCs w:val="24"/>
              </w:rPr>
            </w:pPr>
            <w:r w:rsidRPr="003E7391">
              <w:rPr>
                <w:rFonts w:cs="Arial"/>
                <w:sz w:val="24"/>
                <w:szCs w:val="24"/>
              </w:rPr>
              <w:t xml:space="preserve">a. Predictors: (Constant), </w:t>
            </w:r>
            <w:r w:rsidR="0090273A">
              <w:rPr>
                <w:rFonts w:cs="Arial"/>
                <w:sz w:val="24"/>
                <w:szCs w:val="24"/>
              </w:rPr>
              <w:t>Administration of judicial staff</w:t>
            </w:r>
          </w:p>
        </w:tc>
      </w:tr>
    </w:tbl>
    <w:p w:rsidR="003E7391" w:rsidRPr="003E7391" w:rsidRDefault="003E7391" w:rsidP="003E7391">
      <w:pPr>
        <w:autoSpaceDE w:val="0"/>
        <w:autoSpaceDN w:val="0"/>
        <w:adjustRightInd w:val="0"/>
        <w:spacing w:before="0" w:after="0" w:line="400" w:lineRule="atLeast"/>
        <w:jc w:val="left"/>
        <w:rPr>
          <w:rFonts w:ascii="Times New Roman" w:hAnsi="Times New Roman" w:cs="Times New Roman"/>
          <w:sz w:val="24"/>
          <w:szCs w:val="24"/>
        </w:rPr>
      </w:pPr>
    </w:p>
    <w:p w:rsidR="003E7391" w:rsidRPr="00901141" w:rsidRDefault="003E7391" w:rsidP="003E7391">
      <w:r>
        <w:t>Findi</w:t>
      </w:r>
      <w:r w:rsidR="00C47DFE">
        <w:t>ngs in Model Summary, table 7.9</w:t>
      </w:r>
      <w:r>
        <w:t xml:space="preserve"> revealed that the valu</w:t>
      </w:r>
      <w:r w:rsidR="00C47DFE">
        <w:t>e of Adjusted R squared was .</w:t>
      </w:r>
      <w:proofErr w:type="gramStart"/>
      <w:r w:rsidR="00C47DFE">
        <w:t>423</w:t>
      </w:r>
      <w:r>
        <w:t>,</w:t>
      </w:r>
      <w:proofErr w:type="gramEnd"/>
      <w:r>
        <w:t xml:space="preserve"> this indicates th</w:t>
      </w:r>
      <w:r w:rsidR="00C47DFE">
        <w:t>at there was a variation of 42.3</w:t>
      </w:r>
      <w:r>
        <w:t xml:space="preserve">% in </w:t>
      </w:r>
      <w:r w:rsidR="00A34E8D">
        <w:t xml:space="preserve">staff performance is </w:t>
      </w:r>
      <w:r>
        <w:t xml:space="preserve">due to changes in </w:t>
      </w:r>
      <w:r w:rsidR="00A34E8D">
        <w:t>administration of judicial staff</w:t>
      </w:r>
      <w:r>
        <w:t xml:space="preserve"> at 95% confidence interval. R is the correlation coefficient which shows the relationship between the </w:t>
      </w:r>
      <w:r w:rsidR="00C47DFE">
        <w:t>variable and results in table 7.9</w:t>
      </w:r>
      <w:r>
        <w:t xml:space="preserve"> indicate that there was a strongly positive relationship between </w:t>
      </w:r>
      <w:r w:rsidR="0090273A">
        <w:t>administration of judicial staff</w:t>
      </w:r>
      <w:r>
        <w:t xml:space="preserve"> and </w:t>
      </w:r>
      <w:r w:rsidR="00073A47">
        <w:t>staff performance</w:t>
      </w:r>
      <w:r w:rsidR="000059A7">
        <w:t xml:space="preserve"> is</w:t>
      </w:r>
      <w:r w:rsidR="00C47DFE">
        <w:t xml:space="preserve"> represented by .655</w:t>
      </w:r>
      <w:r>
        <w:t>.</w:t>
      </w:r>
    </w:p>
    <w:p w:rsidR="004752F0" w:rsidRPr="00A52B7E" w:rsidRDefault="004752F0" w:rsidP="00481B47"/>
    <w:p w:rsidR="00782983" w:rsidRPr="00782983" w:rsidRDefault="00782983" w:rsidP="00782983"/>
    <w:p w:rsidR="00782983" w:rsidRPr="00423A54" w:rsidRDefault="00782983" w:rsidP="00B7020F"/>
    <w:p w:rsidR="003E713C" w:rsidRDefault="003E713C" w:rsidP="00051619"/>
    <w:p w:rsidR="003E713C" w:rsidRDefault="003E713C" w:rsidP="00051619">
      <w:pPr>
        <w:rPr>
          <w:rFonts w:ascii="ArialMS" w:hAnsi="ArialMS" w:cs="ArialMS"/>
          <w:sz w:val="22"/>
        </w:rPr>
      </w:pPr>
    </w:p>
    <w:p w:rsidR="00A824EB" w:rsidRDefault="00A824EB" w:rsidP="00051619">
      <w:pPr>
        <w:rPr>
          <w:rFonts w:ascii="ArialMS" w:hAnsi="ArialMS" w:cs="ArialMS"/>
          <w:sz w:val="22"/>
        </w:rPr>
      </w:pPr>
    </w:p>
    <w:p w:rsidR="00067701" w:rsidRDefault="00067701" w:rsidP="00B65F25">
      <w:pPr>
        <w:spacing w:before="0" w:after="200" w:line="276" w:lineRule="auto"/>
        <w:jc w:val="left"/>
      </w:pPr>
    </w:p>
    <w:p w:rsidR="00067701" w:rsidRDefault="00067701" w:rsidP="00067701">
      <w:pPr>
        <w:pStyle w:val="Heading1"/>
        <w:ind w:left="2880" w:firstLine="720"/>
      </w:pPr>
      <w:bookmarkStart w:id="391" w:name="_Toc496028852"/>
      <w:bookmarkStart w:id="392" w:name="_Toc21356939"/>
      <w:r>
        <w:lastRenderedPageBreak/>
        <w:t>CHAPTER EIGHT</w:t>
      </w:r>
      <w:bookmarkEnd w:id="391"/>
      <w:bookmarkEnd w:id="392"/>
    </w:p>
    <w:p w:rsidR="00067701" w:rsidRDefault="000E4C76" w:rsidP="00067701">
      <w:pPr>
        <w:pStyle w:val="Heading1"/>
        <w:jc w:val="center"/>
      </w:pPr>
      <w:bookmarkStart w:id="393" w:name="_Toc21356940"/>
      <w:r>
        <w:t>TOWARDS HARMONISING TRAINING AND STAFF PERFORMANCE</w:t>
      </w:r>
      <w:r w:rsidR="00DC475E">
        <w:t xml:space="preserve"> AT HIGH COURT KAMPALA</w:t>
      </w:r>
      <w:bookmarkEnd w:id="393"/>
    </w:p>
    <w:p w:rsidR="00067701" w:rsidRDefault="00067701" w:rsidP="00067701">
      <w:pPr>
        <w:pStyle w:val="Heading1"/>
      </w:pPr>
      <w:bookmarkStart w:id="394" w:name="_Toc486280756"/>
      <w:bookmarkStart w:id="395" w:name="_Toc486673354"/>
      <w:bookmarkStart w:id="396" w:name="_Toc486841117"/>
      <w:bookmarkStart w:id="397" w:name="_Toc496028854"/>
      <w:bookmarkStart w:id="398" w:name="_Toc21356941"/>
      <w:r>
        <w:t>Introduction</w:t>
      </w:r>
      <w:bookmarkEnd w:id="394"/>
      <w:bookmarkEnd w:id="395"/>
      <w:bookmarkEnd w:id="396"/>
      <w:bookmarkEnd w:id="397"/>
      <w:bookmarkEnd w:id="398"/>
    </w:p>
    <w:p w:rsidR="00067701" w:rsidRDefault="00067701" w:rsidP="00067701">
      <w:r>
        <w:t xml:space="preserve">This chapter sets out to link study findings to the literature review by discussing the findings in relationship with literature review, and then suggest a way forward. </w:t>
      </w:r>
      <w:r w:rsidR="004B304C" w:rsidRPr="00BD1F77">
        <w:t>Implications are</w:t>
      </w:r>
      <w:r w:rsidRPr="00BD1F77">
        <w:t>, deduced, from the findings, discussed and interpreted basing on the research hypotheses of the study.</w:t>
      </w:r>
    </w:p>
    <w:p w:rsidR="007378F2" w:rsidRDefault="007378F2" w:rsidP="00744C60">
      <w:pPr>
        <w:pStyle w:val="Heading1"/>
      </w:pPr>
      <w:bookmarkStart w:id="399" w:name="_Toc21356942"/>
      <w:r>
        <w:t>Expediting the justice system and staff performance</w:t>
      </w:r>
      <w:bookmarkEnd w:id="399"/>
    </w:p>
    <w:p w:rsidR="00067701" w:rsidRDefault="00072644" w:rsidP="0010035C">
      <w:r>
        <w:t>The findings under this objective revealed that</w:t>
      </w:r>
      <w:r w:rsidR="0010035C">
        <w:t xml:space="preserve"> 43.6</w:t>
      </w:r>
      <w:r w:rsidR="006A1E41">
        <w:t xml:space="preserve">% and 28.7% strongly agreed and agreed respectively that </w:t>
      </w:r>
      <w:r w:rsidR="006A1E41" w:rsidRPr="0038081B">
        <w:t>staff supervision has an impact on performance</w:t>
      </w:r>
      <w:r w:rsidR="006A1E41">
        <w:t xml:space="preserve">. This </w:t>
      </w:r>
      <w:r w:rsidR="00EA7314">
        <w:t>was</w:t>
      </w:r>
      <w:r w:rsidR="006A1E41">
        <w:t xml:space="preserve"> interpreted to mean that staff performance at High Court Kampala is greatly determined by supervision. 34.7% strongly agreed and 30.7% agreed that </w:t>
      </w:r>
      <w:r w:rsidR="006A1E41" w:rsidRPr="0019630C">
        <w:t xml:space="preserve">Supervision is an effective element in improving </w:t>
      </w:r>
      <w:r w:rsidR="004B304C" w:rsidRPr="0019630C">
        <w:t>performance</w:t>
      </w:r>
      <w:r w:rsidR="004B304C">
        <w:t xml:space="preserve"> which</w:t>
      </w:r>
      <w:r w:rsidR="006A1E41">
        <w:t xml:space="preserve"> meant that the performance of staff at High Court Kampala improves through effective supervision process.</w:t>
      </w:r>
      <w:r w:rsidR="0010035C">
        <w:t xml:space="preserve"> 36.6% strongly agreed and 27.7% agreed that </w:t>
      </w:r>
      <w:r w:rsidR="0010035C" w:rsidRPr="0078285D">
        <w:t>Supervision ensures that recruited staffs meet the required expertise</w:t>
      </w:r>
      <w:r w:rsidR="0010035C">
        <w:t xml:space="preserve">. 39.6% of the respondents strongly disagreed and 37.6% disagreed to the statement </w:t>
      </w:r>
      <w:proofErr w:type="gramStart"/>
      <w:r w:rsidR="0010035C">
        <w:t xml:space="preserve">that </w:t>
      </w:r>
      <w:r w:rsidR="00F70A26" w:rsidRPr="00FE7F68">
        <w:t xml:space="preserve">training </w:t>
      </w:r>
      <w:r w:rsidR="0010035C" w:rsidRPr="00FE7F68">
        <w:t>needs</w:t>
      </w:r>
      <w:proofErr w:type="gramEnd"/>
      <w:r w:rsidR="0010035C" w:rsidRPr="00FE7F68">
        <w:t xml:space="preserve"> assessment is conducted in relation to judiciary’s organisational structure</w:t>
      </w:r>
      <w:r w:rsidR="0010035C">
        <w:t xml:space="preserve">. 38.6% agreed and 21.8% strongly agreed that </w:t>
      </w:r>
      <w:r w:rsidR="0010035C" w:rsidRPr="00ED3588">
        <w:t>Management and employee perceptions align with standard information</w:t>
      </w:r>
    </w:p>
    <w:p w:rsidR="00067701" w:rsidRDefault="00925749" w:rsidP="00925749">
      <w:r>
        <w:lastRenderedPageBreak/>
        <w:t xml:space="preserve">Judicial supervision, generally occurring subsequently both to administrative action and to measures of administrative supervision, is designed to correct errors which have already occurred and to provide compensation for losses resulting from them. It is in this sense quite different from both administrative and political supervision of the administration which can occur both </w:t>
      </w:r>
      <w:r>
        <w:rPr>
          <w:i/>
          <w:iCs/>
        </w:rPr>
        <w:t>ex ante</w:t>
      </w:r>
      <w:r>
        <w:t xml:space="preserve"> and </w:t>
      </w:r>
      <w:r>
        <w:rPr>
          <w:i/>
          <w:iCs/>
        </w:rPr>
        <w:t>ex post</w:t>
      </w:r>
      <w:r>
        <w:t>.</w:t>
      </w:r>
    </w:p>
    <w:p w:rsidR="006A1E41" w:rsidRDefault="002B7C57" w:rsidP="002B7C57">
      <w:r>
        <w:t xml:space="preserve">The demand for a highly skilled workforce will be even more evident as staffing is reduced due to looming budget constraints. The workforce will need to evolve yet again as a smaller number of employees is expected to take on additional responsibilities and perform the work of the courts in a more effective and efficient manner. Court leaders must recognize the need for maintaining a modern workforce in which competency, motivation, and innovation </w:t>
      </w:r>
      <w:r w:rsidR="00891C74">
        <w:t>are valued</w:t>
      </w:r>
      <w:r>
        <w:t>. Future trends require continuing education, training, and development of staff so they may obtain the required knowledge, skills, and abilities.</w:t>
      </w:r>
    </w:p>
    <w:p w:rsidR="006A1E41" w:rsidRDefault="002B7C57" w:rsidP="002B7C57">
      <w:r>
        <w:t>The Director of the AO recognizes that many administrative tasks are best handled at the local level through a process called decentralization. Though all courts look to national and regional policies for guidance, decentralization allows individual courts to practice judicial administration based upon their individual needs</w:t>
      </w:r>
    </w:p>
    <w:p w:rsidR="002B7C57" w:rsidRDefault="002B7C57" w:rsidP="002B7C57">
      <w:r>
        <w:t>As a result, the Clerk of Court in each court unit is responsible for staff education and development. Many individual courts employ full-time or part-time Court Training Specialists to coordinate and deliver training and education for staff (Federal Judicial Center, 1997). Much of the training and education for non-judicial court personnel is based on local training programs.</w:t>
      </w:r>
    </w:p>
    <w:p w:rsidR="007F4BA8" w:rsidRPr="007F4BA8" w:rsidRDefault="007F4BA8" w:rsidP="007F4BA8">
      <w:r>
        <w:lastRenderedPageBreak/>
        <w:t xml:space="preserve">The study suggests that </w:t>
      </w:r>
      <w:r>
        <w:rPr>
          <w:rFonts w:cs="Times New Roman"/>
        </w:rPr>
        <w:t>High Court</w:t>
      </w:r>
      <w:r w:rsidR="00F35056" w:rsidRPr="00F35056">
        <w:t xml:space="preserve"> </w:t>
      </w:r>
      <w:proofErr w:type="gramStart"/>
      <w:r w:rsidR="00F35056">
        <w:t>Kampala</w:t>
      </w:r>
      <w:r>
        <w:rPr>
          <w:rFonts w:cs="Times New Roman"/>
        </w:rPr>
        <w:t>,</w:t>
      </w:r>
      <w:proofErr w:type="gramEnd"/>
      <w:r>
        <w:rPr>
          <w:rFonts w:cs="Times New Roman"/>
        </w:rPr>
        <w:t xml:space="preserve"> </w:t>
      </w:r>
      <w:r w:rsidRPr="00C604E3">
        <w:rPr>
          <w:rFonts w:cs="Times New Roman"/>
        </w:rPr>
        <w:t xml:space="preserve">should evaluate how the </w:t>
      </w:r>
      <w:r>
        <w:rPr>
          <w:rFonts w:cs="Times New Roman"/>
        </w:rPr>
        <w:t>staff</w:t>
      </w:r>
      <w:r w:rsidRPr="00C604E3">
        <w:rPr>
          <w:rFonts w:cs="Times New Roman"/>
        </w:rPr>
        <w:t xml:space="preserve"> perceive their jobs in term of understanding their tasks and duties, smooth cooperation with their supervisors, and awareness of time limits. </w:t>
      </w:r>
      <w:r>
        <w:rPr>
          <w:rFonts w:cs="Times New Roman"/>
        </w:rPr>
        <w:t xml:space="preserve">Furthermore, the study suggests that management should </w:t>
      </w:r>
      <w:r w:rsidRPr="00C604E3">
        <w:rPr>
          <w:rFonts w:cs="Times New Roman"/>
        </w:rPr>
        <w:t xml:space="preserve">evaluate how goals and procedures are presented to </w:t>
      </w:r>
      <w:r>
        <w:rPr>
          <w:rFonts w:cs="Times New Roman"/>
        </w:rPr>
        <w:t>staff</w:t>
      </w:r>
      <w:r w:rsidRPr="00C604E3">
        <w:rPr>
          <w:rFonts w:cs="Times New Roman"/>
        </w:rPr>
        <w:t xml:space="preserve"> in terms of clearance, and availability.</w:t>
      </w:r>
    </w:p>
    <w:p w:rsidR="0069715A" w:rsidRDefault="00D97914" w:rsidP="0069715A">
      <w:pPr>
        <w:pStyle w:val="Heading1"/>
      </w:pPr>
      <w:bookmarkStart w:id="400" w:name="_Toc21356943"/>
      <w:r>
        <w:t xml:space="preserve">Implementation of government legal policies </w:t>
      </w:r>
      <w:r w:rsidR="001E56BF">
        <w:t>and staff performance</w:t>
      </w:r>
      <w:bookmarkEnd w:id="400"/>
    </w:p>
    <w:p w:rsidR="00354386" w:rsidRDefault="000462CD" w:rsidP="00354386">
      <w:r>
        <w:t>The results under this section revealed that</w:t>
      </w:r>
      <w:r w:rsidR="00354386">
        <w:t xml:space="preserve"> 48.5% and 26.7% strongly agreed and agreed respectively that </w:t>
      </w:r>
      <w:r w:rsidR="00354386" w:rsidRPr="003B5A2D">
        <w:t xml:space="preserve">High Court </w:t>
      </w:r>
      <w:r w:rsidR="00F35056">
        <w:t xml:space="preserve">Kampala </w:t>
      </w:r>
      <w:r w:rsidR="00354386" w:rsidRPr="003B5A2D">
        <w:t>has</w:t>
      </w:r>
      <w:r w:rsidR="00354386" w:rsidRPr="00A11FC3">
        <w:t xml:space="preserve"> various forms of training staff</w:t>
      </w:r>
      <w:r w:rsidR="00354386">
        <w:t xml:space="preserve">. 30.7% and 38.6% strongly disagreed and disagreed respectively that </w:t>
      </w:r>
      <w:r w:rsidR="00354386" w:rsidRPr="00ED5443">
        <w:t>Staff adapt to most training criteria</w:t>
      </w:r>
      <w:r w:rsidR="00354386">
        <w:t xml:space="preserve">. 43.6% strongly agreed while 27.7% agreed that </w:t>
      </w:r>
      <w:r w:rsidR="00354386" w:rsidRPr="004B69B5">
        <w:t>Training criteria is in line with job specification</w:t>
      </w:r>
      <w:r w:rsidR="00354386">
        <w:t xml:space="preserve">. 53.5% strongly agreed and 39.6% agreed respectively that </w:t>
      </w:r>
      <w:r w:rsidR="00354386" w:rsidRPr="003418FE">
        <w:t>High Court</w:t>
      </w:r>
      <w:r w:rsidR="00F35056" w:rsidRPr="00F35056">
        <w:t xml:space="preserve"> </w:t>
      </w:r>
      <w:r w:rsidR="00F35056">
        <w:t>Kampala</w:t>
      </w:r>
      <w:r w:rsidR="00354386" w:rsidRPr="003418FE">
        <w:t xml:space="preserve"> employs training specialists to ensure implementation of laws</w:t>
      </w:r>
      <w:r w:rsidR="00354386">
        <w:t xml:space="preserve">. 46.5% and 40.6% generally agreed that Managers and staff understand the benefits of acquiring legal knowledge. 35.6% and 31.7% strongly agreed and agreed that </w:t>
      </w:r>
      <w:r w:rsidR="00354386" w:rsidRPr="003000E9">
        <w:t>Management plays an active role in staff development</w:t>
      </w:r>
      <w:r w:rsidR="00354386">
        <w:t xml:space="preserve">. 39.6% and 28.7% strongly agreed and agreed respectively that </w:t>
      </w:r>
      <w:r w:rsidR="00354386" w:rsidRPr="00BC35D8">
        <w:t>Staff take ownership of career development</w:t>
      </w:r>
      <w:r w:rsidR="00354386">
        <w:t>.</w:t>
      </w:r>
    </w:p>
    <w:p w:rsidR="000412B6" w:rsidRPr="00C604E3" w:rsidRDefault="000412B6" w:rsidP="000412B6">
      <w:pPr>
        <w:rPr>
          <w:rFonts w:cs="Times New Roman"/>
        </w:rPr>
      </w:pPr>
      <w:r w:rsidRPr="00C604E3">
        <w:rPr>
          <w:rFonts w:cs="Times New Roman"/>
        </w:rPr>
        <w:t xml:space="preserve">Many training programs fail to deliver the expected </w:t>
      </w:r>
      <w:r w:rsidR="00DB1A57">
        <w:rPr>
          <w:rFonts w:cs="Times New Roman"/>
        </w:rPr>
        <w:t>institutional</w:t>
      </w:r>
      <w:r w:rsidRPr="00C604E3">
        <w:rPr>
          <w:rFonts w:cs="Times New Roman"/>
        </w:rPr>
        <w:t xml:space="preserve"> benefits. Having a well-structured measuring system in place can help determine where the problem lies. On a positive note, being able to demonstrate a real and significant benefit to </w:t>
      </w:r>
      <w:r w:rsidR="00DB1A57">
        <w:rPr>
          <w:rFonts w:cs="Times New Roman"/>
        </w:rPr>
        <w:t xml:space="preserve">the justice </w:t>
      </w:r>
      <w:r w:rsidR="00891C74">
        <w:rPr>
          <w:rFonts w:cs="Times New Roman"/>
        </w:rPr>
        <w:t>system</w:t>
      </w:r>
      <w:r w:rsidR="00891C74" w:rsidRPr="00C604E3">
        <w:rPr>
          <w:rFonts w:cs="Times New Roman"/>
        </w:rPr>
        <w:t xml:space="preserve"> from</w:t>
      </w:r>
      <w:r w:rsidRPr="00C604E3">
        <w:rPr>
          <w:rFonts w:cs="Times New Roman"/>
        </w:rPr>
        <w:t xml:space="preserve"> the training </w:t>
      </w:r>
      <w:r w:rsidR="00DB1A57">
        <w:rPr>
          <w:rFonts w:cs="Times New Roman"/>
        </w:rPr>
        <w:t xml:space="preserve">provided to staff </w:t>
      </w:r>
      <w:r w:rsidRPr="00C604E3">
        <w:rPr>
          <w:rFonts w:cs="Times New Roman"/>
        </w:rPr>
        <w:t xml:space="preserve">can help </w:t>
      </w:r>
      <w:r w:rsidR="00DB1A57">
        <w:rPr>
          <w:rFonts w:cs="Times New Roman"/>
        </w:rPr>
        <w:t xml:space="preserve">management </w:t>
      </w:r>
      <w:r w:rsidRPr="00C604E3">
        <w:rPr>
          <w:rFonts w:cs="Times New Roman"/>
        </w:rPr>
        <w:t xml:space="preserve">gain more resources from important decision-makers. </w:t>
      </w:r>
    </w:p>
    <w:p w:rsidR="000412B6" w:rsidRPr="00C604E3" w:rsidRDefault="000412B6" w:rsidP="000412B6">
      <w:pPr>
        <w:rPr>
          <w:rFonts w:cs="Times New Roman"/>
        </w:rPr>
      </w:pPr>
      <w:r w:rsidRPr="00C604E3">
        <w:rPr>
          <w:rFonts w:cs="Times New Roman"/>
        </w:rPr>
        <w:lastRenderedPageBreak/>
        <w:t xml:space="preserve">Effectiveness goes to the heart of what training is all about in </w:t>
      </w:r>
      <w:r w:rsidR="00DB1A57">
        <w:rPr>
          <w:rFonts w:cs="Times New Roman"/>
        </w:rPr>
        <w:t>the justice system</w:t>
      </w:r>
      <w:r w:rsidRPr="00C604E3">
        <w:rPr>
          <w:rFonts w:cs="Times New Roman"/>
        </w:rPr>
        <w:t>: giving employees the knowledge and skills they need to perform their jobs effectively in order to initiate more effective training, organizations need to look at how the training and development system is aligned with the strategy of the organization and at what is being done to make sure that all training and development activities are effective (</w:t>
      </w:r>
      <w:proofErr w:type="spellStart"/>
      <w:r w:rsidRPr="00C604E3">
        <w:rPr>
          <w:rFonts w:cs="Times New Roman"/>
        </w:rPr>
        <w:t>Haslinda</w:t>
      </w:r>
      <w:proofErr w:type="spellEnd"/>
      <w:r w:rsidRPr="00C604E3">
        <w:rPr>
          <w:rFonts w:cs="Times New Roman"/>
        </w:rPr>
        <w:t xml:space="preserve">, et al 2009). </w:t>
      </w:r>
    </w:p>
    <w:p w:rsidR="000412B6" w:rsidRPr="00C604E3" w:rsidRDefault="000412B6" w:rsidP="000412B6">
      <w:pPr>
        <w:rPr>
          <w:rFonts w:cs="Times New Roman"/>
        </w:rPr>
      </w:pPr>
      <w:r w:rsidRPr="00C604E3">
        <w:rPr>
          <w:rFonts w:cs="Times New Roman"/>
        </w:rPr>
        <w:t xml:space="preserve">The </w:t>
      </w:r>
      <w:r w:rsidR="00DB1A57">
        <w:rPr>
          <w:rFonts w:cs="Times New Roman"/>
        </w:rPr>
        <w:t>training</w:t>
      </w:r>
      <w:r w:rsidRPr="00C604E3">
        <w:rPr>
          <w:rFonts w:cs="Times New Roman"/>
        </w:rPr>
        <w:t xml:space="preserve"> techniques of effectiveness the one select</w:t>
      </w:r>
      <w:r w:rsidR="00DB1A57">
        <w:rPr>
          <w:rFonts w:cs="Times New Roman"/>
        </w:rPr>
        <w:t>s</w:t>
      </w:r>
      <w:r w:rsidRPr="00C604E3">
        <w:rPr>
          <w:rFonts w:cs="Times New Roman"/>
        </w:rPr>
        <w:t xml:space="preserve"> </w:t>
      </w:r>
      <w:r w:rsidR="00F35056" w:rsidRPr="00C604E3">
        <w:rPr>
          <w:rFonts w:cs="Times New Roman"/>
        </w:rPr>
        <w:t>depend</w:t>
      </w:r>
      <w:r w:rsidRPr="00C604E3">
        <w:rPr>
          <w:rFonts w:cs="Times New Roman"/>
        </w:rPr>
        <w:t xml:space="preserve"> upon circumstances and what </w:t>
      </w:r>
      <w:r w:rsidR="00DB1A57">
        <w:rPr>
          <w:rFonts w:cs="Times New Roman"/>
        </w:rPr>
        <w:t>management</w:t>
      </w:r>
      <w:r w:rsidRPr="00C604E3">
        <w:rPr>
          <w:rFonts w:cs="Times New Roman"/>
        </w:rPr>
        <w:t xml:space="preserve"> want</w:t>
      </w:r>
      <w:r w:rsidR="00DB1A57">
        <w:rPr>
          <w:rFonts w:cs="Times New Roman"/>
        </w:rPr>
        <w:t>s</w:t>
      </w:r>
      <w:r w:rsidRPr="00C604E3">
        <w:rPr>
          <w:rFonts w:cs="Times New Roman"/>
        </w:rPr>
        <w:t xml:space="preserve"> to measure and assess (Garrett &amp; Taylor, 2005) as cited in (Ahmed et al, 2010). The objectives of training also </w:t>
      </w:r>
      <w:r w:rsidR="00F35056" w:rsidRPr="00C604E3">
        <w:rPr>
          <w:rFonts w:cs="Times New Roman"/>
        </w:rPr>
        <w:t>determine</w:t>
      </w:r>
      <w:r w:rsidRPr="00C604E3">
        <w:rPr>
          <w:rFonts w:cs="Times New Roman"/>
        </w:rPr>
        <w:t xml:space="preserve"> the most appropriate criteria for assessing the effectiveness of training (Arthur et al, 2003) for example Reaction criteria, which are operational-zed by using self-report measures, represent trainees’ affective and attitudinal responses to the training program, Learning criteria are measures of the learning outcomes of training; they are not measures of job performance. Evaluation methods should be determined based on the goals of the training process and should meet the demands of the various stakeholders involved. Every </w:t>
      </w:r>
      <w:r w:rsidR="00DB1A57">
        <w:rPr>
          <w:rFonts w:cs="Times New Roman"/>
        </w:rPr>
        <w:t xml:space="preserve">justice </w:t>
      </w:r>
      <w:r w:rsidR="008B6595">
        <w:rPr>
          <w:rFonts w:cs="Times New Roman"/>
        </w:rPr>
        <w:t>institution</w:t>
      </w:r>
      <w:r w:rsidRPr="00C604E3">
        <w:rPr>
          <w:rFonts w:cs="Times New Roman"/>
        </w:rPr>
        <w:t xml:space="preserve"> has multiple stakeholders and not everyone within the organization has the same information needs. Typically, stakeholder groups include the training department, employees and </w:t>
      </w:r>
      <w:r w:rsidR="008B6595">
        <w:rPr>
          <w:rFonts w:cs="Times New Roman"/>
        </w:rPr>
        <w:t>justice</w:t>
      </w:r>
      <w:r w:rsidRPr="00C604E3">
        <w:rPr>
          <w:rFonts w:cs="Times New Roman"/>
        </w:rPr>
        <w:t xml:space="preserve"> units. Their information requirements fall into two categories: whether the competencies have been learned and whether the learning has been applied toward improved performance. </w:t>
      </w:r>
    </w:p>
    <w:p w:rsidR="000412B6" w:rsidRPr="00C604E3" w:rsidRDefault="00DB1A57" w:rsidP="000412B6">
      <w:pPr>
        <w:rPr>
          <w:rFonts w:eastAsia="Times New Roman" w:cs="Times New Roman"/>
          <w:color w:val="000000"/>
        </w:rPr>
      </w:pPr>
      <w:r>
        <w:rPr>
          <w:rFonts w:cs="Times New Roman"/>
        </w:rPr>
        <w:t>Today the justice sectors</w:t>
      </w:r>
      <w:r w:rsidR="000412B6" w:rsidRPr="00C604E3">
        <w:rPr>
          <w:rFonts w:cs="Times New Roman"/>
        </w:rPr>
        <w:t xml:space="preserve"> are under pressure to justify various expenses. The training budget is, often, not exempted from this purview. There are a number of questions raised on the </w:t>
      </w:r>
      <w:r w:rsidR="000412B6" w:rsidRPr="00C604E3">
        <w:rPr>
          <w:rFonts w:cs="Times New Roman"/>
        </w:rPr>
        <w:lastRenderedPageBreak/>
        <w:t xml:space="preserve">value derived from training programs both directly and indirectly. </w:t>
      </w:r>
      <w:r>
        <w:rPr>
          <w:rFonts w:cs="Times New Roman"/>
        </w:rPr>
        <w:t>Department</w:t>
      </w:r>
      <w:r w:rsidR="000412B6" w:rsidRPr="00C604E3">
        <w:rPr>
          <w:rFonts w:cs="Times New Roman"/>
        </w:rPr>
        <w:t xml:space="preserve"> heads and training managers are under pressure to prove the effectiveness of training. Generally, there are three commonly used models to evaluate the effectiveness of organization from the training expenditure. </w:t>
      </w:r>
    </w:p>
    <w:p w:rsidR="000412B6" w:rsidRPr="00C604E3" w:rsidRDefault="000412B6" w:rsidP="000412B6">
      <w:pPr>
        <w:rPr>
          <w:rFonts w:cs="Times New Roman"/>
        </w:rPr>
      </w:pPr>
      <w:r w:rsidRPr="00C604E3">
        <w:rPr>
          <w:rFonts w:cs="Times New Roman"/>
        </w:rPr>
        <w:t xml:space="preserve">Organizations may select different models to measure the effectiveness of </w:t>
      </w:r>
      <w:r w:rsidR="00E30933">
        <w:rPr>
          <w:rFonts w:cs="Times New Roman"/>
        </w:rPr>
        <w:t>the institution</w:t>
      </w:r>
      <w:r w:rsidRPr="00C604E3">
        <w:rPr>
          <w:rFonts w:cs="Times New Roman"/>
        </w:rPr>
        <w:t xml:space="preserve"> from the training programs. The selection of an evaluation model is very important as it show</w:t>
      </w:r>
      <w:r w:rsidR="00E30933">
        <w:rPr>
          <w:rFonts w:cs="Times New Roman"/>
        </w:rPr>
        <w:t>s</w:t>
      </w:r>
      <w:r w:rsidRPr="00C604E3">
        <w:rPr>
          <w:rFonts w:cs="Times New Roman"/>
        </w:rPr>
        <w:t xml:space="preserve"> how </w:t>
      </w:r>
      <w:r w:rsidR="00E30933">
        <w:rPr>
          <w:rFonts w:cs="Times New Roman"/>
        </w:rPr>
        <w:t>the justice sector</w:t>
      </w:r>
      <w:r w:rsidRPr="00C604E3">
        <w:rPr>
          <w:rFonts w:cs="Times New Roman"/>
        </w:rPr>
        <w:t xml:space="preserve"> is benefited with training program, what is the employee s reaction, how much did they learn, did they change their behavior, and what is the result? (Ahmed et al, 2010). </w:t>
      </w:r>
    </w:p>
    <w:p w:rsidR="00BE273F" w:rsidRDefault="00BE273F" w:rsidP="00BE273F">
      <w:pPr>
        <w:rPr>
          <w:rFonts w:cs="Times New Roman"/>
        </w:rPr>
      </w:pPr>
      <w:r>
        <w:rPr>
          <w:rFonts w:cs="Times New Roman"/>
        </w:rPr>
        <w:t>The study suggests that High Court</w:t>
      </w:r>
      <w:r w:rsidR="00F35056" w:rsidRPr="00F35056">
        <w:t xml:space="preserve"> </w:t>
      </w:r>
      <w:proofErr w:type="gramStart"/>
      <w:r w:rsidR="00F35056">
        <w:t>Kampala</w:t>
      </w:r>
      <w:r>
        <w:rPr>
          <w:rFonts w:cs="Times New Roman"/>
        </w:rPr>
        <w:t>,</w:t>
      </w:r>
      <w:proofErr w:type="gramEnd"/>
      <w:r>
        <w:rPr>
          <w:rFonts w:cs="Times New Roman"/>
        </w:rPr>
        <w:t xml:space="preserve"> </w:t>
      </w:r>
      <w:r w:rsidRPr="00C604E3">
        <w:rPr>
          <w:rFonts w:cs="Times New Roman"/>
        </w:rPr>
        <w:t xml:space="preserve">should design specific training programmes that target </w:t>
      </w:r>
      <w:r>
        <w:rPr>
          <w:rFonts w:cs="Times New Roman"/>
        </w:rPr>
        <w:t>specific</w:t>
      </w:r>
      <w:r w:rsidRPr="00C604E3">
        <w:rPr>
          <w:rFonts w:cs="Times New Roman"/>
        </w:rPr>
        <w:t xml:space="preserve"> group</w:t>
      </w:r>
      <w:r>
        <w:rPr>
          <w:rFonts w:cs="Times New Roman"/>
        </w:rPr>
        <w:t>s</w:t>
      </w:r>
      <w:r w:rsidRPr="00C604E3">
        <w:rPr>
          <w:rFonts w:cs="Times New Roman"/>
        </w:rPr>
        <w:t xml:space="preserve"> of </w:t>
      </w:r>
      <w:r>
        <w:rPr>
          <w:rFonts w:cs="Times New Roman"/>
        </w:rPr>
        <w:t>staff</w:t>
      </w:r>
      <w:r w:rsidRPr="00C604E3">
        <w:rPr>
          <w:rFonts w:cs="Times New Roman"/>
        </w:rPr>
        <w:t xml:space="preserve"> with the aim of enhancing their readiness in taking up </w:t>
      </w:r>
      <w:r>
        <w:rPr>
          <w:rFonts w:cs="Times New Roman"/>
        </w:rPr>
        <w:t xml:space="preserve">legal/ judicial </w:t>
      </w:r>
      <w:r w:rsidRPr="00C604E3">
        <w:rPr>
          <w:rFonts w:cs="Times New Roman"/>
        </w:rPr>
        <w:t xml:space="preserve">tasks and accepting change. Further the </w:t>
      </w:r>
      <w:r w:rsidR="008F401C">
        <w:rPr>
          <w:rFonts w:cs="Times New Roman"/>
        </w:rPr>
        <w:t>High Court</w:t>
      </w:r>
      <w:r w:rsidR="00F35056" w:rsidRPr="00F35056">
        <w:t xml:space="preserve"> </w:t>
      </w:r>
      <w:proofErr w:type="gramStart"/>
      <w:r w:rsidR="00F35056">
        <w:t>Kampala</w:t>
      </w:r>
      <w:r w:rsidR="008F401C">
        <w:rPr>
          <w:rFonts w:cs="Times New Roman"/>
        </w:rPr>
        <w:t>,</w:t>
      </w:r>
      <w:proofErr w:type="gramEnd"/>
      <w:r w:rsidR="008F401C">
        <w:rPr>
          <w:rFonts w:cs="Times New Roman"/>
        </w:rPr>
        <w:t xml:space="preserve"> </w:t>
      </w:r>
      <w:r w:rsidRPr="00C604E3">
        <w:rPr>
          <w:rFonts w:cs="Times New Roman"/>
        </w:rPr>
        <w:t xml:space="preserve">should carry out an audit to find out why training most likely motivates the top level to be committed to taking initiatives in helping other </w:t>
      </w:r>
      <w:r w:rsidR="008F401C">
        <w:rPr>
          <w:rFonts w:cs="Times New Roman"/>
        </w:rPr>
        <w:t>staff</w:t>
      </w:r>
      <w:r w:rsidRPr="00C604E3">
        <w:rPr>
          <w:rFonts w:cs="Times New Roman"/>
        </w:rPr>
        <w:t xml:space="preserve"> but not the other cadres of employees.</w:t>
      </w:r>
    </w:p>
    <w:p w:rsidR="00354386" w:rsidRDefault="00D8750B" w:rsidP="00623F2E">
      <w:pPr>
        <w:pStyle w:val="Heading1"/>
      </w:pPr>
      <w:bookmarkStart w:id="401" w:name="_Toc21356944"/>
      <w:r>
        <w:t xml:space="preserve">Administration </w:t>
      </w:r>
      <w:r w:rsidR="00623F2E">
        <w:t xml:space="preserve">of judicial officers of both </w:t>
      </w:r>
      <w:r w:rsidR="007349EF">
        <w:t>support</w:t>
      </w:r>
      <w:r w:rsidR="00623F2E">
        <w:t xml:space="preserve"> and </w:t>
      </w:r>
      <w:r w:rsidR="00E2783F">
        <w:t>judge’s</w:t>
      </w:r>
      <w:r w:rsidR="00623F2E">
        <w:t xml:space="preserve"> </w:t>
      </w:r>
      <w:r w:rsidR="007B6A97">
        <w:t>bench</w:t>
      </w:r>
      <w:r w:rsidR="001E56BF">
        <w:t xml:space="preserve"> and staff performance</w:t>
      </w:r>
      <w:bookmarkEnd w:id="401"/>
    </w:p>
    <w:p w:rsidR="005E762B" w:rsidRPr="00C604E3" w:rsidRDefault="005E762B" w:rsidP="005E762B">
      <w:pPr>
        <w:rPr>
          <w:rFonts w:cs="Times New Roman"/>
        </w:rPr>
      </w:pPr>
      <w:r w:rsidRPr="00C604E3">
        <w:rPr>
          <w:rFonts w:cs="Times New Roman"/>
        </w:rPr>
        <w:t xml:space="preserve">According to </w:t>
      </w:r>
      <w:proofErr w:type="spellStart"/>
      <w:r w:rsidRPr="00C604E3">
        <w:rPr>
          <w:rFonts w:cs="Times New Roman"/>
        </w:rPr>
        <w:t>Babaita</w:t>
      </w:r>
      <w:proofErr w:type="spellEnd"/>
      <w:r w:rsidRPr="00C604E3">
        <w:rPr>
          <w:rFonts w:cs="Times New Roman"/>
        </w:rPr>
        <w:t xml:space="preserve"> (2010)</w:t>
      </w:r>
      <w:r w:rsidR="00D3137D" w:rsidRPr="00C604E3">
        <w:rPr>
          <w:rFonts w:cs="Times New Roman"/>
        </w:rPr>
        <w:t>, effective</w:t>
      </w:r>
      <w:r w:rsidRPr="00C604E3">
        <w:rPr>
          <w:rFonts w:cs="Times New Roman"/>
        </w:rPr>
        <w:t xml:space="preserve"> training or development depends on knowing what is required - for the individual, the department and the organisation as a whole. With limited budgets and the need for cost-effective solut</w:t>
      </w:r>
      <w:r>
        <w:rPr>
          <w:rFonts w:cs="Times New Roman"/>
        </w:rPr>
        <w:t xml:space="preserve">ions, the justice sector </w:t>
      </w:r>
      <w:r w:rsidRPr="00C604E3">
        <w:rPr>
          <w:rFonts w:cs="Times New Roman"/>
        </w:rPr>
        <w:t>need</w:t>
      </w:r>
      <w:r>
        <w:rPr>
          <w:rFonts w:cs="Times New Roman"/>
        </w:rPr>
        <w:t>s</w:t>
      </w:r>
      <w:r w:rsidRPr="00C604E3">
        <w:rPr>
          <w:rFonts w:cs="Times New Roman"/>
        </w:rPr>
        <w:t xml:space="preserve"> to ensure that the resources invested in training are targeted at areas where training and development is needed and a positive return on the investment is guaranteed. Effective training needs assessment is </w:t>
      </w:r>
      <w:r w:rsidRPr="00C604E3">
        <w:rPr>
          <w:rFonts w:cs="Times New Roman"/>
        </w:rPr>
        <w:lastRenderedPageBreak/>
        <w:t xml:space="preserve">particularly vital in today's changing workplace as new technologies and flexible working practices are becoming widespread, leading to corresponding changes in the skills and abilities needed. </w:t>
      </w:r>
    </w:p>
    <w:p w:rsidR="005E762B" w:rsidRPr="00C604E3" w:rsidRDefault="005E762B" w:rsidP="005E762B">
      <w:pPr>
        <w:rPr>
          <w:rFonts w:cs="Times New Roman"/>
        </w:rPr>
      </w:pPr>
      <w:r w:rsidRPr="00C604E3">
        <w:rPr>
          <w:rFonts w:cs="Times New Roman"/>
        </w:rPr>
        <w:t xml:space="preserve">According to </w:t>
      </w:r>
      <w:proofErr w:type="spellStart"/>
      <w:r w:rsidRPr="00C604E3">
        <w:rPr>
          <w:rFonts w:cs="Times New Roman"/>
        </w:rPr>
        <w:t>Dhate</w:t>
      </w:r>
      <w:proofErr w:type="spellEnd"/>
      <w:r w:rsidRPr="00C604E3">
        <w:rPr>
          <w:rFonts w:cs="Times New Roman"/>
        </w:rPr>
        <w:t xml:space="preserve"> (2007), a training need is a shortage of skills or abilities, which could be reduced or eliminated by means of training and development. Training needs hinder managers as employees as well in the fulfillment of their job responsibilities or prevent </w:t>
      </w:r>
      <w:proofErr w:type="gramStart"/>
      <w:r w:rsidRPr="00C604E3">
        <w:rPr>
          <w:rFonts w:cs="Times New Roman"/>
        </w:rPr>
        <w:t>an</w:t>
      </w:r>
      <w:proofErr w:type="gramEnd"/>
      <w:r w:rsidRPr="00C604E3">
        <w:rPr>
          <w:rFonts w:cs="Times New Roman"/>
        </w:rPr>
        <w:t xml:space="preserve"> </w:t>
      </w:r>
      <w:r>
        <w:rPr>
          <w:rFonts w:cs="Times New Roman"/>
        </w:rPr>
        <w:t>justice system</w:t>
      </w:r>
      <w:r w:rsidRPr="00C604E3">
        <w:rPr>
          <w:rFonts w:cs="Times New Roman"/>
        </w:rPr>
        <w:t xml:space="preserve"> from achieving its objectives. They may be caused by a lack of skills, knowledge or understanding, or arise from a change in the workplace. He also states that training needs analysis identifies training needs at employee, departmental or </w:t>
      </w:r>
      <w:r>
        <w:rPr>
          <w:rFonts w:cs="Times New Roman"/>
        </w:rPr>
        <w:t>justice system</w:t>
      </w:r>
      <w:r w:rsidRPr="00C604E3">
        <w:rPr>
          <w:rFonts w:cs="Times New Roman"/>
        </w:rPr>
        <w:t xml:space="preserve"> level in order to help the </w:t>
      </w:r>
      <w:r>
        <w:rPr>
          <w:rFonts w:cs="Times New Roman"/>
        </w:rPr>
        <w:t>justice system</w:t>
      </w:r>
      <w:r w:rsidRPr="00C604E3">
        <w:rPr>
          <w:rFonts w:cs="Times New Roman"/>
        </w:rPr>
        <w:t xml:space="preserve"> to perform effectively. The aim of training needs analysis is to ensure that training addresses existing problems, is tailored to </w:t>
      </w:r>
      <w:r>
        <w:rPr>
          <w:rFonts w:cs="Times New Roman"/>
        </w:rPr>
        <w:t>justice system</w:t>
      </w:r>
      <w:r w:rsidRPr="00C604E3">
        <w:rPr>
          <w:rFonts w:cs="Times New Roman"/>
        </w:rPr>
        <w:t xml:space="preserve"> objectives, and is delivered in an effective and cost-efficient manner.</w:t>
      </w:r>
    </w:p>
    <w:p w:rsidR="005E762B" w:rsidRPr="00C604E3" w:rsidRDefault="005E762B" w:rsidP="005E762B">
      <w:pPr>
        <w:rPr>
          <w:rFonts w:cs="Times New Roman"/>
        </w:rPr>
      </w:pPr>
      <w:r w:rsidRPr="00C604E3">
        <w:rPr>
          <w:rFonts w:cs="Times New Roman"/>
        </w:rPr>
        <w:t xml:space="preserve">Furthermore, analysing what the training needs are is a vital prerequisite for any effective training programme or event. Simply throwing training at individuals may miss priority needs, or even cover areas that are not essential. Training needs assessment enables </w:t>
      </w:r>
      <w:r>
        <w:rPr>
          <w:rFonts w:cs="Times New Roman"/>
        </w:rPr>
        <w:t>justice system</w:t>
      </w:r>
      <w:r w:rsidRPr="00C604E3">
        <w:rPr>
          <w:rFonts w:cs="Times New Roman"/>
        </w:rPr>
        <w:t xml:space="preserve"> to channel resources into the areas where they will contribute the most to employee development, enhancing morale and </w:t>
      </w:r>
      <w:r>
        <w:rPr>
          <w:rFonts w:cs="Times New Roman"/>
        </w:rPr>
        <w:t>justice system</w:t>
      </w:r>
      <w:r w:rsidRPr="00C604E3">
        <w:rPr>
          <w:rFonts w:cs="Times New Roman"/>
        </w:rPr>
        <w:t xml:space="preserve"> performance. Training needs assessment is a natural function of appraisal systems and is key requirement for the award of Investors in People (Armstrong, 2010).</w:t>
      </w:r>
    </w:p>
    <w:p w:rsidR="005E762B" w:rsidRPr="00C604E3" w:rsidRDefault="005E762B" w:rsidP="005E762B">
      <w:pPr>
        <w:rPr>
          <w:rFonts w:cs="Times New Roman"/>
        </w:rPr>
      </w:pPr>
      <w:r w:rsidRPr="00C604E3">
        <w:rPr>
          <w:rFonts w:cs="Times New Roman"/>
        </w:rPr>
        <w:t xml:space="preserve">Mathis et al (2008) states that effective training needs assessment that involves systematic planning, analysis and coordination across the organisation, to ensure that </w:t>
      </w:r>
      <w:r>
        <w:rPr>
          <w:rFonts w:cs="Times New Roman"/>
        </w:rPr>
        <w:t>justice system</w:t>
      </w:r>
      <w:r w:rsidRPr="00C604E3">
        <w:rPr>
          <w:rFonts w:cs="Times New Roman"/>
        </w:rPr>
        <w:t xml:space="preserve"> </w:t>
      </w:r>
      <w:r w:rsidRPr="00C604E3">
        <w:rPr>
          <w:rFonts w:cs="Times New Roman"/>
        </w:rPr>
        <w:lastRenderedPageBreak/>
        <w:t>priorities are taken into account, that duplication of effort is avoided and economies of scale are achieved. All potential trainees should be included in the process, rather than rely on the subjective evaluation of managers. Ideally, managers should also receive training in the process of training needs assessment itself, to clarify what they are trying to achieve and what their approach should be.</w:t>
      </w:r>
    </w:p>
    <w:p w:rsidR="005E762B" w:rsidRPr="00C604E3" w:rsidRDefault="005E762B" w:rsidP="005E762B">
      <w:pPr>
        <w:rPr>
          <w:rFonts w:cs="Times New Roman"/>
        </w:rPr>
      </w:pPr>
      <w:r w:rsidRPr="00C604E3">
        <w:rPr>
          <w:rFonts w:cs="Times New Roman"/>
        </w:rPr>
        <w:t xml:space="preserve">The analysis of training needs is not a task for specialists alone. Managers today are often responsible for many forms of people management, including the training and development of their team, and should therefore have an understanding of training needs analysis and be able to implement it successfully. </w:t>
      </w:r>
    </w:p>
    <w:p w:rsidR="00860B31" w:rsidRPr="00860B31" w:rsidRDefault="00860B31" w:rsidP="00860B31">
      <w:r>
        <w:t>The study suggests that High Court</w:t>
      </w:r>
      <w:r w:rsidR="00F35056" w:rsidRPr="00F35056">
        <w:t xml:space="preserve"> </w:t>
      </w:r>
      <w:r w:rsidR="00F35056">
        <w:t>Kampala</w:t>
      </w:r>
      <w:r>
        <w:t xml:space="preserve">, </w:t>
      </w:r>
      <w:r w:rsidRPr="00C604E3">
        <w:rPr>
          <w:rFonts w:cs="Times New Roman"/>
        </w:rPr>
        <w:t xml:space="preserve">should check if the </w:t>
      </w:r>
      <w:r>
        <w:rPr>
          <w:rFonts w:cs="Times New Roman"/>
        </w:rPr>
        <w:t>staff</w:t>
      </w:r>
      <w:r w:rsidRPr="00C604E3">
        <w:rPr>
          <w:rFonts w:cs="Times New Roman"/>
        </w:rPr>
        <w:t xml:space="preserve"> receives regular feedback on his or her work and performance or not</w:t>
      </w:r>
      <w:r>
        <w:rPr>
          <w:rFonts w:cs="Times New Roman"/>
        </w:rPr>
        <w:t xml:space="preserve"> for proper assessment</w:t>
      </w:r>
      <w:r w:rsidRPr="00C604E3">
        <w:rPr>
          <w:rFonts w:cs="Times New Roman"/>
        </w:rPr>
        <w:t xml:space="preserve">. And if feedback is received, check if it is related to compensation, and if the employee chooses his evaluator. In addition to this, management should check if the </w:t>
      </w:r>
      <w:r>
        <w:rPr>
          <w:rFonts w:cs="Times New Roman"/>
        </w:rPr>
        <w:t>staff</w:t>
      </w:r>
      <w:r w:rsidRPr="00C604E3">
        <w:rPr>
          <w:rFonts w:cs="Times New Roman"/>
        </w:rPr>
        <w:t>s are surrounded by the necessary tools needed for task completion and if enough time is given for task completion, or if the working environment is comforting for task completion.</w:t>
      </w:r>
    </w:p>
    <w:p w:rsidR="00860B31" w:rsidRDefault="00860B31" w:rsidP="0069715A"/>
    <w:p w:rsidR="001E00F0" w:rsidRDefault="001E00F0" w:rsidP="0069715A"/>
    <w:p w:rsidR="001E00F0" w:rsidRPr="00DF7809" w:rsidRDefault="001E00F0" w:rsidP="001E00F0">
      <w:pPr>
        <w:pStyle w:val="Heading1"/>
        <w:ind w:left="2880" w:firstLine="720"/>
      </w:pPr>
      <w:bookmarkStart w:id="402" w:name="_Toc496028855"/>
      <w:bookmarkStart w:id="403" w:name="_Toc21356945"/>
      <w:r w:rsidRPr="00DD0833">
        <w:lastRenderedPageBreak/>
        <w:t xml:space="preserve">CHAPTER </w:t>
      </w:r>
      <w:r>
        <w:t>NINE</w:t>
      </w:r>
      <w:bookmarkEnd w:id="402"/>
      <w:bookmarkEnd w:id="403"/>
    </w:p>
    <w:p w:rsidR="001E00F0" w:rsidRPr="00453384" w:rsidRDefault="001E00F0" w:rsidP="001E00F0">
      <w:pPr>
        <w:pStyle w:val="Heading1"/>
        <w:ind w:left="2160" w:firstLine="720"/>
      </w:pPr>
      <w:bookmarkStart w:id="404" w:name="_Toc486512967"/>
      <w:bookmarkStart w:id="405" w:name="_Toc486673356"/>
      <w:bookmarkStart w:id="406" w:name="_Toc486841119"/>
      <w:bookmarkStart w:id="407" w:name="_Toc496028856"/>
      <w:bookmarkStart w:id="408" w:name="_Toc21356946"/>
      <w:r>
        <w:t xml:space="preserve">SUMMARY AND </w:t>
      </w:r>
      <w:r w:rsidRPr="00DD0833">
        <w:t>CONCLUSION</w:t>
      </w:r>
      <w:bookmarkEnd w:id="404"/>
      <w:bookmarkEnd w:id="405"/>
      <w:bookmarkEnd w:id="406"/>
      <w:bookmarkEnd w:id="407"/>
      <w:bookmarkEnd w:id="408"/>
    </w:p>
    <w:p w:rsidR="001E00F0" w:rsidRPr="0036537B" w:rsidRDefault="001E00F0" w:rsidP="001E00F0">
      <w:pPr>
        <w:pStyle w:val="Heading1"/>
      </w:pPr>
      <w:bookmarkStart w:id="409" w:name="_Toc486512968"/>
      <w:bookmarkStart w:id="410" w:name="_Toc486673357"/>
      <w:bookmarkStart w:id="411" w:name="_Toc486841120"/>
      <w:bookmarkStart w:id="412" w:name="_Toc496028857"/>
      <w:bookmarkStart w:id="413" w:name="_Toc21356947"/>
      <w:r w:rsidRPr="00DF7809">
        <w:t>Introduction</w:t>
      </w:r>
      <w:bookmarkEnd w:id="409"/>
      <w:bookmarkEnd w:id="410"/>
      <w:bookmarkEnd w:id="411"/>
      <w:bookmarkEnd w:id="412"/>
      <w:bookmarkEnd w:id="413"/>
    </w:p>
    <w:p w:rsidR="008C29B3" w:rsidRDefault="008C29B3" w:rsidP="008C29B3">
      <w:r>
        <w:t>This chapter comprises of summary of findings and conclusion of the study according to the study objectives. The study was about the role of training on staff performance in the Judiciary in Uganda. The conclusions are on a basis the findings and relates to advice and the interventions that the researcher feels should be bought to the attention of High Court, Kampala to improve on staff performance. The study ends by presenting the areas that the researcher considers vital for further studies</w:t>
      </w:r>
    </w:p>
    <w:p w:rsidR="00AC7E0B" w:rsidRDefault="0043404C" w:rsidP="0043404C">
      <w:pPr>
        <w:pStyle w:val="Heading1"/>
      </w:pPr>
      <w:bookmarkStart w:id="414" w:name="_Toc21356948"/>
      <w:r>
        <w:t xml:space="preserve">Summary </w:t>
      </w:r>
      <w:r w:rsidRPr="0043404C">
        <w:t>of</w:t>
      </w:r>
      <w:r>
        <w:t xml:space="preserve"> findings</w:t>
      </w:r>
      <w:bookmarkEnd w:id="414"/>
    </w:p>
    <w:p w:rsidR="00EB5A80" w:rsidRDefault="00EB5A80" w:rsidP="00EB5A80">
      <w:pPr>
        <w:pStyle w:val="Heading1"/>
      </w:pPr>
      <w:bookmarkStart w:id="415" w:name="_Toc21356949"/>
      <w:r>
        <w:t>Expediting the justice system and staff performance</w:t>
      </w:r>
      <w:bookmarkEnd w:id="415"/>
    </w:p>
    <w:p w:rsidR="0043404C" w:rsidRDefault="007368D6" w:rsidP="001E00F0">
      <w:r>
        <w:t xml:space="preserve">Findings revealed that </w:t>
      </w:r>
      <w:r w:rsidR="00674345">
        <w:t xml:space="preserve">supervision has an impact on staff performance; on </w:t>
      </w:r>
      <w:r w:rsidR="00E40456">
        <w:t>this issue respondent</w:t>
      </w:r>
      <w:r w:rsidR="00674345">
        <w:t xml:space="preserve"> stated that supervision of staff provides a supportive and comfortable atmosphere in which staff can feel confident in performance. Respondents mentioned that supervision creates a productive work environment where staff comply to the legal policies and procedures with direction derived from supervision. In addition, it was revealed that often times at High Court</w:t>
      </w:r>
      <w:r w:rsidR="00E40456" w:rsidRPr="00E40456">
        <w:t xml:space="preserve"> </w:t>
      </w:r>
      <w:r w:rsidR="00E40456">
        <w:t>Kampala</w:t>
      </w:r>
      <w:r w:rsidR="00674345">
        <w:t xml:space="preserve">, deadlines are treated more like suggestions which results in unnecessary chaos and unpredictability of staff </w:t>
      </w:r>
      <w:r w:rsidR="00891C74">
        <w:t>performance. It</w:t>
      </w:r>
      <w:r w:rsidR="00674345">
        <w:t xml:space="preserve"> was revealed that during probation period, supervisor’s play various role such as testing potential and experiences of newly selected staff through participating in a systematic training program</w:t>
      </w:r>
      <w:r w:rsidR="006E0080">
        <w:t xml:space="preserve">. </w:t>
      </w:r>
      <w:r w:rsidR="004A2A6E">
        <w:t>Respondents</w:t>
      </w:r>
      <w:r w:rsidR="006E0080">
        <w:t xml:space="preserve"> noted that the decision to conduct a training needs assessment for staff at High </w:t>
      </w:r>
      <w:r w:rsidR="004A2A6E">
        <w:t>Court</w:t>
      </w:r>
      <w:r w:rsidR="006E0080">
        <w:t xml:space="preserve"> comes </w:t>
      </w:r>
      <w:r w:rsidR="006E0080">
        <w:lastRenderedPageBreak/>
        <w:t>from first identifying underdeveloped skills, insufficient knowledge and inappropriate staff attitudes.</w:t>
      </w:r>
    </w:p>
    <w:p w:rsidR="00D8750B" w:rsidRDefault="00D8750B" w:rsidP="00D8750B">
      <w:pPr>
        <w:pStyle w:val="Heading1"/>
      </w:pPr>
      <w:bookmarkStart w:id="416" w:name="_Toc21356950"/>
      <w:r>
        <w:t>Implementation of government legal policies and staff performance</w:t>
      </w:r>
      <w:bookmarkEnd w:id="416"/>
    </w:p>
    <w:p w:rsidR="001E00F0" w:rsidRDefault="00026071" w:rsidP="0069715A">
      <w:r>
        <w:t xml:space="preserve">Respondents expressed that the most common form of training is on-job training which has proved to be more effective than all forms in the High </w:t>
      </w:r>
      <w:r w:rsidR="00170A75">
        <w:t>Court</w:t>
      </w:r>
      <w:r w:rsidR="00E40456" w:rsidRPr="00E40456">
        <w:t xml:space="preserve"> </w:t>
      </w:r>
      <w:r w:rsidR="00E40456">
        <w:t>Kampala</w:t>
      </w:r>
      <w:r w:rsidR="00170A75">
        <w:t>. It</w:t>
      </w:r>
      <w:r>
        <w:t xml:space="preserve"> was further noted that training at the High Court</w:t>
      </w:r>
      <w:r w:rsidR="00E40456" w:rsidRPr="00E40456">
        <w:t xml:space="preserve"> </w:t>
      </w:r>
      <w:r w:rsidR="00E40456">
        <w:t>Kampala</w:t>
      </w:r>
      <w:r>
        <w:t>, supervisors or trainers are not so keen on recognising the careers of staff with distinct understanding and academic background.</w:t>
      </w:r>
      <w:r w:rsidR="00170A75">
        <w:t xml:space="preserve"> </w:t>
      </w:r>
      <w:r>
        <w:t>Respondents stated that the High Court</w:t>
      </w:r>
      <w:r w:rsidR="00E40456" w:rsidRPr="00E40456">
        <w:t xml:space="preserve"> </w:t>
      </w:r>
      <w:r w:rsidR="00E40456">
        <w:t>Kampala</w:t>
      </w:r>
      <w:r>
        <w:t xml:space="preserve"> expects quality legal service from all staff, however, judicial officers do not make enough time to develop skills and abilities of the staff through competency based training activities, such roles are left for supervisors who are in most cases of lower </w:t>
      </w:r>
      <w:r w:rsidR="007B6A97">
        <w:t>bench</w:t>
      </w:r>
      <w:r>
        <w:t xml:space="preserve"> in the justice </w:t>
      </w:r>
      <w:r w:rsidR="00170A75">
        <w:t>system. Respondents</w:t>
      </w:r>
      <w:r>
        <w:t xml:space="preserve"> also suggested that the trainers design and expand training and development programs based on the job qualifications of staff, this increases team work and overall </w:t>
      </w:r>
      <w:r w:rsidR="00170A75">
        <w:t>performance. Respondents</w:t>
      </w:r>
      <w:r>
        <w:t xml:space="preserve"> stated that staffs at High Court have a clear and realistic and passion to perform better at work. It was also stated that that management engages with staff on a personal level and helps them to see the real value and benefits of participating in learning effort.</w:t>
      </w:r>
    </w:p>
    <w:p w:rsidR="00D8750B" w:rsidRDefault="00D8750B" w:rsidP="00D8750B">
      <w:pPr>
        <w:pStyle w:val="Heading1"/>
      </w:pPr>
      <w:bookmarkStart w:id="417" w:name="_Toc21356951"/>
      <w:r>
        <w:t xml:space="preserve">Administration of judicial officers of both </w:t>
      </w:r>
      <w:r w:rsidR="00A84368">
        <w:t>support</w:t>
      </w:r>
      <w:r>
        <w:t xml:space="preserve"> and </w:t>
      </w:r>
      <w:r w:rsidR="00A84368">
        <w:t>judge’s</w:t>
      </w:r>
      <w:r>
        <w:t xml:space="preserve"> </w:t>
      </w:r>
      <w:r w:rsidR="007B6A97">
        <w:t>bench</w:t>
      </w:r>
      <w:r>
        <w:t xml:space="preserve"> and staff performance</w:t>
      </w:r>
      <w:bookmarkEnd w:id="417"/>
    </w:p>
    <w:p w:rsidR="00967B2E" w:rsidRPr="00E444C3" w:rsidRDefault="00401B81" w:rsidP="00967B2E">
      <w:r>
        <w:t>Findings revealed that the High Court collects value for money from training programs with an aim of achiev</w:t>
      </w:r>
      <w:r w:rsidR="00967B2E">
        <w:t xml:space="preserve">ing improved staff performance. Respondents also stated that their performance levels increase greatly due to the guidance and direction provided by trainers in </w:t>
      </w:r>
      <w:r w:rsidR="00967B2E">
        <w:lastRenderedPageBreak/>
        <w:t xml:space="preserve">the judicial system. In addition, it was indicated that it is a legal and institutional requirement for all staff to go through training at a certain level in their respective </w:t>
      </w:r>
      <w:r w:rsidR="00170A75">
        <w:t>careers. Respondents</w:t>
      </w:r>
      <w:r w:rsidR="00967B2E">
        <w:t xml:space="preserve"> stated that some staff members especially those in specialties outside of legal sector such as accountants, human resource, M&amp;E among others, have little or no clear understanding about the procedures and practices required in the justice </w:t>
      </w:r>
      <w:r w:rsidR="00170A75">
        <w:t>sector. Respondents</w:t>
      </w:r>
      <w:r w:rsidR="00967B2E">
        <w:t xml:space="preserve"> stated that </w:t>
      </w:r>
      <w:r w:rsidR="00967B2E" w:rsidRPr="00C604E3">
        <w:rPr>
          <w:rFonts w:cs="Times New Roman"/>
        </w:rPr>
        <w:t xml:space="preserve">management uses interactive and objective point of view training criteria for supervision where new staffs are asked questions to determine whether they are learning from there training </w:t>
      </w:r>
      <w:r w:rsidR="00170A75" w:rsidRPr="00C604E3">
        <w:rPr>
          <w:rFonts w:cs="Times New Roman"/>
        </w:rPr>
        <w:t>programs.</w:t>
      </w:r>
      <w:r w:rsidR="00170A75">
        <w:t xml:space="preserve"> Respondents</w:t>
      </w:r>
      <w:r w:rsidR="00967B2E">
        <w:t xml:space="preserve"> stated that often times, judicial officers such as attorneys and </w:t>
      </w:r>
      <w:r w:rsidR="00E2783F">
        <w:t>judge’s</w:t>
      </w:r>
      <w:r w:rsidR="00967B2E">
        <w:t xml:space="preserve"> usually have busy and fixed work schedules that they barely have any time to attend training sessions.</w:t>
      </w:r>
    </w:p>
    <w:p w:rsidR="00401B81" w:rsidRDefault="00984EA5" w:rsidP="00984EA5">
      <w:pPr>
        <w:pStyle w:val="Heading1"/>
      </w:pPr>
      <w:bookmarkStart w:id="418" w:name="_Toc21356952"/>
      <w:r>
        <w:t>Conclusion</w:t>
      </w:r>
      <w:bookmarkEnd w:id="418"/>
    </w:p>
    <w:p w:rsidR="00C679A2" w:rsidRPr="00C604E3" w:rsidRDefault="00C679A2" w:rsidP="00C679A2">
      <w:pPr>
        <w:rPr>
          <w:rFonts w:cs="Times New Roman"/>
        </w:rPr>
      </w:pPr>
      <w:r w:rsidRPr="00C604E3">
        <w:rPr>
          <w:rFonts w:cs="Times New Roman"/>
        </w:rPr>
        <w:t xml:space="preserve">The study in conclusion notes that the main objective of every training session is to add value to the performance of the </w:t>
      </w:r>
      <w:r>
        <w:rPr>
          <w:rFonts w:cs="Times New Roman"/>
        </w:rPr>
        <w:t>staff</w:t>
      </w:r>
      <w:r w:rsidRPr="00C604E3">
        <w:rPr>
          <w:rFonts w:cs="Times New Roman"/>
        </w:rPr>
        <w:t xml:space="preserve"> through improved </w:t>
      </w:r>
      <w:r w:rsidR="004A2A6E">
        <w:rPr>
          <w:rFonts w:cs="Times New Roman"/>
        </w:rPr>
        <w:t>delivery of justice</w:t>
      </w:r>
      <w:r w:rsidR="009709A1" w:rsidRPr="00C604E3">
        <w:rPr>
          <w:rFonts w:cs="Times New Roman"/>
        </w:rPr>
        <w:t>;</w:t>
      </w:r>
      <w:r w:rsidRPr="00C604E3">
        <w:rPr>
          <w:rFonts w:cs="Times New Roman"/>
        </w:rPr>
        <w:t xml:space="preserve"> hence all type</w:t>
      </w:r>
      <w:r w:rsidR="00A84368">
        <w:rPr>
          <w:rFonts w:cs="Times New Roman"/>
        </w:rPr>
        <w:t>s</w:t>
      </w:r>
      <w:r w:rsidRPr="00C604E3">
        <w:rPr>
          <w:rFonts w:cs="Times New Roman"/>
        </w:rPr>
        <w:t xml:space="preserve"> of businesses design training and development programs of their employees as a continuous activity. Purpose of training is what employees would attain after experiencing the training program. Some of the organizations plan and implement the training program for their employees without identifying the purpose and objectives and without knowing what the knowledge, skills and abilities employees would learn at the end of the training program and whether they will be able to attain performance targets on job. Therefore, firm design the training program with clear goals and objectives while keeping in mind the particular needs of both individual and the firm.</w:t>
      </w:r>
    </w:p>
    <w:p w:rsidR="00026071" w:rsidRDefault="005B0198" w:rsidP="005B0198">
      <w:r>
        <w:lastRenderedPageBreak/>
        <w:t>An important challenge lies in building the institutional capacity to sustain the training arrangement beyond the project. In High Court</w:t>
      </w:r>
      <w:r w:rsidR="00E40456" w:rsidRPr="00E40456">
        <w:t xml:space="preserve"> </w:t>
      </w:r>
      <w:r w:rsidR="00E40456">
        <w:t>Kampala</w:t>
      </w:r>
      <w:r>
        <w:t xml:space="preserve">, this has been facilitated by inclusion of a provision for training in the state’s annual budget. The Justice Sector Reform Teams of the two states assisted in implementing this sustainability measure. In </w:t>
      </w:r>
      <w:r w:rsidR="00E40456">
        <w:t>addition,</w:t>
      </w:r>
      <w:r>
        <w:t xml:space="preserve"> it is necessary to establish an administrative mechanism that plans and supervises the training. Again in High Court</w:t>
      </w:r>
      <w:r w:rsidR="00E40456" w:rsidRPr="00E40456">
        <w:t xml:space="preserve"> </w:t>
      </w:r>
      <w:r w:rsidR="00E40456">
        <w:t>Kampala</w:t>
      </w:r>
      <w:r>
        <w:t xml:space="preserve">, the Judicial Service Commissions have continued the roll out of the training with the support and encouragement. The situation in </w:t>
      </w:r>
      <w:r w:rsidR="00063458">
        <w:t>High Court</w:t>
      </w:r>
      <w:r w:rsidR="00E40456" w:rsidRPr="00E40456">
        <w:t xml:space="preserve"> </w:t>
      </w:r>
      <w:r w:rsidR="00E40456">
        <w:t>Kampala</w:t>
      </w:r>
      <w:r w:rsidR="00063458">
        <w:t xml:space="preserve">, </w:t>
      </w:r>
      <w:r>
        <w:t xml:space="preserve">may be contrasted with that of </w:t>
      </w:r>
      <w:r w:rsidR="00063458">
        <w:t>the entire judicial sector</w:t>
      </w:r>
      <w:r>
        <w:t xml:space="preserve"> where there is no such budgetary or administrative arrangement and consequently no additional training has taken place.</w:t>
      </w:r>
    </w:p>
    <w:p w:rsidR="00422884" w:rsidRDefault="008C03DA" w:rsidP="008C03DA">
      <w:r>
        <w:t xml:space="preserve">It is also noted that the interactive learning method adopted at the training affords participants opportunities to learn from each other and express themselves over important issues </w:t>
      </w:r>
      <w:r w:rsidR="008959A4">
        <w:t>of reform in the judiciary for example</w:t>
      </w:r>
      <w:r>
        <w:t xml:space="preserve"> at every training participant continued to raise the issue of </w:t>
      </w:r>
      <w:r w:rsidRPr="008C03DA">
        <w:t xml:space="preserve">poor service </w:t>
      </w:r>
      <w:r w:rsidR="00170A75" w:rsidRPr="008C03DA">
        <w:t>conditions</w:t>
      </w:r>
      <w:r w:rsidR="00170A75">
        <w:t xml:space="preserve"> as</w:t>
      </w:r>
      <w:r>
        <w:t xml:space="preserve"> a major cause of unethical conduct in the workplace. These and other ideas presented by participants at the training served as an important source of information and feedback to the Reform Teams, an opportunity which had not been available before.</w:t>
      </w:r>
    </w:p>
    <w:p w:rsidR="00C90F72" w:rsidRDefault="00C90F72">
      <w:pPr>
        <w:spacing w:before="0" w:after="200" w:line="276" w:lineRule="auto"/>
        <w:jc w:val="left"/>
        <w:rPr>
          <w:rFonts w:eastAsiaTheme="majorEastAsia" w:cstheme="majorBidi"/>
          <w:b/>
          <w:bCs/>
          <w:szCs w:val="28"/>
        </w:rPr>
      </w:pPr>
      <w:r>
        <w:br w:type="page"/>
      </w:r>
    </w:p>
    <w:p w:rsidR="00422884" w:rsidRDefault="008C03DA" w:rsidP="008C03DA">
      <w:pPr>
        <w:pStyle w:val="Heading1"/>
      </w:pPr>
      <w:bookmarkStart w:id="419" w:name="_Toc21356953"/>
      <w:r>
        <w:lastRenderedPageBreak/>
        <w:t>Areas of further study</w:t>
      </w:r>
      <w:bookmarkEnd w:id="419"/>
    </w:p>
    <w:p w:rsidR="00C90F72" w:rsidRDefault="00C90F72" w:rsidP="00C90F72">
      <w:pPr>
        <w:pStyle w:val="ListParagraph"/>
        <w:numPr>
          <w:ilvl w:val="0"/>
          <w:numId w:val="20"/>
        </w:numPr>
      </w:pPr>
      <w:r>
        <w:t>Supervisor’s role in management of employees in an organisation</w:t>
      </w:r>
      <w:r w:rsidR="008959A4">
        <w:t>.</w:t>
      </w:r>
    </w:p>
    <w:p w:rsidR="00C90F72" w:rsidRDefault="00C90F72" w:rsidP="00C90F72">
      <w:pPr>
        <w:pStyle w:val="ListParagraph"/>
        <w:numPr>
          <w:ilvl w:val="0"/>
          <w:numId w:val="20"/>
        </w:numPr>
      </w:pPr>
      <w:r>
        <w:t xml:space="preserve">Influence of online managers and human resource department on </w:t>
      </w:r>
      <w:r w:rsidR="00E40456">
        <w:t>employees’</w:t>
      </w:r>
      <w:r>
        <w:t xml:space="preserve"> affective commitment</w:t>
      </w:r>
      <w:r w:rsidR="008959A4">
        <w:t>.</w:t>
      </w:r>
    </w:p>
    <w:p w:rsidR="008C03DA" w:rsidRDefault="008C03DA" w:rsidP="00B65F25">
      <w:pPr>
        <w:spacing w:before="0" w:after="200" w:line="276" w:lineRule="auto"/>
        <w:jc w:val="left"/>
      </w:pPr>
    </w:p>
    <w:p w:rsidR="00C90F72" w:rsidRDefault="00C90F72">
      <w:pPr>
        <w:spacing w:before="0" w:after="200" w:line="276" w:lineRule="auto"/>
        <w:jc w:val="left"/>
      </w:pPr>
      <w:r>
        <w:br w:type="page"/>
      </w:r>
    </w:p>
    <w:p w:rsidR="00DA5EC8" w:rsidRPr="00B65F25" w:rsidRDefault="00DA5EC8" w:rsidP="00C90F72">
      <w:pPr>
        <w:pStyle w:val="Heading1"/>
        <w:jc w:val="center"/>
      </w:pPr>
      <w:bookmarkStart w:id="420" w:name="_Toc21356954"/>
      <w:r>
        <w:lastRenderedPageBreak/>
        <w:t>REFERENCES</w:t>
      </w:r>
      <w:bookmarkEnd w:id="420"/>
    </w:p>
    <w:p w:rsidR="00DA5EC8" w:rsidRPr="008452EE" w:rsidRDefault="00DA5EC8" w:rsidP="00DA5EC8">
      <w:r w:rsidRPr="008452EE">
        <w:rPr>
          <w:rFonts w:cs="Times New Roman"/>
        </w:rPr>
        <w:t xml:space="preserve">Ahmed et al, 2010): </w:t>
      </w:r>
      <w:r w:rsidRPr="008452EE">
        <w:t xml:space="preserve">Administrative Office of the United States Courts (2003). </w:t>
      </w:r>
      <w:r w:rsidRPr="008452EE">
        <w:rPr>
          <w:iCs/>
        </w:rPr>
        <w:t>Understanding the federal courts</w:t>
      </w:r>
      <w:r w:rsidR="00303F15">
        <w:t>:</w:t>
      </w:r>
      <w:r w:rsidRPr="008452EE">
        <w:t xml:space="preserve"> (</w:t>
      </w:r>
      <w:r w:rsidR="00303F15">
        <w:t>AOUSC Publication No: AOPUB-13):</w:t>
      </w:r>
      <w:r w:rsidRPr="008452EE">
        <w:t xml:space="preserve"> Washington, DC: Administrative Office of the United States Courts, Office of </w:t>
      </w:r>
      <w:r w:rsidR="00E2783F">
        <w:t>Judge’s</w:t>
      </w:r>
      <w:r w:rsidRPr="008452EE">
        <w:t xml:space="preserve"> Programs.</w:t>
      </w:r>
    </w:p>
    <w:p w:rsidR="00DA5EC8" w:rsidRPr="008452EE" w:rsidRDefault="00DA5EC8" w:rsidP="00DA5EC8">
      <w:pPr>
        <w:rPr>
          <w:rFonts w:cs="Times New Roman"/>
        </w:rPr>
      </w:pPr>
      <w:r w:rsidRPr="008452EE">
        <w:rPr>
          <w:rFonts w:cs="Times New Roman"/>
        </w:rPr>
        <w:t xml:space="preserve">Amin (2004): </w:t>
      </w:r>
      <w:r w:rsidRPr="008452EE">
        <w:t>Individual development plans. In the trainer's tool kit, 2nd ed. (Chapter 68).</w:t>
      </w:r>
    </w:p>
    <w:p w:rsidR="00DA5EC8" w:rsidRPr="008452EE" w:rsidRDefault="00DA5EC8" w:rsidP="00DA5EC8">
      <w:r w:rsidRPr="008452EE">
        <w:rPr>
          <w:rFonts w:cs="Times New Roman"/>
        </w:rPr>
        <w:t xml:space="preserve">Armstrong, 2010): </w:t>
      </w:r>
      <w:r w:rsidRPr="008452EE">
        <w:rPr>
          <w:rFonts w:eastAsia="Times New Roman" w:cs="Times New Roman"/>
          <w:bCs/>
          <w:color w:val="000000"/>
        </w:rPr>
        <w:t xml:space="preserve">Armstrong’s Essential Human Resource Management Practice: </w:t>
      </w:r>
      <w:r w:rsidRPr="008452EE">
        <w:rPr>
          <w:rFonts w:eastAsia="Times New Roman" w:cs="Times New Roman"/>
          <w:color w:val="000000"/>
        </w:rPr>
        <w:t xml:space="preserve">A Guide to People Management: Published in Great Britain and the United States, by </w:t>
      </w:r>
      <w:proofErr w:type="spellStart"/>
      <w:r w:rsidRPr="008452EE">
        <w:rPr>
          <w:rFonts w:eastAsia="Times New Roman" w:cs="Times New Roman"/>
          <w:color w:val="000000"/>
        </w:rPr>
        <w:t>Kogan</w:t>
      </w:r>
      <w:proofErr w:type="spellEnd"/>
      <w:r w:rsidRPr="008452EE">
        <w:rPr>
          <w:rFonts w:eastAsia="Times New Roman" w:cs="Times New Roman"/>
          <w:color w:val="000000"/>
        </w:rPr>
        <w:t xml:space="preserve"> Page Limited</w:t>
      </w:r>
    </w:p>
    <w:p w:rsidR="00DA5EC8" w:rsidRPr="008452EE" w:rsidRDefault="00DA5EC8" w:rsidP="00DA5EC8">
      <w:proofErr w:type="spellStart"/>
      <w:r w:rsidRPr="008452EE">
        <w:t>Babaita</w:t>
      </w:r>
      <w:proofErr w:type="spellEnd"/>
      <w:r w:rsidRPr="008452EE">
        <w:t xml:space="preserve"> (2010): </w:t>
      </w:r>
      <w:r w:rsidRPr="008452EE">
        <w:rPr>
          <w:iCs/>
        </w:rPr>
        <w:t>The federal judicial center: Education and research for the U.S. federal courts</w:t>
      </w:r>
      <w:r w:rsidRPr="008452EE">
        <w:t>. Retrieved from https://bulk.resource.org/courts.gov/fjc/fjcedres.pdf</w:t>
      </w:r>
    </w:p>
    <w:p w:rsidR="00DA5EC8" w:rsidRPr="008452EE" w:rsidRDefault="00DA5EC8" w:rsidP="00DA5EC8">
      <w:proofErr w:type="spellStart"/>
      <w:r w:rsidRPr="008452EE">
        <w:t>Bersin</w:t>
      </w:r>
      <w:proofErr w:type="spellEnd"/>
      <w:r w:rsidRPr="008452EE">
        <w:t xml:space="preserve"> (2004): Developing job-specific learning programs: Managing the learning function</w:t>
      </w:r>
      <w:r w:rsidRPr="008452EE">
        <w:rPr>
          <w:iCs/>
        </w:rPr>
        <w:t xml:space="preserve">, </w:t>
      </w:r>
      <w:proofErr w:type="spellStart"/>
      <w:r w:rsidRPr="008452EE">
        <w:rPr>
          <w:iCs/>
        </w:rPr>
        <w:t>Infoline</w:t>
      </w:r>
      <w:proofErr w:type="spellEnd"/>
      <w:r w:rsidRPr="008452EE">
        <w:rPr>
          <w:iCs/>
        </w:rPr>
        <w:t>, 24(No. 0711</w:t>
      </w:r>
    </w:p>
    <w:p w:rsidR="00DA5EC8" w:rsidRPr="008452EE" w:rsidRDefault="00DA5EC8" w:rsidP="00DA5EC8">
      <w:r w:rsidRPr="008452EE">
        <w:t xml:space="preserve">Boris (2013): </w:t>
      </w:r>
      <w:r w:rsidRPr="008452EE">
        <w:rPr>
          <w:iCs/>
        </w:rPr>
        <w:t>Experiential learning: Experience as the source of learning and development</w:t>
      </w:r>
      <w:r w:rsidRPr="008452EE">
        <w:t>. Englewood Cliffs, NJ: Prentice-Hall, Inc.</w:t>
      </w:r>
    </w:p>
    <w:p w:rsidR="00DA5EC8" w:rsidRPr="008452EE" w:rsidRDefault="00DA5EC8" w:rsidP="00DA5EC8">
      <w:proofErr w:type="spellStart"/>
      <w:r w:rsidRPr="008452EE">
        <w:t>Bruny</w:t>
      </w:r>
      <w:proofErr w:type="spellEnd"/>
      <w:r w:rsidRPr="008452EE">
        <w:t xml:space="preserve">, 2007): </w:t>
      </w:r>
      <w:r w:rsidRPr="008452EE">
        <w:rPr>
          <w:iCs/>
        </w:rPr>
        <w:t xml:space="preserve">Building the learning organization: Achieving strategic advantage through a commitment to learning, </w:t>
      </w:r>
      <w:r w:rsidRPr="008452EE">
        <w:t>3rd ed.</w:t>
      </w:r>
    </w:p>
    <w:p w:rsidR="00DA5EC8" w:rsidRPr="008452EE" w:rsidRDefault="00DA5EC8" w:rsidP="00DA5EC8">
      <w:pPr>
        <w:rPr>
          <w:rFonts w:cs="Times New Roman"/>
        </w:rPr>
      </w:pPr>
      <w:r w:rsidRPr="008452EE">
        <w:rPr>
          <w:rFonts w:cs="Times New Roman"/>
        </w:rPr>
        <w:t xml:space="preserve">Carr, 2002): </w:t>
      </w:r>
      <w:r w:rsidRPr="008452EE">
        <w:rPr>
          <w:iCs/>
        </w:rPr>
        <w:t>Core competency curriculum guidelines: Education, training, and development</w:t>
      </w:r>
      <w:r w:rsidRPr="008452EE">
        <w:t>.</w:t>
      </w:r>
    </w:p>
    <w:p w:rsidR="00DA5EC8" w:rsidRPr="008452EE" w:rsidRDefault="00DA5EC8" w:rsidP="00DA5EC8">
      <w:proofErr w:type="spellStart"/>
      <w:r w:rsidRPr="008452EE">
        <w:lastRenderedPageBreak/>
        <w:t>Charney</w:t>
      </w:r>
      <w:proofErr w:type="spellEnd"/>
      <w:r w:rsidRPr="008452EE">
        <w:t xml:space="preserve"> and Conway, 2005): </w:t>
      </w:r>
      <w:r w:rsidRPr="008452EE">
        <w:rPr>
          <w:rFonts w:eastAsia="Times New Roman" w:cs="Times New Roman"/>
          <w:bCs/>
          <w:color w:val="000000"/>
        </w:rPr>
        <w:t>Approaches to Evaluation of Training: Theory &amp; Practice</w:t>
      </w:r>
      <w:r w:rsidRPr="008452EE">
        <w:rPr>
          <w:rFonts w:eastAsia="Times New Roman" w:cs="Times New Roman"/>
          <w:color w:val="000000"/>
        </w:rPr>
        <w:t>. Educational Technology &amp; Society vol.5, N. 2 page 93-98 Accessed on 18/4/2011.</w:t>
      </w:r>
    </w:p>
    <w:p w:rsidR="00DA5EC8" w:rsidRPr="008452EE" w:rsidRDefault="00DA5EC8" w:rsidP="00DA5EC8">
      <w:proofErr w:type="spellStart"/>
      <w:r w:rsidRPr="008452EE">
        <w:t>Enagu</w:t>
      </w:r>
      <w:proofErr w:type="spellEnd"/>
      <w:r w:rsidRPr="008452EE">
        <w:t xml:space="preserve"> et.al (2001): </w:t>
      </w:r>
      <w:r w:rsidRPr="008452EE">
        <w:rPr>
          <w:rFonts w:eastAsia="Times New Roman" w:cs="Times New Roman"/>
          <w:bCs/>
          <w:color w:val="000000"/>
        </w:rPr>
        <w:t>The Effectiveness of Training in the Public Service:</w:t>
      </w:r>
      <w:r w:rsidR="00F3608E">
        <w:rPr>
          <w:rFonts w:eastAsia="Times New Roman" w:cs="Times New Roman"/>
          <w:bCs/>
          <w:color w:val="000000"/>
        </w:rPr>
        <w:t xml:space="preserve"> </w:t>
      </w:r>
      <w:r w:rsidRPr="008452EE">
        <w:rPr>
          <w:rFonts w:eastAsia="Times New Roman" w:cs="Times New Roman"/>
          <w:color w:val="000000"/>
        </w:rPr>
        <w:t>American Journal of Scientific Research pp.39-51</w:t>
      </w:r>
    </w:p>
    <w:p w:rsidR="00DA5EC8" w:rsidRPr="008452EE" w:rsidRDefault="00DA5EC8" w:rsidP="00DA5EC8">
      <w:r w:rsidRPr="008452EE">
        <w:t xml:space="preserve">Grote, 2005): </w:t>
      </w:r>
      <w:r w:rsidRPr="008452EE">
        <w:rPr>
          <w:rFonts w:eastAsia="Times New Roman" w:cs="Times New Roman"/>
          <w:bCs/>
          <w:iCs/>
          <w:color w:val="000000"/>
        </w:rPr>
        <w:t>Benefits of Training and Development for Individuals and Teams, Organizations, and Society:</w:t>
      </w:r>
      <w:r w:rsidRPr="008452EE">
        <w:rPr>
          <w:rFonts w:eastAsia="Times New Roman" w:cs="Times New Roman"/>
          <w:color w:val="000000"/>
        </w:rPr>
        <w:t xml:space="preserve"> Annual Rev. Psychol. 2009.60:451-474</w:t>
      </w:r>
    </w:p>
    <w:p w:rsidR="00DA5EC8" w:rsidRPr="008452EE" w:rsidRDefault="00DA5EC8" w:rsidP="00DA5EC8">
      <w:pPr>
        <w:rPr>
          <w:rFonts w:cs="Times New Roman"/>
        </w:rPr>
      </w:pPr>
      <w:proofErr w:type="spellStart"/>
      <w:r w:rsidRPr="008452EE">
        <w:rPr>
          <w:rFonts w:cs="Times New Roman"/>
        </w:rPr>
        <w:t>Haslinda</w:t>
      </w:r>
      <w:proofErr w:type="spellEnd"/>
      <w:r w:rsidRPr="008452EE">
        <w:rPr>
          <w:rFonts w:cs="Times New Roman"/>
        </w:rPr>
        <w:t xml:space="preserve">, et al 2009): </w:t>
      </w:r>
      <w:r w:rsidRPr="008452EE">
        <w:rPr>
          <w:iCs/>
        </w:rPr>
        <w:t>Individual development planning</w:t>
      </w:r>
      <w:r w:rsidR="00303F15">
        <w:t>. Retrieved</w:t>
      </w:r>
    </w:p>
    <w:p w:rsidR="00DA5EC8" w:rsidRPr="008452EE" w:rsidRDefault="00DA5EC8" w:rsidP="00DA5EC8">
      <w:pPr>
        <w:rPr>
          <w:rFonts w:cs="Times New Roman"/>
        </w:rPr>
      </w:pPr>
      <w:proofErr w:type="spellStart"/>
      <w:r>
        <w:rPr>
          <w:rFonts w:cs="Times New Roman"/>
        </w:rPr>
        <w:t>Kabuye</w:t>
      </w:r>
      <w:proofErr w:type="spellEnd"/>
      <w:r>
        <w:rPr>
          <w:rFonts w:cs="Times New Roman"/>
        </w:rPr>
        <w:t xml:space="preserve"> (2016): </w:t>
      </w:r>
      <w:r w:rsidRPr="008452EE">
        <w:rPr>
          <w:rFonts w:cs="Times New Roman"/>
        </w:rPr>
        <w:t>The influence of line managers and human resource on employee’s effective commitment.</w:t>
      </w:r>
    </w:p>
    <w:p w:rsidR="00DA5EC8" w:rsidRPr="008452EE" w:rsidRDefault="00DA5EC8" w:rsidP="00DA5EC8">
      <w:r w:rsidRPr="008452EE">
        <w:t xml:space="preserve">Krieger (2007): </w:t>
      </w:r>
      <w:r w:rsidRPr="008452EE">
        <w:rPr>
          <w:iCs/>
        </w:rPr>
        <w:t>Learning Strategies for creating a continuous learning environment</w:t>
      </w:r>
      <w:r w:rsidRPr="008452EE">
        <w:t>. Retrieved from http://www.opm.gov/policy-data-oversight/human-capital-management</w:t>
      </w:r>
    </w:p>
    <w:p w:rsidR="00DA5EC8" w:rsidRPr="008452EE" w:rsidRDefault="00DA5EC8" w:rsidP="00DA5EC8">
      <w:proofErr w:type="spellStart"/>
      <w:r w:rsidRPr="008452EE">
        <w:t>Magumba</w:t>
      </w:r>
      <w:proofErr w:type="spellEnd"/>
      <w:r w:rsidRPr="008452EE">
        <w:t xml:space="preserve"> (2013)</w:t>
      </w:r>
      <w:r w:rsidR="006D3D78">
        <w:t>:</w:t>
      </w:r>
      <w:r w:rsidRPr="008452EE">
        <w:t xml:space="preserve"> </w:t>
      </w:r>
      <w:r w:rsidR="006D3D78" w:rsidRPr="008452EE">
        <w:t xml:space="preserve">A </w:t>
      </w:r>
      <w:r w:rsidRPr="008452EE">
        <w:t xml:space="preserve">study about training for judiciary </w:t>
      </w:r>
      <w:r>
        <w:t>staff</w:t>
      </w:r>
      <w:r w:rsidRPr="008452EE">
        <w:t xml:space="preserve"> in Uganda. </w:t>
      </w:r>
      <w:r w:rsidR="006D3D78">
        <w:t>Basing on</w:t>
      </w:r>
      <w:r w:rsidRPr="008452EE">
        <w:t xml:space="preserve"> commissioned training needs analysis and sought advice on the methodology and content of the capacity building initiative for the judiciary.</w:t>
      </w:r>
    </w:p>
    <w:p w:rsidR="00DA5EC8" w:rsidRPr="008452EE" w:rsidRDefault="00DA5EC8" w:rsidP="00DA5EC8">
      <w:r w:rsidRPr="008452EE">
        <w:t xml:space="preserve">Marquardt, (2011): </w:t>
      </w:r>
      <w:r w:rsidRPr="008452EE">
        <w:rPr>
          <w:rFonts w:eastAsia="Times New Roman" w:cs="Times New Roman"/>
          <w:bCs/>
          <w:iCs/>
          <w:color w:val="000000"/>
        </w:rPr>
        <w:t>Productivity improvement in Ethiopian leather industry through efficient maintenance management,</w:t>
      </w:r>
      <w:r w:rsidRPr="008452EE">
        <w:rPr>
          <w:rFonts w:eastAsia="Times New Roman" w:cs="Times New Roman"/>
          <w:color w:val="000000"/>
        </w:rPr>
        <w:t xml:space="preserve"> Master’s thesis, Addis Ababa University: Addis Ababa</w:t>
      </w:r>
    </w:p>
    <w:p w:rsidR="00DA5EC8" w:rsidRPr="008452EE" w:rsidRDefault="00DA5EC8" w:rsidP="00DA5EC8">
      <w:pPr>
        <w:rPr>
          <w:rFonts w:cs="Times New Roman"/>
        </w:rPr>
      </w:pPr>
      <w:r w:rsidRPr="008452EE">
        <w:rPr>
          <w:rFonts w:cs="Times New Roman"/>
        </w:rPr>
        <w:t xml:space="preserve">Mathis et al (2008): </w:t>
      </w:r>
      <w:r w:rsidRPr="008452EE">
        <w:rPr>
          <w:rFonts w:eastAsia="Times New Roman" w:cs="Times New Roman"/>
          <w:bCs/>
          <w:color w:val="000000"/>
        </w:rPr>
        <w:t xml:space="preserve">Training and Turnover in the Evolution of Organizations </w:t>
      </w:r>
      <w:r w:rsidRPr="008452EE">
        <w:rPr>
          <w:rFonts w:eastAsia="Times New Roman" w:cs="Times New Roman"/>
          <w:color w:val="000000"/>
        </w:rPr>
        <w:t>(online</w:t>
      </w:r>
    </w:p>
    <w:p w:rsidR="00DA5EC8" w:rsidRPr="008452EE" w:rsidRDefault="00DA5EC8" w:rsidP="00DA5EC8">
      <w:proofErr w:type="spellStart"/>
      <w:r w:rsidRPr="008452EE">
        <w:rPr>
          <w:rFonts w:cs="Times New Roman"/>
          <w:color w:val="000000" w:themeColor="text1"/>
          <w:szCs w:val="24"/>
        </w:rPr>
        <w:lastRenderedPageBreak/>
        <w:t>Mjema</w:t>
      </w:r>
      <w:proofErr w:type="spellEnd"/>
      <w:r w:rsidRPr="008452EE">
        <w:t xml:space="preserve"> (2002): </w:t>
      </w:r>
      <w:r w:rsidRPr="008452EE">
        <w:rPr>
          <w:rFonts w:eastAsia="Times New Roman" w:cs="Times New Roman"/>
          <w:bCs/>
          <w:color w:val="000000"/>
        </w:rPr>
        <w:t>Increasing impact of training investments: an evaluation strategy for building organizational learning capability</w:t>
      </w:r>
      <w:r w:rsidRPr="008452EE">
        <w:rPr>
          <w:rFonts w:eastAsia="Times New Roman" w:cs="Times New Roman"/>
          <w:color w:val="000000"/>
        </w:rPr>
        <w:t xml:space="preserve"> (online)</w:t>
      </w:r>
    </w:p>
    <w:p w:rsidR="00DA5EC8" w:rsidRPr="008452EE" w:rsidRDefault="00DA5EC8" w:rsidP="00DA5EC8">
      <w:proofErr w:type="spellStart"/>
      <w:r w:rsidRPr="008452EE">
        <w:t>Mubiru</w:t>
      </w:r>
      <w:proofErr w:type="spellEnd"/>
      <w:r w:rsidRPr="008452EE">
        <w:t xml:space="preserve"> (2014): management training and employee performance in the justice sector.</w:t>
      </w:r>
    </w:p>
    <w:p w:rsidR="00DA5EC8" w:rsidRPr="008452EE" w:rsidRDefault="00DA5EC8" w:rsidP="00DA5EC8">
      <w:proofErr w:type="spellStart"/>
      <w:r w:rsidRPr="008452EE">
        <w:t>Mukose</w:t>
      </w:r>
      <w:proofErr w:type="spellEnd"/>
      <w:r w:rsidRPr="008452EE">
        <w:t xml:space="preserve"> (2017): </w:t>
      </w:r>
      <w:r w:rsidRPr="008452EE">
        <w:rPr>
          <w:rFonts w:eastAsia="Times New Roman" w:cs="Times New Roman"/>
          <w:bCs/>
          <w:color w:val="000000"/>
        </w:rPr>
        <w:t>Improving the Effectiveness of End-User Training Outcomes</w:t>
      </w:r>
      <w:r w:rsidRPr="008452EE">
        <w:rPr>
          <w:rFonts w:eastAsia="Times New Roman" w:cs="Times New Roman"/>
          <w:color w:val="000000"/>
        </w:rPr>
        <w:t xml:space="preserve"> (online</w:t>
      </w:r>
    </w:p>
    <w:p w:rsidR="00DA5EC8" w:rsidRPr="008452EE" w:rsidRDefault="00DA5EC8" w:rsidP="00DA5EC8">
      <w:pPr>
        <w:rPr>
          <w:rFonts w:eastAsia="Times New Roman" w:cs="Times New Roman"/>
          <w:color w:val="000000"/>
        </w:rPr>
      </w:pPr>
      <w:proofErr w:type="spellStart"/>
      <w:r w:rsidRPr="008452EE">
        <w:rPr>
          <w:rFonts w:cs="Times New Roman"/>
          <w:color w:val="000000" w:themeColor="text1"/>
          <w:szCs w:val="24"/>
        </w:rPr>
        <w:t>Muthaura</w:t>
      </w:r>
      <w:proofErr w:type="spellEnd"/>
      <w:r w:rsidRPr="008452EE">
        <w:t xml:space="preserve"> (2001): </w:t>
      </w:r>
      <w:r w:rsidRPr="008452EE">
        <w:rPr>
          <w:rFonts w:eastAsia="Times New Roman" w:cs="Times New Roman"/>
          <w:bCs/>
          <w:iCs/>
          <w:color w:val="000000"/>
        </w:rPr>
        <w:t>Human Resource Management a Contemporary Approach</w:t>
      </w:r>
      <w:r w:rsidRPr="008452EE">
        <w:rPr>
          <w:rFonts w:eastAsia="Times New Roman" w:cs="Times New Roman"/>
          <w:color w:val="000000"/>
        </w:rPr>
        <w:t>. 4</w:t>
      </w:r>
      <w:r w:rsidRPr="00863364">
        <w:rPr>
          <w:rFonts w:eastAsia="Times New Roman" w:cs="Times New Roman"/>
          <w:color w:val="000000"/>
          <w:vertAlign w:val="superscript"/>
        </w:rPr>
        <w:t>th</w:t>
      </w:r>
      <w:r w:rsidR="00303F15">
        <w:rPr>
          <w:rFonts w:eastAsia="Times New Roman" w:cs="Times New Roman"/>
          <w:color w:val="000000"/>
        </w:rPr>
        <w:t xml:space="preserve"> Ed. Harlow:</w:t>
      </w:r>
      <w:r w:rsidRPr="008452EE">
        <w:rPr>
          <w:rFonts w:eastAsia="Times New Roman" w:cs="Times New Roman"/>
          <w:color w:val="000000"/>
        </w:rPr>
        <w:t xml:space="preserve"> Prentice Hall </w:t>
      </w:r>
    </w:p>
    <w:p w:rsidR="00DA5EC8" w:rsidRPr="008452EE" w:rsidRDefault="00DA5EC8" w:rsidP="00DA5EC8">
      <w:pPr>
        <w:rPr>
          <w:rFonts w:eastAsia="Times New Roman" w:cs="Times New Roman"/>
          <w:color w:val="000000"/>
        </w:rPr>
      </w:pPr>
      <w:proofErr w:type="spellStart"/>
      <w:r w:rsidRPr="008452EE">
        <w:t>Mwanje</w:t>
      </w:r>
      <w:proofErr w:type="spellEnd"/>
      <w:r w:rsidRPr="008452EE">
        <w:t xml:space="preserve">, 2016): </w:t>
      </w:r>
      <w:r w:rsidRPr="008452EE">
        <w:rPr>
          <w:rFonts w:eastAsia="Times New Roman" w:cs="Times New Roman"/>
          <w:bCs/>
          <w:iCs/>
          <w:color w:val="000000"/>
        </w:rPr>
        <w:t>Human Resource Development of Professionals in an Emerging Economy:</w:t>
      </w:r>
      <w:r w:rsidRPr="008452EE">
        <w:rPr>
          <w:rFonts w:eastAsia="Times New Roman" w:cs="Times New Roman"/>
          <w:color w:val="000000"/>
        </w:rPr>
        <w:t xml:space="preserve"> the Case of the Tanzanian Construction Industry. International Journal of Human Resource Management </w:t>
      </w:r>
    </w:p>
    <w:p w:rsidR="00DA5EC8" w:rsidRPr="008452EE" w:rsidRDefault="00DA5EC8" w:rsidP="00DA5EC8">
      <w:proofErr w:type="spellStart"/>
      <w:r w:rsidRPr="008452EE">
        <w:t>Prokopeak</w:t>
      </w:r>
      <w:proofErr w:type="spellEnd"/>
      <w:r w:rsidRPr="008452EE">
        <w:t xml:space="preserve">, (2013): </w:t>
      </w:r>
      <w:r w:rsidRPr="008452EE">
        <w:rPr>
          <w:rFonts w:eastAsia="Times New Roman" w:cs="Times New Roman"/>
          <w:bCs/>
          <w:iCs/>
          <w:color w:val="000000"/>
        </w:rPr>
        <w:t>A framework for Strategic Human Resource Management.</w:t>
      </w:r>
      <w:r w:rsidRPr="008452EE">
        <w:rPr>
          <w:rFonts w:eastAsia="Times New Roman" w:cs="Times New Roman"/>
          <w:color w:val="000000"/>
        </w:rPr>
        <w:t xml:space="preserve"> In Strategic Hu</w:t>
      </w:r>
      <w:r w:rsidR="00303F15">
        <w:rPr>
          <w:rFonts w:eastAsia="Times New Roman" w:cs="Times New Roman"/>
          <w:color w:val="000000"/>
        </w:rPr>
        <w:t>man Resource Management 31 – 51:</w:t>
      </w:r>
      <w:r w:rsidRPr="008452EE">
        <w:rPr>
          <w:rFonts w:eastAsia="Times New Roman" w:cs="Times New Roman"/>
          <w:color w:val="000000"/>
        </w:rPr>
        <w:t xml:space="preserve"> Ed.</w:t>
      </w:r>
    </w:p>
    <w:p w:rsidR="00DA5EC8" w:rsidRPr="008452EE" w:rsidRDefault="00DA5EC8" w:rsidP="00DA5EC8"/>
    <w:p w:rsidR="00DA5EC8" w:rsidRDefault="00DA5EC8" w:rsidP="00DA5EC8"/>
    <w:p w:rsidR="00DA5EC8" w:rsidRDefault="00DA5EC8" w:rsidP="00DA5EC8"/>
    <w:p w:rsidR="00DA5EC8" w:rsidRDefault="00DA5EC8" w:rsidP="00DA5EC8"/>
    <w:p w:rsidR="00DA5EC8" w:rsidRDefault="00DA5EC8" w:rsidP="00DA5EC8"/>
    <w:p w:rsidR="00DA5EC8" w:rsidRDefault="00DA5EC8" w:rsidP="00DA5EC8"/>
    <w:p w:rsidR="00DA5EC8" w:rsidRPr="003E42E1" w:rsidRDefault="00DA5EC8" w:rsidP="003E42E1">
      <w:pPr>
        <w:pStyle w:val="Heading1"/>
        <w:jc w:val="center"/>
      </w:pPr>
      <w:bookmarkStart w:id="421" w:name="_Toc485761767"/>
      <w:bookmarkStart w:id="422" w:name="_Toc21356955"/>
      <w:r w:rsidRPr="000B7EA0">
        <w:lastRenderedPageBreak/>
        <w:t>APPENDICES</w:t>
      </w:r>
      <w:bookmarkEnd w:id="421"/>
      <w:bookmarkEnd w:id="422"/>
    </w:p>
    <w:p w:rsidR="00DA5EC8" w:rsidRPr="002E00BA" w:rsidRDefault="000354CA" w:rsidP="00DA5EC8">
      <w:pPr>
        <w:pStyle w:val="Heading1"/>
        <w:jc w:val="center"/>
        <w:rPr>
          <w:rFonts w:cs="Times New Roman"/>
          <w:szCs w:val="24"/>
        </w:rPr>
      </w:pPr>
      <w:bookmarkStart w:id="423" w:name="_Toc431048985"/>
      <w:bookmarkStart w:id="424" w:name="_Toc485761768"/>
      <w:bookmarkStart w:id="425" w:name="_Toc21356956"/>
      <w:r>
        <w:t>APPENDIX</w:t>
      </w:r>
      <w:r w:rsidR="00DA5EC8">
        <w:t>A</w:t>
      </w:r>
      <w:r w:rsidR="00DA5EC8" w:rsidRPr="000B7EA0">
        <w:t>: SELF ADMINISTRED QUESTIONAIRE</w:t>
      </w:r>
      <w:bookmarkEnd w:id="423"/>
      <w:bookmarkEnd w:id="424"/>
      <w:bookmarkEnd w:id="425"/>
    </w:p>
    <w:p w:rsidR="00DA5EC8" w:rsidRPr="000B7EA0" w:rsidRDefault="00DA5EC8" w:rsidP="00DA5EC8">
      <w:pPr>
        <w:rPr>
          <w:rFonts w:cs="Times New Roman"/>
          <w:szCs w:val="24"/>
        </w:rPr>
      </w:pPr>
      <w:r w:rsidRPr="000B7EA0">
        <w:rPr>
          <w:rFonts w:cs="Times New Roman"/>
          <w:szCs w:val="24"/>
        </w:rPr>
        <w:t>Dear respondent,</w:t>
      </w:r>
    </w:p>
    <w:p w:rsidR="00DA5EC8" w:rsidRPr="000B7EA0" w:rsidRDefault="00DA5EC8" w:rsidP="00DA5EC8">
      <w:pPr>
        <w:rPr>
          <w:rFonts w:cs="Times New Roman"/>
          <w:szCs w:val="24"/>
        </w:rPr>
      </w:pPr>
      <w:r w:rsidRPr="000B7EA0">
        <w:rPr>
          <w:rFonts w:cs="Times New Roman"/>
          <w:szCs w:val="24"/>
        </w:rPr>
        <w:t xml:space="preserve">I am </w:t>
      </w:r>
      <w:r>
        <w:rPr>
          <w:rFonts w:cs="Times New Roman"/>
          <w:szCs w:val="24"/>
        </w:rPr>
        <w:t>BAYONGA ESTHER</w:t>
      </w:r>
      <w:r w:rsidRPr="000B7EA0">
        <w:rPr>
          <w:rFonts w:cs="Times New Roman"/>
          <w:szCs w:val="24"/>
        </w:rPr>
        <w:t xml:space="preserve"> a student of Nkumba University pursuing a Master of Business Administration currently under taking my research. I am currently conducting a study about “</w:t>
      </w:r>
      <w:r>
        <w:t>the role of training on performance of staff in judiciary focusing on a case study of High Court Kampala</w:t>
      </w:r>
      <w:r w:rsidRPr="000B7EA0">
        <w:rPr>
          <w:rFonts w:cs="Times New Roman"/>
          <w:szCs w:val="24"/>
        </w:rPr>
        <w:t>”. I am therefore kindly requesting you to fill this questionnaire and the information given will be confidential and strictly used for academic purposes only.</w:t>
      </w:r>
    </w:p>
    <w:p w:rsidR="00DA5EC8" w:rsidRPr="000B7EA0" w:rsidRDefault="00DA5EC8" w:rsidP="00DA5EC8">
      <w:pPr>
        <w:rPr>
          <w:rFonts w:cs="Times New Roman"/>
          <w:b/>
          <w:szCs w:val="24"/>
        </w:rPr>
      </w:pPr>
      <w:r w:rsidRPr="000B7EA0">
        <w:rPr>
          <w:rFonts w:cs="Times New Roman"/>
          <w:b/>
          <w:szCs w:val="24"/>
        </w:rPr>
        <w:t>PART 1: BACKGROUND INFORMATION OF RESPONDENTS</w:t>
      </w:r>
    </w:p>
    <w:p w:rsidR="00DA5EC8" w:rsidRPr="000B7EA0" w:rsidRDefault="00DA5EC8" w:rsidP="00DA5EC8">
      <w:pPr>
        <w:rPr>
          <w:rFonts w:cs="Times New Roman"/>
          <w:b/>
          <w:szCs w:val="24"/>
        </w:rPr>
      </w:pPr>
      <w:r w:rsidRPr="000B7EA0">
        <w:rPr>
          <w:rFonts w:cs="Times New Roman"/>
          <w:b/>
          <w:szCs w:val="24"/>
        </w:rPr>
        <w:t>(“Please tick where applicable”)</w:t>
      </w:r>
    </w:p>
    <w:p w:rsidR="00DA5EC8" w:rsidRPr="000B7EA0" w:rsidRDefault="000D1E22" w:rsidP="00DA5EC8">
      <w:pPr>
        <w:rPr>
          <w:rFonts w:cs="Times New Roman"/>
          <w:szCs w:val="24"/>
        </w:rPr>
      </w:pPr>
      <w:r>
        <w:rPr>
          <w:rFonts w:cs="Times New Roman"/>
          <w:noProof/>
          <w:szCs w:val="24"/>
        </w:rPr>
        <mc:AlternateContent>
          <mc:Choice Requires="wps">
            <w:drawing>
              <wp:anchor distT="0" distB="0" distL="114300" distR="114300" simplePos="0" relativeHeight="251664384" behindDoc="0" locked="0" layoutInCell="1" allowOverlap="1" wp14:anchorId="38AB7E03" wp14:editId="260DFC74">
                <wp:simplePos x="0" y="0"/>
                <wp:positionH relativeFrom="column">
                  <wp:posOffset>2400300</wp:posOffset>
                </wp:positionH>
                <wp:positionV relativeFrom="paragraph">
                  <wp:posOffset>382270</wp:posOffset>
                </wp:positionV>
                <wp:extent cx="266700" cy="1524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FF7E2D3" id="Rectangle 3" o:spid="_x0000_s1026" style="position:absolute;margin-left:189pt;margin-top:30.1pt;width:21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"/>
            </w:pict>
          </mc:Fallback>
        </mc:AlternateContent>
      </w:r>
      <w:r w:rsidR="00DA5EC8" w:rsidRPr="000B7EA0">
        <w:rPr>
          <w:rFonts w:cs="Times New Roman"/>
          <w:szCs w:val="24"/>
        </w:rPr>
        <w:t>1. What is your gender?</w:t>
      </w:r>
    </w:p>
    <w:p w:rsidR="00DA5EC8" w:rsidRPr="000B7EA0" w:rsidRDefault="00DA5EC8" w:rsidP="00DA5EC8">
      <w:pPr>
        <w:pStyle w:val="ListParagraph"/>
        <w:numPr>
          <w:ilvl w:val="0"/>
          <w:numId w:val="10"/>
        </w:numPr>
        <w:spacing w:before="0" w:after="200"/>
        <w:rPr>
          <w:rFonts w:cs="Times New Roman"/>
          <w:szCs w:val="24"/>
        </w:rPr>
      </w:pPr>
      <w:r w:rsidRPr="000B7EA0">
        <w:rPr>
          <w:rFonts w:cs="Times New Roman"/>
          <w:szCs w:val="24"/>
        </w:rPr>
        <w:t xml:space="preserve">Male                                     </w:t>
      </w:r>
    </w:p>
    <w:p w:rsidR="00DA5EC8" w:rsidRPr="000B7EA0" w:rsidRDefault="000D1E22" w:rsidP="00DA5EC8">
      <w:pPr>
        <w:pStyle w:val="ListParagraph"/>
        <w:numPr>
          <w:ilvl w:val="0"/>
          <w:numId w:val="10"/>
        </w:numPr>
        <w:spacing w:before="0" w:after="200"/>
        <w:rPr>
          <w:rFonts w:cs="Times New Roman"/>
          <w:szCs w:val="24"/>
        </w:rPr>
      </w:pPr>
      <w:r>
        <w:rPr>
          <w:rFonts w:cs="Times New Roman"/>
          <w:noProof/>
          <w:szCs w:val="24"/>
        </w:rPr>
        <mc:AlternateContent>
          <mc:Choice Requires="wps">
            <w:drawing>
              <wp:anchor distT="0" distB="0" distL="114300" distR="114300" simplePos="0" relativeHeight="251665408" behindDoc="0" locked="0" layoutInCell="1" allowOverlap="1" wp14:anchorId="019AACEF" wp14:editId="25E9088B">
                <wp:simplePos x="0" y="0"/>
                <wp:positionH relativeFrom="column">
                  <wp:posOffset>2409825</wp:posOffset>
                </wp:positionH>
                <wp:positionV relativeFrom="paragraph">
                  <wp:posOffset>21590</wp:posOffset>
                </wp:positionV>
                <wp:extent cx="266700" cy="1524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93A42EC" id="Rectangle 5" o:spid="_x0000_s1026" style="position:absolute;margin-left:189.75pt;margin-top:1.7pt;width:21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"/>
            </w:pict>
          </mc:Fallback>
        </mc:AlternateContent>
      </w:r>
      <w:r w:rsidR="00DA5EC8" w:rsidRPr="000B7EA0">
        <w:rPr>
          <w:rFonts w:cs="Times New Roman"/>
          <w:szCs w:val="24"/>
        </w:rPr>
        <w:t xml:space="preserve">Female                         </w:t>
      </w:r>
    </w:p>
    <w:p w:rsidR="00DA5EC8" w:rsidRPr="000B7EA0" w:rsidRDefault="000D1E22" w:rsidP="00DA5EC8">
      <w:pPr>
        <w:rPr>
          <w:rFonts w:cs="Times New Roman"/>
          <w:szCs w:val="24"/>
        </w:rPr>
      </w:pPr>
      <w:r>
        <w:rPr>
          <w:rFonts w:cs="Times New Roman"/>
          <w:noProof/>
          <w:szCs w:val="24"/>
        </w:rPr>
        <mc:AlternateContent>
          <mc:Choice Requires="wps">
            <w:drawing>
              <wp:anchor distT="0" distB="0" distL="114300" distR="114300" simplePos="0" relativeHeight="251666432" behindDoc="0" locked="0" layoutInCell="1" allowOverlap="1" wp14:anchorId="77F98D6B" wp14:editId="3BB32DCE">
                <wp:simplePos x="0" y="0"/>
                <wp:positionH relativeFrom="column">
                  <wp:posOffset>2428875</wp:posOffset>
                </wp:positionH>
                <wp:positionV relativeFrom="paragraph">
                  <wp:posOffset>343535</wp:posOffset>
                </wp:positionV>
                <wp:extent cx="266700" cy="1524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73C4719" id="Rectangle 7" o:spid="_x0000_s1026" style="position:absolute;margin-left:191.25pt;margin-top:27.05pt;width:21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"/>
            </w:pict>
          </mc:Fallback>
        </mc:AlternateContent>
      </w:r>
      <w:r w:rsidR="00DA5EC8" w:rsidRPr="000B7EA0">
        <w:rPr>
          <w:rFonts w:cs="Times New Roman"/>
          <w:szCs w:val="24"/>
        </w:rPr>
        <w:t>2. Age of respondent</w:t>
      </w:r>
    </w:p>
    <w:p w:rsidR="00DA5EC8" w:rsidRPr="000B7EA0" w:rsidRDefault="00DA5EC8" w:rsidP="00DA5EC8">
      <w:pPr>
        <w:pStyle w:val="ListParagraph"/>
        <w:numPr>
          <w:ilvl w:val="0"/>
          <w:numId w:val="11"/>
        </w:numPr>
        <w:spacing w:before="0" w:after="200"/>
        <w:rPr>
          <w:rFonts w:cs="Times New Roman"/>
          <w:szCs w:val="24"/>
        </w:rPr>
      </w:pPr>
      <w:r w:rsidRPr="000B7EA0">
        <w:rPr>
          <w:rFonts w:cs="Times New Roman"/>
          <w:szCs w:val="24"/>
        </w:rPr>
        <w:t xml:space="preserve">20-30          </w:t>
      </w:r>
    </w:p>
    <w:p w:rsidR="00DA5EC8" w:rsidRPr="000B7EA0" w:rsidRDefault="000D1E22" w:rsidP="00DA5EC8">
      <w:pPr>
        <w:pStyle w:val="ListParagraph"/>
        <w:numPr>
          <w:ilvl w:val="0"/>
          <w:numId w:val="11"/>
        </w:numPr>
        <w:spacing w:before="0" w:after="200"/>
        <w:rPr>
          <w:rFonts w:cs="Times New Roman"/>
          <w:szCs w:val="24"/>
        </w:rPr>
      </w:pPr>
      <w:r>
        <w:rPr>
          <w:rFonts w:cs="Times New Roman"/>
          <w:noProof/>
          <w:szCs w:val="24"/>
        </w:rPr>
        <mc:AlternateContent>
          <mc:Choice Requires="wps">
            <w:drawing>
              <wp:anchor distT="0" distB="0" distL="114300" distR="114300" simplePos="0" relativeHeight="251667456" behindDoc="0" locked="0" layoutInCell="1" allowOverlap="1" wp14:anchorId="63F11784" wp14:editId="3320216F">
                <wp:simplePos x="0" y="0"/>
                <wp:positionH relativeFrom="column">
                  <wp:posOffset>2428875</wp:posOffset>
                </wp:positionH>
                <wp:positionV relativeFrom="paragraph">
                  <wp:posOffset>5080</wp:posOffset>
                </wp:positionV>
                <wp:extent cx="2667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FE2DE14" id="Rectangle 1" o:spid="_x0000_s1026" style="position:absolute;margin-left:191.25pt;margin-top:.4pt;width:21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"/>
            </w:pict>
          </mc:Fallback>
        </mc:AlternateContent>
      </w:r>
      <w:r w:rsidR="00DA5EC8" w:rsidRPr="000B7EA0">
        <w:rPr>
          <w:rFonts w:cs="Times New Roman"/>
          <w:szCs w:val="24"/>
        </w:rPr>
        <w:t xml:space="preserve">31-40        </w:t>
      </w:r>
    </w:p>
    <w:p w:rsidR="00DA5EC8" w:rsidRPr="000B7EA0" w:rsidRDefault="000D1E22" w:rsidP="00DA5EC8">
      <w:pPr>
        <w:pStyle w:val="ListParagraph"/>
        <w:numPr>
          <w:ilvl w:val="0"/>
          <w:numId w:val="11"/>
        </w:numPr>
        <w:spacing w:before="0" w:after="200"/>
        <w:rPr>
          <w:rFonts w:cs="Times New Roman"/>
          <w:szCs w:val="24"/>
        </w:rPr>
      </w:pPr>
      <w:r>
        <w:rPr>
          <w:rFonts w:cs="Times New Roman"/>
          <w:noProof/>
          <w:szCs w:val="24"/>
        </w:rPr>
        <mc:AlternateContent>
          <mc:Choice Requires="wps">
            <w:drawing>
              <wp:anchor distT="0" distB="0" distL="114300" distR="114300" simplePos="0" relativeHeight="251670528" behindDoc="0" locked="0" layoutInCell="1" allowOverlap="1" wp14:anchorId="72AF6A2D" wp14:editId="4E892BCB">
                <wp:simplePos x="0" y="0"/>
                <wp:positionH relativeFrom="column">
                  <wp:posOffset>2428875</wp:posOffset>
                </wp:positionH>
                <wp:positionV relativeFrom="paragraph">
                  <wp:posOffset>345440</wp:posOffset>
                </wp:positionV>
                <wp:extent cx="266700" cy="152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8ACF4F7" id="Rectangle 2" o:spid="_x0000_s1026" style="position:absolute;margin-left:191.25pt;margin-top:27.2pt;width:21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"/>
            </w:pict>
          </mc:Fallback>
        </mc:AlternateContent>
      </w:r>
      <w:r>
        <w:rPr>
          <w:rFonts w:cs="Times New Roman"/>
          <w:noProof/>
          <w:szCs w:val="24"/>
        </w:rPr>
        <mc:AlternateContent>
          <mc:Choice Requires="wps">
            <w:drawing>
              <wp:anchor distT="0" distB="0" distL="114300" distR="114300" simplePos="0" relativeHeight="251669504" behindDoc="0" locked="0" layoutInCell="1" allowOverlap="1" wp14:anchorId="7F61F6B7" wp14:editId="6C42C0DD">
                <wp:simplePos x="0" y="0"/>
                <wp:positionH relativeFrom="column">
                  <wp:posOffset>2428875</wp:posOffset>
                </wp:positionH>
                <wp:positionV relativeFrom="paragraph">
                  <wp:posOffset>12065</wp:posOffset>
                </wp:positionV>
                <wp:extent cx="266700" cy="1524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DBF4D57" id="Rectangle 4" o:spid="_x0000_s1026" style="position:absolute;margin-left:191.25pt;margin-top:.95pt;width:21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"/>
            </w:pict>
          </mc:Fallback>
        </mc:AlternateContent>
      </w:r>
      <w:r w:rsidR="00DA5EC8" w:rsidRPr="000B7EA0">
        <w:rPr>
          <w:rFonts w:cs="Times New Roman"/>
          <w:szCs w:val="24"/>
        </w:rPr>
        <w:t xml:space="preserve">41-50         </w:t>
      </w:r>
    </w:p>
    <w:p w:rsidR="00DA5EC8" w:rsidRPr="000B7EA0" w:rsidRDefault="00DA5EC8" w:rsidP="00DA5EC8">
      <w:pPr>
        <w:pStyle w:val="ListParagraph"/>
        <w:numPr>
          <w:ilvl w:val="0"/>
          <w:numId w:val="11"/>
        </w:numPr>
        <w:spacing w:before="0" w:after="200"/>
        <w:rPr>
          <w:rFonts w:cs="Times New Roman"/>
          <w:szCs w:val="24"/>
        </w:rPr>
      </w:pPr>
      <w:r w:rsidRPr="000B7EA0">
        <w:rPr>
          <w:rFonts w:cs="Times New Roman"/>
          <w:szCs w:val="24"/>
        </w:rPr>
        <w:t>50 and above</w:t>
      </w:r>
    </w:p>
    <w:p w:rsidR="00DA5EC8" w:rsidRPr="000B7EA0" w:rsidRDefault="00DA5EC8" w:rsidP="00DA5EC8">
      <w:pPr>
        <w:rPr>
          <w:rFonts w:cs="Times New Roman"/>
          <w:szCs w:val="24"/>
        </w:rPr>
      </w:pPr>
      <w:r w:rsidRPr="000B7EA0">
        <w:rPr>
          <w:rFonts w:cs="Times New Roman"/>
          <w:szCs w:val="24"/>
        </w:rPr>
        <w:lastRenderedPageBreak/>
        <w:t xml:space="preserve">3. For how long have you served in </w:t>
      </w:r>
      <w:r>
        <w:t>High Court Kampala</w:t>
      </w:r>
      <w:r w:rsidRPr="000B7EA0">
        <w:rPr>
          <w:rFonts w:cs="Times New Roman"/>
          <w:szCs w:val="24"/>
        </w:rPr>
        <w:t>?</w:t>
      </w:r>
    </w:p>
    <w:p w:rsidR="00DA5EC8" w:rsidRPr="000B7EA0" w:rsidRDefault="000D1E22" w:rsidP="00DA5EC8">
      <w:pPr>
        <w:pStyle w:val="ListParagraph"/>
        <w:numPr>
          <w:ilvl w:val="0"/>
          <w:numId w:val="12"/>
        </w:numPr>
        <w:spacing w:before="0" w:after="200"/>
        <w:rPr>
          <w:rFonts w:cs="Times New Roman"/>
          <w:szCs w:val="24"/>
        </w:rPr>
      </w:pPr>
      <w:r>
        <w:rPr>
          <w:rFonts w:cs="Times New Roman"/>
          <w:noProof/>
          <w:szCs w:val="24"/>
        </w:rPr>
        <mc:AlternateContent>
          <mc:Choice Requires="wps">
            <w:drawing>
              <wp:anchor distT="0" distB="0" distL="114300" distR="114300" simplePos="0" relativeHeight="251671552" behindDoc="0" locked="0" layoutInCell="1" allowOverlap="1" wp14:anchorId="57EDDE30" wp14:editId="5B71B3AC">
                <wp:simplePos x="0" y="0"/>
                <wp:positionH relativeFrom="column">
                  <wp:posOffset>2486025</wp:posOffset>
                </wp:positionH>
                <wp:positionV relativeFrom="paragraph">
                  <wp:posOffset>33020</wp:posOffset>
                </wp:positionV>
                <wp:extent cx="266700" cy="15240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60D4601" id="Rectangle 13" o:spid="_x0000_s1026" style="position:absolute;margin-left:195.75pt;margin-top:2.6pt;width:21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"/>
            </w:pict>
          </mc:Fallback>
        </mc:AlternateContent>
      </w:r>
      <w:r w:rsidR="00DA5EC8" w:rsidRPr="000B7EA0">
        <w:rPr>
          <w:rFonts w:cs="Times New Roman"/>
          <w:szCs w:val="24"/>
        </w:rPr>
        <w:t xml:space="preserve">Less than one year              </w:t>
      </w:r>
    </w:p>
    <w:p w:rsidR="00DA5EC8" w:rsidRPr="000B7EA0" w:rsidRDefault="000D1E22" w:rsidP="00DA5EC8">
      <w:pPr>
        <w:pStyle w:val="ListParagraph"/>
        <w:numPr>
          <w:ilvl w:val="0"/>
          <w:numId w:val="12"/>
        </w:numPr>
        <w:spacing w:before="0" w:after="200"/>
        <w:rPr>
          <w:rFonts w:cs="Times New Roman"/>
          <w:szCs w:val="24"/>
        </w:rPr>
      </w:pPr>
      <w:r>
        <w:rPr>
          <w:rFonts w:cs="Times New Roman"/>
          <w:noProof/>
          <w:szCs w:val="24"/>
        </w:rPr>
        <mc:AlternateContent>
          <mc:Choice Requires="wps">
            <w:drawing>
              <wp:anchor distT="0" distB="0" distL="114300" distR="114300" simplePos="0" relativeHeight="251672576" behindDoc="0" locked="0" layoutInCell="1" allowOverlap="1" wp14:anchorId="3406BE54" wp14:editId="01C06520">
                <wp:simplePos x="0" y="0"/>
                <wp:positionH relativeFrom="column">
                  <wp:posOffset>2495550</wp:posOffset>
                </wp:positionH>
                <wp:positionV relativeFrom="paragraph">
                  <wp:posOffset>5080</wp:posOffset>
                </wp:positionV>
                <wp:extent cx="266700" cy="1524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EA8D7C5" id="Rectangle 8" o:spid="_x0000_s1026" style="position:absolute;margin-left:196.5pt;margin-top:.4pt;width:21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"/>
            </w:pict>
          </mc:Fallback>
        </mc:AlternateContent>
      </w:r>
      <w:r w:rsidR="00DA5EC8" w:rsidRPr="000B7EA0">
        <w:rPr>
          <w:rFonts w:cs="Times New Roman"/>
          <w:szCs w:val="24"/>
        </w:rPr>
        <w:t xml:space="preserve">1-5 years </w:t>
      </w:r>
    </w:p>
    <w:p w:rsidR="00DA5EC8" w:rsidRPr="000B7EA0" w:rsidRDefault="000D1E22" w:rsidP="00DA5EC8">
      <w:pPr>
        <w:pStyle w:val="ListParagraph"/>
        <w:numPr>
          <w:ilvl w:val="0"/>
          <w:numId w:val="12"/>
        </w:numPr>
        <w:spacing w:before="0" w:after="200"/>
        <w:rPr>
          <w:rFonts w:cs="Times New Roman"/>
          <w:szCs w:val="24"/>
        </w:rPr>
      </w:pPr>
      <w:r>
        <w:rPr>
          <w:rFonts w:cs="Times New Roman"/>
          <w:noProof/>
          <w:szCs w:val="24"/>
        </w:rPr>
        <mc:AlternateContent>
          <mc:Choice Requires="wps">
            <w:drawing>
              <wp:anchor distT="0" distB="0" distL="114300" distR="114300" simplePos="0" relativeHeight="251674624" behindDoc="0" locked="0" layoutInCell="1" allowOverlap="1" wp14:anchorId="4CF4307A" wp14:editId="4EF48679">
                <wp:simplePos x="0" y="0"/>
                <wp:positionH relativeFrom="column">
                  <wp:posOffset>2505075</wp:posOffset>
                </wp:positionH>
                <wp:positionV relativeFrom="paragraph">
                  <wp:posOffset>-3810</wp:posOffset>
                </wp:positionV>
                <wp:extent cx="266700" cy="1524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5752273" id="Rectangle 9" o:spid="_x0000_s1026" style="position:absolute;margin-left:197.25pt;margin-top:-.3pt;width:21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"/>
            </w:pict>
          </mc:Fallback>
        </mc:AlternateContent>
      </w:r>
      <w:r w:rsidR="00DA5EC8" w:rsidRPr="000B7EA0">
        <w:rPr>
          <w:rFonts w:cs="Times New Roman"/>
          <w:szCs w:val="24"/>
        </w:rPr>
        <w:t xml:space="preserve">5-7 years  </w:t>
      </w:r>
    </w:p>
    <w:p w:rsidR="00DA5EC8" w:rsidRPr="000B7EA0" w:rsidRDefault="00DA5EC8" w:rsidP="00DA5EC8">
      <w:pPr>
        <w:pStyle w:val="ListParagraph"/>
        <w:numPr>
          <w:ilvl w:val="0"/>
          <w:numId w:val="12"/>
        </w:numPr>
        <w:spacing w:before="0" w:after="200"/>
        <w:rPr>
          <w:rFonts w:cs="Times New Roman"/>
          <w:szCs w:val="24"/>
        </w:rPr>
      </w:pPr>
      <w:r w:rsidRPr="000B7EA0">
        <w:rPr>
          <w:rFonts w:cs="Times New Roman"/>
          <w:szCs w:val="24"/>
        </w:rPr>
        <w:t xml:space="preserve">7 years and above                    </w:t>
      </w:r>
    </w:p>
    <w:p w:rsidR="00DA5EC8" w:rsidRPr="00B043C3" w:rsidRDefault="00DA5EC8" w:rsidP="00DA5EC8">
      <w:pPr>
        <w:spacing w:line="259" w:lineRule="auto"/>
        <w:jc w:val="left"/>
        <w:rPr>
          <w:rFonts w:cs="Times New Roman"/>
          <w:szCs w:val="24"/>
        </w:rPr>
      </w:pPr>
      <w:r w:rsidRPr="000B7EA0">
        <w:rPr>
          <w:rFonts w:cs="Times New Roman"/>
          <w:szCs w:val="24"/>
        </w:rPr>
        <w:t xml:space="preserve">4) </w:t>
      </w:r>
      <w:r w:rsidRPr="002F6ADD">
        <w:rPr>
          <w:szCs w:val="24"/>
        </w:rPr>
        <w:t>Level of education</w:t>
      </w:r>
    </w:p>
    <w:p w:rsidR="00DA5EC8" w:rsidRPr="002F6ADD" w:rsidRDefault="000D1E22" w:rsidP="00DA5EC8">
      <w:pPr>
        <w:pStyle w:val="ListParagraph"/>
        <w:numPr>
          <w:ilvl w:val="0"/>
          <w:numId w:val="13"/>
        </w:numPr>
        <w:spacing w:before="0" w:after="200"/>
        <w:rPr>
          <w:szCs w:val="24"/>
        </w:rPr>
      </w:pPr>
      <w:r>
        <w:rPr>
          <w:noProof/>
          <w:szCs w:val="24"/>
        </w:rPr>
        <mc:AlternateContent>
          <mc:Choice Requires="wps">
            <w:drawing>
              <wp:anchor distT="0" distB="0" distL="114300" distR="114300" simplePos="0" relativeHeight="251675648" behindDoc="0" locked="0" layoutInCell="1" allowOverlap="1" wp14:anchorId="15D7ABBF" wp14:editId="0DE4856C">
                <wp:simplePos x="0" y="0"/>
                <wp:positionH relativeFrom="column">
                  <wp:posOffset>2428875</wp:posOffset>
                </wp:positionH>
                <wp:positionV relativeFrom="paragraph">
                  <wp:posOffset>12065</wp:posOffset>
                </wp:positionV>
                <wp:extent cx="266700" cy="152400"/>
                <wp:effectExtent l="0" t="0" r="0" b="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6A8115C" id="Rectangle 62" o:spid="_x0000_s1026" style="position:absolute;margin-left:191.25pt;margin-top:.95pt;width:21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"/>
            </w:pict>
          </mc:Fallback>
        </mc:AlternateContent>
      </w:r>
      <w:r w:rsidR="00DA5EC8" w:rsidRPr="002F6ADD">
        <w:rPr>
          <w:szCs w:val="24"/>
        </w:rPr>
        <w:t xml:space="preserve">Certificate </w:t>
      </w:r>
    </w:p>
    <w:p w:rsidR="00DA5EC8" w:rsidRPr="002F6ADD" w:rsidRDefault="000D1E22" w:rsidP="00DA5EC8">
      <w:pPr>
        <w:pStyle w:val="ListParagraph"/>
        <w:numPr>
          <w:ilvl w:val="0"/>
          <w:numId w:val="13"/>
        </w:numPr>
        <w:spacing w:before="0" w:after="200"/>
        <w:rPr>
          <w:szCs w:val="24"/>
        </w:rPr>
      </w:pPr>
      <w:r>
        <w:rPr>
          <w:noProof/>
          <w:szCs w:val="24"/>
        </w:rPr>
        <mc:AlternateContent>
          <mc:Choice Requires="wps">
            <w:drawing>
              <wp:anchor distT="0" distB="0" distL="114300" distR="114300" simplePos="0" relativeHeight="251673600" behindDoc="0" locked="0" layoutInCell="1" allowOverlap="1" wp14:anchorId="12DF3B35" wp14:editId="18EF11DC">
                <wp:simplePos x="0" y="0"/>
                <wp:positionH relativeFrom="column">
                  <wp:posOffset>2438400</wp:posOffset>
                </wp:positionH>
                <wp:positionV relativeFrom="paragraph">
                  <wp:posOffset>222250</wp:posOffset>
                </wp:positionV>
                <wp:extent cx="266700" cy="1524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B3143B7" id="Rectangle 10" o:spid="_x0000_s1026" style="position:absolute;margin-left:192pt;margin-top:17.5pt;width:21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"/>
            </w:pict>
          </mc:Fallback>
        </mc:AlternateContent>
      </w:r>
      <w:r>
        <w:rPr>
          <w:noProof/>
          <w:szCs w:val="24"/>
        </w:rPr>
        <mc:AlternateContent>
          <mc:Choice Requires="wps">
            <w:drawing>
              <wp:anchor distT="0" distB="0" distL="114300" distR="114300" simplePos="0" relativeHeight="251668480" behindDoc="0" locked="0" layoutInCell="1" allowOverlap="1" wp14:anchorId="268CE1D7" wp14:editId="05C0C26F">
                <wp:simplePos x="0" y="0"/>
                <wp:positionH relativeFrom="column">
                  <wp:posOffset>2428875</wp:posOffset>
                </wp:positionH>
                <wp:positionV relativeFrom="paragraph">
                  <wp:posOffset>15875</wp:posOffset>
                </wp:positionV>
                <wp:extent cx="266700" cy="152400"/>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5754235" id="Rectangle 30" o:spid="_x0000_s1026" style="position:absolute;margin-left:191.25pt;margin-top:1.25pt;width:21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"/>
            </w:pict>
          </mc:Fallback>
        </mc:AlternateContent>
      </w:r>
      <w:r w:rsidR="00DA5EC8" w:rsidRPr="002F6ADD">
        <w:rPr>
          <w:szCs w:val="24"/>
        </w:rPr>
        <w:t>Diploma</w:t>
      </w:r>
    </w:p>
    <w:p w:rsidR="00DA5EC8" w:rsidRPr="002F6ADD" w:rsidRDefault="000D1E22" w:rsidP="00DA5EC8">
      <w:pPr>
        <w:pStyle w:val="ListParagraph"/>
        <w:numPr>
          <w:ilvl w:val="0"/>
          <w:numId w:val="13"/>
        </w:numPr>
        <w:spacing w:before="0" w:after="200"/>
        <w:rPr>
          <w:szCs w:val="24"/>
        </w:rPr>
      </w:pPr>
      <w:r>
        <w:rPr>
          <w:noProof/>
          <w:szCs w:val="24"/>
        </w:rPr>
        <mc:AlternateContent>
          <mc:Choice Requires="wps">
            <w:drawing>
              <wp:anchor distT="0" distB="0" distL="114300" distR="114300" simplePos="0" relativeHeight="251677696" behindDoc="0" locked="0" layoutInCell="1" allowOverlap="1" wp14:anchorId="4EEFE12F" wp14:editId="639E9F24">
                <wp:simplePos x="0" y="0"/>
                <wp:positionH relativeFrom="column">
                  <wp:posOffset>2438400</wp:posOffset>
                </wp:positionH>
                <wp:positionV relativeFrom="paragraph">
                  <wp:posOffset>187960</wp:posOffset>
                </wp:positionV>
                <wp:extent cx="266700" cy="15240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4E7531B" id="Rectangle 15" o:spid="_x0000_s1026" style="position:absolute;margin-left:192pt;margin-top:14.8pt;width:21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"/>
            </w:pict>
          </mc:Fallback>
        </mc:AlternateContent>
      </w:r>
      <w:r w:rsidR="00DA5EC8" w:rsidRPr="002F6ADD">
        <w:rPr>
          <w:szCs w:val="24"/>
        </w:rPr>
        <w:t>Degree</w:t>
      </w:r>
    </w:p>
    <w:p w:rsidR="00DA5EC8" w:rsidRPr="002F6ADD" w:rsidRDefault="000D1E22" w:rsidP="00DA5EC8">
      <w:pPr>
        <w:pStyle w:val="ListParagraph"/>
        <w:numPr>
          <w:ilvl w:val="0"/>
          <w:numId w:val="13"/>
        </w:numPr>
        <w:spacing w:before="0" w:after="200"/>
        <w:rPr>
          <w:szCs w:val="24"/>
        </w:rPr>
      </w:pPr>
      <w:r>
        <w:rPr>
          <w:noProof/>
          <w:szCs w:val="24"/>
        </w:rPr>
        <mc:AlternateContent>
          <mc:Choice Requires="wps">
            <w:drawing>
              <wp:anchor distT="0" distB="0" distL="114300" distR="114300" simplePos="0" relativeHeight="251676672" behindDoc="0" locked="0" layoutInCell="1" allowOverlap="1" wp14:anchorId="574C0477" wp14:editId="1A5421A6">
                <wp:simplePos x="0" y="0"/>
                <wp:positionH relativeFrom="column">
                  <wp:posOffset>2457450</wp:posOffset>
                </wp:positionH>
                <wp:positionV relativeFrom="paragraph">
                  <wp:posOffset>258445</wp:posOffset>
                </wp:positionV>
                <wp:extent cx="266700" cy="15240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6902AB9" id="Rectangle 16" o:spid="_x0000_s1026" style="position:absolute;margin-left:193.5pt;margin-top:20.35pt;width:21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"/>
            </w:pict>
          </mc:Fallback>
        </mc:AlternateContent>
      </w:r>
      <w:r w:rsidR="00DA5EC8" w:rsidRPr="002F6ADD">
        <w:rPr>
          <w:szCs w:val="24"/>
        </w:rPr>
        <w:t>Masters</w:t>
      </w:r>
    </w:p>
    <w:p w:rsidR="00DA5EC8" w:rsidRPr="002F6ADD" w:rsidRDefault="00DA5EC8" w:rsidP="00DA5EC8">
      <w:pPr>
        <w:pStyle w:val="ListParagraph"/>
        <w:numPr>
          <w:ilvl w:val="0"/>
          <w:numId w:val="13"/>
        </w:numPr>
        <w:spacing w:before="0" w:after="200"/>
        <w:rPr>
          <w:szCs w:val="24"/>
        </w:rPr>
      </w:pPr>
      <w:r w:rsidRPr="002F6ADD">
        <w:rPr>
          <w:szCs w:val="24"/>
        </w:rPr>
        <w:t>Others, specify</w:t>
      </w:r>
    </w:p>
    <w:p w:rsidR="00DA5EC8" w:rsidRDefault="00DA5EC8" w:rsidP="00DA5EC8">
      <w:pPr>
        <w:spacing w:before="0" w:after="200" w:line="276" w:lineRule="auto"/>
        <w:jc w:val="left"/>
        <w:rPr>
          <w:b/>
          <w:szCs w:val="24"/>
        </w:rPr>
      </w:pPr>
      <w:r>
        <w:rPr>
          <w:b/>
          <w:szCs w:val="24"/>
        </w:rPr>
        <w:br w:type="page"/>
      </w:r>
    </w:p>
    <w:p w:rsidR="00DA5EC8" w:rsidRDefault="00DA5EC8" w:rsidP="00DA5EC8">
      <w:pPr>
        <w:rPr>
          <w:b/>
          <w:szCs w:val="24"/>
        </w:rPr>
      </w:pPr>
      <w:r w:rsidRPr="00F2026D">
        <w:rPr>
          <w:b/>
          <w:szCs w:val="24"/>
        </w:rPr>
        <w:lastRenderedPageBreak/>
        <w:t xml:space="preserve">Under this section B-E, you are required to tick the answer that best gives your answer based on the 5 </w:t>
      </w:r>
      <w:r w:rsidR="00303F15" w:rsidRPr="00F2026D">
        <w:rPr>
          <w:b/>
          <w:szCs w:val="24"/>
        </w:rPr>
        <w:t>Likert</w:t>
      </w:r>
      <w:r w:rsidRPr="00F2026D">
        <w:rPr>
          <w:b/>
          <w:szCs w:val="24"/>
        </w:rPr>
        <w:t xml:space="preserve"> scale below. 1. Strongly disagree (SD) 2. Disagree (D) 3. sure (NS) 4. Agree (A) 5. Strongly agree (SA)</w:t>
      </w:r>
    </w:p>
    <w:p w:rsidR="00211629" w:rsidRDefault="00DA5EC8" w:rsidP="00211629">
      <w:r w:rsidRPr="00211629">
        <w:rPr>
          <w:b/>
          <w:szCs w:val="24"/>
        </w:rPr>
        <w:t xml:space="preserve">SECTION B: </w:t>
      </w:r>
      <w:r>
        <w:t xml:space="preserve">How supervision of staff at High Court Kampala has </w:t>
      </w:r>
      <w:r w:rsidR="00211629">
        <w:t>ensured</w:t>
      </w:r>
      <w:r w:rsidR="00F3608E">
        <w:t xml:space="preserve"> </w:t>
      </w:r>
      <w:r w:rsidR="00211629">
        <w:t>speedy delivery of justice among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1"/>
        <w:gridCol w:w="552"/>
        <w:gridCol w:w="420"/>
        <w:gridCol w:w="436"/>
        <w:gridCol w:w="387"/>
        <w:gridCol w:w="520"/>
      </w:tblGrid>
      <w:tr w:rsidR="00DA5EC8" w:rsidRPr="002F6ADD" w:rsidTr="001207E3">
        <w:trPr>
          <w:trHeight w:val="647"/>
        </w:trPr>
        <w:tc>
          <w:tcPr>
            <w:tcW w:w="0" w:type="auto"/>
          </w:tcPr>
          <w:p w:rsidR="00DA5EC8" w:rsidRPr="002F6ADD" w:rsidRDefault="00DA5EC8" w:rsidP="00E520C2">
            <w:pPr>
              <w:spacing w:line="240" w:lineRule="auto"/>
              <w:ind w:left="440"/>
              <w:rPr>
                <w:b/>
                <w:szCs w:val="24"/>
              </w:rPr>
            </w:pPr>
            <w:r>
              <w:rPr>
                <w:b/>
                <w:szCs w:val="24"/>
              </w:rPr>
              <w:t>Statement</w:t>
            </w:r>
          </w:p>
        </w:tc>
        <w:tc>
          <w:tcPr>
            <w:tcW w:w="0" w:type="auto"/>
          </w:tcPr>
          <w:p w:rsidR="00DA5EC8" w:rsidRPr="002F6ADD" w:rsidRDefault="00DA5EC8" w:rsidP="00E520C2">
            <w:pPr>
              <w:spacing w:line="240" w:lineRule="auto"/>
              <w:rPr>
                <w:b/>
                <w:szCs w:val="24"/>
              </w:rPr>
            </w:pPr>
            <w:r w:rsidRPr="002F6ADD">
              <w:rPr>
                <w:b/>
                <w:szCs w:val="24"/>
              </w:rPr>
              <w:t>SD</w:t>
            </w:r>
          </w:p>
        </w:tc>
        <w:tc>
          <w:tcPr>
            <w:tcW w:w="0" w:type="auto"/>
          </w:tcPr>
          <w:p w:rsidR="00DA5EC8" w:rsidRPr="002F6ADD" w:rsidRDefault="00DA5EC8" w:rsidP="00E520C2">
            <w:pPr>
              <w:spacing w:line="240" w:lineRule="auto"/>
              <w:rPr>
                <w:b/>
                <w:szCs w:val="24"/>
              </w:rPr>
            </w:pPr>
            <w:r w:rsidRPr="002F6ADD">
              <w:rPr>
                <w:b/>
                <w:szCs w:val="24"/>
              </w:rPr>
              <w:t>D</w:t>
            </w:r>
          </w:p>
        </w:tc>
        <w:tc>
          <w:tcPr>
            <w:tcW w:w="0" w:type="auto"/>
          </w:tcPr>
          <w:p w:rsidR="00DA5EC8" w:rsidRPr="002F6ADD" w:rsidRDefault="00DA5EC8" w:rsidP="00E520C2">
            <w:pPr>
              <w:spacing w:line="240" w:lineRule="auto"/>
              <w:rPr>
                <w:b/>
                <w:szCs w:val="24"/>
              </w:rPr>
            </w:pPr>
            <w:r w:rsidRPr="002F6ADD">
              <w:rPr>
                <w:b/>
                <w:szCs w:val="24"/>
              </w:rPr>
              <w:t>N</w:t>
            </w:r>
          </w:p>
        </w:tc>
        <w:tc>
          <w:tcPr>
            <w:tcW w:w="0" w:type="auto"/>
          </w:tcPr>
          <w:p w:rsidR="00DA5EC8" w:rsidRPr="002F6ADD" w:rsidRDefault="00DA5EC8" w:rsidP="00E520C2">
            <w:pPr>
              <w:spacing w:line="240" w:lineRule="auto"/>
              <w:rPr>
                <w:b/>
                <w:szCs w:val="24"/>
              </w:rPr>
            </w:pPr>
            <w:r w:rsidRPr="002F6ADD">
              <w:rPr>
                <w:b/>
                <w:szCs w:val="24"/>
              </w:rPr>
              <w:t>A</w:t>
            </w:r>
          </w:p>
        </w:tc>
        <w:tc>
          <w:tcPr>
            <w:tcW w:w="0" w:type="auto"/>
          </w:tcPr>
          <w:p w:rsidR="00DA5EC8" w:rsidRPr="002F6ADD" w:rsidRDefault="00DA5EC8" w:rsidP="00E520C2">
            <w:pPr>
              <w:spacing w:line="240" w:lineRule="auto"/>
              <w:rPr>
                <w:b/>
                <w:szCs w:val="24"/>
              </w:rPr>
            </w:pPr>
            <w:r w:rsidRPr="002F6ADD">
              <w:rPr>
                <w:b/>
                <w:szCs w:val="24"/>
              </w:rPr>
              <w:t>SA</w:t>
            </w:r>
          </w:p>
        </w:tc>
      </w:tr>
      <w:tr w:rsidR="00DA5EC8" w:rsidRPr="002F6ADD" w:rsidTr="001207E3">
        <w:tc>
          <w:tcPr>
            <w:tcW w:w="0" w:type="auto"/>
          </w:tcPr>
          <w:p w:rsidR="00DA5EC8" w:rsidRPr="00A47136" w:rsidRDefault="00DA5EC8" w:rsidP="00E520C2">
            <w:pPr>
              <w:spacing w:line="240" w:lineRule="auto"/>
              <w:ind w:left="440"/>
              <w:rPr>
                <w:color w:val="FF0000"/>
                <w:szCs w:val="24"/>
              </w:rPr>
            </w:pPr>
            <w:r>
              <w:rPr>
                <w:szCs w:val="24"/>
              </w:rPr>
              <w:t>1. Staff supervision has an impact on performance</w:t>
            </w: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r>
      <w:tr w:rsidR="00DA5EC8" w:rsidRPr="002F6ADD" w:rsidTr="001207E3">
        <w:tc>
          <w:tcPr>
            <w:tcW w:w="0" w:type="auto"/>
          </w:tcPr>
          <w:p w:rsidR="00DA5EC8" w:rsidRPr="002F6ADD" w:rsidRDefault="00DA5EC8" w:rsidP="00E520C2">
            <w:pPr>
              <w:spacing w:line="240" w:lineRule="auto"/>
              <w:ind w:left="440"/>
              <w:rPr>
                <w:szCs w:val="24"/>
              </w:rPr>
            </w:pPr>
            <w:r w:rsidRPr="002F6ADD">
              <w:rPr>
                <w:szCs w:val="24"/>
              </w:rPr>
              <w:t xml:space="preserve">2. </w:t>
            </w:r>
            <w:r>
              <w:rPr>
                <w:szCs w:val="24"/>
              </w:rPr>
              <w:t>Supervision is an effective element in improving performance</w:t>
            </w: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r>
      <w:tr w:rsidR="00DA5EC8" w:rsidRPr="002F6ADD" w:rsidTr="001207E3">
        <w:tc>
          <w:tcPr>
            <w:tcW w:w="0" w:type="auto"/>
          </w:tcPr>
          <w:p w:rsidR="00DA5EC8" w:rsidRPr="002F6ADD" w:rsidRDefault="00DA5EC8" w:rsidP="00E520C2">
            <w:pPr>
              <w:spacing w:line="240" w:lineRule="auto"/>
              <w:ind w:left="425"/>
              <w:rPr>
                <w:szCs w:val="24"/>
              </w:rPr>
            </w:pPr>
            <w:r w:rsidRPr="002F6ADD">
              <w:rPr>
                <w:szCs w:val="24"/>
              </w:rPr>
              <w:t xml:space="preserve">3. </w:t>
            </w:r>
            <w:r>
              <w:rPr>
                <w:szCs w:val="24"/>
              </w:rPr>
              <w:t>Supervision enables staff to meet deadlines</w:t>
            </w: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r>
      <w:tr w:rsidR="00DA5EC8" w:rsidRPr="002F6ADD" w:rsidTr="001207E3">
        <w:tc>
          <w:tcPr>
            <w:tcW w:w="0" w:type="auto"/>
          </w:tcPr>
          <w:p w:rsidR="00DA5EC8" w:rsidRPr="002F6ADD" w:rsidRDefault="00DA5EC8" w:rsidP="00E520C2">
            <w:pPr>
              <w:spacing w:line="240" w:lineRule="auto"/>
              <w:ind w:left="440"/>
              <w:rPr>
                <w:szCs w:val="24"/>
              </w:rPr>
            </w:pPr>
            <w:r w:rsidRPr="002F6ADD">
              <w:rPr>
                <w:szCs w:val="24"/>
              </w:rPr>
              <w:t xml:space="preserve">4. </w:t>
            </w:r>
            <w:r>
              <w:rPr>
                <w:szCs w:val="24"/>
              </w:rPr>
              <w:t>Supervision ensures that recruited staff meet the required expertise</w:t>
            </w: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r>
      <w:tr w:rsidR="00DA5EC8" w:rsidRPr="002F6ADD" w:rsidTr="001207E3">
        <w:tc>
          <w:tcPr>
            <w:tcW w:w="0" w:type="auto"/>
          </w:tcPr>
          <w:p w:rsidR="00DA5EC8" w:rsidRPr="007776CB" w:rsidRDefault="00DA5EC8" w:rsidP="00E520C2">
            <w:pPr>
              <w:spacing w:line="240" w:lineRule="auto"/>
              <w:ind w:left="440"/>
              <w:rPr>
                <w:szCs w:val="24"/>
              </w:rPr>
            </w:pPr>
            <w:r>
              <w:rPr>
                <w:szCs w:val="24"/>
              </w:rPr>
              <w:t>5</w:t>
            </w:r>
            <w:r w:rsidRPr="002F6ADD">
              <w:rPr>
                <w:szCs w:val="24"/>
              </w:rPr>
              <w:t xml:space="preserve">. </w:t>
            </w:r>
            <w:r>
              <w:rPr>
                <w:szCs w:val="24"/>
              </w:rPr>
              <w:t>Training needs assessment is conducted in relation to judiciary’s organisational structure</w:t>
            </w: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r>
      <w:tr w:rsidR="00DA5EC8" w:rsidRPr="002F6ADD" w:rsidTr="001207E3">
        <w:tc>
          <w:tcPr>
            <w:tcW w:w="0" w:type="auto"/>
          </w:tcPr>
          <w:p w:rsidR="00DA5EC8" w:rsidRPr="00294D63" w:rsidRDefault="00DA5EC8" w:rsidP="00E520C2">
            <w:pPr>
              <w:spacing w:line="240" w:lineRule="auto"/>
              <w:ind w:left="440"/>
              <w:rPr>
                <w:color w:val="F79646" w:themeColor="accent6"/>
                <w:szCs w:val="24"/>
              </w:rPr>
            </w:pPr>
            <w:r>
              <w:rPr>
                <w:szCs w:val="24"/>
              </w:rPr>
              <w:t>6</w:t>
            </w:r>
            <w:r w:rsidRPr="002F6ADD">
              <w:rPr>
                <w:szCs w:val="24"/>
              </w:rPr>
              <w:t xml:space="preserve">. </w:t>
            </w:r>
            <w:r>
              <w:rPr>
                <w:szCs w:val="24"/>
              </w:rPr>
              <w:t>Staff situation analysis ensures competence analysis</w:t>
            </w: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r>
      <w:tr w:rsidR="00DA5EC8" w:rsidRPr="002F6ADD" w:rsidTr="001207E3">
        <w:tc>
          <w:tcPr>
            <w:tcW w:w="0" w:type="auto"/>
          </w:tcPr>
          <w:p w:rsidR="00DA5EC8" w:rsidRPr="007C2A50" w:rsidRDefault="00DA5EC8" w:rsidP="00E520C2">
            <w:pPr>
              <w:spacing w:line="240" w:lineRule="auto"/>
              <w:ind w:left="440"/>
              <w:rPr>
                <w:color w:val="FF0000"/>
                <w:szCs w:val="24"/>
              </w:rPr>
            </w:pPr>
            <w:r>
              <w:rPr>
                <w:szCs w:val="24"/>
              </w:rPr>
              <w:t>7</w:t>
            </w:r>
            <w:r w:rsidRPr="002F6ADD">
              <w:rPr>
                <w:szCs w:val="24"/>
              </w:rPr>
              <w:t xml:space="preserve">. </w:t>
            </w:r>
            <w:r>
              <w:rPr>
                <w:szCs w:val="24"/>
              </w:rPr>
              <w:t xml:space="preserve">Management and employee perceptions align with standard information </w:t>
            </w: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r>
      <w:tr w:rsidR="00DA5EC8" w:rsidRPr="002F6ADD" w:rsidTr="001207E3">
        <w:tc>
          <w:tcPr>
            <w:tcW w:w="0" w:type="auto"/>
          </w:tcPr>
          <w:p w:rsidR="00DA5EC8" w:rsidRPr="002F6ADD" w:rsidRDefault="00DA5EC8" w:rsidP="00E520C2">
            <w:pPr>
              <w:spacing w:line="240" w:lineRule="auto"/>
              <w:ind w:left="440"/>
              <w:rPr>
                <w:szCs w:val="24"/>
              </w:rPr>
            </w:pPr>
            <w:r>
              <w:rPr>
                <w:szCs w:val="24"/>
              </w:rPr>
              <w:t>8</w:t>
            </w:r>
            <w:r w:rsidRPr="002F6ADD">
              <w:rPr>
                <w:szCs w:val="24"/>
              </w:rPr>
              <w:t xml:space="preserve">. </w:t>
            </w:r>
            <w:r>
              <w:rPr>
                <w:szCs w:val="24"/>
              </w:rPr>
              <w:t>Supervision improves responses to essential skills for staff</w:t>
            </w: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r>
      <w:tr w:rsidR="00DA5EC8" w:rsidRPr="002F6ADD" w:rsidTr="001207E3">
        <w:tc>
          <w:tcPr>
            <w:tcW w:w="0" w:type="auto"/>
          </w:tcPr>
          <w:p w:rsidR="00DA5EC8" w:rsidRPr="002F6ADD" w:rsidRDefault="00DA5EC8" w:rsidP="00E520C2">
            <w:pPr>
              <w:spacing w:line="240" w:lineRule="auto"/>
              <w:ind w:left="440"/>
              <w:rPr>
                <w:szCs w:val="24"/>
              </w:rPr>
            </w:pPr>
            <w:r>
              <w:rPr>
                <w:szCs w:val="24"/>
              </w:rPr>
              <w:t>9</w:t>
            </w:r>
            <w:r w:rsidRPr="002F6ADD">
              <w:rPr>
                <w:szCs w:val="24"/>
              </w:rPr>
              <w:t xml:space="preserve">. </w:t>
            </w:r>
            <w:r>
              <w:rPr>
                <w:szCs w:val="24"/>
              </w:rPr>
              <w:t>Responses to essential skills vary by perceived career status</w:t>
            </w: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r>
      <w:tr w:rsidR="00DA5EC8" w:rsidRPr="002F6ADD" w:rsidTr="001207E3">
        <w:tc>
          <w:tcPr>
            <w:tcW w:w="0" w:type="auto"/>
          </w:tcPr>
          <w:p w:rsidR="00DA5EC8" w:rsidRPr="002F6ADD" w:rsidRDefault="00DA5EC8" w:rsidP="00E520C2">
            <w:pPr>
              <w:spacing w:line="240" w:lineRule="auto"/>
              <w:ind w:left="440"/>
              <w:rPr>
                <w:szCs w:val="24"/>
              </w:rPr>
            </w:pPr>
            <w:r>
              <w:rPr>
                <w:szCs w:val="24"/>
              </w:rPr>
              <w:t>10</w:t>
            </w:r>
            <w:r w:rsidRPr="002F6ADD">
              <w:rPr>
                <w:szCs w:val="24"/>
              </w:rPr>
              <w:t xml:space="preserve">. </w:t>
            </w:r>
            <w:r>
              <w:rPr>
                <w:szCs w:val="24"/>
              </w:rPr>
              <w:t>Staff are regularly briefed about justice roles and execution</w:t>
            </w: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r>
    </w:tbl>
    <w:p w:rsidR="00DA5EC8" w:rsidRDefault="00DA5EC8" w:rsidP="00DA5EC8">
      <w:pPr>
        <w:rPr>
          <w:szCs w:val="24"/>
        </w:rPr>
      </w:pPr>
    </w:p>
    <w:p w:rsidR="00DA5EC8" w:rsidRPr="00E520C2" w:rsidRDefault="00DA5EC8" w:rsidP="00E520C2">
      <w:pPr>
        <w:rPr>
          <w:b/>
          <w:szCs w:val="24"/>
        </w:rPr>
      </w:pPr>
      <w:r>
        <w:rPr>
          <w:b/>
          <w:szCs w:val="24"/>
        </w:rPr>
        <w:br w:type="page"/>
      </w:r>
      <w:r>
        <w:rPr>
          <w:b/>
          <w:szCs w:val="24"/>
        </w:rPr>
        <w:lastRenderedPageBreak/>
        <w:t>SECTION C</w:t>
      </w:r>
      <w:r w:rsidRPr="00F2026D">
        <w:rPr>
          <w:b/>
          <w:szCs w:val="24"/>
        </w:rPr>
        <w:t xml:space="preserve">: </w:t>
      </w:r>
      <w:r>
        <w:t xml:space="preserve">How training </w:t>
      </w:r>
      <w:r w:rsidR="00894A67">
        <w:t>criteria</w:t>
      </w:r>
      <w:r>
        <w:t xml:space="preserve"> at High Court Kampala </w:t>
      </w:r>
      <w:r w:rsidR="00EC3BA3">
        <w:t>has improved on implementation of government legal polices among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1"/>
        <w:gridCol w:w="552"/>
        <w:gridCol w:w="420"/>
        <w:gridCol w:w="436"/>
        <w:gridCol w:w="387"/>
        <w:gridCol w:w="520"/>
      </w:tblGrid>
      <w:tr w:rsidR="00DA5EC8" w:rsidRPr="002F6ADD" w:rsidTr="00E520C2">
        <w:tc>
          <w:tcPr>
            <w:tcW w:w="0" w:type="auto"/>
          </w:tcPr>
          <w:p w:rsidR="00DA5EC8" w:rsidRPr="002F6ADD" w:rsidRDefault="00DA5EC8" w:rsidP="00E520C2">
            <w:pPr>
              <w:spacing w:line="240" w:lineRule="auto"/>
              <w:ind w:left="440"/>
              <w:rPr>
                <w:b/>
                <w:szCs w:val="24"/>
              </w:rPr>
            </w:pPr>
            <w:r>
              <w:rPr>
                <w:b/>
                <w:szCs w:val="24"/>
              </w:rPr>
              <w:t>Statement</w:t>
            </w:r>
          </w:p>
        </w:tc>
        <w:tc>
          <w:tcPr>
            <w:tcW w:w="0" w:type="auto"/>
          </w:tcPr>
          <w:p w:rsidR="00DA5EC8" w:rsidRPr="002F6ADD" w:rsidRDefault="00DA5EC8" w:rsidP="00E520C2">
            <w:pPr>
              <w:spacing w:line="240" w:lineRule="auto"/>
              <w:rPr>
                <w:b/>
                <w:szCs w:val="24"/>
              </w:rPr>
            </w:pPr>
            <w:r w:rsidRPr="002F6ADD">
              <w:rPr>
                <w:b/>
                <w:szCs w:val="24"/>
              </w:rPr>
              <w:t>SD</w:t>
            </w:r>
          </w:p>
        </w:tc>
        <w:tc>
          <w:tcPr>
            <w:tcW w:w="0" w:type="auto"/>
          </w:tcPr>
          <w:p w:rsidR="00DA5EC8" w:rsidRPr="002F6ADD" w:rsidRDefault="00DA5EC8" w:rsidP="00E520C2">
            <w:pPr>
              <w:spacing w:line="240" w:lineRule="auto"/>
              <w:rPr>
                <w:b/>
                <w:szCs w:val="24"/>
              </w:rPr>
            </w:pPr>
            <w:r w:rsidRPr="002F6ADD">
              <w:rPr>
                <w:b/>
                <w:szCs w:val="24"/>
              </w:rPr>
              <w:t>D</w:t>
            </w:r>
          </w:p>
        </w:tc>
        <w:tc>
          <w:tcPr>
            <w:tcW w:w="0" w:type="auto"/>
          </w:tcPr>
          <w:p w:rsidR="00DA5EC8" w:rsidRPr="002F6ADD" w:rsidRDefault="00DA5EC8" w:rsidP="00E520C2">
            <w:pPr>
              <w:spacing w:line="240" w:lineRule="auto"/>
              <w:rPr>
                <w:b/>
                <w:szCs w:val="24"/>
              </w:rPr>
            </w:pPr>
            <w:r w:rsidRPr="002F6ADD">
              <w:rPr>
                <w:b/>
                <w:szCs w:val="24"/>
              </w:rPr>
              <w:t>N</w:t>
            </w:r>
          </w:p>
        </w:tc>
        <w:tc>
          <w:tcPr>
            <w:tcW w:w="0" w:type="auto"/>
          </w:tcPr>
          <w:p w:rsidR="00DA5EC8" w:rsidRPr="002F6ADD" w:rsidRDefault="00DA5EC8" w:rsidP="00E520C2">
            <w:pPr>
              <w:spacing w:line="240" w:lineRule="auto"/>
              <w:rPr>
                <w:b/>
                <w:szCs w:val="24"/>
              </w:rPr>
            </w:pPr>
            <w:r w:rsidRPr="002F6ADD">
              <w:rPr>
                <w:b/>
                <w:szCs w:val="24"/>
              </w:rPr>
              <w:t>A</w:t>
            </w:r>
          </w:p>
        </w:tc>
        <w:tc>
          <w:tcPr>
            <w:tcW w:w="0" w:type="auto"/>
          </w:tcPr>
          <w:p w:rsidR="00DA5EC8" w:rsidRPr="002F6ADD" w:rsidRDefault="00DA5EC8" w:rsidP="00E520C2">
            <w:pPr>
              <w:spacing w:line="240" w:lineRule="auto"/>
              <w:rPr>
                <w:b/>
                <w:szCs w:val="24"/>
              </w:rPr>
            </w:pPr>
            <w:r w:rsidRPr="002F6ADD">
              <w:rPr>
                <w:b/>
                <w:szCs w:val="24"/>
              </w:rPr>
              <w:t>SA</w:t>
            </w:r>
          </w:p>
        </w:tc>
      </w:tr>
      <w:tr w:rsidR="00DA5EC8" w:rsidRPr="002F6ADD" w:rsidTr="00E520C2">
        <w:tc>
          <w:tcPr>
            <w:tcW w:w="0" w:type="auto"/>
          </w:tcPr>
          <w:p w:rsidR="00DA5EC8" w:rsidRPr="00A47136" w:rsidRDefault="00DA5EC8" w:rsidP="00E520C2">
            <w:pPr>
              <w:spacing w:line="240" w:lineRule="auto"/>
              <w:ind w:left="440"/>
              <w:rPr>
                <w:color w:val="FF0000"/>
                <w:szCs w:val="24"/>
              </w:rPr>
            </w:pPr>
            <w:r w:rsidRPr="002F6ADD">
              <w:rPr>
                <w:szCs w:val="24"/>
              </w:rPr>
              <w:t xml:space="preserve">1. </w:t>
            </w:r>
            <w:r w:rsidR="00A11FC3">
              <w:t xml:space="preserve">High </w:t>
            </w:r>
            <w:r w:rsidR="002B2E0E">
              <w:t>Court has</w:t>
            </w:r>
            <w:r>
              <w:t xml:space="preserve"> various forms of training staff</w:t>
            </w: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r>
      <w:tr w:rsidR="00DA5EC8" w:rsidRPr="002F6ADD" w:rsidTr="00E520C2">
        <w:tc>
          <w:tcPr>
            <w:tcW w:w="0" w:type="auto"/>
          </w:tcPr>
          <w:p w:rsidR="00DA5EC8" w:rsidRPr="002F6ADD" w:rsidRDefault="00DA5EC8" w:rsidP="00E520C2">
            <w:pPr>
              <w:spacing w:line="240" w:lineRule="auto"/>
              <w:ind w:left="440"/>
              <w:rPr>
                <w:szCs w:val="24"/>
              </w:rPr>
            </w:pPr>
            <w:r w:rsidRPr="002F6ADD">
              <w:rPr>
                <w:szCs w:val="24"/>
              </w:rPr>
              <w:t xml:space="preserve">2. </w:t>
            </w:r>
            <w:r>
              <w:rPr>
                <w:szCs w:val="24"/>
              </w:rPr>
              <w:t>Staff adapt to most training criteria</w:t>
            </w: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r>
      <w:tr w:rsidR="00DA5EC8" w:rsidRPr="002F6ADD" w:rsidTr="00E520C2">
        <w:tc>
          <w:tcPr>
            <w:tcW w:w="0" w:type="auto"/>
          </w:tcPr>
          <w:p w:rsidR="00DA5EC8" w:rsidRPr="002F6ADD" w:rsidRDefault="00DA5EC8" w:rsidP="00E520C2">
            <w:pPr>
              <w:spacing w:line="240" w:lineRule="auto"/>
              <w:ind w:left="425"/>
              <w:rPr>
                <w:szCs w:val="24"/>
              </w:rPr>
            </w:pPr>
            <w:r w:rsidRPr="002F6ADD">
              <w:rPr>
                <w:szCs w:val="24"/>
              </w:rPr>
              <w:t xml:space="preserve">3. </w:t>
            </w:r>
            <w:r>
              <w:rPr>
                <w:szCs w:val="24"/>
              </w:rPr>
              <w:t>Judicial officers are effective in training staff about required role</w:t>
            </w: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r>
      <w:tr w:rsidR="00DA5EC8" w:rsidRPr="002F6ADD" w:rsidTr="00E520C2">
        <w:tc>
          <w:tcPr>
            <w:tcW w:w="0" w:type="auto"/>
          </w:tcPr>
          <w:p w:rsidR="00DA5EC8" w:rsidRPr="002F6ADD" w:rsidRDefault="00DA5EC8" w:rsidP="00E520C2">
            <w:pPr>
              <w:spacing w:line="240" w:lineRule="auto"/>
              <w:ind w:left="440"/>
              <w:rPr>
                <w:szCs w:val="24"/>
              </w:rPr>
            </w:pPr>
            <w:r w:rsidRPr="002F6ADD">
              <w:rPr>
                <w:szCs w:val="24"/>
              </w:rPr>
              <w:t xml:space="preserve">4. </w:t>
            </w:r>
            <w:r>
              <w:rPr>
                <w:szCs w:val="24"/>
              </w:rPr>
              <w:t>Training criteria is in line with job specification</w:t>
            </w: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r>
      <w:tr w:rsidR="00DA5EC8" w:rsidRPr="002F6ADD" w:rsidTr="00E520C2">
        <w:tc>
          <w:tcPr>
            <w:tcW w:w="0" w:type="auto"/>
          </w:tcPr>
          <w:p w:rsidR="00DA5EC8" w:rsidRPr="002F6ADD" w:rsidRDefault="00DA5EC8" w:rsidP="00E520C2">
            <w:pPr>
              <w:spacing w:line="240" w:lineRule="auto"/>
              <w:ind w:left="440"/>
              <w:rPr>
                <w:szCs w:val="24"/>
              </w:rPr>
            </w:pPr>
            <w:r>
              <w:rPr>
                <w:szCs w:val="24"/>
              </w:rPr>
              <w:t>5</w:t>
            </w:r>
            <w:r w:rsidRPr="002F6ADD">
              <w:rPr>
                <w:szCs w:val="24"/>
              </w:rPr>
              <w:t xml:space="preserve">. </w:t>
            </w:r>
            <w:r w:rsidR="00A11FC3">
              <w:t xml:space="preserve">High </w:t>
            </w:r>
            <w:r w:rsidR="002B2E0E">
              <w:t>Court employs</w:t>
            </w:r>
            <w:r>
              <w:t xml:space="preserve"> training specialists to ensure implementation of laws </w:t>
            </w: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r>
      <w:tr w:rsidR="00DA5EC8" w:rsidRPr="002F6ADD" w:rsidTr="00E520C2">
        <w:tc>
          <w:tcPr>
            <w:tcW w:w="0" w:type="auto"/>
          </w:tcPr>
          <w:p w:rsidR="00DA5EC8" w:rsidRPr="00294D63" w:rsidRDefault="00DA5EC8" w:rsidP="00E520C2">
            <w:pPr>
              <w:spacing w:line="240" w:lineRule="auto"/>
              <w:ind w:left="440"/>
              <w:rPr>
                <w:color w:val="F79646" w:themeColor="accent6"/>
                <w:szCs w:val="24"/>
              </w:rPr>
            </w:pPr>
            <w:r>
              <w:rPr>
                <w:szCs w:val="24"/>
              </w:rPr>
              <w:t>6</w:t>
            </w:r>
            <w:r w:rsidRPr="002F6ADD">
              <w:rPr>
                <w:szCs w:val="24"/>
              </w:rPr>
              <w:t xml:space="preserve">. </w:t>
            </w:r>
            <w:r>
              <w:rPr>
                <w:szCs w:val="24"/>
              </w:rPr>
              <w:t>Both managers and staff understand the benefits of acquiring legal knowledge</w:t>
            </w: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r>
      <w:tr w:rsidR="00DA5EC8" w:rsidRPr="002F6ADD" w:rsidTr="00E520C2">
        <w:tc>
          <w:tcPr>
            <w:tcW w:w="0" w:type="auto"/>
          </w:tcPr>
          <w:p w:rsidR="00DA5EC8" w:rsidRPr="007C2A50" w:rsidRDefault="00DA5EC8" w:rsidP="00E520C2">
            <w:pPr>
              <w:spacing w:line="240" w:lineRule="auto"/>
              <w:ind w:left="440"/>
              <w:rPr>
                <w:color w:val="FF0000"/>
                <w:szCs w:val="24"/>
              </w:rPr>
            </w:pPr>
            <w:r>
              <w:rPr>
                <w:szCs w:val="24"/>
              </w:rPr>
              <w:t>7</w:t>
            </w:r>
            <w:r w:rsidRPr="002F6ADD">
              <w:rPr>
                <w:szCs w:val="24"/>
              </w:rPr>
              <w:t xml:space="preserve">. </w:t>
            </w:r>
            <w:r>
              <w:rPr>
                <w:szCs w:val="24"/>
              </w:rPr>
              <w:t>Management plays an active role in staff development</w:t>
            </w: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r>
      <w:tr w:rsidR="00DA5EC8" w:rsidRPr="002F6ADD" w:rsidTr="00E520C2">
        <w:tc>
          <w:tcPr>
            <w:tcW w:w="0" w:type="auto"/>
          </w:tcPr>
          <w:p w:rsidR="00DA5EC8" w:rsidRPr="002F6ADD" w:rsidRDefault="00DA5EC8" w:rsidP="00E520C2">
            <w:pPr>
              <w:spacing w:line="240" w:lineRule="auto"/>
              <w:ind w:left="440"/>
              <w:rPr>
                <w:szCs w:val="24"/>
              </w:rPr>
            </w:pPr>
            <w:r>
              <w:rPr>
                <w:szCs w:val="24"/>
              </w:rPr>
              <w:t>8</w:t>
            </w:r>
            <w:r w:rsidRPr="002F6ADD">
              <w:rPr>
                <w:szCs w:val="24"/>
              </w:rPr>
              <w:t xml:space="preserve">. </w:t>
            </w:r>
            <w:r>
              <w:rPr>
                <w:szCs w:val="24"/>
              </w:rPr>
              <w:t>Staff take ownership of career development</w:t>
            </w: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r>
      <w:tr w:rsidR="00DA5EC8" w:rsidRPr="002F6ADD" w:rsidTr="00E520C2">
        <w:tc>
          <w:tcPr>
            <w:tcW w:w="0" w:type="auto"/>
          </w:tcPr>
          <w:p w:rsidR="00DA5EC8" w:rsidRPr="002F6ADD" w:rsidRDefault="00DA5EC8" w:rsidP="00E520C2">
            <w:pPr>
              <w:spacing w:line="240" w:lineRule="auto"/>
              <w:ind w:left="440"/>
              <w:rPr>
                <w:szCs w:val="24"/>
              </w:rPr>
            </w:pPr>
            <w:r>
              <w:rPr>
                <w:szCs w:val="24"/>
              </w:rPr>
              <w:t>9</w:t>
            </w:r>
            <w:r w:rsidRPr="002F6ADD">
              <w:rPr>
                <w:szCs w:val="24"/>
              </w:rPr>
              <w:t xml:space="preserve">. </w:t>
            </w:r>
            <w:r>
              <w:rPr>
                <w:szCs w:val="24"/>
              </w:rPr>
              <w:t>Management allows staff time to participate in learning activities</w:t>
            </w: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r>
    </w:tbl>
    <w:p w:rsidR="00303F15" w:rsidRDefault="00303F15" w:rsidP="004F553C">
      <w:pPr>
        <w:rPr>
          <w:b/>
          <w:szCs w:val="24"/>
        </w:rPr>
      </w:pPr>
    </w:p>
    <w:p w:rsidR="00E520C2" w:rsidRDefault="00E520C2" w:rsidP="004F553C">
      <w:pPr>
        <w:rPr>
          <w:b/>
          <w:szCs w:val="24"/>
        </w:rPr>
      </w:pPr>
    </w:p>
    <w:p w:rsidR="004F553C" w:rsidRPr="00B043C3" w:rsidRDefault="008455E0" w:rsidP="004F553C">
      <w:pPr>
        <w:rPr>
          <w:rFonts w:eastAsiaTheme="majorEastAsia" w:cstheme="majorBidi"/>
          <w:b/>
          <w:szCs w:val="32"/>
        </w:rPr>
      </w:pPr>
      <w:r w:rsidRPr="0062402A">
        <w:rPr>
          <w:b/>
          <w:szCs w:val="24"/>
        </w:rPr>
        <w:lastRenderedPageBreak/>
        <w:t xml:space="preserve">SECTION D: </w:t>
      </w:r>
      <w:r w:rsidR="004F553C">
        <w:t xml:space="preserve">How has training assessment at High Court Kampala improved on administration and supervision of judicial officers of both low and higher </w:t>
      </w:r>
      <w:r w:rsidR="007B6A97">
        <w:t>bench</w:t>
      </w:r>
      <w:r w:rsidR="004F553C">
        <w:t xml:space="preserve"> to enhance performance of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8"/>
        <w:gridCol w:w="552"/>
        <w:gridCol w:w="420"/>
        <w:gridCol w:w="436"/>
        <w:gridCol w:w="387"/>
        <w:gridCol w:w="520"/>
      </w:tblGrid>
      <w:tr w:rsidR="00DA5EC8" w:rsidRPr="002F6ADD" w:rsidTr="00E520C2">
        <w:tc>
          <w:tcPr>
            <w:tcW w:w="0" w:type="auto"/>
          </w:tcPr>
          <w:p w:rsidR="00DA5EC8" w:rsidRPr="002F6ADD" w:rsidRDefault="00DA5EC8" w:rsidP="00E520C2">
            <w:pPr>
              <w:spacing w:line="240" w:lineRule="auto"/>
              <w:ind w:left="440"/>
              <w:rPr>
                <w:b/>
                <w:szCs w:val="24"/>
              </w:rPr>
            </w:pPr>
            <w:r>
              <w:rPr>
                <w:b/>
                <w:szCs w:val="24"/>
              </w:rPr>
              <w:t>Statement</w:t>
            </w:r>
          </w:p>
        </w:tc>
        <w:tc>
          <w:tcPr>
            <w:tcW w:w="0" w:type="auto"/>
          </w:tcPr>
          <w:p w:rsidR="00DA5EC8" w:rsidRPr="002F6ADD" w:rsidRDefault="00DA5EC8" w:rsidP="00E520C2">
            <w:pPr>
              <w:spacing w:line="240" w:lineRule="auto"/>
              <w:rPr>
                <w:b/>
                <w:szCs w:val="24"/>
              </w:rPr>
            </w:pPr>
            <w:r w:rsidRPr="002F6ADD">
              <w:rPr>
                <w:b/>
                <w:szCs w:val="24"/>
              </w:rPr>
              <w:t>SD</w:t>
            </w:r>
          </w:p>
        </w:tc>
        <w:tc>
          <w:tcPr>
            <w:tcW w:w="0" w:type="auto"/>
          </w:tcPr>
          <w:p w:rsidR="00DA5EC8" w:rsidRPr="002F6ADD" w:rsidRDefault="00DA5EC8" w:rsidP="00E520C2">
            <w:pPr>
              <w:spacing w:line="240" w:lineRule="auto"/>
              <w:rPr>
                <w:b/>
                <w:szCs w:val="24"/>
              </w:rPr>
            </w:pPr>
            <w:r w:rsidRPr="002F6ADD">
              <w:rPr>
                <w:b/>
                <w:szCs w:val="24"/>
              </w:rPr>
              <w:t>D</w:t>
            </w:r>
          </w:p>
        </w:tc>
        <w:tc>
          <w:tcPr>
            <w:tcW w:w="0" w:type="auto"/>
          </w:tcPr>
          <w:p w:rsidR="00DA5EC8" w:rsidRPr="002F6ADD" w:rsidRDefault="00DA5EC8" w:rsidP="00E520C2">
            <w:pPr>
              <w:spacing w:line="240" w:lineRule="auto"/>
              <w:rPr>
                <w:b/>
                <w:szCs w:val="24"/>
              </w:rPr>
            </w:pPr>
            <w:r w:rsidRPr="002F6ADD">
              <w:rPr>
                <w:b/>
                <w:szCs w:val="24"/>
              </w:rPr>
              <w:t>N</w:t>
            </w:r>
          </w:p>
        </w:tc>
        <w:tc>
          <w:tcPr>
            <w:tcW w:w="0" w:type="auto"/>
          </w:tcPr>
          <w:p w:rsidR="00DA5EC8" w:rsidRPr="002F6ADD" w:rsidRDefault="00DA5EC8" w:rsidP="00E520C2">
            <w:pPr>
              <w:spacing w:line="240" w:lineRule="auto"/>
              <w:rPr>
                <w:b/>
                <w:szCs w:val="24"/>
              </w:rPr>
            </w:pPr>
            <w:r w:rsidRPr="002F6ADD">
              <w:rPr>
                <w:b/>
                <w:szCs w:val="24"/>
              </w:rPr>
              <w:t>A</w:t>
            </w:r>
          </w:p>
        </w:tc>
        <w:tc>
          <w:tcPr>
            <w:tcW w:w="0" w:type="auto"/>
          </w:tcPr>
          <w:p w:rsidR="00DA5EC8" w:rsidRPr="002F6ADD" w:rsidRDefault="00DA5EC8" w:rsidP="00E520C2">
            <w:pPr>
              <w:spacing w:line="240" w:lineRule="auto"/>
              <w:rPr>
                <w:b/>
                <w:szCs w:val="24"/>
              </w:rPr>
            </w:pPr>
            <w:r w:rsidRPr="002F6ADD">
              <w:rPr>
                <w:b/>
                <w:szCs w:val="24"/>
              </w:rPr>
              <w:t>SA</w:t>
            </w:r>
          </w:p>
        </w:tc>
      </w:tr>
      <w:tr w:rsidR="00DA5EC8" w:rsidRPr="002F6ADD" w:rsidTr="00E520C2">
        <w:tc>
          <w:tcPr>
            <w:tcW w:w="0" w:type="auto"/>
          </w:tcPr>
          <w:p w:rsidR="00DA5EC8" w:rsidRPr="00A47136" w:rsidRDefault="00DA5EC8" w:rsidP="00E520C2">
            <w:pPr>
              <w:spacing w:line="240" w:lineRule="auto"/>
              <w:ind w:left="440"/>
              <w:rPr>
                <w:color w:val="FF0000"/>
                <w:szCs w:val="24"/>
              </w:rPr>
            </w:pPr>
            <w:r w:rsidRPr="002F6ADD">
              <w:rPr>
                <w:szCs w:val="24"/>
              </w:rPr>
              <w:t xml:space="preserve">1. </w:t>
            </w:r>
            <w:r w:rsidR="00A11FC3">
              <w:t xml:space="preserve">High </w:t>
            </w:r>
            <w:r w:rsidR="002B2E0E">
              <w:t>Court conducts</w:t>
            </w:r>
            <w:r w:rsidR="00427C7D">
              <w:t xml:space="preserve"> monthly training assessment for staff</w:t>
            </w: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r>
      <w:tr w:rsidR="00DA5EC8" w:rsidRPr="002F6ADD" w:rsidTr="00E520C2">
        <w:tc>
          <w:tcPr>
            <w:tcW w:w="0" w:type="auto"/>
          </w:tcPr>
          <w:p w:rsidR="00DA5EC8" w:rsidRPr="002F6ADD" w:rsidRDefault="00DA5EC8" w:rsidP="00E520C2">
            <w:pPr>
              <w:spacing w:line="240" w:lineRule="auto"/>
              <w:ind w:left="440"/>
              <w:rPr>
                <w:szCs w:val="24"/>
              </w:rPr>
            </w:pPr>
            <w:r w:rsidRPr="002F6ADD">
              <w:rPr>
                <w:szCs w:val="24"/>
              </w:rPr>
              <w:t xml:space="preserve">2. </w:t>
            </w:r>
            <w:r w:rsidR="00D446D3">
              <w:rPr>
                <w:szCs w:val="24"/>
              </w:rPr>
              <w:t>Training assessment is in line with training policy</w:t>
            </w: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r>
      <w:tr w:rsidR="00DA5EC8" w:rsidRPr="002F6ADD" w:rsidTr="00E520C2">
        <w:tc>
          <w:tcPr>
            <w:tcW w:w="0" w:type="auto"/>
          </w:tcPr>
          <w:p w:rsidR="00DA5EC8" w:rsidRPr="002F6ADD" w:rsidRDefault="00DA5EC8" w:rsidP="00E520C2">
            <w:pPr>
              <w:spacing w:line="240" w:lineRule="auto"/>
              <w:ind w:left="425"/>
              <w:rPr>
                <w:szCs w:val="24"/>
              </w:rPr>
            </w:pPr>
            <w:r w:rsidRPr="002F6ADD">
              <w:rPr>
                <w:szCs w:val="24"/>
              </w:rPr>
              <w:t>3.</w:t>
            </w:r>
            <w:r>
              <w:rPr>
                <w:szCs w:val="24"/>
              </w:rPr>
              <w:t xml:space="preserve"> All staff go through training at </w:t>
            </w:r>
            <w:r w:rsidR="00303F15">
              <w:t>Courts</w:t>
            </w:r>
            <w:r>
              <w:t xml:space="preserve"> of Judicature</w:t>
            </w: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r>
      <w:tr w:rsidR="00DA5EC8" w:rsidRPr="002F6ADD" w:rsidTr="00E520C2">
        <w:tc>
          <w:tcPr>
            <w:tcW w:w="0" w:type="auto"/>
          </w:tcPr>
          <w:p w:rsidR="00DA5EC8" w:rsidRPr="002F6ADD" w:rsidRDefault="00DA5EC8" w:rsidP="00E520C2">
            <w:pPr>
              <w:spacing w:line="240" w:lineRule="auto"/>
              <w:ind w:left="440"/>
              <w:rPr>
                <w:szCs w:val="24"/>
              </w:rPr>
            </w:pPr>
            <w:r w:rsidRPr="002F6ADD">
              <w:rPr>
                <w:szCs w:val="24"/>
              </w:rPr>
              <w:t xml:space="preserve">4. </w:t>
            </w:r>
            <w:r>
              <w:rPr>
                <w:szCs w:val="24"/>
              </w:rPr>
              <w:t>Return on training is realised early</w:t>
            </w: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r>
      <w:tr w:rsidR="00DA5EC8" w:rsidRPr="002F6ADD" w:rsidTr="00E520C2">
        <w:tc>
          <w:tcPr>
            <w:tcW w:w="0" w:type="auto"/>
          </w:tcPr>
          <w:p w:rsidR="00DA5EC8" w:rsidRPr="002F6ADD" w:rsidRDefault="00DA5EC8" w:rsidP="00E520C2">
            <w:pPr>
              <w:spacing w:line="240" w:lineRule="auto"/>
              <w:ind w:left="440"/>
              <w:rPr>
                <w:szCs w:val="24"/>
              </w:rPr>
            </w:pPr>
            <w:r>
              <w:rPr>
                <w:szCs w:val="24"/>
              </w:rPr>
              <w:t>5</w:t>
            </w:r>
            <w:r w:rsidRPr="002F6ADD">
              <w:rPr>
                <w:szCs w:val="24"/>
              </w:rPr>
              <w:t xml:space="preserve">. </w:t>
            </w:r>
            <w:r w:rsidR="00A11FC3">
              <w:t xml:space="preserve">High </w:t>
            </w:r>
            <w:r w:rsidR="002B2E0E">
              <w:t>Court invests</w:t>
            </w:r>
            <w:r>
              <w:t xml:space="preserve"> in various forms of training for staff</w:t>
            </w: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r>
      <w:tr w:rsidR="00DA5EC8" w:rsidRPr="002F6ADD" w:rsidTr="00E520C2">
        <w:tc>
          <w:tcPr>
            <w:tcW w:w="0" w:type="auto"/>
          </w:tcPr>
          <w:p w:rsidR="00DA5EC8" w:rsidRPr="00294D63" w:rsidRDefault="00DA5EC8" w:rsidP="00E520C2">
            <w:pPr>
              <w:spacing w:line="240" w:lineRule="auto"/>
              <w:ind w:left="440"/>
              <w:rPr>
                <w:color w:val="F79646" w:themeColor="accent6"/>
                <w:szCs w:val="24"/>
              </w:rPr>
            </w:pPr>
            <w:r>
              <w:rPr>
                <w:szCs w:val="24"/>
              </w:rPr>
              <w:t>6</w:t>
            </w:r>
            <w:r w:rsidRPr="002F6ADD">
              <w:rPr>
                <w:szCs w:val="24"/>
              </w:rPr>
              <w:t xml:space="preserve">. </w:t>
            </w:r>
            <w:r>
              <w:rPr>
                <w:szCs w:val="24"/>
              </w:rPr>
              <w:t>All judicial officers play a role in training staff</w:t>
            </w: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r>
      <w:tr w:rsidR="00DA5EC8" w:rsidRPr="002F6ADD" w:rsidTr="00E520C2">
        <w:tc>
          <w:tcPr>
            <w:tcW w:w="0" w:type="auto"/>
          </w:tcPr>
          <w:p w:rsidR="00DA5EC8" w:rsidRPr="007C2A50" w:rsidRDefault="00DA5EC8" w:rsidP="00E520C2">
            <w:pPr>
              <w:spacing w:line="240" w:lineRule="auto"/>
              <w:ind w:left="440"/>
              <w:rPr>
                <w:color w:val="FF0000"/>
                <w:szCs w:val="24"/>
              </w:rPr>
            </w:pPr>
            <w:r>
              <w:rPr>
                <w:szCs w:val="24"/>
              </w:rPr>
              <w:t>7</w:t>
            </w:r>
            <w:r w:rsidRPr="002F6ADD">
              <w:rPr>
                <w:szCs w:val="24"/>
              </w:rPr>
              <w:t xml:space="preserve">. </w:t>
            </w:r>
            <w:r w:rsidR="00264726">
              <w:rPr>
                <w:szCs w:val="24"/>
              </w:rPr>
              <w:t>Training assessment</w:t>
            </w:r>
            <w:r>
              <w:rPr>
                <w:szCs w:val="24"/>
              </w:rPr>
              <w:t xml:space="preserve"> ensures staff are more effective</w:t>
            </w: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c>
          <w:tcPr>
            <w:tcW w:w="0" w:type="auto"/>
          </w:tcPr>
          <w:p w:rsidR="00DA5EC8" w:rsidRPr="002F6ADD" w:rsidRDefault="00DA5EC8" w:rsidP="00E520C2">
            <w:pPr>
              <w:spacing w:line="240" w:lineRule="auto"/>
              <w:ind w:left="440"/>
              <w:rPr>
                <w:szCs w:val="24"/>
              </w:rPr>
            </w:pPr>
          </w:p>
        </w:tc>
      </w:tr>
    </w:tbl>
    <w:p w:rsidR="00DA5EC8" w:rsidRDefault="00DA5EC8" w:rsidP="00DA5EC8">
      <w:pPr>
        <w:rPr>
          <w:szCs w:val="24"/>
        </w:rPr>
      </w:pPr>
    </w:p>
    <w:p w:rsidR="00DA5EC8" w:rsidRDefault="00DA5EC8" w:rsidP="00DA5EC8">
      <w:pPr>
        <w:rPr>
          <w:szCs w:val="24"/>
        </w:rPr>
      </w:pPr>
    </w:p>
    <w:p w:rsidR="00303F15" w:rsidRDefault="00303F15">
      <w:pPr>
        <w:spacing w:before="0" w:after="200" w:line="276" w:lineRule="auto"/>
        <w:jc w:val="left"/>
        <w:rPr>
          <w:rFonts w:eastAsiaTheme="majorEastAsia" w:cstheme="majorBidi"/>
          <w:b/>
          <w:bCs/>
          <w:szCs w:val="28"/>
        </w:rPr>
      </w:pPr>
      <w:bookmarkStart w:id="426" w:name="_Toc482350655"/>
      <w:bookmarkStart w:id="427" w:name="_Toc484983150"/>
      <w:bookmarkStart w:id="428" w:name="_Toc4518368"/>
      <w:bookmarkStart w:id="429" w:name="_Toc4540023"/>
      <w:r>
        <w:br w:type="page"/>
      </w:r>
    </w:p>
    <w:p w:rsidR="00DA5EC8" w:rsidRDefault="00DA5EC8" w:rsidP="00DA5EC8">
      <w:pPr>
        <w:pStyle w:val="Heading1"/>
        <w:ind w:left="2160" w:firstLine="720"/>
      </w:pPr>
      <w:bookmarkStart w:id="430" w:name="_Toc21356957"/>
      <w:bookmarkStart w:id="431" w:name="_GoBack"/>
      <w:bookmarkEnd w:id="431"/>
      <w:r>
        <w:lastRenderedPageBreak/>
        <w:t>APPENDIX B</w:t>
      </w:r>
      <w:r w:rsidRPr="0048251C">
        <w:t>: INTERVIEW GUIDE</w:t>
      </w:r>
      <w:bookmarkEnd w:id="426"/>
      <w:bookmarkEnd w:id="427"/>
      <w:bookmarkEnd w:id="428"/>
      <w:bookmarkEnd w:id="429"/>
      <w:bookmarkEnd w:id="430"/>
    </w:p>
    <w:p w:rsidR="00DA5EC8" w:rsidRDefault="00DA5EC8" w:rsidP="00DA5EC8">
      <w:pPr>
        <w:rPr>
          <w:rFonts w:cs="Times New Roman"/>
          <w:szCs w:val="26"/>
        </w:rPr>
      </w:pPr>
      <w:r>
        <w:rPr>
          <w:rFonts w:cs="Times New Roman"/>
          <w:szCs w:val="26"/>
        </w:rPr>
        <w:t>GUIDE LINES DISCUSSIONS AMONG RESPONDENTS</w:t>
      </w:r>
    </w:p>
    <w:p w:rsidR="00DA5EC8" w:rsidRDefault="000D1E22" w:rsidP="00DA5EC8">
      <w:pPr>
        <w:rPr>
          <w:rFonts w:cs="Times New Roman"/>
          <w:szCs w:val="26"/>
        </w:rPr>
      </w:pPr>
      <w:r>
        <w:rPr>
          <w:noProof/>
        </w:rPr>
        <mc:AlternateContent>
          <mc:Choice Requires="wps">
            <w:drawing>
              <wp:anchor distT="4294967293" distB="4294967293" distL="114300" distR="114300" simplePos="0" relativeHeight="251678720" behindDoc="0" locked="0" layoutInCell="1" allowOverlap="1">
                <wp:simplePos x="0" y="0"/>
                <wp:positionH relativeFrom="column">
                  <wp:posOffset>709930</wp:posOffset>
                </wp:positionH>
                <wp:positionV relativeFrom="paragraph">
                  <wp:posOffset>137159</wp:posOffset>
                </wp:positionV>
                <wp:extent cx="4495800" cy="0"/>
                <wp:effectExtent l="0" t="0" r="0" b="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2ED1AE4" id="Straight Arrow Connector 95" o:spid="_x0000_s1026" type="#_x0000_t32" style="position:absolute;margin-left:55.9pt;margin-top:10.8pt;width:354pt;height:0;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yJA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"/>
            </w:pict>
          </mc:Fallback>
        </mc:AlternateContent>
      </w:r>
      <w:r w:rsidR="00DA5EC8">
        <w:rPr>
          <w:rFonts w:cs="Times New Roman"/>
          <w:szCs w:val="26"/>
        </w:rPr>
        <w:t xml:space="preserve">Location: </w:t>
      </w:r>
    </w:p>
    <w:p w:rsidR="00DA5EC8" w:rsidRDefault="000D1E22" w:rsidP="00DA5EC8">
      <w:pPr>
        <w:tabs>
          <w:tab w:val="left" w:pos="8400"/>
        </w:tabs>
        <w:rPr>
          <w:rFonts w:cs="Times New Roman"/>
          <w:szCs w:val="26"/>
        </w:rPr>
      </w:pPr>
      <w:r>
        <w:rPr>
          <w:noProof/>
        </w:rPr>
        <mc:AlternateContent>
          <mc:Choice Requires="wps">
            <w:drawing>
              <wp:anchor distT="4294967293" distB="4294967293" distL="114300" distR="114300" simplePos="0" relativeHeight="251679744" behindDoc="0" locked="0" layoutInCell="1" allowOverlap="1">
                <wp:simplePos x="0" y="0"/>
                <wp:positionH relativeFrom="column">
                  <wp:posOffset>414655</wp:posOffset>
                </wp:positionH>
                <wp:positionV relativeFrom="paragraph">
                  <wp:posOffset>135254</wp:posOffset>
                </wp:positionV>
                <wp:extent cx="4791075" cy="0"/>
                <wp:effectExtent l="0" t="0" r="9525" b="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A561271" id="Straight Arrow Connector 94" o:spid="_x0000_s1026" type="#_x0000_t32" style="position:absolute;margin-left:32.65pt;margin-top:10.65pt;width:377.25pt;height:0;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"/>
            </w:pict>
          </mc:Fallback>
        </mc:AlternateContent>
      </w:r>
      <w:r w:rsidR="00DA5EC8">
        <w:rPr>
          <w:rFonts w:cs="Times New Roman"/>
          <w:szCs w:val="26"/>
        </w:rPr>
        <w:t xml:space="preserve">Date: </w:t>
      </w:r>
      <w:r w:rsidR="00DA5EC8">
        <w:rPr>
          <w:rFonts w:cs="Times New Roman"/>
          <w:szCs w:val="26"/>
        </w:rPr>
        <w:tab/>
      </w:r>
    </w:p>
    <w:p w:rsidR="00DA5EC8" w:rsidRDefault="000D1E22" w:rsidP="00DA5EC8">
      <w:pPr>
        <w:tabs>
          <w:tab w:val="center" w:pos="4586"/>
          <w:tab w:val="left" w:pos="8400"/>
        </w:tabs>
        <w:rPr>
          <w:rFonts w:cs="Times New Roman"/>
          <w:szCs w:val="26"/>
        </w:rPr>
      </w:pPr>
      <w:r>
        <w:rPr>
          <w:noProof/>
        </w:rPr>
        <mc:AlternateContent>
          <mc:Choice Requires="wps">
            <w:drawing>
              <wp:anchor distT="0" distB="0" distL="114300" distR="114300" simplePos="0" relativeHeight="251681792" behindDoc="0" locked="0" layoutInCell="1" allowOverlap="1">
                <wp:simplePos x="0" y="0"/>
                <wp:positionH relativeFrom="column">
                  <wp:posOffset>3910330</wp:posOffset>
                </wp:positionH>
                <wp:positionV relativeFrom="paragraph">
                  <wp:posOffset>142875</wp:posOffset>
                </wp:positionV>
                <wp:extent cx="1295400" cy="635"/>
                <wp:effectExtent l="0" t="0" r="0" b="18415"/>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35EE8E" id="Straight Arrow Connector 93" o:spid="_x0000_s1026" type="#_x0000_t32" style="position:absolute;margin-left:307.9pt;margin-top:11.25pt;width:102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&#1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1700530</wp:posOffset>
                </wp:positionH>
                <wp:positionV relativeFrom="paragraph">
                  <wp:posOffset>142240</wp:posOffset>
                </wp:positionV>
                <wp:extent cx="1295400" cy="635"/>
                <wp:effectExtent l="0" t="0" r="0" b="18415"/>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4A90B39" id="Straight Arrow Connector 92" o:spid="_x0000_s1026" type="#_x0000_t32" style="position:absolute;margin-left:133.9pt;margin-top:11.2pt;width:102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"/>
            </w:pict>
          </mc:Fallback>
        </mc:AlternateContent>
      </w:r>
      <w:r w:rsidR="00DA5EC8">
        <w:rPr>
          <w:rFonts w:cs="Times New Roman"/>
          <w:szCs w:val="26"/>
        </w:rPr>
        <w:t xml:space="preserve">Time discussion started: </w:t>
      </w:r>
      <w:r w:rsidR="00DA5EC8">
        <w:rPr>
          <w:rFonts w:cs="Times New Roman"/>
          <w:szCs w:val="26"/>
        </w:rPr>
        <w:tab/>
        <w:t xml:space="preserve">                           time ended</w:t>
      </w:r>
      <w:r w:rsidR="00DA5EC8">
        <w:rPr>
          <w:rFonts w:cs="Times New Roman"/>
          <w:szCs w:val="26"/>
        </w:rPr>
        <w:tab/>
      </w:r>
    </w:p>
    <w:p w:rsidR="00DA5EC8" w:rsidRDefault="00DA5EC8" w:rsidP="00DA5EC8">
      <w:pPr>
        <w:tabs>
          <w:tab w:val="left" w:pos="2580"/>
          <w:tab w:val="left" w:pos="4995"/>
          <w:tab w:val="left" w:pos="7725"/>
        </w:tabs>
        <w:rPr>
          <w:rFonts w:cs="Times New Roman"/>
          <w:b/>
          <w:szCs w:val="26"/>
        </w:rPr>
      </w:pPr>
      <w:r w:rsidRPr="00213855">
        <w:rPr>
          <w:rFonts w:cs="Times New Roman"/>
          <w:b/>
          <w:szCs w:val="26"/>
        </w:rPr>
        <w:t>Introduction</w:t>
      </w:r>
    </w:p>
    <w:p w:rsidR="00DA5EC8" w:rsidRDefault="00DA5EC8" w:rsidP="00DA5EC8">
      <w:pPr>
        <w:tabs>
          <w:tab w:val="left" w:pos="2580"/>
          <w:tab w:val="left" w:pos="4995"/>
          <w:tab w:val="left" w:pos="7725"/>
        </w:tabs>
        <w:rPr>
          <w:rFonts w:cs="Times New Roman"/>
          <w:szCs w:val="26"/>
        </w:rPr>
      </w:pPr>
      <w:r>
        <w:rPr>
          <w:rFonts w:cs="Times New Roman"/>
          <w:szCs w:val="26"/>
        </w:rPr>
        <w:t>1. Introduce myself (my name and the University I study from)</w:t>
      </w:r>
    </w:p>
    <w:p w:rsidR="00DA5EC8" w:rsidRDefault="00DA5EC8" w:rsidP="00DA5EC8">
      <w:pPr>
        <w:tabs>
          <w:tab w:val="left" w:pos="2580"/>
          <w:tab w:val="left" w:pos="4995"/>
          <w:tab w:val="left" w:pos="7725"/>
        </w:tabs>
        <w:rPr>
          <w:rFonts w:cs="Times New Roman"/>
          <w:szCs w:val="26"/>
        </w:rPr>
      </w:pPr>
      <w:r>
        <w:rPr>
          <w:rFonts w:cs="Times New Roman"/>
          <w:szCs w:val="26"/>
        </w:rPr>
        <w:t>2. Introduce respondents</w:t>
      </w:r>
    </w:p>
    <w:p w:rsidR="00DA5EC8" w:rsidRDefault="00DA5EC8" w:rsidP="00DA5EC8">
      <w:pPr>
        <w:tabs>
          <w:tab w:val="left" w:pos="2580"/>
          <w:tab w:val="left" w:pos="4995"/>
          <w:tab w:val="left" w:pos="7725"/>
        </w:tabs>
        <w:rPr>
          <w:rFonts w:cs="Times New Roman"/>
          <w:szCs w:val="26"/>
        </w:rPr>
      </w:pPr>
      <w:r>
        <w:rPr>
          <w:rFonts w:cs="Times New Roman"/>
          <w:szCs w:val="26"/>
        </w:rPr>
        <w:t xml:space="preserve">3. Explain the purpose of the visit: “I want to understand </w:t>
      </w:r>
      <w:r>
        <w:t>the role of training on performance of staff in judiciary. It will focus on a case study of High Court Kampala”</w:t>
      </w:r>
      <w:r>
        <w:rPr>
          <w:rFonts w:cs="Times New Roman"/>
          <w:szCs w:val="26"/>
        </w:rPr>
        <w:t>.</w:t>
      </w:r>
    </w:p>
    <w:p w:rsidR="00DA5EC8" w:rsidRDefault="00DA5EC8" w:rsidP="00DA5EC8">
      <w:pPr>
        <w:tabs>
          <w:tab w:val="left" w:pos="2580"/>
          <w:tab w:val="left" w:pos="4995"/>
          <w:tab w:val="left" w:pos="7725"/>
        </w:tabs>
        <w:rPr>
          <w:rFonts w:cs="Times New Roman"/>
          <w:szCs w:val="26"/>
        </w:rPr>
      </w:pPr>
      <w:r>
        <w:rPr>
          <w:rFonts w:cs="Times New Roman"/>
          <w:szCs w:val="26"/>
        </w:rPr>
        <w:t xml:space="preserve">4. Explain how answers will be treated confidentially: “I will treat all answers with respect and will not share them except as general answers combined from all people who participate in the study. I will not give names of respondents as this will make them feel uncomfortable talking with me. Participation in the discussions will completely be voluntary and do not have to answer any questions that they don’t feel like responding to. </w:t>
      </w:r>
    </w:p>
    <w:p w:rsidR="00DA5EC8" w:rsidRDefault="00DA5EC8" w:rsidP="00DA5EC8">
      <w:pPr>
        <w:tabs>
          <w:tab w:val="left" w:pos="2580"/>
          <w:tab w:val="left" w:pos="4995"/>
          <w:tab w:val="left" w:pos="7725"/>
        </w:tabs>
        <w:rPr>
          <w:rFonts w:cs="Times New Roman"/>
          <w:szCs w:val="26"/>
        </w:rPr>
      </w:pPr>
      <w:r>
        <w:rPr>
          <w:rFonts w:cs="Times New Roman"/>
          <w:szCs w:val="26"/>
        </w:rPr>
        <w:t>Hereto, ask respondents if they are willing to participate in the group discussions.</w:t>
      </w:r>
    </w:p>
    <w:p w:rsidR="00DA5EC8" w:rsidRDefault="00DA5EC8" w:rsidP="000601C6">
      <w:pPr>
        <w:spacing w:before="0" w:after="200" w:line="276" w:lineRule="auto"/>
        <w:jc w:val="left"/>
        <w:rPr>
          <w:rFonts w:cs="Times New Roman"/>
          <w:szCs w:val="26"/>
        </w:rPr>
      </w:pPr>
      <w:r>
        <w:rPr>
          <w:rFonts w:cs="Times New Roman"/>
          <w:szCs w:val="26"/>
        </w:rPr>
        <w:t xml:space="preserve">Question: </w:t>
      </w:r>
    </w:p>
    <w:p w:rsidR="00DA5EC8" w:rsidRDefault="00DA5EC8" w:rsidP="00DA5EC8">
      <w:r>
        <w:lastRenderedPageBreak/>
        <w:t xml:space="preserve">1. </w:t>
      </w:r>
      <w:r>
        <w:rPr>
          <w:szCs w:val="24"/>
        </w:rPr>
        <w:t>Staff supervision has an impact on their performance</w:t>
      </w:r>
    </w:p>
    <w:p w:rsidR="00DA5EC8" w:rsidRDefault="00DA5EC8" w:rsidP="00DA5EC8">
      <w:r>
        <w:t xml:space="preserve">2. </w:t>
      </w:r>
      <w:r>
        <w:rPr>
          <w:szCs w:val="24"/>
        </w:rPr>
        <w:t>Supervision is an effective element in improving performance</w:t>
      </w:r>
    </w:p>
    <w:p w:rsidR="00DA5EC8" w:rsidRDefault="00DA5EC8" w:rsidP="00DA5EC8">
      <w:r>
        <w:t xml:space="preserve">3. </w:t>
      </w:r>
      <w:r>
        <w:rPr>
          <w:szCs w:val="24"/>
        </w:rPr>
        <w:t>Supervision ensures that recruited staff are meet the required expertise</w:t>
      </w:r>
      <w:r>
        <w:t>.</w:t>
      </w:r>
    </w:p>
    <w:p w:rsidR="00DA5EC8" w:rsidRDefault="00DA5EC8" w:rsidP="00DA5EC8">
      <w:r>
        <w:t xml:space="preserve">4. </w:t>
      </w:r>
      <w:r>
        <w:rPr>
          <w:szCs w:val="24"/>
        </w:rPr>
        <w:t>Training needs assessment is conducted in relation to judiciary’s organisational structure</w:t>
      </w:r>
      <w:r>
        <w:t>.</w:t>
      </w:r>
    </w:p>
    <w:p w:rsidR="00DA5EC8" w:rsidRDefault="00DA5EC8" w:rsidP="00DA5EC8">
      <w:r>
        <w:t xml:space="preserve">5. </w:t>
      </w:r>
      <w:r>
        <w:rPr>
          <w:szCs w:val="24"/>
        </w:rPr>
        <w:t>Staff is regularly briefed about justice roles and execution</w:t>
      </w:r>
    </w:p>
    <w:p w:rsidR="00DA5EC8" w:rsidRDefault="00DA5EC8" w:rsidP="00DA5EC8">
      <w:r>
        <w:t xml:space="preserve">6. </w:t>
      </w:r>
      <w:r w:rsidR="00A11FC3">
        <w:t xml:space="preserve">High </w:t>
      </w:r>
      <w:r w:rsidR="000601C6">
        <w:t>Court has</w:t>
      </w:r>
      <w:r>
        <w:t xml:space="preserve"> various forms of training staff.</w:t>
      </w:r>
    </w:p>
    <w:p w:rsidR="00DA5EC8" w:rsidRDefault="00DA5EC8" w:rsidP="00DA5EC8">
      <w:r>
        <w:t xml:space="preserve">7. </w:t>
      </w:r>
      <w:r>
        <w:rPr>
          <w:szCs w:val="24"/>
        </w:rPr>
        <w:t>Judicial officers are effective in training staff about required role</w:t>
      </w:r>
    </w:p>
    <w:p w:rsidR="00DA5EC8" w:rsidRDefault="00DA5EC8" w:rsidP="00DA5EC8">
      <w:r>
        <w:t xml:space="preserve">8. </w:t>
      </w:r>
      <w:r>
        <w:rPr>
          <w:szCs w:val="24"/>
        </w:rPr>
        <w:t>Both managers and staff understand the benefits of acquiring legal knowledge</w:t>
      </w:r>
    </w:p>
    <w:p w:rsidR="00DA5EC8" w:rsidRDefault="00DA5EC8" w:rsidP="00DA5EC8">
      <w:r>
        <w:t xml:space="preserve">9. </w:t>
      </w:r>
      <w:r>
        <w:rPr>
          <w:szCs w:val="24"/>
        </w:rPr>
        <w:t>Management plays an active role in staff development</w:t>
      </w:r>
    </w:p>
    <w:p w:rsidR="00DA5EC8" w:rsidRDefault="00DA5EC8" w:rsidP="00DA5EC8">
      <w:r>
        <w:t xml:space="preserve">10. </w:t>
      </w:r>
      <w:r w:rsidR="00A11FC3">
        <w:t xml:space="preserve">High </w:t>
      </w:r>
      <w:r w:rsidR="000601C6">
        <w:t>Court invests</w:t>
      </w:r>
      <w:r>
        <w:t xml:space="preserve"> in training programs for staff.</w:t>
      </w:r>
    </w:p>
    <w:p w:rsidR="000601C6" w:rsidRDefault="000601C6">
      <w:pPr>
        <w:spacing w:before="0" w:after="200" w:line="276" w:lineRule="auto"/>
        <w:jc w:val="left"/>
      </w:pPr>
      <w:r>
        <w:br w:type="page"/>
      </w:r>
    </w:p>
    <w:p w:rsidR="00DA5EC8" w:rsidRDefault="00DA5EC8" w:rsidP="00DA5EC8">
      <w:r>
        <w:lastRenderedPageBreak/>
        <w:t xml:space="preserve">11. </w:t>
      </w:r>
      <w:r w:rsidR="00A11FC3">
        <w:t xml:space="preserve">High </w:t>
      </w:r>
      <w:r w:rsidR="000601C6">
        <w:t>Court invests</w:t>
      </w:r>
      <w:r>
        <w:t xml:space="preserve"> in various forms of training for staff</w:t>
      </w:r>
    </w:p>
    <w:p w:rsidR="00DA5EC8" w:rsidRPr="00A77D6E" w:rsidRDefault="00DA5EC8" w:rsidP="00DA5EC8">
      <w:r>
        <w:t xml:space="preserve">12. </w:t>
      </w:r>
      <w:r>
        <w:rPr>
          <w:szCs w:val="24"/>
        </w:rPr>
        <w:t xml:space="preserve">Investment in training ensures </w:t>
      </w:r>
      <w:r w:rsidR="00E47CB0">
        <w:rPr>
          <w:szCs w:val="24"/>
        </w:rPr>
        <w:t>staffs are</w:t>
      </w:r>
      <w:r>
        <w:rPr>
          <w:szCs w:val="24"/>
        </w:rPr>
        <w:t xml:space="preserve"> more effective</w:t>
      </w:r>
    </w:p>
    <w:p w:rsidR="00DA5EC8" w:rsidRDefault="00DA5EC8" w:rsidP="00DA5EC8">
      <w:pPr>
        <w:rPr>
          <w:szCs w:val="24"/>
        </w:rPr>
      </w:pPr>
    </w:p>
    <w:p w:rsidR="00075B2B" w:rsidRDefault="00075B2B"/>
    <w:sectPr w:rsidR="00075B2B" w:rsidSect="00214FA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BAF" w:rsidRDefault="00B40BAF">
      <w:pPr>
        <w:spacing w:before="0" w:after="0" w:line="240" w:lineRule="auto"/>
      </w:pPr>
      <w:r>
        <w:separator/>
      </w:r>
    </w:p>
  </w:endnote>
  <w:endnote w:type="continuationSeparator" w:id="0">
    <w:p w:rsidR="00B40BAF" w:rsidRDefault="00B40B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452065"/>
      <w:docPartObj>
        <w:docPartGallery w:val="Page Numbers (Bottom of Page)"/>
        <w:docPartUnique/>
      </w:docPartObj>
    </w:sdtPr>
    <w:sdtEndPr>
      <w:rPr>
        <w:noProof/>
      </w:rPr>
    </w:sdtEndPr>
    <w:sdtContent>
      <w:p w:rsidR="00052D68" w:rsidRDefault="00052D68">
        <w:pPr>
          <w:pStyle w:val="Footer"/>
          <w:jc w:val="center"/>
        </w:pPr>
        <w:r>
          <w:fldChar w:fldCharType="begin"/>
        </w:r>
        <w:r>
          <w:instrText xml:space="preserve"> PAGE   \* MERGEFORMAT </w:instrText>
        </w:r>
        <w:r>
          <w:fldChar w:fldCharType="separate"/>
        </w:r>
        <w:r w:rsidR="00D3119D">
          <w:rPr>
            <w:noProof/>
          </w:rPr>
          <w:t>103</w:t>
        </w:r>
        <w:r>
          <w:rPr>
            <w:noProof/>
          </w:rPr>
          <w:fldChar w:fldCharType="end"/>
        </w:r>
      </w:p>
    </w:sdtContent>
  </w:sdt>
  <w:p w:rsidR="00052D68" w:rsidRDefault="00052D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BAF" w:rsidRDefault="00B40BAF">
      <w:pPr>
        <w:spacing w:before="0" w:after="0" w:line="240" w:lineRule="auto"/>
      </w:pPr>
      <w:r>
        <w:separator/>
      </w:r>
    </w:p>
  </w:footnote>
  <w:footnote w:type="continuationSeparator" w:id="0">
    <w:p w:rsidR="00B40BAF" w:rsidRDefault="00B40BA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F09BC"/>
    <w:multiLevelType w:val="hybridMultilevel"/>
    <w:tmpl w:val="5F941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F4499C"/>
    <w:multiLevelType w:val="multilevel"/>
    <w:tmpl w:val="5064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C36861"/>
    <w:multiLevelType w:val="hybridMultilevel"/>
    <w:tmpl w:val="5F941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C802D3"/>
    <w:multiLevelType w:val="hybridMultilevel"/>
    <w:tmpl w:val="F430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CC777C"/>
    <w:multiLevelType w:val="hybridMultilevel"/>
    <w:tmpl w:val="5F941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2F3141"/>
    <w:multiLevelType w:val="hybridMultilevel"/>
    <w:tmpl w:val="1C7E7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2847F5"/>
    <w:multiLevelType w:val="hybridMultilevel"/>
    <w:tmpl w:val="7C62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7B05B2"/>
    <w:multiLevelType w:val="hybridMultilevel"/>
    <w:tmpl w:val="5F941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07004D"/>
    <w:multiLevelType w:val="hybridMultilevel"/>
    <w:tmpl w:val="1C7E7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6B666E"/>
    <w:multiLevelType w:val="hybridMultilevel"/>
    <w:tmpl w:val="87D68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CD7364"/>
    <w:multiLevelType w:val="hybridMultilevel"/>
    <w:tmpl w:val="87D68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7809C9"/>
    <w:multiLevelType w:val="hybridMultilevel"/>
    <w:tmpl w:val="1C7E7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7E6FBE"/>
    <w:multiLevelType w:val="hybridMultilevel"/>
    <w:tmpl w:val="2ACAF4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2F49D2"/>
    <w:multiLevelType w:val="hybridMultilevel"/>
    <w:tmpl w:val="711E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52319E"/>
    <w:multiLevelType w:val="hybridMultilevel"/>
    <w:tmpl w:val="74E012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227190"/>
    <w:multiLevelType w:val="hybridMultilevel"/>
    <w:tmpl w:val="E8BC35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050CBB"/>
    <w:multiLevelType w:val="multilevel"/>
    <w:tmpl w:val="00000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5922A9A"/>
    <w:multiLevelType w:val="multilevel"/>
    <w:tmpl w:val="1EF0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B97252"/>
    <w:multiLevelType w:val="hybridMultilevel"/>
    <w:tmpl w:val="5F941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E31C49"/>
    <w:multiLevelType w:val="hybridMultilevel"/>
    <w:tmpl w:val="9D6C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4"/>
  </w:num>
  <w:num w:numId="4">
    <w:abstractNumId w:val="8"/>
  </w:num>
  <w:num w:numId="5">
    <w:abstractNumId w:val="9"/>
  </w:num>
  <w:num w:numId="6">
    <w:abstractNumId w:val="7"/>
  </w:num>
  <w:num w:numId="7">
    <w:abstractNumId w:val="6"/>
  </w:num>
  <w:num w:numId="8">
    <w:abstractNumId w:val="19"/>
  </w:num>
  <w:num w:numId="9">
    <w:abstractNumId w:val="13"/>
  </w:num>
  <w:num w:numId="10">
    <w:abstractNumId w:val="12"/>
  </w:num>
  <w:num w:numId="11">
    <w:abstractNumId w:val="15"/>
  </w:num>
  <w:num w:numId="12">
    <w:abstractNumId w:val="14"/>
  </w:num>
  <w:num w:numId="13">
    <w:abstractNumId w:val="16"/>
  </w:num>
  <w:num w:numId="14">
    <w:abstractNumId w:val="5"/>
  </w:num>
  <w:num w:numId="15">
    <w:abstractNumId w:val="0"/>
  </w:num>
  <w:num w:numId="16">
    <w:abstractNumId w:val="10"/>
  </w:num>
  <w:num w:numId="17">
    <w:abstractNumId w:val="17"/>
  </w:num>
  <w:num w:numId="18">
    <w:abstractNumId w:val="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EC8"/>
    <w:rsid w:val="00004A67"/>
    <w:rsid w:val="000059A7"/>
    <w:rsid w:val="00012B7F"/>
    <w:rsid w:val="000137DD"/>
    <w:rsid w:val="00015D52"/>
    <w:rsid w:val="00016D4D"/>
    <w:rsid w:val="00020A9E"/>
    <w:rsid w:val="00023289"/>
    <w:rsid w:val="00026071"/>
    <w:rsid w:val="000335C3"/>
    <w:rsid w:val="000354CA"/>
    <w:rsid w:val="000412B6"/>
    <w:rsid w:val="00042DB9"/>
    <w:rsid w:val="00045426"/>
    <w:rsid w:val="000462CD"/>
    <w:rsid w:val="0004758D"/>
    <w:rsid w:val="00051619"/>
    <w:rsid w:val="00052D68"/>
    <w:rsid w:val="000575B1"/>
    <w:rsid w:val="000601C6"/>
    <w:rsid w:val="00061145"/>
    <w:rsid w:val="000614FE"/>
    <w:rsid w:val="00063458"/>
    <w:rsid w:val="00065057"/>
    <w:rsid w:val="00067701"/>
    <w:rsid w:val="00072644"/>
    <w:rsid w:val="00072706"/>
    <w:rsid w:val="00073A47"/>
    <w:rsid w:val="00075B2B"/>
    <w:rsid w:val="00082B86"/>
    <w:rsid w:val="00083311"/>
    <w:rsid w:val="00093214"/>
    <w:rsid w:val="000A03D3"/>
    <w:rsid w:val="000A0AAA"/>
    <w:rsid w:val="000A227D"/>
    <w:rsid w:val="000A260E"/>
    <w:rsid w:val="000A7230"/>
    <w:rsid w:val="000D1E22"/>
    <w:rsid w:val="000D5CD8"/>
    <w:rsid w:val="000D640F"/>
    <w:rsid w:val="000E0E81"/>
    <w:rsid w:val="000E4C76"/>
    <w:rsid w:val="000E750F"/>
    <w:rsid w:val="000F032D"/>
    <w:rsid w:val="000F3497"/>
    <w:rsid w:val="000F50A7"/>
    <w:rsid w:val="0010035C"/>
    <w:rsid w:val="00101D5A"/>
    <w:rsid w:val="00103109"/>
    <w:rsid w:val="00103236"/>
    <w:rsid w:val="001073EE"/>
    <w:rsid w:val="001207E3"/>
    <w:rsid w:val="0012130F"/>
    <w:rsid w:val="001259BE"/>
    <w:rsid w:val="00126EE9"/>
    <w:rsid w:val="00132F52"/>
    <w:rsid w:val="00136DC9"/>
    <w:rsid w:val="001412AC"/>
    <w:rsid w:val="00150A63"/>
    <w:rsid w:val="0015368E"/>
    <w:rsid w:val="0016018F"/>
    <w:rsid w:val="00170A75"/>
    <w:rsid w:val="00180509"/>
    <w:rsid w:val="001931CC"/>
    <w:rsid w:val="0019630C"/>
    <w:rsid w:val="00196AD6"/>
    <w:rsid w:val="001A1D00"/>
    <w:rsid w:val="001A5F3E"/>
    <w:rsid w:val="001B1F3F"/>
    <w:rsid w:val="001B3F60"/>
    <w:rsid w:val="001C3FBD"/>
    <w:rsid w:val="001C5648"/>
    <w:rsid w:val="001C6671"/>
    <w:rsid w:val="001D0744"/>
    <w:rsid w:val="001D168C"/>
    <w:rsid w:val="001D4652"/>
    <w:rsid w:val="001D5AD5"/>
    <w:rsid w:val="001D72E6"/>
    <w:rsid w:val="001E00F0"/>
    <w:rsid w:val="001E1604"/>
    <w:rsid w:val="001E3F3F"/>
    <w:rsid w:val="001E4B69"/>
    <w:rsid w:val="001E56BF"/>
    <w:rsid w:val="001F1CD4"/>
    <w:rsid w:val="001F72E6"/>
    <w:rsid w:val="002024CC"/>
    <w:rsid w:val="00207A42"/>
    <w:rsid w:val="00207B7C"/>
    <w:rsid w:val="00211629"/>
    <w:rsid w:val="00214FAE"/>
    <w:rsid w:val="002150E6"/>
    <w:rsid w:val="0021605E"/>
    <w:rsid w:val="002172E5"/>
    <w:rsid w:val="00217F6D"/>
    <w:rsid w:val="00220931"/>
    <w:rsid w:val="002222DB"/>
    <w:rsid w:val="00224607"/>
    <w:rsid w:val="00226121"/>
    <w:rsid w:val="00227E10"/>
    <w:rsid w:val="00246674"/>
    <w:rsid w:val="00246F1A"/>
    <w:rsid w:val="00252D5A"/>
    <w:rsid w:val="00256816"/>
    <w:rsid w:val="00264726"/>
    <w:rsid w:val="00270411"/>
    <w:rsid w:val="00273C8A"/>
    <w:rsid w:val="0028350B"/>
    <w:rsid w:val="00284028"/>
    <w:rsid w:val="00287AAB"/>
    <w:rsid w:val="00290668"/>
    <w:rsid w:val="00292810"/>
    <w:rsid w:val="002A0135"/>
    <w:rsid w:val="002A240E"/>
    <w:rsid w:val="002A4514"/>
    <w:rsid w:val="002A4D31"/>
    <w:rsid w:val="002A5A3D"/>
    <w:rsid w:val="002B0E9E"/>
    <w:rsid w:val="002B2E0E"/>
    <w:rsid w:val="002B53B9"/>
    <w:rsid w:val="002B7C57"/>
    <w:rsid w:val="002C4509"/>
    <w:rsid w:val="002C4E40"/>
    <w:rsid w:val="002C5D2E"/>
    <w:rsid w:val="002C5D90"/>
    <w:rsid w:val="002D6D54"/>
    <w:rsid w:val="002D709B"/>
    <w:rsid w:val="002E27CA"/>
    <w:rsid w:val="002E36AB"/>
    <w:rsid w:val="002F04B1"/>
    <w:rsid w:val="002F45A0"/>
    <w:rsid w:val="002F4E1E"/>
    <w:rsid w:val="002F56F6"/>
    <w:rsid w:val="003000E9"/>
    <w:rsid w:val="00303F15"/>
    <w:rsid w:val="00307F34"/>
    <w:rsid w:val="003111E6"/>
    <w:rsid w:val="003124BE"/>
    <w:rsid w:val="003167AB"/>
    <w:rsid w:val="00322425"/>
    <w:rsid w:val="003340CA"/>
    <w:rsid w:val="0033680C"/>
    <w:rsid w:val="0034124C"/>
    <w:rsid w:val="003418FE"/>
    <w:rsid w:val="003423AB"/>
    <w:rsid w:val="00343495"/>
    <w:rsid w:val="00345877"/>
    <w:rsid w:val="003459C4"/>
    <w:rsid w:val="00354386"/>
    <w:rsid w:val="00354762"/>
    <w:rsid w:val="0035645B"/>
    <w:rsid w:val="003630D3"/>
    <w:rsid w:val="00363BDB"/>
    <w:rsid w:val="00367E40"/>
    <w:rsid w:val="003726A0"/>
    <w:rsid w:val="003736C8"/>
    <w:rsid w:val="00373D0F"/>
    <w:rsid w:val="00374679"/>
    <w:rsid w:val="003803D5"/>
    <w:rsid w:val="0038081B"/>
    <w:rsid w:val="003817C8"/>
    <w:rsid w:val="00384ACD"/>
    <w:rsid w:val="00386C1C"/>
    <w:rsid w:val="003B1AF1"/>
    <w:rsid w:val="003B33BB"/>
    <w:rsid w:val="003B35A5"/>
    <w:rsid w:val="003B46EE"/>
    <w:rsid w:val="003B5A2D"/>
    <w:rsid w:val="003B7F14"/>
    <w:rsid w:val="003C0810"/>
    <w:rsid w:val="003C0E98"/>
    <w:rsid w:val="003C3064"/>
    <w:rsid w:val="003C3152"/>
    <w:rsid w:val="003C3F74"/>
    <w:rsid w:val="003C4D35"/>
    <w:rsid w:val="003C642D"/>
    <w:rsid w:val="003D2FE2"/>
    <w:rsid w:val="003D5591"/>
    <w:rsid w:val="003D6EAC"/>
    <w:rsid w:val="003E05D0"/>
    <w:rsid w:val="003E42E1"/>
    <w:rsid w:val="003E713C"/>
    <w:rsid w:val="003E7391"/>
    <w:rsid w:val="003E7CFB"/>
    <w:rsid w:val="003F22D4"/>
    <w:rsid w:val="003F4098"/>
    <w:rsid w:val="003F5047"/>
    <w:rsid w:val="003F5DC2"/>
    <w:rsid w:val="003F6B64"/>
    <w:rsid w:val="00400EB0"/>
    <w:rsid w:val="00401B81"/>
    <w:rsid w:val="004072B2"/>
    <w:rsid w:val="00411D92"/>
    <w:rsid w:val="00411DB0"/>
    <w:rsid w:val="00413FCF"/>
    <w:rsid w:val="004157FB"/>
    <w:rsid w:val="00420A5F"/>
    <w:rsid w:val="00422884"/>
    <w:rsid w:val="00423A54"/>
    <w:rsid w:val="00427C7D"/>
    <w:rsid w:val="004316B1"/>
    <w:rsid w:val="00431CBE"/>
    <w:rsid w:val="0043248E"/>
    <w:rsid w:val="0043404C"/>
    <w:rsid w:val="00434DAD"/>
    <w:rsid w:val="00437F6B"/>
    <w:rsid w:val="00440229"/>
    <w:rsid w:val="00440340"/>
    <w:rsid w:val="004427B3"/>
    <w:rsid w:val="0044365B"/>
    <w:rsid w:val="00453D51"/>
    <w:rsid w:val="0045616A"/>
    <w:rsid w:val="00461095"/>
    <w:rsid w:val="0046278A"/>
    <w:rsid w:val="00462C9A"/>
    <w:rsid w:val="00466619"/>
    <w:rsid w:val="0047019E"/>
    <w:rsid w:val="00470F43"/>
    <w:rsid w:val="0047305D"/>
    <w:rsid w:val="00474DCF"/>
    <w:rsid w:val="004752F0"/>
    <w:rsid w:val="00476BE9"/>
    <w:rsid w:val="00481B47"/>
    <w:rsid w:val="00491B49"/>
    <w:rsid w:val="004930A2"/>
    <w:rsid w:val="00493DB8"/>
    <w:rsid w:val="00494788"/>
    <w:rsid w:val="004965F2"/>
    <w:rsid w:val="004977E6"/>
    <w:rsid w:val="00497CE8"/>
    <w:rsid w:val="004A2A6E"/>
    <w:rsid w:val="004A2F7B"/>
    <w:rsid w:val="004A669C"/>
    <w:rsid w:val="004B2B99"/>
    <w:rsid w:val="004B304C"/>
    <w:rsid w:val="004B69B5"/>
    <w:rsid w:val="004D1FDE"/>
    <w:rsid w:val="004D2203"/>
    <w:rsid w:val="004D590C"/>
    <w:rsid w:val="004D6206"/>
    <w:rsid w:val="004D7C97"/>
    <w:rsid w:val="004E37CD"/>
    <w:rsid w:val="004F22E6"/>
    <w:rsid w:val="004F31A6"/>
    <w:rsid w:val="004F553C"/>
    <w:rsid w:val="004F71F1"/>
    <w:rsid w:val="00505810"/>
    <w:rsid w:val="00511624"/>
    <w:rsid w:val="00513310"/>
    <w:rsid w:val="005160F6"/>
    <w:rsid w:val="00516496"/>
    <w:rsid w:val="00516E89"/>
    <w:rsid w:val="0052041D"/>
    <w:rsid w:val="00521409"/>
    <w:rsid w:val="00522ED4"/>
    <w:rsid w:val="00530EC3"/>
    <w:rsid w:val="00537B89"/>
    <w:rsid w:val="00542E44"/>
    <w:rsid w:val="0056255B"/>
    <w:rsid w:val="005640EC"/>
    <w:rsid w:val="00581B61"/>
    <w:rsid w:val="00581F17"/>
    <w:rsid w:val="005A09B5"/>
    <w:rsid w:val="005A6CCE"/>
    <w:rsid w:val="005A6DF8"/>
    <w:rsid w:val="005B0198"/>
    <w:rsid w:val="005B3689"/>
    <w:rsid w:val="005C2E56"/>
    <w:rsid w:val="005C3D56"/>
    <w:rsid w:val="005C451E"/>
    <w:rsid w:val="005C4D99"/>
    <w:rsid w:val="005D57E5"/>
    <w:rsid w:val="005D7671"/>
    <w:rsid w:val="005E2932"/>
    <w:rsid w:val="005E39CF"/>
    <w:rsid w:val="005E489E"/>
    <w:rsid w:val="005E5244"/>
    <w:rsid w:val="005E762B"/>
    <w:rsid w:val="005F0C72"/>
    <w:rsid w:val="005F5ADE"/>
    <w:rsid w:val="005F6974"/>
    <w:rsid w:val="00602988"/>
    <w:rsid w:val="0060585B"/>
    <w:rsid w:val="00606030"/>
    <w:rsid w:val="00606CD8"/>
    <w:rsid w:val="006151BC"/>
    <w:rsid w:val="00615FD2"/>
    <w:rsid w:val="0061683D"/>
    <w:rsid w:val="00621C81"/>
    <w:rsid w:val="00622B12"/>
    <w:rsid w:val="006233B5"/>
    <w:rsid w:val="00623F2E"/>
    <w:rsid w:val="0064327A"/>
    <w:rsid w:val="00652EA6"/>
    <w:rsid w:val="00657059"/>
    <w:rsid w:val="0066108F"/>
    <w:rsid w:val="00661827"/>
    <w:rsid w:val="00662683"/>
    <w:rsid w:val="006675CC"/>
    <w:rsid w:val="00672A4D"/>
    <w:rsid w:val="00672F42"/>
    <w:rsid w:val="0067349D"/>
    <w:rsid w:val="00674345"/>
    <w:rsid w:val="00674F28"/>
    <w:rsid w:val="00676A2E"/>
    <w:rsid w:val="006824B1"/>
    <w:rsid w:val="00682560"/>
    <w:rsid w:val="00690591"/>
    <w:rsid w:val="00690986"/>
    <w:rsid w:val="006914D3"/>
    <w:rsid w:val="0069715A"/>
    <w:rsid w:val="006A0BD8"/>
    <w:rsid w:val="006A1E41"/>
    <w:rsid w:val="006A56EA"/>
    <w:rsid w:val="006A7B0C"/>
    <w:rsid w:val="006B50A7"/>
    <w:rsid w:val="006B663A"/>
    <w:rsid w:val="006B69F5"/>
    <w:rsid w:val="006C265B"/>
    <w:rsid w:val="006C3625"/>
    <w:rsid w:val="006C3FF4"/>
    <w:rsid w:val="006D0F9E"/>
    <w:rsid w:val="006D3D78"/>
    <w:rsid w:val="006E0080"/>
    <w:rsid w:val="006E0B71"/>
    <w:rsid w:val="006E475D"/>
    <w:rsid w:val="006E5A66"/>
    <w:rsid w:val="006E6106"/>
    <w:rsid w:val="00700F36"/>
    <w:rsid w:val="0070251C"/>
    <w:rsid w:val="00704590"/>
    <w:rsid w:val="00704A0B"/>
    <w:rsid w:val="00705025"/>
    <w:rsid w:val="007106C3"/>
    <w:rsid w:val="007139F0"/>
    <w:rsid w:val="007174DD"/>
    <w:rsid w:val="00732085"/>
    <w:rsid w:val="00732273"/>
    <w:rsid w:val="007349EF"/>
    <w:rsid w:val="007368D6"/>
    <w:rsid w:val="007378F2"/>
    <w:rsid w:val="00741C4F"/>
    <w:rsid w:val="0074385A"/>
    <w:rsid w:val="00744C60"/>
    <w:rsid w:val="007543E9"/>
    <w:rsid w:val="00756456"/>
    <w:rsid w:val="007566B9"/>
    <w:rsid w:val="00756BBA"/>
    <w:rsid w:val="00764675"/>
    <w:rsid w:val="007753A9"/>
    <w:rsid w:val="00780E3C"/>
    <w:rsid w:val="0078210B"/>
    <w:rsid w:val="0078285D"/>
    <w:rsid w:val="00782983"/>
    <w:rsid w:val="0078300D"/>
    <w:rsid w:val="00783BCA"/>
    <w:rsid w:val="00790DA4"/>
    <w:rsid w:val="00791378"/>
    <w:rsid w:val="00795F18"/>
    <w:rsid w:val="007969D4"/>
    <w:rsid w:val="007A1313"/>
    <w:rsid w:val="007A2D18"/>
    <w:rsid w:val="007A6694"/>
    <w:rsid w:val="007B4659"/>
    <w:rsid w:val="007B5137"/>
    <w:rsid w:val="007B6A97"/>
    <w:rsid w:val="007B6B77"/>
    <w:rsid w:val="007C08AA"/>
    <w:rsid w:val="007C30FA"/>
    <w:rsid w:val="007C72A2"/>
    <w:rsid w:val="007C7776"/>
    <w:rsid w:val="007D7288"/>
    <w:rsid w:val="007E3EEA"/>
    <w:rsid w:val="007E55B4"/>
    <w:rsid w:val="007F4BA8"/>
    <w:rsid w:val="007F626D"/>
    <w:rsid w:val="0080194E"/>
    <w:rsid w:val="00810EFF"/>
    <w:rsid w:val="00821BDD"/>
    <w:rsid w:val="00823960"/>
    <w:rsid w:val="008246FB"/>
    <w:rsid w:val="00827DA5"/>
    <w:rsid w:val="00830125"/>
    <w:rsid w:val="008317F3"/>
    <w:rsid w:val="00832743"/>
    <w:rsid w:val="00832D92"/>
    <w:rsid w:val="00833FFD"/>
    <w:rsid w:val="008455E0"/>
    <w:rsid w:val="008469CB"/>
    <w:rsid w:val="00846C63"/>
    <w:rsid w:val="00853674"/>
    <w:rsid w:val="00853C83"/>
    <w:rsid w:val="00857419"/>
    <w:rsid w:val="00860B31"/>
    <w:rsid w:val="00861505"/>
    <w:rsid w:val="00866400"/>
    <w:rsid w:val="00882BAF"/>
    <w:rsid w:val="00882D9D"/>
    <w:rsid w:val="00883F77"/>
    <w:rsid w:val="008918F4"/>
    <w:rsid w:val="00891C74"/>
    <w:rsid w:val="00891F3D"/>
    <w:rsid w:val="00893DC3"/>
    <w:rsid w:val="00893E39"/>
    <w:rsid w:val="00894A67"/>
    <w:rsid w:val="008959A4"/>
    <w:rsid w:val="00897243"/>
    <w:rsid w:val="008A0DDE"/>
    <w:rsid w:val="008A162B"/>
    <w:rsid w:val="008A31F9"/>
    <w:rsid w:val="008B532C"/>
    <w:rsid w:val="008B62BC"/>
    <w:rsid w:val="008B6595"/>
    <w:rsid w:val="008C03DA"/>
    <w:rsid w:val="008C29B3"/>
    <w:rsid w:val="008D363D"/>
    <w:rsid w:val="008D5E43"/>
    <w:rsid w:val="008D71D6"/>
    <w:rsid w:val="008E12C9"/>
    <w:rsid w:val="008E35F5"/>
    <w:rsid w:val="008F1341"/>
    <w:rsid w:val="008F1B44"/>
    <w:rsid w:val="008F1C53"/>
    <w:rsid w:val="008F401C"/>
    <w:rsid w:val="008F6590"/>
    <w:rsid w:val="00900866"/>
    <w:rsid w:val="00901141"/>
    <w:rsid w:val="0090273A"/>
    <w:rsid w:val="009063D1"/>
    <w:rsid w:val="00910EF9"/>
    <w:rsid w:val="009175BC"/>
    <w:rsid w:val="00917606"/>
    <w:rsid w:val="00920A6F"/>
    <w:rsid w:val="009216D0"/>
    <w:rsid w:val="009218F4"/>
    <w:rsid w:val="00925749"/>
    <w:rsid w:val="0092624F"/>
    <w:rsid w:val="00926748"/>
    <w:rsid w:val="00927C52"/>
    <w:rsid w:val="00930436"/>
    <w:rsid w:val="009313F2"/>
    <w:rsid w:val="00931CD6"/>
    <w:rsid w:val="00940C1C"/>
    <w:rsid w:val="00942F96"/>
    <w:rsid w:val="00955F1A"/>
    <w:rsid w:val="009604D6"/>
    <w:rsid w:val="00965485"/>
    <w:rsid w:val="009659E1"/>
    <w:rsid w:val="00965FF3"/>
    <w:rsid w:val="00967B2E"/>
    <w:rsid w:val="009709A1"/>
    <w:rsid w:val="009719B7"/>
    <w:rsid w:val="00976AC3"/>
    <w:rsid w:val="00977CD3"/>
    <w:rsid w:val="0098349A"/>
    <w:rsid w:val="00984EA5"/>
    <w:rsid w:val="00987890"/>
    <w:rsid w:val="009925D3"/>
    <w:rsid w:val="0099387C"/>
    <w:rsid w:val="009972F9"/>
    <w:rsid w:val="009A2C2F"/>
    <w:rsid w:val="009A30F2"/>
    <w:rsid w:val="009A7310"/>
    <w:rsid w:val="009B2F9D"/>
    <w:rsid w:val="009B4D03"/>
    <w:rsid w:val="009B69B3"/>
    <w:rsid w:val="009C5D2B"/>
    <w:rsid w:val="009D5E3B"/>
    <w:rsid w:val="009E7673"/>
    <w:rsid w:val="009E7955"/>
    <w:rsid w:val="00A07263"/>
    <w:rsid w:val="00A11FC3"/>
    <w:rsid w:val="00A12DF8"/>
    <w:rsid w:val="00A17B6A"/>
    <w:rsid w:val="00A2043A"/>
    <w:rsid w:val="00A20EA4"/>
    <w:rsid w:val="00A21208"/>
    <w:rsid w:val="00A22D0F"/>
    <w:rsid w:val="00A238DE"/>
    <w:rsid w:val="00A24131"/>
    <w:rsid w:val="00A24C54"/>
    <w:rsid w:val="00A3051B"/>
    <w:rsid w:val="00A34E8D"/>
    <w:rsid w:val="00A37271"/>
    <w:rsid w:val="00A40B1B"/>
    <w:rsid w:val="00A4150B"/>
    <w:rsid w:val="00A42C62"/>
    <w:rsid w:val="00A443ED"/>
    <w:rsid w:val="00A445EA"/>
    <w:rsid w:val="00A507E2"/>
    <w:rsid w:val="00A5258F"/>
    <w:rsid w:val="00A52B7E"/>
    <w:rsid w:val="00A558F8"/>
    <w:rsid w:val="00A600F4"/>
    <w:rsid w:val="00A63AC2"/>
    <w:rsid w:val="00A66E51"/>
    <w:rsid w:val="00A708E9"/>
    <w:rsid w:val="00A81045"/>
    <w:rsid w:val="00A81C27"/>
    <w:rsid w:val="00A824EB"/>
    <w:rsid w:val="00A84368"/>
    <w:rsid w:val="00A84AB3"/>
    <w:rsid w:val="00A90411"/>
    <w:rsid w:val="00A911F9"/>
    <w:rsid w:val="00A9279B"/>
    <w:rsid w:val="00A95813"/>
    <w:rsid w:val="00AB6405"/>
    <w:rsid w:val="00AC59E7"/>
    <w:rsid w:val="00AC7E0B"/>
    <w:rsid w:val="00AD2489"/>
    <w:rsid w:val="00AD4173"/>
    <w:rsid w:val="00AD4E3B"/>
    <w:rsid w:val="00AD4F08"/>
    <w:rsid w:val="00AD6EC3"/>
    <w:rsid w:val="00AE399F"/>
    <w:rsid w:val="00AE5739"/>
    <w:rsid w:val="00AE7271"/>
    <w:rsid w:val="00AF3F43"/>
    <w:rsid w:val="00AF5815"/>
    <w:rsid w:val="00B022D1"/>
    <w:rsid w:val="00B02EA5"/>
    <w:rsid w:val="00B11D42"/>
    <w:rsid w:val="00B15DF3"/>
    <w:rsid w:val="00B16F6B"/>
    <w:rsid w:val="00B1737C"/>
    <w:rsid w:val="00B25D7D"/>
    <w:rsid w:val="00B27498"/>
    <w:rsid w:val="00B316C5"/>
    <w:rsid w:val="00B318C7"/>
    <w:rsid w:val="00B40BAF"/>
    <w:rsid w:val="00B4106E"/>
    <w:rsid w:val="00B41CE5"/>
    <w:rsid w:val="00B47A33"/>
    <w:rsid w:val="00B52BCE"/>
    <w:rsid w:val="00B6232C"/>
    <w:rsid w:val="00B657C7"/>
    <w:rsid w:val="00B65F25"/>
    <w:rsid w:val="00B7020F"/>
    <w:rsid w:val="00B708E9"/>
    <w:rsid w:val="00B74996"/>
    <w:rsid w:val="00B74DDF"/>
    <w:rsid w:val="00B75F0C"/>
    <w:rsid w:val="00B83768"/>
    <w:rsid w:val="00B87F7D"/>
    <w:rsid w:val="00B91A5D"/>
    <w:rsid w:val="00B93C30"/>
    <w:rsid w:val="00B97AB2"/>
    <w:rsid w:val="00BA1BB3"/>
    <w:rsid w:val="00BA487B"/>
    <w:rsid w:val="00BB1026"/>
    <w:rsid w:val="00BB3410"/>
    <w:rsid w:val="00BC35D8"/>
    <w:rsid w:val="00BD5714"/>
    <w:rsid w:val="00BE16F2"/>
    <w:rsid w:val="00BE18D7"/>
    <w:rsid w:val="00BE273F"/>
    <w:rsid w:val="00BE37C9"/>
    <w:rsid w:val="00BE62CB"/>
    <w:rsid w:val="00BF0169"/>
    <w:rsid w:val="00BF03AA"/>
    <w:rsid w:val="00BF0AA2"/>
    <w:rsid w:val="00BF0DDF"/>
    <w:rsid w:val="00BF231B"/>
    <w:rsid w:val="00BF465D"/>
    <w:rsid w:val="00BF5957"/>
    <w:rsid w:val="00BF78F5"/>
    <w:rsid w:val="00C00BB5"/>
    <w:rsid w:val="00C00D5D"/>
    <w:rsid w:val="00C11AEC"/>
    <w:rsid w:val="00C12AF0"/>
    <w:rsid w:val="00C15155"/>
    <w:rsid w:val="00C253E7"/>
    <w:rsid w:val="00C2559C"/>
    <w:rsid w:val="00C27D26"/>
    <w:rsid w:val="00C369BC"/>
    <w:rsid w:val="00C371E5"/>
    <w:rsid w:val="00C41849"/>
    <w:rsid w:val="00C4328C"/>
    <w:rsid w:val="00C47DFE"/>
    <w:rsid w:val="00C52B3B"/>
    <w:rsid w:val="00C52F1E"/>
    <w:rsid w:val="00C63163"/>
    <w:rsid w:val="00C679A2"/>
    <w:rsid w:val="00C72870"/>
    <w:rsid w:val="00C74292"/>
    <w:rsid w:val="00C90F72"/>
    <w:rsid w:val="00C91179"/>
    <w:rsid w:val="00C927EE"/>
    <w:rsid w:val="00C92E6C"/>
    <w:rsid w:val="00C95BE5"/>
    <w:rsid w:val="00C95C47"/>
    <w:rsid w:val="00CA23F8"/>
    <w:rsid w:val="00CA2CEA"/>
    <w:rsid w:val="00CA4723"/>
    <w:rsid w:val="00CA52B0"/>
    <w:rsid w:val="00CB07F3"/>
    <w:rsid w:val="00CB1B94"/>
    <w:rsid w:val="00CB2553"/>
    <w:rsid w:val="00CB4872"/>
    <w:rsid w:val="00CB4C5E"/>
    <w:rsid w:val="00CB5F9B"/>
    <w:rsid w:val="00CC1056"/>
    <w:rsid w:val="00CC44BC"/>
    <w:rsid w:val="00CC52CD"/>
    <w:rsid w:val="00CD0D5F"/>
    <w:rsid w:val="00CD4484"/>
    <w:rsid w:val="00CD4BD7"/>
    <w:rsid w:val="00CD4DEE"/>
    <w:rsid w:val="00CD55AA"/>
    <w:rsid w:val="00CD5DC1"/>
    <w:rsid w:val="00CD6F37"/>
    <w:rsid w:val="00CE195F"/>
    <w:rsid w:val="00CE221F"/>
    <w:rsid w:val="00CE3BA3"/>
    <w:rsid w:val="00CF7EDA"/>
    <w:rsid w:val="00D02EFF"/>
    <w:rsid w:val="00D052DE"/>
    <w:rsid w:val="00D065A6"/>
    <w:rsid w:val="00D10A2F"/>
    <w:rsid w:val="00D134FF"/>
    <w:rsid w:val="00D138A5"/>
    <w:rsid w:val="00D14036"/>
    <w:rsid w:val="00D14652"/>
    <w:rsid w:val="00D2450B"/>
    <w:rsid w:val="00D26B28"/>
    <w:rsid w:val="00D27309"/>
    <w:rsid w:val="00D27D47"/>
    <w:rsid w:val="00D3119D"/>
    <w:rsid w:val="00D3137D"/>
    <w:rsid w:val="00D344EA"/>
    <w:rsid w:val="00D40D2A"/>
    <w:rsid w:val="00D446D3"/>
    <w:rsid w:val="00D44D26"/>
    <w:rsid w:val="00D47F80"/>
    <w:rsid w:val="00D50026"/>
    <w:rsid w:val="00D5523F"/>
    <w:rsid w:val="00D577EB"/>
    <w:rsid w:val="00D61051"/>
    <w:rsid w:val="00D64A94"/>
    <w:rsid w:val="00D65EEC"/>
    <w:rsid w:val="00D66512"/>
    <w:rsid w:val="00D70061"/>
    <w:rsid w:val="00D71AB7"/>
    <w:rsid w:val="00D7350F"/>
    <w:rsid w:val="00D73655"/>
    <w:rsid w:val="00D75AAD"/>
    <w:rsid w:val="00D75B8A"/>
    <w:rsid w:val="00D75EC5"/>
    <w:rsid w:val="00D8090E"/>
    <w:rsid w:val="00D86E6A"/>
    <w:rsid w:val="00D8750B"/>
    <w:rsid w:val="00D91AA1"/>
    <w:rsid w:val="00D92DD9"/>
    <w:rsid w:val="00D94B8D"/>
    <w:rsid w:val="00D97914"/>
    <w:rsid w:val="00DA3A96"/>
    <w:rsid w:val="00DA5EC8"/>
    <w:rsid w:val="00DB1A57"/>
    <w:rsid w:val="00DB2129"/>
    <w:rsid w:val="00DB445F"/>
    <w:rsid w:val="00DB6042"/>
    <w:rsid w:val="00DB6987"/>
    <w:rsid w:val="00DB6B6E"/>
    <w:rsid w:val="00DC233B"/>
    <w:rsid w:val="00DC475E"/>
    <w:rsid w:val="00DD0C92"/>
    <w:rsid w:val="00DD6299"/>
    <w:rsid w:val="00DE12D1"/>
    <w:rsid w:val="00DF48F8"/>
    <w:rsid w:val="00DF5B5A"/>
    <w:rsid w:val="00DF70EC"/>
    <w:rsid w:val="00DF7999"/>
    <w:rsid w:val="00E005A0"/>
    <w:rsid w:val="00E0420C"/>
    <w:rsid w:val="00E04709"/>
    <w:rsid w:val="00E05944"/>
    <w:rsid w:val="00E05E08"/>
    <w:rsid w:val="00E114E1"/>
    <w:rsid w:val="00E1249B"/>
    <w:rsid w:val="00E12DC9"/>
    <w:rsid w:val="00E17DFF"/>
    <w:rsid w:val="00E2783F"/>
    <w:rsid w:val="00E27F53"/>
    <w:rsid w:val="00E30933"/>
    <w:rsid w:val="00E31115"/>
    <w:rsid w:val="00E40456"/>
    <w:rsid w:val="00E426A5"/>
    <w:rsid w:val="00E4289A"/>
    <w:rsid w:val="00E444C3"/>
    <w:rsid w:val="00E47CB0"/>
    <w:rsid w:val="00E50012"/>
    <w:rsid w:val="00E50CD4"/>
    <w:rsid w:val="00E520C2"/>
    <w:rsid w:val="00E52C1B"/>
    <w:rsid w:val="00E5343D"/>
    <w:rsid w:val="00E56384"/>
    <w:rsid w:val="00E64D97"/>
    <w:rsid w:val="00E66BFF"/>
    <w:rsid w:val="00E80430"/>
    <w:rsid w:val="00E829A6"/>
    <w:rsid w:val="00E92FEF"/>
    <w:rsid w:val="00E942EA"/>
    <w:rsid w:val="00EA494F"/>
    <w:rsid w:val="00EA6231"/>
    <w:rsid w:val="00EA6A0E"/>
    <w:rsid w:val="00EA7314"/>
    <w:rsid w:val="00EB43EA"/>
    <w:rsid w:val="00EB5A80"/>
    <w:rsid w:val="00EC0C9F"/>
    <w:rsid w:val="00EC2F57"/>
    <w:rsid w:val="00EC34F1"/>
    <w:rsid w:val="00EC3BA3"/>
    <w:rsid w:val="00EC67F5"/>
    <w:rsid w:val="00ED1F72"/>
    <w:rsid w:val="00ED2D1A"/>
    <w:rsid w:val="00ED3588"/>
    <w:rsid w:val="00ED5443"/>
    <w:rsid w:val="00EE6B35"/>
    <w:rsid w:val="00EE7CE0"/>
    <w:rsid w:val="00EF2ADA"/>
    <w:rsid w:val="00EF68CE"/>
    <w:rsid w:val="00F00F8E"/>
    <w:rsid w:val="00F02978"/>
    <w:rsid w:val="00F116DD"/>
    <w:rsid w:val="00F12117"/>
    <w:rsid w:val="00F121EC"/>
    <w:rsid w:val="00F14013"/>
    <w:rsid w:val="00F168B6"/>
    <w:rsid w:val="00F2117C"/>
    <w:rsid w:val="00F2299A"/>
    <w:rsid w:val="00F22C5D"/>
    <w:rsid w:val="00F32136"/>
    <w:rsid w:val="00F32D64"/>
    <w:rsid w:val="00F32E68"/>
    <w:rsid w:val="00F34BDC"/>
    <w:rsid w:val="00F35056"/>
    <w:rsid w:val="00F3608E"/>
    <w:rsid w:val="00F36684"/>
    <w:rsid w:val="00F378D6"/>
    <w:rsid w:val="00F41AC3"/>
    <w:rsid w:val="00F42AC1"/>
    <w:rsid w:val="00F50A6E"/>
    <w:rsid w:val="00F5779A"/>
    <w:rsid w:val="00F57E7A"/>
    <w:rsid w:val="00F605E1"/>
    <w:rsid w:val="00F6170A"/>
    <w:rsid w:val="00F657FA"/>
    <w:rsid w:val="00F67F9B"/>
    <w:rsid w:val="00F70A26"/>
    <w:rsid w:val="00F80E58"/>
    <w:rsid w:val="00F91BAB"/>
    <w:rsid w:val="00FA403F"/>
    <w:rsid w:val="00FB0D30"/>
    <w:rsid w:val="00FB30B5"/>
    <w:rsid w:val="00FB65EB"/>
    <w:rsid w:val="00FC3080"/>
    <w:rsid w:val="00FC6845"/>
    <w:rsid w:val="00FC6C71"/>
    <w:rsid w:val="00FC701E"/>
    <w:rsid w:val="00FD4AA5"/>
    <w:rsid w:val="00FD569F"/>
    <w:rsid w:val="00FD7588"/>
    <w:rsid w:val="00FE45AB"/>
    <w:rsid w:val="00FE6B6F"/>
    <w:rsid w:val="00FE7F68"/>
    <w:rsid w:val="00FF0B33"/>
    <w:rsid w:val="00FF29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A57"/>
    <w:pPr>
      <w:spacing w:before="120" w:after="280" w:line="480" w:lineRule="auto"/>
      <w:jc w:val="both"/>
    </w:pPr>
    <w:rPr>
      <w:rFonts w:ascii="Garamond" w:hAnsi="Garamond"/>
      <w:sz w:val="26"/>
    </w:rPr>
  </w:style>
  <w:style w:type="paragraph" w:styleId="Heading1">
    <w:name w:val="heading 1"/>
    <w:basedOn w:val="Normal"/>
    <w:next w:val="Normal"/>
    <w:link w:val="Heading1Char"/>
    <w:autoRedefine/>
    <w:uiPriority w:val="9"/>
    <w:qFormat/>
    <w:rsid w:val="00744C60"/>
    <w:pPr>
      <w:keepNext/>
      <w:keepLines/>
      <w:spacing w:after="12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C60"/>
    <w:rPr>
      <w:rFonts w:ascii="Garamond" w:eastAsiaTheme="majorEastAsia" w:hAnsi="Garamond" w:cstheme="majorBidi"/>
      <w:b/>
      <w:bCs/>
      <w:sz w:val="26"/>
      <w:szCs w:val="28"/>
    </w:rPr>
  </w:style>
  <w:style w:type="paragraph" w:styleId="ListParagraph">
    <w:name w:val="List Paragraph"/>
    <w:basedOn w:val="Normal"/>
    <w:link w:val="ListParagraphChar"/>
    <w:qFormat/>
    <w:rsid w:val="00DA5EC8"/>
    <w:pPr>
      <w:ind w:left="720"/>
      <w:contextualSpacing/>
    </w:pPr>
  </w:style>
  <w:style w:type="character" w:customStyle="1" w:styleId="ListParagraphChar">
    <w:name w:val="List Paragraph Char"/>
    <w:link w:val="ListParagraph"/>
    <w:locked/>
    <w:rsid w:val="00DA5EC8"/>
    <w:rPr>
      <w:rFonts w:ascii="Times New Roman" w:hAnsi="Times New Roman"/>
      <w:sz w:val="26"/>
    </w:rPr>
  </w:style>
  <w:style w:type="character" w:customStyle="1" w:styleId="tgc">
    <w:name w:val="_tgc"/>
    <w:basedOn w:val="DefaultParagraphFont"/>
    <w:rsid w:val="00DA5EC8"/>
  </w:style>
  <w:style w:type="paragraph" w:styleId="CommentText">
    <w:name w:val="annotation text"/>
    <w:basedOn w:val="Normal"/>
    <w:link w:val="CommentTextChar"/>
    <w:uiPriority w:val="99"/>
    <w:semiHidden/>
    <w:unhideWhenUsed/>
    <w:rsid w:val="00DA5EC8"/>
    <w:pPr>
      <w:spacing w:line="240" w:lineRule="auto"/>
    </w:pPr>
    <w:rPr>
      <w:sz w:val="20"/>
      <w:szCs w:val="20"/>
    </w:rPr>
  </w:style>
  <w:style w:type="character" w:customStyle="1" w:styleId="CommentTextChar">
    <w:name w:val="Comment Text Char"/>
    <w:basedOn w:val="DefaultParagraphFont"/>
    <w:link w:val="CommentText"/>
    <w:uiPriority w:val="99"/>
    <w:semiHidden/>
    <w:rsid w:val="00DA5EC8"/>
    <w:rPr>
      <w:rFonts w:ascii="Times New Roman" w:hAnsi="Times New Roman"/>
      <w:sz w:val="20"/>
      <w:szCs w:val="20"/>
    </w:rPr>
  </w:style>
  <w:style w:type="character" w:customStyle="1" w:styleId="CommentSubjectChar">
    <w:name w:val="Comment Subject Char"/>
    <w:basedOn w:val="CommentTextChar"/>
    <w:link w:val="CommentSubject"/>
    <w:uiPriority w:val="99"/>
    <w:semiHidden/>
    <w:rsid w:val="00DA5EC8"/>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DA5EC8"/>
    <w:rPr>
      <w:b/>
      <w:bCs/>
    </w:rPr>
  </w:style>
  <w:style w:type="paragraph" w:styleId="BalloonText">
    <w:name w:val="Balloon Text"/>
    <w:basedOn w:val="Normal"/>
    <w:link w:val="BalloonTextChar"/>
    <w:uiPriority w:val="99"/>
    <w:semiHidden/>
    <w:unhideWhenUsed/>
    <w:rsid w:val="00DA5EC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EC8"/>
    <w:rPr>
      <w:rFonts w:ascii="Tahoma" w:hAnsi="Tahoma" w:cs="Tahoma"/>
      <w:sz w:val="16"/>
      <w:szCs w:val="16"/>
    </w:rPr>
  </w:style>
  <w:style w:type="character" w:customStyle="1" w:styleId="st">
    <w:name w:val="st"/>
    <w:basedOn w:val="DefaultParagraphFont"/>
    <w:rsid w:val="00DA5EC8"/>
  </w:style>
  <w:style w:type="character" w:styleId="Emphasis">
    <w:name w:val="Emphasis"/>
    <w:basedOn w:val="DefaultParagraphFont"/>
    <w:uiPriority w:val="20"/>
    <w:qFormat/>
    <w:rsid w:val="00DA5EC8"/>
    <w:rPr>
      <w:i/>
      <w:iCs/>
    </w:rPr>
  </w:style>
  <w:style w:type="table" w:styleId="TableGrid">
    <w:name w:val="Table Grid"/>
    <w:basedOn w:val="TableNormal"/>
    <w:uiPriority w:val="59"/>
    <w:rsid w:val="00DA5E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A5EC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A5EC8"/>
    <w:rPr>
      <w:rFonts w:ascii="Times New Roman" w:hAnsi="Times New Roman"/>
      <w:sz w:val="26"/>
    </w:rPr>
  </w:style>
  <w:style w:type="paragraph" w:styleId="Footer">
    <w:name w:val="footer"/>
    <w:basedOn w:val="Normal"/>
    <w:link w:val="FooterChar"/>
    <w:uiPriority w:val="99"/>
    <w:unhideWhenUsed/>
    <w:rsid w:val="00DA5EC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A5EC8"/>
    <w:rPr>
      <w:rFonts w:ascii="Times New Roman" w:hAnsi="Times New Roman"/>
      <w:sz w:val="26"/>
    </w:rPr>
  </w:style>
  <w:style w:type="paragraph" w:styleId="TOCHeading">
    <w:name w:val="TOC Heading"/>
    <w:basedOn w:val="Heading1"/>
    <w:next w:val="Normal"/>
    <w:uiPriority w:val="39"/>
    <w:semiHidden/>
    <w:unhideWhenUsed/>
    <w:qFormat/>
    <w:rsid w:val="00DA5EC8"/>
    <w:pPr>
      <w:spacing w:before="480"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DA5EC8"/>
    <w:pPr>
      <w:spacing w:after="100"/>
    </w:pPr>
  </w:style>
  <w:style w:type="character" w:styleId="Hyperlink">
    <w:name w:val="Hyperlink"/>
    <w:basedOn w:val="DefaultParagraphFont"/>
    <w:uiPriority w:val="99"/>
    <w:unhideWhenUsed/>
    <w:rsid w:val="00DA5EC8"/>
    <w:rPr>
      <w:color w:val="0000FF" w:themeColor="hyperlink"/>
      <w:u w:val="single"/>
    </w:rPr>
  </w:style>
  <w:style w:type="paragraph" w:styleId="NormalWeb">
    <w:name w:val="Normal (Web)"/>
    <w:basedOn w:val="Normal"/>
    <w:uiPriority w:val="99"/>
    <w:unhideWhenUsed/>
    <w:rsid w:val="009E7955"/>
    <w:pPr>
      <w:spacing w:before="100" w:beforeAutospacing="1" w:after="100" w:afterAutospacing="1" w:line="240" w:lineRule="auto"/>
      <w:jc w:val="left"/>
    </w:pPr>
    <w:rPr>
      <w:rFonts w:eastAsia="Times New Roman" w:cs="Times New Roman"/>
      <w:sz w:val="24"/>
      <w:szCs w:val="24"/>
    </w:rPr>
  </w:style>
  <w:style w:type="paragraph" w:styleId="NoSpacing">
    <w:name w:val="No Spacing"/>
    <w:uiPriority w:val="1"/>
    <w:qFormat/>
    <w:rsid w:val="00F00F8E"/>
    <w:pPr>
      <w:spacing w:after="0" w:line="240" w:lineRule="auto"/>
      <w:jc w:val="both"/>
    </w:pPr>
    <w:rPr>
      <w:rFonts w:ascii="Garamond" w:hAnsi="Garamond"/>
      <w:sz w:val="26"/>
    </w:rPr>
  </w:style>
  <w:style w:type="character" w:customStyle="1" w:styleId="artext">
    <w:name w:val="artext"/>
    <w:basedOn w:val="DefaultParagraphFont"/>
    <w:rsid w:val="00470F43"/>
  </w:style>
  <w:style w:type="character" w:customStyle="1" w:styleId="linkify">
    <w:name w:val="linkify"/>
    <w:basedOn w:val="DefaultParagraphFont"/>
    <w:rsid w:val="00C11AEC"/>
  </w:style>
  <w:style w:type="paragraph" w:styleId="TOC2">
    <w:name w:val="toc 2"/>
    <w:basedOn w:val="Normal"/>
    <w:next w:val="Normal"/>
    <w:autoRedefine/>
    <w:uiPriority w:val="39"/>
    <w:unhideWhenUsed/>
    <w:rsid w:val="00BF231B"/>
    <w:pPr>
      <w:spacing w:before="0" w:after="100" w:line="276" w:lineRule="auto"/>
      <w:ind w:left="220"/>
      <w:jc w:val="left"/>
    </w:pPr>
    <w:rPr>
      <w:rFonts w:asciiTheme="minorHAnsi" w:eastAsiaTheme="minorEastAsia" w:hAnsiTheme="minorHAnsi"/>
      <w:sz w:val="22"/>
    </w:rPr>
  </w:style>
  <w:style w:type="paragraph" w:styleId="TOC3">
    <w:name w:val="toc 3"/>
    <w:basedOn w:val="Normal"/>
    <w:next w:val="Normal"/>
    <w:autoRedefine/>
    <w:uiPriority w:val="39"/>
    <w:unhideWhenUsed/>
    <w:rsid w:val="00BF231B"/>
    <w:pPr>
      <w:spacing w:before="0" w:after="100" w:line="276" w:lineRule="auto"/>
      <w:ind w:left="440"/>
      <w:jc w:val="left"/>
    </w:pPr>
    <w:rPr>
      <w:rFonts w:asciiTheme="minorHAnsi" w:eastAsiaTheme="minorEastAsia" w:hAnsiTheme="minorHAnsi"/>
      <w:sz w:val="22"/>
    </w:rPr>
  </w:style>
  <w:style w:type="paragraph" w:styleId="TOC4">
    <w:name w:val="toc 4"/>
    <w:basedOn w:val="Normal"/>
    <w:next w:val="Normal"/>
    <w:autoRedefine/>
    <w:uiPriority w:val="39"/>
    <w:unhideWhenUsed/>
    <w:rsid w:val="00BF231B"/>
    <w:pPr>
      <w:spacing w:before="0" w:after="100" w:line="276"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BF231B"/>
    <w:pPr>
      <w:spacing w:before="0" w:after="100" w:line="276"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BF231B"/>
    <w:pPr>
      <w:spacing w:before="0" w:after="100" w:line="276"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BF231B"/>
    <w:pPr>
      <w:spacing w:before="0" w:after="100" w:line="276"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BF231B"/>
    <w:pPr>
      <w:spacing w:before="0" w:after="100" w:line="276"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BF231B"/>
    <w:pPr>
      <w:spacing w:before="0" w:after="100" w:line="276" w:lineRule="auto"/>
      <w:ind w:left="1760"/>
      <w:jc w:val="left"/>
    </w:pPr>
    <w:rPr>
      <w:rFonts w:asciiTheme="minorHAnsi" w:eastAsiaTheme="minorEastAsia" w:hAnsiTheme="minorHAnsi"/>
      <w:sz w:val="22"/>
    </w:rPr>
  </w:style>
  <w:style w:type="character" w:customStyle="1" w:styleId="ilfuvd">
    <w:name w:val="ilfuvd"/>
    <w:basedOn w:val="DefaultParagraphFont"/>
    <w:rsid w:val="00E17DF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A57"/>
    <w:pPr>
      <w:spacing w:before="120" w:after="280" w:line="480" w:lineRule="auto"/>
      <w:jc w:val="both"/>
    </w:pPr>
    <w:rPr>
      <w:rFonts w:ascii="Garamond" w:hAnsi="Garamond"/>
      <w:sz w:val="26"/>
    </w:rPr>
  </w:style>
  <w:style w:type="paragraph" w:styleId="Heading1">
    <w:name w:val="heading 1"/>
    <w:basedOn w:val="Normal"/>
    <w:next w:val="Normal"/>
    <w:link w:val="Heading1Char"/>
    <w:autoRedefine/>
    <w:uiPriority w:val="9"/>
    <w:qFormat/>
    <w:rsid w:val="00744C60"/>
    <w:pPr>
      <w:keepNext/>
      <w:keepLines/>
      <w:spacing w:after="12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C60"/>
    <w:rPr>
      <w:rFonts w:ascii="Garamond" w:eastAsiaTheme="majorEastAsia" w:hAnsi="Garamond" w:cstheme="majorBidi"/>
      <w:b/>
      <w:bCs/>
      <w:sz w:val="26"/>
      <w:szCs w:val="28"/>
    </w:rPr>
  </w:style>
  <w:style w:type="paragraph" w:styleId="ListParagraph">
    <w:name w:val="List Paragraph"/>
    <w:basedOn w:val="Normal"/>
    <w:link w:val="ListParagraphChar"/>
    <w:qFormat/>
    <w:rsid w:val="00DA5EC8"/>
    <w:pPr>
      <w:ind w:left="720"/>
      <w:contextualSpacing/>
    </w:pPr>
  </w:style>
  <w:style w:type="character" w:customStyle="1" w:styleId="ListParagraphChar">
    <w:name w:val="List Paragraph Char"/>
    <w:link w:val="ListParagraph"/>
    <w:locked/>
    <w:rsid w:val="00DA5EC8"/>
    <w:rPr>
      <w:rFonts w:ascii="Times New Roman" w:hAnsi="Times New Roman"/>
      <w:sz w:val="26"/>
    </w:rPr>
  </w:style>
  <w:style w:type="character" w:customStyle="1" w:styleId="tgc">
    <w:name w:val="_tgc"/>
    <w:basedOn w:val="DefaultParagraphFont"/>
    <w:rsid w:val="00DA5EC8"/>
  </w:style>
  <w:style w:type="paragraph" w:styleId="CommentText">
    <w:name w:val="annotation text"/>
    <w:basedOn w:val="Normal"/>
    <w:link w:val="CommentTextChar"/>
    <w:uiPriority w:val="99"/>
    <w:semiHidden/>
    <w:unhideWhenUsed/>
    <w:rsid w:val="00DA5EC8"/>
    <w:pPr>
      <w:spacing w:line="240" w:lineRule="auto"/>
    </w:pPr>
    <w:rPr>
      <w:sz w:val="20"/>
      <w:szCs w:val="20"/>
    </w:rPr>
  </w:style>
  <w:style w:type="character" w:customStyle="1" w:styleId="CommentTextChar">
    <w:name w:val="Comment Text Char"/>
    <w:basedOn w:val="DefaultParagraphFont"/>
    <w:link w:val="CommentText"/>
    <w:uiPriority w:val="99"/>
    <w:semiHidden/>
    <w:rsid w:val="00DA5EC8"/>
    <w:rPr>
      <w:rFonts w:ascii="Times New Roman" w:hAnsi="Times New Roman"/>
      <w:sz w:val="20"/>
      <w:szCs w:val="20"/>
    </w:rPr>
  </w:style>
  <w:style w:type="character" w:customStyle="1" w:styleId="CommentSubjectChar">
    <w:name w:val="Comment Subject Char"/>
    <w:basedOn w:val="CommentTextChar"/>
    <w:link w:val="CommentSubject"/>
    <w:uiPriority w:val="99"/>
    <w:semiHidden/>
    <w:rsid w:val="00DA5EC8"/>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DA5EC8"/>
    <w:rPr>
      <w:b/>
      <w:bCs/>
    </w:rPr>
  </w:style>
  <w:style w:type="paragraph" w:styleId="BalloonText">
    <w:name w:val="Balloon Text"/>
    <w:basedOn w:val="Normal"/>
    <w:link w:val="BalloonTextChar"/>
    <w:uiPriority w:val="99"/>
    <w:semiHidden/>
    <w:unhideWhenUsed/>
    <w:rsid w:val="00DA5EC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EC8"/>
    <w:rPr>
      <w:rFonts w:ascii="Tahoma" w:hAnsi="Tahoma" w:cs="Tahoma"/>
      <w:sz w:val="16"/>
      <w:szCs w:val="16"/>
    </w:rPr>
  </w:style>
  <w:style w:type="character" w:customStyle="1" w:styleId="st">
    <w:name w:val="st"/>
    <w:basedOn w:val="DefaultParagraphFont"/>
    <w:rsid w:val="00DA5EC8"/>
  </w:style>
  <w:style w:type="character" w:styleId="Emphasis">
    <w:name w:val="Emphasis"/>
    <w:basedOn w:val="DefaultParagraphFont"/>
    <w:uiPriority w:val="20"/>
    <w:qFormat/>
    <w:rsid w:val="00DA5EC8"/>
    <w:rPr>
      <w:i/>
      <w:iCs/>
    </w:rPr>
  </w:style>
  <w:style w:type="table" w:styleId="TableGrid">
    <w:name w:val="Table Grid"/>
    <w:basedOn w:val="TableNormal"/>
    <w:uiPriority w:val="59"/>
    <w:rsid w:val="00DA5E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A5EC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A5EC8"/>
    <w:rPr>
      <w:rFonts w:ascii="Times New Roman" w:hAnsi="Times New Roman"/>
      <w:sz w:val="26"/>
    </w:rPr>
  </w:style>
  <w:style w:type="paragraph" w:styleId="Footer">
    <w:name w:val="footer"/>
    <w:basedOn w:val="Normal"/>
    <w:link w:val="FooterChar"/>
    <w:uiPriority w:val="99"/>
    <w:unhideWhenUsed/>
    <w:rsid w:val="00DA5EC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A5EC8"/>
    <w:rPr>
      <w:rFonts w:ascii="Times New Roman" w:hAnsi="Times New Roman"/>
      <w:sz w:val="26"/>
    </w:rPr>
  </w:style>
  <w:style w:type="paragraph" w:styleId="TOCHeading">
    <w:name w:val="TOC Heading"/>
    <w:basedOn w:val="Heading1"/>
    <w:next w:val="Normal"/>
    <w:uiPriority w:val="39"/>
    <w:semiHidden/>
    <w:unhideWhenUsed/>
    <w:qFormat/>
    <w:rsid w:val="00DA5EC8"/>
    <w:pPr>
      <w:spacing w:before="480"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DA5EC8"/>
    <w:pPr>
      <w:spacing w:after="100"/>
    </w:pPr>
  </w:style>
  <w:style w:type="character" w:styleId="Hyperlink">
    <w:name w:val="Hyperlink"/>
    <w:basedOn w:val="DefaultParagraphFont"/>
    <w:uiPriority w:val="99"/>
    <w:unhideWhenUsed/>
    <w:rsid w:val="00DA5EC8"/>
    <w:rPr>
      <w:color w:val="0000FF" w:themeColor="hyperlink"/>
      <w:u w:val="single"/>
    </w:rPr>
  </w:style>
  <w:style w:type="paragraph" w:styleId="NormalWeb">
    <w:name w:val="Normal (Web)"/>
    <w:basedOn w:val="Normal"/>
    <w:uiPriority w:val="99"/>
    <w:unhideWhenUsed/>
    <w:rsid w:val="009E7955"/>
    <w:pPr>
      <w:spacing w:before="100" w:beforeAutospacing="1" w:after="100" w:afterAutospacing="1" w:line="240" w:lineRule="auto"/>
      <w:jc w:val="left"/>
    </w:pPr>
    <w:rPr>
      <w:rFonts w:eastAsia="Times New Roman" w:cs="Times New Roman"/>
      <w:sz w:val="24"/>
      <w:szCs w:val="24"/>
    </w:rPr>
  </w:style>
  <w:style w:type="paragraph" w:styleId="NoSpacing">
    <w:name w:val="No Spacing"/>
    <w:uiPriority w:val="1"/>
    <w:qFormat/>
    <w:rsid w:val="00F00F8E"/>
    <w:pPr>
      <w:spacing w:after="0" w:line="240" w:lineRule="auto"/>
      <w:jc w:val="both"/>
    </w:pPr>
    <w:rPr>
      <w:rFonts w:ascii="Garamond" w:hAnsi="Garamond"/>
      <w:sz w:val="26"/>
    </w:rPr>
  </w:style>
  <w:style w:type="character" w:customStyle="1" w:styleId="artext">
    <w:name w:val="artext"/>
    <w:basedOn w:val="DefaultParagraphFont"/>
    <w:rsid w:val="00470F43"/>
  </w:style>
  <w:style w:type="character" w:customStyle="1" w:styleId="linkify">
    <w:name w:val="linkify"/>
    <w:basedOn w:val="DefaultParagraphFont"/>
    <w:rsid w:val="00C11AEC"/>
  </w:style>
  <w:style w:type="paragraph" w:styleId="TOC2">
    <w:name w:val="toc 2"/>
    <w:basedOn w:val="Normal"/>
    <w:next w:val="Normal"/>
    <w:autoRedefine/>
    <w:uiPriority w:val="39"/>
    <w:unhideWhenUsed/>
    <w:rsid w:val="00BF231B"/>
    <w:pPr>
      <w:spacing w:before="0" w:after="100" w:line="276" w:lineRule="auto"/>
      <w:ind w:left="220"/>
      <w:jc w:val="left"/>
    </w:pPr>
    <w:rPr>
      <w:rFonts w:asciiTheme="minorHAnsi" w:eastAsiaTheme="minorEastAsia" w:hAnsiTheme="minorHAnsi"/>
      <w:sz w:val="22"/>
    </w:rPr>
  </w:style>
  <w:style w:type="paragraph" w:styleId="TOC3">
    <w:name w:val="toc 3"/>
    <w:basedOn w:val="Normal"/>
    <w:next w:val="Normal"/>
    <w:autoRedefine/>
    <w:uiPriority w:val="39"/>
    <w:unhideWhenUsed/>
    <w:rsid w:val="00BF231B"/>
    <w:pPr>
      <w:spacing w:before="0" w:after="100" w:line="276" w:lineRule="auto"/>
      <w:ind w:left="440"/>
      <w:jc w:val="left"/>
    </w:pPr>
    <w:rPr>
      <w:rFonts w:asciiTheme="minorHAnsi" w:eastAsiaTheme="minorEastAsia" w:hAnsiTheme="minorHAnsi"/>
      <w:sz w:val="22"/>
    </w:rPr>
  </w:style>
  <w:style w:type="paragraph" w:styleId="TOC4">
    <w:name w:val="toc 4"/>
    <w:basedOn w:val="Normal"/>
    <w:next w:val="Normal"/>
    <w:autoRedefine/>
    <w:uiPriority w:val="39"/>
    <w:unhideWhenUsed/>
    <w:rsid w:val="00BF231B"/>
    <w:pPr>
      <w:spacing w:before="0" w:after="100" w:line="276"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BF231B"/>
    <w:pPr>
      <w:spacing w:before="0" w:after="100" w:line="276"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BF231B"/>
    <w:pPr>
      <w:spacing w:before="0" w:after="100" w:line="276"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BF231B"/>
    <w:pPr>
      <w:spacing w:before="0" w:after="100" w:line="276"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BF231B"/>
    <w:pPr>
      <w:spacing w:before="0" w:after="100" w:line="276"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BF231B"/>
    <w:pPr>
      <w:spacing w:before="0" w:after="100" w:line="276" w:lineRule="auto"/>
      <w:ind w:left="1760"/>
      <w:jc w:val="left"/>
    </w:pPr>
    <w:rPr>
      <w:rFonts w:asciiTheme="minorHAnsi" w:eastAsiaTheme="minorEastAsia" w:hAnsiTheme="minorHAnsi"/>
      <w:sz w:val="22"/>
    </w:rPr>
  </w:style>
  <w:style w:type="character" w:customStyle="1" w:styleId="ilfuvd">
    <w:name w:val="ilfuvd"/>
    <w:basedOn w:val="DefaultParagraphFont"/>
    <w:rsid w:val="00E17D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4722">
      <w:bodyDiv w:val="1"/>
      <w:marLeft w:val="0"/>
      <w:marRight w:val="0"/>
      <w:marTop w:val="0"/>
      <w:marBottom w:val="0"/>
      <w:divBdr>
        <w:top w:val="none" w:sz="0" w:space="0" w:color="auto"/>
        <w:left w:val="none" w:sz="0" w:space="0" w:color="auto"/>
        <w:bottom w:val="none" w:sz="0" w:space="0" w:color="auto"/>
        <w:right w:val="none" w:sz="0" w:space="0" w:color="auto"/>
      </w:divBdr>
    </w:div>
    <w:div w:id="110244579">
      <w:bodyDiv w:val="1"/>
      <w:marLeft w:val="0"/>
      <w:marRight w:val="0"/>
      <w:marTop w:val="0"/>
      <w:marBottom w:val="0"/>
      <w:divBdr>
        <w:top w:val="none" w:sz="0" w:space="0" w:color="auto"/>
        <w:left w:val="none" w:sz="0" w:space="0" w:color="auto"/>
        <w:bottom w:val="none" w:sz="0" w:space="0" w:color="auto"/>
        <w:right w:val="none" w:sz="0" w:space="0" w:color="auto"/>
      </w:divBdr>
    </w:div>
    <w:div w:id="189224822">
      <w:bodyDiv w:val="1"/>
      <w:marLeft w:val="0"/>
      <w:marRight w:val="0"/>
      <w:marTop w:val="0"/>
      <w:marBottom w:val="0"/>
      <w:divBdr>
        <w:top w:val="none" w:sz="0" w:space="0" w:color="auto"/>
        <w:left w:val="none" w:sz="0" w:space="0" w:color="auto"/>
        <w:bottom w:val="none" w:sz="0" w:space="0" w:color="auto"/>
        <w:right w:val="none" w:sz="0" w:space="0" w:color="auto"/>
      </w:divBdr>
    </w:div>
    <w:div w:id="301890114">
      <w:bodyDiv w:val="1"/>
      <w:marLeft w:val="0"/>
      <w:marRight w:val="0"/>
      <w:marTop w:val="0"/>
      <w:marBottom w:val="0"/>
      <w:divBdr>
        <w:top w:val="none" w:sz="0" w:space="0" w:color="auto"/>
        <w:left w:val="none" w:sz="0" w:space="0" w:color="auto"/>
        <w:bottom w:val="none" w:sz="0" w:space="0" w:color="auto"/>
        <w:right w:val="none" w:sz="0" w:space="0" w:color="auto"/>
      </w:divBdr>
    </w:div>
    <w:div w:id="352729764">
      <w:bodyDiv w:val="1"/>
      <w:marLeft w:val="0"/>
      <w:marRight w:val="0"/>
      <w:marTop w:val="0"/>
      <w:marBottom w:val="0"/>
      <w:divBdr>
        <w:top w:val="none" w:sz="0" w:space="0" w:color="auto"/>
        <w:left w:val="none" w:sz="0" w:space="0" w:color="auto"/>
        <w:bottom w:val="none" w:sz="0" w:space="0" w:color="auto"/>
        <w:right w:val="none" w:sz="0" w:space="0" w:color="auto"/>
      </w:divBdr>
    </w:div>
    <w:div w:id="648553452">
      <w:bodyDiv w:val="1"/>
      <w:marLeft w:val="0"/>
      <w:marRight w:val="0"/>
      <w:marTop w:val="0"/>
      <w:marBottom w:val="0"/>
      <w:divBdr>
        <w:top w:val="none" w:sz="0" w:space="0" w:color="auto"/>
        <w:left w:val="none" w:sz="0" w:space="0" w:color="auto"/>
        <w:bottom w:val="none" w:sz="0" w:space="0" w:color="auto"/>
        <w:right w:val="none" w:sz="0" w:space="0" w:color="auto"/>
      </w:divBdr>
    </w:div>
    <w:div w:id="1099526420">
      <w:bodyDiv w:val="1"/>
      <w:marLeft w:val="0"/>
      <w:marRight w:val="0"/>
      <w:marTop w:val="0"/>
      <w:marBottom w:val="0"/>
      <w:divBdr>
        <w:top w:val="none" w:sz="0" w:space="0" w:color="auto"/>
        <w:left w:val="none" w:sz="0" w:space="0" w:color="auto"/>
        <w:bottom w:val="none" w:sz="0" w:space="0" w:color="auto"/>
        <w:right w:val="none" w:sz="0" w:space="0" w:color="auto"/>
      </w:divBdr>
    </w:div>
    <w:div w:id="1202328059">
      <w:bodyDiv w:val="1"/>
      <w:marLeft w:val="0"/>
      <w:marRight w:val="0"/>
      <w:marTop w:val="0"/>
      <w:marBottom w:val="0"/>
      <w:divBdr>
        <w:top w:val="none" w:sz="0" w:space="0" w:color="auto"/>
        <w:left w:val="none" w:sz="0" w:space="0" w:color="auto"/>
        <w:bottom w:val="none" w:sz="0" w:space="0" w:color="auto"/>
        <w:right w:val="none" w:sz="0" w:space="0" w:color="auto"/>
      </w:divBdr>
    </w:div>
    <w:div w:id="1333870953">
      <w:bodyDiv w:val="1"/>
      <w:marLeft w:val="0"/>
      <w:marRight w:val="0"/>
      <w:marTop w:val="0"/>
      <w:marBottom w:val="0"/>
      <w:divBdr>
        <w:top w:val="none" w:sz="0" w:space="0" w:color="auto"/>
        <w:left w:val="none" w:sz="0" w:space="0" w:color="auto"/>
        <w:bottom w:val="none" w:sz="0" w:space="0" w:color="auto"/>
        <w:right w:val="none" w:sz="0" w:space="0" w:color="auto"/>
      </w:divBdr>
      <w:divsChild>
        <w:div w:id="243029020">
          <w:marLeft w:val="0"/>
          <w:marRight w:val="0"/>
          <w:marTop w:val="0"/>
          <w:marBottom w:val="0"/>
          <w:divBdr>
            <w:top w:val="none" w:sz="0" w:space="0" w:color="auto"/>
            <w:left w:val="none" w:sz="0" w:space="0" w:color="auto"/>
            <w:bottom w:val="none" w:sz="0" w:space="0" w:color="auto"/>
            <w:right w:val="none" w:sz="0" w:space="0" w:color="auto"/>
          </w:divBdr>
        </w:div>
      </w:divsChild>
    </w:div>
    <w:div w:id="1523519206">
      <w:bodyDiv w:val="1"/>
      <w:marLeft w:val="0"/>
      <w:marRight w:val="0"/>
      <w:marTop w:val="0"/>
      <w:marBottom w:val="0"/>
      <w:divBdr>
        <w:top w:val="none" w:sz="0" w:space="0" w:color="auto"/>
        <w:left w:val="none" w:sz="0" w:space="0" w:color="auto"/>
        <w:bottom w:val="none" w:sz="0" w:space="0" w:color="auto"/>
        <w:right w:val="none" w:sz="0" w:space="0" w:color="auto"/>
      </w:divBdr>
    </w:div>
    <w:div w:id="1541432103">
      <w:bodyDiv w:val="1"/>
      <w:marLeft w:val="0"/>
      <w:marRight w:val="0"/>
      <w:marTop w:val="0"/>
      <w:marBottom w:val="0"/>
      <w:divBdr>
        <w:top w:val="none" w:sz="0" w:space="0" w:color="auto"/>
        <w:left w:val="none" w:sz="0" w:space="0" w:color="auto"/>
        <w:bottom w:val="none" w:sz="0" w:space="0" w:color="auto"/>
        <w:right w:val="none" w:sz="0" w:space="0" w:color="auto"/>
      </w:divBdr>
    </w:div>
    <w:div w:id="1576931555">
      <w:bodyDiv w:val="1"/>
      <w:marLeft w:val="0"/>
      <w:marRight w:val="0"/>
      <w:marTop w:val="0"/>
      <w:marBottom w:val="0"/>
      <w:divBdr>
        <w:top w:val="none" w:sz="0" w:space="0" w:color="auto"/>
        <w:left w:val="none" w:sz="0" w:space="0" w:color="auto"/>
        <w:bottom w:val="none" w:sz="0" w:space="0" w:color="auto"/>
        <w:right w:val="none" w:sz="0" w:space="0" w:color="auto"/>
      </w:divBdr>
    </w:div>
    <w:div w:id="1904485689">
      <w:bodyDiv w:val="1"/>
      <w:marLeft w:val="0"/>
      <w:marRight w:val="0"/>
      <w:marTop w:val="0"/>
      <w:marBottom w:val="0"/>
      <w:divBdr>
        <w:top w:val="none" w:sz="0" w:space="0" w:color="auto"/>
        <w:left w:val="none" w:sz="0" w:space="0" w:color="auto"/>
        <w:bottom w:val="none" w:sz="0" w:space="0" w:color="auto"/>
        <w:right w:val="none" w:sz="0" w:space="0" w:color="auto"/>
      </w:divBdr>
    </w:div>
    <w:div w:id="2061172782">
      <w:bodyDiv w:val="1"/>
      <w:marLeft w:val="0"/>
      <w:marRight w:val="0"/>
      <w:marTop w:val="0"/>
      <w:marBottom w:val="0"/>
      <w:divBdr>
        <w:top w:val="none" w:sz="0" w:space="0" w:color="auto"/>
        <w:left w:val="none" w:sz="0" w:space="0" w:color="auto"/>
        <w:bottom w:val="none" w:sz="0" w:space="0" w:color="auto"/>
        <w:right w:val="none" w:sz="0" w:space="0" w:color="auto"/>
      </w:divBdr>
    </w:div>
    <w:div w:id="207639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n.wikipedia.org/wiki/Supreme_Court_of_Ugand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Uganda" TargetMode="External"/><Relationship Id="rId17" Type="http://schemas.openxmlformats.org/officeDocument/2006/relationships/hyperlink" Target="http://reachforce.wpengine.com/blog/take-an-all-in-one-approach-to-big-data-management/" TargetMode="External"/><Relationship Id="rId2" Type="http://schemas.openxmlformats.org/officeDocument/2006/relationships/styles" Target="styles.xml"/><Relationship Id="rId16" Type="http://schemas.openxmlformats.org/officeDocument/2006/relationships/hyperlink" Target="https://searchbusinessanalytics.techtarget.com/definition/predictive-analytic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Court" TargetMode="External"/><Relationship Id="rId5" Type="http://schemas.openxmlformats.org/officeDocument/2006/relationships/webSettings" Target="webSettings.xml"/><Relationship Id="rId15" Type="http://schemas.openxmlformats.org/officeDocument/2006/relationships/hyperlink" Target="http://www.dissertationhelpservice.com/Research-Methodology-Help-Service.html" TargetMode="External"/><Relationship Id="rId10" Type="http://schemas.openxmlformats.org/officeDocument/2006/relationships/hyperlink" Target="https://en.wikipedia.org/wiki/Kampal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Kampala_Central_Division" TargetMode="External"/><Relationship Id="rId14" Type="http://schemas.openxmlformats.org/officeDocument/2006/relationships/hyperlink" Target="https://en.wikipedia.org/wiki/Court_of_Appeal_of_Uga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22591</Words>
  <Characters>128770</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JONATHAN-PC</dc:creator>
  <cp:lastModifiedBy>vg yuf6t7t76tt67t</cp:lastModifiedBy>
  <cp:revision>91</cp:revision>
  <cp:lastPrinted>2019-10-10T15:47:00Z</cp:lastPrinted>
  <dcterms:created xsi:type="dcterms:W3CDTF">2019-10-03T18:10:00Z</dcterms:created>
  <dcterms:modified xsi:type="dcterms:W3CDTF">2019-10-10T17:16:00Z</dcterms:modified>
</cp:coreProperties>
</file>