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D9" w:rsidRPr="00084593" w:rsidRDefault="000B49D9" w:rsidP="00933223">
      <w:pPr>
        <w:jc w:val="center"/>
        <w:rPr>
          <w:rFonts w:ascii="Times New Roman" w:hAnsi="Times New Roman"/>
          <w:b/>
          <w:bCs/>
          <w:sz w:val="24"/>
          <w:szCs w:val="24"/>
        </w:rPr>
      </w:pPr>
      <w:r w:rsidRPr="00084593">
        <w:rPr>
          <w:rFonts w:ascii="Times New Roman" w:hAnsi="Times New Roman"/>
          <w:b/>
          <w:bCs/>
          <w:sz w:val="24"/>
          <w:szCs w:val="24"/>
        </w:rPr>
        <w:t>CORPORATE STRATEGIES AND THE REPUTATION OF CIVIL AVIATION AGENCIES: A CASE STUDY OF UGANDA CIVIL AVIATION AUTHORITY</w:t>
      </w:r>
    </w:p>
    <w:p w:rsidR="000B49D9" w:rsidRDefault="000B49D9" w:rsidP="00933223">
      <w:pPr>
        <w:spacing w:after="0"/>
        <w:jc w:val="center"/>
        <w:rPr>
          <w:rFonts w:ascii="Times New Roman" w:hAnsi="Times New Roman"/>
          <w:b/>
          <w:sz w:val="24"/>
          <w:szCs w:val="24"/>
        </w:rPr>
      </w:pPr>
    </w:p>
    <w:p w:rsidR="000B49D9" w:rsidRPr="00084593" w:rsidRDefault="000B49D9" w:rsidP="00933223">
      <w:pPr>
        <w:spacing w:after="0"/>
        <w:jc w:val="center"/>
        <w:rPr>
          <w:rFonts w:ascii="Times New Roman" w:hAnsi="Times New Roman"/>
          <w:b/>
          <w:sz w:val="24"/>
          <w:szCs w:val="24"/>
        </w:rPr>
      </w:pPr>
      <w:r>
        <w:rPr>
          <w:rFonts w:ascii="Times New Roman" w:hAnsi="Times New Roman"/>
          <w:b/>
          <w:sz w:val="24"/>
          <w:szCs w:val="24"/>
        </w:rPr>
        <w:t>BY</w:t>
      </w:r>
      <w:r w:rsidR="00933223">
        <w:rPr>
          <w:rFonts w:ascii="Times New Roman" w:hAnsi="Times New Roman"/>
          <w:b/>
          <w:sz w:val="24"/>
          <w:szCs w:val="24"/>
        </w:rPr>
        <w:t>:</w:t>
      </w:r>
    </w:p>
    <w:p w:rsidR="000B49D9" w:rsidRDefault="000B49D9" w:rsidP="00933223">
      <w:pPr>
        <w:spacing w:after="0"/>
        <w:jc w:val="center"/>
        <w:rPr>
          <w:rFonts w:ascii="Times New Roman" w:hAnsi="Times New Roman"/>
          <w:b/>
          <w:bCs/>
          <w:sz w:val="24"/>
          <w:szCs w:val="24"/>
        </w:rPr>
      </w:pPr>
      <w:r w:rsidRPr="00084593">
        <w:rPr>
          <w:rFonts w:ascii="Times New Roman" w:hAnsi="Times New Roman"/>
          <w:b/>
          <w:bCs/>
          <w:sz w:val="24"/>
          <w:szCs w:val="24"/>
        </w:rPr>
        <w:t>AGASHA JOVANIS</w:t>
      </w:r>
    </w:p>
    <w:p w:rsidR="00933223" w:rsidRDefault="00933223" w:rsidP="00933223">
      <w:pPr>
        <w:spacing w:after="0"/>
        <w:jc w:val="center"/>
        <w:rPr>
          <w:rFonts w:ascii="Times New Roman" w:hAnsi="Times New Roman"/>
          <w:b/>
          <w:bCs/>
          <w:sz w:val="24"/>
          <w:szCs w:val="24"/>
        </w:rPr>
      </w:pPr>
    </w:p>
    <w:p w:rsidR="000B49D9" w:rsidRDefault="000B49D9" w:rsidP="00933223">
      <w:pPr>
        <w:spacing w:after="0"/>
        <w:jc w:val="center"/>
        <w:rPr>
          <w:rFonts w:ascii="Times New Roman" w:hAnsi="Times New Roman"/>
          <w:b/>
          <w:bCs/>
          <w:sz w:val="24"/>
          <w:szCs w:val="24"/>
        </w:rPr>
      </w:pPr>
      <w:r>
        <w:rPr>
          <w:rFonts w:ascii="Times New Roman" w:hAnsi="Times New Roman"/>
          <w:b/>
          <w:bCs/>
          <w:sz w:val="24"/>
          <w:szCs w:val="24"/>
        </w:rPr>
        <w:t>SUPERVISED BY</w:t>
      </w:r>
      <w:r w:rsidR="00933223">
        <w:rPr>
          <w:rFonts w:ascii="Times New Roman" w:hAnsi="Times New Roman"/>
          <w:b/>
          <w:bCs/>
          <w:sz w:val="24"/>
          <w:szCs w:val="24"/>
        </w:rPr>
        <w:t>:</w:t>
      </w:r>
    </w:p>
    <w:p w:rsidR="000B49D9" w:rsidRDefault="000B49D9" w:rsidP="00933223">
      <w:pPr>
        <w:spacing w:after="0"/>
        <w:jc w:val="center"/>
        <w:rPr>
          <w:rFonts w:ascii="Times New Roman" w:hAnsi="Times New Roman"/>
          <w:b/>
          <w:bCs/>
          <w:sz w:val="24"/>
          <w:szCs w:val="24"/>
        </w:rPr>
      </w:pPr>
      <w:r w:rsidRPr="00084593">
        <w:rPr>
          <w:rFonts w:ascii="Times New Roman" w:hAnsi="Times New Roman"/>
          <w:b/>
          <w:bCs/>
          <w:sz w:val="24"/>
          <w:szCs w:val="24"/>
        </w:rPr>
        <w:t>MR. BUKENYA PETER</w:t>
      </w:r>
    </w:p>
    <w:p w:rsidR="00933223" w:rsidRDefault="00933223" w:rsidP="00933223">
      <w:pPr>
        <w:spacing w:after="0"/>
        <w:jc w:val="center"/>
        <w:rPr>
          <w:rFonts w:ascii="Times New Roman" w:hAnsi="Times New Roman"/>
          <w:b/>
          <w:bCs/>
          <w:sz w:val="24"/>
          <w:szCs w:val="24"/>
        </w:rPr>
      </w:pPr>
    </w:p>
    <w:p w:rsidR="000B49D9" w:rsidRDefault="000B49D9" w:rsidP="00933223">
      <w:pPr>
        <w:spacing w:after="0"/>
        <w:jc w:val="both"/>
        <w:rPr>
          <w:rFonts w:ascii="Times New Roman" w:hAnsi="Times New Roman"/>
          <w:b/>
          <w:bCs/>
          <w:sz w:val="24"/>
          <w:szCs w:val="24"/>
        </w:rPr>
      </w:pPr>
      <w:r>
        <w:rPr>
          <w:rFonts w:ascii="Times New Roman" w:hAnsi="Times New Roman"/>
          <w:b/>
          <w:bCs/>
          <w:sz w:val="24"/>
          <w:szCs w:val="24"/>
        </w:rPr>
        <w:t xml:space="preserve">EXTENDED ABSTRACT </w:t>
      </w:r>
    </w:p>
    <w:p w:rsidR="000B49D9" w:rsidRPr="000B49D9" w:rsidRDefault="000B49D9" w:rsidP="00933223">
      <w:pPr>
        <w:jc w:val="both"/>
        <w:rPr>
          <w:rFonts w:ascii="Times New Roman" w:hAnsi="Times New Roman"/>
          <w:b/>
          <w:bCs/>
          <w:sz w:val="24"/>
          <w:szCs w:val="24"/>
          <w:u w:val="single"/>
        </w:rPr>
      </w:pPr>
      <w:r w:rsidRPr="000B49D9">
        <w:rPr>
          <w:rFonts w:ascii="Times New Roman" w:hAnsi="Times New Roman"/>
          <w:b/>
          <w:bCs/>
          <w:sz w:val="24"/>
          <w:szCs w:val="24"/>
          <w:u w:val="single"/>
        </w:rPr>
        <w:t xml:space="preserve">Key words </w:t>
      </w:r>
    </w:p>
    <w:p w:rsidR="000B49D9" w:rsidRPr="00084593" w:rsidRDefault="000B49D9" w:rsidP="00933223">
      <w:pPr>
        <w:jc w:val="both"/>
      </w:pPr>
      <w:r w:rsidRPr="00084593">
        <w:rPr>
          <w:rFonts w:ascii="Times New Roman" w:hAnsi="Times New Roman"/>
          <w:b/>
          <w:sz w:val="24"/>
          <w:szCs w:val="24"/>
        </w:rPr>
        <w:t>Corporate strategy</w:t>
      </w:r>
      <w:r w:rsidRPr="00084593">
        <w:rPr>
          <w:rFonts w:ascii="Times New Roman" w:hAnsi="Times New Roman"/>
          <w:sz w:val="24"/>
          <w:szCs w:val="24"/>
        </w:rPr>
        <w:t xml:space="preserve"> forms the corporation’s long-term course and latitude that it seeks to complete directed towards attaining economic and service superiority (Muteshi and Kariuki, 2020). </w:t>
      </w:r>
      <w:r>
        <w:rPr>
          <w:rFonts w:ascii="Times New Roman" w:hAnsi="Times New Roman"/>
          <w:b/>
          <w:sz w:val="24"/>
          <w:szCs w:val="24"/>
        </w:rPr>
        <w:t>Corporate strategy</w:t>
      </w:r>
      <w:r w:rsidRPr="00084593">
        <w:rPr>
          <w:rFonts w:ascii="Times New Roman" w:hAnsi="Times New Roman"/>
          <w:sz w:val="24"/>
          <w:szCs w:val="24"/>
        </w:rPr>
        <w:t xml:space="preserve"> in public aviation agencies refer to the range of long-term courses public agencies pursue towards the achievement of economic, development, and service delivery targets (Muteshi and Kariuki, 2020; and Feldman, 2020).</w:t>
      </w:r>
    </w:p>
    <w:p w:rsidR="00B4198E" w:rsidRDefault="000B49D9" w:rsidP="00B4198E">
      <w:pPr>
        <w:jc w:val="both"/>
        <w:rPr>
          <w:rFonts w:ascii="Times New Roman" w:hAnsi="Times New Roman"/>
          <w:sz w:val="24"/>
          <w:szCs w:val="24"/>
        </w:rPr>
      </w:pPr>
      <w:r w:rsidRPr="00084593">
        <w:rPr>
          <w:rFonts w:ascii="Times New Roman" w:hAnsi="Times New Roman"/>
          <w:b/>
          <w:sz w:val="24"/>
          <w:szCs w:val="24"/>
        </w:rPr>
        <w:t>Organisational reputation</w:t>
      </w:r>
      <w:r w:rsidRPr="00084593">
        <w:rPr>
          <w:rFonts w:ascii="Times New Roman" w:hAnsi="Times New Roman"/>
          <w:sz w:val="24"/>
          <w:szCs w:val="24"/>
        </w:rPr>
        <w:t xml:space="preserve"> refers to the stakeholder perception of the corporation and how well its responses meet the expectations and demands of other organisational stakeholders (Taghian </w:t>
      </w:r>
      <w:r w:rsidRPr="00084593">
        <w:rPr>
          <w:rFonts w:ascii="Times New Roman" w:hAnsi="Times New Roman"/>
          <w:i/>
          <w:sz w:val="24"/>
          <w:szCs w:val="24"/>
        </w:rPr>
        <w:t>et al</w:t>
      </w:r>
      <w:r w:rsidRPr="00084593">
        <w:rPr>
          <w:rFonts w:ascii="Times New Roman" w:hAnsi="Times New Roman"/>
          <w:sz w:val="24"/>
          <w:szCs w:val="24"/>
        </w:rPr>
        <w:t xml:space="preserve">., 2012 and Lange </w:t>
      </w:r>
      <w:r w:rsidRPr="00084593">
        <w:rPr>
          <w:rFonts w:ascii="Times New Roman" w:hAnsi="Times New Roman"/>
          <w:i/>
          <w:sz w:val="24"/>
          <w:szCs w:val="24"/>
        </w:rPr>
        <w:t>et al.</w:t>
      </w:r>
      <w:r w:rsidRPr="00084593">
        <w:rPr>
          <w:rFonts w:ascii="Times New Roman" w:hAnsi="Times New Roman"/>
          <w:sz w:val="24"/>
          <w:szCs w:val="24"/>
        </w:rPr>
        <w:t>, 2011).</w:t>
      </w:r>
    </w:p>
    <w:p w:rsidR="00B4198E" w:rsidRDefault="00B4198E" w:rsidP="00B4198E">
      <w:pPr>
        <w:jc w:val="both"/>
        <w:rPr>
          <w:rFonts w:ascii="Times New Roman" w:hAnsi="Times New Roman"/>
          <w:sz w:val="24"/>
          <w:szCs w:val="24"/>
        </w:rPr>
      </w:pPr>
      <w:r w:rsidRPr="00B4198E">
        <w:rPr>
          <w:rFonts w:ascii="Times New Roman" w:hAnsi="Times New Roman"/>
          <w:b/>
          <w:sz w:val="24"/>
          <w:szCs w:val="24"/>
        </w:rPr>
        <w:t>Introduction:</w:t>
      </w:r>
      <w:r>
        <w:rPr>
          <w:rFonts w:ascii="Times New Roman" w:hAnsi="Times New Roman"/>
          <w:sz w:val="24"/>
          <w:szCs w:val="24"/>
        </w:rPr>
        <w:t xml:space="preserve"> </w:t>
      </w:r>
      <w:r w:rsidRPr="00084593">
        <w:rPr>
          <w:rFonts w:ascii="Times New Roman" w:hAnsi="Times New Roman"/>
          <w:sz w:val="24"/>
          <w:szCs w:val="24"/>
        </w:rPr>
        <w:t xml:space="preserve">The study sought to examine the relationship between corporate strategies and organisational reputation in the aviation sector with a case study of Uganda Civil Aviation Authority (UCAA). It examined the influence of the expansion strategy, contract management strategy, and social responsibility strategy on the reputation of Uganda Civil Aviation Authority. </w:t>
      </w:r>
    </w:p>
    <w:p w:rsidR="00B4198E" w:rsidRPr="00B4198E" w:rsidRDefault="00B4198E" w:rsidP="00B4198E">
      <w:pPr>
        <w:spacing w:line="360" w:lineRule="auto"/>
        <w:jc w:val="both"/>
        <w:rPr>
          <w:rFonts w:ascii="Times New Roman" w:hAnsi="Times New Roman"/>
          <w:sz w:val="24"/>
          <w:szCs w:val="24"/>
        </w:rPr>
      </w:pPr>
      <w:r>
        <w:rPr>
          <w:rFonts w:ascii="Times New Roman" w:hAnsi="Times New Roman"/>
          <w:b/>
          <w:sz w:val="24"/>
          <w:szCs w:val="24"/>
        </w:rPr>
        <w:t xml:space="preserve">study objectives: </w:t>
      </w:r>
      <w:r w:rsidRPr="00B4198E">
        <w:rPr>
          <w:rFonts w:ascii="Times New Roman" w:hAnsi="Times New Roman"/>
          <w:sz w:val="24"/>
          <w:szCs w:val="24"/>
        </w:rPr>
        <w:t xml:space="preserve">To examine the influence of the expansion strategy on the reputation of </w:t>
      </w:r>
      <w:r>
        <w:rPr>
          <w:rFonts w:ascii="Times New Roman" w:hAnsi="Times New Roman"/>
          <w:sz w:val="24"/>
          <w:szCs w:val="24"/>
        </w:rPr>
        <w:t xml:space="preserve">Uganda Civil Aviation Authority, </w:t>
      </w:r>
      <w:r w:rsidRPr="00B4198E">
        <w:rPr>
          <w:rFonts w:ascii="Times New Roman" w:hAnsi="Times New Roman"/>
          <w:sz w:val="24"/>
          <w:szCs w:val="24"/>
        </w:rPr>
        <w:t xml:space="preserve">To evaluate the influence of the contract management strategy on the reputation of </w:t>
      </w:r>
      <w:r>
        <w:rPr>
          <w:rFonts w:ascii="Times New Roman" w:hAnsi="Times New Roman"/>
          <w:sz w:val="24"/>
          <w:szCs w:val="24"/>
        </w:rPr>
        <w:t xml:space="preserve">Uganda Civil Aviation Authority, </w:t>
      </w:r>
      <w:r w:rsidRPr="00B4198E">
        <w:rPr>
          <w:rFonts w:ascii="Times New Roman" w:hAnsi="Times New Roman"/>
          <w:sz w:val="24"/>
          <w:szCs w:val="24"/>
        </w:rPr>
        <w:t>To assess the influence of the social responsibility strategy on the reputation of Uganda Civil Aviation Authority.</w:t>
      </w:r>
      <w:r w:rsidRPr="00B4198E">
        <w:rPr>
          <w:rFonts w:ascii="Times New Roman" w:hAnsi="Times New Roman"/>
          <w:sz w:val="24"/>
          <w:szCs w:val="24"/>
        </w:rPr>
        <w:t xml:space="preserve"> </w:t>
      </w:r>
    </w:p>
    <w:p w:rsidR="00B4198E" w:rsidRDefault="00B4198E" w:rsidP="00B4198E">
      <w:pPr>
        <w:spacing w:line="360" w:lineRule="auto"/>
        <w:jc w:val="both"/>
        <w:rPr>
          <w:rFonts w:ascii="Times New Roman" w:hAnsi="Times New Roman"/>
          <w:bCs/>
          <w:sz w:val="24"/>
          <w:szCs w:val="24"/>
        </w:rPr>
      </w:pPr>
      <w:r>
        <w:rPr>
          <w:rFonts w:ascii="Times New Roman" w:hAnsi="Times New Roman"/>
          <w:b/>
          <w:sz w:val="24"/>
          <w:szCs w:val="24"/>
        </w:rPr>
        <w:t xml:space="preserve">Methodology: </w:t>
      </w:r>
      <w:r w:rsidRPr="00084593">
        <w:rPr>
          <w:rFonts w:ascii="Times New Roman" w:hAnsi="Times New Roman"/>
          <w:sz w:val="24"/>
          <w:szCs w:val="24"/>
        </w:rPr>
        <w:t xml:space="preserve">The study used a sample of 162 out of a population of 287. </w:t>
      </w:r>
      <w:r w:rsidRPr="00084593">
        <w:rPr>
          <w:rFonts w:ascii="Times New Roman" w:hAnsi="Times New Roman"/>
          <w:bCs/>
          <w:sz w:val="24"/>
          <w:szCs w:val="24"/>
        </w:rPr>
        <w:t xml:space="preserve">It registered a 53.7% response rate that is, 87 respondents. Both qualitative and quantitative methods were used combining descriptive and inferential statistics. Data was collected using self administered questionnaires, interview guides, and document reviews. Data was analysed using frequencies, means, standard deviations, and Pearson’s correlation coefficients in a bivariate and multivariate regression analysis of corporate strategies; expansion strategy, contract management strategy, social responsibility strategy and the reputation of UCAA.  </w:t>
      </w:r>
    </w:p>
    <w:p w:rsidR="00B4198E" w:rsidRDefault="00B429F1" w:rsidP="00B4198E">
      <w:pPr>
        <w:spacing w:line="360" w:lineRule="auto"/>
        <w:jc w:val="both"/>
        <w:rPr>
          <w:rFonts w:ascii="Times New Roman" w:hAnsi="Times New Roman"/>
          <w:sz w:val="24"/>
          <w:szCs w:val="24"/>
        </w:rPr>
      </w:pPr>
      <w:r>
        <w:rPr>
          <w:rFonts w:ascii="Times New Roman" w:hAnsi="Times New Roman"/>
          <w:b/>
          <w:sz w:val="24"/>
          <w:szCs w:val="24"/>
        </w:rPr>
        <w:lastRenderedPageBreak/>
        <w:t xml:space="preserve">Key study findings: </w:t>
      </w:r>
      <w:r w:rsidR="00B4198E" w:rsidRPr="00084593">
        <w:rPr>
          <w:rFonts w:ascii="Times New Roman" w:hAnsi="Times New Roman"/>
          <w:sz w:val="24"/>
          <w:szCs w:val="24"/>
        </w:rPr>
        <w:t xml:space="preserve">It was established that corporate strategies have a moderately strong positive influence on the reputation of Uganda Civil Aviation Authority with a coefficient r = 0.606 at significance levels less than 0.01. The most influential corporate strategy is the contract management strategy given a β value = 0.324 greater than the β values 0.215 and 0.166 of the social responsibility strategy and expansion strategy respectively. </w:t>
      </w:r>
    </w:p>
    <w:p w:rsidR="00B4198E" w:rsidRDefault="00B429F1" w:rsidP="00B4198E">
      <w:pPr>
        <w:spacing w:line="360" w:lineRule="auto"/>
        <w:jc w:val="both"/>
        <w:rPr>
          <w:rFonts w:ascii="Times New Roman" w:hAnsi="Times New Roman"/>
          <w:sz w:val="24"/>
          <w:szCs w:val="24"/>
        </w:rPr>
      </w:pPr>
      <w:r w:rsidRPr="00B429F1">
        <w:rPr>
          <w:rFonts w:ascii="Times New Roman" w:hAnsi="Times New Roman"/>
          <w:b/>
          <w:sz w:val="24"/>
          <w:szCs w:val="24"/>
        </w:rPr>
        <w:t>Study recommendations:</w:t>
      </w:r>
      <w:r>
        <w:rPr>
          <w:rFonts w:ascii="Times New Roman" w:hAnsi="Times New Roman"/>
          <w:sz w:val="24"/>
          <w:szCs w:val="24"/>
        </w:rPr>
        <w:t xml:space="preserve"> </w:t>
      </w:r>
      <w:r w:rsidR="00B4198E" w:rsidRPr="00084593">
        <w:rPr>
          <w:rFonts w:ascii="Times New Roman" w:hAnsi="Times New Roman"/>
          <w:sz w:val="24"/>
          <w:szCs w:val="24"/>
        </w:rPr>
        <w:t>The study recommends that organisatio</w:t>
      </w:r>
      <w:r w:rsidR="00B4198E">
        <w:rPr>
          <w:rFonts w:ascii="Times New Roman" w:hAnsi="Times New Roman"/>
          <w:sz w:val="24"/>
          <w:szCs w:val="24"/>
        </w:rPr>
        <w:t>n</w:t>
      </w:r>
      <w:r w:rsidR="00B4198E" w:rsidRPr="00084593">
        <w:rPr>
          <w:rFonts w:ascii="Times New Roman" w:hAnsi="Times New Roman"/>
          <w:sz w:val="24"/>
          <w:szCs w:val="24"/>
        </w:rPr>
        <w:t>al focus should be on best practice contract management so as to improve the reputation of civil aviation agencies.</w:t>
      </w:r>
      <w:r>
        <w:rPr>
          <w:rFonts w:ascii="Times New Roman" w:hAnsi="Times New Roman"/>
          <w:sz w:val="24"/>
          <w:szCs w:val="24"/>
        </w:rPr>
        <w:t xml:space="preserve"> </w:t>
      </w:r>
      <w:r w:rsidR="00B4198E" w:rsidRPr="00B4198E">
        <w:rPr>
          <w:rFonts w:ascii="Times New Roman" w:hAnsi="Times New Roman"/>
          <w:sz w:val="24"/>
          <w:szCs w:val="24"/>
        </w:rPr>
        <w:t>Greater stakeholder involvement should be part of the formulation and implementation process for social responsibility strategies if the reputation of aviation agencies is not to be brought under disrepute.</w:t>
      </w:r>
      <w:r>
        <w:rPr>
          <w:rFonts w:ascii="Times New Roman" w:hAnsi="Times New Roman"/>
          <w:sz w:val="24"/>
          <w:szCs w:val="24"/>
        </w:rPr>
        <w:t xml:space="preserve"> </w:t>
      </w:r>
      <w:r w:rsidR="00B4198E" w:rsidRPr="00B4198E">
        <w:rPr>
          <w:rFonts w:ascii="Times New Roman" w:hAnsi="Times New Roman"/>
          <w:sz w:val="24"/>
          <w:szCs w:val="24"/>
        </w:rPr>
        <w:t>Governance systems of UCAA should be more open and transparent. It should get more involved in voluntary community projects and training of staff and board members. This will the knowledge and skills gaps which will result in more visibility and sustainable practices that will improve the reputation of Uganda Civil Aviation Authority.</w:t>
      </w:r>
    </w:p>
    <w:p w:rsidR="00B429F1" w:rsidRPr="00B429F1" w:rsidRDefault="00B429F1" w:rsidP="00B4198E">
      <w:pPr>
        <w:spacing w:line="360" w:lineRule="auto"/>
        <w:jc w:val="both"/>
        <w:rPr>
          <w:rFonts w:ascii="Times New Roman" w:hAnsi="Times New Roman"/>
          <w:b/>
          <w:sz w:val="24"/>
          <w:szCs w:val="24"/>
        </w:rPr>
      </w:pPr>
      <w:r>
        <w:rPr>
          <w:rFonts w:ascii="Times New Roman" w:hAnsi="Times New Roman"/>
          <w:b/>
          <w:sz w:val="24"/>
          <w:szCs w:val="24"/>
        </w:rPr>
        <w:t xml:space="preserve">Key references </w:t>
      </w:r>
    </w:p>
    <w:p w:rsidR="00B429F1" w:rsidRPr="00B429F1" w:rsidRDefault="00B429F1" w:rsidP="00B429F1">
      <w:pPr>
        <w:jc w:val="both"/>
        <w:rPr>
          <w:rFonts w:ascii="Times New Roman" w:hAnsi="Times New Roman"/>
          <w:sz w:val="24"/>
          <w:szCs w:val="24"/>
        </w:rPr>
      </w:pPr>
      <w:r w:rsidRPr="00B429F1">
        <w:rPr>
          <w:rFonts w:ascii="Times New Roman" w:hAnsi="Times New Roman"/>
          <w:sz w:val="24"/>
          <w:szCs w:val="24"/>
        </w:rPr>
        <w:t>Feldman R. Emilie (2020). Corporate Strategy: Past, Present, and Future; Forthcoming, Strategic Management Review, University of Pennsylvania.Vol. 1: 179–206.</w:t>
      </w:r>
    </w:p>
    <w:p w:rsidR="00B429F1" w:rsidRPr="00B429F1" w:rsidRDefault="00B429F1" w:rsidP="00B429F1">
      <w:pPr>
        <w:jc w:val="both"/>
        <w:rPr>
          <w:rFonts w:ascii="Times New Roman" w:hAnsi="Times New Roman"/>
          <w:sz w:val="24"/>
          <w:szCs w:val="24"/>
        </w:rPr>
      </w:pPr>
      <w:r w:rsidRPr="00B429F1">
        <w:rPr>
          <w:rFonts w:ascii="Times New Roman" w:hAnsi="Times New Roman"/>
          <w:sz w:val="24"/>
          <w:szCs w:val="24"/>
        </w:rPr>
        <w:t>Shaw, A. Ahsan (2021). Expansion Strategy – Meaning, Types &amp; Examples, Accessed: 04:06 25/07/2021.</w:t>
      </w:r>
    </w:p>
    <w:p w:rsidR="00B429F1" w:rsidRPr="00B429F1" w:rsidRDefault="00B429F1" w:rsidP="00B429F1">
      <w:pPr>
        <w:jc w:val="both"/>
        <w:rPr>
          <w:rFonts w:ascii="Times New Roman" w:hAnsi="Times New Roman"/>
          <w:sz w:val="24"/>
          <w:szCs w:val="24"/>
        </w:rPr>
      </w:pPr>
      <w:r w:rsidRPr="00B429F1">
        <w:rPr>
          <w:rFonts w:ascii="Times New Roman" w:hAnsi="Times New Roman"/>
          <w:sz w:val="24"/>
          <w:szCs w:val="24"/>
        </w:rPr>
        <w:t>Khan Tariq Muhammad et al. (2012):</w:t>
      </w:r>
      <w:bookmarkStart w:id="0" w:name="_GoBack"/>
      <w:bookmarkEnd w:id="0"/>
      <w:r w:rsidRPr="00B429F1">
        <w:rPr>
          <w:rFonts w:ascii="Times New Roman" w:hAnsi="Times New Roman"/>
          <w:sz w:val="24"/>
          <w:szCs w:val="24"/>
        </w:rPr>
        <w:t xml:space="preserve"> Corporate Social Responsibility (CSR) – Definition, Concepts and Scope (A Review), Universal Journal of Management and Social Sciences, Vol. 2, No.7, pp.41-52.</w:t>
      </w:r>
    </w:p>
    <w:p w:rsidR="005D214F" w:rsidRDefault="00B429F1" w:rsidP="00B429F1">
      <w:pPr>
        <w:jc w:val="both"/>
      </w:pPr>
      <w:r w:rsidRPr="00B429F1">
        <w:rPr>
          <w:rFonts w:ascii="Times New Roman" w:hAnsi="Times New Roman"/>
          <w:sz w:val="24"/>
          <w:szCs w:val="24"/>
        </w:rPr>
        <w:t>Money, K., Saraeva, A., Garnelo-Gomez, I., Pain, S. and Hillenbrand, C. (2017): Corporate reputation past and future: a review and integration of existing literature and a framework for future research. Corporate Reputation Review, 20 (3-4). pp. 193-211.</w:t>
      </w:r>
    </w:p>
    <w:sectPr w:rsidR="005D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A00002EF" w:usb1="4000004B"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D9"/>
    <w:rsid w:val="000B49D9"/>
    <w:rsid w:val="005D214F"/>
    <w:rsid w:val="00933223"/>
    <w:rsid w:val="00B4198E"/>
    <w:rsid w:val="00B4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094C"/>
  <w15:chartTrackingRefBased/>
  <w15:docId w15:val="{E013A61E-FA58-4927-92A4-4553DB8B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9D9"/>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0B49D9"/>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49D9"/>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2</cp:revision>
  <dcterms:created xsi:type="dcterms:W3CDTF">2022-02-15T10:23:00Z</dcterms:created>
  <dcterms:modified xsi:type="dcterms:W3CDTF">2022-02-15T11:02:00Z</dcterms:modified>
</cp:coreProperties>
</file>