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A79" w:rsidRPr="00BA7E8F" w:rsidRDefault="009777EF" w:rsidP="00BA7E8F">
      <w:pPr>
        <w:spacing w:after="0" w:line="360" w:lineRule="auto"/>
        <w:ind w:left="144" w:right="144"/>
        <w:jc w:val="center"/>
        <w:rPr>
          <w:rFonts w:ascii="Times New Roman" w:hAnsi="Times New Roman" w:cs="Times New Roman"/>
          <w:b/>
          <w:sz w:val="28"/>
          <w:szCs w:val="28"/>
        </w:rPr>
      </w:pPr>
      <w:r w:rsidRPr="00BA7E8F">
        <w:rPr>
          <w:rFonts w:ascii="Times New Roman" w:hAnsi="Times New Roman" w:cs="Times New Roman"/>
          <w:b/>
          <w:sz w:val="28"/>
          <w:szCs w:val="28"/>
        </w:rPr>
        <w:t xml:space="preserve">TAXATION </w:t>
      </w:r>
      <w:r w:rsidR="0024444D" w:rsidRPr="00BA7E8F">
        <w:rPr>
          <w:rFonts w:ascii="Times New Roman" w:hAnsi="Times New Roman" w:cs="Times New Roman"/>
          <w:b/>
          <w:sz w:val="28"/>
          <w:szCs w:val="28"/>
        </w:rPr>
        <w:t xml:space="preserve">POLICIES </w:t>
      </w:r>
      <w:r w:rsidRPr="00BA7E8F">
        <w:rPr>
          <w:rFonts w:ascii="Times New Roman" w:hAnsi="Times New Roman" w:cs="Times New Roman"/>
          <w:b/>
          <w:sz w:val="28"/>
          <w:szCs w:val="28"/>
        </w:rPr>
        <w:t>AND</w:t>
      </w:r>
      <w:r w:rsidR="00A643AB" w:rsidRPr="00BA7E8F">
        <w:rPr>
          <w:rFonts w:ascii="Times New Roman" w:hAnsi="Times New Roman" w:cs="Times New Roman"/>
          <w:b/>
          <w:sz w:val="28"/>
          <w:szCs w:val="28"/>
        </w:rPr>
        <w:t xml:space="preserve"> FINANCIAL</w:t>
      </w:r>
      <w:r w:rsidR="00155117" w:rsidRPr="00BA7E8F">
        <w:rPr>
          <w:rFonts w:ascii="Times New Roman" w:hAnsi="Times New Roman" w:cs="Times New Roman"/>
          <w:b/>
          <w:sz w:val="28"/>
          <w:szCs w:val="28"/>
        </w:rPr>
        <w:t xml:space="preserve"> PERFORMANCE OF </w:t>
      </w:r>
      <w:r w:rsidRPr="00BA7E8F">
        <w:rPr>
          <w:rFonts w:ascii="Times New Roman" w:hAnsi="Times New Roman" w:cs="Times New Roman"/>
          <w:b/>
          <w:sz w:val="28"/>
          <w:szCs w:val="28"/>
        </w:rPr>
        <w:t>SMALL</w:t>
      </w:r>
    </w:p>
    <w:p w:rsidR="00E672ED" w:rsidRPr="00BA7E8F" w:rsidRDefault="00A87A79" w:rsidP="00BA7E8F">
      <w:pPr>
        <w:spacing w:after="0" w:line="360" w:lineRule="auto"/>
        <w:ind w:left="144" w:right="144"/>
        <w:jc w:val="center"/>
        <w:rPr>
          <w:rFonts w:ascii="Times New Roman" w:hAnsi="Times New Roman" w:cs="Times New Roman"/>
          <w:b/>
          <w:sz w:val="28"/>
          <w:szCs w:val="28"/>
        </w:rPr>
      </w:pPr>
      <w:r w:rsidRPr="00BA7E8F">
        <w:rPr>
          <w:rFonts w:ascii="Times New Roman" w:hAnsi="Times New Roman" w:cs="Times New Roman"/>
          <w:b/>
          <w:sz w:val="28"/>
          <w:szCs w:val="28"/>
        </w:rPr>
        <w:t xml:space="preserve">AND </w:t>
      </w:r>
      <w:r w:rsidR="009777EF" w:rsidRPr="00BA7E8F">
        <w:rPr>
          <w:rFonts w:ascii="Times New Roman" w:hAnsi="Times New Roman" w:cs="Times New Roman"/>
          <w:b/>
          <w:sz w:val="28"/>
          <w:szCs w:val="28"/>
        </w:rPr>
        <w:t>MEDIUM ENTERPRISES IN UGANDA: A CASE OF</w:t>
      </w:r>
      <w:r w:rsidR="00535821">
        <w:rPr>
          <w:rFonts w:ascii="Times New Roman" w:hAnsi="Times New Roman" w:cs="Times New Roman"/>
          <w:b/>
          <w:sz w:val="28"/>
          <w:szCs w:val="28"/>
        </w:rPr>
        <w:t xml:space="preserve"> </w:t>
      </w:r>
      <w:r w:rsidR="007B62DE" w:rsidRPr="00BA7E8F">
        <w:rPr>
          <w:rFonts w:ascii="Times New Roman" w:hAnsi="Times New Roman" w:cs="Times New Roman"/>
          <w:b/>
          <w:sz w:val="28"/>
          <w:szCs w:val="28"/>
        </w:rPr>
        <w:t xml:space="preserve">UGANDA </w:t>
      </w:r>
    </w:p>
    <w:p w:rsidR="00A643AB" w:rsidRPr="00BA7E8F" w:rsidRDefault="00FD4ADA" w:rsidP="00BA7E8F">
      <w:pPr>
        <w:spacing w:after="0" w:line="360" w:lineRule="auto"/>
        <w:ind w:left="144" w:right="144"/>
        <w:jc w:val="center"/>
        <w:rPr>
          <w:rFonts w:ascii="Times New Roman" w:hAnsi="Times New Roman" w:cs="Times New Roman"/>
          <w:b/>
          <w:sz w:val="28"/>
          <w:szCs w:val="28"/>
          <w:shd w:val="clear" w:color="auto" w:fill="FFFFFF"/>
        </w:rPr>
      </w:pPr>
      <w:r w:rsidRPr="00BA7E8F">
        <w:rPr>
          <w:rFonts w:ascii="Times New Roman" w:hAnsi="Times New Roman" w:cs="Times New Roman"/>
          <w:b/>
          <w:sz w:val="28"/>
          <w:szCs w:val="28"/>
        </w:rPr>
        <w:t>AROMATICS LIMITED</w:t>
      </w:r>
      <w:r w:rsidR="002A3907" w:rsidRPr="00BA7E8F">
        <w:rPr>
          <w:rFonts w:ascii="Times New Roman" w:hAnsi="Times New Roman" w:cs="Times New Roman"/>
          <w:b/>
          <w:sz w:val="28"/>
          <w:szCs w:val="28"/>
          <w:shd w:val="clear" w:color="auto" w:fill="FFFFFF"/>
        </w:rPr>
        <w:t xml:space="preserve"> AND RABONGE ESSENTIAL OIL </w:t>
      </w:r>
    </w:p>
    <w:p w:rsidR="002A3907" w:rsidRPr="00BA7E8F" w:rsidRDefault="002A3907" w:rsidP="00BA7E8F">
      <w:pPr>
        <w:spacing w:after="0" w:line="360" w:lineRule="auto"/>
        <w:ind w:left="144" w:right="144"/>
        <w:jc w:val="center"/>
        <w:rPr>
          <w:rFonts w:ascii="Times New Roman" w:hAnsi="Times New Roman" w:cs="Times New Roman"/>
          <w:b/>
          <w:sz w:val="28"/>
          <w:szCs w:val="28"/>
        </w:rPr>
      </w:pPr>
      <w:r w:rsidRPr="00BA7E8F">
        <w:rPr>
          <w:rFonts w:ascii="Times New Roman" w:hAnsi="Times New Roman" w:cs="Times New Roman"/>
          <w:b/>
          <w:sz w:val="28"/>
          <w:szCs w:val="28"/>
          <w:shd w:val="clear" w:color="auto" w:fill="FFFFFF"/>
        </w:rPr>
        <w:t>PROJECT LIMITED</w:t>
      </w:r>
    </w:p>
    <w:p w:rsidR="00C1665F" w:rsidRPr="00BA7E8F" w:rsidRDefault="00C1665F" w:rsidP="00BA7E8F">
      <w:pPr>
        <w:ind w:left="144" w:right="144"/>
        <w:jc w:val="center"/>
        <w:rPr>
          <w:rFonts w:ascii="Times New Roman" w:hAnsi="Times New Roman" w:cs="Times New Roman"/>
          <w:b/>
          <w:sz w:val="28"/>
          <w:szCs w:val="28"/>
        </w:rPr>
      </w:pPr>
    </w:p>
    <w:p w:rsidR="009777EF" w:rsidRPr="00BA7E8F" w:rsidRDefault="009777EF" w:rsidP="00BA7E8F">
      <w:pPr>
        <w:ind w:left="144" w:right="144"/>
        <w:jc w:val="center"/>
        <w:rPr>
          <w:rFonts w:ascii="Times New Roman" w:hAnsi="Times New Roman" w:cs="Times New Roman"/>
          <w:b/>
          <w:sz w:val="28"/>
          <w:szCs w:val="28"/>
        </w:rPr>
      </w:pPr>
    </w:p>
    <w:p w:rsidR="009777EF" w:rsidRPr="00BA7E8F" w:rsidRDefault="009777EF" w:rsidP="00BA7E8F">
      <w:pPr>
        <w:ind w:left="144" w:right="144"/>
        <w:jc w:val="center"/>
        <w:rPr>
          <w:rFonts w:ascii="Times New Roman" w:hAnsi="Times New Roman" w:cs="Times New Roman"/>
          <w:b/>
          <w:sz w:val="28"/>
          <w:szCs w:val="28"/>
        </w:rPr>
      </w:pPr>
    </w:p>
    <w:p w:rsidR="009777EF" w:rsidRPr="00BA7E8F" w:rsidRDefault="009777EF" w:rsidP="00BA7E8F">
      <w:pPr>
        <w:ind w:left="144" w:right="144"/>
        <w:jc w:val="center"/>
        <w:rPr>
          <w:rFonts w:ascii="Times New Roman" w:hAnsi="Times New Roman" w:cs="Times New Roman"/>
          <w:b/>
          <w:sz w:val="28"/>
          <w:szCs w:val="28"/>
        </w:rPr>
      </w:pPr>
      <w:r w:rsidRPr="00BA7E8F">
        <w:rPr>
          <w:rFonts w:ascii="Times New Roman" w:hAnsi="Times New Roman" w:cs="Times New Roman"/>
          <w:b/>
          <w:sz w:val="28"/>
          <w:szCs w:val="28"/>
        </w:rPr>
        <w:t>BY</w:t>
      </w:r>
    </w:p>
    <w:p w:rsidR="009777EF" w:rsidRPr="00BA7E8F" w:rsidRDefault="00FC706E" w:rsidP="00BA7E8F">
      <w:pPr>
        <w:ind w:left="144" w:right="144"/>
        <w:jc w:val="center"/>
        <w:rPr>
          <w:rFonts w:ascii="Times New Roman" w:hAnsi="Times New Roman" w:cs="Times New Roman"/>
          <w:b/>
          <w:sz w:val="28"/>
          <w:szCs w:val="28"/>
        </w:rPr>
      </w:pPr>
      <w:r w:rsidRPr="00BA7E8F">
        <w:rPr>
          <w:rFonts w:ascii="Times New Roman" w:hAnsi="Times New Roman" w:cs="Times New Roman"/>
          <w:b/>
          <w:sz w:val="28"/>
          <w:szCs w:val="28"/>
        </w:rPr>
        <w:t>ANTHONY GULOBA</w:t>
      </w:r>
    </w:p>
    <w:p w:rsidR="00FC706E" w:rsidRPr="00BA7E8F" w:rsidRDefault="00FC706E" w:rsidP="00BA7E8F">
      <w:pPr>
        <w:ind w:left="144" w:right="144"/>
        <w:jc w:val="center"/>
        <w:rPr>
          <w:rFonts w:ascii="Times New Roman" w:hAnsi="Times New Roman" w:cs="Times New Roman"/>
          <w:b/>
          <w:sz w:val="28"/>
          <w:szCs w:val="28"/>
        </w:rPr>
      </w:pPr>
      <w:r w:rsidRPr="00BA7E8F">
        <w:rPr>
          <w:rFonts w:ascii="Times New Roman" w:hAnsi="Times New Roman" w:cs="Times New Roman"/>
          <w:b/>
          <w:sz w:val="28"/>
          <w:szCs w:val="28"/>
        </w:rPr>
        <w:t>2020/FEB/MTM/M226939/WKD</w:t>
      </w:r>
      <w:r w:rsidR="007A39FD">
        <w:rPr>
          <w:rFonts w:ascii="Times New Roman" w:hAnsi="Times New Roman" w:cs="Times New Roman"/>
          <w:b/>
          <w:sz w:val="28"/>
          <w:szCs w:val="28"/>
        </w:rPr>
        <w:t>/KLA</w:t>
      </w:r>
    </w:p>
    <w:p w:rsidR="009777EF" w:rsidRPr="00BA7E8F" w:rsidRDefault="009777EF" w:rsidP="00BA7E8F">
      <w:pPr>
        <w:ind w:left="144" w:right="144"/>
        <w:jc w:val="center"/>
        <w:rPr>
          <w:rFonts w:ascii="Times New Roman" w:hAnsi="Times New Roman" w:cs="Times New Roman"/>
          <w:b/>
          <w:sz w:val="28"/>
          <w:szCs w:val="28"/>
        </w:rPr>
      </w:pPr>
    </w:p>
    <w:p w:rsidR="009777EF" w:rsidRPr="00BA7E8F" w:rsidRDefault="009777EF" w:rsidP="00BA7E8F">
      <w:pPr>
        <w:ind w:left="144" w:right="144"/>
        <w:jc w:val="center"/>
        <w:rPr>
          <w:rFonts w:ascii="Times New Roman" w:hAnsi="Times New Roman" w:cs="Times New Roman"/>
          <w:b/>
          <w:sz w:val="28"/>
          <w:szCs w:val="28"/>
        </w:rPr>
      </w:pPr>
    </w:p>
    <w:p w:rsidR="009777EF" w:rsidRPr="00BA7E8F" w:rsidRDefault="009777EF" w:rsidP="00BA7E8F">
      <w:pPr>
        <w:ind w:left="144" w:right="144"/>
        <w:jc w:val="center"/>
        <w:rPr>
          <w:rFonts w:ascii="Times New Roman" w:hAnsi="Times New Roman" w:cs="Times New Roman"/>
          <w:b/>
          <w:sz w:val="28"/>
          <w:szCs w:val="28"/>
        </w:rPr>
      </w:pPr>
    </w:p>
    <w:p w:rsidR="00A87A79" w:rsidRPr="00BA7E8F" w:rsidRDefault="00A87A79" w:rsidP="00BA7E8F">
      <w:pPr>
        <w:ind w:left="144" w:right="144"/>
        <w:jc w:val="center"/>
        <w:rPr>
          <w:rFonts w:ascii="Times New Roman" w:hAnsi="Times New Roman" w:cs="Times New Roman"/>
          <w:b/>
          <w:bCs/>
          <w:sz w:val="24"/>
          <w:szCs w:val="24"/>
        </w:rPr>
      </w:pPr>
    </w:p>
    <w:p w:rsidR="00A87A79" w:rsidRPr="00BA7E8F" w:rsidRDefault="00A7393E" w:rsidP="00BA7E8F">
      <w:pPr>
        <w:ind w:left="144" w:right="144"/>
        <w:jc w:val="center"/>
        <w:rPr>
          <w:rFonts w:ascii="Times New Roman" w:hAnsi="Times New Roman" w:cs="Times New Roman"/>
          <w:b/>
          <w:bCs/>
          <w:sz w:val="28"/>
          <w:szCs w:val="28"/>
        </w:rPr>
      </w:pPr>
      <w:r w:rsidRPr="00BA7E8F">
        <w:rPr>
          <w:rFonts w:ascii="Times New Roman" w:hAnsi="Times New Roman" w:cs="Times New Roman"/>
          <w:b/>
          <w:bCs/>
          <w:sz w:val="28"/>
          <w:szCs w:val="28"/>
        </w:rPr>
        <w:t xml:space="preserve">A RESEARCH </w:t>
      </w:r>
      <w:r w:rsidR="008F193B" w:rsidRPr="00BA7E8F">
        <w:rPr>
          <w:rFonts w:ascii="Times New Roman" w:hAnsi="Times New Roman" w:cs="Times New Roman"/>
          <w:b/>
          <w:bCs/>
          <w:sz w:val="28"/>
          <w:szCs w:val="28"/>
        </w:rPr>
        <w:t>DISSERTATION</w:t>
      </w:r>
      <w:r w:rsidRPr="00BA7E8F">
        <w:rPr>
          <w:rFonts w:ascii="Times New Roman" w:hAnsi="Times New Roman" w:cs="Times New Roman"/>
          <w:b/>
          <w:bCs/>
          <w:sz w:val="28"/>
          <w:szCs w:val="28"/>
        </w:rPr>
        <w:t xml:space="preserve"> SUBMITTED</w:t>
      </w:r>
      <w:r w:rsidR="00A87A79" w:rsidRPr="00BA7E8F">
        <w:rPr>
          <w:rFonts w:ascii="Times New Roman" w:hAnsi="Times New Roman" w:cs="Times New Roman"/>
          <w:b/>
          <w:bCs/>
          <w:sz w:val="28"/>
          <w:szCs w:val="28"/>
        </w:rPr>
        <w:t xml:space="preserve"> TO THE SCHOOL OF BUSINESS</w:t>
      </w:r>
    </w:p>
    <w:p w:rsidR="00A87A79" w:rsidRPr="00BA7E8F" w:rsidRDefault="00A87A79" w:rsidP="00BA7E8F">
      <w:pPr>
        <w:ind w:left="144" w:right="144"/>
        <w:jc w:val="center"/>
        <w:rPr>
          <w:rFonts w:ascii="Times New Roman" w:hAnsi="Times New Roman" w:cs="Times New Roman"/>
          <w:b/>
          <w:bCs/>
          <w:sz w:val="28"/>
          <w:szCs w:val="28"/>
        </w:rPr>
      </w:pPr>
      <w:r w:rsidRPr="00BA7E8F">
        <w:rPr>
          <w:rFonts w:ascii="Times New Roman" w:hAnsi="Times New Roman" w:cs="Times New Roman"/>
          <w:b/>
          <w:bCs/>
          <w:sz w:val="28"/>
          <w:szCs w:val="28"/>
        </w:rPr>
        <w:t xml:space="preserve"> AND</w:t>
      </w:r>
      <w:r w:rsidR="00D32DA6" w:rsidRPr="00BA7E8F">
        <w:rPr>
          <w:rFonts w:ascii="Times New Roman" w:hAnsi="Times New Roman" w:cs="Times New Roman"/>
          <w:b/>
          <w:bCs/>
          <w:sz w:val="28"/>
          <w:szCs w:val="28"/>
        </w:rPr>
        <w:t xml:space="preserve"> </w:t>
      </w:r>
      <w:r w:rsidRPr="00BA7E8F">
        <w:rPr>
          <w:rFonts w:ascii="Times New Roman" w:hAnsi="Times New Roman" w:cs="Times New Roman"/>
          <w:b/>
          <w:bCs/>
          <w:sz w:val="28"/>
          <w:szCs w:val="28"/>
        </w:rPr>
        <w:t xml:space="preserve">INFORMATION TECHNOLOGY </w:t>
      </w:r>
      <w:r w:rsidR="00A7393E" w:rsidRPr="00BA7E8F">
        <w:rPr>
          <w:rFonts w:ascii="Times New Roman" w:hAnsi="Times New Roman" w:cs="Times New Roman"/>
          <w:b/>
          <w:bCs/>
          <w:sz w:val="28"/>
          <w:szCs w:val="28"/>
        </w:rPr>
        <w:t>IN PARTIAL FULFILMENTOF</w:t>
      </w:r>
    </w:p>
    <w:p w:rsidR="00A7393E" w:rsidRPr="00BA7E8F" w:rsidRDefault="00A7393E" w:rsidP="00BA7E8F">
      <w:pPr>
        <w:ind w:left="144" w:right="144"/>
        <w:jc w:val="center"/>
        <w:rPr>
          <w:rFonts w:ascii="Times New Roman" w:hAnsi="Times New Roman" w:cs="Times New Roman"/>
          <w:sz w:val="28"/>
          <w:szCs w:val="28"/>
        </w:rPr>
      </w:pPr>
      <w:r w:rsidRPr="00BA7E8F">
        <w:rPr>
          <w:rFonts w:ascii="Times New Roman" w:hAnsi="Times New Roman" w:cs="Times New Roman"/>
          <w:b/>
          <w:bCs/>
          <w:sz w:val="28"/>
          <w:szCs w:val="28"/>
        </w:rPr>
        <w:t>THE REQUIREMENTS FOR THE AWARD OF THE DEGREE</w:t>
      </w:r>
    </w:p>
    <w:p w:rsidR="00A87A79" w:rsidRPr="00BA7E8F" w:rsidRDefault="00A7393E" w:rsidP="00BA7E8F">
      <w:pPr>
        <w:ind w:left="144" w:right="144"/>
        <w:jc w:val="center"/>
        <w:rPr>
          <w:rFonts w:ascii="Times New Roman" w:hAnsi="Times New Roman" w:cs="Times New Roman"/>
          <w:b/>
          <w:bCs/>
          <w:sz w:val="28"/>
          <w:szCs w:val="28"/>
        </w:rPr>
      </w:pPr>
      <w:r w:rsidRPr="00BA7E8F">
        <w:rPr>
          <w:rFonts w:ascii="Times New Roman" w:hAnsi="Times New Roman" w:cs="Times New Roman"/>
          <w:b/>
          <w:bCs/>
          <w:sz w:val="28"/>
          <w:szCs w:val="28"/>
        </w:rPr>
        <w:t xml:space="preserve">OF MASTER OF </w:t>
      </w:r>
      <w:r w:rsidR="00A87A79" w:rsidRPr="00BA7E8F">
        <w:rPr>
          <w:rFonts w:ascii="Times New Roman" w:hAnsi="Times New Roman" w:cs="Times New Roman"/>
          <w:b/>
          <w:bCs/>
          <w:sz w:val="28"/>
          <w:szCs w:val="28"/>
        </w:rPr>
        <w:t xml:space="preserve">TAXATION MANAGEMENT </w:t>
      </w:r>
      <w:r w:rsidRPr="00BA7E8F">
        <w:rPr>
          <w:rFonts w:ascii="Times New Roman" w:hAnsi="Times New Roman" w:cs="Times New Roman"/>
          <w:b/>
          <w:bCs/>
          <w:sz w:val="28"/>
          <w:szCs w:val="28"/>
        </w:rPr>
        <w:t xml:space="preserve">OF </w:t>
      </w:r>
    </w:p>
    <w:p w:rsidR="00A7393E" w:rsidRPr="00BA7E8F" w:rsidRDefault="00A7393E" w:rsidP="00BA7E8F">
      <w:pPr>
        <w:ind w:left="144" w:right="144"/>
        <w:jc w:val="center"/>
        <w:rPr>
          <w:rFonts w:ascii="Times New Roman" w:hAnsi="Times New Roman" w:cs="Times New Roman"/>
          <w:sz w:val="28"/>
          <w:szCs w:val="28"/>
        </w:rPr>
      </w:pPr>
      <w:r w:rsidRPr="00BA7E8F">
        <w:rPr>
          <w:rFonts w:ascii="Times New Roman" w:hAnsi="Times New Roman" w:cs="Times New Roman"/>
          <w:b/>
          <w:bCs/>
          <w:sz w:val="28"/>
          <w:szCs w:val="28"/>
        </w:rPr>
        <w:t>NKUMBA UNIVERSITY, ENTEBBE UGANDA</w:t>
      </w:r>
    </w:p>
    <w:p w:rsidR="00A7393E" w:rsidRPr="00BA7E8F" w:rsidRDefault="00A7393E" w:rsidP="00BA7E8F">
      <w:pPr>
        <w:ind w:left="144" w:right="144"/>
        <w:jc w:val="center"/>
        <w:rPr>
          <w:rFonts w:ascii="Times New Roman" w:hAnsi="Times New Roman" w:cs="Times New Roman"/>
          <w:sz w:val="24"/>
          <w:szCs w:val="24"/>
        </w:rPr>
      </w:pPr>
    </w:p>
    <w:p w:rsidR="00A7393E" w:rsidRPr="00BA7E8F" w:rsidRDefault="00A7393E" w:rsidP="00BA7E8F">
      <w:pPr>
        <w:ind w:left="144" w:right="144"/>
        <w:jc w:val="center"/>
        <w:rPr>
          <w:rFonts w:ascii="Times New Roman" w:hAnsi="Times New Roman" w:cs="Times New Roman"/>
          <w:sz w:val="24"/>
          <w:szCs w:val="24"/>
        </w:rPr>
      </w:pPr>
    </w:p>
    <w:p w:rsidR="0047225C" w:rsidRPr="00BA7E8F" w:rsidRDefault="0047225C" w:rsidP="00BA7E8F">
      <w:pPr>
        <w:ind w:left="144" w:right="144"/>
        <w:jc w:val="center"/>
        <w:rPr>
          <w:rFonts w:ascii="Times New Roman" w:hAnsi="Times New Roman" w:cs="Times New Roman"/>
          <w:sz w:val="24"/>
          <w:szCs w:val="24"/>
        </w:rPr>
      </w:pPr>
    </w:p>
    <w:p w:rsidR="0047225C" w:rsidRPr="00BA7E8F" w:rsidRDefault="0047225C" w:rsidP="00BA7E8F">
      <w:pPr>
        <w:ind w:left="144" w:right="144"/>
        <w:jc w:val="center"/>
        <w:rPr>
          <w:rFonts w:ascii="Times New Roman" w:hAnsi="Times New Roman" w:cs="Times New Roman"/>
          <w:sz w:val="24"/>
          <w:szCs w:val="24"/>
        </w:rPr>
      </w:pPr>
    </w:p>
    <w:p w:rsidR="000D3937" w:rsidRPr="00BA7E8F" w:rsidRDefault="00334EA6" w:rsidP="00BA7E8F">
      <w:pPr>
        <w:ind w:left="144" w:right="144"/>
        <w:jc w:val="center"/>
        <w:rPr>
          <w:rFonts w:ascii="Times New Roman" w:hAnsi="Times New Roman" w:cs="Times New Roman"/>
          <w:b/>
          <w:bCs/>
          <w:sz w:val="24"/>
          <w:szCs w:val="24"/>
        </w:rPr>
        <w:sectPr w:rsidR="000D3937" w:rsidRPr="00BA7E8F" w:rsidSect="00BA7E8F">
          <w:footerReference w:type="default" r:id="rId9"/>
          <w:pgSz w:w="12240" w:h="15840"/>
          <w:pgMar w:top="720" w:right="1440" w:bottom="990" w:left="1440" w:header="708" w:footer="708" w:gutter="0"/>
          <w:cols w:space="708"/>
          <w:docGrid w:linePitch="360"/>
        </w:sectPr>
      </w:pPr>
      <w:r w:rsidRPr="00BA7E8F">
        <w:rPr>
          <w:rFonts w:ascii="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14:anchorId="140AADDC" wp14:editId="78BC8212">
                <wp:simplePos x="0" y="0"/>
                <wp:positionH relativeFrom="column">
                  <wp:posOffset>2600325</wp:posOffset>
                </wp:positionH>
                <wp:positionV relativeFrom="paragraph">
                  <wp:posOffset>249555</wp:posOffset>
                </wp:positionV>
                <wp:extent cx="752475" cy="504825"/>
                <wp:effectExtent l="0" t="0" r="0" b="0"/>
                <wp:wrapNone/>
                <wp:docPr id="13" nam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247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D62" w:rsidRDefault="00E50D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5" o:spid="_x0000_s1026" type="#_x0000_t202" style="position:absolute;left:0;text-align:left;margin-left:204.75pt;margin-top:19.65pt;width:59.25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" stroked="f">
                <v:path arrowok="t"/>
                <v:textbox>
                  <w:txbxContent>
                    <w:p w:rsidR="00F87BEC" w:rsidRDefault="00F87BEC"/>
                  </w:txbxContent>
                </v:textbox>
              </v:shape>
            </w:pict>
          </mc:Fallback>
        </mc:AlternateContent>
      </w:r>
      <w:r w:rsidR="008F193B" w:rsidRPr="00BA7E8F">
        <w:rPr>
          <w:rFonts w:ascii="Times New Roman" w:hAnsi="Times New Roman" w:cs="Times New Roman"/>
          <w:b/>
          <w:bCs/>
          <w:sz w:val="24"/>
          <w:szCs w:val="24"/>
        </w:rPr>
        <w:t>JANUARY</w:t>
      </w:r>
      <w:r w:rsidR="00A7393E" w:rsidRPr="00BA7E8F">
        <w:rPr>
          <w:rFonts w:ascii="Times New Roman" w:hAnsi="Times New Roman" w:cs="Times New Roman"/>
          <w:b/>
          <w:bCs/>
          <w:sz w:val="24"/>
          <w:szCs w:val="24"/>
        </w:rPr>
        <w:t>, 2022</w:t>
      </w:r>
    </w:p>
    <w:p w:rsidR="00702F32" w:rsidRPr="00BA7E8F" w:rsidRDefault="00702F32" w:rsidP="00BA7E8F">
      <w:pPr>
        <w:pStyle w:val="Heading1"/>
        <w:spacing w:before="0" w:line="360" w:lineRule="auto"/>
        <w:ind w:left="144" w:right="144"/>
        <w:jc w:val="center"/>
        <w:rPr>
          <w:rFonts w:ascii="Times New Roman" w:hAnsi="Times New Roman" w:cs="Times New Roman"/>
          <w:color w:val="auto"/>
          <w:sz w:val="24"/>
          <w:szCs w:val="24"/>
        </w:rPr>
      </w:pPr>
      <w:bookmarkStart w:id="0" w:name="_Toc490767214"/>
      <w:bookmarkStart w:id="1" w:name="_Toc17125363"/>
      <w:bookmarkStart w:id="2" w:name="_Toc94346029"/>
      <w:r w:rsidRPr="00BA7E8F">
        <w:rPr>
          <w:rFonts w:ascii="Times New Roman" w:hAnsi="Times New Roman" w:cs="Times New Roman"/>
          <w:color w:val="auto"/>
          <w:sz w:val="24"/>
          <w:szCs w:val="24"/>
        </w:rPr>
        <w:lastRenderedPageBreak/>
        <w:t>DECLARATION</w:t>
      </w:r>
      <w:bookmarkEnd w:id="0"/>
      <w:bookmarkEnd w:id="1"/>
      <w:bookmarkEnd w:id="2"/>
    </w:p>
    <w:p w:rsidR="00702F32" w:rsidRPr="00BA7E8F" w:rsidRDefault="00702F32" w:rsidP="00BA7E8F">
      <w:pPr>
        <w:spacing w:line="480" w:lineRule="auto"/>
        <w:ind w:left="144" w:right="144"/>
        <w:jc w:val="both"/>
        <w:rPr>
          <w:rFonts w:ascii="Times New Roman" w:hAnsi="Times New Roman" w:cs="Times New Roman"/>
          <w:sz w:val="24"/>
          <w:szCs w:val="24"/>
        </w:rPr>
      </w:pPr>
      <w:r w:rsidRPr="00BA7E8F">
        <w:rPr>
          <w:rFonts w:ascii="Times New Roman" w:hAnsi="Times New Roman" w:cs="Times New Roman"/>
          <w:sz w:val="24"/>
          <w:szCs w:val="24"/>
        </w:rPr>
        <w:t xml:space="preserve">I hereby declare </w:t>
      </w:r>
      <w:r w:rsidR="005D64CD" w:rsidRPr="00BA7E8F">
        <w:rPr>
          <w:rFonts w:ascii="Times New Roman" w:hAnsi="Times New Roman" w:cs="Times New Roman"/>
          <w:sz w:val="24"/>
          <w:szCs w:val="24"/>
        </w:rPr>
        <w:t xml:space="preserve">that </w:t>
      </w:r>
      <w:r w:rsidRPr="00BA7E8F">
        <w:rPr>
          <w:rFonts w:ascii="Times New Roman" w:hAnsi="Times New Roman" w:cs="Times New Roman"/>
          <w:sz w:val="24"/>
          <w:szCs w:val="24"/>
        </w:rPr>
        <w:t xml:space="preserve">this </w:t>
      </w:r>
      <w:r w:rsidR="008F193B" w:rsidRPr="00BA7E8F">
        <w:rPr>
          <w:rFonts w:ascii="Times New Roman" w:hAnsi="Times New Roman" w:cs="Times New Roman"/>
          <w:sz w:val="24"/>
          <w:szCs w:val="24"/>
        </w:rPr>
        <w:t>report</w:t>
      </w:r>
      <w:r w:rsidRPr="00BA7E8F">
        <w:rPr>
          <w:rFonts w:ascii="Times New Roman" w:hAnsi="Times New Roman" w:cs="Times New Roman"/>
          <w:sz w:val="24"/>
          <w:szCs w:val="24"/>
        </w:rPr>
        <w:t xml:space="preserve"> is my own original work and has not been submitted to any other institution, and that the work of other</w:t>
      </w:r>
      <w:r w:rsidR="005D64CD" w:rsidRPr="00BA7E8F">
        <w:rPr>
          <w:rFonts w:ascii="Times New Roman" w:hAnsi="Times New Roman" w:cs="Times New Roman"/>
          <w:sz w:val="24"/>
          <w:szCs w:val="24"/>
        </w:rPr>
        <w:t>s</w:t>
      </w:r>
      <w:r w:rsidRPr="00BA7E8F">
        <w:rPr>
          <w:rFonts w:ascii="Times New Roman" w:hAnsi="Times New Roman" w:cs="Times New Roman"/>
          <w:sz w:val="24"/>
          <w:szCs w:val="24"/>
        </w:rPr>
        <w:t xml:space="preserve"> has been appropriately referenced. </w:t>
      </w:r>
    </w:p>
    <w:p w:rsidR="00702F32" w:rsidRPr="00BA7E8F" w:rsidRDefault="00702F32" w:rsidP="00BA7E8F">
      <w:pPr>
        <w:spacing w:after="0" w:line="480" w:lineRule="auto"/>
        <w:ind w:left="144" w:right="144"/>
        <w:jc w:val="both"/>
        <w:rPr>
          <w:rFonts w:ascii="Times New Roman" w:hAnsi="Times New Roman" w:cs="Times New Roman"/>
          <w:sz w:val="24"/>
          <w:szCs w:val="24"/>
        </w:rPr>
      </w:pPr>
    </w:p>
    <w:p w:rsidR="00702F32" w:rsidRPr="00BA7E8F" w:rsidRDefault="00702F32" w:rsidP="00BA7E8F">
      <w:pPr>
        <w:spacing w:after="0" w:line="480" w:lineRule="auto"/>
        <w:ind w:left="144" w:right="144"/>
        <w:jc w:val="both"/>
        <w:rPr>
          <w:rFonts w:ascii="Times New Roman" w:hAnsi="Times New Roman" w:cs="Times New Roman"/>
          <w:sz w:val="24"/>
          <w:szCs w:val="24"/>
        </w:rPr>
      </w:pPr>
      <w:r w:rsidRPr="00BA7E8F">
        <w:rPr>
          <w:rFonts w:ascii="Times New Roman" w:hAnsi="Times New Roman" w:cs="Times New Roman"/>
          <w:sz w:val="24"/>
          <w:szCs w:val="24"/>
        </w:rPr>
        <w:t>Signature…………………….………</w:t>
      </w:r>
      <w:r w:rsidR="00006913" w:rsidRPr="00BA7E8F">
        <w:rPr>
          <w:rFonts w:ascii="Times New Roman" w:hAnsi="Times New Roman" w:cs="Times New Roman"/>
          <w:sz w:val="24"/>
          <w:szCs w:val="24"/>
        </w:rPr>
        <w:t>……………..</w:t>
      </w:r>
      <w:r w:rsidRPr="00BA7E8F">
        <w:rPr>
          <w:rFonts w:ascii="Times New Roman" w:hAnsi="Times New Roman" w:cs="Times New Roman"/>
          <w:sz w:val="24"/>
          <w:szCs w:val="24"/>
        </w:rPr>
        <w:t>…….  Date……...…………………</w:t>
      </w:r>
      <w:r w:rsidR="008F193B" w:rsidRPr="00BA7E8F">
        <w:rPr>
          <w:rFonts w:ascii="Times New Roman" w:hAnsi="Times New Roman" w:cs="Times New Roman"/>
          <w:sz w:val="24"/>
          <w:szCs w:val="24"/>
        </w:rPr>
        <w:t>…….</w:t>
      </w:r>
      <w:r w:rsidRPr="00BA7E8F">
        <w:rPr>
          <w:rFonts w:ascii="Times New Roman" w:hAnsi="Times New Roman" w:cs="Times New Roman"/>
          <w:sz w:val="24"/>
          <w:szCs w:val="24"/>
        </w:rPr>
        <w:t>.……</w:t>
      </w:r>
      <w:r w:rsidR="00006913" w:rsidRPr="00BA7E8F">
        <w:rPr>
          <w:rFonts w:ascii="Times New Roman" w:hAnsi="Times New Roman" w:cs="Times New Roman"/>
          <w:sz w:val="24"/>
          <w:szCs w:val="24"/>
        </w:rPr>
        <w:t>………….</w:t>
      </w:r>
      <w:r w:rsidRPr="00BA7E8F">
        <w:rPr>
          <w:rFonts w:ascii="Times New Roman" w:hAnsi="Times New Roman" w:cs="Times New Roman"/>
          <w:sz w:val="24"/>
          <w:szCs w:val="24"/>
        </w:rPr>
        <w:t>…….....</w:t>
      </w:r>
    </w:p>
    <w:p w:rsidR="008F193B" w:rsidRPr="00BA7E8F" w:rsidRDefault="008F193B" w:rsidP="00BA7E8F">
      <w:pPr>
        <w:ind w:left="144" w:right="144"/>
        <w:rPr>
          <w:rFonts w:ascii="Times New Roman" w:hAnsi="Times New Roman" w:cs="Times New Roman"/>
          <w:b/>
          <w:sz w:val="24"/>
          <w:szCs w:val="24"/>
        </w:rPr>
      </w:pPr>
      <w:r w:rsidRPr="00BA7E8F">
        <w:rPr>
          <w:rFonts w:ascii="Times New Roman" w:hAnsi="Times New Roman" w:cs="Times New Roman"/>
          <w:b/>
          <w:sz w:val="24"/>
          <w:szCs w:val="24"/>
        </w:rPr>
        <w:t xml:space="preserve">                           Anthony Guloba</w:t>
      </w:r>
    </w:p>
    <w:p w:rsidR="00702F32" w:rsidRPr="00BA7E8F" w:rsidRDefault="00702F32" w:rsidP="00BA7E8F">
      <w:pPr>
        <w:spacing w:line="480" w:lineRule="auto"/>
        <w:ind w:left="144" w:right="144"/>
        <w:jc w:val="both"/>
        <w:rPr>
          <w:rFonts w:ascii="Times New Roman" w:hAnsi="Times New Roman" w:cs="Times New Roman"/>
          <w:b/>
          <w:sz w:val="24"/>
          <w:szCs w:val="24"/>
        </w:rPr>
      </w:pPr>
    </w:p>
    <w:p w:rsidR="00702F32" w:rsidRPr="00BA7E8F" w:rsidRDefault="00702F32" w:rsidP="00BA7E8F">
      <w:pPr>
        <w:spacing w:line="480" w:lineRule="auto"/>
        <w:ind w:left="144" w:right="144"/>
        <w:jc w:val="both"/>
        <w:rPr>
          <w:rFonts w:ascii="Times New Roman" w:hAnsi="Times New Roman" w:cs="Times New Roman"/>
          <w:b/>
          <w:sz w:val="24"/>
          <w:szCs w:val="24"/>
        </w:rPr>
      </w:pPr>
    </w:p>
    <w:p w:rsidR="00702F32" w:rsidRPr="00BA7E8F" w:rsidRDefault="00702F32" w:rsidP="00BA7E8F">
      <w:pPr>
        <w:spacing w:line="480" w:lineRule="auto"/>
        <w:ind w:left="144" w:right="144"/>
        <w:jc w:val="both"/>
        <w:rPr>
          <w:rFonts w:ascii="Times New Roman" w:hAnsi="Times New Roman" w:cs="Times New Roman"/>
          <w:sz w:val="24"/>
          <w:szCs w:val="24"/>
        </w:rPr>
      </w:pPr>
    </w:p>
    <w:p w:rsidR="00702F32" w:rsidRPr="00BA7E8F" w:rsidRDefault="00702F32" w:rsidP="00BA7E8F">
      <w:pPr>
        <w:spacing w:line="480" w:lineRule="auto"/>
        <w:ind w:left="144" w:right="144"/>
        <w:jc w:val="both"/>
        <w:rPr>
          <w:rFonts w:ascii="Times New Roman" w:hAnsi="Times New Roman" w:cs="Times New Roman"/>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D32DA6" w:rsidRPr="00BA7E8F" w:rsidRDefault="00D32DA6" w:rsidP="00BA7E8F">
      <w:pPr>
        <w:ind w:left="144" w:right="144"/>
        <w:rPr>
          <w:rFonts w:ascii="Times New Roman" w:hAnsi="Times New Roman" w:cs="Times New Roman"/>
        </w:rPr>
      </w:pPr>
      <w:bookmarkStart w:id="3" w:name="_Toc490767215"/>
      <w:bookmarkStart w:id="4" w:name="_Toc17125364"/>
    </w:p>
    <w:p w:rsidR="000C297B" w:rsidRPr="00BA7E8F" w:rsidRDefault="000C297B" w:rsidP="00BA7E8F">
      <w:pPr>
        <w:spacing w:after="0" w:line="480" w:lineRule="auto"/>
        <w:ind w:left="144" w:right="144"/>
        <w:jc w:val="both"/>
        <w:rPr>
          <w:rFonts w:ascii="Times New Roman" w:hAnsi="Times New Roman" w:cs="Times New Roman"/>
          <w:sz w:val="24"/>
          <w:szCs w:val="24"/>
        </w:rPr>
      </w:pPr>
    </w:p>
    <w:p w:rsidR="000C297B" w:rsidRPr="00BA7E8F" w:rsidRDefault="000C297B" w:rsidP="00BA7E8F">
      <w:pPr>
        <w:spacing w:after="0" w:line="480" w:lineRule="auto"/>
        <w:ind w:left="144" w:right="144"/>
        <w:jc w:val="both"/>
        <w:rPr>
          <w:rFonts w:ascii="Times New Roman" w:hAnsi="Times New Roman" w:cs="Times New Roman"/>
          <w:sz w:val="24"/>
          <w:szCs w:val="24"/>
        </w:rPr>
      </w:pPr>
    </w:p>
    <w:p w:rsidR="00702F32" w:rsidRPr="00BA7E8F" w:rsidRDefault="00702F32" w:rsidP="00BA7E8F">
      <w:pPr>
        <w:pStyle w:val="Heading1"/>
        <w:spacing w:before="0" w:line="360" w:lineRule="auto"/>
        <w:ind w:left="144" w:right="144"/>
        <w:jc w:val="center"/>
        <w:rPr>
          <w:rFonts w:ascii="Times New Roman" w:hAnsi="Times New Roman" w:cs="Times New Roman"/>
          <w:color w:val="auto"/>
          <w:sz w:val="24"/>
          <w:szCs w:val="24"/>
        </w:rPr>
      </w:pPr>
      <w:bookmarkStart w:id="5" w:name="_Toc94346030"/>
      <w:r w:rsidRPr="00BA7E8F">
        <w:rPr>
          <w:rFonts w:ascii="Times New Roman" w:hAnsi="Times New Roman" w:cs="Times New Roman"/>
          <w:color w:val="auto"/>
          <w:sz w:val="24"/>
          <w:szCs w:val="24"/>
        </w:rPr>
        <w:lastRenderedPageBreak/>
        <w:t>APPROVAL</w:t>
      </w:r>
      <w:bookmarkEnd w:id="3"/>
      <w:bookmarkEnd w:id="4"/>
      <w:bookmarkEnd w:id="5"/>
    </w:p>
    <w:p w:rsidR="00702F32" w:rsidRPr="00BA7E8F" w:rsidRDefault="00702F32" w:rsidP="00BA7E8F">
      <w:pPr>
        <w:spacing w:after="0" w:line="480" w:lineRule="auto"/>
        <w:ind w:left="144" w:right="144"/>
        <w:jc w:val="both"/>
        <w:rPr>
          <w:rFonts w:ascii="Times New Roman" w:hAnsi="Times New Roman" w:cs="Times New Roman"/>
          <w:sz w:val="24"/>
          <w:szCs w:val="24"/>
        </w:rPr>
      </w:pPr>
      <w:r w:rsidRPr="00BA7E8F">
        <w:rPr>
          <w:rFonts w:ascii="Times New Roman" w:hAnsi="Times New Roman" w:cs="Times New Roman"/>
          <w:sz w:val="24"/>
          <w:szCs w:val="24"/>
        </w:rPr>
        <w:t xml:space="preserve">This </w:t>
      </w:r>
      <w:r w:rsidR="000C297B" w:rsidRPr="00BA7E8F">
        <w:rPr>
          <w:rFonts w:ascii="Times New Roman" w:hAnsi="Times New Roman" w:cs="Times New Roman"/>
          <w:sz w:val="24"/>
          <w:szCs w:val="24"/>
        </w:rPr>
        <w:t>dissertation</w:t>
      </w:r>
      <w:r w:rsidRPr="00BA7E8F">
        <w:rPr>
          <w:rFonts w:ascii="Times New Roman" w:hAnsi="Times New Roman" w:cs="Times New Roman"/>
          <w:sz w:val="24"/>
          <w:szCs w:val="24"/>
        </w:rPr>
        <w:t xml:space="preserve"> has been arrived at under my supervision and is worthy of the award of a Masters’ de</w:t>
      </w:r>
      <w:r w:rsidR="007C6F68" w:rsidRPr="00BA7E8F">
        <w:rPr>
          <w:rFonts w:ascii="Times New Roman" w:hAnsi="Times New Roman" w:cs="Times New Roman"/>
          <w:sz w:val="24"/>
          <w:szCs w:val="24"/>
        </w:rPr>
        <w:t xml:space="preserve">gree in </w:t>
      </w:r>
      <w:r w:rsidRPr="00BA7E8F">
        <w:rPr>
          <w:rFonts w:ascii="Times New Roman" w:hAnsi="Times New Roman" w:cs="Times New Roman"/>
          <w:sz w:val="24"/>
          <w:szCs w:val="24"/>
        </w:rPr>
        <w:t>Taxation</w:t>
      </w:r>
      <w:r w:rsidR="00B02FD6" w:rsidRPr="00BA7E8F">
        <w:rPr>
          <w:rFonts w:ascii="Times New Roman" w:hAnsi="Times New Roman" w:cs="Times New Roman"/>
          <w:sz w:val="24"/>
          <w:szCs w:val="24"/>
        </w:rPr>
        <w:t xml:space="preserve"> Management</w:t>
      </w:r>
      <w:r w:rsidRPr="00BA7E8F">
        <w:rPr>
          <w:rFonts w:ascii="Times New Roman" w:hAnsi="Times New Roman" w:cs="Times New Roman"/>
          <w:sz w:val="24"/>
          <w:szCs w:val="24"/>
        </w:rPr>
        <w:t xml:space="preserve"> of Nkumba University.</w:t>
      </w:r>
    </w:p>
    <w:p w:rsidR="00535821" w:rsidRPr="00BA7E8F" w:rsidRDefault="00535821" w:rsidP="00BA7E8F">
      <w:pPr>
        <w:spacing w:line="480" w:lineRule="auto"/>
        <w:ind w:left="144" w:right="144"/>
        <w:jc w:val="both"/>
        <w:rPr>
          <w:rFonts w:ascii="Times New Roman" w:hAnsi="Times New Roman" w:cs="Times New Roman"/>
          <w:sz w:val="24"/>
          <w:szCs w:val="24"/>
        </w:rPr>
      </w:pPr>
    </w:p>
    <w:p w:rsidR="00B02FD6" w:rsidRPr="00BA7E8F" w:rsidRDefault="00702F32" w:rsidP="00BA7E8F">
      <w:pPr>
        <w:spacing w:after="0" w:line="480" w:lineRule="auto"/>
        <w:ind w:left="144" w:right="144"/>
        <w:jc w:val="both"/>
        <w:rPr>
          <w:rFonts w:ascii="Times New Roman" w:hAnsi="Times New Roman" w:cs="Times New Roman"/>
          <w:sz w:val="24"/>
          <w:szCs w:val="24"/>
        </w:rPr>
      </w:pPr>
      <w:r w:rsidRPr="00BA7E8F">
        <w:rPr>
          <w:rFonts w:ascii="Times New Roman" w:hAnsi="Times New Roman" w:cs="Times New Roman"/>
          <w:sz w:val="24"/>
          <w:szCs w:val="24"/>
        </w:rPr>
        <w:t>Signature………………………</w:t>
      </w:r>
      <w:r w:rsidR="000C297B" w:rsidRPr="00BA7E8F">
        <w:rPr>
          <w:rFonts w:ascii="Times New Roman" w:hAnsi="Times New Roman" w:cs="Times New Roman"/>
          <w:sz w:val="24"/>
          <w:szCs w:val="24"/>
        </w:rPr>
        <w:t>…………..</w:t>
      </w:r>
      <w:r w:rsidRPr="00BA7E8F">
        <w:rPr>
          <w:rFonts w:ascii="Times New Roman" w:hAnsi="Times New Roman" w:cs="Times New Roman"/>
          <w:sz w:val="24"/>
          <w:szCs w:val="24"/>
        </w:rPr>
        <w:t>……</w:t>
      </w:r>
      <w:r w:rsidR="000C297B" w:rsidRPr="00BA7E8F">
        <w:rPr>
          <w:rFonts w:ascii="Times New Roman" w:hAnsi="Times New Roman" w:cs="Times New Roman"/>
          <w:sz w:val="24"/>
          <w:szCs w:val="24"/>
        </w:rPr>
        <w:t>……….</w:t>
      </w:r>
      <w:r w:rsidRPr="00BA7E8F">
        <w:rPr>
          <w:rFonts w:ascii="Times New Roman" w:hAnsi="Times New Roman" w:cs="Times New Roman"/>
          <w:sz w:val="24"/>
          <w:szCs w:val="24"/>
        </w:rPr>
        <w:t xml:space="preserve"> </w:t>
      </w:r>
      <w:r w:rsidR="00535821">
        <w:rPr>
          <w:rFonts w:ascii="Times New Roman" w:hAnsi="Times New Roman" w:cs="Times New Roman"/>
          <w:sz w:val="24"/>
          <w:szCs w:val="24"/>
        </w:rPr>
        <w:t xml:space="preserve">           Date:</w:t>
      </w:r>
      <w:r w:rsidRPr="00BA7E8F">
        <w:rPr>
          <w:rFonts w:ascii="Times New Roman" w:hAnsi="Times New Roman" w:cs="Times New Roman"/>
          <w:sz w:val="24"/>
          <w:szCs w:val="24"/>
        </w:rPr>
        <w:t>………………</w:t>
      </w:r>
      <w:r w:rsidR="000C297B" w:rsidRPr="00BA7E8F">
        <w:rPr>
          <w:rFonts w:ascii="Times New Roman" w:hAnsi="Times New Roman" w:cs="Times New Roman"/>
          <w:sz w:val="24"/>
          <w:szCs w:val="24"/>
        </w:rPr>
        <w:t>………..</w:t>
      </w:r>
      <w:r w:rsidRPr="00BA7E8F">
        <w:rPr>
          <w:rFonts w:ascii="Times New Roman" w:hAnsi="Times New Roman" w:cs="Times New Roman"/>
          <w:sz w:val="24"/>
          <w:szCs w:val="24"/>
        </w:rPr>
        <w:t>..…………………………</w:t>
      </w:r>
    </w:p>
    <w:p w:rsidR="00702F32" w:rsidRPr="00BA7E8F" w:rsidRDefault="000C297B" w:rsidP="00BA7E8F">
      <w:pPr>
        <w:spacing w:after="0" w:line="480" w:lineRule="auto"/>
        <w:ind w:left="144" w:right="144"/>
        <w:jc w:val="both"/>
        <w:rPr>
          <w:rFonts w:ascii="Times New Roman" w:hAnsi="Times New Roman" w:cs="Times New Roman"/>
          <w:b/>
          <w:sz w:val="24"/>
          <w:szCs w:val="24"/>
        </w:rPr>
      </w:pPr>
      <w:r w:rsidRPr="00BA7E8F">
        <w:rPr>
          <w:rFonts w:ascii="Times New Roman" w:hAnsi="Times New Roman" w:cs="Times New Roman"/>
          <w:sz w:val="24"/>
          <w:szCs w:val="24"/>
        </w:rPr>
        <w:t xml:space="preserve">                </w:t>
      </w:r>
      <w:r w:rsidR="00702F32" w:rsidRPr="00BA7E8F">
        <w:rPr>
          <w:rFonts w:ascii="Times New Roman" w:hAnsi="Times New Roman" w:cs="Times New Roman"/>
          <w:b/>
          <w:sz w:val="24"/>
          <w:szCs w:val="24"/>
        </w:rPr>
        <w:t>Nabutsale I.R. Ojambo</w:t>
      </w:r>
    </w:p>
    <w:p w:rsidR="00702F32" w:rsidRPr="00BA7E8F" w:rsidRDefault="000C297B" w:rsidP="00BA7E8F">
      <w:pPr>
        <w:spacing w:after="0" w:line="480" w:lineRule="auto"/>
        <w:ind w:left="144" w:right="144"/>
        <w:jc w:val="both"/>
        <w:rPr>
          <w:rFonts w:ascii="Times New Roman" w:hAnsi="Times New Roman" w:cs="Times New Roman"/>
          <w:sz w:val="24"/>
          <w:szCs w:val="24"/>
        </w:rPr>
      </w:pPr>
      <w:r w:rsidRPr="00BA7E8F">
        <w:rPr>
          <w:rFonts w:ascii="Times New Roman" w:hAnsi="Times New Roman" w:cs="Times New Roman"/>
          <w:sz w:val="24"/>
          <w:szCs w:val="24"/>
        </w:rPr>
        <w:t xml:space="preserve">                     </w:t>
      </w:r>
      <w:r w:rsidR="00702F32" w:rsidRPr="00BA7E8F">
        <w:rPr>
          <w:rFonts w:ascii="Times New Roman" w:hAnsi="Times New Roman" w:cs="Times New Roman"/>
          <w:sz w:val="24"/>
          <w:szCs w:val="24"/>
        </w:rPr>
        <w:t>(Supervisor)</w:t>
      </w:r>
    </w:p>
    <w:p w:rsidR="00702F32" w:rsidRPr="00BA7E8F" w:rsidRDefault="00702F32" w:rsidP="00BA7E8F">
      <w:pPr>
        <w:spacing w:line="480" w:lineRule="auto"/>
        <w:ind w:left="144" w:right="144"/>
        <w:jc w:val="both"/>
        <w:rPr>
          <w:rFonts w:ascii="Times New Roman" w:hAnsi="Times New Roman" w:cs="Times New Roman"/>
          <w:sz w:val="24"/>
          <w:szCs w:val="24"/>
        </w:rPr>
      </w:pPr>
    </w:p>
    <w:p w:rsidR="00702F32" w:rsidRPr="00BA7E8F" w:rsidRDefault="00702F32" w:rsidP="00BA7E8F">
      <w:pPr>
        <w:spacing w:line="480" w:lineRule="auto"/>
        <w:ind w:left="144" w:right="144"/>
        <w:jc w:val="both"/>
        <w:rPr>
          <w:rFonts w:ascii="Times New Roman" w:hAnsi="Times New Roman" w:cs="Times New Roman"/>
          <w:b/>
          <w:sz w:val="24"/>
          <w:szCs w:val="24"/>
        </w:rPr>
      </w:pPr>
    </w:p>
    <w:p w:rsidR="00702F32" w:rsidRPr="00BA7E8F" w:rsidRDefault="00702F32" w:rsidP="00BA7E8F">
      <w:pPr>
        <w:spacing w:line="480" w:lineRule="auto"/>
        <w:ind w:left="144" w:right="144"/>
        <w:jc w:val="both"/>
        <w:rPr>
          <w:rFonts w:ascii="Times New Roman" w:hAnsi="Times New Roman" w:cs="Times New Roman"/>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Default="00702F32" w:rsidP="00BA7E8F">
      <w:pPr>
        <w:spacing w:after="0" w:line="480" w:lineRule="auto"/>
        <w:ind w:left="144" w:right="144"/>
        <w:jc w:val="both"/>
        <w:rPr>
          <w:rFonts w:ascii="Times New Roman" w:hAnsi="Times New Roman" w:cs="Times New Roman"/>
          <w:b/>
          <w:sz w:val="24"/>
          <w:szCs w:val="24"/>
        </w:rPr>
      </w:pPr>
    </w:p>
    <w:p w:rsidR="00BA7E8F" w:rsidRDefault="00BA7E8F" w:rsidP="00BA7E8F">
      <w:pPr>
        <w:spacing w:after="0" w:line="480" w:lineRule="auto"/>
        <w:ind w:left="144" w:right="144"/>
        <w:jc w:val="both"/>
        <w:rPr>
          <w:rFonts w:ascii="Times New Roman" w:hAnsi="Times New Roman" w:cs="Times New Roman"/>
          <w:b/>
          <w:sz w:val="24"/>
          <w:szCs w:val="24"/>
        </w:rPr>
      </w:pPr>
    </w:p>
    <w:p w:rsidR="00BA7E8F" w:rsidRPr="00BA7E8F" w:rsidRDefault="00BA7E8F"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pStyle w:val="Heading1"/>
        <w:spacing w:before="0" w:line="360" w:lineRule="auto"/>
        <w:ind w:left="144" w:right="144"/>
        <w:jc w:val="center"/>
        <w:rPr>
          <w:rFonts w:ascii="Times New Roman" w:hAnsi="Times New Roman" w:cs="Times New Roman"/>
          <w:color w:val="auto"/>
          <w:sz w:val="24"/>
          <w:szCs w:val="24"/>
        </w:rPr>
      </w:pPr>
      <w:bookmarkStart w:id="6" w:name="_Toc490767216"/>
      <w:bookmarkStart w:id="7" w:name="_Toc17125365"/>
      <w:bookmarkStart w:id="8" w:name="_Toc94346031"/>
      <w:r w:rsidRPr="00BA7E8F">
        <w:rPr>
          <w:rFonts w:ascii="Times New Roman" w:hAnsi="Times New Roman" w:cs="Times New Roman"/>
          <w:color w:val="auto"/>
          <w:sz w:val="24"/>
          <w:szCs w:val="24"/>
        </w:rPr>
        <w:lastRenderedPageBreak/>
        <w:t>DEDICATION</w:t>
      </w:r>
      <w:bookmarkEnd w:id="6"/>
      <w:bookmarkEnd w:id="7"/>
      <w:bookmarkEnd w:id="8"/>
    </w:p>
    <w:p w:rsidR="00702F32" w:rsidRPr="00BA7E8F" w:rsidRDefault="00702F32" w:rsidP="00BA7E8F">
      <w:pPr>
        <w:spacing w:line="480" w:lineRule="auto"/>
        <w:ind w:left="144" w:right="144"/>
        <w:jc w:val="both"/>
        <w:rPr>
          <w:rFonts w:ascii="Times New Roman" w:hAnsi="Times New Roman" w:cs="Times New Roman"/>
          <w:sz w:val="24"/>
          <w:szCs w:val="24"/>
        </w:rPr>
      </w:pPr>
      <w:r w:rsidRPr="00BA7E8F">
        <w:rPr>
          <w:rFonts w:ascii="Times New Roman" w:hAnsi="Times New Roman" w:cs="Times New Roman"/>
          <w:sz w:val="24"/>
          <w:szCs w:val="24"/>
        </w:rPr>
        <w:t xml:space="preserve">I dedicate this </w:t>
      </w:r>
      <w:r w:rsidR="004577F6" w:rsidRPr="00BA7E8F">
        <w:rPr>
          <w:rFonts w:ascii="Times New Roman" w:hAnsi="Times New Roman" w:cs="Times New Roman"/>
          <w:sz w:val="24"/>
          <w:szCs w:val="24"/>
        </w:rPr>
        <w:t>dissertation</w:t>
      </w:r>
      <w:r w:rsidRPr="00BA7E8F">
        <w:rPr>
          <w:rFonts w:ascii="Times New Roman" w:hAnsi="Times New Roman" w:cs="Times New Roman"/>
          <w:sz w:val="24"/>
          <w:szCs w:val="24"/>
        </w:rPr>
        <w:t xml:space="preserve"> to my </w:t>
      </w:r>
      <w:r w:rsidR="007B62DE" w:rsidRPr="00BA7E8F">
        <w:rPr>
          <w:rFonts w:ascii="Times New Roman" w:hAnsi="Times New Roman" w:cs="Times New Roman"/>
          <w:sz w:val="24"/>
          <w:szCs w:val="24"/>
        </w:rPr>
        <w:t>family</w:t>
      </w:r>
      <w:r w:rsidRPr="00BA7E8F">
        <w:rPr>
          <w:rFonts w:ascii="Times New Roman" w:hAnsi="Times New Roman" w:cs="Times New Roman"/>
          <w:sz w:val="24"/>
          <w:szCs w:val="24"/>
        </w:rPr>
        <w:t xml:space="preserve"> and </w:t>
      </w:r>
      <w:r w:rsidR="007B62DE" w:rsidRPr="00BA7E8F">
        <w:rPr>
          <w:rFonts w:ascii="Times New Roman" w:hAnsi="Times New Roman" w:cs="Times New Roman"/>
          <w:sz w:val="24"/>
          <w:szCs w:val="24"/>
        </w:rPr>
        <w:t>lecturers</w:t>
      </w:r>
      <w:r w:rsidRPr="00BA7E8F">
        <w:rPr>
          <w:rFonts w:ascii="Times New Roman" w:hAnsi="Times New Roman" w:cs="Times New Roman"/>
          <w:sz w:val="24"/>
          <w:szCs w:val="24"/>
        </w:rPr>
        <w:t xml:space="preserve"> who supported me during the academic years.</w:t>
      </w: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480" w:lineRule="auto"/>
        <w:ind w:left="144" w:right="144"/>
        <w:jc w:val="both"/>
        <w:rPr>
          <w:rFonts w:ascii="Times New Roman" w:hAnsi="Times New Roman" w:cs="Times New Roman"/>
          <w:b/>
          <w:sz w:val="24"/>
          <w:szCs w:val="24"/>
        </w:rPr>
      </w:pPr>
    </w:p>
    <w:p w:rsidR="00702F32" w:rsidRPr="00BA7E8F" w:rsidRDefault="00702F32" w:rsidP="00BA7E8F">
      <w:pPr>
        <w:spacing w:after="0" w:line="360" w:lineRule="auto"/>
        <w:ind w:left="144" w:right="144"/>
        <w:jc w:val="center"/>
        <w:rPr>
          <w:rFonts w:ascii="Times New Roman" w:hAnsi="Times New Roman" w:cs="Times New Roman"/>
          <w:b/>
          <w:sz w:val="24"/>
          <w:szCs w:val="24"/>
        </w:rPr>
      </w:pPr>
    </w:p>
    <w:p w:rsidR="00702F32" w:rsidRPr="00BA7E8F" w:rsidRDefault="00702F32" w:rsidP="00BA7E8F">
      <w:pPr>
        <w:spacing w:after="0" w:line="360" w:lineRule="auto"/>
        <w:ind w:left="144" w:right="144"/>
        <w:jc w:val="center"/>
        <w:rPr>
          <w:rFonts w:ascii="Times New Roman" w:hAnsi="Times New Roman" w:cs="Times New Roman"/>
          <w:b/>
          <w:sz w:val="24"/>
          <w:szCs w:val="24"/>
        </w:rPr>
      </w:pPr>
    </w:p>
    <w:p w:rsidR="000D3937" w:rsidRDefault="000D3937" w:rsidP="00BA7E8F">
      <w:pPr>
        <w:spacing w:line="480" w:lineRule="auto"/>
        <w:ind w:left="144" w:right="144"/>
        <w:jc w:val="both"/>
        <w:rPr>
          <w:rFonts w:ascii="Times New Roman" w:hAnsi="Times New Roman" w:cs="Times New Roman"/>
          <w:b/>
          <w:sz w:val="24"/>
          <w:szCs w:val="24"/>
        </w:rPr>
      </w:pPr>
    </w:p>
    <w:p w:rsidR="00535821" w:rsidRPr="00BA7E8F" w:rsidRDefault="00535821" w:rsidP="00BA7E8F">
      <w:pPr>
        <w:spacing w:line="480" w:lineRule="auto"/>
        <w:ind w:left="144" w:right="144"/>
        <w:jc w:val="both"/>
        <w:rPr>
          <w:rFonts w:ascii="Times New Roman" w:hAnsi="Times New Roman" w:cs="Times New Roman"/>
          <w:b/>
          <w:sz w:val="24"/>
          <w:szCs w:val="24"/>
        </w:rPr>
      </w:pPr>
    </w:p>
    <w:p w:rsidR="000D3937" w:rsidRPr="00BA7E8F" w:rsidRDefault="000D3937" w:rsidP="00BA7E8F">
      <w:pPr>
        <w:spacing w:line="480" w:lineRule="auto"/>
        <w:ind w:left="144" w:right="144"/>
        <w:jc w:val="both"/>
        <w:rPr>
          <w:rFonts w:ascii="Times New Roman" w:hAnsi="Times New Roman" w:cs="Times New Roman"/>
          <w:b/>
          <w:sz w:val="24"/>
          <w:szCs w:val="24"/>
        </w:rPr>
      </w:pPr>
    </w:p>
    <w:p w:rsidR="008740F2" w:rsidRPr="00BA7E8F" w:rsidRDefault="008740F2" w:rsidP="00BA7E8F">
      <w:pPr>
        <w:pStyle w:val="Heading1"/>
        <w:spacing w:before="0" w:line="360" w:lineRule="auto"/>
        <w:ind w:left="144" w:right="144"/>
        <w:jc w:val="center"/>
        <w:rPr>
          <w:rFonts w:ascii="Times New Roman" w:hAnsi="Times New Roman" w:cs="Times New Roman"/>
          <w:color w:val="auto"/>
          <w:sz w:val="24"/>
          <w:szCs w:val="24"/>
        </w:rPr>
      </w:pPr>
      <w:bookmarkStart w:id="9" w:name="_Toc94346032"/>
      <w:r w:rsidRPr="00BA7E8F">
        <w:rPr>
          <w:rFonts w:ascii="Times New Roman" w:hAnsi="Times New Roman" w:cs="Times New Roman"/>
          <w:color w:val="auto"/>
          <w:sz w:val="24"/>
          <w:szCs w:val="24"/>
        </w:rPr>
        <w:lastRenderedPageBreak/>
        <w:t>ACKNOWLEDGEMENT</w:t>
      </w:r>
      <w:bookmarkEnd w:id="9"/>
    </w:p>
    <w:p w:rsidR="008740F2" w:rsidRPr="00BA7E8F" w:rsidRDefault="008740F2" w:rsidP="00BA7E8F">
      <w:pPr>
        <w:spacing w:line="480" w:lineRule="auto"/>
        <w:ind w:left="144" w:right="144"/>
        <w:jc w:val="both"/>
        <w:rPr>
          <w:rFonts w:ascii="Times New Roman" w:hAnsi="Times New Roman" w:cs="Times New Roman"/>
          <w:sz w:val="24"/>
          <w:szCs w:val="24"/>
        </w:rPr>
      </w:pPr>
      <w:r w:rsidRPr="00BA7E8F">
        <w:rPr>
          <w:rFonts w:ascii="Times New Roman" w:eastAsia="Arial Unicode MS" w:hAnsi="Times New Roman" w:cs="Times New Roman"/>
          <w:bCs/>
          <w:sz w:val="24"/>
          <w:szCs w:val="24"/>
        </w:rPr>
        <w:t>I am very grateful to my family for the support right from the start to the end of this study.</w:t>
      </w:r>
      <w:r w:rsidRPr="00BA7E8F">
        <w:rPr>
          <w:rFonts w:ascii="Times New Roman" w:hAnsi="Times New Roman" w:cs="Times New Roman"/>
          <w:sz w:val="24"/>
          <w:szCs w:val="24"/>
        </w:rPr>
        <w:t xml:space="preserve"> This research is a joint contribution of the student, lecturers, respondents and my supervisor. I am heavily indebted to all those who together contributed to the successful production of this academic research work. I generally convey my heartfelt appreciation to the MTM Class, Feb 2020 intake for the support and discussions they provided during our study. I am also indebted to my lecturers who provided me with the knowledge that I have used in compiling this dissertation. </w:t>
      </w:r>
    </w:p>
    <w:p w:rsidR="008740F2" w:rsidRPr="00BA7E8F" w:rsidRDefault="008740F2" w:rsidP="00BA7E8F">
      <w:pPr>
        <w:spacing w:line="480" w:lineRule="auto"/>
        <w:ind w:left="144" w:right="144"/>
        <w:jc w:val="both"/>
        <w:rPr>
          <w:rFonts w:ascii="Times New Roman" w:eastAsia="Arial Unicode MS" w:hAnsi="Times New Roman" w:cs="Times New Roman"/>
          <w:sz w:val="24"/>
          <w:szCs w:val="24"/>
        </w:rPr>
      </w:pPr>
      <w:r w:rsidRPr="00BA7E8F">
        <w:rPr>
          <w:rFonts w:ascii="Times New Roman" w:eastAsia="Arial Unicode MS" w:hAnsi="Times New Roman" w:cs="Times New Roman"/>
          <w:sz w:val="24"/>
          <w:szCs w:val="24"/>
        </w:rPr>
        <w:t>In a special way, I wish to thank the staff of Uganda Aromatics Limited and Rabonge Essential Oil Project Limited for the support and cooperation during data collection exercise, my line manager and workmates for the support when my schedule could not permit me be in two places at the same time.</w:t>
      </w:r>
    </w:p>
    <w:p w:rsidR="008740F2" w:rsidRPr="00BA7E8F" w:rsidRDefault="008740F2" w:rsidP="00BA7E8F">
      <w:pPr>
        <w:spacing w:line="480" w:lineRule="auto"/>
        <w:ind w:left="144" w:right="144"/>
        <w:jc w:val="both"/>
        <w:rPr>
          <w:rFonts w:ascii="Times New Roman" w:eastAsia="Arial Unicode MS" w:hAnsi="Times New Roman" w:cs="Times New Roman"/>
          <w:sz w:val="24"/>
          <w:szCs w:val="24"/>
        </w:rPr>
      </w:pPr>
      <w:r w:rsidRPr="00BA7E8F">
        <w:rPr>
          <w:rFonts w:ascii="Times New Roman" w:eastAsia="Arial Unicode MS" w:hAnsi="Times New Roman" w:cs="Times New Roman"/>
          <w:sz w:val="24"/>
          <w:szCs w:val="24"/>
        </w:rPr>
        <w:t>Above all, I thank My Lord for His faithfulness, love, strength, guidance and protection throughout my academic struggle.</w:t>
      </w:r>
    </w:p>
    <w:p w:rsidR="008740F2" w:rsidRPr="00BA7E8F" w:rsidRDefault="008740F2" w:rsidP="00BA7E8F">
      <w:pPr>
        <w:ind w:left="144" w:right="144"/>
        <w:rPr>
          <w:rFonts w:ascii="Times New Roman" w:hAnsi="Times New Roman" w:cs="Times New Roman"/>
        </w:rPr>
      </w:pPr>
    </w:p>
    <w:p w:rsidR="008740F2" w:rsidRPr="00BA7E8F" w:rsidRDefault="008740F2" w:rsidP="00BA7E8F">
      <w:pPr>
        <w:spacing w:line="360" w:lineRule="auto"/>
        <w:ind w:left="144" w:right="144"/>
        <w:jc w:val="center"/>
        <w:rPr>
          <w:rFonts w:ascii="Times New Roman" w:hAnsi="Times New Roman" w:cs="Times New Roman"/>
          <w:noProof/>
          <w:sz w:val="28"/>
          <w:szCs w:val="28"/>
        </w:rPr>
      </w:pPr>
    </w:p>
    <w:p w:rsidR="008740F2" w:rsidRPr="00BA7E8F" w:rsidRDefault="008740F2" w:rsidP="00BA7E8F">
      <w:pPr>
        <w:spacing w:after="0" w:line="480" w:lineRule="auto"/>
        <w:ind w:left="144" w:right="144"/>
        <w:jc w:val="center"/>
        <w:rPr>
          <w:rFonts w:ascii="Times New Roman" w:hAnsi="Times New Roman" w:cs="Times New Roman"/>
          <w:b/>
          <w:sz w:val="24"/>
          <w:szCs w:val="24"/>
        </w:rPr>
      </w:pPr>
    </w:p>
    <w:p w:rsidR="008740F2" w:rsidRPr="00BA7E8F" w:rsidRDefault="008740F2" w:rsidP="00BA7E8F">
      <w:pPr>
        <w:spacing w:after="0" w:line="480" w:lineRule="auto"/>
        <w:ind w:left="144" w:right="144"/>
        <w:jc w:val="center"/>
        <w:rPr>
          <w:rFonts w:ascii="Times New Roman" w:hAnsi="Times New Roman" w:cs="Times New Roman"/>
          <w:b/>
          <w:sz w:val="24"/>
          <w:szCs w:val="24"/>
        </w:rPr>
      </w:pPr>
    </w:p>
    <w:p w:rsidR="008740F2" w:rsidRPr="00BA7E8F" w:rsidRDefault="008740F2" w:rsidP="00BA7E8F">
      <w:pPr>
        <w:spacing w:after="0" w:line="480" w:lineRule="auto"/>
        <w:ind w:left="144" w:right="144"/>
        <w:jc w:val="center"/>
        <w:rPr>
          <w:rFonts w:ascii="Times New Roman" w:hAnsi="Times New Roman" w:cs="Times New Roman"/>
          <w:b/>
          <w:sz w:val="24"/>
          <w:szCs w:val="24"/>
        </w:rPr>
      </w:pPr>
    </w:p>
    <w:p w:rsidR="008740F2" w:rsidRPr="00BA7E8F" w:rsidRDefault="008740F2" w:rsidP="00BA7E8F">
      <w:pPr>
        <w:spacing w:after="0" w:line="480" w:lineRule="auto"/>
        <w:ind w:left="144" w:right="144"/>
        <w:jc w:val="center"/>
        <w:rPr>
          <w:rFonts w:ascii="Times New Roman" w:hAnsi="Times New Roman" w:cs="Times New Roman"/>
          <w:b/>
          <w:sz w:val="24"/>
          <w:szCs w:val="24"/>
        </w:rPr>
      </w:pPr>
    </w:p>
    <w:p w:rsidR="008740F2" w:rsidRDefault="008740F2" w:rsidP="00BA7E8F">
      <w:pPr>
        <w:spacing w:after="0" w:line="480" w:lineRule="auto"/>
        <w:ind w:left="144" w:right="144"/>
        <w:jc w:val="center"/>
        <w:rPr>
          <w:rFonts w:ascii="Times New Roman" w:hAnsi="Times New Roman" w:cs="Times New Roman"/>
          <w:b/>
          <w:sz w:val="24"/>
          <w:szCs w:val="24"/>
        </w:rPr>
      </w:pPr>
    </w:p>
    <w:p w:rsidR="000D3AF6" w:rsidRDefault="000D3AF6" w:rsidP="00BA7E8F">
      <w:pPr>
        <w:spacing w:after="0" w:line="480" w:lineRule="auto"/>
        <w:ind w:left="144" w:right="144"/>
        <w:jc w:val="center"/>
        <w:rPr>
          <w:rFonts w:ascii="Times New Roman" w:hAnsi="Times New Roman" w:cs="Times New Roman"/>
          <w:b/>
          <w:sz w:val="24"/>
          <w:szCs w:val="24"/>
        </w:rPr>
      </w:pPr>
    </w:p>
    <w:p w:rsidR="000D3AF6" w:rsidRDefault="000D3AF6" w:rsidP="00BA7E8F">
      <w:pPr>
        <w:spacing w:after="0" w:line="480" w:lineRule="auto"/>
        <w:ind w:left="144" w:right="144"/>
        <w:jc w:val="center"/>
        <w:rPr>
          <w:rFonts w:ascii="Times New Roman" w:hAnsi="Times New Roman" w:cs="Times New Roman"/>
          <w:b/>
          <w:sz w:val="24"/>
          <w:szCs w:val="24"/>
        </w:rPr>
      </w:pPr>
    </w:p>
    <w:p w:rsidR="000D3AF6" w:rsidRDefault="000D3AF6" w:rsidP="00BA7E8F">
      <w:pPr>
        <w:spacing w:after="0" w:line="480" w:lineRule="auto"/>
        <w:ind w:left="144" w:right="144"/>
        <w:jc w:val="center"/>
        <w:rPr>
          <w:rFonts w:ascii="Times New Roman" w:hAnsi="Times New Roman" w:cs="Times New Roman"/>
          <w:b/>
          <w:sz w:val="24"/>
          <w:szCs w:val="24"/>
        </w:rPr>
      </w:pPr>
    </w:p>
    <w:p w:rsidR="00AA003E" w:rsidRDefault="00AA003E" w:rsidP="00BA7E8F">
      <w:pPr>
        <w:spacing w:after="0" w:line="480" w:lineRule="auto"/>
        <w:ind w:left="144" w:right="144"/>
        <w:jc w:val="center"/>
        <w:rPr>
          <w:rFonts w:ascii="Times New Roman" w:hAnsi="Times New Roman" w:cs="Times New Roman"/>
          <w:b/>
          <w:sz w:val="24"/>
          <w:szCs w:val="24"/>
        </w:rPr>
      </w:pPr>
    </w:p>
    <w:p w:rsidR="00AA003E" w:rsidRDefault="00AA003E" w:rsidP="00BA7E8F">
      <w:pPr>
        <w:spacing w:after="0" w:line="480" w:lineRule="auto"/>
        <w:ind w:left="144" w:right="144"/>
        <w:jc w:val="center"/>
        <w:rPr>
          <w:rFonts w:ascii="Times New Roman" w:hAnsi="Times New Roman" w:cs="Times New Roman"/>
          <w:b/>
          <w:sz w:val="24"/>
          <w:szCs w:val="24"/>
        </w:rPr>
      </w:pPr>
    </w:p>
    <w:p w:rsidR="00AA003E" w:rsidRPr="00BA7E8F" w:rsidRDefault="00AA003E" w:rsidP="00BA7E8F">
      <w:pPr>
        <w:spacing w:after="0" w:line="480" w:lineRule="auto"/>
        <w:ind w:left="144" w:right="144"/>
        <w:jc w:val="center"/>
        <w:rPr>
          <w:rFonts w:ascii="Times New Roman" w:hAnsi="Times New Roman" w:cs="Times New Roman"/>
          <w:b/>
          <w:sz w:val="24"/>
          <w:szCs w:val="24"/>
        </w:rPr>
      </w:pPr>
    </w:p>
    <w:p w:rsidR="008740F2" w:rsidRPr="00BA7E8F" w:rsidRDefault="008740F2" w:rsidP="00BA7E8F">
      <w:pPr>
        <w:spacing w:after="0" w:line="480" w:lineRule="auto"/>
        <w:ind w:left="144" w:right="144"/>
        <w:jc w:val="center"/>
        <w:rPr>
          <w:rFonts w:ascii="Times New Roman" w:hAnsi="Times New Roman" w:cs="Times New Roman"/>
          <w:b/>
          <w:sz w:val="24"/>
          <w:szCs w:val="24"/>
        </w:rPr>
      </w:pPr>
    </w:p>
    <w:p w:rsidR="008740F2" w:rsidRPr="00BA7E8F" w:rsidRDefault="008740F2" w:rsidP="00AA003E">
      <w:pPr>
        <w:pStyle w:val="Heading1"/>
        <w:spacing w:before="0"/>
        <w:ind w:left="144" w:right="144"/>
        <w:jc w:val="center"/>
        <w:rPr>
          <w:rFonts w:ascii="Times New Roman" w:hAnsi="Times New Roman" w:cs="Times New Roman"/>
          <w:color w:val="auto"/>
          <w:sz w:val="24"/>
          <w:szCs w:val="24"/>
        </w:rPr>
      </w:pPr>
      <w:bookmarkStart w:id="10" w:name="_Toc94346033"/>
      <w:r w:rsidRPr="00BA7E8F">
        <w:rPr>
          <w:rFonts w:ascii="Times New Roman" w:hAnsi="Times New Roman" w:cs="Times New Roman"/>
          <w:color w:val="auto"/>
          <w:sz w:val="24"/>
          <w:szCs w:val="24"/>
        </w:rPr>
        <w:t>TABLE OF CONTENTS</w:t>
      </w:r>
      <w:bookmarkEnd w:id="10"/>
    </w:p>
    <w:sdt>
      <w:sdtPr>
        <w:rPr>
          <w:rFonts w:asciiTheme="minorHAnsi" w:hAnsiTheme="minorHAnsi"/>
          <w:noProof w:val="0"/>
          <w:sz w:val="22"/>
          <w:szCs w:val="22"/>
        </w:rPr>
        <w:id w:val="80023009"/>
        <w:docPartObj>
          <w:docPartGallery w:val="Table of Contents"/>
          <w:docPartUnique/>
        </w:docPartObj>
      </w:sdtPr>
      <w:sdtEndPr>
        <w:rPr>
          <w:rFonts w:ascii="Times New Roman" w:hAnsi="Times New Roman" w:cs="Times New Roman"/>
        </w:rPr>
      </w:sdtEndPr>
      <w:sdtContent>
        <w:p w:rsidR="008A4C1F" w:rsidRPr="00BA7E8F" w:rsidRDefault="000A5E63" w:rsidP="00AA003E">
          <w:pPr>
            <w:pStyle w:val="TOC1"/>
          </w:pPr>
          <w:r w:rsidRPr="00BA7E8F">
            <w:fldChar w:fldCharType="begin"/>
          </w:r>
          <w:r w:rsidR="008A4C1F" w:rsidRPr="00BA7E8F">
            <w:instrText xml:space="preserve"> TOC \o "1-3" \h \z \u </w:instrText>
          </w:r>
          <w:r w:rsidRPr="00BA7E8F">
            <w:fldChar w:fldCharType="separate"/>
          </w:r>
          <w:hyperlink w:anchor="_Toc94346029" w:history="1">
            <w:r w:rsidR="008A4C1F" w:rsidRPr="00BA7E8F">
              <w:rPr>
                <w:rStyle w:val="Hyperlink"/>
                <w:rFonts w:ascii="Times New Roman" w:hAnsi="Times New Roman" w:cs="Times New Roman"/>
                <w:color w:val="auto"/>
              </w:rPr>
              <w:t>DECLARATION</w:t>
            </w:r>
            <w:r w:rsidR="008A4C1F" w:rsidRPr="00BA7E8F">
              <w:rPr>
                <w:webHidden/>
              </w:rPr>
              <w:tab/>
            </w:r>
            <w:r w:rsidRPr="00BA7E8F">
              <w:rPr>
                <w:webHidden/>
              </w:rPr>
              <w:fldChar w:fldCharType="begin"/>
            </w:r>
            <w:r w:rsidR="008A4C1F" w:rsidRPr="00BA7E8F">
              <w:rPr>
                <w:webHidden/>
              </w:rPr>
              <w:instrText xml:space="preserve"> PAGEREF _Toc94346029 \h </w:instrText>
            </w:r>
            <w:r w:rsidRPr="00BA7E8F">
              <w:rPr>
                <w:webHidden/>
              </w:rPr>
            </w:r>
            <w:r w:rsidRPr="00BA7E8F">
              <w:rPr>
                <w:webHidden/>
              </w:rPr>
              <w:fldChar w:fldCharType="separate"/>
            </w:r>
            <w:r w:rsidR="00E50D62">
              <w:rPr>
                <w:webHidden/>
              </w:rPr>
              <w:t>i</w:t>
            </w:r>
            <w:r w:rsidRPr="00BA7E8F">
              <w:rPr>
                <w:webHidden/>
              </w:rPr>
              <w:fldChar w:fldCharType="end"/>
            </w:r>
          </w:hyperlink>
        </w:p>
        <w:p w:rsidR="008A4C1F" w:rsidRPr="00BA7E8F" w:rsidRDefault="00E50DF5" w:rsidP="00AA003E">
          <w:pPr>
            <w:pStyle w:val="TOC1"/>
          </w:pPr>
          <w:hyperlink w:anchor="_Toc94346030" w:history="1">
            <w:r w:rsidR="008A4C1F" w:rsidRPr="00BA7E8F">
              <w:rPr>
                <w:rStyle w:val="Hyperlink"/>
                <w:rFonts w:ascii="Times New Roman" w:hAnsi="Times New Roman" w:cs="Times New Roman"/>
                <w:color w:val="auto"/>
              </w:rPr>
              <w:t>APPROVAL</w:t>
            </w:r>
            <w:r w:rsidR="008A4C1F" w:rsidRPr="00BA7E8F">
              <w:rPr>
                <w:webHidden/>
              </w:rPr>
              <w:tab/>
            </w:r>
            <w:r w:rsidR="000A5E63" w:rsidRPr="00BA7E8F">
              <w:rPr>
                <w:webHidden/>
              </w:rPr>
              <w:fldChar w:fldCharType="begin"/>
            </w:r>
            <w:r w:rsidR="008A4C1F" w:rsidRPr="00BA7E8F">
              <w:rPr>
                <w:webHidden/>
              </w:rPr>
              <w:instrText xml:space="preserve"> PAGEREF _Toc94346030 \h </w:instrText>
            </w:r>
            <w:r w:rsidR="000A5E63" w:rsidRPr="00BA7E8F">
              <w:rPr>
                <w:webHidden/>
              </w:rPr>
            </w:r>
            <w:r w:rsidR="000A5E63" w:rsidRPr="00BA7E8F">
              <w:rPr>
                <w:webHidden/>
              </w:rPr>
              <w:fldChar w:fldCharType="separate"/>
            </w:r>
            <w:r w:rsidR="00E50D62">
              <w:rPr>
                <w:webHidden/>
              </w:rPr>
              <w:t>ii</w:t>
            </w:r>
            <w:r w:rsidR="000A5E63" w:rsidRPr="00BA7E8F">
              <w:rPr>
                <w:webHidden/>
              </w:rPr>
              <w:fldChar w:fldCharType="end"/>
            </w:r>
          </w:hyperlink>
        </w:p>
        <w:p w:rsidR="008A4C1F" w:rsidRPr="00BA7E8F" w:rsidRDefault="00E50DF5" w:rsidP="00AA003E">
          <w:pPr>
            <w:pStyle w:val="TOC1"/>
          </w:pPr>
          <w:hyperlink w:anchor="_Toc94346031" w:history="1">
            <w:r w:rsidR="008A4C1F" w:rsidRPr="00BA7E8F">
              <w:rPr>
                <w:rStyle w:val="Hyperlink"/>
                <w:rFonts w:ascii="Times New Roman" w:hAnsi="Times New Roman" w:cs="Times New Roman"/>
                <w:color w:val="auto"/>
              </w:rPr>
              <w:t>DEDICATION</w:t>
            </w:r>
            <w:r w:rsidR="008A4C1F" w:rsidRPr="00BA7E8F">
              <w:rPr>
                <w:webHidden/>
              </w:rPr>
              <w:tab/>
            </w:r>
            <w:r w:rsidR="000A5E63" w:rsidRPr="00BA7E8F">
              <w:rPr>
                <w:webHidden/>
              </w:rPr>
              <w:fldChar w:fldCharType="begin"/>
            </w:r>
            <w:r w:rsidR="008A4C1F" w:rsidRPr="00BA7E8F">
              <w:rPr>
                <w:webHidden/>
              </w:rPr>
              <w:instrText xml:space="preserve"> PAGEREF _Toc94346031 \h </w:instrText>
            </w:r>
            <w:r w:rsidR="000A5E63" w:rsidRPr="00BA7E8F">
              <w:rPr>
                <w:webHidden/>
              </w:rPr>
            </w:r>
            <w:r w:rsidR="000A5E63" w:rsidRPr="00BA7E8F">
              <w:rPr>
                <w:webHidden/>
              </w:rPr>
              <w:fldChar w:fldCharType="separate"/>
            </w:r>
            <w:r w:rsidR="00E50D62">
              <w:rPr>
                <w:webHidden/>
              </w:rPr>
              <w:t>iii</w:t>
            </w:r>
            <w:r w:rsidR="000A5E63" w:rsidRPr="00BA7E8F">
              <w:rPr>
                <w:webHidden/>
              </w:rPr>
              <w:fldChar w:fldCharType="end"/>
            </w:r>
          </w:hyperlink>
        </w:p>
        <w:p w:rsidR="008A4C1F" w:rsidRPr="00BA7E8F" w:rsidRDefault="00E50DF5" w:rsidP="00AA003E">
          <w:pPr>
            <w:pStyle w:val="TOC1"/>
          </w:pPr>
          <w:hyperlink w:anchor="_Toc94346032" w:history="1">
            <w:r w:rsidR="008A4C1F" w:rsidRPr="00BA7E8F">
              <w:rPr>
                <w:rStyle w:val="Hyperlink"/>
                <w:rFonts w:ascii="Times New Roman" w:hAnsi="Times New Roman" w:cs="Times New Roman"/>
                <w:color w:val="auto"/>
              </w:rPr>
              <w:t>ACKNOWLEDGEMENT</w:t>
            </w:r>
            <w:r w:rsidR="008A4C1F" w:rsidRPr="00BA7E8F">
              <w:rPr>
                <w:webHidden/>
              </w:rPr>
              <w:tab/>
            </w:r>
            <w:r w:rsidR="000A5E63" w:rsidRPr="00BA7E8F">
              <w:rPr>
                <w:webHidden/>
              </w:rPr>
              <w:fldChar w:fldCharType="begin"/>
            </w:r>
            <w:r w:rsidR="008A4C1F" w:rsidRPr="00BA7E8F">
              <w:rPr>
                <w:webHidden/>
              </w:rPr>
              <w:instrText xml:space="preserve"> PAGEREF _Toc94346032 \h </w:instrText>
            </w:r>
            <w:r w:rsidR="000A5E63" w:rsidRPr="00BA7E8F">
              <w:rPr>
                <w:webHidden/>
              </w:rPr>
            </w:r>
            <w:r w:rsidR="000A5E63" w:rsidRPr="00BA7E8F">
              <w:rPr>
                <w:webHidden/>
              </w:rPr>
              <w:fldChar w:fldCharType="separate"/>
            </w:r>
            <w:r w:rsidR="00E50D62">
              <w:rPr>
                <w:webHidden/>
              </w:rPr>
              <w:t>iii</w:t>
            </w:r>
            <w:r w:rsidR="000A5E63" w:rsidRPr="00BA7E8F">
              <w:rPr>
                <w:webHidden/>
              </w:rPr>
              <w:fldChar w:fldCharType="end"/>
            </w:r>
          </w:hyperlink>
        </w:p>
        <w:p w:rsidR="008A4C1F" w:rsidRPr="00BA7E8F" w:rsidRDefault="00E50DF5" w:rsidP="00AA003E">
          <w:pPr>
            <w:pStyle w:val="TOC1"/>
          </w:pPr>
          <w:hyperlink w:anchor="_Toc94346033" w:history="1">
            <w:r w:rsidR="008A4C1F" w:rsidRPr="00BA7E8F">
              <w:rPr>
                <w:rStyle w:val="Hyperlink"/>
                <w:rFonts w:ascii="Times New Roman" w:hAnsi="Times New Roman" w:cs="Times New Roman"/>
                <w:color w:val="auto"/>
              </w:rPr>
              <w:t>TABLE OF CONTENTS</w:t>
            </w:r>
            <w:r w:rsidR="008A4C1F" w:rsidRPr="00BA7E8F">
              <w:rPr>
                <w:webHidden/>
              </w:rPr>
              <w:tab/>
            </w:r>
            <w:r w:rsidR="000A5E63" w:rsidRPr="00BA7E8F">
              <w:rPr>
                <w:webHidden/>
              </w:rPr>
              <w:fldChar w:fldCharType="begin"/>
            </w:r>
            <w:r w:rsidR="008A4C1F" w:rsidRPr="00BA7E8F">
              <w:rPr>
                <w:webHidden/>
              </w:rPr>
              <w:instrText xml:space="preserve"> PAGEREF _Toc94346033 \h </w:instrText>
            </w:r>
            <w:r w:rsidR="000A5E63" w:rsidRPr="00BA7E8F">
              <w:rPr>
                <w:webHidden/>
              </w:rPr>
            </w:r>
            <w:r w:rsidR="000A5E63" w:rsidRPr="00BA7E8F">
              <w:rPr>
                <w:webHidden/>
              </w:rPr>
              <w:fldChar w:fldCharType="separate"/>
            </w:r>
            <w:r w:rsidR="00E50D62">
              <w:rPr>
                <w:webHidden/>
              </w:rPr>
              <w:t>v</w:t>
            </w:r>
            <w:r w:rsidR="000A5E63" w:rsidRPr="00BA7E8F">
              <w:rPr>
                <w:webHidden/>
              </w:rPr>
              <w:fldChar w:fldCharType="end"/>
            </w:r>
          </w:hyperlink>
        </w:p>
        <w:p w:rsidR="008A4C1F" w:rsidRPr="00BA7E8F" w:rsidRDefault="00E50DF5" w:rsidP="00AA003E">
          <w:pPr>
            <w:pStyle w:val="TOC1"/>
          </w:pPr>
          <w:hyperlink w:anchor="_Toc94346034" w:history="1">
            <w:r w:rsidR="008A4C1F" w:rsidRPr="00BA7E8F">
              <w:rPr>
                <w:rStyle w:val="Hyperlink"/>
                <w:rFonts w:ascii="Times New Roman" w:hAnsi="Times New Roman" w:cs="Times New Roman"/>
                <w:color w:val="auto"/>
              </w:rPr>
              <w:t>LIST OF TABLES</w:t>
            </w:r>
            <w:r w:rsidR="008A4C1F" w:rsidRPr="00BA7E8F">
              <w:rPr>
                <w:webHidden/>
              </w:rPr>
              <w:tab/>
            </w:r>
            <w:r w:rsidR="000A5E63" w:rsidRPr="00BA7E8F">
              <w:rPr>
                <w:webHidden/>
              </w:rPr>
              <w:fldChar w:fldCharType="begin"/>
            </w:r>
            <w:r w:rsidR="008A4C1F" w:rsidRPr="00BA7E8F">
              <w:rPr>
                <w:webHidden/>
              </w:rPr>
              <w:instrText xml:space="preserve"> PAGEREF _Toc94346034 \h </w:instrText>
            </w:r>
            <w:r w:rsidR="000A5E63" w:rsidRPr="00BA7E8F">
              <w:rPr>
                <w:webHidden/>
              </w:rPr>
            </w:r>
            <w:r w:rsidR="000A5E63" w:rsidRPr="00BA7E8F">
              <w:rPr>
                <w:webHidden/>
              </w:rPr>
              <w:fldChar w:fldCharType="separate"/>
            </w:r>
            <w:r w:rsidR="00E50D62">
              <w:rPr>
                <w:webHidden/>
              </w:rPr>
              <w:t>ix</w:t>
            </w:r>
            <w:r w:rsidR="000A5E63" w:rsidRPr="00BA7E8F">
              <w:rPr>
                <w:webHidden/>
              </w:rPr>
              <w:fldChar w:fldCharType="end"/>
            </w:r>
          </w:hyperlink>
        </w:p>
        <w:p w:rsidR="008A4C1F" w:rsidRPr="00BA7E8F" w:rsidRDefault="00E50DF5" w:rsidP="00AA003E">
          <w:pPr>
            <w:pStyle w:val="TOC1"/>
          </w:pPr>
          <w:hyperlink w:anchor="_Toc94346035" w:history="1">
            <w:r w:rsidR="008A4C1F" w:rsidRPr="00BA7E8F">
              <w:rPr>
                <w:rStyle w:val="Hyperlink"/>
                <w:rFonts w:ascii="Times New Roman" w:hAnsi="Times New Roman" w:cs="Times New Roman"/>
                <w:color w:val="auto"/>
              </w:rPr>
              <w:t>LIST OF FIGURE</w:t>
            </w:r>
            <w:r w:rsidR="008A4C1F" w:rsidRPr="00BA7E8F">
              <w:rPr>
                <w:webHidden/>
              </w:rPr>
              <w:tab/>
            </w:r>
            <w:r w:rsidR="000A5E63" w:rsidRPr="00BA7E8F">
              <w:rPr>
                <w:webHidden/>
              </w:rPr>
              <w:fldChar w:fldCharType="begin"/>
            </w:r>
            <w:r w:rsidR="008A4C1F" w:rsidRPr="00BA7E8F">
              <w:rPr>
                <w:webHidden/>
              </w:rPr>
              <w:instrText xml:space="preserve"> PAGEREF _Toc94346035 \h </w:instrText>
            </w:r>
            <w:r w:rsidR="000A5E63" w:rsidRPr="00BA7E8F">
              <w:rPr>
                <w:webHidden/>
              </w:rPr>
            </w:r>
            <w:r w:rsidR="000A5E63" w:rsidRPr="00BA7E8F">
              <w:rPr>
                <w:webHidden/>
              </w:rPr>
              <w:fldChar w:fldCharType="separate"/>
            </w:r>
            <w:r w:rsidR="00E50D62">
              <w:rPr>
                <w:webHidden/>
              </w:rPr>
              <w:t>xi</w:t>
            </w:r>
            <w:r w:rsidR="000A5E63" w:rsidRPr="00BA7E8F">
              <w:rPr>
                <w:webHidden/>
              </w:rPr>
              <w:fldChar w:fldCharType="end"/>
            </w:r>
          </w:hyperlink>
        </w:p>
        <w:p w:rsidR="008A4C1F" w:rsidRPr="00BA7E8F" w:rsidRDefault="00E50DF5" w:rsidP="00AA003E">
          <w:pPr>
            <w:pStyle w:val="TOC1"/>
          </w:pPr>
          <w:hyperlink w:anchor="_Toc94346036" w:history="1">
            <w:r w:rsidR="008A4C1F" w:rsidRPr="00BA7E8F">
              <w:rPr>
                <w:rStyle w:val="Hyperlink"/>
                <w:rFonts w:ascii="Times New Roman" w:hAnsi="Times New Roman" w:cs="Times New Roman"/>
                <w:color w:val="auto"/>
              </w:rPr>
              <w:t>LIST OF ABBREVIATIONS</w:t>
            </w:r>
            <w:r w:rsidR="008A4C1F" w:rsidRPr="00BA7E8F">
              <w:rPr>
                <w:webHidden/>
              </w:rPr>
              <w:tab/>
            </w:r>
            <w:r w:rsidR="000A5E63" w:rsidRPr="00BA7E8F">
              <w:rPr>
                <w:webHidden/>
              </w:rPr>
              <w:fldChar w:fldCharType="begin"/>
            </w:r>
            <w:r w:rsidR="008A4C1F" w:rsidRPr="00BA7E8F">
              <w:rPr>
                <w:webHidden/>
              </w:rPr>
              <w:instrText xml:space="preserve"> PAGEREF _Toc94346036 \h </w:instrText>
            </w:r>
            <w:r w:rsidR="000A5E63" w:rsidRPr="00BA7E8F">
              <w:rPr>
                <w:webHidden/>
              </w:rPr>
            </w:r>
            <w:r w:rsidR="000A5E63" w:rsidRPr="00BA7E8F">
              <w:rPr>
                <w:webHidden/>
              </w:rPr>
              <w:fldChar w:fldCharType="separate"/>
            </w:r>
            <w:r w:rsidR="00E50D62">
              <w:rPr>
                <w:webHidden/>
              </w:rPr>
              <w:t>xii</w:t>
            </w:r>
            <w:r w:rsidR="000A5E63" w:rsidRPr="00BA7E8F">
              <w:rPr>
                <w:webHidden/>
              </w:rPr>
              <w:fldChar w:fldCharType="end"/>
            </w:r>
          </w:hyperlink>
        </w:p>
        <w:p w:rsidR="008A4C1F" w:rsidRPr="00BA7E8F" w:rsidRDefault="00E50DF5" w:rsidP="00AA003E">
          <w:pPr>
            <w:pStyle w:val="TOC1"/>
          </w:pPr>
          <w:hyperlink w:anchor="_Toc94346037" w:history="1">
            <w:r w:rsidR="008A4C1F" w:rsidRPr="00BA7E8F">
              <w:rPr>
                <w:rStyle w:val="Hyperlink"/>
                <w:rFonts w:ascii="Times New Roman" w:hAnsi="Times New Roman" w:cs="Times New Roman"/>
                <w:color w:val="auto"/>
              </w:rPr>
              <w:t>DEFINITION OF KEY TERMS</w:t>
            </w:r>
            <w:r w:rsidR="008A4C1F" w:rsidRPr="00BA7E8F">
              <w:rPr>
                <w:webHidden/>
              </w:rPr>
              <w:tab/>
            </w:r>
            <w:r w:rsidR="000A5E63" w:rsidRPr="00BA7E8F">
              <w:rPr>
                <w:webHidden/>
              </w:rPr>
              <w:fldChar w:fldCharType="begin"/>
            </w:r>
            <w:r w:rsidR="008A4C1F" w:rsidRPr="00BA7E8F">
              <w:rPr>
                <w:webHidden/>
              </w:rPr>
              <w:instrText xml:space="preserve"> PAGEREF _Toc94346037 \h </w:instrText>
            </w:r>
            <w:r w:rsidR="000A5E63" w:rsidRPr="00BA7E8F">
              <w:rPr>
                <w:webHidden/>
              </w:rPr>
            </w:r>
            <w:r w:rsidR="000A5E63" w:rsidRPr="00BA7E8F">
              <w:rPr>
                <w:webHidden/>
              </w:rPr>
              <w:fldChar w:fldCharType="separate"/>
            </w:r>
            <w:r w:rsidR="00E50D62">
              <w:rPr>
                <w:webHidden/>
              </w:rPr>
              <w:t>xiii</w:t>
            </w:r>
            <w:r w:rsidR="000A5E63" w:rsidRPr="00BA7E8F">
              <w:rPr>
                <w:webHidden/>
              </w:rPr>
              <w:fldChar w:fldCharType="end"/>
            </w:r>
          </w:hyperlink>
        </w:p>
        <w:p w:rsidR="008A4C1F" w:rsidRPr="00BA7E8F" w:rsidRDefault="00E50DF5" w:rsidP="00AA003E">
          <w:pPr>
            <w:pStyle w:val="TOC1"/>
            <w:rPr>
              <w:rStyle w:val="Hyperlink"/>
              <w:rFonts w:ascii="Times New Roman" w:hAnsi="Times New Roman" w:cs="Times New Roman"/>
              <w:color w:val="auto"/>
            </w:rPr>
          </w:pPr>
          <w:hyperlink w:anchor="_Toc94346038" w:history="1">
            <w:r w:rsidR="008A4C1F" w:rsidRPr="00BA7E8F">
              <w:rPr>
                <w:rStyle w:val="Hyperlink"/>
                <w:rFonts w:ascii="Times New Roman" w:hAnsi="Times New Roman" w:cs="Times New Roman"/>
                <w:color w:val="auto"/>
              </w:rPr>
              <w:t>ABSTRACT</w:t>
            </w:r>
            <w:r w:rsidR="008A4C1F" w:rsidRPr="00BA7E8F">
              <w:rPr>
                <w:webHidden/>
              </w:rPr>
              <w:tab/>
            </w:r>
            <w:r w:rsidR="000A5E63" w:rsidRPr="00BA7E8F">
              <w:rPr>
                <w:webHidden/>
              </w:rPr>
              <w:fldChar w:fldCharType="begin"/>
            </w:r>
            <w:r w:rsidR="008A4C1F" w:rsidRPr="00BA7E8F">
              <w:rPr>
                <w:webHidden/>
              </w:rPr>
              <w:instrText xml:space="preserve"> PAGEREF _Toc94346038 \h </w:instrText>
            </w:r>
            <w:r w:rsidR="000A5E63" w:rsidRPr="00BA7E8F">
              <w:rPr>
                <w:webHidden/>
              </w:rPr>
            </w:r>
            <w:r w:rsidR="000A5E63" w:rsidRPr="00BA7E8F">
              <w:rPr>
                <w:webHidden/>
              </w:rPr>
              <w:fldChar w:fldCharType="separate"/>
            </w:r>
            <w:r w:rsidR="00E50D62">
              <w:rPr>
                <w:webHidden/>
              </w:rPr>
              <w:t>xiv</w:t>
            </w:r>
            <w:r w:rsidR="000A5E63" w:rsidRPr="00BA7E8F">
              <w:rPr>
                <w:webHidden/>
              </w:rPr>
              <w:fldChar w:fldCharType="end"/>
            </w:r>
          </w:hyperlink>
        </w:p>
        <w:p w:rsidR="008A4C1F" w:rsidRPr="00BA7E8F" w:rsidRDefault="00E50DF5" w:rsidP="00AA003E">
          <w:pPr>
            <w:pStyle w:val="TOC1"/>
          </w:pPr>
          <w:hyperlink w:anchor="_Toc94346039" w:history="1">
            <w:r w:rsidR="008A4C1F" w:rsidRPr="00BA7E8F">
              <w:rPr>
                <w:rStyle w:val="Hyperlink"/>
                <w:rFonts w:ascii="Times New Roman" w:hAnsi="Times New Roman" w:cs="Times New Roman"/>
                <w:b/>
                <w:color w:val="auto"/>
              </w:rPr>
              <w:t>CHAPTER ONE</w:t>
            </w:r>
            <w:r w:rsidR="00B41B08" w:rsidRPr="00BA7E8F">
              <w:rPr>
                <w:rStyle w:val="Hyperlink"/>
                <w:rFonts w:ascii="Times New Roman" w:hAnsi="Times New Roman" w:cs="Times New Roman"/>
                <w:b/>
                <w:color w:val="auto"/>
              </w:rPr>
              <w:t xml:space="preserve">: </w:t>
            </w:r>
          </w:hyperlink>
          <w:hyperlink w:anchor="_Toc94346040" w:history="1">
            <w:r w:rsidR="008A4C1F" w:rsidRPr="00BA7E8F">
              <w:rPr>
                <w:rStyle w:val="Hyperlink"/>
                <w:rFonts w:ascii="Times New Roman" w:hAnsi="Times New Roman" w:cs="Times New Roman"/>
                <w:b/>
                <w:color w:val="auto"/>
              </w:rPr>
              <w:t>INTRODUCTION</w:t>
            </w:r>
            <w:r w:rsidR="008A4C1F" w:rsidRPr="00BA7E8F">
              <w:rPr>
                <w:webHidden/>
              </w:rPr>
              <w:tab/>
            </w:r>
            <w:r w:rsidR="000A5E63" w:rsidRPr="00BA7E8F">
              <w:rPr>
                <w:webHidden/>
              </w:rPr>
              <w:fldChar w:fldCharType="begin"/>
            </w:r>
            <w:r w:rsidR="008A4C1F" w:rsidRPr="00BA7E8F">
              <w:rPr>
                <w:webHidden/>
              </w:rPr>
              <w:instrText xml:space="preserve"> PAGEREF _Toc94346040 \h </w:instrText>
            </w:r>
            <w:r w:rsidR="000A5E63" w:rsidRPr="00BA7E8F">
              <w:rPr>
                <w:webHidden/>
              </w:rPr>
            </w:r>
            <w:r w:rsidR="000A5E63" w:rsidRPr="00BA7E8F">
              <w:rPr>
                <w:webHidden/>
              </w:rPr>
              <w:fldChar w:fldCharType="separate"/>
            </w:r>
            <w:r w:rsidR="00E50D62">
              <w:rPr>
                <w:webHidden/>
              </w:rPr>
              <w:t>1</w:t>
            </w:r>
            <w:r w:rsidR="000A5E63" w:rsidRPr="00BA7E8F">
              <w:rPr>
                <w:webHidden/>
              </w:rPr>
              <w:fldChar w:fldCharType="end"/>
            </w:r>
          </w:hyperlink>
        </w:p>
        <w:p w:rsidR="008A4C1F" w:rsidRPr="00BA7E8F" w:rsidRDefault="00E50DF5" w:rsidP="00AA003E">
          <w:pPr>
            <w:pStyle w:val="TOC1"/>
          </w:pPr>
          <w:hyperlink w:anchor="_Toc94346041" w:history="1">
            <w:r w:rsidR="008A4C1F" w:rsidRPr="00BA7E8F">
              <w:rPr>
                <w:rStyle w:val="Hyperlink"/>
                <w:rFonts w:ascii="Times New Roman" w:hAnsi="Times New Roman" w:cs="Times New Roman"/>
                <w:color w:val="auto"/>
              </w:rPr>
              <w:t>Background to the Study</w:t>
            </w:r>
            <w:r w:rsidR="008A4C1F" w:rsidRPr="00BA7E8F">
              <w:rPr>
                <w:webHidden/>
              </w:rPr>
              <w:tab/>
            </w:r>
            <w:r w:rsidR="000A5E63" w:rsidRPr="00BA7E8F">
              <w:rPr>
                <w:webHidden/>
              </w:rPr>
              <w:fldChar w:fldCharType="begin"/>
            </w:r>
            <w:r w:rsidR="008A4C1F" w:rsidRPr="00BA7E8F">
              <w:rPr>
                <w:webHidden/>
              </w:rPr>
              <w:instrText xml:space="preserve"> PAGEREF _Toc94346041 \h </w:instrText>
            </w:r>
            <w:r w:rsidR="000A5E63" w:rsidRPr="00BA7E8F">
              <w:rPr>
                <w:webHidden/>
              </w:rPr>
            </w:r>
            <w:r w:rsidR="000A5E63" w:rsidRPr="00BA7E8F">
              <w:rPr>
                <w:webHidden/>
              </w:rPr>
              <w:fldChar w:fldCharType="separate"/>
            </w:r>
            <w:r w:rsidR="00E50D62">
              <w:rPr>
                <w:webHidden/>
              </w:rPr>
              <w:t>1</w:t>
            </w:r>
            <w:r w:rsidR="000A5E63" w:rsidRPr="00BA7E8F">
              <w:rPr>
                <w:webHidden/>
              </w:rPr>
              <w:fldChar w:fldCharType="end"/>
            </w:r>
          </w:hyperlink>
        </w:p>
        <w:p w:rsidR="008A4C1F" w:rsidRPr="00BA7E8F" w:rsidRDefault="00E50DF5" w:rsidP="00AA003E">
          <w:pPr>
            <w:pStyle w:val="TOC1"/>
          </w:pPr>
          <w:hyperlink w:anchor="_Toc94346042" w:history="1">
            <w:r w:rsidR="008A4C1F" w:rsidRPr="00BA7E8F">
              <w:rPr>
                <w:rStyle w:val="Hyperlink"/>
                <w:rFonts w:ascii="Times New Roman" w:hAnsi="Times New Roman" w:cs="Times New Roman"/>
                <w:color w:val="auto"/>
              </w:rPr>
              <w:t>Problem Statement</w:t>
            </w:r>
            <w:r w:rsidR="008A4C1F" w:rsidRPr="00BA7E8F">
              <w:rPr>
                <w:webHidden/>
              </w:rPr>
              <w:tab/>
            </w:r>
            <w:r w:rsidR="000A5E63" w:rsidRPr="00BA7E8F">
              <w:rPr>
                <w:webHidden/>
              </w:rPr>
              <w:fldChar w:fldCharType="begin"/>
            </w:r>
            <w:r w:rsidR="008A4C1F" w:rsidRPr="00BA7E8F">
              <w:rPr>
                <w:webHidden/>
              </w:rPr>
              <w:instrText xml:space="preserve"> PAGEREF _Toc94346042 \h </w:instrText>
            </w:r>
            <w:r w:rsidR="000A5E63" w:rsidRPr="00BA7E8F">
              <w:rPr>
                <w:webHidden/>
              </w:rPr>
            </w:r>
            <w:r w:rsidR="000A5E63" w:rsidRPr="00BA7E8F">
              <w:rPr>
                <w:webHidden/>
              </w:rPr>
              <w:fldChar w:fldCharType="separate"/>
            </w:r>
            <w:r w:rsidR="00E50D62">
              <w:rPr>
                <w:webHidden/>
              </w:rPr>
              <w:t>4</w:t>
            </w:r>
            <w:r w:rsidR="000A5E63" w:rsidRPr="00BA7E8F">
              <w:rPr>
                <w:webHidden/>
              </w:rPr>
              <w:fldChar w:fldCharType="end"/>
            </w:r>
          </w:hyperlink>
        </w:p>
        <w:p w:rsidR="008A4C1F" w:rsidRPr="00BA7E8F" w:rsidRDefault="00E50DF5" w:rsidP="00AA003E">
          <w:pPr>
            <w:pStyle w:val="TOC1"/>
          </w:pPr>
          <w:hyperlink w:anchor="_Toc94346043" w:history="1">
            <w:r w:rsidR="008A4C1F" w:rsidRPr="00BA7E8F">
              <w:rPr>
                <w:rStyle w:val="Hyperlink"/>
                <w:rFonts w:ascii="Times New Roman" w:hAnsi="Times New Roman" w:cs="Times New Roman"/>
                <w:color w:val="auto"/>
              </w:rPr>
              <w:t>Purpose of the Study</w:t>
            </w:r>
            <w:r w:rsidR="008A4C1F" w:rsidRPr="00BA7E8F">
              <w:rPr>
                <w:webHidden/>
              </w:rPr>
              <w:tab/>
            </w:r>
            <w:r w:rsidR="000A5E63" w:rsidRPr="00BA7E8F">
              <w:rPr>
                <w:webHidden/>
              </w:rPr>
              <w:fldChar w:fldCharType="begin"/>
            </w:r>
            <w:r w:rsidR="008A4C1F" w:rsidRPr="00BA7E8F">
              <w:rPr>
                <w:webHidden/>
              </w:rPr>
              <w:instrText xml:space="preserve"> PAGEREF _Toc94346043 \h </w:instrText>
            </w:r>
            <w:r w:rsidR="000A5E63" w:rsidRPr="00BA7E8F">
              <w:rPr>
                <w:webHidden/>
              </w:rPr>
            </w:r>
            <w:r w:rsidR="000A5E63" w:rsidRPr="00BA7E8F">
              <w:rPr>
                <w:webHidden/>
              </w:rPr>
              <w:fldChar w:fldCharType="separate"/>
            </w:r>
            <w:r w:rsidR="00E50D62">
              <w:rPr>
                <w:webHidden/>
              </w:rPr>
              <w:t>4</w:t>
            </w:r>
            <w:r w:rsidR="000A5E63" w:rsidRPr="00BA7E8F">
              <w:rPr>
                <w:webHidden/>
              </w:rPr>
              <w:fldChar w:fldCharType="end"/>
            </w:r>
          </w:hyperlink>
        </w:p>
        <w:p w:rsidR="008A4C1F" w:rsidRPr="00BA7E8F" w:rsidRDefault="00E50DF5" w:rsidP="00AA003E">
          <w:pPr>
            <w:pStyle w:val="TOC1"/>
          </w:pPr>
          <w:hyperlink w:anchor="_Toc94346044" w:history="1">
            <w:r w:rsidR="008A4C1F" w:rsidRPr="00BA7E8F">
              <w:rPr>
                <w:rStyle w:val="Hyperlink"/>
                <w:rFonts w:ascii="Times New Roman" w:hAnsi="Times New Roman" w:cs="Times New Roman"/>
                <w:color w:val="auto"/>
              </w:rPr>
              <w:t>Objectives of the Study</w:t>
            </w:r>
            <w:r w:rsidR="008A4C1F" w:rsidRPr="00BA7E8F">
              <w:rPr>
                <w:webHidden/>
              </w:rPr>
              <w:tab/>
            </w:r>
            <w:r w:rsidR="000A5E63" w:rsidRPr="00BA7E8F">
              <w:rPr>
                <w:webHidden/>
              </w:rPr>
              <w:fldChar w:fldCharType="begin"/>
            </w:r>
            <w:r w:rsidR="008A4C1F" w:rsidRPr="00BA7E8F">
              <w:rPr>
                <w:webHidden/>
              </w:rPr>
              <w:instrText xml:space="preserve"> PAGEREF _Toc94346044 \h </w:instrText>
            </w:r>
            <w:r w:rsidR="000A5E63" w:rsidRPr="00BA7E8F">
              <w:rPr>
                <w:webHidden/>
              </w:rPr>
            </w:r>
            <w:r w:rsidR="000A5E63" w:rsidRPr="00BA7E8F">
              <w:rPr>
                <w:webHidden/>
              </w:rPr>
              <w:fldChar w:fldCharType="separate"/>
            </w:r>
            <w:r w:rsidR="00E50D62">
              <w:rPr>
                <w:webHidden/>
              </w:rPr>
              <w:t>4</w:t>
            </w:r>
            <w:r w:rsidR="000A5E63" w:rsidRPr="00BA7E8F">
              <w:rPr>
                <w:webHidden/>
              </w:rPr>
              <w:fldChar w:fldCharType="end"/>
            </w:r>
          </w:hyperlink>
        </w:p>
        <w:p w:rsidR="008A4C1F" w:rsidRPr="00BA7E8F" w:rsidRDefault="00E50DF5" w:rsidP="00AA003E">
          <w:pPr>
            <w:pStyle w:val="TOC1"/>
          </w:pPr>
          <w:hyperlink w:anchor="_Toc94346045" w:history="1">
            <w:r w:rsidR="008A4C1F" w:rsidRPr="00BA7E8F">
              <w:rPr>
                <w:rStyle w:val="Hyperlink"/>
                <w:rFonts w:ascii="Times New Roman" w:hAnsi="Times New Roman" w:cs="Times New Roman"/>
                <w:color w:val="auto"/>
              </w:rPr>
              <w:t>Research Questions</w:t>
            </w:r>
            <w:r w:rsidR="008A4C1F" w:rsidRPr="00BA7E8F">
              <w:rPr>
                <w:webHidden/>
              </w:rPr>
              <w:tab/>
            </w:r>
            <w:r w:rsidR="000A5E63" w:rsidRPr="00BA7E8F">
              <w:rPr>
                <w:webHidden/>
              </w:rPr>
              <w:fldChar w:fldCharType="begin"/>
            </w:r>
            <w:r w:rsidR="008A4C1F" w:rsidRPr="00BA7E8F">
              <w:rPr>
                <w:webHidden/>
              </w:rPr>
              <w:instrText xml:space="preserve"> PAGEREF _Toc94346045 \h </w:instrText>
            </w:r>
            <w:r w:rsidR="000A5E63" w:rsidRPr="00BA7E8F">
              <w:rPr>
                <w:webHidden/>
              </w:rPr>
            </w:r>
            <w:r w:rsidR="000A5E63" w:rsidRPr="00BA7E8F">
              <w:rPr>
                <w:webHidden/>
              </w:rPr>
              <w:fldChar w:fldCharType="separate"/>
            </w:r>
            <w:r w:rsidR="00E50D62">
              <w:rPr>
                <w:webHidden/>
              </w:rPr>
              <w:t>5</w:t>
            </w:r>
            <w:r w:rsidR="000A5E63" w:rsidRPr="00BA7E8F">
              <w:rPr>
                <w:webHidden/>
              </w:rPr>
              <w:fldChar w:fldCharType="end"/>
            </w:r>
          </w:hyperlink>
        </w:p>
        <w:p w:rsidR="008A4C1F" w:rsidRPr="00BA7E8F" w:rsidRDefault="00E50DF5" w:rsidP="00AA003E">
          <w:pPr>
            <w:pStyle w:val="TOC1"/>
          </w:pPr>
          <w:hyperlink w:anchor="_Toc94346046" w:history="1">
            <w:r w:rsidR="008A4C1F" w:rsidRPr="00BA7E8F">
              <w:rPr>
                <w:rStyle w:val="Hyperlink"/>
                <w:rFonts w:ascii="Times New Roman" w:hAnsi="Times New Roman" w:cs="Times New Roman"/>
                <w:color w:val="auto"/>
              </w:rPr>
              <w:t>Research Hypothesis</w:t>
            </w:r>
            <w:r w:rsidR="008A4C1F" w:rsidRPr="00BA7E8F">
              <w:rPr>
                <w:webHidden/>
              </w:rPr>
              <w:tab/>
            </w:r>
            <w:r w:rsidR="000A5E63" w:rsidRPr="00BA7E8F">
              <w:rPr>
                <w:webHidden/>
              </w:rPr>
              <w:fldChar w:fldCharType="begin"/>
            </w:r>
            <w:r w:rsidR="008A4C1F" w:rsidRPr="00BA7E8F">
              <w:rPr>
                <w:webHidden/>
              </w:rPr>
              <w:instrText xml:space="preserve"> PAGEREF _Toc94346046 \h </w:instrText>
            </w:r>
            <w:r w:rsidR="000A5E63" w:rsidRPr="00BA7E8F">
              <w:rPr>
                <w:webHidden/>
              </w:rPr>
            </w:r>
            <w:r w:rsidR="000A5E63" w:rsidRPr="00BA7E8F">
              <w:rPr>
                <w:webHidden/>
              </w:rPr>
              <w:fldChar w:fldCharType="separate"/>
            </w:r>
            <w:r w:rsidR="00E50D62">
              <w:rPr>
                <w:webHidden/>
              </w:rPr>
              <w:t>5</w:t>
            </w:r>
            <w:r w:rsidR="000A5E63" w:rsidRPr="00BA7E8F">
              <w:rPr>
                <w:webHidden/>
              </w:rPr>
              <w:fldChar w:fldCharType="end"/>
            </w:r>
          </w:hyperlink>
        </w:p>
        <w:p w:rsidR="008A4C1F" w:rsidRPr="00BA7E8F" w:rsidRDefault="00E50DF5" w:rsidP="00AA003E">
          <w:pPr>
            <w:pStyle w:val="TOC1"/>
          </w:pPr>
          <w:hyperlink w:anchor="_Toc94346047" w:history="1">
            <w:r w:rsidR="008A4C1F" w:rsidRPr="00BA7E8F">
              <w:rPr>
                <w:rStyle w:val="Hyperlink"/>
                <w:rFonts w:ascii="Times New Roman" w:hAnsi="Times New Roman" w:cs="Times New Roman"/>
                <w:color w:val="auto"/>
              </w:rPr>
              <w:t>Scope of the Study</w:t>
            </w:r>
            <w:r w:rsidR="008A4C1F" w:rsidRPr="00BA7E8F">
              <w:rPr>
                <w:webHidden/>
              </w:rPr>
              <w:tab/>
            </w:r>
            <w:r w:rsidR="000A5E63" w:rsidRPr="00BA7E8F">
              <w:rPr>
                <w:webHidden/>
              </w:rPr>
              <w:fldChar w:fldCharType="begin"/>
            </w:r>
            <w:r w:rsidR="008A4C1F" w:rsidRPr="00BA7E8F">
              <w:rPr>
                <w:webHidden/>
              </w:rPr>
              <w:instrText xml:space="preserve"> PAGEREF _Toc94346047 \h </w:instrText>
            </w:r>
            <w:r w:rsidR="000A5E63" w:rsidRPr="00BA7E8F">
              <w:rPr>
                <w:webHidden/>
              </w:rPr>
            </w:r>
            <w:r w:rsidR="000A5E63" w:rsidRPr="00BA7E8F">
              <w:rPr>
                <w:webHidden/>
              </w:rPr>
              <w:fldChar w:fldCharType="separate"/>
            </w:r>
            <w:r w:rsidR="00E50D62">
              <w:rPr>
                <w:webHidden/>
              </w:rPr>
              <w:t>5</w:t>
            </w:r>
            <w:r w:rsidR="000A5E63" w:rsidRPr="00BA7E8F">
              <w:rPr>
                <w:webHidden/>
              </w:rPr>
              <w:fldChar w:fldCharType="end"/>
            </w:r>
          </w:hyperlink>
        </w:p>
        <w:p w:rsidR="008A4C1F" w:rsidRPr="00BA7E8F" w:rsidRDefault="00E50DF5" w:rsidP="00AA003E">
          <w:pPr>
            <w:pStyle w:val="TOC1"/>
          </w:pPr>
          <w:hyperlink w:anchor="_Toc94346048" w:history="1">
            <w:r w:rsidR="008A4C1F" w:rsidRPr="00BA7E8F">
              <w:rPr>
                <w:rStyle w:val="Hyperlink"/>
                <w:rFonts w:ascii="Times New Roman" w:hAnsi="Times New Roman" w:cs="Times New Roman"/>
                <w:color w:val="auto"/>
              </w:rPr>
              <w:t>Justification for the Study</w:t>
            </w:r>
            <w:r w:rsidR="008A4C1F" w:rsidRPr="00BA7E8F">
              <w:rPr>
                <w:webHidden/>
              </w:rPr>
              <w:tab/>
            </w:r>
            <w:r w:rsidR="000A5E63" w:rsidRPr="00BA7E8F">
              <w:rPr>
                <w:webHidden/>
              </w:rPr>
              <w:fldChar w:fldCharType="begin"/>
            </w:r>
            <w:r w:rsidR="008A4C1F" w:rsidRPr="00BA7E8F">
              <w:rPr>
                <w:webHidden/>
              </w:rPr>
              <w:instrText xml:space="preserve"> PAGEREF _Toc94346048 \h </w:instrText>
            </w:r>
            <w:r w:rsidR="000A5E63" w:rsidRPr="00BA7E8F">
              <w:rPr>
                <w:webHidden/>
              </w:rPr>
            </w:r>
            <w:r w:rsidR="000A5E63" w:rsidRPr="00BA7E8F">
              <w:rPr>
                <w:webHidden/>
              </w:rPr>
              <w:fldChar w:fldCharType="separate"/>
            </w:r>
            <w:r w:rsidR="00E50D62">
              <w:rPr>
                <w:webHidden/>
              </w:rPr>
              <w:t>6</w:t>
            </w:r>
            <w:r w:rsidR="000A5E63" w:rsidRPr="00BA7E8F">
              <w:rPr>
                <w:webHidden/>
              </w:rPr>
              <w:fldChar w:fldCharType="end"/>
            </w:r>
          </w:hyperlink>
        </w:p>
        <w:p w:rsidR="008A4C1F" w:rsidRPr="00BA7E8F" w:rsidRDefault="00E50DF5" w:rsidP="00AA003E">
          <w:pPr>
            <w:pStyle w:val="TOC1"/>
          </w:pPr>
          <w:hyperlink w:anchor="_Toc94346049" w:history="1">
            <w:r w:rsidR="008A4C1F" w:rsidRPr="00BA7E8F">
              <w:rPr>
                <w:rStyle w:val="Hyperlink"/>
                <w:rFonts w:ascii="Times New Roman" w:hAnsi="Times New Roman" w:cs="Times New Roman"/>
                <w:color w:val="auto"/>
              </w:rPr>
              <w:t>Significance of the Study</w:t>
            </w:r>
            <w:r w:rsidR="008A4C1F" w:rsidRPr="00BA7E8F">
              <w:rPr>
                <w:webHidden/>
              </w:rPr>
              <w:tab/>
            </w:r>
            <w:r w:rsidR="000A5E63" w:rsidRPr="00BA7E8F">
              <w:rPr>
                <w:webHidden/>
              </w:rPr>
              <w:fldChar w:fldCharType="begin"/>
            </w:r>
            <w:r w:rsidR="008A4C1F" w:rsidRPr="00BA7E8F">
              <w:rPr>
                <w:webHidden/>
              </w:rPr>
              <w:instrText xml:space="preserve"> PAGEREF _Toc94346049 \h </w:instrText>
            </w:r>
            <w:r w:rsidR="000A5E63" w:rsidRPr="00BA7E8F">
              <w:rPr>
                <w:webHidden/>
              </w:rPr>
            </w:r>
            <w:r w:rsidR="000A5E63" w:rsidRPr="00BA7E8F">
              <w:rPr>
                <w:webHidden/>
              </w:rPr>
              <w:fldChar w:fldCharType="separate"/>
            </w:r>
            <w:r w:rsidR="00E50D62">
              <w:rPr>
                <w:webHidden/>
              </w:rPr>
              <w:t>6</w:t>
            </w:r>
            <w:r w:rsidR="000A5E63" w:rsidRPr="00BA7E8F">
              <w:rPr>
                <w:webHidden/>
              </w:rPr>
              <w:fldChar w:fldCharType="end"/>
            </w:r>
          </w:hyperlink>
        </w:p>
        <w:p w:rsidR="008A4C1F" w:rsidRPr="00BA7E8F" w:rsidRDefault="00E50DF5" w:rsidP="00AA003E">
          <w:pPr>
            <w:pStyle w:val="TOC1"/>
          </w:pPr>
          <w:hyperlink w:anchor="_Toc94346050" w:history="1">
            <w:r w:rsidR="008A4C1F" w:rsidRPr="00BA7E8F">
              <w:rPr>
                <w:rStyle w:val="Hyperlink"/>
                <w:rFonts w:ascii="Times New Roman" w:hAnsi="Times New Roman" w:cs="Times New Roman"/>
                <w:color w:val="auto"/>
              </w:rPr>
              <w:t>Settings of the Study</w:t>
            </w:r>
            <w:r w:rsidR="008A4C1F" w:rsidRPr="00BA7E8F">
              <w:rPr>
                <w:webHidden/>
              </w:rPr>
              <w:tab/>
            </w:r>
            <w:r w:rsidR="000A5E63" w:rsidRPr="00BA7E8F">
              <w:rPr>
                <w:webHidden/>
              </w:rPr>
              <w:fldChar w:fldCharType="begin"/>
            </w:r>
            <w:r w:rsidR="008A4C1F" w:rsidRPr="00BA7E8F">
              <w:rPr>
                <w:webHidden/>
              </w:rPr>
              <w:instrText xml:space="preserve"> PAGEREF _Toc94346050 \h </w:instrText>
            </w:r>
            <w:r w:rsidR="000A5E63" w:rsidRPr="00BA7E8F">
              <w:rPr>
                <w:webHidden/>
              </w:rPr>
            </w:r>
            <w:r w:rsidR="000A5E63" w:rsidRPr="00BA7E8F">
              <w:rPr>
                <w:webHidden/>
              </w:rPr>
              <w:fldChar w:fldCharType="separate"/>
            </w:r>
            <w:r w:rsidR="00E50D62">
              <w:rPr>
                <w:webHidden/>
              </w:rPr>
              <w:t>7</w:t>
            </w:r>
            <w:r w:rsidR="000A5E63" w:rsidRPr="00BA7E8F">
              <w:rPr>
                <w:webHidden/>
              </w:rPr>
              <w:fldChar w:fldCharType="end"/>
            </w:r>
          </w:hyperlink>
        </w:p>
        <w:p w:rsidR="008A4C1F" w:rsidRPr="00BA7E8F" w:rsidRDefault="00E50DF5" w:rsidP="00AA003E">
          <w:pPr>
            <w:pStyle w:val="TOC1"/>
            <w:rPr>
              <w:rStyle w:val="Hyperlink"/>
              <w:rFonts w:ascii="Times New Roman" w:hAnsi="Times New Roman" w:cs="Times New Roman"/>
              <w:color w:val="auto"/>
            </w:rPr>
          </w:pPr>
          <w:hyperlink w:anchor="_Toc94346051" w:history="1">
            <w:r w:rsidR="008A4C1F" w:rsidRPr="00BA7E8F">
              <w:rPr>
                <w:rStyle w:val="Hyperlink"/>
                <w:rFonts w:ascii="Times New Roman" w:hAnsi="Times New Roman" w:cs="Times New Roman"/>
                <w:color w:val="auto"/>
              </w:rPr>
              <w:t>Arrangement of the Study</w:t>
            </w:r>
            <w:r w:rsidR="008A4C1F" w:rsidRPr="00BA7E8F">
              <w:rPr>
                <w:webHidden/>
              </w:rPr>
              <w:tab/>
            </w:r>
            <w:r w:rsidR="000A5E63" w:rsidRPr="00BA7E8F">
              <w:rPr>
                <w:webHidden/>
              </w:rPr>
              <w:fldChar w:fldCharType="begin"/>
            </w:r>
            <w:r w:rsidR="008A4C1F" w:rsidRPr="00BA7E8F">
              <w:rPr>
                <w:webHidden/>
              </w:rPr>
              <w:instrText xml:space="preserve"> PAGEREF _Toc94346051 \h </w:instrText>
            </w:r>
            <w:r w:rsidR="000A5E63" w:rsidRPr="00BA7E8F">
              <w:rPr>
                <w:webHidden/>
              </w:rPr>
            </w:r>
            <w:r w:rsidR="000A5E63" w:rsidRPr="00BA7E8F">
              <w:rPr>
                <w:webHidden/>
              </w:rPr>
              <w:fldChar w:fldCharType="separate"/>
            </w:r>
            <w:r w:rsidR="00E50D62">
              <w:rPr>
                <w:webHidden/>
              </w:rPr>
              <w:t>8</w:t>
            </w:r>
            <w:r w:rsidR="000A5E63" w:rsidRPr="00BA7E8F">
              <w:rPr>
                <w:webHidden/>
              </w:rPr>
              <w:fldChar w:fldCharType="end"/>
            </w:r>
          </w:hyperlink>
        </w:p>
        <w:p w:rsidR="008A4C1F" w:rsidRPr="00BA7E8F" w:rsidRDefault="00E50DF5" w:rsidP="00AA003E">
          <w:pPr>
            <w:pStyle w:val="TOC1"/>
          </w:pPr>
          <w:hyperlink w:anchor="_Toc94346052" w:history="1">
            <w:r w:rsidR="008A4C1F" w:rsidRPr="00BA7E8F">
              <w:rPr>
                <w:rStyle w:val="Hyperlink"/>
                <w:rFonts w:ascii="Times New Roman" w:hAnsi="Times New Roman" w:cs="Times New Roman"/>
                <w:b/>
                <w:color w:val="auto"/>
              </w:rPr>
              <w:t>CHAPTER TWO</w:t>
            </w:r>
            <w:r w:rsidR="00B41B08" w:rsidRPr="00BA7E8F">
              <w:rPr>
                <w:rStyle w:val="Hyperlink"/>
                <w:rFonts w:ascii="Times New Roman" w:hAnsi="Times New Roman" w:cs="Times New Roman"/>
                <w:b/>
                <w:color w:val="auto"/>
              </w:rPr>
              <w:t xml:space="preserve">: </w:t>
            </w:r>
          </w:hyperlink>
          <w:hyperlink w:anchor="_Toc94346053" w:history="1">
            <w:r w:rsidR="008A4C1F" w:rsidRPr="00BA7E8F">
              <w:rPr>
                <w:rStyle w:val="Hyperlink"/>
                <w:rFonts w:ascii="Times New Roman" w:hAnsi="Times New Roman" w:cs="Times New Roman"/>
                <w:b/>
                <w:color w:val="auto"/>
              </w:rPr>
              <w:t>STUDY LITERATURE</w:t>
            </w:r>
            <w:r w:rsidR="008A4C1F" w:rsidRPr="00BA7E8F">
              <w:rPr>
                <w:webHidden/>
              </w:rPr>
              <w:tab/>
            </w:r>
            <w:r w:rsidR="000A5E63" w:rsidRPr="00BA7E8F">
              <w:rPr>
                <w:webHidden/>
              </w:rPr>
              <w:fldChar w:fldCharType="begin"/>
            </w:r>
            <w:r w:rsidR="008A4C1F" w:rsidRPr="00BA7E8F">
              <w:rPr>
                <w:webHidden/>
              </w:rPr>
              <w:instrText xml:space="preserve"> PAGEREF _Toc94346053 \h </w:instrText>
            </w:r>
            <w:r w:rsidR="000A5E63" w:rsidRPr="00BA7E8F">
              <w:rPr>
                <w:webHidden/>
              </w:rPr>
            </w:r>
            <w:r w:rsidR="000A5E63" w:rsidRPr="00BA7E8F">
              <w:rPr>
                <w:webHidden/>
              </w:rPr>
              <w:fldChar w:fldCharType="separate"/>
            </w:r>
            <w:r w:rsidR="00E50D62">
              <w:rPr>
                <w:webHidden/>
              </w:rPr>
              <w:t>9</w:t>
            </w:r>
            <w:r w:rsidR="000A5E63" w:rsidRPr="00BA7E8F">
              <w:rPr>
                <w:webHidden/>
              </w:rPr>
              <w:fldChar w:fldCharType="end"/>
            </w:r>
          </w:hyperlink>
        </w:p>
        <w:p w:rsidR="008A4C1F" w:rsidRPr="00BA7E8F" w:rsidRDefault="00E50DF5" w:rsidP="00AA003E">
          <w:pPr>
            <w:pStyle w:val="TOC1"/>
          </w:pPr>
          <w:hyperlink w:anchor="_Toc94346054" w:history="1">
            <w:r w:rsidR="008A4C1F" w:rsidRPr="00BA7E8F">
              <w:rPr>
                <w:rStyle w:val="Hyperlink"/>
                <w:rFonts w:ascii="Times New Roman" w:hAnsi="Times New Roman" w:cs="Times New Roman"/>
                <w:color w:val="auto"/>
              </w:rPr>
              <w:t>Introduction</w:t>
            </w:r>
            <w:r w:rsidR="008A4C1F" w:rsidRPr="00BA7E8F">
              <w:rPr>
                <w:webHidden/>
              </w:rPr>
              <w:tab/>
            </w:r>
            <w:r w:rsidR="000A5E63" w:rsidRPr="00BA7E8F">
              <w:rPr>
                <w:webHidden/>
              </w:rPr>
              <w:fldChar w:fldCharType="begin"/>
            </w:r>
            <w:r w:rsidR="008A4C1F" w:rsidRPr="00BA7E8F">
              <w:rPr>
                <w:webHidden/>
              </w:rPr>
              <w:instrText xml:space="preserve"> PAGEREF _Toc94346054 \h </w:instrText>
            </w:r>
            <w:r w:rsidR="000A5E63" w:rsidRPr="00BA7E8F">
              <w:rPr>
                <w:webHidden/>
              </w:rPr>
            </w:r>
            <w:r w:rsidR="000A5E63" w:rsidRPr="00BA7E8F">
              <w:rPr>
                <w:webHidden/>
              </w:rPr>
              <w:fldChar w:fldCharType="separate"/>
            </w:r>
            <w:r w:rsidR="00E50D62">
              <w:rPr>
                <w:webHidden/>
              </w:rPr>
              <w:t>9</w:t>
            </w:r>
            <w:r w:rsidR="000A5E63" w:rsidRPr="00BA7E8F">
              <w:rPr>
                <w:webHidden/>
              </w:rPr>
              <w:fldChar w:fldCharType="end"/>
            </w:r>
          </w:hyperlink>
        </w:p>
        <w:p w:rsidR="008A4C1F" w:rsidRPr="00BA7E8F" w:rsidRDefault="00E50DF5" w:rsidP="00AA003E">
          <w:pPr>
            <w:pStyle w:val="TOC1"/>
          </w:pPr>
          <w:hyperlink w:anchor="_Toc94346055" w:history="1">
            <w:r w:rsidR="008A4C1F" w:rsidRPr="00BA7E8F">
              <w:rPr>
                <w:rStyle w:val="Hyperlink"/>
                <w:rFonts w:ascii="Times New Roman" w:hAnsi="Times New Roman" w:cs="Times New Roman"/>
                <w:color w:val="auto"/>
              </w:rPr>
              <w:t>Literature Survey</w:t>
            </w:r>
            <w:r w:rsidR="008A4C1F" w:rsidRPr="00BA7E8F">
              <w:rPr>
                <w:webHidden/>
              </w:rPr>
              <w:tab/>
            </w:r>
            <w:r w:rsidR="000A5E63" w:rsidRPr="00BA7E8F">
              <w:rPr>
                <w:webHidden/>
              </w:rPr>
              <w:fldChar w:fldCharType="begin"/>
            </w:r>
            <w:r w:rsidR="008A4C1F" w:rsidRPr="00BA7E8F">
              <w:rPr>
                <w:webHidden/>
              </w:rPr>
              <w:instrText xml:space="preserve"> PAGEREF _Toc94346055 \h </w:instrText>
            </w:r>
            <w:r w:rsidR="000A5E63" w:rsidRPr="00BA7E8F">
              <w:rPr>
                <w:webHidden/>
              </w:rPr>
            </w:r>
            <w:r w:rsidR="000A5E63" w:rsidRPr="00BA7E8F">
              <w:rPr>
                <w:webHidden/>
              </w:rPr>
              <w:fldChar w:fldCharType="separate"/>
            </w:r>
            <w:r w:rsidR="00E50D62">
              <w:rPr>
                <w:webHidden/>
              </w:rPr>
              <w:t>9</w:t>
            </w:r>
            <w:r w:rsidR="000A5E63" w:rsidRPr="00BA7E8F">
              <w:rPr>
                <w:webHidden/>
              </w:rPr>
              <w:fldChar w:fldCharType="end"/>
            </w:r>
          </w:hyperlink>
        </w:p>
        <w:p w:rsidR="008A4C1F" w:rsidRPr="00BA7E8F" w:rsidRDefault="00E50DF5" w:rsidP="00AA003E">
          <w:pPr>
            <w:pStyle w:val="TOC1"/>
          </w:pPr>
          <w:hyperlink w:anchor="_Toc94346056" w:history="1">
            <w:r w:rsidR="008A4C1F" w:rsidRPr="00BA7E8F">
              <w:rPr>
                <w:rStyle w:val="Hyperlink"/>
                <w:rFonts w:ascii="Times New Roman" w:hAnsi="Times New Roman" w:cs="Times New Roman"/>
                <w:color w:val="auto"/>
              </w:rPr>
              <w:t>Theoretical Review</w:t>
            </w:r>
            <w:r w:rsidR="008A4C1F" w:rsidRPr="00BA7E8F">
              <w:rPr>
                <w:webHidden/>
              </w:rPr>
              <w:tab/>
            </w:r>
            <w:r w:rsidR="000A5E63" w:rsidRPr="00BA7E8F">
              <w:rPr>
                <w:webHidden/>
              </w:rPr>
              <w:fldChar w:fldCharType="begin"/>
            </w:r>
            <w:r w:rsidR="008A4C1F" w:rsidRPr="00BA7E8F">
              <w:rPr>
                <w:webHidden/>
              </w:rPr>
              <w:instrText xml:space="preserve"> PAGEREF _Toc94346056 \h </w:instrText>
            </w:r>
            <w:r w:rsidR="000A5E63" w:rsidRPr="00BA7E8F">
              <w:rPr>
                <w:webHidden/>
              </w:rPr>
            </w:r>
            <w:r w:rsidR="000A5E63" w:rsidRPr="00BA7E8F">
              <w:rPr>
                <w:webHidden/>
              </w:rPr>
              <w:fldChar w:fldCharType="separate"/>
            </w:r>
            <w:r w:rsidR="00E50D62">
              <w:rPr>
                <w:webHidden/>
              </w:rPr>
              <w:t>10</w:t>
            </w:r>
            <w:r w:rsidR="000A5E63" w:rsidRPr="00BA7E8F">
              <w:rPr>
                <w:webHidden/>
              </w:rPr>
              <w:fldChar w:fldCharType="end"/>
            </w:r>
          </w:hyperlink>
        </w:p>
        <w:p w:rsidR="008A4C1F" w:rsidRPr="00BA7E8F" w:rsidRDefault="00E50DF5" w:rsidP="00AA003E">
          <w:pPr>
            <w:pStyle w:val="TOC1"/>
          </w:pPr>
          <w:hyperlink w:anchor="_Toc94346057" w:history="1">
            <w:r w:rsidR="008A4C1F" w:rsidRPr="00BA7E8F">
              <w:rPr>
                <w:rStyle w:val="Hyperlink"/>
                <w:rFonts w:ascii="Times New Roman" w:hAnsi="Times New Roman" w:cs="Times New Roman"/>
                <w:color w:val="auto"/>
              </w:rPr>
              <w:t>Literature Review</w:t>
            </w:r>
            <w:r w:rsidR="008A4C1F" w:rsidRPr="00BA7E8F">
              <w:rPr>
                <w:webHidden/>
              </w:rPr>
              <w:tab/>
            </w:r>
            <w:r w:rsidR="000A5E63" w:rsidRPr="00BA7E8F">
              <w:rPr>
                <w:webHidden/>
              </w:rPr>
              <w:fldChar w:fldCharType="begin"/>
            </w:r>
            <w:r w:rsidR="008A4C1F" w:rsidRPr="00BA7E8F">
              <w:rPr>
                <w:webHidden/>
              </w:rPr>
              <w:instrText xml:space="preserve"> PAGEREF _Toc94346057 \h </w:instrText>
            </w:r>
            <w:r w:rsidR="000A5E63" w:rsidRPr="00BA7E8F">
              <w:rPr>
                <w:webHidden/>
              </w:rPr>
            </w:r>
            <w:r w:rsidR="000A5E63" w:rsidRPr="00BA7E8F">
              <w:rPr>
                <w:webHidden/>
              </w:rPr>
              <w:fldChar w:fldCharType="separate"/>
            </w:r>
            <w:r w:rsidR="00E50D62">
              <w:rPr>
                <w:webHidden/>
              </w:rPr>
              <w:t>13</w:t>
            </w:r>
            <w:r w:rsidR="000A5E63" w:rsidRPr="00BA7E8F">
              <w:rPr>
                <w:webHidden/>
              </w:rPr>
              <w:fldChar w:fldCharType="end"/>
            </w:r>
          </w:hyperlink>
        </w:p>
        <w:p w:rsidR="008A4C1F" w:rsidRPr="00BA7E8F" w:rsidRDefault="00E50DF5" w:rsidP="00AA003E">
          <w:pPr>
            <w:pStyle w:val="TOC1"/>
          </w:pPr>
          <w:hyperlink w:anchor="_Toc94346058" w:history="1">
            <w:r w:rsidR="008A4C1F" w:rsidRPr="00BA7E8F">
              <w:rPr>
                <w:rStyle w:val="Hyperlink"/>
                <w:rFonts w:ascii="Times New Roman" w:hAnsi="Times New Roman" w:cs="Times New Roman"/>
                <w:color w:val="auto"/>
              </w:rPr>
              <w:t>Concept of Taxation Policy</w:t>
            </w:r>
            <w:r w:rsidR="008A4C1F" w:rsidRPr="00BA7E8F">
              <w:rPr>
                <w:webHidden/>
              </w:rPr>
              <w:tab/>
            </w:r>
            <w:r w:rsidR="000A5E63" w:rsidRPr="00BA7E8F">
              <w:rPr>
                <w:webHidden/>
              </w:rPr>
              <w:fldChar w:fldCharType="begin"/>
            </w:r>
            <w:r w:rsidR="008A4C1F" w:rsidRPr="00BA7E8F">
              <w:rPr>
                <w:webHidden/>
              </w:rPr>
              <w:instrText xml:space="preserve"> PAGEREF _Toc94346058 \h </w:instrText>
            </w:r>
            <w:r w:rsidR="000A5E63" w:rsidRPr="00BA7E8F">
              <w:rPr>
                <w:webHidden/>
              </w:rPr>
            </w:r>
            <w:r w:rsidR="000A5E63" w:rsidRPr="00BA7E8F">
              <w:rPr>
                <w:webHidden/>
              </w:rPr>
              <w:fldChar w:fldCharType="separate"/>
            </w:r>
            <w:r w:rsidR="00E50D62">
              <w:rPr>
                <w:webHidden/>
              </w:rPr>
              <w:t>13</w:t>
            </w:r>
            <w:r w:rsidR="000A5E63" w:rsidRPr="00BA7E8F">
              <w:rPr>
                <w:webHidden/>
              </w:rPr>
              <w:fldChar w:fldCharType="end"/>
            </w:r>
          </w:hyperlink>
        </w:p>
        <w:p w:rsidR="008A4C1F" w:rsidRPr="00BA7E8F" w:rsidRDefault="00E50DF5" w:rsidP="00AA003E">
          <w:pPr>
            <w:pStyle w:val="TOC1"/>
          </w:pPr>
          <w:hyperlink w:anchor="_Toc94346059" w:history="1">
            <w:r w:rsidR="008A4C1F" w:rsidRPr="00BA7E8F">
              <w:rPr>
                <w:rStyle w:val="Hyperlink"/>
                <w:rFonts w:ascii="Times New Roman" w:hAnsi="Times New Roman" w:cs="Times New Roman"/>
                <w:color w:val="auto"/>
              </w:rPr>
              <w:t>Compliance with taxation policies enhance financial performance</w:t>
            </w:r>
            <w:r w:rsidR="008A4C1F" w:rsidRPr="00BA7E8F">
              <w:rPr>
                <w:webHidden/>
              </w:rPr>
              <w:tab/>
            </w:r>
            <w:r w:rsidR="000A5E63" w:rsidRPr="00BA7E8F">
              <w:rPr>
                <w:webHidden/>
              </w:rPr>
              <w:fldChar w:fldCharType="begin"/>
            </w:r>
            <w:r w:rsidR="008A4C1F" w:rsidRPr="00BA7E8F">
              <w:rPr>
                <w:webHidden/>
              </w:rPr>
              <w:instrText xml:space="preserve"> PAGEREF _Toc94346059 \h </w:instrText>
            </w:r>
            <w:r w:rsidR="000A5E63" w:rsidRPr="00BA7E8F">
              <w:rPr>
                <w:webHidden/>
              </w:rPr>
            </w:r>
            <w:r w:rsidR="000A5E63" w:rsidRPr="00BA7E8F">
              <w:rPr>
                <w:webHidden/>
              </w:rPr>
              <w:fldChar w:fldCharType="separate"/>
            </w:r>
            <w:r w:rsidR="00E50D62">
              <w:rPr>
                <w:webHidden/>
              </w:rPr>
              <w:t>14</w:t>
            </w:r>
            <w:r w:rsidR="000A5E63" w:rsidRPr="00BA7E8F">
              <w:rPr>
                <w:webHidden/>
              </w:rPr>
              <w:fldChar w:fldCharType="end"/>
            </w:r>
          </w:hyperlink>
        </w:p>
        <w:p w:rsidR="008A4C1F" w:rsidRPr="00BA7E8F" w:rsidRDefault="00E50DF5" w:rsidP="00AA003E">
          <w:pPr>
            <w:pStyle w:val="TOC1"/>
          </w:pPr>
          <w:hyperlink w:anchor="_Toc94346060" w:history="1">
            <w:r w:rsidR="008A4C1F" w:rsidRPr="00BA7E8F">
              <w:rPr>
                <w:rStyle w:val="Hyperlink"/>
                <w:rFonts w:ascii="Times New Roman" w:hAnsi="Times New Roman" w:cs="Times New Roman"/>
                <w:color w:val="auto"/>
              </w:rPr>
              <w:t>Taxation awareness and knowledge enhance financial performance</w:t>
            </w:r>
            <w:r w:rsidR="008A4C1F" w:rsidRPr="00BA7E8F">
              <w:rPr>
                <w:webHidden/>
              </w:rPr>
              <w:tab/>
            </w:r>
            <w:r w:rsidR="000A5E63" w:rsidRPr="00BA7E8F">
              <w:rPr>
                <w:webHidden/>
              </w:rPr>
              <w:fldChar w:fldCharType="begin"/>
            </w:r>
            <w:r w:rsidR="008A4C1F" w:rsidRPr="00BA7E8F">
              <w:rPr>
                <w:webHidden/>
              </w:rPr>
              <w:instrText xml:space="preserve"> PAGEREF _Toc94346060 \h </w:instrText>
            </w:r>
            <w:r w:rsidR="000A5E63" w:rsidRPr="00BA7E8F">
              <w:rPr>
                <w:webHidden/>
              </w:rPr>
            </w:r>
            <w:r w:rsidR="000A5E63" w:rsidRPr="00BA7E8F">
              <w:rPr>
                <w:webHidden/>
              </w:rPr>
              <w:fldChar w:fldCharType="separate"/>
            </w:r>
            <w:r w:rsidR="00E50D62">
              <w:rPr>
                <w:webHidden/>
              </w:rPr>
              <w:t>17</w:t>
            </w:r>
            <w:r w:rsidR="000A5E63" w:rsidRPr="00BA7E8F">
              <w:rPr>
                <w:webHidden/>
              </w:rPr>
              <w:fldChar w:fldCharType="end"/>
            </w:r>
          </w:hyperlink>
        </w:p>
        <w:p w:rsidR="008A4C1F" w:rsidRPr="00BA7E8F" w:rsidRDefault="00E50DF5" w:rsidP="00AA003E">
          <w:pPr>
            <w:pStyle w:val="TOC1"/>
          </w:pPr>
          <w:hyperlink w:anchor="_Toc94346061" w:history="1">
            <w:r w:rsidR="008A4C1F" w:rsidRPr="00BA7E8F">
              <w:rPr>
                <w:rStyle w:val="Hyperlink"/>
                <w:rFonts w:ascii="Times New Roman" w:hAnsi="Times New Roman" w:cs="Times New Roman"/>
                <w:color w:val="auto"/>
              </w:rPr>
              <w:t>Tax administration criteria and Financial Performance of SMEs</w:t>
            </w:r>
            <w:r w:rsidR="008A4C1F" w:rsidRPr="00BA7E8F">
              <w:rPr>
                <w:webHidden/>
              </w:rPr>
              <w:tab/>
            </w:r>
            <w:r w:rsidR="000A5E63" w:rsidRPr="00BA7E8F">
              <w:rPr>
                <w:webHidden/>
              </w:rPr>
              <w:fldChar w:fldCharType="begin"/>
            </w:r>
            <w:r w:rsidR="008A4C1F" w:rsidRPr="00BA7E8F">
              <w:rPr>
                <w:webHidden/>
              </w:rPr>
              <w:instrText xml:space="preserve"> PAGEREF _Toc94346061 \h </w:instrText>
            </w:r>
            <w:r w:rsidR="000A5E63" w:rsidRPr="00BA7E8F">
              <w:rPr>
                <w:webHidden/>
              </w:rPr>
            </w:r>
            <w:r w:rsidR="000A5E63" w:rsidRPr="00BA7E8F">
              <w:rPr>
                <w:webHidden/>
              </w:rPr>
              <w:fldChar w:fldCharType="separate"/>
            </w:r>
            <w:r w:rsidR="00E50D62">
              <w:rPr>
                <w:webHidden/>
              </w:rPr>
              <w:t>21</w:t>
            </w:r>
            <w:r w:rsidR="000A5E63" w:rsidRPr="00BA7E8F">
              <w:rPr>
                <w:webHidden/>
              </w:rPr>
              <w:fldChar w:fldCharType="end"/>
            </w:r>
          </w:hyperlink>
        </w:p>
        <w:p w:rsidR="008A4C1F" w:rsidRPr="00BA7E8F" w:rsidRDefault="00E50DF5" w:rsidP="00AA003E">
          <w:pPr>
            <w:pStyle w:val="TOC1"/>
          </w:pPr>
          <w:hyperlink w:anchor="_Toc94346062" w:history="1">
            <w:r w:rsidR="008A4C1F" w:rsidRPr="00BA7E8F">
              <w:rPr>
                <w:rStyle w:val="Hyperlink"/>
                <w:rFonts w:ascii="Times New Roman" w:hAnsi="Times New Roman" w:cs="Times New Roman"/>
                <w:color w:val="auto"/>
              </w:rPr>
              <w:t>Financial Performance</w:t>
            </w:r>
            <w:r w:rsidR="008A4C1F" w:rsidRPr="00BA7E8F">
              <w:rPr>
                <w:webHidden/>
              </w:rPr>
              <w:tab/>
            </w:r>
            <w:r w:rsidR="000A5E63" w:rsidRPr="00BA7E8F">
              <w:rPr>
                <w:webHidden/>
              </w:rPr>
              <w:fldChar w:fldCharType="begin"/>
            </w:r>
            <w:r w:rsidR="008A4C1F" w:rsidRPr="00BA7E8F">
              <w:rPr>
                <w:webHidden/>
              </w:rPr>
              <w:instrText xml:space="preserve"> PAGEREF _Toc94346062 \h </w:instrText>
            </w:r>
            <w:r w:rsidR="000A5E63" w:rsidRPr="00BA7E8F">
              <w:rPr>
                <w:webHidden/>
              </w:rPr>
            </w:r>
            <w:r w:rsidR="000A5E63" w:rsidRPr="00BA7E8F">
              <w:rPr>
                <w:webHidden/>
              </w:rPr>
              <w:fldChar w:fldCharType="separate"/>
            </w:r>
            <w:r w:rsidR="00E50D62">
              <w:rPr>
                <w:webHidden/>
              </w:rPr>
              <w:t>23</w:t>
            </w:r>
            <w:r w:rsidR="000A5E63" w:rsidRPr="00BA7E8F">
              <w:rPr>
                <w:webHidden/>
              </w:rPr>
              <w:fldChar w:fldCharType="end"/>
            </w:r>
          </w:hyperlink>
        </w:p>
        <w:p w:rsidR="008A4C1F" w:rsidRPr="00BA7E8F" w:rsidRDefault="00E50DF5" w:rsidP="00AA003E">
          <w:pPr>
            <w:pStyle w:val="TOC1"/>
            <w:rPr>
              <w:rStyle w:val="Hyperlink"/>
              <w:rFonts w:ascii="Times New Roman" w:hAnsi="Times New Roman" w:cs="Times New Roman"/>
              <w:color w:val="auto"/>
            </w:rPr>
          </w:pPr>
          <w:hyperlink w:anchor="_Toc94346063" w:history="1">
            <w:r w:rsidR="008A4C1F" w:rsidRPr="00BA7E8F">
              <w:rPr>
                <w:rStyle w:val="Hyperlink"/>
                <w:rFonts w:ascii="Times New Roman" w:hAnsi="Times New Roman" w:cs="Times New Roman"/>
                <w:color w:val="auto"/>
              </w:rPr>
              <w:t>Conceptual Framework</w:t>
            </w:r>
            <w:r w:rsidR="008A4C1F" w:rsidRPr="00BA7E8F">
              <w:rPr>
                <w:webHidden/>
              </w:rPr>
              <w:tab/>
            </w:r>
            <w:r w:rsidR="000A5E63" w:rsidRPr="00BA7E8F">
              <w:rPr>
                <w:webHidden/>
              </w:rPr>
              <w:fldChar w:fldCharType="begin"/>
            </w:r>
            <w:r w:rsidR="008A4C1F" w:rsidRPr="00BA7E8F">
              <w:rPr>
                <w:webHidden/>
              </w:rPr>
              <w:instrText xml:space="preserve"> PAGEREF _Toc94346063 \h </w:instrText>
            </w:r>
            <w:r w:rsidR="000A5E63" w:rsidRPr="00BA7E8F">
              <w:rPr>
                <w:webHidden/>
              </w:rPr>
            </w:r>
            <w:r w:rsidR="000A5E63" w:rsidRPr="00BA7E8F">
              <w:rPr>
                <w:webHidden/>
              </w:rPr>
              <w:fldChar w:fldCharType="separate"/>
            </w:r>
            <w:r w:rsidR="00E50D62">
              <w:rPr>
                <w:webHidden/>
              </w:rPr>
              <w:t>25</w:t>
            </w:r>
            <w:r w:rsidR="000A5E63" w:rsidRPr="00BA7E8F">
              <w:rPr>
                <w:webHidden/>
              </w:rPr>
              <w:fldChar w:fldCharType="end"/>
            </w:r>
          </w:hyperlink>
        </w:p>
        <w:p w:rsidR="008A4C1F" w:rsidRPr="00BA7E8F" w:rsidRDefault="00E50DF5" w:rsidP="00AA003E">
          <w:pPr>
            <w:pStyle w:val="TOC1"/>
          </w:pPr>
          <w:hyperlink w:anchor="_Toc94346066" w:history="1">
            <w:r w:rsidR="008A4C1F" w:rsidRPr="00BA7E8F">
              <w:rPr>
                <w:rStyle w:val="Hyperlink"/>
                <w:rFonts w:ascii="Times New Roman" w:hAnsi="Times New Roman" w:cs="Times New Roman"/>
                <w:b/>
                <w:color w:val="auto"/>
              </w:rPr>
              <w:t>CHAPTER THREE</w:t>
            </w:r>
            <w:r w:rsidR="007E0046" w:rsidRPr="00BA7E8F">
              <w:rPr>
                <w:rStyle w:val="Hyperlink"/>
                <w:rFonts w:ascii="Times New Roman" w:hAnsi="Times New Roman" w:cs="Times New Roman"/>
                <w:b/>
                <w:color w:val="auto"/>
              </w:rPr>
              <w:t xml:space="preserve">: </w:t>
            </w:r>
          </w:hyperlink>
          <w:hyperlink w:anchor="_Toc94346067" w:history="1">
            <w:r w:rsidR="008A4C1F" w:rsidRPr="00BA7E8F">
              <w:rPr>
                <w:rStyle w:val="Hyperlink"/>
                <w:rFonts w:ascii="Times New Roman" w:hAnsi="Times New Roman" w:cs="Times New Roman"/>
                <w:b/>
                <w:color w:val="auto"/>
              </w:rPr>
              <w:t>RESEARCH METHODOLOGY</w:t>
            </w:r>
            <w:r w:rsidR="008A4C1F" w:rsidRPr="00BA7E8F">
              <w:rPr>
                <w:webHidden/>
              </w:rPr>
              <w:tab/>
            </w:r>
            <w:r w:rsidR="000A5E63" w:rsidRPr="00BA7E8F">
              <w:rPr>
                <w:webHidden/>
              </w:rPr>
              <w:fldChar w:fldCharType="begin"/>
            </w:r>
            <w:r w:rsidR="008A4C1F" w:rsidRPr="00BA7E8F">
              <w:rPr>
                <w:webHidden/>
              </w:rPr>
              <w:instrText xml:space="preserve"> PAGEREF _Toc94346067 \h </w:instrText>
            </w:r>
            <w:r w:rsidR="000A5E63" w:rsidRPr="00BA7E8F">
              <w:rPr>
                <w:webHidden/>
              </w:rPr>
            </w:r>
            <w:r w:rsidR="000A5E63" w:rsidRPr="00BA7E8F">
              <w:rPr>
                <w:webHidden/>
              </w:rPr>
              <w:fldChar w:fldCharType="separate"/>
            </w:r>
            <w:r w:rsidR="00E50D62">
              <w:rPr>
                <w:webHidden/>
              </w:rPr>
              <w:t>26</w:t>
            </w:r>
            <w:r w:rsidR="000A5E63" w:rsidRPr="00BA7E8F">
              <w:rPr>
                <w:webHidden/>
              </w:rPr>
              <w:fldChar w:fldCharType="end"/>
            </w:r>
          </w:hyperlink>
        </w:p>
        <w:p w:rsidR="008A4C1F" w:rsidRPr="00BA7E8F" w:rsidRDefault="00E50DF5" w:rsidP="00AA003E">
          <w:pPr>
            <w:pStyle w:val="TOC1"/>
          </w:pPr>
          <w:hyperlink w:anchor="_Toc94346068" w:history="1">
            <w:r w:rsidR="008A4C1F" w:rsidRPr="00BA7E8F">
              <w:rPr>
                <w:rStyle w:val="Hyperlink"/>
                <w:rFonts w:ascii="Times New Roman" w:hAnsi="Times New Roman" w:cs="Times New Roman"/>
                <w:color w:val="auto"/>
              </w:rPr>
              <w:t>Introduction</w:t>
            </w:r>
            <w:r w:rsidR="008A4C1F" w:rsidRPr="00BA7E8F">
              <w:rPr>
                <w:webHidden/>
              </w:rPr>
              <w:tab/>
            </w:r>
            <w:r w:rsidR="000A5E63" w:rsidRPr="00BA7E8F">
              <w:rPr>
                <w:webHidden/>
              </w:rPr>
              <w:fldChar w:fldCharType="begin"/>
            </w:r>
            <w:r w:rsidR="008A4C1F" w:rsidRPr="00BA7E8F">
              <w:rPr>
                <w:webHidden/>
              </w:rPr>
              <w:instrText xml:space="preserve"> PAGEREF _Toc94346068 \h </w:instrText>
            </w:r>
            <w:r w:rsidR="000A5E63" w:rsidRPr="00BA7E8F">
              <w:rPr>
                <w:webHidden/>
              </w:rPr>
            </w:r>
            <w:r w:rsidR="000A5E63" w:rsidRPr="00BA7E8F">
              <w:rPr>
                <w:webHidden/>
              </w:rPr>
              <w:fldChar w:fldCharType="separate"/>
            </w:r>
            <w:r w:rsidR="00E50D62">
              <w:rPr>
                <w:webHidden/>
              </w:rPr>
              <w:t>26</w:t>
            </w:r>
            <w:r w:rsidR="000A5E63" w:rsidRPr="00BA7E8F">
              <w:rPr>
                <w:webHidden/>
              </w:rPr>
              <w:fldChar w:fldCharType="end"/>
            </w:r>
          </w:hyperlink>
        </w:p>
        <w:p w:rsidR="008A4C1F" w:rsidRPr="00BA7E8F" w:rsidRDefault="00E50DF5" w:rsidP="00AA003E">
          <w:pPr>
            <w:pStyle w:val="TOC1"/>
          </w:pPr>
          <w:hyperlink w:anchor="_Toc94346069" w:history="1">
            <w:r w:rsidR="008A4C1F" w:rsidRPr="00BA7E8F">
              <w:rPr>
                <w:rStyle w:val="Hyperlink"/>
                <w:rFonts w:ascii="Times New Roman" w:hAnsi="Times New Roman" w:cs="Times New Roman"/>
                <w:color w:val="auto"/>
              </w:rPr>
              <w:t>Research Design</w:t>
            </w:r>
            <w:r w:rsidR="008A4C1F" w:rsidRPr="00BA7E8F">
              <w:rPr>
                <w:webHidden/>
              </w:rPr>
              <w:tab/>
            </w:r>
            <w:r w:rsidR="000A5E63" w:rsidRPr="00BA7E8F">
              <w:rPr>
                <w:webHidden/>
              </w:rPr>
              <w:fldChar w:fldCharType="begin"/>
            </w:r>
            <w:r w:rsidR="008A4C1F" w:rsidRPr="00BA7E8F">
              <w:rPr>
                <w:webHidden/>
              </w:rPr>
              <w:instrText xml:space="preserve"> PAGEREF _Toc94346069 \h </w:instrText>
            </w:r>
            <w:r w:rsidR="000A5E63" w:rsidRPr="00BA7E8F">
              <w:rPr>
                <w:webHidden/>
              </w:rPr>
            </w:r>
            <w:r w:rsidR="000A5E63" w:rsidRPr="00BA7E8F">
              <w:rPr>
                <w:webHidden/>
              </w:rPr>
              <w:fldChar w:fldCharType="separate"/>
            </w:r>
            <w:r w:rsidR="00E50D62">
              <w:rPr>
                <w:webHidden/>
              </w:rPr>
              <w:t>26</w:t>
            </w:r>
            <w:r w:rsidR="000A5E63" w:rsidRPr="00BA7E8F">
              <w:rPr>
                <w:webHidden/>
              </w:rPr>
              <w:fldChar w:fldCharType="end"/>
            </w:r>
          </w:hyperlink>
        </w:p>
        <w:p w:rsidR="008A4C1F" w:rsidRPr="00BA7E8F" w:rsidRDefault="00E50DF5" w:rsidP="00AA003E">
          <w:pPr>
            <w:pStyle w:val="TOC1"/>
          </w:pPr>
          <w:hyperlink w:anchor="_Toc94346070" w:history="1">
            <w:r w:rsidR="008A4C1F" w:rsidRPr="00BA7E8F">
              <w:rPr>
                <w:rStyle w:val="Hyperlink"/>
                <w:rFonts w:ascii="Times New Roman" w:hAnsi="Times New Roman" w:cs="Times New Roman"/>
                <w:color w:val="auto"/>
              </w:rPr>
              <w:t>The Study Population</w:t>
            </w:r>
            <w:r w:rsidR="008A4C1F" w:rsidRPr="00BA7E8F">
              <w:rPr>
                <w:webHidden/>
              </w:rPr>
              <w:tab/>
            </w:r>
            <w:r w:rsidR="000A5E63" w:rsidRPr="00BA7E8F">
              <w:rPr>
                <w:webHidden/>
              </w:rPr>
              <w:fldChar w:fldCharType="begin"/>
            </w:r>
            <w:r w:rsidR="008A4C1F" w:rsidRPr="00BA7E8F">
              <w:rPr>
                <w:webHidden/>
              </w:rPr>
              <w:instrText xml:space="preserve"> PAGEREF _Toc94346070 \h </w:instrText>
            </w:r>
            <w:r w:rsidR="000A5E63" w:rsidRPr="00BA7E8F">
              <w:rPr>
                <w:webHidden/>
              </w:rPr>
            </w:r>
            <w:r w:rsidR="000A5E63" w:rsidRPr="00BA7E8F">
              <w:rPr>
                <w:webHidden/>
              </w:rPr>
              <w:fldChar w:fldCharType="separate"/>
            </w:r>
            <w:r w:rsidR="00E50D62">
              <w:rPr>
                <w:webHidden/>
              </w:rPr>
              <w:t>26</w:t>
            </w:r>
            <w:r w:rsidR="000A5E63" w:rsidRPr="00BA7E8F">
              <w:rPr>
                <w:webHidden/>
              </w:rPr>
              <w:fldChar w:fldCharType="end"/>
            </w:r>
          </w:hyperlink>
        </w:p>
        <w:p w:rsidR="008A4C1F" w:rsidRPr="00BA7E8F" w:rsidRDefault="00E50DF5" w:rsidP="00AA003E">
          <w:pPr>
            <w:pStyle w:val="TOC1"/>
          </w:pPr>
          <w:hyperlink w:anchor="_Toc94346072" w:history="1">
            <w:r w:rsidR="008A4C1F" w:rsidRPr="00BA7E8F">
              <w:rPr>
                <w:rStyle w:val="Hyperlink"/>
                <w:rFonts w:ascii="Times New Roman" w:hAnsi="Times New Roman" w:cs="Times New Roman"/>
                <w:color w:val="auto"/>
              </w:rPr>
              <w:t>Sample Size</w:t>
            </w:r>
            <w:r w:rsidR="008A4C1F" w:rsidRPr="00BA7E8F">
              <w:rPr>
                <w:webHidden/>
              </w:rPr>
              <w:tab/>
            </w:r>
            <w:r w:rsidR="000A5E63" w:rsidRPr="00BA7E8F">
              <w:rPr>
                <w:webHidden/>
              </w:rPr>
              <w:fldChar w:fldCharType="begin"/>
            </w:r>
            <w:r w:rsidR="008A4C1F" w:rsidRPr="00BA7E8F">
              <w:rPr>
                <w:webHidden/>
              </w:rPr>
              <w:instrText xml:space="preserve"> PAGEREF _Toc94346072 \h </w:instrText>
            </w:r>
            <w:r w:rsidR="000A5E63" w:rsidRPr="00BA7E8F">
              <w:rPr>
                <w:webHidden/>
              </w:rPr>
            </w:r>
            <w:r w:rsidR="000A5E63" w:rsidRPr="00BA7E8F">
              <w:rPr>
                <w:webHidden/>
              </w:rPr>
              <w:fldChar w:fldCharType="separate"/>
            </w:r>
            <w:r w:rsidR="00E50D62">
              <w:rPr>
                <w:webHidden/>
              </w:rPr>
              <w:t>27</w:t>
            </w:r>
            <w:r w:rsidR="000A5E63" w:rsidRPr="00BA7E8F">
              <w:rPr>
                <w:webHidden/>
              </w:rPr>
              <w:fldChar w:fldCharType="end"/>
            </w:r>
          </w:hyperlink>
        </w:p>
        <w:p w:rsidR="008A4C1F" w:rsidRPr="00BA7E8F" w:rsidRDefault="00E50DF5" w:rsidP="00AA003E">
          <w:pPr>
            <w:pStyle w:val="TOC1"/>
          </w:pPr>
          <w:hyperlink w:anchor="_Toc94346073" w:history="1">
            <w:r w:rsidR="008A4C1F" w:rsidRPr="00BA7E8F">
              <w:rPr>
                <w:rStyle w:val="Hyperlink"/>
                <w:rFonts w:ascii="Times New Roman" w:hAnsi="Times New Roman" w:cs="Times New Roman"/>
                <w:color w:val="auto"/>
              </w:rPr>
              <w:t>Sample Size Determination</w:t>
            </w:r>
            <w:r w:rsidR="008A4C1F" w:rsidRPr="00BA7E8F">
              <w:rPr>
                <w:webHidden/>
              </w:rPr>
              <w:tab/>
            </w:r>
            <w:r w:rsidR="000A5E63" w:rsidRPr="00BA7E8F">
              <w:rPr>
                <w:webHidden/>
              </w:rPr>
              <w:fldChar w:fldCharType="begin"/>
            </w:r>
            <w:r w:rsidR="008A4C1F" w:rsidRPr="00BA7E8F">
              <w:rPr>
                <w:webHidden/>
              </w:rPr>
              <w:instrText xml:space="preserve"> PAGEREF _Toc94346073 \h </w:instrText>
            </w:r>
            <w:r w:rsidR="000A5E63" w:rsidRPr="00BA7E8F">
              <w:rPr>
                <w:webHidden/>
              </w:rPr>
            </w:r>
            <w:r w:rsidR="000A5E63" w:rsidRPr="00BA7E8F">
              <w:rPr>
                <w:webHidden/>
              </w:rPr>
              <w:fldChar w:fldCharType="separate"/>
            </w:r>
            <w:r w:rsidR="00E50D62">
              <w:rPr>
                <w:webHidden/>
              </w:rPr>
              <w:t>27</w:t>
            </w:r>
            <w:r w:rsidR="000A5E63" w:rsidRPr="00BA7E8F">
              <w:rPr>
                <w:webHidden/>
              </w:rPr>
              <w:fldChar w:fldCharType="end"/>
            </w:r>
          </w:hyperlink>
        </w:p>
        <w:p w:rsidR="008A4C1F" w:rsidRPr="00BA7E8F" w:rsidRDefault="00E50DF5" w:rsidP="00AA003E">
          <w:pPr>
            <w:pStyle w:val="TOC1"/>
          </w:pPr>
          <w:hyperlink w:anchor="_Toc94346075" w:history="1">
            <w:r w:rsidR="008A4C1F" w:rsidRPr="00BA7E8F">
              <w:rPr>
                <w:rStyle w:val="Hyperlink"/>
                <w:rFonts w:ascii="Times New Roman" w:hAnsi="Times New Roman" w:cs="Times New Roman"/>
                <w:color w:val="auto"/>
              </w:rPr>
              <w:t>Sampling Methods and Techniques</w:t>
            </w:r>
            <w:r w:rsidR="008A4C1F" w:rsidRPr="00BA7E8F">
              <w:rPr>
                <w:webHidden/>
              </w:rPr>
              <w:tab/>
            </w:r>
            <w:r w:rsidR="000A5E63" w:rsidRPr="00BA7E8F">
              <w:rPr>
                <w:webHidden/>
              </w:rPr>
              <w:fldChar w:fldCharType="begin"/>
            </w:r>
            <w:r w:rsidR="008A4C1F" w:rsidRPr="00BA7E8F">
              <w:rPr>
                <w:webHidden/>
              </w:rPr>
              <w:instrText xml:space="preserve"> PAGEREF _Toc94346075 \h </w:instrText>
            </w:r>
            <w:r w:rsidR="000A5E63" w:rsidRPr="00BA7E8F">
              <w:rPr>
                <w:webHidden/>
              </w:rPr>
            </w:r>
            <w:r w:rsidR="000A5E63" w:rsidRPr="00BA7E8F">
              <w:rPr>
                <w:webHidden/>
              </w:rPr>
              <w:fldChar w:fldCharType="separate"/>
            </w:r>
            <w:r w:rsidR="00E50D62">
              <w:rPr>
                <w:webHidden/>
              </w:rPr>
              <w:t>28</w:t>
            </w:r>
            <w:r w:rsidR="000A5E63" w:rsidRPr="00BA7E8F">
              <w:rPr>
                <w:webHidden/>
              </w:rPr>
              <w:fldChar w:fldCharType="end"/>
            </w:r>
          </w:hyperlink>
        </w:p>
        <w:p w:rsidR="008A4C1F" w:rsidRPr="00BA7E8F" w:rsidRDefault="00E50DF5" w:rsidP="00AA003E">
          <w:pPr>
            <w:pStyle w:val="TOC1"/>
          </w:pPr>
          <w:hyperlink w:anchor="_Toc94346076" w:history="1">
            <w:r w:rsidR="008A4C1F" w:rsidRPr="00BA7E8F">
              <w:rPr>
                <w:rStyle w:val="Hyperlink"/>
                <w:rFonts w:ascii="Times New Roman" w:hAnsi="Times New Roman" w:cs="Times New Roman"/>
                <w:color w:val="auto"/>
              </w:rPr>
              <w:t>Data Collection Procedure</w:t>
            </w:r>
            <w:r w:rsidR="008A4C1F" w:rsidRPr="00BA7E8F">
              <w:rPr>
                <w:webHidden/>
              </w:rPr>
              <w:tab/>
            </w:r>
            <w:r w:rsidR="000A5E63" w:rsidRPr="00BA7E8F">
              <w:rPr>
                <w:webHidden/>
              </w:rPr>
              <w:fldChar w:fldCharType="begin"/>
            </w:r>
            <w:r w:rsidR="008A4C1F" w:rsidRPr="00BA7E8F">
              <w:rPr>
                <w:webHidden/>
              </w:rPr>
              <w:instrText xml:space="preserve"> PAGEREF _Toc94346076 \h </w:instrText>
            </w:r>
            <w:r w:rsidR="000A5E63" w:rsidRPr="00BA7E8F">
              <w:rPr>
                <w:webHidden/>
              </w:rPr>
            </w:r>
            <w:r w:rsidR="000A5E63" w:rsidRPr="00BA7E8F">
              <w:rPr>
                <w:webHidden/>
              </w:rPr>
              <w:fldChar w:fldCharType="separate"/>
            </w:r>
            <w:r w:rsidR="00E50D62">
              <w:rPr>
                <w:webHidden/>
              </w:rPr>
              <w:t>28</w:t>
            </w:r>
            <w:r w:rsidR="000A5E63" w:rsidRPr="00BA7E8F">
              <w:rPr>
                <w:webHidden/>
              </w:rPr>
              <w:fldChar w:fldCharType="end"/>
            </w:r>
          </w:hyperlink>
        </w:p>
        <w:p w:rsidR="008A4C1F" w:rsidRPr="00BA7E8F" w:rsidRDefault="00E50DF5" w:rsidP="00AA003E">
          <w:pPr>
            <w:pStyle w:val="TOC1"/>
          </w:pPr>
          <w:hyperlink w:anchor="_Toc94346077" w:history="1">
            <w:r w:rsidR="008A4C1F" w:rsidRPr="00BA7E8F">
              <w:rPr>
                <w:rStyle w:val="Hyperlink"/>
                <w:rFonts w:ascii="Times New Roman" w:hAnsi="Times New Roman" w:cs="Times New Roman"/>
                <w:color w:val="auto"/>
              </w:rPr>
              <w:t>Data Collection Methods</w:t>
            </w:r>
            <w:r w:rsidR="008A4C1F" w:rsidRPr="00BA7E8F">
              <w:rPr>
                <w:webHidden/>
              </w:rPr>
              <w:tab/>
            </w:r>
            <w:r w:rsidR="000A5E63" w:rsidRPr="00BA7E8F">
              <w:rPr>
                <w:webHidden/>
              </w:rPr>
              <w:fldChar w:fldCharType="begin"/>
            </w:r>
            <w:r w:rsidR="008A4C1F" w:rsidRPr="00BA7E8F">
              <w:rPr>
                <w:webHidden/>
              </w:rPr>
              <w:instrText xml:space="preserve"> PAGEREF _Toc94346077 \h </w:instrText>
            </w:r>
            <w:r w:rsidR="000A5E63" w:rsidRPr="00BA7E8F">
              <w:rPr>
                <w:webHidden/>
              </w:rPr>
            </w:r>
            <w:r w:rsidR="000A5E63" w:rsidRPr="00BA7E8F">
              <w:rPr>
                <w:webHidden/>
              </w:rPr>
              <w:fldChar w:fldCharType="separate"/>
            </w:r>
            <w:r w:rsidR="00E50D62">
              <w:rPr>
                <w:webHidden/>
              </w:rPr>
              <w:t>28</w:t>
            </w:r>
            <w:r w:rsidR="000A5E63" w:rsidRPr="00BA7E8F">
              <w:rPr>
                <w:webHidden/>
              </w:rPr>
              <w:fldChar w:fldCharType="end"/>
            </w:r>
          </w:hyperlink>
        </w:p>
        <w:p w:rsidR="008A4C1F" w:rsidRPr="00BA7E8F" w:rsidRDefault="00E50DF5" w:rsidP="00AA003E">
          <w:pPr>
            <w:pStyle w:val="TOC1"/>
          </w:pPr>
          <w:hyperlink w:anchor="_Toc94346078" w:history="1">
            <w:r w:rsidR="008A4C1F" w:rsidRPr="00BA7E8F">
              <w:rPr>
                <w:rStyle w:val="Hyperlink"/>
                <w:rFonts w:ascii="Times New Roman" w:hAnsi="Times New Roman" w:cs="Times New Roman"/>
                <w:color w:val="auto"/>
              </w:rPr>
              <w:t>Interview Method</w:t>
            </w:r>
            <w:r w:rsidR="008A4C1F" w:rsidRPr="00BA7E8F">
              <w:rPr>
                <w:webHidden/>
              </w:rPr>
              <w:tab/>
            </w:r>
            <w:r w:rsidR="000A5E63" w:rsidRPr="00BA7E8F">
              <w:rPr>
                <w:webHidden/>
              </w:rPr>
              <w:fldChar w:fldCharType="begin"/>
            </w:r>
            <w:r w:rsidR="008A4C1F" w:rsidRPr="00BA7E8F">
              <w:rPr>
                <w:webHidden/>
              </w:rPr>
              <w:instrText xml:space="preserve"> PAGEREF _Toc94346078 \h </w:instrText>
            </w:r>
            <w:r w:rsidR="000A5E63" w:rsidRPr="00BA7E8F">
              <w:rPr>
                <w:webHidden/>
              </w:rPr>
            </w:r>
            <w:r w:rsidR="000A5E63" w:rsidRPr="00BA7E8F">
              <w:rPr>
                <w:webHidden/>
              </w:rPr>
              <w:fldChar w:fldCharType="separate"/>
            </w:r>
            <w:r w:rsidR="00E50D62">
              <w:rPr>
                <w:webHidden/>
              </w:rPr>
              <w:t>28</w:t>
            </w:r>
            <w:r w:rsidR="000A5E63" w:rsidRPr="00BA7E8F">
              <w:rPr>
                <w:webHidden/>
              </w:rPr>
              <w:fldChar w:fldCharType="end"/>
            </w:r>
          </w:hyperlink>
        </w:p>
        <w:p w:rsidR="008A4C1F" w:rsidRPr="00BA7E8F" w:rsidRDefault="00E50DF5" w:rsidP="00AA003E">
          <w:pPr>
            <w:pStyle w:val="TOC1"/>
          </w:pPr>
          <w:hyperlink w:anchor="_Toc94346079" w:history="1">
            <w:r w:rsidR="008A4C1F" w:rsidRPr="00BA7E8F">
              <w:rPr>
                <w:rStyle w:val="Hyperlink"/>
                <w:rFonts w:ascii="Times New Roman" w:hAnsi="Times New Roman" w:cs="Times New Roman"/>
                <w:color w:val="auto"/>
              </w:rPr>
              <w:t>Questionnaire Method</w:t>
            </w:r>
            <w:r w:rsidR="008A4C1F" w:rsidRPr="00BA7E8F">
              <w:rPr>
                <w:webHidden/>
              </w:rPr>
              <w:tab/>
            </w:r>
            <w:r w:rsidR="000A5E63" w:rsidRPr="00BA7E8F">
              <w:rPr>
                <w:webHidden/>
              </w:rPr>
              <w:fldChar w:fldCharType="begin"/>
            </w:r>
            <w:r w:rsidR="008A4C1F" w:rsidRPr="00BA7E8F">
              <w:rPr>
                <w:webHidden/>
              </w:rPr>
              <w:instrText xml:space="preserve"> PAGEREF _Toc94346079 \h </w:instrText>
            </w:r>
            <w:r w:rsidR="000A5E63" w:rsidRPr="00BA7E8F">
              <w:rPr>
                <w:webHidden/>
              </w:rPr>
            </w:r>
            <w:r w:rsidR="000A5E63" w:rsidRPr="00BA7E8F">
              <w:rPr>
                <w:webHidden/>
              </w:rPr>
              <w:fldChar w:fldCharType="separate"/>
            </w:r>
            <w:r w:rsidR="00E50D62">
              <w:rPr>
                <w:webHidden/>
              </w:rPr>
              <w:t>28</w:t>
            </w:r>
            <w:r w:rsidR="000A5E63" w:rsidRPr="00BA7E8F">
              <w:rPr>
                <w:webHidden/>
              </w:rPr>
              <w:fldChar w:fldCharType="end"/>
            </w:r>
          </w:hyperlink>
        </w:p>
        <w:p w:rsidR="008A4C1F" w:rsidRPr="00BA7E8F" w:rsidRDefault="00E50DF5" w:rsidP="00AA003E">
          <w:pPr>
            <w:pStyle w:val="TOC1"/>
          </w:pPr>
          <w:hyperlink w:anchor="_Toc94346080" w:history="1">
            <w:r w:rsidR="008A4C1F" w:rsidRPr="00BA7E8F">
              <w:rPr>
                <w:rStyle w:val="Hyperlink"/>
                <w:rFonts w:ascii="Times New Roman" w:hAnsi="Times New Roman" w:cs="Times New Roman"/>
                <w:color w:val="auto"/>
              </w:rPr>
              <w:t>Document Review</w:t>
            </w:r>
            <w:r w:rsidR="008A4C1F" w:rsidRPr="00BA7E8F">
              <w:rPr>
                <w:webHidden/>
              </w:rPr>
              <w:tab/>
            </w:r>
            <w:r w:rsidR="000A5E63" w:rsidRPr="00BA7E8F">
              <w:rPr>
                <w:webHidden/>
              </w:rPr>
              <w:fldChar w:fldCharType="begin"/>
            </w:r>
            <w:r w:rsidR="008A4C1F" w:rsidRPr="00BA7E8F">
              <w:rPr>
                <w:webHidden/>
              </w:rPr>
              <w:instrText xml:space="preserve"> PAGEREF _Toc94346080 \h </w:instrText>
            </w:r>
            <w:r w:rsidR="000A5E63" w:rsidRPr="00BA7E8F">
              <w:rPr>
                <w:webHidden/>
              </w:rPr>
            </w:r>
            <w:r w:rsidR="000A5E63" w:rsidRPr="00BA7E8F">
              <w:rPr>
                <w:webHidden/>
              </w:rPr>
              <w:fldChar w:fldCharType="separate"/>
            </w:r>
            <w:r w:rsidR="00E50D62">
              <w:rPr>
                <w:webHidden/>
              </w:rPr>
              <w:t>29</w:t>
            </w:r>
            <w:r w:rsidR="000A5E63" w:rsidRPr="00BA7E8F">
              <w:rPr>
                <w:webHidden/>
              </w:rPr>
              <w:fldChar w:fldCharType="end"/>
            </w:r>
          </w:hyperlink>
        </w:p>
        <w:p w:rsidR="008A4C1F" w:rsidRPr="00BA7E8F" w:rsidRDefault="00E50DF5" w:rsidP="00AA003E">
          <w:pPr>
            <w:pStyle w:val="TOC1"/>
          </w:pPr>
          <w:hyperlink w:anchor="_Toc94346081" w:history="1">
            <w:r w:rsidR="008A4C1F" w:rsidRPr="00BA7E8F">
              <w:rPr>
                <w:rStyle w:val="Hyperlink"/>
                <w:rFonts w:ascii="Times New Roman" w:hAnsi="Times New Roman" w:cs="Times New Roman"/>
                <w:color w:val="auto"/>
              </w:rPr>
              <w:t>Data Collection Instruments</w:t>
            </w:r>
            <w:r w:rsidR="008A4C1F" w:rsidRPr="00BA7E8F">
              <w:rPr>
                <w:webHidden/>
              </w:rPr>
              <w:tab/>
            </w:r>
            <w:r w:rsidR="000A5E63" w:rsidRPr="00BA7E8F">
              <w:rPr>
                <w:webHidden/>
              </w:rPr>
              <w:fldChar w:fldCharType="begin"/>
            </w:r>
            <w:r w:rsidR="008A4C1F" w:rsidRPr="00BA7E8F">
              <w:rPr>
                <w:webHidden/>
              </w:rPr>
              <w:instrText xml:space="preserve"> PAGEREF _Toc94346081 \h </w:instrText>
            </w:r>
            <w:r w:rsidR="000A5E63" w:rsidRPr="00BA7E8F">
              <w:rPr>
                <w:webHidden/>
              </w:rPr>
            </w:r>
            <w:r w:rsidR="000A5E63" w:rsidRPr="00BA7E8F">
              <w:rPr>
                <w:webHidden/>
              </w:rPr>
              <w:fldChar w:fldCharType="separate"/>
            </w:r>
            <w:r w:rsidR="00E50D62">
              <w:rPr>
                <w:webHidden/>
              </w:rPr>
              <w:t>29</w:t>
            </w:r>
            <w:r w:rsidR="000A5E63" w:rsidRPr="00BA7E8F">
              <w:rPr>
                <w:webHidden/>
              </w:rPr>
              <w:fldChar w:fldCharType="end"/>
            </w:r>
          </w:hyperlink>
        </w:p>
        <w:p w:rsidR="008A4C1F" w:rsidRPr="00BA7E8F" w:rsidRDefault="00E50DF5" w:rsidP="00AA003E">
          <w:pPr>
            <w:pStyle w:val="TOC1"/>
          </w:pPr>
          <w:hyperlink w:anchor="_Toc94346082" w:history="1">
            <w:r w:rsidR="008A4C1F" w:rsidRPr="00BA7E8F">
              <w:rPr>
                <w:rStyle w:val="Hyperlink"/>
                <w:rFonts w:ascii="Times New Roman" w:hAnsi="Times New Roman" w:cs="Times New Roman"/>
                <w:color w:val="auto"/>
              </w:rPr>
              <w:t>Self Administered Questionnaires</w:t>
            </w:r>
            <w:r w:rsidR="008A4C1F" w:rsidRPr="00BA7E8F">
              <w:rPr>
                <w:webHidden/>
              </w:rPr>
              <w:tab/>
            </w:r>
            <w:r w:rsidR="000A5E63" w:rsidRPr="00BA7E8F">
              <w:rPr>
                <w:webHidden/>
              </w:rPr>
              <w:fldChar w:fldCharType="begin"/>
            </w:r>
            <w:r w:rsidR="008A4C1F" w:rsidRPr="00BA7E8F">
              <w:rPr>
                <w:webHidden/>
              </w:rPr>
              <w:instrText xml:space="preserve"> PAGEREF _Toc94346082 \h </w:instrText>
            </w:r>
            <w:r w:rsidR="000A5E63" w:rsidRPr="00BA7E8F">
              <w:rPr>
                <w:webHidden/>
              </w:rPr>
            </w:r>
            <w:r w:rsidR="000A5E63" w:rsidRPr="00BA7E8F">
              <w:rPr>
                <w:webHidden/>
              </w:rPr>
              <w:fldChar w:fldCharType="separate"/>
            </w:r>
            <w:r w:rsidR="00E50D62">
              <w:rPr>
                <w:webHidden/>
              </w:rPr>
              <w:t>29</w:t>
            </w:r>
            <w:r w:rsidR="000A5E63" w:rsidRPr="00BA7E8F">
              <w:rPr>
                <w:webHidden/>
              </w:rPr>
              <w:fldChar w:fldCharType="end"/>
            </w:r>
          </w:hyperlink>
        </w:p>
        <w:p w:rsidR="008A4C1F" w:rsidRPr="00BA7E8F" w:rsidRDefault="00E50DF5" w:rsidP="00AA003E">
          <w:pPr>
            <w:pStyle w:val="TOC1"/>
          </w:pPr>
          <w:hyperlink w:anchor="_Toc94346083" w:history="1">
            <w:r w:rsidR="008A4C1F" w:rsidRPr="00BA7E8F">
              <w:rPr>
                <w:rStyle w:val="Hyperlink"/>
                <w:rFonts w:ascii="Times New Roman" w:hAnsi="Times New Roman" w:cs="Times New Roman"/>
                <w:color w:val="auto"/>
              </w:rPr>
              <w:t>Interview Guide</w:t>
            </w:r>
            <w:r w:rsidR="008A4C1F" w:rsidRPr="00BA7E8F">
              <w:rPr>
                <w:webHidden/>
              </w:rPr>
              <w:tab/>
            </w:r>
            <w:r w:rsidR="000A5E63" w:rsidRPr="00BA7E8F">
              <w:rPr>
                <w:webHidden/>
              </w:rPr>
              <w:fldChar w:fldCharType="begin"/>
            </w:r>
            <w:r w:rsidR="008A4C1F" w:rsidRPr="00BA7E8F">
              <w:rPr>
                <w:webHidden/>
              </w:rPr>
              <w:instrText xml:space="preserve"> PAGEREF _Toc94346083 \h </w:instrText>
            </w:r>
            <w:r w:rsidR="000A5E63" w:rsidRPr="00BA7E8F">
              <w:rPr>
                <w:webHidden/>
              </w:rPr>
            </w:r>
            <w:r w:rsidR="000A5E63" w:rsidRPr="00BA7E8F">
              <w:rPr>
                <w:webHidden/>
              </w:rPr>
              <w:fldChar w:fldCharType="separate"/>
            </w:r>
            <w:r w:rsidR="00E50D62">
              <w:rPr>
                <w:webHidden/>
              </w:rPr>
              <w:t>29</w:t>
            </w:r>
            <w:r w:rsidR="000A5E63" w:rsidRPr="00BA7E8F">
              <w:rPr>
                <w:webHidden/>
              </w:rPr>
              <w:fldChar w:fldCharType="end"/>
            </w:r>
          </w:hyperlink>
        </w:p>
        <w:p w:rsidR="008A4C1F" w:rsidRPr="00BA7E8F" w:rsidRDefault="00E50DF5" w:rsidP="00AA003E">
          <w:pPr>
            <w:pStyle w:val="TOC1"/>
          </w:pPr>
          <w:hyperlink w:anchor="_Toc94346084" w:history="1">
            <w:r w:rsidR="008A4C1F" w:rsidRPr="00BA7E8F">
              <w:rPr>
                <w:rStyle w:val="Hyperlink"/>
                <w:rFonts w:ascii="Times New Roman" w:hAnsi="Times New Roman" w:cs="Times New Roman"/>
                <w:color w:val="auto"/>
              </w:rPr>
              <w:t>Document Review Checklist</w:t>
            </w:r>
            <w:r w:rsidR="008A4C1F" w:rsidRPr="00BA7E8F">
              <w:rPr>
                <w:webHidden/>
              </w:rPr>
              <w:tab/>
            </w:r>
            <w:r w:rsidR="000A5E63" w:rsidRPr="00BA7E8F">
              <w:rPr>
                <w:webHidden/>
              </w:rPr>
              <w:fldChar w:fldCharType="begin"/>
            </w:r>
            <w:r w:rsidR="008A4C1F" w:rsidRPr="00BA7E8F">
              <w:rPr>
                <w:webHidden/>
              </w:rPr>
              <w:instrText xml:space="preserve"> PAGEREF _Toc94346084 \h </w:instrText>
            </w:r>
            <w:r w:rsidR="000A5E63" w:rsidRPr="00BA7E8F">
              <w:rPr>
                <w:webHidden/>
              </w:rPr>
            </w:r>
            <w:r w:rsidR="000A5E63" w:rsidRPr="00BA7E8F">
              <w:rPr>
                <w:webHidden/>
              </w:rPr>
              <w:fldChar w:fldCharType="separate"/>
            </w:r>
            <w:r w:rsidR="00E50D62">
              <w:rPr>
                <w:webHidden/>
              </w:rPr>
              <w:t>29</w:t>
            </w:r>
            <w:r w:rsidR="000A5E63" w:rsidRPr="00BA7E8F">
              <w:rPr>
                <w:webHidden/>
              </w:rPr>
              <w:fldChar w:fldCharType="end"/>
            </w:r>
          </w:hyperlink>
        </w:p>
        <w:p w:rsidR="008A4C1F" w:rsidRPr="00BA7E8F" w:rsidRDefault="00E50DF5" w:rsidP="00AA003E">
          <w:pPr>
            <w:pStyle w:val="TOC1"/>
          </w:pPr>
          <w:hyperlink w:anchor="_Toc94346085" w:history="1">
            <w:r w:rsidR="008A4C1F" w:rsidRPr="00BA7E8F">
              <w:rPr>
                <w:rStyle w:val="Hyperlink"/>
                <w:rFonts w:ascii="Times New Roman" w:hAnsi="Times New Roman" w:cs="Times New Roman"/>
                <w:color w:val="auto"/>
              </w:rPr>
              <w:t>Validity and Reliability of Instruments</w:t>
            </w:r>
            <w:r w:rsidR="008A4C1F" w:rsidRPr="00BA7E8F">
              <w:rPr>
                <w:webHidden/>
              </w:rPr>
              <w:tab/>
            </w:r>
            <w:r w:rsidR="000A5E63" w:rsidRPr="00BA7E8F">
              <w:rPr>
                <w:webHidden/>
              </w:rPr>
              <w:fldChar w:fldCharType="begin"/>
            </w:r>
            <w:r w:rsidR="008A4C1F" w:rsidRPr="00BA7E8F">
              <w:rPr>
                <w:webHidden/>
              </w:rPr>
              <w:instrText xml:space="preserve"> PAGEREF _Toc94346085 \h </w:instrText>
            </w:r>
            <w:r w:rsidR="000A5E63" w:rsidRPr="00BA7E8F">
              <w:rPr>
                <w:webHidden/>
              </w:rPr>
            </w:r>
            <w:r w:rsidR="000A5E63" w:rsidRPr="00BA7E8F">
              <w:rPr>
                <w:webHidden/>
              </w:rPr>
              <w:fldChar w:fldCharType="separate"/>
            </w:r>
            <w:r w:rsidR="00E50D62">
              <w:rPr>
                <w:webHidden/>
              </w:rPr>
              <w:t>30</w:t>
            </w:r>
            <w:r w:rsidR="000A5E63" w:rsidRPr="00BA7E8F">
              <w:rPr>
                <w:webHidden/>
              </w:rPr>
              <w:fldChar w:fldCharType="end"/>
            </w:r>
          </w:hyperlink>
        </w:p>
        <w:p w:rsidR="008A4C1F" w:rsidRPr="00BA7E8F" w:rsidRDefault="00E50DF5" w:rsidP="00AA003E">
          <w:pPr>
            <w:pStyle w:val="TOC1"/>
          </w:pPr>
          <w:hyperlink w:anchor="_Toc94346086" w:history="1">
            <w:r w:rsidR="008A4C1F" w:rsidRPr="00BA7E8F">
              <w:rPr>
                <w:rStyle w:val="Hyperlink"/>
                <w:rFonts w:ascii="Times New Roman" w:hAnsi="Times New Roman" w:cs="Times New Roman"/>
                <w:color w:val="auto"/>
              </w:rPr>
              <w:t>Validity of Instruments</w:t>
            </w:r>
            <w:r w:rsidR="008A4C1F" w:rsidRPr="00BA7E8F">
              <w:rPr>
                <w:webHidden/>
              </w:rPr>
              <w:tab/>
            </w:r>
            <w:r w:rsidR="000A5E63" w:rsidRPr="00BA7E8F">
              <w:rPr>
                <w:webHidden/>
              </w:rPr>
              <w:fldChar w:fldCharType="begin"/>
            </w:r>
            <w:r w:rsidR="008A4C1F" w:rsidRPr="00BA7E8F">
              <w:rPr>
                <w:webHidden/>
              </w:rPr>
              <w:instrText xml:space="preserve"> PAGEREF _Toc94346086 \h </w:instrText>
            </w:r>
            <w:r w:rsidR="000A5E63" w:rsidRPr="00BA7E8F">
              <w:rPr>
                <w:webHidden/>
              </w:rPr>
            </w:r>
            <w:r w:rsidR="000A5E63" w:rsidRPr="00BA7E8F">
              <w:rPr>
                <w:webHidden/>
              </w:rPr>
              <w:fldChar w:fldCharType="separate"/>
            </w:r>
            <w:r w:rsidR="00E50D62">
              <w:rPr>
                <w:webHidden/>
              </w:rPr>
              <w:t>30</w:t>
            </w:r>
            <w:r w:rsidR="000A5E63" w:rsidRPr="00BA7E8F">
              <w:rPr>
                <w:webHidden/>
              </w:rPr>
              <w:fldChar w:fldCharType="end"/>
            </w:r>
          </w:hyperlink>
        </w:p>
        <w:p w:rsidR="008A4C1F" w:rsidRPr="00BA7E8F" w:rsidRDefault="00E50DF5" w:rsidP="00AA003E">
          <w:pPr>
            <w:pStyle w:val="TOC1"/>
          </w:pPr>
          <w:hyperlink w:anchor="_Toc94346088" w:history="1">
            <w:r w:rsidR="008A4C1F" w:rsidRPr="00BA7E8F">
              <w:rPr>
                <w:rStyle w:val="Hyperlink"/>
                <w:rFonts w:ascii="Times New Roman" w:hAnsi="Times New Roman" w:cs="Times New Roman"/>
                <w:color w:val="auto"/>
              </w:rPr>
              <w:t>Reliability of Instrument</w:t>
            </w:r>
            <w:r w:rsidR="008A4C1F" w:rsidRPr="00BA7E8F">
              <w:rPr>
                <w:webHidden/>
              </w:rPr>
              <w:tab/>
            </w:r>
            <w:r w:rsidR="000A5E63" w:rsidRPr="00BA7E8F">
              <w:rPr>
                <w:webHidden/>
              </w:rPr>
              <w:fldChar w:fldCharType="begin"/>
            </w:r>
            <w:r w:rsidR="008A4C1F" w:rsidRPr="00BA7E8F">
              <w:rPr>
                <w:webHidden/>
              </w:rPr>
              <w:instrText xml:space="preserve"> PAGEREF _Toc94346088 \h </w:instrText>
            </w:r>
            <w:r w:rsidR="000A5E63" w:rsidRPr="00BA7E8F">
              <w:rPr>
                <w:webHidden/>
              </w:rPr>
            </w:r>
            <w:r w:rsidR="000A5E63" w:rsidRPr="00BA7E8F">
              <w:rPr>
                <w:webHidden/>
              </w:rPr>
              <w:fldChar w:fldCharType="separate"/>
            </w:r>
            <w:r w:rsidR="00E50D62">
              <w:rPr>
                <w:webHidden/>
              </w:rPr>
              <w:t>30</w:t>
            </w:r>
            <w:r w:rsidR="000A5E63" w:rsidRPr="00BA7E8F">
              <w:rPr>
                <w:webHidden/>
              </w:rPr>
              <w:fldChar w:fldCharType="end"/>
            </w:r>
          </w:hyperlink>
        </w:p>
        <w:p w:rsidR="008A4C1F" w:rsidRPr="00BA7E8F" w:rsidRDefault="00E50DF5" w:rsidP="00AA003E">
          <w:pPr>
            <w:pStyle w:val="TOC1"/>
          </w:pPr>
          <w:hyperlink w:anchor="_Toc94346089" w:history="1">
            <w:r w:rsidR="008A4C1F" w:rsidRPr="00BA7E8F">
              <w:rPr>
                <w:rStyle w:val="Hyperlink"/>
                <w:rFonts w:ascii="Times New Roman" w:hAnsi="Times New Roman" w:cs="Times New Roman"/>
                <w:color w:val="auto"/>
              </w:rPr>
              <w:t>Data Processing</w:t>
            </w:r>
            <w:r w:rsidR="008A4C1F" w:rsidRPr="00BA7E8F">
              <w:rPr>
                <w:webHidden/>
              </w:rPr>
              <w:tab/>
            </w:r>
            <w:r w:rsidR="000A5E63" w:rsidRPr="00BA7E8F">
              <w:rPr>
                <w:webHidden/>
              </w:rPr>
              <w:fldChar w:fldCharType="begin"/>
            </w:r>
            <w:r w:rsidR="008A4C1F" w:rsidRPr="00BA7E8F">
              <w:rPr>
                <w:webHidden/>
              </w:rPr>
              <w:instrText xml:space="preserve"> PAGEREF _Toc94346089 \h </w:instrText>
            </w:r>
            <w:r w:rsidR="000A5E63" w:rsidRPr="00BA7E8F">
              <w:rPr>
                <w:webHidden/>
              </w:rPr>
            </w:r>
            <w:r w:rsidR="000A5E63" w:rsidRPr="00BA7E8F">
              <w:rPr>
                <w:webHidden/>
              </w:rPr>
              <w:fldChar w:fldCharType="separate"/>
            </w:r>
            <w:r w:rsidR="00E50D62">
              <w:rPr>
                <w:webHidden/>
              </w:rPr>
              <w:t>31</w:t>
            </w:r>
            <w:r w:rsidR="000A5E63" w:rsidRPr="00BA7E8F">
              <w:rPr>
                <w:webHidden/>
              </w:rPr>
              <w:fldChar w:fldCharType="end"/>
            </w:r>
          </w:hyperlink>
        </w:p>
        <w:p w:rsidR="008A4C1F" w:rsidRPr="00BA7E8F" w:rsidRDefault="00E50DF5" w:rsidP="00AA003E">
          <w:pPr>
            <w:pStyle w:val="TOC1"/>
          </w:pPr>
          <w:hyperlink w:anchor="_Toc94346090" w:history="1">
            <w:r w:rsidR="008A4C1F" w:rsidRPr="00BA7E8F">
              <w:rPr>
                <w:rStyle w:val="Hyperlink"/>
                <w:rFonts w:ascii="Times New Roman" w:hAnsi="Times New Roman" w:cs="Times New Roman"/>
                <w:color w:val="auto"/>
              </w:rPr>
              <w:t>Data Analysis</w:t>
            </w:r>
            <w:r w:rsidR="008A4C1F" w:rsidRPr="00BA7E8F">
              <w:rPr>
                <w:webHidden/>
              </w:rPr>
              <w:tab/>
            </w:r>
            <w:r w:rsidR="000A5E63" w:rsidRPr="00BA7E8F">
              <w:rPr>
                <w:webHidden/>
              </w:rPr>
              <w:fldChar w:fldCharType="begin"/>
            </w:r>
            <w:r w:rsidR="008A4C1F" w:rsidRPr="00BA7E8F">
              <w:rPr>
                <w:webHidden/>
              </w:rPr>
              <w:instrText xml:space="preserve"> PAGEREF _Toc94346090 \h </w:instrText>
            </w:r>
            <w:r w:rsidR="000A5E63" w:rsidRPr="00BA7E8F">
              <w:rPr>
                <w:webHidden/>
              </w:rPr>
            </w:r>
            <w:r w:rsidR="000A5E63" w:rsidRPr="00BA7E8F">
              <w:rPr>
                <w:webHidden/>
              </w:rPr>
              <w:fldChar w:fldCharType="separate"/>
            </w:r>
            <w:r w:rsidR="00E50D62">
              <w:rPr>
                <w:webHidden/>
              </w:rPr>
              <w:t>31</w:t>
            </w:r>
            <w:r w:rsidR="000A5E63" w:rsidRPr="00BA7E8F">
              <w:rPr>
                <w:webHidden/>
              </w:rPr>
              <w:fldChar w:fldCharType="end"/>
            </w:r>
          </w:hyperlink>
        </w:p>
        <w:p w:rsidR="008A4C1F" w:rsidRPr="00BA7E8F" w:rsidRDefault="00E50DF5" w:rsidP="00AA003E">
          <w:pPr>
            <w:pStyle w:val="TOC1"/>
          </w:pPr>
          <w:hyperlink w:anchor="_Toc94346091" w:history="1">
            <w:r w:rsidR="008A4C1F" w:rsidRPr="00BA7E8F">
              <w:rPr>
                <w:rStyle w:val="Hyperlink"/>
                <w:rFonts w:ascii="Times New Roman" w:eastAsia="Tahoma" w:hAnsi="Times New Roman" w:cs="Times New Roman"/>
                <w:color w:val="auto"/>
              </w:rPr>
              <w:t>Ethical Considerations</w:t>
            </w:r>
            <w:r w:rsidR="008A4C1F" w:rsidRPr="00BA7E8F">
              <w:rPr>
                <w:webHidden/>
              </w:rPr>
              <w:tab/>
            </w:r>
            <w:r w:rsidR="000A5E63" w:rsidRPr="00BA7E8F">
              <w:rPr>
                <w:webHidden/>
              </w:rPr>
              <w:fldChar w:fldCharType="begin"/>
            </w:r>
            <w:r w:rsidR="008A4C1F" w:rsidRPr="00BA7E8F">
              <w:rPr>
                <w:webHidden/>
              </w:rPr>
              <w:instrText xml:space="preserve"> PAGEREF _Toc94346091 \h </w:instrText>
            </w:r>
            <w:r w:rsidR="000A5E63" w:rsidRPr="00BA7E8F">
              <w:rPr>
                <w:webHidden/>
              </w:rPr>
            </w:r>
            <w:r w:rsidR="000A5E63" w:rsidRPr="00BA7E8F">
              <w:rPr>
                <w:webHidden/>
              </w:rPr>
              <w:fldChar w:fldCharType="separate"/>
            </w:r>
            <w:r w:rsidR="00E50D62">
              <w:rPr>
                <w:webHidden/>
              </w:rPr>
              <w:t>31</w:t>
            </w:r>
            <w:r w:rsidR="000A5E63" w:rsidRPr="00BA7E8F">
              <w:rPr>
                <w:webHidden/>
              </w:rPr>
              <w:fldChar w:fldCharType="end"/>
            </w:r>
          </w:hyperlink>
        </w:p>
        <w:p w:rsidR="008A4C1F" w:rsidRPr="00BA7E8F" w:rsidRDefault="00E50DF5" w:rsidP="00AA003E">
          <w:pPr>
            <w:pStyle w:val="TOC1"/>
            <w:rPr>
              <w:rStyle w:val="Hyperlink"/>
              <w:rFonts w:ascii="Times New Roman" w:hAnsi="Times New Roman" w:cs="Times New Roman"/>
              <w:color w:val="auto"/>
            </w:rPr>
          </w:pPr>
          <w:hyperlink w:anchor="_Toc94346092" w:history="1">
            <w:r w:rsidR="008A4C1F" w:rsidRPr="00BA7E8F">
              <w:rPr>
                <w:rStyle w:val="Hyperlink"/>
                <w:rFonts w:ascii="Times New Roman" w:hAnsi="Times New Roman" w:cs="Times New Roman"/>
                <w:color w:val="auto"/>
              </w:rPr>
              <w:t>Limitations of the Study</w:t>
            </w:r>
            <w:r w:rsidR="008A4C1F" w:rsidRPr="00BA7E8F">
              <w:rPr>
                <w:webHidden/>
              </w:rPr>
              <w:tab/>
            </w:r>
            <w:r w:rsidR="000A5E63" w:rsidRPr="00BA7E8F">
              <w:rPr>
                <w:webHidden/>
              </w:rPr>
              <w:fldChar w:fldCharType="begin"/>
            </w:r>
            <w:r w:rsidR="008A4C1F" w:rsidRPr="00BA7E8F">
              <w:rPr>
                <w:webHidden/>
              </w:rPr>
              <w:instrText xml:space="preserve"> PAGEREF _Toc94346092 \h </w:instrText>
            </w:r>
            <w:r w:rsidR="000A5E63" w:rsidRPr="00BA7E8F">
              <w:rPr>
                <w:webHidden/>
              </w:rPr>
            </w:r>
            <w:r w:rsidR="000A5E63" w:rsidRPr="00BA7E8F">
              <w:rPr>
                <w:webHidden/>
              </w:rPr>
              <w:fldChar w:fldCharType="separate"/>
            </w:r>
            <w:r w:rsidR="00E50D62">
              <w:rPr>
                <w:webHidden/>
              </w:rPr>
              <w:t>31</w:t>
            </w:r>
            <w:r w:rsidR="000A5E63" w:rsidRPr="00BA7E8F">
              <w:rPr>
                <w:webHidden/>
              </w:rPr>
              <w:fldChar w:fldCharType="end"/>
            </w:r>
          </w:hyperlink>
        </w:p>
        <w:p w:rsidR="008A4C1F" w:rsidRPr="00BA7E8F" w:rsidRDefault="00E50DF5" w:rsidP="00AA003E">
          <w:pPr>
            <w:pStyle w:val="TOC1"/>
          </w:pPr>
          <w:hyperlink w:anchor="_Toc94346093" w:history="1">
            <w:r w:rsidR="008A4C1F" w:rsidRPr="00BA7E8F">
              <w:rPr>
                <w:rStyle w:val="Hyperlink"/>
                <w:rFonts w:ascii="Times New Roman" w:hAnsi="Times New Roman" w:cs="Times New Roman"/>
                <w:b/>
                <w:color w:val="auto"/>
              </w:rPr>
              <w:t>CHAPTER FOUR</w:t>
            </w:r>
            <w:r w:rsidR="007E0046" w:rsidRPr="00BA7E8F">
              <w:rPr>
                <w:rStyle w:val="Hyperlink"/>
                <w:rFonts w:ascii="Times New Roman" w:hAnsi="Times New Roman" w:cs="Times New Roman"/>
                <w:b/>
                <w:color w:val="auto"/>
              </w:rPr>
              <w:t xml:space="preserve">: </w:t>
            </w:r>
          </w:hyperlink>
          <w:hyperlink w:anchor="_Toc94346094" w:history="1">
            <w:r w:rsidR="008A4C1F" w:rsidRPr="00BA7E8F">
              <w:rPr>
                <w:rStyle w:val="Hyperlink"/>
                <w:rFonts w:ascii="Times New Roman" w:hAnsi="Times New Roman" w:cs="Times New Roman"/>
                <w:b/>
                <w:color w:val="auto"/>
              </w:rPr>
              <w:t>DEMOGRAPHIC CHARACTERISTICS OF RESPONDENTS</w:t>
            </w:r>
            <w:r w:rsidR="008A4C1F" w:rsidRPr="00BA7E8F">
              <w:rPr>
                <w:webHidden/>
              </w:rPr>
              <w:tab/>
            </w:r>
            <w:r w:rsidR="000A5E63" w:rsidRPr="00BA7E8F">
              <w:rPr>
                <w:webHidden/>
              </w:rPr>
              <w:fldChar w:fldCharType="begin"/>
            </w:r>
            <w:r w:rsidR="008A4C1F" w:rsidRPr="00BA7E8F">
              <w:rPr>
                <w:webHidden/>
              </w:rPr>
              <w:instrText xml:space="preserve"> PAGEREF _Toc94346094 \h </w:instrText>
            </w:r>
            <w:r w:rsidR="000A5E63" w:rsidRPr="00BA7E8F">
              <w:rPr>
                <w:webHidden/>
              </w:rPr>
            </w:r>
            <w:r w:rsidR="000A5E63" w:rsidRPr="00BA7E8F">
              <w:rPr>
                <w:webHidden/>
              </w:rPr>
              <w:fldChar w:fldCharType="separate"/>
            </w:r>
            <w:r w:rsidR="00E50D62">
              <w:rPr>
                <w:webHidden/>
              </w:rPr>
              <w:t>32</w:t>
            </w:r>
            <w:r w:rsidR="000A5E63" w:rsidRPr="00BA7E8F">
              <w:rPr>
                <w:webHidden/>
              </w:rPr>
              <w:fldChar w:fldCharType="end"/>
            </w:r>
          </w:hyperlink>
        </w:p>
        <w:p w:rsidR="008A4C1F" w:rsidRPr="00BA7E8F" w:rsidRDefault="00E50DF5" w:rsidP="00AA003E">
          <w:pPr>
            <w:pStyle w:val="TOC1"/>
          </w:pPr>
          <w:hyperlink w:anchor="_Toc94346095" w:history="1">
            <w:r w:rsidR="008A4C1F" w:rsidRPr="00BA7E8F">
              <w:rPr>
                <w:rStyle w:val="Hyperlink"/>
                <w:rFonts w:ascii="Times New Roman" w:hAnsi="Times New Roman" w:cs="Times New Roman"/>
                <w:color w:val="auto"/>
              </w:rPr>
              <w:t>Introduction</w:t>
            </w:r>
            <w:r w:rsidR="008A4C1F" w:rsidRPr="00BA7E8F">
              <w:rPr>
                <w:webHidden/>
              </w:rPr>
              <w:tab/>
            </w:r>
            <w:r w:rsidR="000A5E63" w:rsidRPr="00BA7E8F">
              <w:rPr>
                <w:webHidden/>
              </w:rPr>
              <w:fldChar w:fldCharType="begin"/>
            </w:r>
            <w:r w:rsidR="008A4C1F" w:rsidRPr="00BA7E8F">
              <w:rPr>
                <w:webHidden/>
              </w:rPr>
              <w:instrText xml:space="preserve"> PAGEREF _Toc94346095 \h </w:instrText>
            </w:r>
            <w:r w:rsidR="000A5E63" w:rsidRPr="00BA7E8F">
              <w:rPr>
                <w:webHidden/>
              </w:rPr>
            </w:r>
            <w:r w:rsidR="000A5E63" w:rsidRPr="00BA7E8F">
              <w:rPr>
                <w:webHidden/>
              </w:rPr>
              <w:fldChar w:fldCharType="separate"/>
            </w:r>
            <w:r w:rsidR="00E50D62">
              <w:rPr>
                <w:webHidden/>
              </w:rPr>
              <w:t>32</w:t>
            </w:r>
            <w:r w:rsidR="000A5E63" w:rsidRPr="00BA7E8F">
              <w:rPr>
                <w:webHidden/>
              </w:rPr>
              <w:fldChar w:fldCharType="end"/>
            </w:r>
          </w:hyperlink>
        </w:p>
        <w:p w:rsidR="008A4C1F" w:rsidRPr="00BA7E8F" w:rsidRDefault="00E50DF5" w:rsidP="00AA003E">
          <w:pPr>
            <w:pStyle w:val="TOC1"/>
          </w:pPr>
          <w:hyperlink w:anchor="_Toc94346096" w:history="1">
            <w:r w:rsidR="008A4C1F" w:rsidRPr="00BA7E8F">
              <w:rPr>
                <w:rStyle w:val="Hyperlink"/>
                <w:rFonts w:ascii="Times New Roman" w:hAnsi="Times New Roman" w:cs="Times New Roman"/>
                <w:color w:val="auto"/>
              </w:rPr>
              <w:t>Gender of the respondents</w:t>
            </w:r>
            <w:r w:rsidR="008A4C1F" w:rsidRPr="00BA7E8F">
              <w:rPr>
                <w:webHidden/>
              </w:rPr>
              <w:tab/>
            </w:r>
            <w:r w:rsidR="000A5E63" w:rsidRPr="00BA7E8F">
              <w:rPr>
                <w:webHidden/>
              </w:rPr>
              <w:fldChar w:fldCharType="begin"/>
            </w:r>
            <w:r w:rsidR="008A4C1F" w:rsidRPr="00BA7E8F">
              <w:rPr>
                <w:webHidden/>
              </w:rPr>
              <w:instrText xml:space="preserve"> PAGEREF _Toc94346096 \h </w:instrText>
            </w:r>
            <w:r w:rsidR="000A5E63" w:rsidRPr="00BA7E8F">
              <w:rPr>
                <w:webHidden/>
              </w:rPr>
            </w:r>
            <w:r w:rsidR="000A5E63" w:rsidRPr="00BA7E8F">
              <w:rPr>
                <w:webHidden/>
              </w:rPr>
              <w:fldChar w:fldCharType="separate"/>
            </w:r>
            <w:r w:rsidR="00E50D62">
              <w:rPr>
                <w:webHidden/>
              </w:rPr>
              <w:t>32</w:t>
            </w:r>
            <w:r w:rsidR="000A5E63" w:rsidRPr="00BA7E8F">
              <w:rPr>
                <w:webHidden/>
              </w:rPr>
              <w:fldChar w:fldCharType="end"/>
            </w:r>
          </w:hyperlink>
        </w:p>
        <w:p w:rsidR="008A4C1F" w:rsidRPr="00BA7E8F" w:rsidRDefault="00E50DF5" w:rsidP="00AA003E">
          <w:pPr>
            <w:pStyle w:val="TOC1"/>
          </w:pPr>
          <w:hyperlink w:anchor="_Toc94346098" w:history="1">
            <w:r w:rsidR="008A4C1F" w:rsidRPr="00BA7E8F">
              <w:rPr>
                <w:rStyle w:val="Hyperlink"/>
                <w:rFonts w:ascii="Times New Roman" w:hAnsi="Times New Roman" w:cs="Times New Roman"/>
                <w:color w:val="auto"/>
              </w:rPr>
              <w:t>Age group of the Respondents</w:t>
            </w:r>
            <w:r w:rsidR="008A4C1F" w:rsidRPr="00BA7E8F">
              <w:rPr>
                <w:webHidden/>
              </w:rPr>
              <w:tab/>
            </w:r>
            <w:r w:rsidR="000A5E63" w:rsidRPr="00BA7E8F">
              <w:rPr>
                <w:webHidden/>
              </w:rPr>
              <w:fldChar w:fldCharType="begin"/>
            </w:r>
            <w:r w:rsidR="008A4C1F" w:rsidRPr="00BA7E8F">
              <w:rPr>
                <w:webHidden/>
              </w:rPr>
              <w:instrText xml:space="preserve"> PAGEREF _Toc94346098 \h </w:instrText>
            </w:r>
            <w:r w:rsidR="000A5E63" w:rsidRPr="00BA7E8F">
              <w:rPr>
                <w:webHidden/>
              </w:rPr>
            </w:r>
            <w:r w:rsidR="000A5E63" w:rsidRPr="00BA7E8F">
              <w:rPr>
                <w:webHidden/>
              </w:rPr>
              <w:fldChar w:fldCharType="separate"/>
            </w:r>
            <w:r w:rsidR="00E50D62">
              <w:rPr>
                <w:webHidden/>
              </w:rPr>
              <w:t>32</w:t>
            </w:r>
            <w:r w:rsidR="000A5E63" w:rsidRPr="00BA7E8F">
              <w:rPr>
                <w:webHidden/>
              </w:rPr>
              <w:fldChar w:fldCharType="end"/>
            </w:r>
          </w:hyperlink>
        </w:p>
        <w:p w:rsidR="008A4C1F" w:rsidRPr="00BA7E8F" w:rsidRDefault="00E50DF5" w:rsidP="00AA003E">
          <w:pPr>
            <w:pStyle w:val="TOC1"/>
          </w:pPr>
          <w:hyperlink w:anchor="_Toc94346100" w:history="1">
            <w:r w:rsidR="008A4C1F" w:rsidRPr="00BA7E8F">
              <w:rPr>
                <w:rStyle w:val="Hyperlink"/>
                <w:rFonts w:ascii="Times New Roman" w:hAnsi="Times New Roman" w:cs="Times New Roman"/>
                <w:color w:val="auto"/>
              </w:rPr>
              <w:t>Highest Level of Education of Respondents</w:t>
            </w:r>
            <w:r w:rsidR="008A4C1F" w:rsidRPr="00BA7E8F">
              <w:rPr>
                <w:webHidden/>
              </w:rPr>
              <w:tab/>
            </w:r>
            <w:r w:rsidR="000A5E63" w:rsidRPr="00BA7E8F">
              <w:rPr>
                <w:webHidden/>
              </w:rPr>
              <w:fldChar w:fldCharType="begin"/>
            </w:r>
            <w:r w:rsidR="008A4C1F" w:rsidRPr="00BA7E8F">
              <w:rPr>
                <w:webHidden/>
              </w:rPr>
              <w:instrText xml:space="preserve"> PAGEREF _Toc94346100 \h </w:instrText>
            </w:r>
            <w:r w:rsidR="000A5E63" w:rsidRPr="00BA7E8F">
              <w:rPr>
                <w:webHidden/>
              </w:rPr>
            </w:r>
            <w:r w:rsidR="000A5E63" w:rsidRPr="00BA7E8F">
              <w:rPr>
                <w:webHidden/>
              </w:rPr>
              <w:fldChar w:fldCharType="separate"/>
            </w:r>
            <w:r w:rsidR="00E50D62">
              <w:rPr>
                <w:webHidden/>
              </w:rPr>
              <w:t>33</w:t>
            </w:r>
            <w:r w:rsidR="000A5E63" w:rsidRPr="00BA7E8F">
              <w:rPr>
                <w:webHidden/>
              </w:rPr>
              <w:fldChar w:fldCharType="end"/>
            </w:r>
          </w:hyperlink>
        </w:p>
        <w:p w:rsidR="008A4C1F" w:rsidRPr="00BA7E8F" w:rsidRDefault="00E50DF5" w:rsidP="00AA003E">
          <w:pPr>
            <w:pStyle w:val="TOC1"/>
          </w:pPr>
          <w:hyperlink w:anchor="_Toc94346102" w:history="1">
            <w:r w:rsidR="008A4C1F" w:rsidRPr="00BA7E8F">
              <w:rPr>
                <w:rStyle w:val="Hyperlink"/>
                <w:rFonts w:ascii="Times New Roman" w:hAnsi="Times New Roman" w:cs="Times New Roman"/>
                <w:color w:val="auto"/>
              </w:rPr>
              <w:t>Position held by the respondents</w:t>
            </w:r>
            <w:r w:rsidR="008A4C1F" w:rsidRPr="00BA7E8F">
              <w:rPr>
                <w:webHidden/>
              </w:rPr>
              <w:tab/>
            </w:r>
            <w:r w:rsidR="000A5E63" w:rsidRPr="00BA7E8F">
              <w:rPr>
                <w:webHidden/>
              </w:rPr>
              <w:fldChar w:fldCharType="begin"/>
            </w:r>
            <w:r w:rsidR="008A4C1F" w:rsidRPr="00BA7E8F">
              <w:rPr>
                <w:webHidden/>
              </w:rPr>
              <w:instrText xml:space="preserve"> PAGEREF _Toc94346102 \h </w:instrText>
            </w:r>
            <w:r w:rsidR="000A5E63" w:rsidRPr="00BA7E8F">
              <w:rPr>
                <w:webHidden/>
              </w:rPr>
            </w:r>
            <w:r w:rsidR="000A5E63" w:rsidRPr="00BA7E8F">
              <w:rPr>
                <w:webHidden/>
              </w:rPr>
              <w:fldChar w:fldCharType="separate"/>
            </w:r>
            <w:r w:rsidR="00E50D62">
              <w:rPr>
                <w:webHidden/>
              </w:rPr>
              <w:t>33</w:t>
            </w:r>
            <w:r w:rsidR="000A5E63" w:rsidRPr="00BA7E8F">
              <w:rPr>
                <w:webHidden/>
              </w:rPr>
              <w:fldChar w:fldCharType="end"/>
            </w:r>
          </w:hyperlink>
        </w:p>
        <w:p w:rsidR="008A4C1F" w:rsidRPr="00BA7E8F" w:rsidRDefault="00E50DF5" w:rsidP="00AA003E">
          <w:pPr>
            <w:pStyle w:val="TOC1"/>
            <w:rPr>
              <w:rStyle w:val="Hyperlink"/>
              <w:rFonts w:ascii="Times New Roman" w:hAnsi="Times New Roman" w:cs="Times New Roman"/>
              <w:color w:val="auto"/>
            </w:rPr>
          </w:pPr>
          <w:hyperlink w:anchor="_Toc94346104" w:history="1">
            <w:r w:rsidR="008A4C1F" w:rsidRPr="00BA7E8F">
              <w:rPr>
                <w:rStyle w:val="Hyperlink"/>
                <w:rFonts w:ascii="Times New Roman" w:hAnsi="Times New Roman" w:cs="Times New Roman"/>
                <w:color w:val="auto"/>
              </w:rPr>
              <w:t>Duration in Service</w:t>
            </w:r>
            <w:r w:rsidR="008A4C1F" w:rsidRPr="00BA7E8F">
              <w:rPr>
                <w:webHidden/>
              </w:rPr>
              <w:tab/>
            </w:r>
            <w:r w:rsidR="000A5E63" w:rsidRPr="00BA7E8F">
              <w:rPr>
                <w:webHidden/>
              </w:rPr>
              <w:fldChar w:fldCharType="begin"/>
            </w:r>
            <w:r w:rsidR="008A4C1F" w:rsidRPr="00BA7E8F">
              <w:rPr>
                <w:webHidden/>
              </w:rPr>
              <w:instrText xml:space="preserve"> PAGEREF _Toc94346104 \h </w:instrText>
            </w:r>
            <w:r w:rsidR="000A5E63" w:rsidRPr="00BA7E8F">
              <w:rPr>
                <w:webHidden/>
              </w:rPr>
            </w:r>
            <w:r w:rsidR="000A5E63" w:rsidRPr="00BA7E8F">
              <w:rPr>
                <w:webHidden/>
              </w:rPr>
              <w:fldChar w:fldCharType="separate"/>
            </w:r>
            <w:r w:rsidR="00E50D62">
              <w:rPr>
                <w:webHidden/>
              </w:rPr>
              <w:t>34</w:t>
            </w:r>
            <w:r w:rsidR="000A5E63" w:rsidRPr="00BA7E8F">
              <w:rPr>
                <w:webHidden/>
              </w:rPr>
              <w:fldChar w:fldCharType="end"/>
            </w:r>
          </w:hyperlink>
        </w:p>
        <w:p w:rsidR="00646158" w:rsidRPr="00BA7E8F" w:rsidRDefault="00646158" w:rsidP="00AA003E">
          <w:pPr>
            <w:pStyle w:val="NoSpacing"/>
            <w:ind w:left="144" w:right="144"/>
            <w:rPr>
              <w:rFonts w:ascii="Times New Roman" w:hAnsi="Times New Roman"/>
              <w:noProof/>
            </w:rPr>
          </w:pPr>
        </w:p>
        <w:p w:rsidR="008A4C1F" w:rsidRPr="00BA7E8F" w:rsidRDefault="00E50DF5" w:rsidP="00AA003E">
          <w:pPr>
            <w:pStyle w:val="TOC1"/>
          </w:pPr>
          <w:hyperlink w:anchor="_Toc94346106" w:history="1">
            <w:r w:rsidR="008A4C1F" w:rsidRPr="00BA7E8F">
              <w:rPr>
                <w:rStyle w:val="Hyperlink"/>
                <w:rFonts w:ascii="Times New Roman" w:hAnsi="Times New Roman" w:cs="Times New Roman"/>
                <w:b/>
                <w:color w:val="auto"/>
              </w:rPr>
              <w:t>CHAPTER FIVE</w:t>
            </w:r>
            <w:r w:rsidR="00646158" w:rsidRPr="00BA7E8F">
              <w:rPr>
                <w:rStyle w:val="Hyperlink"/>
                <w:rFonts w:ascii="Times New Roman" w:hAnsi="Times New Roman" w:cs="Times New Roman"/>
                <w:b/>
                <w:color w:val="auto"/>
              </w:rPr>
              <w:t xml:space="preserve">: </w:t>
            </w:r>
          </w:hyperlink>
          <w:hyperlink w:anchor="_Toc94346107" w:history="1">
            <w:r w:rsidR="008A4C1F" w:rsidRPr="00BA7E8F">
              <w:rPr>
                <w:rStyle w:val="Hyperlink"/>
                <w:rFonts w:ascii="Times New Roman" w:hAnsi="Times New Roman" w:cs="Times New Roman"/>
                <w:b/>
                <w:color w:val="auto"/>
              </w:rPr>
              <w:t xml:space="preserve">UGANDA AROMATICS LIMITED AND </w:t>
            </w:r>
            <w:r w:rsidR="008A4C1F" w:rsidRPr="00BA7E8F">
              <w:rPr>
                <w:rStyle w:val="Hyperlink"/>
                <w:rFonts w:ascii="Times New Roman" w:hAnsi="Times New Roman" w:cs="Times New Roman"/>
                <w:b/>
                <w:color w:val="auto"/>
                <w:shd w:val="clear" w:color="auto" w:fill="FFFFFF"/>
              </w:rPr>
              <w:t>RABONGE ESSENTIAL OIL PROJECT LIMITED</w:t>
            </w:r>
            <w:r w:rsidR="008A4C1F" w:rsidRPr="00BA7E8F">
              <w:rPr>
                <w:rStyle w:val="Hyperlink"/>
                <w:rFonts w:ascii="Times New Roman" w:hAnsi="Times New Roman" w:cs="Times New Roman"/>
                <w:b/>
                <w:color w:val="auto"/>
              </w:rPr>
              <w:t xml:space="preserve"> COMPLY WITH ALL TAXATION POLICIES TO ENSURE EFFECTIVE FINANCIAL PERFORMANCE</w:t>
            </w:r>
            <w:r w:rsidR="008A4C1F" w:rsidRPr="00BA7E8F">
              <w:rPr>
                <w:webHidden/>
              </w:rPr>
              <w:tab/>
            </w:r>
            <w:r w:rsidR="000A5E63" w:rsidRPr="00BA7E8F">
              <w:rPr>
                <w:webHidden/>
              </w:rPr>
              <w:fldChar w:fldCharType="begin"/>
            </w:r>
            <w:r w:rsidR="008A4C1F" w:rsidRPr="00BA7E8F">
              <w:rPr>
                <w:webHidden/>
              </w:rPr>
              <w:instrText xml:space="preserve"> PAGEREF _Toc94346107 \h </w:instrText>
            </w:r>
            <w:r w:rsidR="000A5E63" w:rsidRPr="00BA7E8F">
              <w:rPr>
                <w:webHidden/>
              </w:rPr>
            </w:r>
            <w:r w:rsidR="000A5E63" w:rsidRPr="00BA7E8F">
              <w:rPr>
                <w:webHidden/>
              </w:rPr>
              <w:fldChar w:fldCharType="separate"/>
            </w:r>
            <w:r w:rsidR="00E50D62">
              <w:rPr>
                <w:webHidden/>
              </w:rPr>
              <w:t>35</w:t>
            </w:r>
            <w:r w:rsidR="000A5E63" w:rsidRPr="00BA7E8F">
              <w:rPr>
                <w:webHidden/>
              </w:rPr>
              <w:fldChar w:fldCharType="end"/>
            </w:r>
          </w:hyperlink>
        </w:p>
        <w:p w:rsidR="008A4C1F" w:rsidRPr="00BA7E8F" w:rsidRDefault="00E50DF5" w:rsidP="00AA003E">
          <w:pPr>
            <w:pStyle w:val="TOC1"/>
          </w:pPr>
          <w:hyperlink w:anchor="_Toc94346108" w:history="1">
            <w:r w:rsidR="008A4C1F" w:rsidRPr="00BA7E8F">
              <w:rPr>
                <w:rStyle w:val="Hyperlink"/>
                <w:rFonts w:ascii="Times New Roman" w:hAnsi="Times New Roman" w:cs="Times New Roman"/>
                <w:color w:val="auto"/>
              </w:rPr>
              <w:t>Introduction</w:t>
            </w:r>
            <w:r w:rsidR="008A4C1F" w:rsidRPr="00BA7E8F">
              <w:rPr>
                <w:webHidden/>
              </w:rPr>
              <w:tab/>
            </w:r>
            <w:r w:rsidR="000A5E63" w:rsidRPr="00BA7E8F">
              <w:rPr>
                <w:webHidden/>
              </w:rPr>
              <w:fldChar w:fldCharType="begin"/>
            </w:r>
            <w:r w:rsidR="008A4C1F" w:rsidRPr="00BA7E8F">
              <w:rPr>
                <w:webHidden/>
              </w:rPr>
              <w:instrText xml:space="preserve"> PAGEREF _Toc94346108 \h </w:instrText>
            </w:r>
            <w:r w:rsidR="000A5E63" w:rsidRPr="00BA7E8F">
              <w:rPr>
                <w:webHidden/>
              </w:rPr>
            </w:r>
            <w:r w:rsidR="000A5E63" w:rsidRPr="00BA7E8F">
              <w:rPr>
                <w:webHidden/>
              </w:rPr>
              <w:fldChar w:fldCharType="separate"/>
            </w:r>
            <w:r w:rsidR="00E50D62">
              <w:rPr>
                <w:webHidden/>
              </w:rPr>
              <w:t>35</w:t>
            </w:r>
            <w:r w:rsidR="000A5E63" w:rsidRPr="00BA7E8F">
              <w:rPr>
                <w:webHidden/>
              </w:rPr>
              <w:fldChar w:fldCharType="end"/>
            </w:r>
          </w:hyperlink>
        </w:p>
        <w:p w:rsidR="008A4C1F" w:rsidRPr="00BA7E8F" w:rsidRDefault="00E50DF5" w:rsidP="00AA003E">
          <w:pPr>
            <w:pStyle w:val="TOC1"/>
          </w:pPr>
          <w:hyperlink w:anchor="_Toc94346109" w:history="1">
            <w:r w:rsidR="008A4C1F" w:rsidRPr="00BA7E8F">
              <w:rPr>
                <w:rStyle w:val="Hyperlink"/>
                <w:rFonts w:ascii="Times New Roman" w:hAnsi="Times New Roman" w:cs="Times New Roman"/>
                <w:color w:val="auto"/>
              </w:rPr>
              <w:t>Enterprise complies with the implemented national taxation policies and procedures</w:t>
            </w:r>
            <w:r w:rsidR="008A4C1F" w:rsidRPr="00BA7E8F">
              <w:rPr>
                <w:webHidden/>
              </w:rPr>
              <w:tab/>
            </w:r>
            <w:r w:rsidR="000A5E63" w:rsidRPr="00BA7E8F">
              <w:rPr>
                <w:webHidden/>
              </w:rPr>
              <w:fldChar w:fldCharType="begin"/>
            </w:r>
            <w:r w:rsidR="008A4C1F" w:rsidRPr="00BA7E8F">
              <w:rPr>
                <w:webHidden/>
              </w:rPr>
              <w:instrText xml:space="preserve"> PAGEREF _Toc94346109 \h </w:instrText>
            </w:r>
            <w:r w:rsidR="000A5E63" w:rsidRPr="00BA7E8F">
              <w:rPr>
                <w:webHidden/>
              </w:rPr>
            </w:r>
            <w:r w:rsidR="000A5E63" w:rsidRPr="00BA7E8F">
              <w:rPr>
                <w:webHidden/>
              </w:rPr>
              <w:fldChar w:fldCharType="separate"/>
            </w:r>
            <w:r w:rsidR="00E50D62">
              <w:rPr>
                <w:webHidden/>
              </w:rPr>
              <w:t>35</w:t>
            </w:r>
            <w:r w:rsidR="000A5E63" w:rsidRPr="00BA7E8F">
              <w:rPr>
                <w:webHidden/>
              </w:rPr>
              <w:fldChar w:fldCharType="end"/>
            </w:r>
          </w:hyperlink>
        </w:p>
        <w:p w:rsidR="008A4C1F" w:rsidRPr="00BA7E8F" w:rsidRDefault="00E50DF5" w:rsidP="00AA003E">
          <w:pPr>
            <w:pStyle w:val="TOC1"/>
          </w:pPr>
          <w:hyperlink w:anchor="_Toc94346111" w:history="1">
            <w:r w:rsidR="008A4C1F" w:rsidRPr="00BA7E8F">
              <w:rPr>
                <w:rStyle w:val="Hyperlink"/>
                <w:rFonts w:ascii="Times New Roman" w:hAnsi="Times New Roman" w:cs="Times New Roman"/>
                <w:color w:val="auto"/>
              </w:rPr>
              <w:t>The enterprise receives government trainings on tax compliance</w:t>
            </w:r>
            <w:r w:rsidR="008A4C1F" w:rsidRPr="00BA7E8F">
              <w:rPr>
                <w:webHidden/>
              </w:rPr>
              <w:tab/>
            </w:r>
            <w:r w:rsidR="000A5E63" w:rsidRPr="00BA7E8F">
              <w:rPr>
                <w:webHidden/>
              </w:rPr>
              <w:fldChar w:fldCharType="begin"/>
            </w:r>
            <w:r w:rsidR="008A4C1F" w:rsidRPr="00BA7E8F">
              <w:rPr>
                <w:webHidden/>
              </w:rPr>
              <w:instrText xml:space="preserve"> PAGEREF _Toc94346111 \h </w:instrText>
            </w:r>
            <w:r w:rsidR="000A5E63" w:rsidRPr="00BA7E8F">
              <w:rPr>
                <w:webHidden/>
              </w:rPr>
            </w:r>
            <w:r w:rsidR="000A5E63" w:rsidRPr="00BA7E8F">
              <w:rPr>
                <w:webHidden/>
              </w:rPr>
              <w:fldChar w:fldCharType="separate"/>
            </w:r>
            <w:r w:rsidR="00E50D62">
              <w:rPr>
                <w:webHidden/>
              </w:rPr>
              <w:t>36</w:t>
            </w:r>
            <w:r w:rsidR="000A5E63" w:rsidRPr="00BA7E8F">
              <w:rPr>
                <w:webHidden/>
              </w:rPr>
              <w:fldChar w:fldCharType="end"/>
            </w:r>
          </w:hyperlink>
        </w:p>
        <w:p w:rsidR="008A4C1F" w:rsidRPr="00BA7E8F" w:rsidRDefault="00E50DF5" w:rsidP="00AA003E">
          <w:pPr>
            <w:pStyle w:val="TOC1"/>
          </w:pPr>
          <w:hyperlink w:anchor="_Toc94346113" w:history="1">
            <w:r w:rsidR="008A4C1F" w:rsidRPr="00BA7E8F">
              <w:rPr>
                <w:rStyle w:val="Hyperlink"/>
                <w:rFonts w:ascii="Times New Roman" w:hAnsi="Times New Roman" w:cs="Times New Roman"/>
                <w:color w:val="auto"/>
              </w:rPr>
              <w:t>Enterprise owners clearly and easily understand the tax laws and regulations</w:t>
            </w:r>
            <w:r w:rsidR="008A4C1F" w:rsidRPr="00BA7E8F">
              <w:rPr>
                <w:webHidden/>
              </w:rPr>
              <w:tab/>
            </w:r>
            <w:r w:rsidR="000A5E63" w:rsidRPr="00BA7E8F">
              <w:rPr>
                <w:webHidden/>
              </w:rPr>
              <w:fldChar w:fldCharType="begin"/>
            </w:r>
            <w:r w:rsidR="008A4C1F" w:rsidRPr="00BA7E8F">
              <w:rPr>
                <w:webHidden/>
              </w:rPr>
              <w:instrText xml:space="preserve"> PAGEREF _Toc94346113 \h </w:instrText>
            </w:r>
            <w:r w:rsidR="000A5E63" w:rsidRPr="00BA7E8F">
              <w:rPr>
                <w:webHidden/>
              </w:rPr>
            </w:r>
            <w:r w:rsidR="000A5E63" w:rsidRPr="00BA7E8F">
              <w:rPr>
                <w:webHidden/>
              </w:rPr>
              <w:fldChar w:fldCharType="separate"/>
            </w:r>
            <w:r w:rsidR="00E50D62">
              <w:rPr>
                <w:webHidden/>
              </w:rPr>
              <w:t>36</w:t>
            </w:r>
            <w:r w:rsidR="000A5E63" w:rsidRPr="00BA7E8F">
              <w:rPr>
                <w:webHidden/>
              </w:rPr>
              <w:fldChar w:fldCharType="end"/>
            </w:r>
          </w:hyperlink>
        </w:p>
        <w:p w:rsidR="008A4C1F" w:rsidRPr="00BA7E8F" w:rsidRDefault="00E50DF5" w:rsidP="00AA003E">
          <w:pPr>
            <w:pStyle w:val="TOC1"/>
          </w:pPr>
          <w:hyperlink w:anchor="_Toc94346115" w:history="1">
            <w:r w:rsidR="008A4C1F" w:rsidRPr="00BA7E8F">
              <w:rPr>
                <w:rStyle w:val="Hyperlink"/>
                <w:rFonts w:ascii="Times New Roman" w:hAnsi="Times New Roman" w:cs="Times New Roman"/>
                <w:color w:val="auto"/>
              </w:rPr>
              <w:t>Tax payer file tax returns declare all taxable income accurately</w:t>
            </w:r>
            <w:r w:rsidR="008A4C1F" w:rsidRPr="00BA7E8F">
              <w:rPr>
                <w:webHidden/>
              </w:rPr>
              <w:tab/>
            </w:r>
            <w:r w:rsidR="000A5E63" w:rsidRPr="00BA7E8F">
              <w:rPr>
                <w:webHidden/>
              </w:rPr>
              <w:fldChar w:fldCharType="begin"/>
            </w:r>
            <w:r w:rsidR="008A4C1F" w:rsidRPr="00BA7E8F">
              <w:rPr>
                <w:webHidden/>
              </w:rPr>
              <w:instrText xml:space="preserve"> PAGEREF _Toc94346115 \h </w:instrText>
            </w:r>
            <w:r w:rsidR="000A5E63" w:rsidRPr="00BA7E8F">
              <w:rPr>
                <w:webHidden/>
              </w:rPr>
            </w:r>
            <w:r w:rsidR="000A5E63" w:rsidRPr="00BA7E8F">
              <w:rPr>
                <w:webHidden/>
              </w:rPr>
              <w:fldChar w:fldCharType="separate"/>
            </w:r>
            <w:r w:rsidR="00E50D62">
              <w:rPr>
                <w:webHidden/>
              </w:rPr>
              <w:t>37</w:t>
            </w:r>
            <w:r w:rsidR="000A5E63" w:rsidRPr="00BA7E8F">
              <w:rPr>
                <w:webHidden/>
              </w:rPr>
              <w:fldChar w:fldCharType="end"/>
            </w:r>
          </w:hyperlink>
        </w:p>
        <w:p w:rsidR="008A4C1F" w:rsidRPr="00BA7E8F" w:rsidRDefault="00E50DF5" w:rsidP="00AA003E">
          <w:pPr>
            <w:pStyle w:val="TOC1"/>
          </w:pPr>
          <w:hyperlink w:anchor="_Toc94346117" w:history="1">
            <w:r w:rsidR="008A4C1F" w:rsidRPr="00BA7E8F">
              <w:rPr>
                <w:rStyle w:val="Hyperlink"/>
                <w:rFonts w:ascii="Times New Roman" w:hAnsi="Times New Roman" w:cs="Times New Roman"/>
                <w:color w:val="auto"/>
              </w:rPr>
              <w:t>Tax registration procedure obligations are easy for the enterprise</w:t>
            </w:r>
            <w:r w:rsidR="008A4C1F" w:rsidRPr="00BA7E8F">
              <w:rPr>
                <w:webHidden/>
              </w:rPr>
              <w:tab/>
            </w:r>
            <w:r w:rsidR="000A5E63" w:rsidRPr="00BA7E8F">
              <w:rPr>
                <w:webHidden/>
              </w:rPr>
              <w:fldChar w:fldCharType="begin"/>
            </w:r>
            <w:r w:rsidR="008A4C1F" w:rsidRPr="00BA7E8F">
              <w:rPr>
                <w:webHidden/>
              </w:rPr>
              <w:instrText xml:space="preserve"> PAGEREF _Toc94346117 \h </w:instrText>
            </w:r>
            <w:r w:rsidR="000A5E63" w:rsidRPr="00BA7E8F">
              <w:rPr>
                <w:webHidden/>
              </w:rPr>
            </w:r>
            <w:r w:rsidR="000A5E63" w:rsidRPr="00BA7E8F">
              <w:rPr>
                <w:webHidden/>
              </w:rPr>
              <w:fldChar w:fldCharType="separate"/>
            </w:r>
            <w:r w:rsidR="00E50D62">
              <w:rPr>
                <w:webHidden/>
              </w:rPr>
              <w:t>38</w:t>
            </w:r>
            <w:r w:rsidR="000A5E63" w:rsidRPr="00BA7E8F">
              <w:rPr>
                <w:webHidden/>
              </w:rPr>
              <w:fldChar w:fldCharType="end"/>
            </w:r>
          </w:hyperlink>
        </w:p>
        <w:p w:rsidR="008A4C1F" w:rsidRPr="00BA7E8F" w:rsidRDefault="00E50DF5" w:rsidP="00AA003E">
          <w:pPr>
            <w:pStyle w:val="TOC1"/>
          </w:pPr>
          <w:hyperlink w:anchor="_Toc94346119" w:history="1">
            <w:r w:rsidR="008A4C1F" w:rsidRPr="00BA7E8F">
              <w:rPr>
                <w:rStyle w:val="Hyperlink"/>
                <w:rFonts w:ascii="Times New Roman" w:hAnsi="Times New Roman" w:cs="Times New Roman"/>
                <w:color w:val="auto"/>
              </w:rPr>
              <w:t>Taxpayer compliance is influenced by tax rates and perceptions of taxpayers</w:t>
            </w:r>
            <w:r w:rsidR="008A4C1F" w:rsidRPr="00BA7E8F">
              <w:rPr>
                <w:webHidden/>
              </w:rPr>
              <w:tab/>
            </w:r>
            <w:r w:rsidR="000A5E63" w:rsidRPr="00BA7E8F">
              <w:rPr>
                <w:webHidden/>
              </w:rPr>
              <w:fldChar w:fldCharType="begin"/>
            </w:r>
            <w:r w:rsidR="008A4C1F" w:rsidRPr="00BA7E8F">
              <w:rPr>
                <w:webHidden/>
              </w:rPr>
              <w:instrText xml:space="preserve"> PAGEREF _Toc94346119 \h </w:instrText>
            </w:r>
            <w:r w:rsidR="000A5E63" w:rsidRPr="00BA7E8F">
              <w:rPr>
                <w:webHidden/>
              </w:rPr>
            </w:r>
            <w:r w:rsidR="000A5E63" w:rsidRPr="00BA7E8F">
              <w:rPr>
                <w:webHidden/>
              </w:rPr>
              <w:fldChar w:fldCharType="separate"/>
            </w:r>
            <w:r w:rsidR="00E50D62">
              <w:rPr>
                <w:webHidden/>
              </w:rPr>
              <w:t>38</w:t>
            </w:r>
            <w:r w:rsidR="000A5E63" w:rsidRPr="00BA7E8F">
              <w:rPr>
                <w:webHidden/>
              </w:rPr>
              <w:fldChar w:fldCharType="end"/>
            </w:r>
          </w:hyperlink>
        </w:p>
        <w:p w:rsidR="008A4C1F" w:rsidRPr="00BA7E8F" w:rsidRDefault="00E50DF5" w:rsidP="00AA003E">
          <w:pPr>
            <w:pStyle w:val="TOC1"/>
          </w:pPr>
          <w:hyperlink w:anchor="_Toc94346121" w:history="1">
            <w:r w:rsidR="008A4C1F" w:rsidRPr="00BA7E8F">
              <w:rPr>
                <w:rStyle w:val="Hyperlink"/>
                <w:rFonts w:ascii="Times New Roman" w:hAnsi="Times New Roman" w:cs="Times New Roman"/>
                <w:color w:val="auto"/>
              </w:rPr>
              <w:t>Enterprise incurs tax compliance costs</w:t>
            </w:r>
            <w:r w:rsidR="008A4C1F" w:rsidRPr="00BA7E8F">
              <w:rPr>
                <w:webHidden/>
              </w:rPr>
              <w:tab/>
            </w:r>
            <w:r w:rsidR="000A5E63" w:rsidRPr="00BA7E8F">
              <w:rPr>
                <w:webHidden/>
              </w:rPr>
              <w:fldChar w:fldCharType="begin"/>
            </w:r>
            <w:r w:rsidR="008A4C1F" w:rsidRPr="00BA7E8F">
              <w:rPr>
                <w:webHidden/>
              </w:rPr>
              <w:instrText xml:space="preserve"> PAGEREF _Toc94346121 \h </w:instrText>
            </w:r>
            <w:r w:rsidR="000A5E63" w:rsidRPr="00BA7E8F">
              <w:rPr>
                <w:webHidden/>
              </w:rPr>
            </w:r>
            <w:r w:rsidR="000A5E63" w:rsidRPr="00BA7E8F">
              <w:rPr>
                <w:webHidden/>
              </w:rPr>
              <w:fldChar w:fldCharType="separate"/>
            </w:r>
            <w:r w:rsidR="00E50D62">
              <w:rPr>
                <w:webHidden/>
              </w:rPr>
              <w:t>39</w:t>
            </w:r>
            <w:r w:rsidR="000A5E63" w:rsidRPr="00BA7E8F">
              <w:rPr>
                <w:webHidden/>
              </w:rPr>
              <w:fldChar w:fldCharType="end"/>
            </w:r>
          </w:hyperlink>
        </w:p>
        <w:p w:rsidR="008A4C1F" w:rsidRPr="00BA7E8F" w:rsidRDefault="00E50DF5" w:rsidP="00AA003E">
          <w:pPr>
            <w:pStyle w:val="TOC1"/>
          </w:pPr>
          <w:hyperlink w:anchor="_Toc94346123" w:history="1">
            <w:r w:rsidR="008A4C1F" w:rsidRPr="00BA7E8F">
              <w:rPr>
                <w:rStyle w:val="Hyperlink"/>
                <w:rFonts w:ascii="Times New Roman" w:hAnsi="Times New Roman" w:cs="Times New Roman"/>
                <w:color w:val="auto"/>
              </w:rPr>
              <w:t>Taxpayer compliance is influenced by tax administration systems</w:t>
            </w:r>
            <w:r w:rsidR="008A4C1F" w:rsidRPr="00BA7E8F">
              <w:rPr>
                <w:webHidden/>
              </w:rPr>
              <w:tab/>
            </w:r>
            <w:r w:rsidR="000A5E63" w:rsidRPr="00BA7E8F">
              <w:rPr>
                <w:webHidden/>
              </w:rPr>
              <w:fldChar w:fldCharType="begin"/>
            </w:r>
            <w:r w:rsidR="008A4C1F" w:rsidRPr="00BA7E8F">
              <w:rPr>
                <w:webHidden/>
              </w:rPr>
              <w:instrText xml:space="preserve"> PAGEREF _Toc94346123 \h </w:instrText>
            </w:r>
            <w:r w:rsidR="000A5E63" w:rsidRPr="00BA7E8F">
              <w:rPr>
                <w:webHidden/>
              </w:rPr>
            </w:r>
            <w:r w:rsidR="000A5E63" w:rsidRPr="00BA7E8F">
              <w:rPr>
                <w:webHidden/>
              </w:rPr>
              <w:fldChar w:fldCharType="separate"/>
            </w:r>
            <w:r w:rsidR="00E50D62">
              <w:rPr>
                <w:webHidden/>
              </w:rPr>
              <w:t>40</w:t>
            </w:r>
            <w:r w:rsidR="000A5E63" w:rsidRPr="00BA7E8F">
              <w:rPr>
                <w:webHidden/>
              </w:rPr>
              <w:fldChar w:fldCharType="end"/>
            </w:r>
          </w:hyperlink>
        </w:p>
        <w:p w:rsidR="008A4C1F" w:rsidRPr="00BA7E8F" w:rsidRDefault="00E50DF5" w:rsidP="00AA003E">
          <w:pPr>
            <w:pStyle w:val="TOC1"/>
          </w:pPr>
          <w:hyperlink w:anchor="_Toc94346125" w:history="1">
            <w:r w:rsidR="008A4C1F" w:rsidRPr="00BA7E8F">
              <w:rPr>
                <w:rStyle w:val="Hyperlink"/>
                <w:rFonts w:ascii="Times New Roman" w:hAnsi="Times New Roman" w:cs="Times New Roman"/>
                <w:color w:val="auto"/>
              </w:rPr>
              <w:t>The enterprise fulfills its tax obligations to avoid sanctions.</w:t>
            </w:r>
            <w:r w:rsidR="008A4C1F" w:rsidRPr="00BA7E8F">
              <w:rPr>
                <w:webHidden/>
              </w:rPr>
              <w:tab/>
            </w:r>
            <w:r w:rsidR="000A5E63" w:rsidRPr="00BA7E8F">
              <w:rPr>
                <w:webHidden/>
              </w:rPr>
              <w:fldChar w:fldCharType="begin"/>
            </w:r>
            <w:r w:rsidR="008A4C1F" w:rsidRPr="00BA7E8F">
              <w:rPr>
                <w:webHidden/>
              </w:rPr>
              <w:instrText xml:space="preserve"> PAGEREF _Toc94346125 \h </w:instrText>
            </w:r>
            <w:r w:rsidR="000A5E63" w:rsidRPr="00BA7E8F">
              <w:rPr>
                <w:webHidden/>
              </w:rPr>
            </w:r>
            <w:r w:rsidR="000A5E63" w:rsidRPr="00BA7E8F">
              <w:rPr>
                <w:webHidden/>
              </w:rPr>
              <w:fldChar w:fldCharType="separate"/>
            </w:r>
            <w:r w:rsidR="00E50D62">
              <w:rPr>
                <w:webHidden/>
              </w:rPr>
              <w:t>40</w:t>
            </w:r>
            <w:r w:rsidR="000A5E63" w:rsidRPr="00BA7E8F">
              <w:rPr>
                <w:webHidden/>
              </w:rPr>
              <w:fldChar w:fldCharType="end"/>
            </w:r>
          </w:hyperlink>
        </w:p>
        <w:p w:rsidR="008A4C1F" w:rsidRPr="00BA7E8F" w:rsidRDefault="00E50DF5" w:rsidP="00AA003E">
          <w:pPr>
            <w:pStyle w:val="TOC1"/>
          </w:pPr>
          <w:hyperlink w:anchor="_Toc94346127" w:history="1">
            <w:r w:rsidR="008A4C1F" w:rsidRPr="00BA7E8F">
              <w:rPr>
                <w:rStyle w:val="Hyperlink"/>
                <w:rFonts w:ascii="Times New Roman" w:hAnsi="Times New Roman" w:cs="Times New Roman"/>
                <w:color w:val="auto"/>
              </w:rPr>
              <w:t>Difficult</w:t>
            </w:r>
            <w:r w:rsidR="008A4C1F" w:rsidRPr="00BA7E8F">
              <w:rPr>
                <w:rStyle w:val="Hyperlink"/>
                <w:rFonts w:ascii="Times New Roman" w:hAnsi="Times New Roman" w:cs="Times New Roman"/>
                <w:color w:val="auto"/>
                <w:spacing w:val="-2"/>
              </w:rPr>
              <w:t xml:space="preserve"> </w:t>
            </w:r>
            <w:r w:rsidR="008A4C1F" w:rsidRPr="00BA7E8F">
              <w:rPr>
                <w:rStyle w:val="Hyperlink"/>
                <w:rFonts w:ascii="Times New Roman" w:hAnsi="Times New Roman" w:cs="Times New Roman"/>
                <w:color w:val="auto"/>
              </w:rPr>
              <w:t>importation</w:t>
            </w:r>
            <w:r w:rsidR="008A4C1F" w:rsidRPr="00BA7E8F">
              <w:rPr>
                <w:rStyle w:val="Hyperlink"/>
                <w:rFonts w:ascii="Times New Roman" w:hAnsi="Times New Roman" w:cs="Times New Roman"/>
                <w:color w:val="auto"/>
                <w:spacing w:val="-1"/>
              </w:rPr>
              <w:t xml:space="preserve"> </w:t>
            </w:r>
            <w:r w:rsidR="008A4C1F" w:rsidRPr="00BA7E8F">
              <w:rPr>
                <w:rStyle w:val="Hyperlink"/>
                <w:rFonts w:ascii="Times New Roman" w:hAnsi="Times New Roman" w:cs="Times New Roman"/>
                <w:color w:val="auto"/>
              </w:rPr>
              <w:t>and</w:t>
            </w:r>
            <w:r w:rsidR="008A4C1F" w:rsidRPr="00BA7E8F">
              <w:rPr>
                <w:rStyle w:val="Hyperlink"/>
                <w:rFonts w:ascii="Times New Roman" w:hAnsi="Times New Roman" w:cs="Times New Roman"/>
                <w:color w:val="auto"/>
                <w:spacing w:val="-1"/>
              </w:rPr>
              <w:t xml:space="preserve"> </w:t>
            </w:r>
            <w:r w:rsidR="008A4C1F" w:rsidRPr="00BA7E8F">
              <w:rPr>
                <w:rStyle w:val="Hyperlink"/>
                <w:rFonts w:ascii="Times New Roman" w:hAnsi="Times New Roman" w:cs="Times New Roman"/>
                <w:color w:val="auto"/>
              </w:rPr>
              <w:t>exportation</w:t>
            </w:r>
            <w:r w:rsidR="008A4C1F" w:rsidRPr="00BA7E8F">
              <w:rPr>
                <w:rStyle w:val="Hyperlink"/>
                <w:rFonts w:ascii="Times New Roman" w:hAnsi="Times New Roman" w:cs="Times New Roman"/>
                <w:color w:val="auto"/>
                <w:spacing w:val="-2"/>
              </w:rPr>
              <w:t xml:space="preserve"> tax </w:t>
            </w:r>
            <w:r w:rsidR="008A4C1F" w:rsidRPr="00BA7E8F">
              <w:rPr>
                <w:rStyle w:val="Hyperlink"/>
                <w:rFonts w:ascii="Times New Roman" w:hAnsi="Times New Roman" w:cs="Times New Roman"/>
                <w:color w:val="auto"/>
              </w:rPr>
              <w:t>procedures</w:t>
            </w:r>
            <w:r w:rsidR="008A4C1F" w:rsidRPr="00BA7E8F">
              <w:rPr>
                <w:webHidden/>
              </w:rPr>
              <w:tab/>
            </w:r>
            <w:r w:rsidR="000A5E63" w:rsidRPr="00BA7E8F">
              <w:rPr>
                <w:webHidden/>
              </w:rPr>
              <w:fldChar w:fldCharType="begin"/>
            </w:r>
            <w:r w:rsidR="008A4C1F" w:rsidRPr="00BA7E8F">
              <w:rPr>
                <w:webHidden/>
              </w:rPr>
              <w:instrText xml:space="preserve"> PAGEREF _Toc94346127 \h </w:instrText>
            </w:r>
            <w:r w:rsidR="000A5E63" w:rsidRPr="00BA7E8F">
              <w:rPr>
                <w:webHidden/>
              </w:rPr>
            </w:r>
            <w:r w:rsidR="000A5E63" w:rsidRPr="00BA7E8F">
              <w:rPr>
                <w:webHidden/>
              </w:rPr>
              <w:fldChar w:fldCharType="separate"/>
            </w:r>
            <w:r w:rsidR="00E50D62">
              <w:rPr>
                <w:webHidden/>
              </w:rPr>
              <w:t>41</w:t>
            </w:r>
            <w:r w:rsidR="000A5E63" w:rsidRPr="00BA7E8F">
              <w:rPr>
                <w:webHidden/>
              </w:rPr>
              <w:fldChar w:fldCharType="end"/>
            </w:r>
          </w:hyperlink>
        </w:p>
        <w:p w:rsidR="008A4C1F" w:rsidRPr="00BA7E8F" w:rsidRDefault="00E50DF5" w:rsidP="00AA003E">
          <w:pPr>
            <w:pStyle w:val="TOC1"/>
          </w:pPr>
          <w:hyperlink w:anchor="_Toc94346129" w:history="1">
            <w:r w:rsidR="008A4C1F" w:rsidRPr="00BA7E8F">
              <w:rPr>
                <w:rStyle w:val="Hyperlink"/>
                <w:rFonts w:ascii="Times New Roman" w:hAnsi="Times New Roman" w:cs="Times New Roman"/>
                <w:color w:val="auto"/>
              </w:rPr>
              <w:t>TESTING HYPOTHESIS ONE (1)</w:t>
            </w:r>
            <w:r w:rsidR="008A4C1F" w:rsidRPr="00BA7E8F">
              <w:rPr>
                <w:webHidden/>
              </w:rPr>
              <w:tab/>
            </w:r>
            <w:r w:rsidR="000A5E63" w:rsidRPr="00BA7E8F">
              <w:rPr>
                <w:webHidden/>
              </w:rPr>
              <w:fldChar w:fldCharType="begin"/>
            </w:r>
            <w:r w:rsidR="008A4C1F" w:rsidRPr="00BA7E8F">
              <w:rPr>
                <w:webHidden/>
              </w:rPr>
              <w:instrText xml:space="preserve"> PAGEREF _Toc94346129 \h </w:instrText>
            </w:r>
            <w:r w:rsidR="000A5E63" w:rsidRPr="00BA7E8F">
              <w:rPr>
                <w:webHidden/>
              </w:rPr>
            </w:r>
            <w:r w:rsidR="000A5E63" w:rsidRPr="00BA7E8F">
              <w:rPr>
                <w:webHidden/>
              </w:rPr>
              <w:fldChar w:fldCharType="separate"/>
            </w:r>
            <w:r w:rsidR="00E50D62">
              <w:rPr>
                <w:webHidden/>
              </w:rPr>
              <w:t>42</w:t>
            </w:r>
            <w:r w:rsidR="000A5E63" w:rsidRPr="00BA7E8F">
              <w:rPr>
                <w:webHidden/>
              </w:rPr>
              <w:fldChar w:fldCharType="end"/>
            </w:r>
          </w:hyperlink>
        </w:p>
        <w:p w:rsidR="008A4C1F" w:rsidRPr="00BA7E8F" w:rsidRDefault="00E50DF5" w:rsidP="00AA003E">
          <w:pPr>
            <w:pStyle w:val="TOC1"/>
          </w:pPr>
          <w:hyperlink w:anchor="_Toc94346130" w:history="1">
            <w:r w:rsidR="008A4C1F" w:rsidRPr="00BA7E8F">
              <w:rPr>
                <w:rStyle w:val="Hyperlink"/>
                <w:rFonts w:ascii="Times New Roman" w:hAnsi="Times New Roman" w:cs="Times New Roman"/>
                <w:color w:val="auto"/>
              </w:rPr>
              <w:t>Correlations between tax compliance and financial performance</w:t>
            </w:r>
            <w:r w:rsidR="008A4C1F" w:rsidRPr="00BA7E8F">
              <w:rPr>
                <w:webHidden/>
              </w:rPr>
              <w:tab/>
            </w:r>
            <w:r w:rsidR="000A5E63" w:rsidRPr="00BA7E8F">
              <w:rPr>
                <w:webHidden/>
              </w:rPr>
              <w:fldChar w:fldCharType="begin"/>
            </w:r>
            <w:r w:rsidR="008A4C1F" w:rsidRPr="00BA7E8F">
              <w:rPr>
                <w:webHidden/>
              </w:rPr>
              <w:instrText xml:space="preserve"> PAGEREF _Toc94346130 \h </w:instrText>
            </w:r>
            <w:r w:rsidR="000A5E63" w:rsidRPr="00BA7E8F">
              <w:rPr>
                <w:webHidden/>
              </w:rPr>
            </w:r>
            <w:r w:rsidR="000A5E63" w:rsidRPr="00BA7E8F">
              <w:rPr>
                <w:webHidden/>
              </w:rPr>
              <w:fldChar w:fldCharType="separate"/>
            </w:r>
            <w:r w:rsidR="00E50D62">
              <w:rPr>
                <w:webHidden/>
              </w:rPr>
              <w:t>42</w:t>
            </w:r>
            <w:r w:rsidR="000A5E63" w:rsidRPr="00BA7E8F">
              <w:rPr>
                <w:webHidden/>
              </w:rPr>
              <w:fldChar w:fldCharType="end"/>
            </w:r>
          </w:hyperlink>
        </w:p>
        <w:p w:rsidR="008A4C1F" w:rsidRPr="00BA7E8F" w:rsidRDefault="00E50DF5" w:rsidP="00AA003E">
          <w:pPr>
            <w:pStyle w:val="TOC1"/>
          </w:pPr>
          <w:hyperlink w:anchor="_Toc94346132" w:history="1">
            <w:r w:rsidR="008A4C1F" w:rsidRPr="00BA7E8F">
              <w:rPr>
                <w:rStyle w:val="Hyperlink"/>
                <w:rFonts w:ascii="Times New Roman" w:hAnsi="Times New Roman" w:cs="Times New Roman"/>
                <w:color w:val="auto"/>
              </w:rPr>
              <w:t>Model Summary</w:t>
            </w:r>
            <w:r w:rsidR="008A4C1F" w:rsidRPr="00BA7E8F">
              <w:rPr>
                <w:webHidden/>
              </w:rPr>
              <w:tab/>
            </w:r>
            <w:r w:rsidR="000A5E63" w:rsidRPr="00BA7E8F">
              <w:rPr>
                <w:webHidden/>
              </w:rPr>
              <w:fldChar w:fldCharType="begin"/>
            </w:r>
            <w:r w:rsidR="008A4C1F" w:rsidRPr="00BA7E8F">
              <w:rPr>
                <w:webHidden/>
              </w:rPr>
              <w:instrText xml:space="preserve"> PAGEREF _Toc94346132 \h </w:instrText>
            </w:r>
            <w:r w:rsidR="000A5E63" w:rsidRPr="00BA7E8F">
              <w:rPr>
                <w:webHidden/>
              </w:rPr>
            </w:r>
            <w:r w:rsidR="000A5E63" w:rsidRPr="00BA7E8F">
              <w:rPr>
                <w:webHidden/>
              </w:rPr>
              <w:fldChar w:fldCharType="separate"/>
            </w:r>
            <w:r w:rsidR="00E50D62">
              <w:rPr>
                <w:webHidden/>
              </w:rPr>
              <w:t>42</w:t>
            </w:r>
            <w:r w:rsidR="000A5E63" w:rsidRPr="00BA7E8F">
              <w:rPr>
                <w:webHidden/>
              </w:rPr>
              <w:fldChar w:fldCharType="end"/>
            </w:r>
          </w:hyperlink>
        </w:p>
        <w:p w:rsidR="008A4C1F" w:rsidRPr="00BA7E8F" w:rsidRDefault="00E50DF5" w:rsidP="00AA003E">
          <w:pPr>
            <w:pStyle w:val="TOC1"/>
          </w:pPr>
          <w:hyperlink w:anchor="_Toc94346134" w:history="1">
            <w:r w:rsidR="008A4C1F" w:rsidRPr="00BA7E8F">
              <w:rPr>
                <w:rStyle w:val="Hyperlink"/>
                <w:rFonts w:ascii="Times New Roman" w:hAnsi="Times New Roman" w:cs="Times New Roman"/>
                <w:color w:val="auto"/>
              </w:rPr>
              <w:t>Coefficients</w:t>
            </w:r>
            <w:r w:rsidR="008A4C1F" w:rsidRPr="00BA7E8F">
              <w:rPr>
                <w:rStyle w:val="Hyperlink"/>
                <w:rFonts w:ascii="Times New Roman" w:hAnsi="Times New Roman" w:cs="Times New Roman"/>
                <w:color w:val="auto"/>
                <w:vertAlign w:val="superscript"/>
              </w:rPr>
              <w:t>a</w:t>
            </w:r>
            <w:r w:rsidR="008A4C1F" w:rsidRPr="00BA7E8F">
              <w:rPr>
                <w:webHidden/>
              </w:rPr>
              <w:tab/>
            </w:r>
            <w:r w:rsidR="000A5E63" w:rsidRPr="00BA7E8F">
              <w:rPr>
                <w:webHidden/>
              </w:rPr>
              <w:fldChar w:fldCharType="begin"/>
            </w:r>
            <w:r w:rsidR="008A4C1F" w:rsidRPr="00BA7E8F">
              <w:rPr>
                <w:webHidden/>
              </w:rPr>
              <w:instrText xml:space="preserve"> PAGEREF _Toc94346134 \h </w:instrText>
            </w:r>
            <w:r w:rsidR="000A5E63" w:rsidRPr="00BA7E8F">
              <w:rPr>
                <w:webHidden/>
              </w:rPr>
            </w:r>
            <w:r w:rsidR="000A5E63" w:rsidRPr="00BA7E8F">
              <w:rPr>
                <w:webHidden/>
              </w:rPr>
              <w:fldChar w:fldCharType="separate"/>
            </w:r>
            <w:r w:rsidR="00E50D62">
              <w:rPr>
                <w:webHidden/>
              </w:rPr>
              <w:t>43</w:t>
            </w:r>
            <w:r w:rsidR="000A5E63" w:rsidRPr="00BA7E8F">
              <w:rPr>
                <w:webHidden/>
              </w:rPr>
              <w:fldChar w:fldCharType="end"/>
            </w:r>
          </w:hyperlink>
        </w:p>
        <w:p w:rsidR="008A4C1F" w:rsidRPr="00BA7E8F" w:rsidRDefault="00E50DF5" w:rsidP="00AA003E">
          <w:pPr>
            <w:pStyle w:val="TOC1"/>
            <w:rPr>
              <w:rStyle w:val="Hyperlink"/>
              <w:rFonts w:ascii="Times New Roman" w:hAnsi="Times New Roman" w:cs="Times New Roman"/>
              <w:color w:val="auto"/>
            </w:rPr>
          </w:pPr>
          <w:hyperlink w:anchor="_Toc94346136" w:history="1">
            <w:r w:rsidR="008A4C1F" w:rsidRPr="00BA7E8F">
              <w:rPr>
                <w:rStyle w:val="Hyperlink"/>
                <w:rFonts w:ascii="Times New Roman" w:hAnsi="Times New Roman" w:cs="Times New Roman"/>
                <w:color w:val="auto"/>
              </w:rPr>
              <w:t>ANOVA</w:t>
            </w:r>
            <w:r w:rsidR="008A4C1F" w:rsidRPr="00BA7E8F">
              <w:rPr>
                <w:webHidden/>
              </w:rPr>
              <w:tab/>
            </w:r>
            <w:r w:rsidR="000A5E63" w:rsidRPr="00BA7E8F">
              <w:rPr>
                <w:webHidden/>
              </w:rPr>
              <w:fldChar w:fldCharType="begin"/>
            </w:r>
            <w:r w:rsidR="008A4C1F" w:rsidRPr="00BA7E8F">
              <w:rPr>
                <w:webHidden/>
              </w:rPr>
              <w:instrText xml:space="preserve"> PAGEREF _Toc94346136 \h </w:instrText>
            </w:r>
            <w:r w:rsidR="000A5E63" w:rsidRPr="00BA7E8F">
              <w:rPr>
                <w:webHidden/>
              </w:rPr>
            </w:r>
            <w:r w:rsidR="000A5E63" w:rsidRPr="00BA7E8F">
              <w:rPr>
                <w:webHidden/>
              </w:rPr>
              <w:fldChar w:fldCharType="separate"/>
            </w:r>
            <w:r w:rsidR="00E50D62">
              <w:rPr>
                <w:webHidden/>
              </w:rPr>
              <w:t>43</w:t>
            </w:r>
            <w:r w:rsidR="000A5E63" w:rsidRPr="00BA7E8F">
              <w:rPr>
                <w:webHidden/>
              </w:rPr>
              <w:fldChar w:fldCharType="end"/>
            </w:r>
          </w:hyperlink>
        </w:p>
        <w:p w:rsidR="008A4C1F" w:rsidRPr="00BA7E8F" w:rsidRDefault="00E50DF5" w:rsidP="00AA003E">
          <w:pPr>
            <w:pStyle w:val="TOC1"/>
          </w:pPr>
          <w:hyperlink w:anchor="_Toc94346138" w:history="1">
            <w:r w:rsidR="008A4C1F" w:rsidRPr="00BA7E8F">
              <w:rPr>
                <w:rStyle w:val="Hyperlink"/>
                <w:rFonts w:ascii="Times New Roman" w:hAnsi="Times New Roman" w:cs="Times New Roman"/>
                <w:b/>
                <w:color w:val="auto"/>
              </w:rPr>
              <w:t>CHAPTER SIX</w:t>
            </w:r>
            <w:r w:rsidR="00561443" w:rsidRPr="00BA7E8F">
              <w:rPr>
                <w:rStyle w:val="Hyperlink"/>
                <w:rFonts w:ascii="Times New Roman" w:hAnsi="Times New Roman" w:cs="Times New Roman"/>
                <w:b/>
                <w:color w:val="auto"/>
              </w:rPr>
              <w:t xml:space="preserve">: </w:t>
            </w:r>
          </w:hyperlink>
          <w:hyperlink w:anchor="_Toc94346139" w:history="1">
            <w:r w:rsidR="008A4C1F" w:rsidRPr="00BA7E8F">
              <w:rPr>
                <w:rStyle w:val="Hyperlink"/>
                <w:rFonts w:ascii="Times New Roman" w:hAnsi="Times New Roman" w:cs="Times New Roman"/>
                <w:b/>
                <w:color w:val="auto"/>
              </w:rPr>
              <w:t>TAXATION AWARENESS AND KNOWLEDGE ENHANCE FINANCIAL PERFORMANCE OF U</w:t>
            </w:r>
            <w:r w:rsidR="00932A17" w:rsidRPr="00BA7E8F">
              <w:rPr>
                <w:rStyle w:val="Hyperlink"/>
                <w:rFonts w:ascii="Times New Roman" w:hAnsi="Times New Roman" w:cs="Times New Roman"/>
                <w:b/>
                <w:color w:val="auto"/>
              </w:rPr>
              <w:t xml:space="preserve">AL </w:t>
            </w:r>
            <w:r w:rsidR="008A4C1F" w:rsidRPr="00BA7E8F">
              <w:rPr>
                <w:rStyle w:val="Hyperlink"/>
                <w:rFonts w:ascii="Times New Roman" w:hAnsi="Times New Roman" w:cs="Times New Roman"/>
                <w:b/>
                <w:color w:val="auto"/>
              </w:rPr>
              <w:t xml:space="preserve">AND </w:t>
            </w:r>
            <w:r w:rsidR="008A4C1F" w:rsidRPr="00BA7E8F">
              <w:rPr>
                <w:rStyle w:val="Hyperlink"/>
                <w:rFonts w:ascii="Times New Roman" w:hAnsi="Times New Roman" w:cs="Times New Roman"/>
                <w:b/>
                <w:color w:val="auto"/>
                <w:shd w:val="clear" w:color="auto" w:fill="FFFFFF"/>
              </w:rPr>
              <w:t>RABONGE ESSENTIAL OIL PROJECT LIMITED</w:t>
            </w:r>
            <w:r w:rsidR="008A4C1F" w:rsidRPr="00BA7E8F">
              <w:rPr>
                <w:webHidden/>
              </w:rPr>
              <w:tab/>
            </w:r>
            <w:r w:rsidR="000A5E63" w:rsidRPr="00BA7E8F">
              <w:rPr>
                <w:webHidden/>
              </w:rPr>
              <w:fldChar w:fldCharType="begin"/>
            </w:r>
            <w:r w:rsidR="008A4C1F" w:rsidRPr="00BA7E8F">
              <w:rPr>
                <w:webHidden/>
              </w:rPr>
              <w:instrText xml:space="preserve"> PAGEREF _Toc94346139 \h </w:instrText>
            </w:r>
            <w:r w:rsidR="000A5E63" w:rsidRPr="00BA7E8F">
              <w:rPr>
                <w:webHidden/>
              </w:rPr>
            </w:r>
            <w:r w:rsidR="000A5E63" w:rsidRPr="00BA7E8F">
              <w:rPr>
                <w:webHidden/>
              </w:rPr>
              <w:fldChar w:fldCharType="separate"/>
            </w:r>
            <w:r w:rsidR="00E50D62">
              <w:rPr>
                <w:webHidden/>
              </w:rPr>
              <w:t>44</w:t>
            </w:r>
            <w:r w:rsidR="000A5E63" w:rsidRPr="00BA7E8F">
              <w:rPr>
                <w:webHidden/>
              </w:rPr>
              <w:fldChar w:fldCharType="end"/>
            </w:r>
          </w:hyperlink>
        </w:p>
        <w:p w:rsidR="008A4C1F" w:rsidRPr="00BA7E8F" w:rsidRDefault="00E50DF5" w:rsidP="00AA003E">
          <w:pPr>
            <w:pStyle w:val="TOC1"/>
          </w:pPr>
          <w:hyperlink w:anchor="_Toc94346140" w:history="1">
            <w:r w:rsidR="008A4C1F" w:rsidRPr="00BA7E8F">
              <w:rPr>
                <w:rStyle w:val="Hyperlink"/>
                <w:rFonts w:ascii="Times New Roman" w:hAnsi="Times New Roman" w:cs="Times New Roman"/>
                <w:color w:val="auto"/>
              </w:rPr>
              <w:t>Introduction</w:t>
            </w:r>
            <w:r w:rsidR="008A4C1F" w:rsidRPr="00BA7E8F">
              <w:rPr>
                <w:webHidden/>
              </w:rPr>
              <w:tab/>
            </w:r>
            <w:r w:rsidR="000A5E63" w:rsidRPr="00BA7E8F">
              <w:rPr>
                <w:webHidden/>
              </w:rPr>
              <w:fldChar w:fldCharType="begin"/>
            </w:r>
            <w:r w:rsidR="008A4C1F" w:rsidRPr="00BA7E8F">
              <w:rPr>
                <w:webHidden/>
              </w:rPr>
              <w:instrText xml:space="preserve"> PAGEREF _Toc94346140 \h </w:instrText>
            </w:r>
            <w:r w:rsidR="000A5E63" w:rsidRPr="00BA7E8F">
              <w:rPr>
                <w:webHidden/>
              </w:rPr>
            </w:r>
            <w:r w:rsidR="000A5E63" w:rsidRPr="00BA7E8F">
              <w:rPr>
                <w:webHidden/>
              </w:rPr>
              <w:fldChar w:fldCharType="separate"/>
            </w:r>
            <w:r w:rsidR="00E50D62">
              <w:rPr>
                <w:webHidden/>
              </w:rPr>
              <w:t>44</w:t>
            </w:r>
            <w:r w:rsidR="000A5E63" w:rsidRPr="00BA7E8F">
              <w:rPr>
                <w:webHidden/>
              </w:rPr>
              <w:fldChar w:fldCharType="end"/>
            </w:r>
          </w:hyperlink>
        </w:p>
        <w:p w:rsidR="008A4C1F" w:rsidRPr="00BA7E8F" w:rsidRDefault="00E50DF5" w:rsidP="00AA003E">
          <w:pPr>
            <w:pStyle w:val="TOC1"/>
          </w:pPr>
          <w:hyperlink w:anchor="_Toc94346141" w:history="1">
            <w:r w:rsidR="008A4C1F" w:rsidRPr="00BA7E8F">
              <w:rPr>
                <w:rStyle w:val="Hyperlink"/>
                <w:rFonts w:ascii="Times New Roman" w:hAnsi="Times New Roman" w:cs="Times New Roman"/>
                <w:color w:val="auto"/>
              </w:rPr>
              <w:t>Shareholders are aware of most tax laws and guidelines</w:t>
            </w:r>
            <w:r w:rsidR="008A4C1F" w:rsidRPr="00BA7E8F">
              <w:rPr>
                <w:webHidden/>
              </w:rPr>
              <w:tab/>
            </w:r>
            <w:r w:rsidR="000A5E63" w:rsidRPr="00BA7E8F">
              <w:rPr>
                <w:webHidden/>
              </w:rPr>
              <w:fldChar w:fldCharType="begin"/>
            </w:r>
            <w:r w:rsidR="008A4C1F" w:rsidRPr="00BA7E8F">
              <w:rPr>
                <w:webHidden/>
              </w:rPr>
              <w:instrText xml:space="preserve"> PAGEREF _Toc94346141 \h </w:instrText>
            </w:r>
            <w:r w:rsidR="000A5E63" w:rsidRPr="00BA7E8F">
              <w:rPr>
                <w:webHidden/>
              </w:rPr>
            </w:r>
            <w:r w:rsidR="000A5E63" w:rsidRPr="00BA7E8F">
              <w:rPr>
                <w:webHidden/>
              </w:rPr>
              <w:fldChar w:fldCharType="separate"/>
            </w:r>
            <w:r w:rsidR="00E50D62">
              <w:rPr>
                <w:webHidden/>
              </w:rPr>
              <w:t>44</w:t>
            </w:r>
            <w:r w:rsidR="000A5E63" w:rsidRPr="00BA7E8F">
              <w:rPr>
                <w:webHidden/>
              </w:rPr>
              <w:fldChar w:fldCharType="end"/>
            </w:r>
          </w:hyperlink>
        </w:p>
        <w:p w:rsidR="008A4C1F" w:rsidRPr="00BA7E8F" w:rsidRDefault="00E50DF5" w:rsidP="00AA003E">
          <w:pPr>
            <w:pStyle w:val="TOC1"/>
          </w:pPr>
          <w:hyperlink w:anchor="_Toc94346143" w:history="1">
            <w:r w:rsidR="008A4C1F" w:rsidRPr="00BA7E8F">
              <w:rPr>
                <w:rStyle w:val="Hyperlink"/>
                <w:rFonts w:ascii="Times New Roman" w:hAnsi="Times New Roman" w:cs="Times New Roman"/>
                <w:color w:val="auto"/>
              </w:rPr>
              <w:t>Lack of understanding the rationale of taxes and knowledge of different taxes</w:t>
            </w:r>
            <w:r w:rsidR="008A4C1F" w:rsidRPr="00BA7E8F">
              <w:rPr>
                <w:webHidden/>
              </w:rPr>
              <w:tab/>
            </w:r>
            <w:r w:rsidR="000A5E63" w:rsidRPr="00BA7E8F">
              <w:rPr>
                <w:webHidden/>
              </w:rPr>
              <w:fldChar w:fldCharType="begin"/>
            </w:r>
            <w:r w:rsidR="008A4C1F" w:rsidRPr="00BA7E8F">
              <w:rPr>
                <w:webHidden/>
              </w:rPr>
              <w:instrText xml:space="preserve"> PAGEREF _Toc94346143 \h </w:instrText>
            </w:r>
            <w:r w:rsidR="000A5E63" w:rsidRPr="00BA7E8F">
              <w:rPr>
                <w:webHidden/>
              </w:rPr>
            </w:r>
            <w:r w:rsidR="000A5E63" w:rsidRPr="00BA7E8F">
              <w:rPr>
                <w:webHidden/>
              </w:rPr>
              <w:fldChar w:fldCharType="separate"/>
            </w:r>
            <w:r w:rsidR="00E50D62">
              <w:rPr>
                <w:webHidden/>
              </w:rPr>
              <w:t>44</w:t>
            </w:r>
            <w:r w:rsidR="000A5E63" w:rsidRPr="00BA7E8F">
              <w:rPr>
                <w:webHidden/>
              </w:rPr>
              <w:fldChar w:fldCharType="end"/>
            </w:r>
          </w:hyperlink>
        </w:p>
        <w:p w:rsidR="008A4C1F" w:rsidRPr="00BA7E8F" w:rsidRDefault="00E50DF5" w:rsidP="00AA003E">
          <w:pPr>
            <w:pStyle w:val="TOC1"/>
          </w:pPr>
          <w:hyperlink w:anchor="_Toc94346145" w:history="1">
            <w:r w:rsidR="008A4C1F" w:rsidRPr="00BA7E8F">
              <w:rPr>
                <w:rStyle w:val="Hyperlink"/>
                <w:rFonts w:ascii="Times New Roman" w:hAnsi="Times New Roman" w:cs="Times New Roman"/>
                <w:color w:val="auto"/>
              </w:rPr>
              <w:t>Awareness of taxpayers is often associated with willingness and compliance</w:t>
            </w:r>
            <w:r w:rsidR="008A4C1F" w:rsidRPr="00BA7E8F">
              <w:rPr>
                <w:webHidden/>
              </w:rPr>
              <w:tab/>
            </w:r>
            <w:r w:rsidR="000A5E63" w:rsidRPr="00BA7E8F">
              <w:rPr>
                <w:webHidden/>
              </w:rPr>
              <w:fldChar w:fldCharType="begin"/>
            </w:r>
            <w:r w:rsidR="008A4C1F" w:rsidRPr="00BA7E8F">
              <w:rPr>
                <w:webHidden/>
              </w:rPr>
              <w:instrText xml:space="preserve"> PAGEREF _Toc94346145 \h </w:instrText>
            </w:r>
            <w:r w:rsidR="000A5E63" w:rsidRPr="00BA7E8F">
              <w:rPr>
                <w:webHidden/>
              </w:rPr>
            </w:r>
            <w:r w:rsidR="000A5E63" w:rsidRPr="00BA7E8F">
              <w:rPr>
                <w:webHidden/>
              </w:rPr>
              <w:fldChar w:fldCharType="separate"/>
            </w:r>
            <w:r w:rsidR="00E50D62">
              <w:rPr>
                <w:webHidden/>
              </w:rPr>
              <w:t>45</w:t>
            </w:r>
            <w:r w:rsidR="000A5E63" w:rsidRPr="00BA7E8F">
              <w:rPr>
                <w:webHidden/>
              </w:rPr>
              <w:fldChar w:fldCharType="end"/>
            </w:r>
          </w:hyperlink>
        </w:p>
        <w:p w:rsidR="008A4C1F" w:rsidRPr="00BA7E8F" w:rsidRDefault="00E50DF5" w:rsidP="00AA003E">
          <w:pPr>
            <w:pStyle w:val="TOC1"/>
          </w:pPr>
          <w:hyperlink w:anchor="_Toc94346147" w:history="1">
            <w:r w:rsidR="008A4C1F" w:rsidRPr="00BA7E8F">
              <w:rPr>
                <w:rStyle w:val="Hyperlink"/>
                <w:rFonts w:ascii="Times New Roman" w:hAnsi="Times New Roman" w:cs="Times New Roman"/>
                <w:color w:val="auto"/>
              </w:rPr>
              <w:t>The enterprise is aware the consequences of failing to pay taxes on time</w:t>
            </w:r>
            <w:r w:rsidR="008A4C1F" w:rsidRPr="00BA7E8F">
              <w:rPr>
                <w:webHidden/>
              </w:rPr>
              <w:tab/>
            </w:r>
            <w:r w:rsidR="000A5E63" w:rsidRPr="00BA7E8F">
              <w:rPr>
                <w:webHidden/>
              </w:rPr>
              <w:fldChar w:fldCharType="begin"/>
            </w:r>
            <w:r w:rsidR="008A4C1F" w:rsidRPr="00BA7E8F">
              <w:rPr>
                <w:webHidden/>
              </w:rPr>
              <w:instrText xml:space="preserve"> PAGEREF _Toc94346147 \h </w:instrText>
            </w:r>
            <w:r w:rsidR="000A5E63" w:rsidRPr="00BA7E8F">
              <w:rPr>
                <w:webHidden/>
              </w:rPr>
            </w:r>
            <w:r w:rsidR="000A5E63" w:rsidRPr="00BA7E8F">
              <w:rPr>
                <w:webHidden/>
              </w:rPr>
              <w:fldChar w:fldCharType="separate"/>
            </w:r>
            <w:r w:rsidR="00E50D62">
              <w:rPr>
                <w:webHidden/>
              </w:rPr>
              <w:t>46</w:t>
            </w:r>
            <w:r w:rsidR="000A5E63" w:rsidRPr="00BA7E8F">
              <w:rPr>
                <w:webHidden/>
              </w:rPr>
              <w:fldChar w:fldCharType="end"/>
            </w:r>
          </w:hyperlink>
        </w:p>
        <w:p w:rsidR="008A4C1F" w:rsidRPr="00BA7E8F" w:rsidRDefault="00E50DF5" w:rsidP="00AA003E">
          <w:pPr>
            <w:pStyle w:val="TOC1"/>
          </w:pPr>
          <w:hyperlink w:anchor="_Toc94346149" w:history="1">
            <w:r w:rsidR="008A4C1F" w:rsidRPr="00BA7E8F">
              <w:rPr>
                <w:rStyle w:val="Hyperlink"/>
                <w:rFonts w:ascii="Times New Roman" w:hAnsi="Times New Roman" w:cs="Times New Roman"/>
                <w:color w:val="auto"/>
              </w:rPr>
              <w:t>Taxpayer knowledge is measured through knowledge and understanding of rights</w:t>
            </w:r>
            <w:r w:rsidR="008A4C1F" w:rsidRPr="00BA7E8F">
              <w:rPr>
                <w:webHidden/>
              </w:rPr>
              <w:tab/>
            </w:r>
            <w:r w:rsidR="000A5E63" w:rsidRPr="00BA7E8F">
              <w:rPr>
                <w:webHidden/>
              </w:rPr>
              <w:fldChar w:fldCharType="begin"/>
            </w:r>
            <w:r w:rsidR="008A4C1F" w:rsidRPr="00BA7E8F">
              <w:rPr>
                <w:webHidden/>
              </w:rPr>
              <w:instrText xml:space="preserve"> PAGEREF _Toc94346149 \h </w:instrText>
            </w:r>
            <w:r w:rsidR="000A5E63" w:rsidRPr="00BA7E8F">
              <w:rPr>
                <w:webHidden/>
              </w:rPr>
            </w:r>
            <w:r w:rsidR="000A5E63" w:rsidRPr="00BA7E8F">
              <w:rPr>
                <w:webHidden/>
              </w:rPr>
              <w:fldChar w:fldCharType="separate"/>
            </w:r>
            <w:r w:rsidR="00E50D62">
              <w:rPr>
                <w:webHidden/>
              </w:rPr>
              <w:t>46</w:t>
            </w:r>
            <w:r w:rsidR="000A5E63" w:rsidRPr="00BA7E8F">
              <w:rPr>
                <w:webHidden/>
              </w:rPr>
              <w:fldChar w:fldCharType="end"/>
            </w:r>
          </w:hyperlink>
        </w:p>
        <w:p w:rsidR="008A4C1F" w:rsidRPr="00BA7E8F" w:rsidRDefault="00E50DF5" w:rsidP="00AA003E">
          <w:pPr>
            <w:pStyle w:val="TOC1"/>
          </w:pPr>
          <w:hyperlink w:anchor="_Toc94346151" w:history="1">
            <w:r w:rsidR="008A4C1F" w:rsidRPr="00BA7E8F">
              <w:rPr>
                <w:rStyle w:val="Hyperlink"/>
                <w:rFonts w:ascii="Times New Roman" w:hAnsi="Times New Roman" w:cs="Times New Roman"/>
                <w:color w:val="auto"/>
              </w:rPr>
              <w:t>Lack of awareness of taxation policies affects the free operation of the enterprise</w:t>
            </w:r>
            <w:r w:rsidR="008A4C1F" w:rsidRPr="00BA7E8F">
              <w:rPr>
                <w:webHidden/>
              </w:rPr>
              <w:tab/>
            </w:r>
            <w:r w:rsidR="000A5E63" w:rsidRPr="00BA7E8F">
              <w:rPr>
                <w:webHidden/>
              </w:rPr>
              <w:fldChar w:fldCharType="begin"/>
            </w:r>
            <w:r w:rsidR="008A4C1F" w:rsidRPr="00BA7E8F">
              <w:rPr>
                <w:webHidden/>
              </w:rPr>
              <w:instrText xml:space="preserve"> PAGEREF _Toc94346151 \h </w:instrText>
            </w:r>
            <w:r w:rsidR="000A5E63" w:rsidRPr="00BA7E8F">
              <w:rPr>
                <w:webHidden/>
              </w:rPr>
            </w:r>
            <w:r w:rsidR="000A5E63" w:rsidRPr="00BA7E8F">
              <w:rPr>
                <w:webHidden/>
              </w:rPr>
              <w:fldChar w:fldCharType="separate"/>
            </w:r>
            <w:r w:rsidR="00E50D62">
              <w:rPr>
                <w:webHidden/>
              </w:rPr>
              <w:t>47</w:t>
            </w:r>
            <w:r w:rsidR="000A5E63" w:rsidRPr="00BA7E8F">
              <w:rPr>
                <w:webHidden/>
              </w:rPr>
              <w:fldChar w:fldCharType="end"/>
            </w:r>
          </w:hyperlink>
        </w:p>
        <w:p w:rsidR="008A4C1F" w:rsidRPr="00BA7E8F" w:rsidRDefault="00E50DF5" w:rsidP="00AA003E">
          <w:pPr>
            <w:pStyle w:val="TOC1"/>
          </w:pPr>
          <w:hyperlink w:anchor="_Toc94346153" w:history="1">
            <w:r w:rsidR="008A4C1F" w:rsidRPr="00BA7E8F">
              <w:rPr>
                <w:rStyle w:val="Hyperlink"/>
                <w:rFonts w:ascii="Times New Roman" w:hAnsi="Times New Roman" w:cs="Times New Roman"/>
                <w:color w:val="auto"/>
              </w:rPr>
              <w:t>Enterprise involve in tax planning by implementing various strategies</w:t>
            </w:r>
            <w:r w:rsidR="008A4C1F" w:rsidRPr="00BA7E8F">
              <w:rPr>
                <w:webHidden/>
              </w:rPr>
              <w:tab/>
            </w:r>
            <w:r w:rsidR="000A5E63" w:rsidRPr="00BA7E8F">
              <w:rPr>
                <w:webHidden/>
              </w:rPr>
              <w:fldChar w:fldCharType="begin"/>
            </w:r>
            <w:r w:rsidR="008A4C1F" w:rsidRPr="00BA7E8F">
              <w:rPr>
                <w:webHidden/>
              </w:rPr>
              <w:instrText xml:space="preserve"> PAGEREF _Toc94346153 \h </w:instrText>
            </w:r>
            <w:r w:rsidR="000A5E63" w:rsidRPr="00BA7E8F">
              <w:rPr>
                <w:webHidden/>
              </w:rPr>
            </w:r>
            <w:r w:rsidR="000A5E63" w:rsidRPr="00BA7E8F">
              <w:rPr>
                <w:webHidden/>
              </w:rPr>
              <w:fldChar w:fldCharType="separate"/>
            </w:r>
            <w:r w:rsidR="00E50D62">
              <w:rPr>
                <w:webHidden/>
              </w:rPr>
              <w:t>48</w:t>
            </w:r>
            <w:r w:rsidR="000A5E63" w:rsidRPr="00BA7E8F">
              <w:rPr>
                <w:webHidden/>
              </w:rPr>
              <w:fldChar w:fldCharType="end"/>
            </w:r>
          </w:hyperlink>
        </w:p>
        <w:p w:rsidR="008A4C1F" w:rsidRPr="00BA7E8F" w:rsidRDefault="00E50DF5" w:rsidP="00AA003E">
          <w:pPr>
            <w:pStyle w:val="TOC1"/>
          </w:pPr>
          <w:hyperlink w:anchor="_Toc94346155" w:history="1">
            <w:r w:rsidR="008A4C1F" w:rsidRPr="00BA7E8F">
              <w:rPr>
                <w:rStyle w:val="Hyperlink"/>
                <w:rFonts w:ascii="Times New Roman" w:hAnsi="Times New Roman" w:cs="Times New Roman"/>
                <w:color w:val="auto"/>
              </w:rPr>
              <w:t>Information about taxes is always readily available to the tax payer</w:t>
            </w:r>
            <w:r w:rsidR="008A4C1F" w:rsidRPr="00BA7E8F">
              <w:rPr>
                <w:webHidden/>
              </w:rPr>
              <w:tab/>
            </w:r>
            <w:r w:rsidR="000A5E63" w:rsidRPr="00BA7E8F">
              <w:rPr>
                <w:webHidden/>
              </w:rPr>
              <w:fldChar w:fldCharType="begin"/>
            </w:r>
            <w:r w:rsidR="008A4C1F" w:rsidRPr="00BA7E8F">
              <w:rPr>
                <w:webHidden/>
              </w:rPr>
              <w:instrText xml:space="preserve"> PAGEREF _Toc94346155 \h </w:instrText>
            </w:r>
            <w:r w:rsidR="000A5E63" w:rsidRPr="00BA7E8F">
              <w:rPr>
                <w:webHidden/>
              </w:rPr>
            </w:r>
            <w:r w:rsidR="000A5E63" w:rsidRPr="00BA7E8F">
              <w:rPr>
                <w:webHidden/>
              </w:rPr>
              <w:fldChar w:fldCharType="separate"/>
            </w:r>
            <w:r w:rsidR="00E50D62">
              <w:rPr>
                <w:webHidden/>
              </w:rPr>
              <w:t>48</w:t>
            </w:r>
            <w:r w:rsidR="000A5E63" w:rsidRPr="00BA7E8F">
              <w:rPr>
                <w:webHidden/>
              </w:rPr>
              <w:fldChar w:fldCharType="end"/>
            </w:r>
          </w:hyperlink>
        </w:p>
        <w:p w:rsidR="008A4C1F" w:rsidRPr="00BA7E8F" w:rsidRDefault="00E50DF5" w:rsidP="00AA003E">
          <w:pPr>
            <w:pStyle w:val="TOC1"/>
          </w:pPr>
          <w:hyperlink w:anchor="_Toc94346157" w:history="1">
            <w:r w:rsidR="008A4C1F" w:rsidRPr="00BA7E8F">
              <w:rPr>
                <w:rStyle w:val="Hyperlink"/>
                <w:rFonts w:ascii="Times New Roman" w:hAnsi="Times New Roman" w:cs="Times New Roman"/>
                <w:color w:val="auto"/>
              </w:rPr>
              <w:t>Correctly calculate the tax amount payable basing on the available information</w:t>
            </w:r>
            <w:r w:rsidR="008A4C1F" w:rsidRPr="00BA7E8F">
              <w:rPr>
                <w:webHidden/>
              </w:rPr>
              <w:tab/>
            </w:r>
            <w:r w:rsidR="000A5E63" w:rsidRPr="00BA7E8F">
              <w:rPr>
                <w:webHidden/>
              </w:rPr>
              <w:fldChar w:fldCharType="begin"/>
            </w:r>
            <w:r w:rsidR="008A4C1F" w:rsidRPr="00BA7E8F">
              <w:rPr>
                <w:webHidden/>
              </w:rPr>
              <w:instrText xml:space="preserve"> PAGEREF _Toc94346157 \h </w:instrText>
            </w:r>
            <w:r w:rsidR="000A5E63" w:rsidRPr="00BA7E8F">
              <w:rPr>
                <w:webHidden/>
              </w:rPr>
            </w:r>
            <w:r w:rsidR="000A5E63" w:rsidRPr="00BA7E8F">
              <w:rPr>
                <w:webHidden/>
              </w:rPr>
              <w:fldChar w:fldCharType="separate"/>
            </w:r>
            <w:r w:rsidR="00E50D62">
              <w:rPr>
                <w:webHidden/>
              </w:rPr>
              <w:t>49</w:t>
            </w:r>
            <w:r w:rsidR="000A5E63" w:rsidRPr="00BA7E8F">
              <w:rPr>
                <w:webHidden/>
              </w:rPr>
              <w:fldChar w:fldCharType="end"/>
            </w:r>
          </w:hyperlink>
        </w:p>
        <w:p w:rsidR="008A4C1F" w:rsidRPr="00BA7E8F" w:rsidRDefault="00E50DF5" w:rsidP="00AA003E">
          <w:pPr>
            <w:pStyle w:val="TOC1"/>
          </w:pPr>
          <w:hyperlink w:anchor="_Toc94346159" w:history="1">
            <w:r w:rsidR="008A4C1F" w:rsidRPr="00BA7E8F">
              <w:rPr>
                <w:rStyle w:val="Hyperlink"/>
                <w:rFonts w:ascii="Times New Roman" w:hAnsi="Times New Roman" w:cs="Times New Roman"/>
                <w:color w:val="auto"/>
              </w:rPr>
              <w:t>TESTING HYPOTHESIS TWO (2)</w:t>
            </w:r>
            <w:r w:rsidR="008A4C1F" w:rsidRPr="00BA7E8F">
              <w:rPr>
                <w:webHidden/>
              </w:rPr>
              <w:tab/>
            </w:r>
            <w:r w:rsidR="000A5E63" w:rsidRPr="00BA7E8F">
              <w:rPr>
                <w:webHidden/>
              </w:rPr>
              <w:fldChar w:fldCharType="begin"/>
            </w:r>
            <w:r w:rsidR="008A4C1F" w:rsidRPr="00BA7E8F">
              <w:rPr>
                <w:webHidden/>
              </w:rPr>
              <w:instrText xml:space="preserve"> PAGEREF _Toc94346159 \h </w:instrText>
            </w:r>
            <w:r w:rsidR="000A5E63" w:rsidRPr="00BA7E8F">
              <w:rPr>
                <w:webHidden/>
              </w:rPr>
            </w:r>
            <w:r w:rsidR="000A5E63" w:rsidRPr="00BA7E8F">
              <w:rPr>
                <w:webHidden/>
              </w:rPr>
              <w:fldChar w:fldCharType="separate"/>
            </w:r>
            <w:r w:rsidR="00E50D62">
              <w:rPr>
                <w:webHidden/>
              </w:rPr>
              <w:t>50</w:t>
            </w:r>
            <w:r w:rsidR="000A5E63" w:rsidRPr="00BA7E8F">
              <w:rPr>
                <w:webHidden/>
              </w:rPr>
              <w:fldChar w:fldCharType="end"/>
            </w:r>
          </w:hyperlink>
        </w:p>
        <w:p w:rsidR="008A4C1F" w:rsidRPr="00BA7E8F" w:rsidRDefault="00E50DF5" w:rsidP="00AA003E">
          <w:pPr>
            <w:pStyle w:val="TOC1"/>
          </w:pPr>
          <w:hyperlink w:anchor="_Toc94346160" w:history="1">
            <w:r w:rsidR="008A4C1F" w:rsidRPr="00BA7E8F">
              <w:rPr>
                <w:rStyle w:val="Hyperlink"/>
                <w:rFonts w:ascii="Times New Roman" w:hAnsi="Times New Roman" w:cs="Times New Roman"/>
                <w:color w:val="auto"/>
              </w:rPr>
              <w:t>Correlations between taxation awareness and knowledge and financial performance</w:t>
            </w:r>
            <w:r w:rsidR="008A4C1F" w:rsidRPr="00BA7E8F">
              <w:rPr>
                <w:webHidden/>
              </w:rPr>
              <w:tab/>
            </w:r>
            <w:r w:rsidR="000A5E63" w:rsidRPr="00BA7E8F">
              <w:rPr>
                <w:webHidden/>
              </w:rPr>
              <w:fldChar w:fldCharType="begin"/>
            </w:r>
            <w:r w:rsidR="008A4C1F" w:rsidRPr="00BA7E8F">
              <w:rPr>
                <w:webHidden/>
              </w:rPr>
              <w:instrText xml:space="preserve"> PAGEREF _Toc94346160 \h </w:instrText>
            </w:r>
            <w:r w:rsidR="000A5E63" w:rsidRPr="00BA7E8F">
              <w:rPr>
                <w:webHidden/>
              </w:rPr>
            </w:r>
            <w:r w:rsidR="000A5E63" w:rsidRPr="00BA7E8F">
              <w:rPr>
                <w:webHidden/>
              </w:rPr>
              <w:fldChar w:fldCharType="separate"/>
            </w:r>
            <w:r w:rsidR="00E50D62">
              <w:rPr>
                <w:webHidden/>
              </w:rPr>
              <w:t>50</w:t>
            </w:r>
            <w:r w:rsidR="000A5E63" w:rsidRPr="00BA7E8F">
              <w:rPr>
                <w:webHidden/>
              </w:rPr>
              <w:fldChar w:fldCharType="end"/>
            </w:r>
          </w:hyperlink>
        </w:p>
        <w:p w:rsidR="008A4C1F" w:rsidRPr="00BA7E8F" w:rsidRDefault="00E50DF5" w:rsidP="00AA003E">
          <w:pPr>
            <w:pStyle w:val="TOC1"/>
          </w:pPr>
          <w:hyperlink w:anchor="_Toc94346162" w:history="1">
            <w:r w:rsidR="008A4C1F" w:rsidRPr="00BA7E8F">
              <w:rPr>
                <w:rStyle w:val="Hyperlink"/>
                <w:rFonts w:ascii="Times New Roman" w:hAnsi="Times New Roman" w:cs="Times New Roman"/>
                <w:color w:val="auto"/>
              </w:rPr>
              <w:t>Model Summary</w:t>
            </w:r>
            <w:r w:rsidR="008A4C1F" w:rsidRPr="00BA7E8F">
              <w:rPr>
                <w:webHidden/>
              </w:rPr>
              <w:tab/>
            </w:r>
            <w:r w:rsidR="000A5E63" w:rsidRPr="00BA7E8F">
              <w:rPr>
                <w:webHidden/>
              </w:rPr>
              <w:fldChar w:fldCharType="begin"/>
            </w:r>
            <w:r w:rsidR="008A4C1F" w:rsidRPr="00BA7E8F">
              <w:rPr>
                <w:webHidden/>
              </w:rPr>
              <w:instrText xml:space="preserve"> PAGEREF _Toc94346162 \h </w:instrText>
            </w:r>
            <w:r w:rsidR="000A5E63" w:rsidRPr="00BA7E8F">
              <w:rPr>
                <w:webHidden/>
              </w:rPr>
            </w:r>
            <w:r w:rsidR="000A5E63" w:rsidRPr="00BA7E8F">
              <w:rPr>
                <w:webHidden/>
              </w:rPr>
              <w:fldChar w:fldCharType="separate"/>
            </w:r>
            <w:r w:rsidR="00E50D62">
              <w:rPr>
                <w:webHidden/>
              </w:rPr>
              <w:t>50</w:t>
            </w:r>
            <w:r w:rsidR="000A5E63" w:rsidRPr="00BA7E8F">
              <w:rPr>
                <w:webHidden/>
              </w:rPr>
              <w:fldChar w:fldCharType="end"/>
            </w:r>
          </w:hyperlink>
        </w:p>
        <w:p w:rsidR="008A4C1F" w:rsidRPr="00BA7E8F" w:rsidRDefault="00E50DF5" w:rsidP="00AA003E">
          <w:pPr>
            <w:pStyle w:val="TOC1"/>
          </w:pPr>
          <w:hyperlink w:anchor="_Toc94346164" w:history="1">
            <w:r w:rsidR="008A4C1F" w:rsidRPr="00BA7E8F">
              <w:rPr>
                <w:rStyle w:val="Hyperlink"/>
                <w:rFonts w:ascii="Times New Roman" w:hAnsi="Times New Roman" w:cs="Times New Roman"/>
                <w:color w:val="auto"/>
              </w:rPr>
              <w:t>Coefficients</w:t>
            </w:r>
            <w:r w:rsidR="008A4C1F" w:rsidRPr="00BA7E8F">
              <w:rPr>
                <w:webHidden/>
              </w:rPr>
              <w:tab/>
            </w:r>
            <w:r w:rsidR="000A5E63" w:rsidRPr="00BA7E8F">
              <w:rPr>
                <w:webHidden/>
              </w:rPr>
              <w:fldChar w:fldCharType="begin"/>
            </w:r>
            <w:r w:rsidR="008A4C1F" w:rsidRPr="00BA7E8F">
              <w:rPr>
                <w:webHidden/>
              </w:rPr>
              <w:instrText xml:space="preserve"> PAGEREF _Toc94346164 \h </w:instrText>
            </w:r>
            <w:r w:rsidR="000A5E63" w:rsidRPr="00BA7E8F">
              <w:rPr>
                <w:webHidden/>
              </w:rPr>
            </w:r>
            <w:r w:rsidR="000A5E63" w:rsidRPr="00BA7E8F">
              <w:rPr>
                <w:webHidden/>
              </w:rPr>
              <w:fldChar w:fldCharType="separate"/>
            </w:r>
            <w:r w:rsidR="00E50D62">
              <w:rPr>
                <w:webHidden/>
              </w:rPr>
              <w:t>51</w:t>
            </w:r>
            <w:r w:rsidR="000A5E63" w:rsidRPr="00BA7E8F">
              <w:rPr>
                <w:webHidden/>
              </w:rPr>
              <w:fldChar w:fldCharType="end"/>
            </w:r>
          </w:hyperlink>
        </w:p>
        <w:p w:rsidR="008A4C1F" w:rsidRPr="00BA7E8F" w:rsidRDefault="00E50DF5" w:rsidP="00AA003E">
          <w:pPr>
            <w:pStyle w:val="TOC1"/>
            <w:rPr>
              <w:rStyle w:val="Hyperlink"/>
              <w:rFonts w:ascii="Times New Roman" w:hAnsi="Times New Roman" w:cs="Times New Roman"/>
              <w:color w:val="auto"/>
            </w:rPr>
          </w:pPr>
          <w:hyperlink w:anchor="_Toc94346166" w:history="1">
            <w:r w:rsidR="008A4C1F" w:rsidRPr="00BA7E8F">
              <w:rPr>
                <w:rStyle w:val="Hyperlink"/>
                <w:rFonts w:ascii="Times New Roman" w:hAnsi="Times New Roman" w:cs="Times New Roman"/>
                <w:color w:val="auto"/>
              </w:rPr>
              <w:t>Analysis of Variance (Anova)</w:t>
            </w:r>
            <w:r w:rsidR="008A4C1F" w:rsidRPr="00BA7E8F">
              <w:rPr>
                <w:webHidden/>
              </w:rPr>
              <w:tab/>
            </w:r>
            <w:r w:rsidR="000A5E63" w:rsidRPr="00BA7E8F">
              <w:rPr>
                <w:webHidden/>
              </w:rPr>
              <w:fldChar w:fldCharType="begin"/>
            </w:r>
            <w:r w:rsidR="008A4C1F" w:rsidRPr="00BA7E8F">
              <w:rPr>
                <w:webHidden/>
              </w:rPr>
              <w:instrText xml:space="preserve"> PAGEREF _Toc94346166 \h </w:instrText>
            </w:r>
            <w:r w:rsidR="000A5E63" w:rsidRPr="00BA7E8F">
              <w:rPr>
                <w:webHidden/>
              </w:rPr>
            </w:r>
            <w:r w:rsidR="000A5E63" w:rsidRPr="00BA7E8F">
              <w:rPr>
                <w:webHidden/>
              </w:rPr>
              <w:fldChar w:fldCharType="separate"/>
            </w:r>
            <w:r w:rsidR="00E50D62">
              <w:rPr>
                <w:webHidden/>
              </w:rPr>
              <w:t>51</w:t>
            </w:r>
            <w:r w:rsidR="000A5E63" w:rsidRPr="00BA7E8F">
              <w:rPr>
                <w:webHidden/>
              </w:rPr>
              <w:fldChar w:fldCharType="end"/>
            </w:r>
          </w:hyperlink>
        </w:p>
        <w:p w:rsidR="00374DD9" w:rsidRPr="00BA7E8F" w:rsidRDefault="00374DD9" w:rsidP="00AA003E">
          <w:pPr>
            <w:pStyle w:val="NoSpacing"/>
            <w:ind w:left="144" w:right="144"/>
            <w:rPr>
              <w:rFonts w:ascii="Times New Roman" w:hAnsi="Times New Roman"/>
              <w:noProof/>
              <w:sz w:val="10"/>
            </w:rPr>
          </w:pPr>
        </w:p>
        <w:p w:rsidR="008A4C1F" w:rsidRPr="00BA7E8F" w:rsidRDefault="00E50DF5" w:rsidP="00AA003E">
          <w:pPr>
            <w:pStyle w:val="TOC1"/>
          </w:pPr>
          <w:hyperlink w:anchor="_Toc94346168" w:history="1">
            <w:r w:rsidR="008A4C1F" w:rsidRPr="00BA7E8F">
              <w:rPr>
                <w:rStyle w:val="Hyperlink"/>
                <w:rFonts w:ascii="Times New Roman" w:hAnsi="Times New Roman" w:cs="Times New Roman"/>
                <w:b/>
                <w:color w:val="auto"/>
              </w:rPr>
              <w:t>CHAPTER SEVEN</w:t>
            </w:r>
            <w:r w:rsidR="00374DD9" w:rsidRPr="00BA7E8F">
              <w:rPr>
                <w:rStyle w:val="Hyperlink"/>
                <w:rFonts w:ascii="Times New Roman" w:hAnsi="Times New Roman" w:cs="Times New Roman"/>
                <w:b/>
                <w:color w:val="auto"/>
              </w:rPr>
              <w:t xml:space="preserve">: </w:t>
            </w:r>
          </w:hyperlink>
          <w:hyperlink w:anchor="_Toc94346169" w:history="1">
            <w:r w:rsidR="008A4C1F" w:rsidRPr="00BA7E8F">
              <w:rPr>
                <w:rStyle w:val="Hyperlink"/>
                <w:rFonts w:ascii="Times New Roman" w:hAnsi="Times New Roman" w:cs="Times New Roman"/>
                <w:b/>
                <w:color w:val="auto"/>
              </w:rPr>
              <w:t>TAX ADMINISTRATION CRITERIA IMPROVE FINANCIAL PERFORMANCE OF U</w:t>
            </w:r>
            <w:r w:rsidR="00485226" w:rsidRPr="00BA7E8F">
              <w:rPr>
                <w:rStyle w:val="Hyperlink"/>
                <w:rFonts w:ascii="Times New Roman" w:hAnsi="Times New Roman" w:cs="Times New Roman"/>
                <w:b/>
                <w:color w:val="auto"/>
              </w:rPr>
              <w:t>AL</w:t>
            </w:r>
            <w:r w:rsidR="008A4C1F" w:rsidRPr="00BA7E8F">
              <w:rPr>
                <w:rStyle w:val="Hyperlink"/>
                <w:rFonts w:ascii="Times New Roman" w:hAnsi="Times New Roman" w:cs="Times New Roman"/>
                <w:b/>
                <w:color w:val="auto"/>
              </w:rPr>
              <w:t xml:space="preserve"> AND </w:t>
            </w:r>
            <w:r w:rsidR="008A4C1F" w:rsidRPr="00BA7E8F">
              <w:rPr>
                <w:rStyle w:val="Hyperlink"/>
                <w:rFonts w:ascii="Times New Roman" w:hAnsi="Times New Roman" w:cs="Times New Roman"/>
                <w:b/>
                <w:color w:val="auto"/>
                <w:shd w:val="clear" w:color="auto" w:fill="FFFFFF"/>
              </w:rPr>
              <w:t>RABONGE ESSENTIAL OIL PROJECT LIMITED</w:t>
            </w:r>
            <w:r w:rsidR="008A4C1F" w:rsidRPr="00BA7E8F">
              <w:rPr>
                <w:rStyle w:val="Hyperlink"/>
                <w:rFonts w:ascii="Times New Roman" w:hAnsi="Times New Roman" w:cs="Times New Roman"/>
                <w:b/>
                <w:color w:val="auto"/>
              </w:rPr>
              <w:t>.</w:t>
            </w:r>
            <w:r w:rsidR="008A4C1F" w:rsidRPr="00BA7E8F">
              <w:rPr>
                <w:webHidden/>
              </w:rPr>
              <w:tab/>
            </w:r>
            <w:r w:rsidR="000A5E63" w:rsidRPr="00BA7E8F">
              <w:rPr>
                <w:webHidden/>
              </w:rPr>
              <w:fldChar w:fldCharType="begin"/>
            </w:r>
            <w:r w:rsidR="008A4C1F" w:rsidRPr="00BA7E8F">
              <w:rPr>
                <w:webHidden/>
              </w:rPr>
              <w:instrText xml:space="preserve"> PAGEREF _Toc94346169 \h </w:instrText>
            </w:r>
            <w:r w:rsidR="000A5E63" w:rsidRPr="00BA7E8F">
              <w:rPr>
                <w:webHidden/>
              </w:rPr>
            </w:r>
            <w:r w:rsidR="000A5E63" w:rsidRPr="00BA7E8F">
              <w:rPr>
                <w:webHidden/>
              </w:rPr>
              <w:fldChar w:fldCharType="separate"/>
            </w:r>
            <w:r w:rsidR="00E50D62">
              <w:rPr>
                <w:webHidden/>
              </w:rPr>
              <w:t>52</w:t>
            </w:r>
            <w:r w:rsidR="000A5E63" w:rsidRPr="00BA7E8F">
              <w:rPr>
                <w:webHidden/>
              </w:rPr>
              <w:fldChar w:fldCharType="end"/>
            </w:r>
          </w:hyperlink>
        </w:p>
        <w:p w:rsidR="008A4C1F" w:rsidRPr="00BA7E8F" w:rsidRDefault="00E50DF5" w:rsidP="00AA003E">
          <w:pPr>
            <w:pStyle w:val="TOC1"/>
          </w:pPr>
          <w:hyperlink w:anchor="_Toc94346170" w:history="1">
            <w:r w:rsidR="008A4C1F" w:rsidRPr="00BA7E8F">
              <w:rPr>
                <w:rStyle w:val="Hyperlink"/>
                <w:rFonts w:ascii="Times New Roman" w:hAnsi="Times New Roman" w:cs="Times New Roman"/>
                <w:color w:val="auto"/>
              </w:rPr>
              <w:t>Introduction</w:t>
            </w:r>
            <w:r w:rsidR="008A4C1F" w:rsidRPr="00BA7E8F">
              <w:rPr>
                <w:webHidden/>
              </w:rPr>
              <w:tab/>
            </w:r>
            <w:r w:rsidR="000A5E63" w:rsidRPr="00BA7E8F">
              <w:rPr>
                <w:webHidden/>
              </w:rPr>
              <w:fldChar w:fldCharType="begin"/>
            </w:r>
            <w:r w:rsidR="008A4C1F" w:rsidRPr="00BA7E8F">
              <w:rPr>
                <w:webHidden/>
              </w:rPr>
              <w:instrText xml:space="preserve"> PAGEREF _Toc94346170 \h </w:instrText>
            </w:r>
            <w:r w:rsidR="000A5E63" w:rsidRPr="00BA7E8F">
              <w:rPr>
                <w:webHidden/>
              </w:rPr>
            </w:r>
            <w:r w:rsidR="000A5E63" w:rsidRPr="00BA7E8F">
              <w:rPr>
                <w:webHidden/>
              </w:rPr>
              <w:fldChar w:fldCharType="separate"/>
            </w:r>
            <w:r w:rsidR="00E50D62">
              <w:rPr>
                <w:webHidden/>
              </w:rPr>
              <w:t>52</w:t>
            </w:r>
            <w:r w:rsidR="000A5E63" w:rsidRPr="00BA7E8F">
              <w:rPr>
                <w:webHidden/>
              </w:rPr>
              <w:fldChar w:fldCharType="end"/>
            </w:r>
          </w:hyperlink>
        </w:p>
        <w:p w:rsidR="008A4C1F" w:rsidRPr="00BA7E8F" w:rsidRDefault="00E50DF5" w:rsidP="00AA003E">
          <w:pPr>
            <w:pStyle w:val="TOC1"/>
          </w:pPr>
          <w:hyperlink w:anchor="_Toc94346171" w:history="1">
            <w:r w:rsidR="008A4C1F" w:rsidRPr="00BA7E8F">
              <w:rPr>
                <w:rStyle w:val="Hyperlink"/>
                <w:rFonts w:ascii="Times New Roman" w:hAnsi="Times New Roman" w:cs="Times New Roman"/>
                <w:color w:val="auto"/>
              </w:rPr>
              <w:t>Process of identifying the tax payer, assessing the tax payable, collecting taxes</w:t>
            </w:r>
            <w:r w:rsidR="008A4C1F" w:rsidRPr="00BA7E8F">
              <w:rPr>
                <w:webHidden/>
              </w:rPr>
              <w:tab/>
            </w:r>
            <w:r w:rsidR="000A5E63" w:rsidRPr="00BA7E8F">
              <w:rPr>
                <w:webHidden/>
              </w:rPr>
              <w:fldChar w:fldCharType="begin"/>
            </w:r>
            <w:r w:rsidR="008A4C1F" w:rsidRPr="00BA7E8F">
              <w:rPr>
                <w:webHidden/>
              </w:rPr>
              <w:instrText xml:space="preserve"> PAGEREF _Toc94346171 \h </w:instrText>
            </w:r>
            <w:r w:rsidR="000A5E63" w:rsidRPr="00BA7E8F">
              <w:rPr>
                <w:webHidden/>
              </w:rPr>
            </w:r>
            <w:r w:rsidR="000A5E63" w:rsidRPr="00BA7E8F">
              <w:rPr>
                <w:webHidden/>
              </w:rPr>
              <w:fldChar w:fldCharType="separate"/>
            </w:r>
            <w:r w:rsidR="00E50D62">
              <w:rPr>
                <w:webHidden/>
              </w:rPr>
              <w:t>52</w:t>
            </w:r>
            <w:r w:rsidR="000A5E63" w:rsidRPr="00BA7E8F">
              <w:rPr>
                <w:webHidden/>
              </w:rPr>
              <w:fldChar w:fldCharType="end"/>
            </w:r>
          </w:hyperlink>
        </w:p>
        <w:p w:rsidR="008A4C1F" w:rsidRPr="00BA7E8F" w:rsidRDefault="00E50DF5" w:rsidP="00AA003E">
          <w:pPr>
            <w:pStyle w:val="TOC1"/>
          </w:pPr>
          <w:hyperlink w:anchor="_Toc94346173" w:history="1">
            <w:r w:rsidR="008A4C1F" w:rsidRPr="00BA7E8F">
              <w:rPr>
                <w:rStyle w:val="Hyperlink"/>
                <w:rFonts w:ascii="Times New Roman" w:hAnsi="Times New Roman" w:cs="Times New Roman"/>
                <w:color w:val="auto"/>
              </w:rPr>
              <w:t>Tax administrators improve tax payers’ convenience in tax assessment</w:t>
            </w:r>
            <w:r w:rsidR="008A4C1F" w:rsidRPr="00BA7E8F">
              <w:rPr>
                <w:webHidden/>
              </w:rPr>
              <w:tab/>
            </w:r>
            <w:r w:rsidR="000A5E63" w:rsidRPr="00BA7E8F">
              <w:rPr>
                <w:webHidden/>
              </w:rPr>
              <w:fldChar w:fldCharType="begin"/>
            </w:r>
            <w:r w:rsidR="008A4C1F" w:rsidRPr="00BA7E8F">
              <w:rPr>
                <w:webHidden/>
              </w:rPr>
              <w:instrText xml:space="preserve"> PAGEREF _Toc94346173 \h </w:instrText>
            </w:r>
            <w:r w:rsidR="000A5E63" w:rsidRPr="00BA7E8F">
              <w:rPr>
                <w:webHidden/>
              </w:rPr>
            </w:r>
            <w:r w:rsidR="000A5E63" w:rsidRPr="00BA7E8F">
              <w:rPr>
                <w:webHidden/>
              </w:rPr>
              <w:fldChar w:fldCharType="separate"/>
            </w:r>
            <w:r w:rsidR="00E50D62">
              <w:rPr>
                <w:webHidden/>
              </w:rPr>
              <w:t>52</w:t>
            </w:r>
            <w:r w:rsidR="000A5E63" w:rsidRPr="00BA7E8F">
              <w:rPr>
                <w:webHidden/>
              </w:rPr>
              <w:fldChar w:fldCharType="end"/>
            </w:r>
          </w:hyperlink>
        </w:p>
        <w:p w:rsidR="008A4C1F" w:rsidRPr="00BA7E8F" w:rsidRDefault="00E50DF5" w:rsidP="00AA003E">
          <w:pPr>
            <w:pStyle w:val="TOC1"/>
          </w:pPr>
          <w:hyperlink w:anchor="_Toc94346175" w:history="1">
            <w:r w:rsidR="008A4C1F" w:rsidRPr="00BA7E8F">
              <w:rPr>
                <w:rStyle w:val="Hyperlink"/>
                <w:rFonts w:ascii="Times New Roman" w:hAnsi="Times New Roman" w:cs="Times New Roman"/>
                <w:color w:val="auto"/>
              </w:rPr>
              <w:t>Tax authority provides greater assistance by creating favorable conditions</w:t>
            </w:r>
            <w:r w:rsidR="008A4C1F" w:rsidRPr="00BA7E8F">
              <w:rPr>
                <w:webHidden/>
              </w:rPr>
              <w:tab/>
            </w:r>
            <w:r w:rsidR="000A5E63" w:rsidRPr="00BA7E8F">
              <w:rPr>
                <w:webHidden/>
              </w:rPr>
              <w:fldChar w:fldCharType="begin"/>
            </w:r>
            <w:r w:rsidR="008A4C1F" w:rsidRPr="00BA7E8F">
              <w:rPr>
                <w:webHidden/>
              </w:rPr>
              <w:instrText xml:space="preserve"> PAGEREF _Toc94346175 \h </w:instrText>
            </w:r>
            <w:r w:rsidR="000A5E63" w:rsidRPr="00BA7E8F">
              <w:rPr>
                <w:webHidden/>
              </w:rPr>
            </w:r>
            <w:r w:rsidR="000A5E63" w:rsidRPr="00BA7E8F">
              <w:rPr>
                <w:webHidden/>
              </w:rPr>
              <w:fldChar w:fldCharType="separate"/>
            </w:r>
            <w:r w:rsidR="00E50D62">
              <w:rPr>
                <w:webHidden/>
              </w:rPr>
              <w:t>53</w:t>
            </w:r>
            <w:r w:rsidR="000A5E63" w:rsidRPr="00BA7E8F">
              <w:rPr>
                <w:webHidden/>
              </w:rPr>
              <w:fldChar w:fldCharType="end"/>
            </w:r>
          </w:hyperlink>
        </w:p>
        <w:p w:rsidR="008A4C1F" w:rsidRPr="00BA7E8F" w:rsidRDefault="00E50DF5" w:rsidP="00AA003E">
          <w:pPr>
            <w:pStyle w:val="TOC1"/>
          </w:pPr>
          <w:hyperlink w:anchor="_Toc94346177" w:history="1">
            <w:r w:rsidR="008A4C1F" w:rsidRPr="00BA7E8F">
              <w:rPr>
                <w:rStyle w:val="Hyperlink"/>
                <w:rFonts w:ascii="Times New Roman" w:hAnsi="Times New Roman" w:cs="Times New Roman"/>
                <w:color w:val="auto"/>
              </w:rPr>
              <w:t>Tax administrators sensitize SME owners on different taxes imposed on them</w:t>
            </w:r>
            <w:r w:rsidR="008A4C1F" w:rsidRPr="00BA7E8F">
              <w:rPr>
                <w:webHidden/>
              </w:rPr>
              <w:tab/>
            </w:r>
            <w:r w:rsidR="000A5E63" w:rsidRPr="00BA7E8F">
              <w:rPr>
                <w:webHidden/>
              </w:rPr>
              <w:fldChar w:fldCharType="begin"/>
            </w:r>
            <w:r w:rsidR="008A4C1F" w:rsidRPr="00BA7E8F">
              <w:rPr>
                <w:webHidden/>
              </w:rPr>
              <w:instrText xml:space="preserve"> PAGEREF _Toc94346177 \h </w:instrText>
            </w:r>
            <w:r w:rsidR="000A5E63" w:rsidRPr="00BA7E8F">
              <w:rPr>
                <w:webHidden/>
              </w:rPr>
            </w:r>
            <w:r w:rsidR="000A5E63" w:rsidRPr="00BA7E8F">
              <w:rPr>
                <w:webHidden/>
              </w:rPr>
              <w:fldChar w:fldCharType="separate"/>
            </w:r>
            <w:r w:rsidR="00E50D62">
              <w:rPr>
                <w:webHidden/>
              </w:rPr>
              <w:t>54</w:t>
            </w:r>
            <w:r w:rsidR="000A5E63" w:rsidRPr="00BA7E8F">
              <w:rPr>
                <w:webHidden/>
              </w:rPr>
              <w:fldChar w:fldCharType="end"/>
            </w:r>
          </w:hyperlink>
        </w:p>
        <w:p w:rsidR="008A4C1F" w:rsidRPr="00BA7E8F" w:rsidRDefault="00E50DF5" w:rsidP="00AA003E">
          <w:pPr>
            <w:pStyle w:val="TOC1"/>
          </w:pPr>
          <w:hyperlink w:anchor="_Toc94346179" w:history="1">
            <w:r w:rsidR="008A4C1F" w:rsidRPr="00BA7E8F">
              <w:rPr>
                <w:rStyle w:val="Hyperlink"/>
                <w:rFonts w:ascii="Times New Roman" w:hAnsi="Times New Roman" w:cs="Times New Roman"/>
                <w:color w:val="auto"/>
              </w:rPr>
              <w:t>Tax authority has ever given assistance as regards tax awareness</w:t>
            </w:r>
            <w:r w:rsidR="008A4C1F" w:rsidRPr="00BA7E8F">
              <w:rPr>
                <w:webHidden/>
              </w:rPr>
              <w:tab/>
            </w:r>
            <w:r w:rsidR="000A5E63" w:rsidRPr="00BA7E8F">
              <w:rPr>
                <w:webHidden/>
              </w:rPr>
              <w:fldChar w:fldCharType="begin"/>
            </w:r>
            <w:r w:rsidR="008A4C1F" w:rsidRPr="00BA7E8F">
              <w:rPr>
                <w:webHidden/>
              </w:rPr>
              <w:instrText xml:space="preserve"> PAGEREF _Toc94346179 \h </w:instrText>
            </w:r>
            <w:r w:rsidR="000A5E63" w:rsidRPr="00BA7E8F">
              <w:rPr>
                <w:webHidden/>
              </w:rPr>
            </w:r>
            <w:r w:rsidR="000A5E63" w:rsidRPr="00BA7E8F">
              <w:rPr>
                <w:webHidden/>
              </w:rPr>
              <w:fldChar w:fldCharType="separate"/>
            </w:r>
            <w:r w:rsidR="00E50D62">
              <w:rPr>
                <w:webHidden/>
              </w:rPr>
              <w:t>54</w:t>
            </w:r>
            <w:r w:rsidR="000A5E63" w:rsidRPr="00BA7E8F">
              <w:rPr>
                <w:webHidden/>
              </w:rPr>
              <w:fldChar w:fldCharType="end"/>
            </w:r>
          </w:hyperlink>
        </w:p>
        <w:p w:rsidR="008A4C1F" w:rsidRPr="00BA7E8F" w:rsidRDefault="00E50DF5" w:rsidP="00AA003E">
          <w:pPr>
            <w:pStyle w:val="TOC1"/>
          </w:pPr>
          <w:hyperlink w:anchor="_Toc94346181" w:history="1">
            <w:r w:rsidR="008A4C1F" w:rsidRPr="00BA7E8F">
              <w:rPr>
                <w:rStyle w:val="Hyperlink"/>
                <w:rFonts w:ascii="Times New Roman" w:hAnsi="Times New Roman" w:cs="Times New Roman"/>
                <w:color w:val="auto"/>
              </w:rPr>
              <w:t>Process of carrying out tax audits, tax debt collection, handling appeals</w:t>
            </w:r>
            <w:r w:rsidR="008A4C1F" w:rsidRPr="00BA7E8F">
              <w:rPr>
                <w:webHidden/>
              </w:rPr>
              <w:tab/>
            </w:r>
            <w:r w:rsidR="000A5E63" w:rsidRPr="00BA7E8F">
              <w:rPr>
                <w:webHidden/>
              </w:rPr>
              <w:fldChar w:fldCharType="begin"/>
            </w:r>
            <w:r w:rsidR="008A4C1F" w:rsidRPr="00BA7E8F">
              <w:rPr>
                <w:webHidden/>
              </w:rPr>
              <w:instrText xml:space="preserve"> PAGEREF _Toc94346181 \h </w:instrText>
            </w:r>
            <w:r w:rsidR="000A5E63" w:rsidRPr="00BA7E8F">
              <w:rPr>
                <w:webHidden/>
              </w:rPr>
            </w:r>
            <w:r w:rsidR="000A5E63" w:rsidRPr="00BA7E8F">
              <w:rPr>
                <w:webHidden/>
              </w:rPr>
              <w:fldChar w:fldCharType="separate"/>
            </w:r>
            <w:r w:rsidR="00E50D62">
              <w:rPr>
                <w:webHidden/>
              </w:rPr>
              <w:t>55</w:t>
            </w:r>
            <w:r w:rsidR="000A5E63" w:rsidRPr="00BA7E8F">
              <w:rPr>
                <w:webHidden/>
              </w:rPr>
              <w:fldChar w:fldCharType="end"/>
            </w:r>
          </w:hyperlink>
        </w:p>
        <w:p w:rsidR="008A4C1F" w:rsidRPr="00BA7E8F" w:rsidRDefault="00E50DF5" w:rsidP="00AA003E">
          <w:pPr>
            <w:pStyle w:val="TOC1"/>
          </w:pPr>
          <w:hyperlink w:anchor="_Toc94346183" w:history="1">
            <w:r w:rsidR="008A4C1F" w:rsidRPr="00BA7E8F">
              <w:rPr>
                <w:rStyle w:val="Hyperlink"/>
                <w:rFonts w:ascii="Times New Roman" w:hAnsi="Times New Roman" w:cs="Times New Roman"/>
                <w:color w:val="auto"/>
              </w:rPr>
              <w:t>Weaknesses in tax administration are mainly caused by lack of relevant information</w:t>
            </w:r>
            <w:r w:rsidR="008A4C1F" w:rsidRPr="00BA7E8F">
              <w:rPr>
                <w:webHidden/>
              </w:rPr>
              <w:tab/>
            </w:r>
            <w:r w:rsidR="000A5E63" w:rsidRPr="00BA7E8F">
              <w:rPr>
                <w:webHidden/>
              </w:rPr>
              <w:fldChar w:fldCharType="begin"/>
            </w:r>
            <w:r w:rsidR="008A4C1F" w:rsidRPr="00BA7E8F">
              <w:rPr>
                <w:webHidden/>
              </w:rPr>
              <w:instrText xml:space="preserve"> PAGEREF _Toc94346183 \h </w:instrText>
            </w:r>
            <w:r w:rsidR="000A5E63" w:rsidRPr="00BA7E8F">
              <w:rPr>
                <w:webHidden/>
              </w:rPr>
            </w:r>
            <w:r w:rsidR="000A5E63" w:rsidRPr="00BA7E8F">
              <w:rPr>
                <w:webHidden/>
              </w:rPr>
              <w:fldChar w:fldCharType="separate"/>
            </w:r>
            <w:r w:rsidR="00E50D62">
              <w:rPr>
                <w:webHidden/>
              </w:rPr>
              <w:t>56</w:t>
            </w:r>
            <w:r w:rsidR="000A5E63" w:rsidRPr="00BA7E8F">
              <w:rPr>
                <w:webHidden/>
              </w:rPr>
              <w:fldChar w:fldCharType="end"/>
            </w:r>
          </w:hyperlink>
        </w:p>
        <w:p w:rsidR="008A4C1F" w:rsidRPr="00BA7E8F" w:rsidRDefault="00E50DF5" w:rsidP="00AA003E">
          <w:pPr>
            <w:pStyle w:val="TOC1"/>
          </w:pPr>
          <w:hyperlink w:anchor="_Toc94346185" w:history="1">
            <w:r w:rsidR="008A4C1F" w:rsidRPr="00BA7E8F">
              <w:rPr>
                <w:rStyle w:val="Hyperlink"/>
                <w:rFonts w:ascii="Times New Roman" w:hAnsi="Times New Roman" w:cs="Times New Roman"/>
                <w:color w:val="auto"/>
              </w:rPr>
              <w:t>Tax authorities help taxpayers to file taxes by providing information needed</w:t>
            </w:r>
            <w:r w:rsidR="008A4C1F" w:rsidRPr="00BA7E8F">
              <w:rPr>
                <w:webHidden/>
              </w:rPr>
              <w:tab/>
            </w:r>
            <w:r w:rsidR="000A5E63" w:rsidRPr="00BA7E8F">
              <w:rPr>
                <w:webHidden/>
              </w:rPr>
              <w:fldChar w:fldCharType="begin"/>
            </w:r>
            <w:r w:rsidR="008A4C1F" w:rsidRPr="00BA7E8F">
              <w:rPr>
                <w:webHidden/>
              </w:rPr>
              <w:instrText xml:space="preserve"> PAGEREF _Toc94346185 \h </w:instrText>
            </w:r>
            <w:r w:rsidR="000A5E63" w:rsidRPr="00BA7E8F">
              <w:rPr>
                <w:webHidden/>
              </w:rPr>
            </w:r>
            <w:r w:rsidR="000A5E63" w:rsidRPr="00BA7E8F">
              <w:rPr>
                <w:webHidden/>
              </w:rPr>
              <w:fldChar w:fldCharType="separate"/>
            </w:r>
            <w:r w:rsidR="00E50D62">
              <w:rPr>
                <w:webHidden/>
              </w:rPr>
              <w:t>57</w:t>
            </w:r>
            <w:r w:rsidR="000A5E63" w:rsidRPr="00BA7E8F">
              <w:rPr>
                <w:webHidden/>
              </w:rPr>
              <w:fldChar w:fldCharType="end"/>
            </w:r>
          </w:hyperlink>
        </w:p>
        <w:p w:rsidR="008A4C1F" w:rsidRPr="00BA7E8F" w:rsidRDefault="00E50DF5" w:rsidP="00AA003E">
          <w:pPr>
            <w:pStyle w:val="TOC1"/>
          </w:pPr>
          <w:hyperlink w:anchor="_Toc94346187" w:history="1">
            <w:r w:rsidR="008A4C1F" w:rsidRPr="00BA7E8F">
              <w:rPr>
                <w:rStyle w:val="Hyperlink"/>
                <w:rFonts w:ascii="Times New Roman" w:hAnsi="Times New Roman" w:cs="Times New Roman"/>
                <w:color w:val="auto"/>
              </w:rPr>
              <w:t>Tax administrators sensitize tax payers about the consequences of tax evasion</w:t>
            </w:r>
            <w:r w:rsidR="008A4C1F" w:rsidRPr="00BA7E8F">
              <w:rPr>
                <w:webHidden/>
              </w:rPr>
              <w:tab/>
            </w:r>
            <w:r w:rsidR="000A5E63" w:rsidRPr="00BA7E8F">
              <w:rPr>
                <w:webHidden/>
              </w:rPr>
              <w:fldChar w:fldCharType="begin"/>
            </w:r>
            <w:r w:rsidR="008A4C1F" w:rsidRPr="00BA7E8F">
              <w:rPr>
                <w:webHidden/>
              </w:rPr>
              <w:instrText xml:space="preserve"> PAGEREF _Toc94346187 \h </w:instrText>
            </w:r>
            <w:r w:rsidR="000A5E63" w:rsidRPr="00BA7E8F">
              <w:rPr>
                <w:webHidden/>
              </w:rPr>
            </w:r>
            <w:r w:rsidR="000A5E63" w:rsidRPr="00BA7E8F">
              <w:rPr>
                <w:webHidden/>
              </w:rPr>
              <w:fldChar w:fldCharType="separate"/>
            </w:r>
            <w:r w:rsidR="00E50D62">
              <w:rPr>
                <w:webHidden/>
              </w:rPr>
              <w:t>57</w:t>
            </w:r>
            <w:r w:rsidR="000A5E63" w:rsidRPr="00BA7E8F">
              <w:rPr>
                <w:webHidden/>
              </w:rPr>
              <w:fldChar w:fldCharType="end"/>
            </w:r>
          </w:hyperlink>
        </w:p>
        <w:p w:rsidR="008A4C1F" w:rsidRPr="00BA7E8F" w:rsidRDefault="00E50DF5" w:rsidP="00AA003E">
          <w:pPr>
            <w:pStyle w:val="TOC1"/>
          </w:pPr>
          <w:hyperlink w:anchor="_Toc94346189" w:history="1">
            <w:r w:rsidR="008A4C1F" w:rsidRPr="00BA7E8F">
              <w:rPr>
                <w:rStyle w:val="Hyperlink"/>
                <w:rFonts w:ascii="Times New Roman" w:hAnsi="Times New Roman" w:cs="Times New Roman"/>
                <w:color w:val="auto"/>
              </w:rPr>
              <w:t>Generalization of tax administration based on financial performance is problematic</w:t>
            </w:r>
            <w:r w:rsidR="008A4C1F" w:rsidRPr="00BA7E8F">
              <w:rPr>
                <w:webHidden/>
              </w:rPr>
              <w:tab/>
            </w:r>
            <w:r w:rsidR="000A5E63" w:rsidRPr="00BA7E8F">
              <w:rPr>
                <w:webHidden/>
              </w:rPr>
              <w:fldChar w:fldCharType="begin"/>
            </w:r>
            <w:r w:rsidR="008A4C1F" w:rsidRPr="00BA7E8F">
              <w:rPr>
                <w:webHidden/>
              </w:rPr>
              <w:instrText xml:space="preserve"> PAGEREF _Toc94346189 \h </w:instrText>
            </w:r>
            <w:r w:rsidR="000A5E63" w:rsidRPr="00BA7E8F">
              <w:rPr>
                <w:webHidden/>
              </w:rPr>
            </w:r>
            <w:r w:rsidR="000A5E63" w:rsidRPr="00BA7E8F">
              <w:rPr>
                <w:webHidden/>
              </w:rPr>
              <w:fldChar w:fldCharType="separate"/>
            </w:r>
            <w:r w:rsidR="00E50D62">
              <w:rPr>
                <w:webHidden/>
              </w:rPr>
              <w:t>58</w:t>
            </w:r>
            <w:r w:rsidR="000A5E63" w:rsidRPr="00BA7E8F">
              <w:rPr>
                <w:webHidden/>
              </w:rPr>
              <w:fldChar w:fldCharType="end"/>
            </w:r>
          </w:hyperlink>
        </w:p>
        <w:p w:rsidR="008A4C1F" w:rsidRPr="00BA7E8F" w:rsidRDefault="00E50DF5" w:rsidP="00AA003E">
          <w:pPr>
            <w:pStyle w:val="TOC1"/>
          </w:pPr>
          <w:hyperlink w:anchor="_Toc94346191" w:history="1">
            <w:r w:rsidR="008A4C1F" w:rsidRPr="00BA7E8F">
              <w:rPr>
                <w:rStyle w:val="Hyperlink"/>
                <w:rFonts w:ascii="Times New Roman" w:hAnsi="Times New Roman" w:cs="Times New Roman"/>
                <w:color w:val="auto"/>
              </w:rPr>
              <w:t>Financial Performance of U</w:t>
            </w:r>
            <w:r w:rsidR="0018322A" w:rsidRPr="00BA7E8F">
              <w:rPr>
                <w:rStyle w:val="Hyperlink"/>
                <w:rFonts w:ascii="Times New Roman" w:hAnsi="Times New Roman" w:cs="Times New Roman"/>
                <w:color w:val="auto"/>
              </w:rPr>
              <w:t xml:space="preserve">AL </w:t>
            </w:r>
            <w:r w:rsidR="008A4C1F" w:rsidRPr="00BA7E8F">
              <w:rPr>
                <w:rStyle w:val="Hyperlink"/>
                <w:rFonts w:ascii="Times New Roman" w:hAnsi="Times New Roman" w:cs="Times New Roman"/>
                <w:color w:val="auto"/>
              </w:rPr>
              <w:t xml:space="preserve">and </w:t>
            </w:r>
            <w:r w:rsidR="008A4C1F" w:rsidRPr="00BA7E8F">
              <w:rPr>
                <w:rStyle w:val="Hyperlink"/>
                <w:rFonts w:ascii="Times New Roman" w:hAnsi="Times New Roman" w:cs="Times New Roman"/>
                <w:color w:val="auto"/>
                <w:shd w:val="clear" w:color="auto" w:fill="FFFFFF"/>
              </w:rPr>
              <w:t>Rabonge Essential Oil Project Limited.</w:t>
            </w:r>
            <w:r w:rsidR="008A4C1F" w:rsidRPr="00BA7E8F">
              <w:rPr>
                <w:webHidden/>
              </w:rPr>
              <w:tab/>
            </w:r>
            <w:r w:rsidR="000A5E63" w:rsidRPr="00BA7E8F">
              <w:rPr>
                <w:webHidden/>
              </w:rPr>
              <w:fldChar w:fldCharType="begin"/>
            </w:r>
            <w:r w:rsidR="008A4C1F" w:rsidRPr="00BA7E8F">
              <w:rPr>
                <w:webHidden/>
              </w:rPr>
              <w:instrText xml:space="preserve"> PAGEREF _Toc94346191 \h </w:instrText>
            </w:r>
            <w:r w:rsidR="000A5E63" w:rsidRPr="00BA7E8F">
              <w:rPr>
                <w:webHidden/>
              </w:rPr>
            </w:r>
            <w:r w:rsidR="000A5E63" w:rsidRPr="00BA7E8F">
              <w:rPr>
                <w:webHidden/>
              </w:rPr>
              <w:fldChar w:fldCharType="separate"/>
            </w:r>
            <w:r w:rsidR="00E50D62">
              <w:rPr>
                <w:webHidden/>
              </w:rPr>
              <w:t>59</w:t>
            </w:r>
            <w:r w:rsidR="000A5E63" w:rsidRPr="00BA7E8F">
              <w:rPr>
                <w:webHidden/>
              </w:rPr>
              <w:fldChar w:fldCharType="end"/>
            </w:r>
          </w:hyperlink>
        </w:p>
        <w:p w:rsidR="008A4C1F" w:rsidRPr="00BA7E8F" w:rsidRDefault="00E50DF5" w:rsidP="00AA003E">
          <w:pPr>
            <w:pStyle w:val="TOC1"/>
          </w:pPr>
          <w:hyperlink w:anchor="_Toc94346192" w:history="1">
            <w:r w:rsidR="008A4C1F" w:rsidRPr="00BA7E8F">
              <w:rPr>
                <w:rStyle w:val="Hyperlink"/>
                <w:rFonts w:ascii="Times New Roman" w:hAnsi="Times New Roman" w:cs="Times New Roman"/>
                <w:color w:val="auto"/>
              </w:rPr>
              <w:t>The profits of the enterprise are growing at a satisfactory rate.</w:t>
            </w:r>
            <w:r w:rsidR="008A4C1F" w:rsidRPr="00BA7E8F">
              <w:rPr>
                <w:webHidden/>
              </w:rPr>
              <w:tab/>
            </w:r>
            <w:r w:rsidR="000A5E63" w:rsidRPr="00BA7E8F">
              <w:rPr>
                <w:webHidden/>
              </w:rPr>
              <w:fldChar w:fldCharType="begin"/>
            </w:r>
            <w:r w:rsidR="008A4C1F" w:rsidRPr="00BA7E8F">
              <w:rPr>
                <w:webHidden/>
              </w:rPr>
              <w:instrText xml:space="preserve"> PAGEREF _Toc94346192 \h </w:instrText>
            </w:r>
            <w:r w:rsidR="000A5E63" w:rsidRPr="00BA7E8F">
              <w:rPr>
                <w:webHidden/>
              </w:rPr>
            </w:r>
            <w:r w:rsidR="000A5E63" w:rsidRPr="00BA7E8F">
              <w:rPr>
                <w:webHidden/>
              </w:rPr>
              <w:fldChar w:fldCharType="separate"/>
            </w:r>
            <w:r w:rsidR="00E50D62">
              <w:rPr>
                <w:webHidden/>
              </w:rPr>
              <w:t>59</w:t>
            </w:r>
            <w:r w:rsidR="000A5E63" w:rsidRPr="00BA7E8F">
              <w:rPr>
                <w:webHidden/>
              </w:rPr>
              <w:fldChar w:fldCharType="end"/>
            </w:r>
          </w:hyperlink>
        </w:p>
        <w:p w:rsidR="008A4C1F" w:rsidRPr="00BA7E8F" w:rsidRDefault="00E50DF5" w:rsidP="00AA003E">
          <w:pPr>
            <w:pStyle w:val="TOC1"/>
          </w:pPr>
          <w:hyperlink w:anchor="_Toc94346194" w:history="1">
            <w:r w:rsidR="008A4C1F" w:rsidRPr="00BA7E8F">
              <w:rPr>
                <w:rStyle w:val="Hyperlink"/>
                <w:rFonts w:ascii="Times New Roman" w:hAnsi="Times New Roman" w:cs="Times New Roman"/>
                <w:color w:val="auto"/>
              </w:rPr>
              <w:t>Taxes have reduced the return on investments.</w:t>
            </w:r>
            <w:r w:rsidR="008A4C1F" w:rsidRPr="00BA7E8F">
              <w:rPr>
                <w:webHidden/>
              </w:rPr>
              <w:tab/>
            </w:r>
            <w:r w:rsidR="000A5E63" w:rsidRPr="00BA7E8F">
              <w:rPr>
                <w:webHidden/>
              </w:rPr>
              <w:fldChar w:fldCharType="begin"/>
            </w:r>
            <w:r w:rsidR="008A4C1F" w:rsidRPr="00BA7E8F">
              <w:rPr>
                <w:webHidden/>
              </w:rPr>
              <w:instrText xml:space="preserve"> PAGEREF _Toc94346194 \h </w:instrText>
            </w:r>
            <w:r w:rsidR="000A5E63" w:rsidRPr="00BA7E8F">
              <w:rPr>
                <w:webHidden/>
              </w:rPr>
            </w:r>
            <w:r w:rsidR="000A5E63" w:rsidRPr="00BA7E8F">
              <w:rPr>
                <w:webHidden/>
              </w:rPr>
              <w:fldChar w:fldCharType="separate"/>
            </w:r>
            <w:r w:rsidR="00E50D62">
              <w:rPr>
                <w:webHidden/>
              </w:rPr>
              <w:t>60</w:t>
            </w:r>
            <w:r w:rsidR="000A5E63" w:rsidRPr="00BA7E8F">
              <w:rPr>
                <w:webHidden/>
              </w:rPr>
              <w:fldChar w:fldCharType="end"/>
            </w:r>
          </w:hyperlink>
        </w:p>
        <w:p w:rsidR="008A4C1F" w:rsidRPr="00BA7E8F" w:rsidRDefault="00E50DF5" w:rsidP="00AA003E">
          <w:pPr>
            <w:pStyle w:val="TOC1"/>
          </w:pPr>
          <w:hyperlink w:anchor="_Toc94346196" w:history="1">
            <w:r w:rsidR="008A4C1F" w:rsidRPr="00BA7E8F">
              <w:rPr>
                <w:rStyle w:val="Hyperlink"/>
                <w:rFonts w:ascii="Times New Roman" w:hAnsi="Times New Roman" w:cs="Times New Roman"/>
                <w:color w:val="auto"/>
              </w:rPr>
              <w:t>Taxes have inhibited the growth of the business entity.</w:t>
            </w:r>
            <w:r w:rsidR="008A4C1F" w:rsidRPr="00BA7E8F">
              <w:rPr>
                <w:webHidden/>
              </w:rPr>
              <w:tab/>
            </w:r>
            <w:r w:rsidR="000A5E63" w:rsidRPr="00BA7E8F">
              <w:rPr>
                <w:webHidden/>
              </w:rPr>
              <w:fldChar w:fldCharType="begin"/>
            </w:r>
            <w:r w:rsidR="008A4C1F" w:rsidRPr="00BA7E8F">
              <w:rPr>
                <w:webHidden/>
              </w:rPr>
              <w:instrText xml:space="preserve"> PAGEREF _Toc94346196 \h </w:instrText>
            </w:r>
            <w:r w:rsidR="000A5E63" w:rsidRPr="00BA7E8F">
              <w:rPr>
                <w:webHidden/>
              </w:rPr>
            </w:r>
            <w:r w:rsidR="000A5E63" w:rsidRPr="00BA7E8F">
              <w:rPr>
                <w:webHidden/>
              </w:rPr>
              <w:fldChar w:fldCharType="separate"/>
            </w:r>
            <w:r w:rsidR="00E50D62">
              <w:rPr>
                <w:webHidden/>
              </w:rPr>
              <w:t>60</w:t>
            </w:r>
            <w:r w:rsidR="000A5E63" w:rsidRPr="00BA7E8F">
              <w:rPr>
                <w:webHidden/>
              </w:rPr>
              <w:fldChar w:fldCharType="end"/>
            </w:r>
          </w:hyperlink>
        </w:p>
        <w:p w:rsidR="008A4C1F" w:rsidRPr="00BA7E8F" w:rsidRDefault="00E50DF5" w:rsidP="00AA003E">
          <w:pPr>
            <w:pStyle w:val="TOC1"/>
          </w:pPr>
          <w:hyperlink w:anchor="_Toc94346198" w:history="1">
            <w:r w:rsidR="008A4C1F" w:rsidRPr="00BA7E8F">
              <w:rPr>
                <w:rStyle w:val="Hyperlink"/>
                <w:rFonts w:ascii="Times New Roman" w:hAnsi="Times New Roman" w:cs="Times New Roman"/>
                <w:color w:val="auto"/>
              </w:rPr>
              <w:t>Sales revenue of the enterprise is growing at a satisfactory rate</w:t>
            </w:r>
            <w:r w:rsidR="008A4C1F" w:rsidRPr="00BA7E8F">
              <w:rPr>
                <w:webHidden/>
              </w:rPr>
              <w:tab/>
            </w:r>
            <w:r w:rsidR="000A5E63" w:rsidRPr="00BA7E8F">
              <w:rPr>
                <w:webHidden/>
              </w:rPr>
              <w:fldChar w:fldCharType="begin"/>
            </w:r>
            <w:r w:rsidR="008A4C1F" w:rsidRPr="00BA7E8F">
              <w:rPr>
                <w:webHidden/>
              </w:rPr>
              <w:instrText xml:space="preserve"> PAGEREF _Toc94346198 \h </w:instrText>
            </w:r>
            <w:r w:rsidR="000A5E63" w:rsidRPr="00BA7E8F">
              <w:rPr>
                <w:webHidden/>
              </w:rPr>
            </w:r>
            <w:r w:rsidR="000A5E63" w:rsidRPr="00BA7E8F">
              <w:rPr>
                <w:webHidden/>
              </w:rPr>
              <w:fldChar w:fldCharType="separate"/>
            </w:r>
            <w:r w:rsidR="00E50D62">
              <w:rPr>
                <w:webHidden/>
              </w:rPr>
              <w:t>61</w:t>
            </w:r>
            <w:r w:rsidR="000A5E63" w:rsidRPr="00BA7E8F">
              <w:rPr>
                <w:webHidden/>
              </w:rPr>
              <w:fldChar w:fldCharType="end"/>
            </w:r>
          </w:hyperlink>
        </w:p>
        <w:p w:rsidR="008A4C1F" w:rsidRPr="00BA7E8F" w:rsidRDefault="00E50DF5" w:rsidP="00AA003E">
          <w:pPr>
            <w:pStyle w:val="TOC1"/>
          </w:pPr>
          <w:hyperlink w:anchor="_Toc94346200" w:history="1">
            <w:r w:rsidR="008A4C1F" w:rsidRPr="00BA7E8F">
              <w:rPr>
                <w:rStyle w:val="Hyperlink"/>
                <w:rFonts w:ascii="Times New Roman" w:hAnsi="Times New Roman" w:cs="Times New Roman"/>
                <w:color w:val="auto"/>
              </w:rPr>
              <w:t>TESTING HYPOTHESIS THREE (3)</w:t>
            </w:r>
            <w:r w:rsidR="008A4C1F" w:rsidRPr="00BA7E8F">
              <w:rPr>
                <w:webHidden/>
              </w:rPr>
              <w:tab/>
            </w:r>
            <w:r w:rsidR="000A5E63" w:rsidRPr="00BA7E8F">
              <w:rPr>
                <w:webHidden/>
              </w:rPr>
              <w:fldChar w:fldCharType="begin"/>
            </w:r>
            <w:r w:rsidR="008A4C1F" w:rsidRPr="00BA7E8F">
              <w:rPr>
                <w:webHidden/>
              </w:rPr>
              <w:instrText xml:space="preserve"> PAGEREF _Toc94346200 \h </w:instrText>
            </w:r>
            <w:r w:rsidR="000A5E63" w:rsidRPr="00BA7E8F">
              <w:rPr>
                <w:webHidden/>
              </w:rPr>
            </w:r>
            <w:r w:rsidR="000A5E63" w:rsidRPr="00BA7E8F">
              <w:rPr>
                <w:webHidden/>
              </w:rPr>
              <w:fldChar w:fldCharType="separate"/>
            </w:r>
            <w:r w:rsidR="00E50D62">
              <w:rPr>
                <w:webHidden/>
              </w:rPr>
              <w:t>61</w:t>
            </w:r>
            <w:r w:rsidR="000A5E63" w:rsidRPr="00BA7E8F">
              <w:rPr>
                <w:webHidden/>
              </w:rPr>
              <w:fldChar w:fldCharType="end"/>
            </w:r>
          </w:hyperlink>
        </w:p>
        <w:p w:rsidR="008A4C1F" w:rsidRPr="00BA7E8F" w:rsidRDefault="00E50DF5" w:rsidP="00AA003E">
          <w:pPr>
            <w:pStyle w:val="TOC1"/>
          </w:pPr>
          <w:hyperlink w:anchor="_Toc94346201" w:history="1">
            <w:r w:rsidR="008A4C1F" w:rsidRPr="00BA7E8F">
              <w:rPr>
                <w:rStyle w:val="Hyperlink"/>
                <w:rFonts w:ascii="Times New Roman" w:hAnsi="Times New Roman" w:cs="Times New Roman"/>
                <w:color w:val="auto"/>
              </w:rPr>
              <w:t>Correlations between Tax Administration and Financial Performance</w:t>
            </w:r>
            <w:r w:rsidR="008A4C1F" w:rsidRPr="00BA7E8F">
              <w:rPr>
                <w:webHidden/>
              </w:rPr>
              <w:tab/>
            </w:r>
            <w:r w:rsidR="000A5E63" w:rsidRPr="00BA7E8F">
              <w:rPr>
                <w:webHidden/>
              </w:rPr>
              <w:fldChar w:fldCharType="begin"/>
            </w:r>
            <w:r w:rsidR="008A4C1F" w:rsidRPr="00BA7E8F">
              <w:rPr>
                <w:webHidden/>
              </w:rPr>
              <w:instrText xml:space="preserve"> PAGEREF _Toc94346201 \h </w:instrText>
            </w:r>
            <w:r w:rsidR="000A5E63" w:rsidRPr="00BA7E8F">
              <w:rPr>
                <w:webHidden/>
              </w:rPr>
            </w:r>
            <w:r w:rsidR="000A5E63" w:rsidRPr="00BA7E8F">
              <w:rPr>
                <w:webHidden/>
              </w:rPr>
              <w:fldChar w:fldCharType="separate"/>
            </w:r>
            <w:r w:rsidR="00E50D62">
              <w:rPr>
                <w:webHidden/>
              </w:rPr>
              <w:t>62</w:t>
            </w:r>
            <w:r w:rsidR="000A5E63" w:rsidRPr="00BA7E8F">
              <w:rPr>
                <w:webHidden/>
              </w:rPr>
              <w:fldChar w:fldCharType="end"/>
            </w:r>
          </w:hyperlink>
        </w:p>
        <w:p w:rsidR="008A4C1F" w:rsidRPr="00BA7E8F" w:rsidRDefault="00E50DF5" w:rsidP="00AA003E">
          <w:pPr>
            <w:pStyle w:val="TOC1"/>
          </w:pPr>
          <w:hyperlink w:anchor="_Toc94346203" w:history="1">
            <w:r w:rsidR="008A4C1F" w:rsidRPr="00BA7E8F">
              <w:rPr>
                <w:rStyle w:val="Hyperlink"/>
                <w:rFonts w:ascii="Times New Roman" w:hAnsi="Times New Roman" w:cs="Times New Roman"/>
                <w:color w:val="auto"/>
              </w:rPr>
              <w:t>Model Summary</w:t>
            </w:r>
            <w:r w:rsidR="008A4C1F" w:rsidRPr="00BA7E8F">
              <w:rPr>
                <w:webHidden/>
              </w:rPr>
              <w:tab/>
            </w:r>
            <w:r w:rsidR="000A5E63" w:rsidRPr="00BA7E8F">
              <w:rPr>
                <w:webHidden/>
              </w:rPr>
              <w:fldChar w:fldCharType="begin"/>
            </w:r>
            <w:r w:rsidR="008A4C1F" w:rsidRPr="00BA7E8F">
              <w:rPr>
                <w:webHidden/>
              </w:rPr>
              <w:instrText xml:space="preserve"> PAGEREF _Toc94346203 \h </w:instrText>
            </w:r>
            <w:r w:rsidR="000A5E63" w:rsidRPr="00BA7E8F">
              <w:rPr>
                <w:webHidden/>
              </w:rPr>
            </w:r>
            <w:r w:rsidR="000A5E63" w:rsidRPr="00BA7E8F">
              <w:rPr>
                <w:webHidden/>
              </w:rPr>
              <w:fldChar w:fldCharType="separate"/>
            </w:r>
            <w:r w:rsidR="00E50D62">
              <w:rPr>
                <w:webHidden/>
              </w:rPr>
              <w:t>62</w:t>
            </w:r>
            <w:r w:rsidR="000A5E63" w:rsidRPr="00BA7E8F">
              <w:rPr>
                <w:webHidden/>
              </w:rPr>
              <w:fldChar w:fldCharType="end"/>
            </w:r>
          </w:hyperlink>
        </w:p>
        <w:p w:rsidR="008A4C1F" w:rsidRPr="00BA7E8F" w:rsidRDefault="00E50DF5" w:rsidP="00AA003E">
          <w:pPr>
            <w:pStyle w:val="TOC1"/>
          </w:pPr>
          <w:hyperlink w:anchor="_Toc94346207" w:history="1">
            <w:r w:rsidR="008A4C1F" w:rsidRPr="00BA7E8F">
              <w:rPr>
                <w:rStyle w:val="Hyperlink"/>
                <w:rFonts w:ascii="Times New Roman" w:hAnsi="Times New Roman" w:cs="Times New Roman"/>
                <w:color w:val="auto"/>
              </w:rPr>
              <w:t>Analysis of Variance (ANOVA)</w:t>
            </w:r>
            <w:r w:rsidR="008A4C1F" w:rsidRPr="00BA7E8F">
              <w:rPr>
                <w:webHidden/>
              </w:rPr>
              <w:tab/>
            </w:r>
            <w:r w:rsidR="000A5E63" w:rsidRPr="00BA7E8F">
              <w:rPr>
                <w:webHidden/>
              </w:rPr>
              <w:fldChar w:fldCharType="begin"/>
            </w:r>
            <w:r w:rsidR="008A4C1F" w:rsidRPr="00BA7E8F">
              <w:rPr>
                <w:webHidden/>
              </w:rPr>
              <w:instrText xml:space="preserve"> PAGEREF _Toc94346207 \h </w:instrText>
            </w:r>
            <w:r w:rsidR="000A5E63" w:rsidRPr="00BA7E8F">
              <w:rPr>
                <w:webHidden/>
              </w:rPr>
            </w:r>
            <w:r w:rsidR="000A5E63" w:rsidRPr="00BA7E8F">
              <w:rPr>
                <w:webHidden/>
              </w:rPr>
              <w:fldChar w:fldCharType="separate"/>
            </w:r>
            <w:r w:rsidR="00E50D62">
              <w:rPr>
                <w:webHidden/>
              </w:rPr>
              <w:t>62</w:t>
            </w:r>
            <w:r w:rsidR="000A5E63" w:rsidRPr="00BA7E8F">
              <w:rPr>
                <w:webHidden/>
              </w:rPr>
              <w:fldChar w:fldCharType="end"/>
            </w:r>
          </w:hyperlink>
        </w:p>
        <w:p w:rsidR="008A4C1F" w:rsidRPr="00BA7E8F" w:rsidRDefault="00E50DF5" w:rsidP="00AA003E">
          <w:pPr>
            <w:pStyle w:val="TOC1"/>
          </w:pPr>
          <w:hyperlink w:anchor="_Toc94346210" w:history="1">
            <w:r w:rsidR="008A4C1F" w:rsidRPr="00BA7E8F">
              <w:rPr>
                <w:rStyle w:val="Hyperlink"/>
                <w:rFonts w:ascii="Times New Roman" w:hAnsi="Times New Roman" w:cs="Times New Roman"/>
                <w:color w:val="auto"/>
              </w:rPr>
              <w:t>Coefficients</w:t>
            </w:r>
            <w:r w:rsidR="008A4C1F" w:rsidRPr="00BA7E8F">
              <w:rPr>
                <w:webHidden/>
              </w:rPr>
              <w:tab/>
            </w:r>
            <w:r w:rsidR="000A5E63" w:rsidRPr="00BA7E8F">
              <w:rPr>
                <w:webHidden/>
              </w:rPr>
              <w:fldChar w:fldCharType="begin"/>
            </w:r>
            <w:r w:rsidR="008A4C1F" w:rsidRPr="00BA7E8F">
              <w:rPr>
                <w:webHidden/>
              </w:rPr>
              <w:instrText xml:space="preserve"> PAGEREF _Toc94346210 \h </w:instrText>
            </w:r>
            <w:r w:rsidR="000A5E63" w:rsidRPr="00BA7E8F">
              <w:rPr>
                <w:webHidden/>
              </w:rPr>
            </w:r>
            <w:r w:rsidR="000A5E63" w:rsidRPr="00BA7E8F">
              <w:rPr>
                <w:webHidden/>
              </w:rPr>
              <w:fldChar w:fldCharType="separate"/>
            </w:r>
            <w:r w:rsidR="00E50D62">
              <w:rPr>
                <w:webHidden/>
              </w:rPr>
              <w:t>63</w:t>
            </w:r>
            <w:r w:rsidR="000A5E63" w:rsidRPr="00BA7E8F">
              <w:rPr>
                <w:webHidden/>
              </w:rPr>
              <w:fldChar w:fldCharType="end"/>
            </w:r>
          </w:hyperlink>
        </w:p>
        <w:p w:rsidR="008A4C1F" w:rsidRPr="00BA7E8F" w:rsidRDefault="00E50DF5" w:rsidP="00AA003E">
          <w:pPr>
            <w:pStyle w:val="TOC1"/>
          </w:pPr>
          <w:hyperlink w:anchor="_Toc94346213" w:history="1">
            <w:r w:rsidR="008A4C1F" w:rsidRPr="00BA7E8F">
              <w:rPr>
                <w:rStyle w:val="Hyperlink"/>
                <w:rFonts w:ascii="Times New Roman" w:hAnsi="Times New Roman" w:cs="Times New Roman"/>
                <w:color w:val="auto"/>
              </w:rPr>
              <w:t>MULTIPLE REGRESSION ANALYSIS</w:t>
            </w:r>
            <w:r w:rsidR="008A4C1F" w:rsidRPr="00BA7E8F">
              <w:rPr>
                <w:webHidden/>
              </w:rPr>
              <w:tab/>
            </w:r>
            <w:r w:rsidR="000A5E63" w:rsidRPr="00BA7E8F">
              <w:rPr>
                <w:webHidden/>
              </w:rPr>
              <w:fldChar w:fldCharType="begin"/>
            </w:r>
            <w:r w:rsidR="008A4C1F" w:rsidRPr="00BA7E8F">
              <w:rPr>
                <w:webHidden/>
              </w:rPr>
              <w:instrText xml:space="preserve"> PAGEREF _Toc94346213 \h </w:instrText>
            </w:r>
            <w:r w:rsidR="000A5E63" w:rsidRPr="00BA7E8F">
              <w:rPr>
                <w:webHidden/>
              </w:rPr>
            </w:r>
            <w:r w:rsidR="000A5E63" w:rsidRPr="00BA7E8F">
              <w:rPr>
                <w:webHidden/>
              </w:rPr>
              <w:fldChar w:fldCharType="separate"/>
            </w:r>
            <w:r w:rsidR="00E50D62">
              <w:rPr>
                <w:webHidden/>
              </w:rPr>
              <w:t>64</w:t>
            </w:r>
            <w:r w:rsidR="000A5E63" w:rsidRPr="00BA7E8F">
              <w:rPr>
                <w:webHidden/>
              </w:rPr>
              <w:fldChar w:fldCharType="end"/>
            </w:r>
          </w:hyperlink>
        </w:p>
        <w:p w:rsidR="008A4C1F" w:rsidRPr="00BA7E8F" w:rsidRDefault="00E50DF5" w:rsidP="00AA003E">
          <w:pPr>
            <w:pStyle w:val="TOC1"/>
            <w:rPr>
              <w:rStyle w:val="Hyperlink"/>
              <w:rFonts w:ascii="Times New Roman" w:hAnsi="Times New Roman" w:cs="Times New Roman"/>
              <w:color w:val="auto"/>
            </w:rPr>
          </w:pPr>
          <w:hyperlink w:anchor="_Toc94346215" w:history="1">
            <w:r w:rsidR="008A4C1F" w:rsidRPr="00BA7E8F">
              <w:rPr>
                <w:rStyle w:val="Hyperlink"/>
                <w:rFonts w:ascii="Times New Roman" w:hAnsi="Times New Roman" w:cs="Times New Roman"/>
                <w:color w:val="auto"/>
              </w:rPr>
              <w:t>Correlations between taxation policies and financial performance</w:t>
            </w:r>
            <w:r w:rsidR="008A4C1F" w:rsidRPr="00BA7E8F">
              <w:rPr>
                <w:webHidden/>
              </w:rPr>
              <w:tab/>
            </w:r>
            <w:r w:rsidR="000A5E63" w:rsidRPr="00BA7E8F">
              <w:rPr>
                <w:webHidden/>
              </w:rPr>
              <w:fldChar w:fldCharType="begin"/>
            </w:r>
            <w:r w:rsidR="008A4C1F" w:rsidRPr="00BA7E8F">
              <w:rPr>
                <w:webHidden/>
              </w:rPr>
              <w:instrText xml:space="preserve"> PAGEREF _Toc94346215 \h </w:instrText>
            </w:r>
            <w:r w:rsidR="000A5E63" w:rsidRPr="00BA7E8F">
              <w:rPr>
                <w:webHidden/>
              </w:rPr>
            </w:r>
            <w:r w:rsidR="000A5E63" w:rsidRPr="00BA7E8F">
              <w:rPr>
                <w:webHidden/>
              </w:rPr>
              <w:fldChar w:fldCharType="separate"/>
            </w:r>
            <w:r w:rsidR="00E50D62">
              <w:rPr>
                <w:webHidden/>
              </w:rPr>
              <w:t>64</w:t>
            </w:r>
            <w:r w:rsidR="000A5E63" w:rsidRPr="00BA7E8F">
              <w:rPr>
                <w:webHidden/>
              </w:rPr>
              <w:fldChar w:fldCharType="end"/>
            </w:r>
          </w:hyperlink>
        </w:p>
        <w:p w:rsidR="0018322A" w:rsidRPr="00BA7E8F" w:rsidRDefault="0018322A" w:rsidP="00AA003E">
          <w:pPr>
            <w:pStyle w:val="NoSpacing"/>
            <w:ind w:left="144" w:right="144"/>
            <w:rPr>
              <w:rFonts w:ascii="Times New Roman" w:hAnsi="Times New Roman"/>
              <w:noProof/>
              <w:sz w:val="12"/>
            </w:rPr>
          </w:pPr>
        </w:p>
        <w:p w:rsidR="008A4C1F" w:rsidRPr="00BA7E8F" w:rsidRDefault="00E50DF5" w:rsidP="00AA003E">
          <w:pPr>
            <w:pStyle w:val="TOC1"/>
          </w:pPr>
          <w:hyperlink w:anchor="_Toc94346217" w:history="1">
            <w:r w:rsidR="008A4C1F" w:rsidRPr="00BA7E8F">
              <w:rPr>
                <w:rStyle w:val="Hyperlink"/>
                <w:rFonts w:ascii="Times New Roman" w:hAnsi="Times New Roman" w:cs="Times New Roman"/>
                <w:b/>
                <w:color w:val="auto"/>
              </w:rPr>
              <w:t>CHAPTER EIGHT</w:t>
            </w:r>
            <w:r w:rsidR="0018322A" w:rsidRPr="00BA7E8F">
              <w:rPr>
                <w:rStyle w:val="Hyperlink"/>
                <w:rFonts w:ascii="Times New Roman" w:hAnsi="Times New Roman" w:cs="Times New Roman"/>
                <w:b/>
                <w:color w:val="auto"/>
              </w:rPr>
              <w:t xml:space="preserve">: </w:t>
            </w:r>
          </w:hyperlink>
          <w:hyperlink w:anchor="_Toc94346218" w:history="1">
            <w:r w:rsidR="008A4C1F" w:rsidRPr="00BA7E8F">
              <w:rPr>
                <w:rStyle w:val="Hyperlink"/>
                <w:rFonts w:ascii="Times New Roman" w:hAnsi="Times New Roman" w:cs="Times New Roman"/>
                <w:b/>
                <w:color w:val="auto"/>
              </w:rPr>
              <w:t>HARMONIZATION TOWARDS TAXATION POLICIES AND FINANCIAL PERFORMANCE OF SMALL AND MEDIUM ENTERPRISES IN UGANDA</w:t>
            </w:r>
            <w:r w:rsidR="008A4C1F" w:rsidRPr="00BA7E8F">
              <w:rPr>
                <w:webHidden/>
              </w:rPr>
              <w:tab/>
            </w:r>
            <w:r w:rsidR="000A5E63" w:rsidRPr="00BA7E8F">
              <w:rPr>
                <w:webHidden/>
              </w:rPr>
              <w:fldChar w:fldCharType="begin"/>
            </w:r>
            <w:r w:rsidR="008A4C1F" w:rsidRPr="00BA7E8F">
              <w:rPr>
                <w:webHidden/>
              </w:rPr>
              <w:instrText xml:space="preserve"> PAGEREF _Toc94346218 \h </w:instrText>
            </w:r>
            <w:r w:rsidR="000A5E63" w:rsidRPr="00BA7E8F">
              <w:rPr>
                <w:webHidden/>
              </w:rPr>
            </w:r>
            <w:r w:rsidR="000A5E63" w:rsidRPr="00BA7E8F">
              <w:rPr>
                <w:webHidden/>
              </w:rPr>
              <w:fldChar w:fldCharType="separate"/>
            </w:r>
            <w:r w:rsidR="00E50D62">
              <w:rPr>
                <w:webHidden/>
              </w:rPr>
              <w:t>66</w:t>
            </w:r>
            <w:r w:rsidR="000A5E63" w:rsidRPr="00BA7E8F">
              <w:rPr>
                <w:webHidden/>
              </w:rPr>
              <w:fldChar w:fldCharType="end"/>
            </w:r>
          </w:hyperlink>
        </w:p>
        <w:p w:rsidR="008A4C1F" w:rsidRPr="00BA7E8F" w:rsidRDefault="00E50DF5" w:rsidP="00AA003E">
          <w:pPr>
            <w:pStyle w:val="TOC1"/>
          </w:pPr>
          <w:hyperlink w:anchor="_Toc94346219" w:history="1">
            <w:r w:rsidR="008A4C1F" w:rsidRPr="00BA7E8F">
              <w:rPr>
                <w:rStyle w:val="Hyperlink"/>
                <w:rFonts w:ascii="Times New Roman" w:hAnsi="Times New Roman" w:cs="Times New Roman"/>
                <w:color w:val="auto"/>
              </w:rPr>
              <w:t>Introduction</w:t>
            </w:r>
            <w:r w:rsidR="008A4C1F" w:rsidRPr="00BA7E8F">
              <w:rPr>
                <w:webHidden/>
              </w:rPr>
              <w:tab/>
            </w:r>
            <w:r w:rsidR="000A5E63" w:rsidRPr="00BA7E8F">
              <w:rPr>
                <w:webHidden/>
              </w:rPr>
              <w:fldChar w:fldCharType="begin"/>
            </w:r>
            <w:r w:rsidR="008A4C1F" w:rsidRPr="00BA7E8F">
              <w:rPr>
                <w:webHidden/>
              </w:rPr>
              <w:instrText xml:space="preserve"> PAGEREF _Toc94346219 \h </w:instrText>
            </w:r>
            <w:r w:rsidR="000A5E63" w:rsidRPr="00BA7E8F">
              <w:rPr>
                <w:webHidden/>
              </w:rPr>
            </w:r>
            <w:r w:rsidR="000A5E63" w:rsidRPr="00BA7E8F">
              <w:rPr>
                <w:webHidden/>
              </w:rPr>
              <w:fldChar w:fldCharType="separate"/>
            </w:r>
            <w:r w:rsidR="00E50D62">
              <w:rPr>
                <w:webHidden/>
              </w:rPr>
              <w:t>66</w:t>
            </w:r>
            <w:r w:rsidR="000A5E63" w:rsidRPr="00BA7E8F">
              <w:rPr>
                <w:webHidden/>
              </w:rPr>
              <w:fldChar w:fldCharType="end"/>
            </w:r>
          </w:hyperlink>
        </w:p>
        <w:p w:rsidR="008A4C1F" w:rsidRPr="00BA7E8F" w:rsidRDefault="00E50DF5" w:rsidP="00AA003E">
          <w:pPr>
            <w:pStyle w:val="TOC1"/>
          </w:pPr>
          <w:hyperlink w:anchor="_Toc94346220" w:history="1">
            <w:r w:rsidR="008A4C1F" w:rsidRPr="00BA7E8F">
              <w:rPr>
                <w:rStyle w:val="Hyperlink"/>
                <w:rFonts w:ascii="Times New Roman" w:hAnsi="Times New Roman" w:cs="Times New Roman"/>
                <w:color w:val="auto"/>
              </w:rPr>
              <w:t>Taxation Policies</w:t>
            </w:r>
            <w:r w:rsidR="008A4C1F" w:rsidRPr="00BA7E8F">
              <w:rPr>
                <w:webHidden/>
              </w:rPr>
              <w:tab/>
            </w:r>
            <w:r w:rsidR="000A5E63" w:rsidRPr="00BA7E8F">
              <w:rPr>
                <w:webHidden/>
              </w:rPr>
              <w:fldChar w:fldCharType="begin"/>
            </w:r>
            <w:r w:rsidR="008A4C1F" w:rsidRPr="00BA7E8F">
              <w:rPr>
                <w:webHidden/>
              </w:rPr>
              <w:instrText xml:space="preserve"> PAGEREF _Toc94346220 \h </w:instrText>
            </w:r>
            <w:r w:rsidR="000A5E63" w:rsidRPr="00BA7E8F">
              <w:rPr>
                <w:webHidden/>
              </w:rPr>
            </w:r>
            <w:r w:rsidR="000A5E63" w:rsidRPr="00BA7E8F">
              <w:rPr>
                <w:webHidden/>
              </w:rPr>
              <w:fldChar w:fldCharType="separate"/>
            </w:r>
            <w:r w:rsidR="00E50D62">
              <w:rPr>
                <w:webHidden/>
              </w:rPr>
              <w:t>66</w:t>
            </w:r>
            <w:r w:rsidR="000A5E63" w:rsidRPr="00BA7E8F">
              <w:rPr>
                <w:webHidden/>
              </w:rPr>
              <w:fldChar w:fldCharType="end"/>
            </w:r>
          </w:hyperlink>
        </w:p>
        <w:p w:rsidR="008A4C1F" w:rsidRPr="00BA7E8F" w:rsidRDefault="00E50DF5" w:rsidP="00AA003E">
          <w:pPr>
            <w:pStyle w:val="TOC1"/>
          </w:pPr>
          <w:hyperlink w:anchor="_Toc94346221" w:history="1">
            <w:r w:rsidR="008A4C1F" w:rsidRPr="00BA7E8F">
              <w:rPr>
                <w:rStyle w:val="Hyperlink"/>
                <w:rFonts w:ascii="Times New Roman" w:hAnsi="Times New Roman" w:cs="Times New Roman"/>
                <w:color w:val="auto"/>
              </w:rPr>
              <w:t>Tax Compliance</w:t>
            </w:r>
            <w:r w:rsidR="008A4C1F" w:rsidRPr="00BA7E8F">
              <w:rPr>
                <w:webHidden/>
              </w:rPr>
              <w:tab/>
            </w:r>
            <w:r w:rsidR="000A5E63" w:rsidRPr="00BA7E8F">
              <w:rPr>
                <w:webHidden/>
              </w:rPr>
              <w:fldChar w:fldCharType="begin"/>
            </w:r>
            <w:r w:rsidR="008A4C1F" w:rsidRPr="00BA7E8F">
              <w:rPr>
                <w:webHidden/>
              </w:rPr>
              <w:instrText xml:space="preserve"> PAGEREF _Toc94346221 \h </w:instrText>
            </w:r>
            <w:r w:rsidR="000A5E63" w:rsidRPr="00BA7E8F">
              <w:rPr>
                <w:webHidden/>
              </w:rPr>
            </w:r>
            <w:r w:rsidR="000A5E63" w:rsidRPr="00BA7E8F">
              <w:rPr>
                <w:webHidden/>
              </w:rPr>
              <w:fldChar w:fldCharType="separate"/>
            </w:r>
            <w:r w:rsidR="00E50D62">
              <w:rPr>
                <w:webHidden/>
              </w:rPr>
              <w:t>66</w:t>
            </w:r>
            <w:r w:rsidR="000A5E63" w:rsidRPr="00BA7E8F">
              <w:rPr>
                <w:webHidden/>
              </w:rPr>
              <w:fldChar w:fldCharType="end"/>
            </w:r>
          </w:hyperlink>
        </w:p>
        <w:p w:rsidR="008A4C1F" w:rsidRPr="00BA7E8F" w:rsidRDefault="00E50DF5" w:rsidP="00AA003E">
          <w:pPr>
            <w:pStyle w:val="TOC1"/>
          </w:pPr>
          <w:hyperlink w:anchor="_Toc94346223" w:history="1">
            <w:r w:rsidR="008A4C1F" w:rsidRPr="00BA7E8F">
              <w:rPr>
                <w:rStyle w:val="Hyperlink"/>
                <w:rFonts w:ascii="Times New Roman" w:hAnsi="Times New Roman" w:cs="Times New Roman"/>
                <w:color w:val="auto"/>
              </w:rPr>
              <w:t>Tax Awareness and Knowledge</w:t>
            </w:r>
            <w:r w:rsidR="008A4C1F" w:rsidRPr="00BA7E8F">
              <w:rPr>
                <w:webHidden/>
              </w:rPr>
              <w:tab/>
            </w:r>
            <w:r w:rsidR="000A5E63" w:rsidRPr="00BA7E8F">
              <w:rPr>
                <w:webHidden/>
              </w:rPr>
              <w:fldChar w:fldCharType="begin"/>
            </w:r>
            <w:r w:rsidR="008A4C1F" w:rsidRPr="00BA7E8F">
              <w:rPr>
                <w:webHidden/>
              </w:rPr>
              <w:instrText xml:space="preserve"> PAGEREF _Toc94346223 \h </w:instrText>
            </w:r>
            <w:r w:rsidR="000A5E63" w:rsidRPr="00BA7E8F">
              <w:rPr>
                <w:webHidden/>
              </w:rPr>
            </w:r>
            <w:r w:rsidR="000A5E63" w:rsidRPr="00BA7E8F">
              <w:rPr>
                <w:webHidden/>
              </w:rPr>
              <w:fldChar w:fldCharType="separate"/>
            </w:r>
            <w:r w:rsidR="00E50D62">
              <w:rPr>
                <w:webHidden/>
              </w:rPr>
              <w:t>69</w:t>
            </w:r>
            <w:r w:rsidR="000A5E63" w:rsidRPr="00BA7E8F">
              <w:rPr>
                <w:webHidden/>
              </w:rPr>
              <w:fldChar w:fldCharType="end"/>
            </w:r>
          </w:hyperlink>
        </w:p>
        <w:p w:rsidR="008A4C1F" w:rsidRPr="00BA7E8F" w:rsidRDefault="00E50DF5" w:rsidP="00AA003E">
          <w:pPr>
            <w:pStyle w:val="TOC1"/>
          </w:pPr>
          <w:hyperlink w:anchor="_Toc94346224" w:history="1">
            <w:r w:rsidR="008A4C1F" w:rsidRPr="00BA7E8F">
              <w:rPr>
                <w:rStyle w:val="Hyperlink"/>
                <w:rFonts w:ascii="Times New Roman" w:hAnsi="Times New Roman" w:cs="Times New Roman"/>
                <w:color w:val="auto"/>
              </w:rPr>
              <w:t>Tax Administration</w:t>
            </w:r>
            <w:r w:rsidR="008A4C1F" w:rsidRPr="00BA7E8F">
              <w:rPr>
                <w:webHidden/>
              </w:rPr>
              <w:tab/>
            </w:r>
            <w:r w:rsidR="000A5E63" w:rsidRPr="00BA7E8F">
              <w:rPr>
                <w:webHidden/>
              </w:rPr>
              <w:fldChar w:fldCharType="begin"/>
            </w:r>
            <w:r w:rsidR="008A4C1F" w:rsidRPr="00BA7E8F">
              <w:rPr>
                <w:webHidden/>
              </w:rPr>
              <w:instrText xml:space="preserve"> PAGEREF _Toc94346224 \h </w:instrText>
            </w:r>
            <w:r w:rsidR="000A5E63" w:rsidRPr="00BA7E8F">
              <w:rPr>
                <w:webHidden/>
              </w:rPr>
            </w:r>
            <w:r w:rsidR="000A5E63" w:rsidRPr="00BA7E8F">
              <w:rPr>
                <w:webHidden/>
              </w:rPr>
              <w:fldChar w:fldCharType="separate"/>
            </w:r>
            <w:r w:rsidR="00E50D62">
              <w:rPr>
                <w:webHidden/>
              </w:rPr>
              <w:t>71</w:t>
            </w:r>
            <w:r w:rsidR="000A5E63" w:rsidRPr="00BA7E8F">
              <w:rPr>
                <w:webHidden/>
              </w:rPr>
              <w:fldChar w:fldCharType="end"/>
            </w:r>
          </w:hyperlink>
        </w:p>
        <w:p w:rsidR="008A4C1F" w:rsidRPr="00BA7E8F" w:rsidRDefault="00E50DF5" w:rsidP="00AA003E">
          <w:pPr>
            <w:pStyle w:val="TOC1"/>
            <w:rPr>
              <w:rStyle w:val="Hyperlink"/>
              <w:rFonts w:ascii="Times New Roman" w:hAnsi="Times New Roman" w:cs="Times New Roman"/>
              <w:color w:val="auto"/>
            </w:rPr>
          </w:pPr>
          <w:hyperlink w:anchor="_Toc94346225" w:history="1">
            <w:r w:rsidR="008A4C1F" w:rsidRPr="00BA7E8F">
              <w:rPr>
                <w:rStyle w:val="Hyperlink"/>
                <w:rFonts w:ascii="Times New Roman" w:hAnsi="Times New Roman" w:cs="Times New Roman"/>
                <w:color w:val="auto"/>
              </w:rPr>
              <w:t>Financial Performance</w:t>
            </w:r>
            <w:r w:rsidR="008A4C1F" w:rsidRPr="00BA7E8F">
              <w:rPr>
                <w:webHidden/>
              </w:rPr>
              <w:tab/>
            </w:r>
            <w:r w:rsidR="000A5E63" w:rsidRPr="00BA7E8F">
              <w:rPr>
                <w:webHidden/>
              </w:rPr>
              <w:fldChar w:fldCharType="begin"/>
            </w:r>
            <w:r w:rsidR="008A4C1F" w:rsidRPr="00BA7E8F">
              <w:rPr>
                <w:webHidden/>
              </w:rPr>
              <w:instrText xml:space="preserve"> PAGEREF _Toc94346225 \h </w:instrText>
            </w:r>
            <w:r w:rsidR="000A5E63" w:rsidRPr="00BA7E8F">
              <w:rPr>
                <w:webHidden/>
              </w:rPr>
            </w:r>
            <w:r w:rsidR="000A5E63" w:rsidRPr="00BA7E8F">
              <w:rPr>
                <w:webHidden/>
              </w:rPr>
              <w:fldChar w:fldCharType="separate"/>
            </w:r>
            <w:r w:rsidR="00E50D62">
              <w:rPr>
                <w:webHidden/>
              </w:rPr>
              <w:t>72</w:t>
            </w:r>
            <w:r w:rsidR="000A5E63" w:rsidRPr="00BA7E8F">
              <w:rPr>
                <w:webHidden/>
              </w:rPr>
              <w:fldChar w:fldCharType="end"/>
            </w:r>
          </w:hyperlink>
        </w:p>
        <w:p w:rsidR="0018322A" w:rsidRPr="00BA7E8F" w:rsidRDefault="0018322A" w:rsidP="00AA003E">
          <w:pPr>
            <w:pStyle w:val="NoSpacing"/>
            <w:ind w:left="144" w:right="144"/>
            <w:rPr>
              <w:rFonts w:ascii="Times New Roman" w:hAnsi="Times New Roman"/>
              <w:noProof/>
              <w:sz w:val="14"/>
            </w:rPr>
          </w:pPr>
        </w:p>
        <w:p w:rsidR="008A4C1F" w:rsidRPr="00BA7E8F" w:rsidRDefault="00E50DF5" w:rsidP="00AA003E">
          <w:pPr>
            <w:pStyle w:val="TOC1"/>
          </w:pPr>
          <w:hyperlink w:anchor="_Toc94346226" w:history="1">
            <w:r w:rsidR="008A4C1F" w:rsidRPr="00BA7E8F">
              <w:rPr>
                <w:rStyle w:val="Hyperlink"/>
                <w:rFonts w:ascii="Times New Roman" w:hAnsi="Times New Roman" w:cs="Times New Roman"/>
                <w:b/>
                <w:color w:val="auto"/>
              </w:rPr>
              <w:t>CHAPTER NINE</w:t>
            </w:r>
            <w:r w:rsidR="0018322A" w:rsidRPr="00BA7E8F">
              <w:rPr>
                <w:rStyle w:val="Hyperlink"/>
                <w:rFonts w:ascii="Times New Roman" w:hAnsi="Times New Roman" w:cs="Times New Roman"/>
                <w:b/>
                <w:color w:val="auto"/>
              </w:rPr>
              <w:t xml:space="preserve">: </w:t>
            </w:r>
          </w:hyperlink>
          <w:hyperlink w:anchor="_Toc94346227" w:history="1">
            <w:r w:rsidR="008A4C1F" w:rsidRPr="00BA7E8F">
              <w:rPr>
                <w:rStyle w:val="Hyperlink"/>
                <w:rFonts w:ascii="Times New Roman" w:hAnsi="Times New Roman" w:cs="Times New Roman"/>
                <w:b/>
                <w:color w:val="auto"/>
              </w:rPr>
              <w:t>SUMMARY, CONCLUSIONS AND RECOMMENDATIONS</w:t>
            </w:r>
            <w:r w:rsidR="008A4C1F" w:rsidRPr="00BA7E8F">
              <w:rPr>
                <w:webHidden/>
              </w:rPr>
              <w:tab/>
            </w:r>
            <w:r w:rsidR="000A5E63" w:rsidRPr="00BA7E8F">
              <w:rPr>
                <w:webHidden/>
              </w:rPr>
              <w:fldChar w:fldCharType="begin"/>
            </w:r>
            <w:r w:rsidR="008A4C1F" w:rsidRPr="00BA7E8F">
              <w:rPr>
                <w:webHidden/>
              </w:rPr>
              <w:instrText xml:space="preserve"> PAGEREF _Toc94346227 \h </w:instrText>
            </w:r>
            <w:r w:rsidR="000A5E63" w:rsidRPr="00BA7E8F">
              <w:rPr>
                <w:webHidden/>
              </w:rPr>
            </w:r>
            <w:r w:rsidR="000A5E63" w:rsidRPr="00BA7E8F">
              <w:rPr>
                <w:webHidden/>
              </w:rPr>
              <w:fldChar w:fldCharType="separate"/>
            </w:r>
            <w:r w:rsidR="00E50D62">
              <w:rPr>
                <w:webHidden/>
              </w:rPr>
              <w:t>74</w:t>
            </w:r>
            <w:r w:rsidR="000A5E63" w:rsidRPr="00BA7E8F">
              <w:rPr>
                <w:webHidden/>
              </w:rPr>
              <w:fldChar w:fldCharType="end"/>
            </w:r>
          </w:hyperlink>
        </w:p>
        <w:p w:rsidR="008A4C1F" w:rsidRPr="00BA7E8F" w:rsidRDefault="00E50DF5" w:rsidP="00AA003E">
          <w:pPr>
            <w:pStyle w:val="TOC1"/>
          </w:pPr>
          <w:hyperlink w:anchor="_Toc94346228" w:history="1">
            <w:r w:rsidR="008A4C1F" w:rsidRPr="00BA7E8F">
              <w:rPr>
                <w:rStyle w:val="Hyperlink"/>
                <w:rFonts w:ascii="Times New Roman" w:hAnsi="Times New Roman" w:cs="Times New Roman"/>
                <w:color w:val="auto"/>
              </w:rPr>
              <w:t>Introduction</w:t>
            </w:r>
            <w:r w:rsidR="008A4C1F" w:rsidRPr="00BA7E8F">
              <w:rPr>
                <w:webHidden/>
              </w:rPr>
              <w:tab/>
            </w:r>
            <w:r w:rsidR="000A5E63" w:rsidRPr="00BA7E8F">
              <w:rPr>
                <w:webHidden/>
              </w:rPr>
              <w:fldChar w:fldCharType="begin"/>
            </w:r>
            <w:r w:rsidR="008A4C1F" w:rsidRPr="00BA7E8F">
              <w:rPr>
                <w:webHidden/>
              </w:rPr>
              <w:instrText xml:space="preserve"> PAGEREF _Toc94346228 \h </w:instrText>
            </w:r>
            <w:r w:rsidR="000A5E63" w:rsidRPr="00BA7E8F">
              <w:rPr>
                <w:webHidden/>
              </w:rPr>
            </w:r>
            <w:r w:rsidR="000A5E63" w:rsidRPr="00BA7E8F">
              <w:rPr>
                <w:webHidden/>
              </w:rPr>
              <w:fldChar w:fldCharType="separate"/>
            </w:r>
            <w:r w:rsidR="00E50D62">
              <w:rPr>
                <w:webHidden/>
              </w:rPr>
              <w:t>74</w:t>
            </w:r>
            <w:r w:rsidR="000A5E63" w:rsidRPr="00BA7E8F">
              <w:rPr>
                <w:webHidden/>
              </w:rPr>
              <w:fldChar w:fldCharType="end"/>
            </w:r>
          </w:hyperlink>
        </w:p>
        <w:p w:rsidR="008A4C1F" w:rsidRPr="00BA7E8F" w:rsidRDefault="00E50DF5" w:rsidP="00AA003E">
          <w:pPr>
            <w:pStyle w:val="TOC1"/>
          </w:pPr>
          <w:hyperlink w:anchor="_Toc94346229" w:history="1">
            <w:r w:rsidR="008A4C1F" w:rsidRPr="00BA7E8F">
              <w:rPr>
                <w:rStyle w:val="Hyperlink"/>
                <w:rFonts w:ascii="Times New Roman" w:hAnsi="Times New Roman" w:cs="Times New Roman"/>
                <w:color w:val="auto"/>
              </w:rPr>
              <w:t>Summary of Findings</w:t>
            </w:r>
            <w:r w:rsidR="008A4C1F" w:rsidRPr="00BA7E8F">
              <w:rPr>
                <w:webHidden/>
              </w:rPr>
              <w:tab/>
            </w:r>
            <w:r w:rsidR="000A5E63" w:rsidRPr="00BA7E8F">
              <w:rPr>
                <w:webHidden/>
              </w:rPr>
              <w:fldChar w:fldCharType="begin"/>
            </w:r>
            <w:r w:rsidR="008A4C1F" w:rsidRPr="00BA7E8F">
              <w:rPr>
                <w:webHidden/>
              </w:rPr>
              <w:instrText xml:space="preserve"> PAGEREF _Toc94346229 \h </w:instrText>
            </w:r>
            <w:r w:rsidR="000A5E63" w:rsidRPr="00BA7E8F">
              <w:rPr>
                <w:webHidden/>
              </w:rPr>
            </w:r>
            <w:r w:rsidR="000A5E63" w:rsidRPr="00BA7E8F">
              <w:rPr>
                <w:webHidden/>
              </w:rPr>
              <w:fldChar w:fldCharType="separate"/>
            </w:r>
            <w:r w:rsidR="00E50D62">
              <w:rPr>
                <w:webHidden/>
              </w:rPr>
              <w:t>74</w:t>
            </w:r>
            <w:r w:rsidR="000A5E63" w:rsidRPr="00BA7E8F">
              <w:rPr>
                <w:webHidden/>
              </w:rPr>
              <w:fldChar w:fldCharType="end"/>
            </w:r>
          </w:hyperlink>
        </w:p>
        <w:p w:rsidR="008A4C1F" w:rsidRPr="00BA7E8F" w:rsidRDefault="00E50DF5" w:rsidP="00AA003E">
          <w:pPr>
            <w:pStyle w:val="TOC1"/>
          </w:pPr>
          <w:hyperlink w:anchor="_Toc94346230" w:history="1">
            <w:r w:rsidR="008A4C1F" w:rsidRPr="00BA7E8F">
              <w:rPr>
                <w:rStyle w:val="Hyperlink"/>
                <w:rFonts w:ascii="Times New Roman" w:hAnsi="Times New Roman" w:cs="Times New Roman"/>
                <w:color w:val="auto"/>
              </w:rPr>
              <w:t>Conclusions</w:t>
            </w:r>
            <w:r w:rsidR="008A4C1F" w:rsidRPr="00BA7E8F">
              <w:rPr>
                <w:webHidden/>
              </w:rPr>
              <w:tab/>
            </w:r>
            <w:r w:rsidR="000A5E63" w:rsidRPr="00BA7E8F">
              <w:rPr>
                <w:webHidden/>
              </w:rPr>
              <w:fldChar w:fldCharType="begin"/>
            </w:r>
            <w:r w:rsidR="008A4C1F" w:rsidRPr="00BA7E8F">
              <w:rPr>
                <w:webHidden/>
              </w:rPr>
              <w:instrText xml:space="preserve"> PAGEREF _Toc94346230 \h </w:instrText>
            </w:r>
            <w:r w:rsidR="000A5E63" w:rsidRPr="00BA7E8F">
              <w:rPr>
                <w:webHidden/>
              </w:rPr>
            </w:r>
            <w:r w:rsidR="000A5E63" w:rsidRPr="00BA7E8F">
              <w:rPr>
                <w:webHidden/>
              </w:rPr>
              <w:fldChar w:fldCharType="separate"/>
            </w:r>
            <w:r w:rsidR="00E50D62">
              <w:rPr>
                <w:webHidden/>
              </w:rPr>
              <w:t>76</w:t>
            </w:r>
            <w:r w:rsidR="000A5E63" w:rsidRPr="00BA7E8F">
              <w:rPr>
                <w:webHidden/>
              </w:rPr>
              <w:fldChar w:fldCharType="end"/>
            </w:r>
          </w:hyperlink>
        </w:p>
        <w:p w:rsidR="008A4C1F" w:rsidRPr="00BA7E8F" w:rsidRDefault="00E50DF5" w:rsidP="00AA003E">
          <w:pPr>
            <w:pStyle w:val="TOC1"/>
          </w:pPr>
          <w:hyperlink w:anchor="_Toc94346231" w:history="1">
            <w:r w:rsidR="008A4C1F" w:rsidRPr="00BA7E8F">
              <w:rPr>
                <w:rStyle w:val="Hyperlink"/>
                <w:rFonts w:ascii="Times New Roman" w:hAnsi="Times New Roman" w:cs="Times New Roman"/>
                <w:color w:val="auto"/>
              </w:rPr>
              <w:t>Recommendations</w:t>
            </w:r>
            <w:r w:rsidR="008A4C1F" w:rsidRPr="00BA7E8F">
              <w:rPr>
                <w:webHidden/>
              </w:rPr>
              <w:tab/>
            </w:r>
            <w:r w:rsidR="000A5E63" w:rsidRPr="00BA7E8F">
              <w:rPr>
                <w:webHidden/>
              </w:rPr>
              <w:fldChar w:fldCharType="begin"/>
            </w:r>
            <w:r w:rsidR="008A4C1F" w:rsidRPr="00BA7E8F">
              <w:rPr>
                <w:webHidden/>
              </w:rPr>
              <w:instrText xml:space="preserve"> PAGEREF _Toc94346231 \h </w:instrText>
            </w:r>
            <w:r w:rsidR="000A5E63" w:rsidRPr="00BA7E8F">
              <w:rPr>
                <w:webHidden/>
              </w:rPr>
            </w:r>
            <w:r w:rsidR="000A5E63" w:rsidRPr="00BA7E8F">
              <w:rPr>
                <w:webHidden/>
              </w:rPr>
              <w:fldChar w:fldCharType="separate"/>
            </w:r>
            <w:r w:rsidR="00E50D62">
              <w:rPr>
                <w:webHidden/>
              </w:rPr>
              <w:t>78</w:t>
            </w:r>
            <w:r w:rsidR="000A5E63" w:rsidRPr="00BA7E8F">
              <w:rPr>
                <w:webHidden/>
              </w:rPr>
              <w:fldChar w:fldCharType="end"/>
            </w:r>
          </w:hyperlink>
        </w:p>
        <w:p w:rsidR="008A4C1F" w:rsidRPr="00BA7E8F" w:rsidRDefault="00E50DF5" w:rsidP="00AA003E">
          <w:pPr>
            <w:pStyle w:val="TOC1"/>
          </w:pPr>
          <w:hyperlink w:anchor="_Toc94346232" w:history="1">
            <w:r w:rsidR="008A4C1F" w:rsidRPr="00BA7E8F">
              <w:rPr>
                <w:rStyle w:val="Hyperlink"/>
                <w:rFonts w:ascii="Times New Roman" w:hAnsi="Times New Roman" w:cs="Times New Roman"/>
                <w:color w:val="auto"/>
              </w:rPr>
              <w:t>Areas for the Further Research</w:t>
            </w:r>
            <w:r w:rsidR="008A4C1F" w:rsidRPr="00BA7E8F">
              <w:rPr>
                <w:webHidden/>
              </w:rPr>
              <w:tab/>
            </w:r>
            <w:r w:rsidR="000A5E63" w:rsidRPr="00BA7E8F">
              <w:rPr>
                <w:webHidden/>
              </w:rPr>
              <w:fldChar w:fldCharType="begin"/>
            </w:r>
            <w:r w:rsidR="008A4C1F" w:rsidRPr="00BA7E8F">
              <w:rPr>
                <w:webHidden/>
              </w:rPr>
              <w:instrText xml:space="preserve"> PAGEREF _Toc94346232 \h </w:instrText>
            </w:r>
            <w:r w:rsidR="000A5E63" w:rsidRPr="00BA7E8F">
              <w:rPr>
                <w:webHidden/>
              </w:rPr>
            </w:r>
            <w:r w:rsidR="000A5E63" w:rsidRPr="00BA7E8F">
              <w:rPr>
                <w:webHidden/>
              </w:rPr>
              <w:fldChar w:fldCharType="separate"/>
            </w:r>
            <w:r w:rsidR="00E50D62">
              <w:rPr>
                <w:webHidden/>
              </w:rPr>
              <w:t>79</w:t>
            </w:r>
            <w:r w:rsidR="000A5E63" w:rsidRPr="00BA7E8F">
              <w:rPr>
                <w:webHidden/>
              </w:rPr>
              <w:fldChar w:fldCharType="end"/>
            </w:r>
          </w:hyperlink>
        </w:p>
        <w:p w:rsidR="008A4C1F" w:rsidRPr="00BA7E8F" w:rsidRDefault="00E50DF5" w:rsidP="00AA003E">
          <w:pPr>
            <w:pStyle w:val="TOC1"/>
          </w:pPr>
          <w:hyperlink w:anchor="_Toc94346233" w:history="1">
            <w:r w:rsidR="008A4C1F" w:rsidRPr="00BA7E8F">
              <w:rPr>
                <w:rStyle w:val="Hyperlink"/>
                <w:rFonts w:ascii="Times New Roman" w:hAnsi="Times New Roman" w:cs="Times New Roman"/>
                <w:color w:val="auto"/>
              </w:rPr>
              <w:t>REFERENCES</w:t>
            </w:r>
            <w:r w:rsidR="008A4C1F" w:rsidRPr="00BA7E8F">
              <w:rPr>
                <w:webHidden/>
              </w:rPr>
              <w:tab/>
            </w:r>
            <w:r w:rsidR="000A5E63" w:rsidRPr="00BA7E8F">
              <w:rPr>
                <w:webHidden/>
              </w:rPr>
              <w:fldChar w:fldCharType="begin"/>
            </w:r>
            <w:r w:rsidR="008A4C1F" w:rsidRPr="00BA7E8F">
              <w:rPr>
                <w:webHidden/>
              </w:rPr>
              <w:instrText xml:space="preserve"> PAGEREF _Toc94346233 \h </w:instrText>
            </w:r>
            <w:r w:rsidR="000A5E63" w:rsidRPr="00BA7E8F">
              <w:rPr>
                <w:webHidden/>
              </w:rPr>
            </w:r>
            <w:r w:rsidR="000A5E63" w:rsidRPr="00BA7E8F">
              <w:rPr>
                <w:webHidden/>
              </w:rPr>
              <w:fldChar w:fldCharType="separate"/>
            </w:r>
            <w:r w:rsidR="00E50D62">
              <w:rPr>
                <w:webHidden/>
              </w:rPr>
              <w:t>80</w:t>
            </w:r>
            <w:r w:rsidR="000A5E63" w:rsidRPr="00BA7E8F">
              <w:rPr>
                <w:webHidden/>
              </w:rPr>
              <w:fldChar w:fldCharType="end"/>
            </w:r>
          </w:hyperlink>
        </w:p>
        <w:p w:rsidR="008A4C1F" w:rsidRPr="00BA7E8F" w:rsidRDefault="00E50DF5" w:rsidP="00AA003E">
          <w:pPr>
            <w:pStyle w:val="TOC1"/>
          </w:pPr>
          <w:hyperlink w:anchor="_Toc94346234" w:history="1">
            <w:r w:rsidR="008A4C1F" w:rsidRPr="00BA7E8F">
              <w:rPr>
                <w:rStyle w:val="Hyperlink"/>
                <w:rFonts w:ascii="Times New Roman" w:hAnsi="Times New Roman" w:cs="Times New Roman"/>
                <w:color w:val="auto"/>
              </w:rPr>
              <w:t>APPENDICES</w:t>
            </w:r>
            <w:r w:rsidR="008A4C1F" w:rsidRPr="00BA7E8F">
              <w:rPr>
                <w:webHidden/>
              </w:rPr>
              <w:tab/>
            </w:r>
            <w:r w:rsidR="000A5E63" w:rsidRPr="00BA7E8F">
              <w:rPr>
                <w:webHidden/>
              </w:rPr>
              <w:fldChar w:fldCharType="begin"/>
            </w:r>
            <w:r w:rsidR="008A4C1F" w:rsidRPr="00BA7E8F">
              <w:rPr>
                <w:webHidden/>
              </w:rPr>
              <w:instrText xml:space="preserve"> PAGEREF _Toc94346234 \h </w:instrText>
            </w:r>
            <w:r w:rsidR="000A5E63" w:rsidRPr="00BA7E8F">
              <w:rPr>
                <w:webHidden/>
              </w:rPr>
            </w:r>
            <w:r w:rsidR="000A5E63" w:rsidRPr="00BA7E8F">
              <w:rPr>
                <w:webHidden/>
              </w:rPr>
              <w:fldChar w:fldCharType="separate"/>
            </w:r>
            <w:r w:rsidR="00E50D62">
              <w:rPr>
                <w:webHidden/>
              </w:rPr>
              <w:t>87</w:t>
            </w:r>
            <w:r w:rsidR="000A5E63" w:rsidRPr="00BA7E8F">
              <w:rPr>
                <w:webHidden/>
              </w:rPr>
              <w:fldChar w:fldCharType="end"/>
            </w:r>
          </w:hyperlink>
        </w:p>
        <w:p w:rsidR="008A4C1F" w:rsidRPr="00BA7E8F" w:rsidRDefault="00E50DF5" w:rsidP="00AA003E">
          <w:pPr>
            <w:pStyle w:val="TOC1"/>
          </w:pPr>
          <w:hyperlink w:anchor="_Toc94346235" w:history="1">
            <w:r w:rsidR="008A4C1F" w:rsidRPr="00BA7E8F">
              <w:rPr>
                <w:rStyle w:val="Hyperlink"/>
                <w:rFonts w:ascii="Times New Roman" w:hAnsi="Times New Roman" w:cs="Times New Roman"/>
                <w:color w:val="auto"/>
              </w:rPr>
              <w:t>APPENDIX I: SELF ADMINISTERED QUESTIONNAIRE</w:t>
            </w:r>
            <w:r w:rsidR="008A4C1F" w:rsidRPr="00BA7E8F">
              <w:rPr>
                <w:webHidden/>
              </w:rPr>
              <w:tab/>
            </w:r>
            <w:r w:rsidR="000A5E63" w:rsidRPr="00BA7E8F">
              <w:rPr>
                <w:webHidden/>
              </w:rPr>
              <w:fldChar w:fldCharType="begin"/>
            </w:r>
            <w:r w:rsidR="008A4C1F" w:rsidRPr="00BA7E8F">
              <w:rPr>
                <w:webHidden/>
              </w:rPr>
              <w:instrText xml:space="preserve"> PAGEREF _Toc94346235 \h </w:instrText>
            </w:r>
            <w:r w:rsidR="000A5E63" w:rsidRPr="00BA7E8F">
              <w:rPr>
                <w:webHidden/>
              </w:rPr>
            </w:r>
            <w:r w:rsidR="000A5E63" w:rsidRPr="00BA7E8F">
              <w:rPr>
                <w:webHidden/>
              </w:rPr>
              <w:fldChar w:fldCharType="separate"/>
            </w:r>
            <w:r w:rsidR="00E50D62">
              <w:rPr>
                <w:webHidden/>
              </w:rPr>
              <w:t>87</w:t>
            </w:r>
            <w:r w:rsidR="000A5E63" w:rsidRPr="00BA7E8F">
              <w:rPr>
                <w:webHidden/>
              </w:rPr>
              <w:fldChar w:fldCharType="end"/>
            </w:r>
          </w:hyperlink>
        </w:p>
        <w:p w:rsidR="008A4C1F" w:rsidRPr="00BA7E8F" w:rsidRDefault="00E50DF5" w:rsidP="00AA003E">
          <w:pPr>
            <w:pStyle w:val="TOC1"/>
          </w:pPr>
          <w:hyperlink w:anchor="_Toc94346236" w:history="1">
            <w:r w:rsidR="008A4C1F" w:rsidRPr="00BA7E8F">
              <w:rPr>
                <w:rStyle w:val="Hyperlink"/>
                <w:rFonts w:ascii="Times New Roman" w:hAnsi="Times New Roman" w:cs="Times New Roman"/>
                <w:color w:val="auto"/>
              </w:rPr>
              <w:t>APPENDIX II: INTERVIEW GUIDE</w:t>
            </w:r>
            <w:r w:rsidR="008A4C1F" w:rsidRPr="00BA7E8F">
              <w:rPr>
                <w:webHidden/>
              </w:rPr>
              <w:tab/>
            </w:r>
            <w:r w:rsidR="000A5E63" w:rsidRPr="00BA7E8F">
              <w:rPr>
                <w:webHidden/>
              </w:rPr>
              <w:fldChar w:fldCharType="begin"/>
            </w:r>
            <w:r w:rsidR="008A4C1F" w:rsidRPr="00BA7E8F">
              <w:rPr>
                <w:webHidden/>
              </w:rPr>
              <w:instrText xml:space="preserve"> PAGEREF _Toc94346236 \h </w:instrText>
            </w:r>
            <w:r w:rsidR="000A5E63" w:rsidRPr="00BA7E8F">
              <w:rPr>
                <w:webHidden/>
              </w:rPr>
            </w:r>
            <w:r w:rsidR="000A5E63" w:rsidRPr="00BA7E8F">
              <w:rPr>
                <w:webHidden/>
              </w:rPr>
              <w:fldChar w:fldCharType="separate"/>
            </w:r>
            <w:r w:rsidR="00E50D62">
              <w:rPr>
                <w:webHidden/>
              </w:rPr>
              <w:t>91</w:t>
            </w:r>
            <w:r w:rsidR="000A5E63" w:rsidRPr="00BA7E8F">
              <w:rPr>
                <w:webHidden/>
              </w:rPr>
              <w:fldChar w:fldCharType="end"/>
            </w:r>
          </w:hyperlink>
        </w:p>
        <w:p w:rsidR="008A4C1F" w:rsidRPr="00BA7E8F" w:rsidRDefault="000A5E63" w:rsidP="00AA003E">
          <w:pPr>
            <w:spacing w:line="240" w:lineRule="auto"/>
            <w:ind w:left="144" w:right="144"/>
            <w:rPr>
              <w:rFonts w:ascii="Times New Roman" w:hAnsi="Times New Roman" w:cs="Times New Roman"/>
            </w:rPr>
          </w:pPr>
          <w:r w:rsidRPr="00BA7E8F">
            <w:rPr>
              <w:rFonts w:ascii="Times New Roman" w:hAnsi="Times New Roman" w:cs="Times New Roman"/>
            </w:rPr>
            <w:fldChar w:fldCharType="end"/>
          </w:r>
        </w:p>
      </w:sdtContent>
    </w:sdt>
    <w:p w:rsidR="008740F2" w:rsidRPr="00BA7E8F" w:rsidRDefault="008740F2" w:rsidP="00BA7E8F">
      <w:pPr>
        <w:pStyle w:val="Heading1"/>
        <w:spacing w:before="0" w:line="360" w:lineRule="auto"/>
        <w:ind w:left="144" w:right="144"/>
        <w:jc w:val="center"/>
        <w:rPr>
          <w:rFonts w:ascii="Times New Roman" w:hAnsi="Times New Roman" w:cs="Times New Roman"/>
          <w:color w:val="auto"/>
          <w:sz w:val="24"/>
          <w:szCs w:val="24"/>
        </w:rPr>
      </w:pPr>
      <w:bookmarkStart w:id="11" w:name="_Toc94346034"/>
      <w:r w:rsidRPr="00BA7E8F">
        <w:rPr>
          <w:rFonts w:ascii="Times New Roman" w:hAnsi="Times New Roman" w:cs="Times New Roman"/>
          <w:color w:val="auto"/>
          <w:sz w:val="24"/>
          <w:szCs w:val="24"/>
        </w:rPr>
        <w:t>LIST OF TABLES</w:t>
      </w:r>
      <w:bookmarkEnd w:id="11"/>
    </w:p>
    <w:p w:rsidR="0061371C" w:rsidRPr="00BA7E8F" w:rsidRDefault="00E50DF5" w:rsidP="00AA003E">
      <w:pPr>
        <w:pStyle w:val="TOC1"/>
      </w:pPr>
      <w:hyperlink w:anchor="_Toc94346071" w:history="1">
        <w:r w:rsidR="0061371C" w:rsidRPr="00BA7E8F">
          <w:rPr>
            <w:rStyle w:val="Hyperlink"/>
            <w:rFonts w:ascii="Times New Roman" w:hAnsi="Times New Roman" w:cs="Times New Roman"/>
            <w:color w:val="auto"/>
            <w:u w:val="none"/>
          </w:rPr>
          <w:t>Table 3.1: Target Population</w:t>
        </w:r>
        <w:r w:rsidR="0061371C" w:rsidRPr="00BA7E8F">
          <w:rPr>
            <w:webHidden/>
          </w:rPr>
          <w:tab/>
        </w:r>
        <w:r w:rsidR="000A5E63" w:rsidRPr="00BA7E8F">
          <w:rPr>
            <w:webHidden/>
          </w:rPr>
          <w:fldChar w:fldCharType="begin"/>
        </w:r>
        <w:r w:rsidR="0061371C" w:rsidRPr="00BA7E8F">
          <w:rPr>
            <w:webHidden/>
          </w:rPr>
          <w:instrText xml:space="preserve"> PAGEREF _Toc94346071 \h </w:instrText>
        </w:r>
        <w:r w:rsidR="000A5E63" w:rsidRPr="00BA7E8F">
          <w:rPr>
            <w:webHidden/>
          </w:rPr>
        </w:r>
        <w:r w:rsidR="000A5E63" w:rsidRPr="00BA7E8F">
          <w:rPr>
            <w:webHidden/>
          </w:rPr>
          <w:fldChar w:fldCharType="separate"/>
        </w:r>
        <w:r w:rsidR="00E50D62">
          <w:rPr>
            <w:webHidden/>
          </w:rPr>
          <w:t>26</w:t>
        </w:r>
        <w:r w:rsidR="000A5E63" w:rsidRPr="00BA7E8F">
          <w:rPr>
            <w:webHidden/>
          </w:rPr>
          <w:fldChar w:fldCharType="end"/>
        </w:r>
      </w:hyperlink>
    </w:p>
    <w:p w:rsidR="0061371C" w:rsidRPr="00BA7E8F" w:rsidRDefault="00E50DF5" w:rsidP="00AA003E">
      <w:pPr>
        <w:pStyle w:val="TOC1"/>
      </w:pPr>
      <w:hyperlink w:anchor="_Toc94346074" w:history="1">
        <w:r w:rsidR="0061371C" w:rsidRPr="00BA7E8F">
          <w:rPr>
            <w:rStyle w:val="Hyperlink"/>
            <w:rFonts w:ascii="Times New Roman" w:hAnsi="Times New Roman" w:cs="Times New Roman"/>
            <w:color w:val="auto"/>
            <w:u w:val="none"/>
          </w:rPr>
          <w:t>Table 3.2: Sample Size</w:t>
        </w:r>
        <w:r w:rsidR="0061371C" w:rsidRPr="00BA7E8F">
          <w:rPr>
            <w:webHidden/>
          </w:rPr>
          <w:tab/>
        </w:r>
        <w:r w:rsidR="000A5E63" w:rsidRPr="00BA7E8F">
          <w:rPr>
            <w:webHidden/>
          </w:rPr>
          <w:fldChar w:fldCharType="begin"/>
        </w:r>
        <w:r w:rsidR="0061371C" w:rsidRPr="00BA7E8F">
          <w:rPr>
            <w:webHidden/>
          </w:rPr>
          <w:instrText xml:space="preserve"> PAGEREF _Toc94346074 \h </w:instrText>
        </w:r>
        <w:r w:rsidR="000A5E63" w:rsidRPr="00BA7E8F">
          <w:rPr>
            <w:webHidden/>
          </w:rPr>
        </w:r>
        <w:r w:rsidR="000A5E63" w:rsidRPr="00BA7E8F">
          <w:rPr>
            <w:webHidden/>
          </w:rPr>
          <w:fldChar w:fldCharType="separate"/>
        </w:r>
        <w:r w:rsidR="00E50D62">
          <w:rPr>
            <w:webHidden/>
          </w:rPr>
          <w:t>27</w:t>
        </w:r>
        <w:r w:rsidR="000A5E63" w:rsidRPr="00BA7E8F">
          <w:rPr>
            <w:webHidden/>
          </w:rPr>
          <w:fldChar w:fldCharType="end"/>
        </w:r>
      </w:hyperlink>
    </w:p>
    <w:p w:rsidR="0061371C" w:rsidRPr="00BA7E8F" w:rsidRDefault="00E50DF5" w:rsidP="00AA003E">
      <w:pPr>
        <w:pStyle w:val="TOC1"/>
      </w:pPr>
      <w:hyperlink w:anchor="_Toc94346097" w:history="1">
        <w:r w:rsidR="0061371C" w:rsidRPr="00BA7E8F">
          <w:rPr>
            <w:rStyle w:val="Hyperlink"/>
            <w:rFonts w:ascii="Times New Roman" w:hAnsi="Times New Roman" w:cs="Times New Roman"/>
            <w:color w:val="auto"/>
            <w:u w:val="none"/>
          </w:rPr>
          <w:t>Table 4.1: Gender of the respondents</w:t>
        </w:r>
        <w:r w:rsidR="0061371C" w:rsidRPr="00BA7E8F">
          <w:rPr>
            <w:webHidden/>
          </w:rPr>
          <w:tab/>
        </w:r>
        <w:r w:rsidR="000A5E63" w:rsidRPr="00BA7E8F">
          <w:rPr>
            <w:webHidden/>
          </w:rPr>
          <w:fldChar w:fldCharType="begin"/>
        </w:r>
        <w:r w:rsidR="0061371C" w:rsidRPr="00BA7E8F">
          <w:rPr>
            <w:webHidden/>
          </w:rPr>
          <w:instrText xml:space="preserve"> PAGEREF _Toc94346097 \h </w:instrText>
        </w:r>
        <w:r w:rsidR="000A5E63" w:rsidRPr="00BA7E8F">
          <w:rPr>
            <w:webHidden/>
          </w:rPr>
        </w:r>
        <w:r w:rsidR="000A5E63" w:rsidRPr="00BA7E8F">
          <w:rPr>
            <w:webHidden/>
          </w:rPr>
          <w:fldChar w:fldCharType="separate"/>
        </w:r>
        <w:r w:rsidR="00E50D62">
          <w:rPr>
            <w:webHidden/>
          </w:rPr>
          <w:t>32</w:t>
        </w:r>
        <w:r w:rsidR="000A5E63" w:rsidRPr="00BA7E8F">
          <w:rPr>
            <w:webHidden/>
          </w:rPr>
          <w:fldChar w:fldCharType="end"/>
        </w:r>
      </w:hyperlink>
    </w:p>
    <w:p w:rsidR="0061371C" w:rsidRPr="00BA7E8F" w:rsidRDefault="00E50DF5" w:rsidP="00AA003E">
      <w:pPr>
        <w:pStyle w:val="TOC1"/>
      </w:pPr>
      <w:hyperlink w:anchor="_Toc94346099" w:history="1">
        <w:r w:rsidR="0061371C" w:rsidRPr="00BA7E8F">
          <w:rPr>
            <w:rStyle w:val="Hyperlink"/>
            <w:rFonts w:ascii="Times New Roman" w:hAnsi="Times New Roman" w:cs="Times New Roman"/>
            <w:color w:val="auto"/>
            <w:u w:val="none"/>
          </w:rPr>
          <w:t>Table 4.2: Age group of respondents</w:t>
        </w:r>
        <w:r w:rsidR="0061371C" w:rsidRPr="00BA7E8F">
          <w:rPr>
            <w:webHidden/>
          </w:rPr>
          <w:tab/>
        </w:r>
        <w:r w:rsidR="000A5E63" w:rsidRPr="00BA7E8F">
          <w:rPr>
            <w:webHidden/>
          </w:rPr>
          <w:fldChar w:fldCharType="begin"/>
        </w:r>
        <w:r w:rsidR="0061371C" w:rsidRPr="00BA7E8F">
          <w:rPr>
            <w:webHidden/>
          </w:rPr>
          <w:instrText xml:space="preserve"> PAGEREF _Toc94346099 \h </w:instrText>
        </w:r>
        <w:r w:rsidR="000A5E63" w:rsidRPr="00BA7E8F">
          <w:rPr>
            <w:webHidden/>
          </w:rPr>
        </w:r>
        <w:r w:rsidR="000A5E63" w:rsidRPr="00BA7E8F">
          <w:rPr>
            <w:webHidden/>
          </w:rPr>
          <w:fldChar w:fldCharType="separate"/>
        </w:r>
        <w:r w:rsidR="00E50D62">
          <w:rPr>
            <w:webHidden/>
          </w:rPr>
          <w:t>32</w:t>
        </w:r>
        <w:r w:rsidR="000A5E63" w:rsidRPr="00BA7E8F">
          <w:rPr>
            <w:webHidden/>
          </w:rPr>
          <w:fldChar w:fldCharType="end"/>
        </w:r>
      </w:hyperlink>
    </w:p>
    <w:p w:rsidR="0061371C" w:rsidRPr="00BA7E8F" w:rsidRDefault="00E50DF5" w:rsidP="00AA003E">
      <w:pPr>
        <w:pStyle w:val="TOC1"/>
      </w:pPr>
      <w:hyperlink w:anchor="_Toc94346101" w:history="1">
        <w:r w:rsidR="0061371C" w:rsidRPr="00BA7E8F">
          <w:rPr>
            <w:rStyle w:val="Hyperlink"/>
            <w:rFonts w:ascii="Times New Roman" w:hAnsi="Times New Roman" w:cs="Times New Roman"/>
            <w:color w:val="auto"/>
            <w:u w:val="none"/>
          </w:rPr>
          <w:t>Table 4.3: Highest Level of Education of Respondents</w:t>
        </w:r>
        <w:r w:rsidR="0061371C" w:rsidRPr="00BA7E8F">
          <w:rPr>
            <w:webHidden/>
          </w:rPr>
          <w:tab/>
        </w:r>
        <w:r w:rsidR="000A5E63" w:rsidRPr="00BA7E8F">
          <w:rPr>
            <w:webHidden/>
          </w:rPr>
          <w:fldChar w:fldCharType="begin"/>
        </w:r>
        <w:r w:rsidR="0061371C" w:rsidRPr="00BA7E8F">
          <w:rPr>
            <w:webHidden/>
          </w:rPr>
          <w:instrText xml:space="preserve"> PAGEREF _Toc94346101 \h </w:instrText>
        </w:r>
        <w:r w:rsidR="000A5E63" w:rsidRPr="00BA7E8F">
          <w:rPr>
            <w:webHidden/>
          </w:rPr>
        </w:r>
        <w:r w:rsidR="000A5E63" w:rsidRPr="00BA7E8F">
          <w:rPr>
            <w:webHidden/>
          </w:rPr>
          <w:fldChar w:fldCharType="separate"/>
        </w:r>
        <w:r w:rsidR="00E50D62">
          <w:rPr>
            <w:webHidden/>
          </w:rPr>
          <w:t>33</w:t>
        </w:r>
        <w:r w:rsidR="000A5E63" w:rsidRPr="00BA7E8F">
          <w:rPr>
            <w:webHidden/>
          </w:rPr>
          <w:fldChar w:fldCharType="end"/>
        </w:r>
      </w:hyperlink>
    </w:p>
    <w:p w:rsidR="0061371C" w:rsidRPr="00BA7E8F" w:rsidRDefault="00E50DF5" w:rsidP="00AA003E">
      <w:pPr>
        <w:pStyle w:val="TOC1"/>
      </w:pPr>
      <w:hyperlink w:anchor="_Toc94346103" w:history="1">
        <w:r w:rsidR="0061371C" w:rsidRPr="00BA7E8F">
          <w:rPr>
            <w:rStyle w:val="Hyperlink"/>
            <w:rFonts w:ascii="Times New Roman" w:hAnsi="Times New Roman" w:cs="Times New Roman"/>
            <w:color w:val="auto"/>
            <w:u w:val="none"/>
          </w:rPr>
          <w:t>Table 4.4: Department of Respondents</w:t>
        </w:r>
        <w:r w:rsidR="0061371C" w:rsidRPr="00BA7E8F">
          <w:rPr>
            <w:webHidden/>
          </w:rPr>
          <w:tab/>
        </w:r>
        <w:r w:rsidR="000A5E63" w:rsidRPr="00BA7E8F">
          <w:rPr>
            <w:webHidden/>
          </w:rPr>
          <w:fldChar w:fldCharType="begin"/>
        </w:r>
        <w:r w:rsidR="0061371C" w:rsidRPr="00BA7E8F">
          <w:rPr>
            <w:webHidden/>
          </w:rPr>
          <w:instrText xml:space="preserve"> PAGEREF _Toc94346103 \h </w:instrText>
        </w:r>
        <w:r w:rsidR="000A5E63" w:rsidRPr="00BA7E8F">
          <w:rPr>
            <w:webHidden/>
          </w:rPr>
        </w:r>
        <w:r w:rsidR="000A5E63" w:rsidRPr="00BA7E8F">
          <w:rPr>
            <w:webHidden/>
          </w:rPr>
          <w:fldChar w:fldCharType="separate"/>
        </w:r>
        <w:r w:rsidR="00E50D62">
          <w:rPr>
            <w:webHidden/>
          </w:rPr>
          <w:t>33</w:t>
        </w:r>
        <w:r w:rsidR="000A5E63" w:rsidRPr="00BA7E8F">
          <w:rPr>
            <w:webHidden/>
          </w:rPr>
          <w:fldChar w:fldCharType="end"/>
        </w:r>
      </w:hyperlink>
    </w:p>
    <w:p w:rsidR="0061371C" w:rsidRPr="00BA7E8F" w:rsidRDefault="00E50DF5" w:rsidP="00AA003E">
      <w:pPr>
        <w:pStyle w:val="TOC1"/>
      </w:pPr>
      <w:hyperlink w:anchor="_Toc94346105" w:history="1">
        <w:r w:rsidR="0061371C" w:rsidRPr="00BA7E8F">
          <w:rPr>
            <w:rStyle w:val="Hyperlink"/>
            <w:rFonts w:ascii="Times New Roman" w:hAnsi="Times New Roman" w:cs="Times New Roman"/>
            <w:color w:val="auto"/>
            <w:u w:val="none"/>
          </w:rPr>
          <w:t>Table 4.5: Duration in Service</w:t>
        </w:r>
        <w:r w:rsidR="0061371C" w:rsidRPr="00BA7E8F">
          <w:rPr>
            <w:webHidden/>
          </w:rPr>
          <w:tab/>
        </w:r>
        <w:r w:rsidR="000A5E63" w:rsidRPr="00BA7E8F">
          <w:rPr>
            <w:webHidden/>
          </w:rPr>
          <w:fldChar w:fldCharType="begin"/>
        </w:r>
        <w:r w:rsidR="0061371C" w:rsidRPr="00BA7E8F">
          <w:rPr>
            <w:webHidden/>
          </w:rPr>
          <w:instrText xml:space="preserve"> PAGEREF _Toc94346105 \h </w:instrText>
        </w:r>
        <w:r w:rsidR="000A5E63" w:rsidRPr="00BA7E8F">
          <w:rPr>
            <w:webHidden/>
          </w:rPr>
        </w:r>
        <w:r w:rsidR="000A5E63" w:rsidRPr="00BA7E8F">
          <w:rPr>
            <w:webHidden/>
          </w:rPr>
          <w:fldChar w:fldCharType="separate"/>
        </w:r>
        <w:r w:rsidR="00E50D62">
          <w:rPr>
            <w:webHidden/>
          </w:rPr>
          <w:t>34</w:t>
        </w:r>
        <w:r w:rsidR="000A5E63" w:rsidRPr="00BA7E8F">
          <w:rPr>
            <w:webHidden/>
          </w:rPr>
          <w:fldChar w:fldCharType="end"/>
        </w:r>
      </w:hyperlink>
    </w:p>
    <w:p w:rsidR="0061371C" w:rsidRPr="00BA7E8F" w:rsidRDefault="00E50DF5" w:rsidP="00AA003E">
      <w:pPr>
        <w:pStyle w:val="TOC1"/>
      </w:pPr>
      <w:hyperlink w:anchor="_Toc94346110" w:history="1">
        <w:r w:rsidR="0061371C" w:rsidRPr="00BA7E8F">
          <w:rPr>
            <w:rStyle w:val="Hyperlink"/>
            <w:rFonts w:ascii="Times New Roman" w:hAnsi="Times New Roman" w:cs="Times New Roman"/>
            <w:color w:val="auto"/>
            <w:u w:val="none"/>
          </w:rPr>
          <w:t>Table 5.1: Enterprise complies with the implemented national taxation policies</w:t>
        </w:r>
        <w:r w:rsidR="0061371C" w:rsidRPr="00BA7E8F">
          <w:rPr>
            <w:webHidden/>
          </w:rPr>
          <w:tab/>
        </w:r>
        <w:r w:rsidR="000A5E63" w:rsidRPr="00BA7E8F">
          <w:rPr>
            <w:webHidden/>
          </w:rPr>
          <w:fldChar w:fldCharType="begin"/>
        </w:r>
        <w:r w:rsidR="0061371C" w:rsidRPr="00BA7E8F">
          <w:rPr>
            <w:webHidden/>
          </w:rPr>
          <w:instrText xml:space="preserve"> PAGEREF _Toc94346110 \h </w:instrText>
        </w:r>
        <w:r w:rsidR="000A5E63" w:rsidRPr="00BA7E8F">
          <w:rPr>
            <w:webHidden/>
          </w:rPr>
        </w:r>
        <w:r w:rsidR="000A5E63" w:rsidRPr="00BA7E8F">
          <w:rPr>
            <w:webHidden/>
          </w:rPr>
          <w:fldChar w:fldCharType="separate"/>
        </w:r>
        <w:r w:rsidR="00E50D62">
          <w:rPr>
            <w:webHidden/>
          </w:rPr>
          <w:t>35</w:t>
        </w:r>
        <w:r w:rsidR="000A5E63" w:rsidRPr="00BA7E8F">
          <w:rPr>
            <w:webHidden/>
          </w:rPr>
          <w:fldChar w:fldCharType="end"/>
        </w:r>
      </w:hyperlink>
    </w:p>
    <w:p w:rsidR="0061371C" w:rsidRPr="00BA7E8F" w:rsidRDefault="00E50DF5" w:rsidP="00AA003E">
      <w:pPr>
        <w:pStyle w:val="TOC1"/>
      </w:pPr>
      <w:hyperlink w:anchor="_Toc94346112" w:history="1">
        <w:r w:rsidR="0061371C" w:rsidRPr="00BA7E8F">
          <w:rPr>
            <w:rStyle w:val="Hyperlink"/>
            <w:rFonts w:ascii="Times New Roman" w:hAnsi="Times New Roman" w:cs="Times New Roman"/>
            <w:color w:val="auto"/>
            <w:u w:val="none"/>
          </w:rPr>
          <w:t>Table 5.2: The enterprise receives government trainings on tax compliance.</w:t>
        </w:r>
        <w:r w:rsidR="0061371C" w:rsidRPr="00BA7E8F">
          <w:rPr>
            <w:webHidden/>
          </w:rPr>
          <w:tab/>
        </w:r>
        <w:r w:rsidR="000A5E63" w:rsidRPr="00BA7E8F">
          <w:rPr>
            <w:webHidden/>
          </w:rPr>
          <w:fldChar w:fldCharType="begin"/>
        </w:r>
        <w:r w:rsidR="0061371C" w:rsidRPr="00BA7E8F">
          <w:rPr>
            <w:webHidden/>
          </w:rPr>
          <w:instrText xml:space="preserve"> PAGEREF _Toc94346112 \h </w:instrText>
        </w:r>
        <w:r w:rsidR="000A5E63" w:rsidRPr="00BA7E8F">
          <w:rPr>
            <w:webHidden/>
          </w:rPr>
        </w:r>
        <w:r w:rsidR="000A5E63" w:rsidRPr="00BA7E8F">
          <w:rPr>
            <w:webHidden/>
          </w:rPr>
          <w:fldChar w:fldCharType="separate"/>
        </w:r>
        <w:r w:rsidR="00E50D62">
          <w:rPr>
            <w:webHidden/>
          </w:rPr>
          <w:t>36</w:t>
        </w:r>
        <w:r w:rsidR="000A5E63" w:rsidRPr="00BA7E8F">
          <w:rPr>
            <w:webHidden/>
          </w:rPr>
          <w:fldChar w:fldCharType="end"/>
        </w:r>
      </w:hyperlink>
    </w:p>
    <w:p w:rsidR="0061371C" w:rsidRPr="00BA7E8F" w:rsidRDefault="00E50DF5" w:rsidP="00AA003E">
      <w:pPr>
        <w:pStyle w:val="TOC1"/>
      </w:pPr>
      <w:hyperlink w:anchor="_Toc94346114" w:history="1">
        <w:r w:rsidR="0061371C" w:rsidRPr="00BA7E8F">
          <w:rPr>
            <w:rStyle w:val="Hyperlink"/>
            <w:rFonts w:ascii="Times New Roman" w:hAnsi="Times New Roman" w:cs="Times New Roman"/>
            <w:color w:val="auto"/>
            <w:u w:val="none"/>
          </w:rPr>
          <w:t>Table 5.3: Owners clearly and easily understand the tax laws and regulations</w:t>
        </w:r>
        <w:r w:rsidR="0061371C" w:rsidRPr="00BA7E8F">
          <w:rPr>
            <w:webHidden/>
          </w:rPr>
          <w:tab/>
        </w:r>
        <w:r w:rsidR="000A5E63" w:rsidRPr="00BA7E8F">
          <w:rPr>
            <w:webHidden/>
          </w:rPr>
          <w:fldChar w:fldCharType="begin"/>
        </w:r>
        <w:r w:rsidR="0061371C" w:rsidRPr="00BA7E8F">
          <w:rPr>
            <w:webHidden/>
          </w:rPr>
          <w:instrText xml:space="preserve"> PAGEREF _Toc94346114 \h </w:instrText>
        </w:r>
        <w:r w:rsidR="000A5E63" w:rsidRPr="00BA7E8F">
          <w:rPr>
            <w:webHidden/>
          </w:rPr>
        </w:r>
        <w:r w:rsidR="000A5E63" w:rsidRPr="00BA7E8F">
          <w:rPr>
            <w:webHidden/>
          </w:rPr>
          <w:fldChar w:fldCharType="separate"/>
        </w:r>
        <w:r w:rsidR="00E50D62">
          <w:rPr>
            <w:webHidden/>
          </w:rPr>
          <w:t>36</w:t>
        </w:r>
        <w:r w:rsidR="000A5E63" w:rsidRPr="00BA7E8F">
          <w:rPr>
            <w:webHidden/>
          </w:rPr>
          <w:fldChar w:fldCharType="end"/>
        </w:r>
      </w:hyperlink>
    </w:p>
    <w:p w:rsidR="0061371C" w:rsidRPr="00BA7E8F" w:rsidRDefault="00E50DF5" w:rsidP="00AA003E">
      <w:pPr>
        <w:pStyle w:val="TOC1"/>
      </w:pPr>
      <w:hyperlink w:anchor="_Toc94346116" w:history="1">
        <w:r w:rsidR="0061371C" w:rsidRPr="00BA7E8F">
          <w:rPr>
            <w:rStyle w:val="Hyperlink"/>
            <w:rFonts w:ascii="Times New Roman" w:hAnsi="Times New Roman" w:cs="Times New Roman"/>
            <w:color w:val="auto"/>
            <w:u w:val="none"/>
          </w:rPr>
          <w:t>Table 5.4: Tax payer file tax returns declare all taxable income accurately</w:t>
        </w:r>
        <w:r w:rsidR="0061371C" w:rsidRPr="00BA7E8F">
          <w:rPr>
            <w:webHidden/>
          </w:rPr>
          <w:tab/>
        </w:r>
        <w:r w:rsidR="000A5E63" w:rsidRPr="00BA7E8F">
          <w:rPr>
            <w:webHidden/>
          </w:rPr>
          <w:fldChar w:fldCharType="begin"/>
        </w:r>
        <w:r w:rsidR="0061371C" w:rsidRPr="00BA7E8F">
          <w:rPr>
            <w:webHidden/>
          </w:rPr>
          <w:instrText xml:space="preserve"> PAGEREF _Toc94346116 \h </w:instrText>
        </w:r>
        <w:r w:rsidR="000A5E63" w:rsidRPr="00BA7E8F">
          <w:rPr>
            <w:webHidden/>
          </w:rPr>
        </w:r>
        <w:r w:rsidR="000A5E63" w:rsidRPr="00BA7E8F">
          <w:rPr>
            <w:webHidden/>
          </w:rPr>
          <w:fldChar w:fldCharType="separate"/>
        </w:r>
        <w:r w:rsidR="00E50D62">
          <w:rPr>
            <w:webHidden/>
          </w:rPr>
          <w:t>37</w:t>
        </w:r>
        <w:r w:rsidR="000A5E63" w:rsidRPr="00BA7E8F">
          <w:rPr>
            <w:webHidden/>
          </w:rPr>
          <w:fldChar w:fldCharType="end"/>
        </w:r>
      </w:hyperlink>
    </w:p>
    <w:p w:rsidR="0061371C" w:rsidRPr="00BA7E8F" w:rsidRDefault="00E50DF5" w:rsidP="00AA003E">
      <w:pPr>
        <w:pStyle w:val="TOC1"/>
      </w:pPr>
      <w:hyperlink w:anchor="_Toc94346118" w:history="1">
        <w:r w:rsidR="0061371C" w:rsidRPr="00BA7E8F">
          <w:rPr>
            <w:rStyle w:val="Hyperlink"/>
            <w:rFonts w:ascii="Times New Roman" w:hAnsi="Times New Roman" w:cs="Times New Roman"/>
            <w:color w:val="auto"/>
            <w:u w:val="none"/>
          </w:rPr>
          <w:t>Table 5.5: Tax registration procedure obligations are easy for the enterprise.</w:t>
        </w:r>
        <w:r w:rsidR="0061371C" w:rsidRPr="00BA7E8F">
          <w:rPr>
            <w:webHidden/>
          </w:rPr>
          <w:tab/>
        </w:r>
        <w:r w:rsidR="000A5E63" w:rsidRPr="00BA7E8F">
          <w:rPr>
            <w:webHidden/>
          </w:rPr>
          <w:fldChar w:fldCharType="begin"/>
        </w:r>
        <w:r w:rsidR="0061371C" w:rsidRPr="00BA7E8F">
          <w:rPr>
            <w:webHidden/>
          </w:rPr>
          <w:instrText xml:space="preserve"> PAGEREF _Toc94346118 \h </w:instrText>
        </w:r>
        <w:r w:rsidR="000A5E63" w:rsidRPr="00BA7E8F">
          <w:rPr>
            <w:webHidden/>
          </w:rPr>
        </w:r>
        <w:r w:rsidR="000A5E63" w:rsidRPr="00BA7E8F">
          <w:rPr>
            <w:webHidden/>
          </w:rPr>
          <w:fldChar w:fldCharType="separate"/>
        </w:r>
        <w:r w:rsidR="00E50D62">
          <w:rPr>
            <w:webHidden/>
          </w:rPr>
          <w:t>38</w:t>
        </w:r>
        <w:r w:rsidR="000A5E63" w:rsidRPr="00BA7E8F">
          <w:rPr>
            <w:webHidden/>
          </w:rPr>
          <w:fldChar w:fldCharType="end"/>
        </w:r>
      </w:hyperlink>
    </w:p>
    <w:p w:rsidR="0061371C" w:rsidRPr="00BA7E8F" w:rsidRDefault="00E50DF5" w:rsidP="00AA003E">
      <w:pPr>
        <w:pStyle w:val="TOC1"/>
      </w:pPr>
      <w:hyperlink w:anchor="_Toc94346120" w:history="1">
        <w:r w:rsidR="0061371C" w:rsidRPr="00BA7E8F">
          <w:rPr>
            <w:rStyle w:val="Hyperlink"/>
            <w:rFonts w:ascii="Times New Roman" w:hAnsi="Times New Roman" w:cs="Times New Roman"/>
            <w:color w:val="auto"/>
            <w:u w:val="none"/>
          </w:rPr>
          <w:t>Table 5.6: Taxpayer compliance is influenced by tax rates</w:t>
        </w:r>
        <w:r w:rsidR="0061371C" w:rsidRPr="00BA7E8F">
          <w:rPr>
            <w:webHidden/>
          </w:rPr>
          <w:tab/>
        </w:r>
        <w:r w:rsidR="000A5E63" w:rsidRPr="00BA7E8F">
          <w:rPr>
            <w:webHidden/>
          </w:rPr>
          <w:fldChar w:fldCharType="begin"/>
        </w:r>
        <w:r w:rsidR="0061371C" w:rsidRPr="00BA7E8F">
          <w:rPr>
            <w:webHidden/>
          </w:rPr>
          <w:instrText xml:space="preserve"> PAGEREF _Toc94346120 \h </w:instrText>
        </w:r>
        <w:r w:rsidR="000A5E63" w:rsidRPr="00BA7E8F">
          <w:rPr>
            <w:webHidden/>
          </w:rPr>
        </w:r>
        <w:r w:rsidR="000A5E63" w:rsidRPr="00BA7E8F">
          <w:rPr>
            <w:webHidden/>
          </w:rPr>
          <w:fldChar w:fldCharType="separate"/>
        </w:r>
        <w:r w:rsidR="00E50D62">
          <w:rPr>
            <w:webHidden/>
          </w:rPr>
          <w:t>38</w:t>
        </w:r>
        <w:r w:rsidR="000A5E63" w:rsidRPr="00BA7E8F">
          <w:rPr>
            <w:webHidden/>
          </w:rPr>
          <w:fldChar w:fldCharType="end"/>
        </w:r>
      </w:hyperlink>
    </w:p>
    <w:p w:rsidR="0061371C" w:rsidRPr="00BA7E8F" w:rsidRDefault="00E50DF5" w:rsidP="00AA003E">
      <w:pPr>
        <w:pStyle w:val="TOC1"/>
      </w:pPr>
      <w:hyperlink w:anchor="_Toc94346122" w:history="1">
        <w:r w:rsidR="0061371C" w:rsidRPr="00BA7E8F">
          <w:rPr>
            <w:rStyle w:val="Hyperlink"/>
            <w:rFonts w:ascii="Times New Roman" w:hAnsi="Times New Roman" w:cs="Times New Roman"/>
            <w:color w:val="auto"/>
            <w:u w:val="none"/>
          </w:rPr>
          <w:t>Table 5.7: Enterprise incurs tax compliance costs</w:t>
        </w:r>
        <w:r w:rsidR="0061371C" w:rsidRPr="00BA7E8F">
          <w:rPr>
            <w:webHidden/>
          </w:rPr>
          <w:tab/>
        </w:r>
        <w:r w:rsidR="000A5E63" w:rsidRPr="00BA7E8F">
          <w:rPr>
            <w:webHidden/>
          </w:rPr>
          <w:fldChar w:fldCharType="begin"/>
        </w:r>
        <w:r w:rsidR="0061371C" w:rsidRPr="00BA7E8F">
          <w:rPr>
            <w:webHidden/>
          </w:rPr>
          <w:instrText xml:space="preserve"> PAGEREF _Toc94346122 \h </w:instrText>
        </w:r>
        <w:r w:rsidR="000A5E63" w:rsidRPr="00BA7E8F">
          <w:rPr>
            <w:webHidden/>
          </w:rPr>
        </w:r>
        <w:r w:rsidR="000A5E63" w:rsidRPr="00BA7E8F">
          <w:rPr>
            <w:webHidden/>
          </w:rPr>
          <w:fldChar w:fldCharType="separate"/>
        </w:r>
        <w:r w:rsidR="00E50D62">
          <w:rPr>
            <w:webHidden/>
          </w:rPr>
          <w:t>39</w:t>
        </w:r>
        <w:r w:rsidR="000A5E63" w:rsidRPr="00BA7E8F">
          <w:rPr>
            <w:webHidden/>
          </w:rPr>
          <w:fldChar w:fldCharType="end"/>
        </w:r>
      </w:hyperlink>
    </w:p>
    <w:p w:rsidR="0061371C" w:rsidRPr="00BA7E8F" w:rsidRDefault="00E50DF5" w:rsidP="00AA003E">
      <w:pPr>
        <w:pStyle w:val="TOC1"/>
      </w:pPr>
      <w:hyperlink w:anchor="_Toc94346124" w:history="1">
        <w:r w:rsidR="0061371C" w:rsidRPr="00BA7E8F">
          <w:rPr>
            <w:rStyle w:val="Hyperlink"/>
            <w:rFonts w:ascii="Times New Roman" w:hAnsi="Times New Roman" w:cs="Times New Roman"/>
            <w:color w:val="auto"/>
            <w:u w:val="none"/>
          </w:rPr>
          <w:t>Table 5.8: Taxpayer compliance is influenced by tax administration systems</w:t>
        </w:r>
        <w:r w:rsidR="0061371C" w:rsidRPr="00BA7E8F">
          <w:rPr>
            <w:webHidden/>
          </w:rPr>
          <w:tab/>
        </w:r>
        <w:r w:rsidR="000A5E63" w:rsidRPr="00BA7E8F">
          <w:rPr>
            <w:webHidden/>
          </w:rPr>
          <w:fldChar w:fldCharType="begin"/>
        </w:r>
        <w:r w:rsidR="0061371C" w:rsidRPr="00BA7E8F">
          <w:rPr>
            <w:webHidden/>
          </w:rPr>
          <w:instrText xml:space="preserve"> PAGEREF _Toc94346124 \h </w:instrText>
        </w:r>
        <w:r w:rsidR="000A5E63" w:rsidRPr="00BA7E8F">
          <w:rPr>
            <w:webHidden/>
          </w:rPr>
        </w:r>
        <w:r w:rsidR="000A5E63" w:rsidRPr="00BA7E8F">
          <w:rPr>
            <w:webHidden/>
          </w:rPr>
          <w:fldChar w:fldCharType="separate"/>
        </w:r>
        <w:r w:rsidR="00E50D62">
          <w:rPr>
            <w:webHidden/>
          </w:rPr>
          <w:t>40</w:t>
        </w:r>
        <w:r w:rsidR="000A5E63" w:rsidRPr="00BA7E8F">
          <w:rPr>
            <w:webHidden/>
          </w:rPr>
          <w:fldChar w:fldCharType="end"/>
        </w:r>
      </w:hyperlink>
    </w:p>
    <w:p w:rsidR="0061371C" w:rsidRPr="00BA7E8F" w:rsidRDefault="00E50DF5" w:rsidP="00AA003E">
      <w:pPr>
        <w:pStyle w:val="TOC1"/>
      </w:pPr>
      <w:hyperlink w:anchor="_Toc94346126" w:history="1">
        <w:r w:rsidR="0061371C" w:rsidRPr="00BA7E8F">
          <w:rPr>
            <w:rStyle w:val="Hyperlink"/>
            <w:rFonts w:ascii="Times New Roman" w:hAnsi="Times New Roman" w:cs="Times New Roman"/>
            <w:color w:val="auto"/>
            <w:u w:val="none"/>
          </w:rPr>
          <w:t>Table 5.9: The enterprise fulfills its tax obligations to avoid sanctions.</w:t>
        </w:r>
        <w:r w:rsidR="0061371C" w:rsidRPr="00BA7E8F">
          <w:rPr>
            <w:webHidden/>
          </w:rPr>
          <w:tab/>
        </w:r>
        <w:r w:rsidR="000A5E63" w:rsidRPr="00BA7E8F">
          <w:rPr>
            <w:webHidden/>
          </w:rPr>
          <w:fldChar w:fldCharType="begin"/>
        </w:r>
        <w:r w:rsidR="0061371C" w:rsidRPr="00BA7E8F">
          <w:rPr>
            <w:webHidden/>
          </w:rPr>
          <w:instrText xml:space="preserve"> PAGEREF _Toc94346126 \h </w:instrText>
        </w:r>
        <w:r w:rsidR="000A5E63" w:rsidRPr="00BA7E8F">
          <w:rPr>
            <w:webHidden/>
          </w:rPr>
        </w:r>
        <w:r w:rsidR="000A5E63" w:rsidRPr="00BA7E8F">
          <w:rPr>
            <w:webHidden/>
          </w:rPr>
          <w:fldChar w:fldCharType="separate"/>
        </w:r>
        <w:r w:rsidR="00E50D62">
          <w:rPr>
            <w:webHidden/>
          </w:rPr>
          <w:t>41</w:t>
        </w:r>
        <w:r w:rsidR="000A5E63" w:rsidRPr="00BA7E8F">
          <w:rPr>
            <w:webHidden/>
          </w:rPr>
          <w:fldChar w:fldCharType="end"/>
        </w:r>
      </w:hyperlink>
    </w:p>
    <w:p w:rsidR="0061371C" w:rsidRPr="00BA7E8F" w:rsidRDefault="00E50DF5" w:rsidP="00AA003E">
      <w:pPr>
        <w:pStyle w:val="TOC1"/>
      </w:pPr>
      <w:hyperlink w:anchor="_Toc94346128" w:history="1">
        <w:r w:rsidR="0061371C" w:rsidRPr="00BA7E8F">
          <w:rPr>
            <w:rStyle w:val="Hyperlink"/>
            <w:rFonts w:ascii="Times New Roman" w:hAnsi="Times New Roman" w:cs="Times New Roman"/>
            <w:color w:val="auto"/>
            <w:u w:val="none"/>
          </w:rPr>
          <w:t>Table 5.10: Difficult</w:t>
        </w:r>
        <w:r w:rsidR="0061371C" w:rsidRPr="00BA7E8F">
          <w:rPr>
            <w:rStyle w:val="Hyperlink"/>
            <w:rFonts w:ascii="Times New Roman" w:hAnsi="Times New Roman" w:cs="Times New Roman"/>
            <w:color w:val="auto"/>
            <w:spacing w:val="-2"/>
            <w:u w:val="none"/>
          </w:rPr>
          <w:t xml:space="preserve"> </w:t>
        </w:r>
        <w:r w:rsidR="0061371C" w:rsidRPr="00BA7E8F">
          <w:rPr>
            <w:rStyle w:val="Hyperlink"/>
            <w:rFonts w:ascii="Times New Roman" w:hAnsi="Times New Roman" w:cs="Times New Roman"/>
            <w:color w:val="auto"/>
            <w:u w:val="none"/>
          </w:rPr>
          <w:t>importation</w:t>
        </w:r>
        <w:r w:rsidR="0061371C" w:rsidRPr="00BA7E8F">
          <w:rPr>
            <w:rStyle w:val="Hyperlink"/>
            <w:rFonts w:ascii="Times New Roman" w:hAnsi="Times New Roman" w:cs="Times New Roman"/>
            <w:color w:val="auto"/>
            <w:spacing w:val="-1"/>
            <w:u w:val="none"/>
          </w:rPr>
          <w:t xml:space="preserve"> </w:t>
        </w:r>
        <w:r w:rsidR="0061371C" w:rsidRPr="00BA7E8F">
          <w:rPr>
            <w:rStyle w:val="Hyperlink"/>
            <w:rFonts w:ascii="Times New Roman" w:hAnsi="Times New Roman" w:cs="Times New Roman"/>
            <w:color w:val="auto"/>
            <w:u w:val="none"/>
          </w:rPr>
          <w:t>and</w:t>
        </w:r>
        <w:r w:rsidR="0061371C" w:rsidRPr="00BA7E8F">
          <w:rPr>
            <w:rStyle w:val="Hyperlink"/>
            <w:rFonts w:ascii="Times New Roman" w:hAnsi="Times New Roman" w:cs="Times New Roman"/>
            <w:color w:val="auto"/>
            <w:spacing w:val="-1"/>
            <w:u w:val="none"/>
          </w:rPr>
          <w:t xml:space="preserve"> </w:t>
        </w:r>
        <w:r w:rsidR="0061371C" w:rsidRPr="00BA7E8F">
          <w:rPr>
            <w:rStyle w:val="Hyperlink"/>
            <w:rFonts w:ascii="Times New Roman" w:hAnsi="Times New Roman" w:cs="Times New Roman"/>
            <w:color w:val="auto"/>
            <w:u w:val="none"/>
          </w:rPr>
          <w:t>exportation</w:t>
        </w:r>
        <w:r w:rsidR="0061371C" w:rsidRPr="00BA7E8F">
          <w:rPr>
            <w:rStyle w:val="Hyperlink"/>
            <w:rFonts w:ascii="Times New Roman" w:hAnsi="Times New Roman" w:cs="Times New Roman"/>
            <w:color w:val="auto"/>
            <w:spacing w:val="-2"/>
            <w:u w:val="none"/>
          </w:rPr>
          <w:t xml:space="preserve"> tax </w:t>
        </w:r>
        <w:r w:rsidR="0061371C" w:rsidRPr="00BA7E8F">
          <w:rPr>
            <w:rStyle w:val="Hyperlink"/>
            <w:rFonts w:ascii="Times New Roman" w:hAnsi="Times New Roman" w:cs="Times New Roman"/>
            <w:color w:val="auto"/>
            <w:u w:val="none"/>
          </w:rPr>
          <w:t>procedures</w:t>
        </w:r>
        <w:r w:rsidR="0061371C" w:rsidRPr="00BA7E8F">
          <w:rPr>
            <w:webHidden/>
          </w:rPr>
          <w:tab/>
        </w:r>
        <w:r w:rsidR="000A5E63" w:rsidRPr="00BA7E8F">
          <w:rPr>
            <w:webHidden/>
          </w:rPr>
          <w:fldChar w:fldCharType="begin"/>
        </w:r>
        <w:r w:rsidR="0061371C" w:rsidRPr="00BA7E8F">
          <w:rPr>
            <w:webHidden/>
          </w:rPr>
          <w:instrText xml:space="preserve"> PAGEREF _Toc94346128 \h </w:instrText>
        </w:r>
        <w:r w:rsidR="000A5E63" w:rsidRPr="00BA7E8F">
          <w:rPr>
            <w:webHidden/>
          </w:rPr>
        </w:r>
        <w:r w:rsidR="000A5E63" w:rsidRPr="00BA7E8F">
          <w:rPr>
            <w:webHidden/>
          </w:rPr>
          <w:fldChar w:fldCharType="separate"/>
        </w:r>
        <w:r w:rsidR="00E50D62">
          <w:rPr>
            <w:webHidden/>
          </w:rPr>
          <w:t>41</w:t>
        </w:r>
        <w:r w:rsidR="000A5E63" w:rsidRPr="00BA7E8F">
          <w:rPr>
            <w:webHidden/>
          </w:rPr>
          <w:fldChar w:fldCharType="end"/>
        </w:r>
      </w:hyperlink>
    </w:p>
    <w:p w:rsidR="0061371C" w:rsidRPr="00BA7E8F" w:rsidRDefault="00E50DF5" w:rsidP="00AA003E">
      <w:pPr>
        <w:pStyle w:val="TOC1"/>
      </w:pPr>
      <w:hyperlink w:anchor="_Toc94346131" w:history="1">
        <w:r w:rsidR="0061371C" w:rsidRPr="00BA7E8F">
          <w:rPr>
            <w:rStyle w:val="Hyperlink"/>
            <w:rFonts w:ascii="Times New Roman" w:hAnsi="Times New Roman" w:cs="Times New Roman"/>
            <w:color w:val="auto"/>
            <w:u w:val="none"/>
          </w:rPr>
          <w:t>Table 5.11:</w:t>
        </w:r>
        <w:r w:rsidR="0061371C" w:rsidRPr="00BA7E8F">
          <w:t xml:space="preserve"> </w:t>
        </w:r>
        <w:r w:rsidR="0061371C" w:rsidRPr="00BA7E8F">
          <w:rPr>
            <w:rStyle w:val="Hyperlink"/>
            <w:rFonts w:ascii="Times New Roman" w:hAnsi="Times New Roman" w:cs="Times New Roman"/>
            <w:color w:val="auto"/>
            <w:u w:val="none"/>
          </w:rPr>
          <w:t>Correlations between Tax Compliance and financial performance</w:t>
        </w:r>
        <w:r w:rsidR="0061371C" w:rsidRPr="00BA7E8F">
          <w:rPr>
            <w:webHidden/>
          </w:rPr>
          <w:tab/>
        </w:r>
        <w:r w:rsidR="000A5E63" w:rsidRPr="00BA7E8F">
          <w:rPr>
            <w:webHidden/>
          </w:rPr>
          <w:fldChar w:fldCharType="begin"/>
        </w:r>
        <w:r w:rsidR="0061371C" w:rsidRPr="00BA7E8F">
          <w:rPr>
            <w:webHidden/>
          </w:rPr>
          <w:instrText xml:space="preserve"> PAGEREF _Toc94346131 \h </w:instrText>
        </w:r>
        <w:r w:rsidR="000A5E63" w:rsidRPr="00BA7E8F">
          <w:rPr>
            <w:webHidden/>
          </w:rPr>
        </w:r>
        <w:r w:rsidR="000A5E63" w:rsidRPr="00BA7E8F">
          <w:rPr>
            <w:webHidden/>
          </w:rPr>
          <w:fldChar w:fldCharType="separate"/>
        </w:r>
        <w:r w:rsidR="00E50D62">
          <w:rPr>
            <w:webHidden/>
          </w:rPr>
          <w:t>42</w:t>
        </w:r>
        <w:r w:rsidR="000A5E63" w:rsidRPr="00BA7E8F">
          <w:rPr>
            <w:webHidden/>
          </w:rPr>
          <w:fldChar w:fldCharType="end"/>
        </w:r>
      </w:hyperlink>
    </w:p>
    <w:p w:rsidR="0061371C" w:rsidRPr="00BA7E8F" w:rsidRDefault="00E50DF5" w:rsidP="00AA003E">
      <w:pPr>
        <w:pStyle w:val="TOC1"/>
      </w:pPr>
      <w:hyperlink w:anchor="_Toc94346133" w:history="1">
        <w:r w:rsidR="0061371C" w:rsidRPr="00BA7E8F">
          <w:rPr>
            <w:rStyle w:val="Hyperlink"/>
            <w:rFonts w:ascii="Times New Roman" w:hAnsi="Times New Roman" w:cs="Times New Roman"/>
            <w:color w:val="auto"/>
            <w:u w:val="none"/>
          </w:rPr>
          <w:t>Table 5.12: Model Summary</w:t>
        </w:r>
        <w:r w:rsidR="0061371C" w:rsidRPr="00BA7E8F">
          <w:rPr>
            <w:webHidden/>
          </w:rPr>
          <w:tab/>
        </w:r>
        <w:r w:rsidR="000A5E63" w:rsidRPr="00BA7E8F">
          <w:rPr>
            <w:webHidden/>
          </w:rPr>
          <w:fldChar w:fldCharType="begin"/>
        </w:r>
        <w:r w:rsidR="0061371C" w:rsidRPr="00BA7E8F">
          <w:rPr>
            <w:webHidden/>
          </w:rPr>
          <w:instrText xml:space="preserve"> PAGEREF _Toc94346133 \h </w:instrText>
        </w:r>
        <w:r w:rsidR="000A5E63" w:rsidRPr="00BA7E8F">
          <w:rPr>
            <w:webHidden/>
          </w:rPr>
        </w:r>
        <w:r w:rsidR="000A5E63" w:rsidRPr="00BA7E8F">
          <w:rPr>
            <w:webHidden/>
          </w:rPr>
          <w:fldChar w:fldCharType="separate"/>
        </w:r>
        <w:r w:rsidR="00E50D62">
          <w:rPr>
            <w:webHidden/>
          </w:rPr>
          <w:t>43</w:t>
        </w:r>
        <w:r w:rsidR="000A5E63" w:rsidRPr="00BA7E8F">
          <w:rPr>
            <w:webHidden/>
          </w:rPr>
          <w:fldChar w:fldCharType="end"/>
        </w:r>
      </w:hyperlink>
    </w:p>
    <w:p w:rsidR="0061371C" w:rsidRPr="00BA7E8F" w:rsidRDefault="00E50DF5" w:rsidP="00AA003E">
      <w:pPr>
        <w:pStyle w:val="TOC1"/>
      </w:pPr>
      <w:hyperlink w:anchor="_Toc94346135" w:history="1">
        <w:r w:rsidR="0061371C" w:rsidRPr="00BA7E8F">
          <w:rPr>
            <w:rStyle w:val="Hyperlink"/>
            <w:rFonts w:ascii="Times New Roman" w:hAnsi="Times New Roman" w:cs="Times New Roman"/>
            <w:color w:val="auto"/>
            <w:u w:val="none"/>
          </w:rPr>
          <w:t>Table 5.13: Coefficients</w:t>
        </w:r>
        <w:r w:rsidR="0061371C" w:rsidRPr="00BA7E8F">
          <w:rPr>
            <w:rStyle w:val="Hyperlink"/>
            <w:rFonts w:ascii="Times New Roman" w:hAnsi="Times New Roman" w:cs="Times New Roman"/>
            <w:color w:val="auto"/>
            <w:u w:val="none"/>
            <w:vertAlign w:val="superscript"/>
          </w:rPr>
          <w:t>a</w:t>
        </w:r>
        <w:r w:rsidR="0061371C" w:rsidRPr="00BA7E8F">
          <w:rPr>
            <w:webHidden/>
          </w:rPr>
          <w:tab/>
        </w:r>
        <w:r w:rsidR="000A5E63" w:rsidRPr="00BA7E8F">
          <w:rPr>
            <w:webHidden/>
          </w:rPr>
          <w:fldChar w:fldCharType="begin"/>
        </w:r>
        <w:r w:rsidR="0061371C" w:rsidRPr="00BA7E8F">
          <w:rPr>
            <w:webHidden/>
          </w:rPr>
          <w:instrText xml:space="preserve"> PAGEREF _Toc94346135 \h </w:instrText>
        </w:r>
        <w:r w:rsidR="000A5E63" w:rsidRPr="00BA7E8F">
          <w:rPr>
            <w:webHidden/>
          </w:rPr>
        </w:r>
        <w:r w:rsidR="000A5E63" w:rsidRPr="00BA7E8F">
          <w:rPr>
            <w:webHidden/>
          </w:rPr>
          <w:fldChar w:fldCharType="separate"/>
        </w:r>
        <w:r w:rsidR="00E50D62">
          <w:rPr>
            <w:webHidden/>
          </w:rPr>
          <w:t>43</w:t>
        </w:r>
        <w:r w:rsidR="000A5E63" w:rsidRPr="00BA7E8F">
          <w:rPr>
            <w:webHidden/>
          </w:rPr>
          <w:fldChar w:fldCharType="end"/>
        </w:r>
      </w:hyperlink>
    </w:p>
    <w:p w:rsidR="0061371C" w:rsidRPr="00BA7E8F" w:rsidRDefault="00E50DF5" w:rsidP="00AA003E">
      <w:pPr>
        <w:pStyle w:val="TOC1"/>
      </w:pPr>
      <w:hyperlink w:anchor="_Toc94346137" w:history="1">
        <w:r w:rsidR="0061371C" w:rsidRPr="00BA7E8F">
          <w:rPr>
            <w:rStyle w:val="Hyperlink"/>
            <w:rFonts w:ascii="Times New Roman" w:hAnsi="Times New Roman" w:cs="Times New Roman"/>
            <w:color w:val="auto"/>
            <w:u w:val="none"/>
          </w:rPr>
          <w:t>Table 5.14: ANOVA</w:t>
        </w:r>
        <w:r w:rsidR="0061371C" w:rsidRPr="00BA7E8F">
          <w:rPr>
            <w:rStyle w:val="Hyperlink"/>
            <w:rFonts w:ascii="Times New Roman" w:hAnsi="Times New Roman" w:cs="Times New Roman"/>
            <w:color w:val="auto"/>
            <w:u w:val="none"/>
            <w:vertAlign w:val="superscript"/>
          </w:rPr>
          <w:t>a</w:t>
        </w:r>
        <w:r w:rsidR="0061371C" w:rsidRPr="00BA7E8F">
          <w:rPr>
            <w:webHidden/>
          </w:rPr>
          <w:tab/>
        </w:r>
        <w:r w:rsidR="000A5E63" w:rsidRPr="00BA7E8F">
          <w:rPr>
            <w:webHidden/>
          </w:rPr>
          <w:fldChar w:fldCharType="begin"/>
        </w:r>
        <w:r w:rsidR="0061371C" w:rsidRPr="00BA7E8F">
          <w:rPr>
            <w:webHidden/>
          </w:rPr>
          <w:instrText xml:space="preserve"> PAGEREF _Toc94346137 \h </w:instrText>
        </w:r>
        <w:r w:rsidR="000A5E63" w:rsidRPr="00BA7E8F">
          <w:rPr>
            <w:webHidden/>
          </w:rPr>
        </w:r>
        <w:r w:rsidR="000A5E63" w:rsidRPr="00BA7E8F">
          <w:rPr>
            <w:webHidden/>
          </w:rPr>
          <w:fldChar w:fldCharType="separate"/>
        </w:r>
        <w:r w:rsidR="00E50D62">
          <w:rPr>
            <w:webHidden/>
          </w:rPr>
          <w:t>43</w:t>
        </w:r>
        <w:r w:rsidR="000A5E63" w:rsidRPr="00BA7E8F">
          <w:rPr>
            <w:webHidden/>
          </w:rPr>
          <w:fldChar w:fldCharType="end"/>
        </w:r>
      </w:hyperlink>
    </w:p>
    <w:p w:rsidR="0061371C" w:rsidRPr="00BA7E8F" w:rsidRDefault="00E50DF5" w:rsidP="00AA003E">
      <w:pPr>
        <w:pStyle w:val="TOC1"/>
      </w:pPr>
      <w:hyperlink w:anchor="_Toc94346142" w:history="1">
        <w:r w:rsidR="0061371C" w:rsidRPr="00BA7E8F">
          <w:rPr>
            <w:rStyle w:val="Hyperlink"/>
            <w:rFonts w:ascii="Times New Roman" w:hAnsi="Times New Roman" w:cs="Times New Roman"/>
            <w:color w:val="auto"/>
            <w:u w:val="none"/>
          </w:rPr>
          <w:t>Table 6.1: Shareholders are aware of most tax laws and guidelines</w:t>
        </w:r>
        <w:r w:rsidR="0061371C" w:rsidRPr="00BA7E8F">
          <w:rPr>
            <w:webHidden/>
          </w:rPr>
          <w:tab/>
        </w:r>
        <w:r w:rsidR="000A5E63" w:rsidRPr="00BA7E8F">
          <w:rPr>
            <w:webHidden/>
          </w:rPr>
          <w:fldChar w:fldCharType="begin"/>
        </w:r>
        <w:r w:rsidR="0061371C" w:rsidRPr="00BA7E8F">
          <w:rPr>
            <w:webHidden/>
          </w:rPr>
          <w:instrText xml:space="preserve"> PAGEREF _Toc94346142 \h </w:instrText>
        </w:r>
        <w:r w:rsidR="000A5E63" w:rsidRPr="00BA7E8F">
          <w:rPr>
            <w:webHidden/>
          </w:rPr>
        </w:r>
        <w:r w:rsidR="000A5E63" w:rsidRPr="00BA7E8F">
          <w:rPr>
            <w:webHidden/>
          </w:rPr>
          <w:fldChar w:fldCharType="separate"/>
        </w:r>
        <w:r w:rsidR="00E50D62">
          <w:rPr>
            <w:webHidden/>
          </w:rPr>
          <w:t>44</w:t>
        </w:r>
        <w:r w:rsidR="000A5E63" w:rsidRPr="00BA7E8F">
          <w:rPr>
            <w:webHidden/>
          </w:rPr>
          <w:fldChar w:fldCharType="end"/>
        </w:r>
      </w:hyperlink>
    </w:p>
    <w:p w:rsidR="0061371C" w:rsidRPr="00BA7E8F" w:rsidRDefault="00E50DF5" w:rsidP="00AA003E">
      <w:pPr>
        <w:pStyle w:val="TOC1"/>
      </w:pPr>
      <w:hyperlink w:anchor="_Toc94346144" w:history="1">
        <w:r w:rsidR="0061371C" w:rsidRPr="00BA7E8F">
          <w:rPr>
            <w:rStyle w:val="Hyperlink"/>
            <w:rFonts w:ascii="Times New Roman" w:hAnsi="Times New Roman" w:cs="Times New Roman"/>
            <w:color w:val="auto"/>
            <w:u w:val="none"/>
          </w:rPr>
          <w:t>Table 6.2: Lack of understanding the rationale of taxes and knowledge of taxes</w:t>
        </w:r>
        <w:r w:rsidR="0061371C" w:rsidRPr="00BA7E8F">
          <w:rPr>
            <w:webHidden/>
          </w:rPr>
          <w:tab/>
        </w:r>
        <w:r w:rsidR="000A5E63" w:rsidRPr="00BA7E8F">
          <w:rPr>
            <w:webHidden/>
          </w:rPr>
          <w:fldChar w:fldCharType="begin"/>
        </w:r>
        <w:r w:rsidR="0061371C" w:rsidRPr="00BA7E8F">
          <w:rPr>
            <w:webHidden/>
          </w:rPr>
          <w:instrText xml:space="preserve"> PAGEREF _Toc94346144 \h </w:instrText>
        </w:r>
        <w:r w:rsidR="000A5E63" w:rsidRPr="00BA7E8F">
          <w:rPr>
            <w:webHidden/>
          </w:rPr>
        </w:r>
        <w:r w:rsidR="000A5E63" w:rsidRPr="00BA7E8F">
          <w:rPr>
            <w:webHidden/>
          </w:rPr>
          <w:fldChar w:fldCharType="separate"/>
        </w:r>
        <w:r w:rsidR="00E50D62">
          <w:rPr>
            <w:webHidden/>
          </w:rPr>
          <w:t>45</w:t>
        </w:r>
        <w:r w:rsidR="000A5E63" w:rsidRPr="00BA7E8F">
          <w:rPr>
            <w:webHidden/>
          </w:rPr>
          <w:fldChar w:fldCharType="end"/>
        </w:r>
      </w:hyperlink>
    </w:p>
    <w:p w:rsidR="0061371C" w:rsidRPr="00BA7E8F" w:rsidRDefault="00E50DF5" w:rsidP="00AA003E">
      <w:pPr>
        <w:pStyle w:val="TOC1"/>
      </w:pPr>
      <w:hyperlink w:anchor="_Toc94346146" w:history="1">
        <w:r w:rsidR="0061371C" w:rsidRPr="00BA7E8F">
          <w:rPr>
            <w:rStyle w:val="Hyperlink"/>
            <w:rFonts w:ascii="Times New Roman" w:hAnsi="Times New Roman" w:cs="Times New Roman"/>
            <w:color w:val="auto"/>
            <w:u w:val="none"/>
          </w:rPr>
          <w:t>Table 6.3: Awareness of taxpayers is often associated with willingness &amp; compliance</w:t>
        </w:r>
        <w:r w:rsidR="0061371C" w:rsidRPr="00BA7E8F">
          <w:rPr>
            <w:webHidden/>
          </w:rPr>
          <w:tab/>
        </w:r>
        <w:r w:rsidR="000A5E63" w:rsidRPr="00BA7E8F">
          <w:rPr>
            <w:webHidden/>
          </w:rPr>
          <w:fldChar w:fldCharType="begin"/>
        </w:r>
        <w:r w:rsidR="0061371C" w:rsidRPr="00BA7E8F">
          <w:rPr>
            <w:webHidden/>
          </w:rPr>
          <w:instrText xml:space="preserve"> PAGEREF _Toc94346146 \h </w:instrText>
        </w:r>
        <w:r w:rsidR="000A5E63" w:rsidRPr="00BA7E8F">
          <w:rPr>
            <w:webHidden/>
          </w:rPr>
        </w:r>
        <w:r w:rsidR="000A5E63" w:rsidRPr="00BA7E8F">
          <w:rPr>
            <w:webHidden/>
          </w:rPr>
          <w:fldChar w:fldCharType="separate"/>
        </w:r>
        <w:r w:rsidR="00E50D62">
          <w:rPr>
            <w:webHidden/>
          </w:rPr>
          <w:t>45</w:t>
        </w:r>
        <w:r w:rsidR="000A5E63" w:rsidRPr="00BA7E8F">
          <w:rPr>
            <w:webHidden/>
          </w:rPr>
          <w:fldChar w:fldCharType="end"/>
        </w:r>
      </w:hyperlink>
    </w:p>
    <w:p w:rsidR="0061371C" w:rsidRPr="00BA7E8F" w:rsidRDefault="00E50DF5" w:rsidP="00AA003E">
      <w:pPr>
        <w:pStyle w:val="TOC1"/>
      </w:pPr>
      <w:hyperlink w:anchor="_Toc94346148" w:history="1">
        <w:r w:rsidR="0061371C" w:rsidRPr="00BA7E8F">
          <w:rPr>
            <w:rStyle w:val="Hyperlink"/>
            <w:rFonts w:ascii="Times New Roman" w:hAnsi="Times New Roman" w:cs="Times New Roman"/>
            <w:color w:val="auto"/>
            <w:u w:val="none"/>
          </w:rPr>
          <w:t>Table 6.4: The enterprise is aware the consequences of failing to pay taxes on time</w:t>
        </w:r>
        <w:r w:rsidR="0061371C" w:rsidRPr="00BA7E8F">
          <w:rPr>
            <w:webHidden/>
          </w:rPr>
          <w:tab/>
        </w:r>
        <w:r w:rsidR="000A5E63" w:rsidRPr="00BA7E8F">
          <w:rPr>
            <w:webHidden/>
          </w:rPr>
          <w:fldChar w:fldCharType="begin"/>
        </w:r>
        <w:r w:rsidR="0061371C" w:rsidRPr="00BA7E8F">
          <w:rPr>
            <w:webHidden/>
          </w:rPr>
          <w:instrText xml:space="preserve"> PAGEREF _Toc94346148 \h </w:instrText>
        </w:r>
        <w:r w:rsidR="000A5E63" w:rsidRPr="00BA7E8F">
          <w:rPr>
            <w:webHidden/>
          </w:rPr>
        </w:r>
        <w:r w:rsidR="000A5E63" w:rsidRPr="00BA7E8F">
          <w:rPr>
            <w:webHidden/>
          </w:rPr>
          <w:fldChar w:fldCharType="separate"/>
        </w:r>
        <w:r w:rsidR="00E50D62">
          <w:rPr>
            <w:webHidden/>
          </w:rPr>
          <w:t>46</w:t>
        </w:r>
        <w:r w:rsidR="000A5E63" w:rsidRPr="00BA7E8F">
          <w:rPr>
            <w:webHidden/>
          </w:rPr>
          <w:fldChar w:fldCharType="end"/>
        </w:r>
      </w:hyperlink>
    </w:p>
    <w:p w:rsidR="0061371C" w:rsidRPr="00BA7E8F" w:rsidRDefault="00E50DF5" w:rsidP="00AA003E">
      <w:pPr>
        <w:pStyle w:val="TOC1"/>
      </w:pPr>
      <w:hyperlink w:anchor="_Toc94346150" w:history="1">
        <w:r w:rsidR="0061371C" w:rsidRPr="00BA7E8F">
          <w:rPr>
            <w:rStyle w:val="Hyperlink"/>
            <w:rFonts w:ascii="Times New Roman" w:hAnsi="Times New Roman" w:cs="Times New Roman"/>
            <w:color w:val="auto"/>
            <w:u w:val="none"/>
          </w:rPr>
          <w:t>Table 6.5: Taxpayer knowledge is measured through understanding of rights</w:t>
        </w:r>
        <w:r w:rsidR="0061371C" w:rsidRPr="00BA7E8F">
          <w:rPr>
            <w:webHidden/>
          </w:rPr>
          <w:tab/>
        </w:r>
        <w:r w:rsidR="000A5E63" w:rsidRPr="00BA7E8F">
          <w:rPr>
            <w:webHidden/>
          </w:rPr>
          <w:fldChar w:fldCharType="begin"/>
        </w:r>
        <w:r w:rsidR="0061371C" w:rsidRPr="00BA7E8F">
          <w:rPr>
            <w:webHidden/>
          </w:rPr>
          <w:instrText xml:space="preserve"> PAGEREF _Toc94346150 \h </w:instrText>
        </w:r>
        <w:r w:rsidR="000A5E63" w:rsidRPr="00BA7E8F">
          <w:rPr>
            <w:webHidden/>
          </w:rPr>
        </w:r>
        <w:r w:rsidR="000A5E63" w:rsidRPr="00BA7E8F">
          <w:rPr>
            <w:webHidden/>
          </w:rPr>
          <w:fldChar w:fldCharType="separate"/>
        </w:r>
        <w:r w:rsidR="00E50D62">
          <w:rPr>
            <w:webHidden/>
          </w:rPr>
          <w:t>47</w:t>
        </w:r>
        <w:r w:rsidR="000A5E63" w:rsidRPr="00BA7E8F">
          <w:rPr>
            <w:webHidden/>
          </w:rPr>
          <w:fldChar w:fldCharType="end"/>
        </w:r>
      </w:hyperlink>
    </w:p>
    <w:p w:rsidR="0061371C" w:rsidRPr="00BA7E8F" w:rsidRDefault="00E50DF5" w:rsidP="00AA003E">
      <w:pPr>
        <w:pStyle w:val="TOC1"/>
      </w:pPr>
      <w:hyperlink w:anchor="_Toc94346152" w:history="1">
        <w:r w:rsidR="0061371C" w:rsidRPr="00BA7E8F">
          <w:rPr>
            <w:rStyle w:val="Hyperlink"/>
            <w:rFonts w:ascii="Times New Roman" w:hAnsi="Times New Roman" w:cs="Times New Roman"/>
            <w:color w:val="auto"/>
            <w:u w:val="none"/>
          </w:rPr>
          <w:t>Table 6.6: Lack of awareness of taxation policies affects the free operation</w:t>
        </w:r>
        <w:r w:rsidR="0061371C" w:rsidRPr="00BA7E8F">
          <w:rPr>
            <w:webHidden/>
          </w:rPr>
          <w:tab/>
        </w:r>
        <w:r w:rsidR="000A5E63" w:rsidRPr="00BA7E8F">
          <w:rPr>
            <w:webHidden/>
          </w:rPr>
          <w:fldChar w:fldCharType="begin"/>
        </w:r>
        <w:r w:rsidR="0061371C" w:rsidRPr="00BA7E8F">
          <w:rPr>
            <w:webHidden/>
          </w:rPr>
          <w:instrText xml:space="preserve"> PAGEREF _Toc94346152 \h </w:instrText>
        </w:r>
        <w:r w:rsidR="000A5E63" w:rsidRPr="00BA7E8F">
          <w:rPr>
            <w:webHidden/>
          </w:rPr>
        </w:r>
        <w:r w:rsidR="000A5E63" w:rsidRPr="00BA7E8F">
          <w:rPr>
            <w:webHidden/>
          </w:rPr>
          <w:fldChar w:fldCharType="separate"/>
        </w:r>
        <w:r w:rsidR="00E50D62">
          <w:rPr>
            <w:webHidden/>
          </w:rPr>
          <w:t>47</w:t>
        </w:r>
        <w:r w:rsidR="000A5E63" w:rsidRPr="00BA7E8F">
          <w:rPr>
            <w:webHidden/>
          </w:rPr>
          <w:fldChar w:fldCharType="end"/>
        </w:r>
      </w:hyperlink>
    </w:p>
    <w:p w:rsidR="0061371C" w:rsidRPr="00BA7E8F" w:rsidRDefault="00E50DF5" w:rsidP="00AA003E">
      <w:pPr>
        <w:pStyle w:val="TOC1"/>
      </w:pPr>
      <w:hyperlink w:anchor="_Toc94346154" w:history="1">
        <w:r w:rsidR="0061371C" w:rsidRPr="00BA7E8F">
          <w:rPr>
            <w:rStyle w:val="Hyperlink"/>
            <w:rFonts w:ascii="Times New Roman" w:hAnsi="Times New Roman" w:cs="Times New Roman"/>
            <w:color w:val="auto"/>
            <w:u w:val="none"/>
          </w:rPr>
          <w:t>Table 6.7: Enterprise involve in tax planning by implementing various strategies</w:t>
        </w:r>
        <w:r w:rsidR="0061371C" w:rsidRPr="00BA7E8F">
          <w:rPr>
            <w:webHidden/>
          </w:rPr>
          <w:tab/>
        </w:r>
        <w:r w:rsidR="000A5E63" w:rsidRPr="00BA7E8F">
          <w:rPr>
            <w:webHidden/>
          </w:rPr>
          <w:fldChar w:fldCharType="begin"/>
        </w:r>
        <w:r w:rsidR="0061371C" w:rsidRPr="00BA7E8F">
          <w:rPr>
            <w:webHidden/>
          </w:rPr>
          <w:instrText xml:space="preserve"> PAGEREF _Toc94346154 \h </w:instrText>
        </w:r>
        <w:r w:rsidR="000A5E63" w:rsidRPr="00BA7E8F">
          <w:rPr>
            <w:webHidden/>
          </w:rPr>
        </w:r>
        <w:r w:rsidR="000A5E63" w:rsidRPr="00BA7E8F">
          <w:rPr>
            <w:webHidden/>
          </w:rPr>
          <w:fldChar w:fldCharType="separate"/>
        </w:r>
        <w:r w:rsidR="00E50D62">
          <w:rPr>
            <w:webHidden/>
          </w:rPr>
          <w:t>48</w:t>
        </w:r>
        <w:r w:rsidR="000A5E63" w:rsidRPr="00BA7E8F">
          <w:rPr>
            <w:webHidden/>
          </w:rPr>
          <w:fldChar w:fldCharType="end"/>
        </w:r>
      </w:hyperlink>
    </w:p>
    <w:p w:rsidR="0061371C" w:rsidRPr="00BA7E8F" w:rsidRDefault="00E50DF5" w:rsidP="00AA003E">
      <w:pPr>
        <w:pStyle w:val="TOC1"/>
      </w:pPr>
      <w:hyperlink w:anchor="_Toc94346156" w:history="1">
        <w:r w:rsidR="0061371C" w:rsidRPr="00BA7E8F">
          <w:rPr>
            <w:rStyle w:val="Hyperlink"/>
            <w:rFonts w:ascii="Times New Roman" w:hAnsi="Times New Roman" w:cs="Times New Roman"/>
            <w:color w:val="auto"/>
            <w:u w:val="none"/>
          </w:rPr>
          <w:t>Table 6.8: Information about taxes is always readily available to the tax payer</w:t>
        </w:r>
        <w:r w:rsidR="0061371C" w:rsidRPr="00BA7E8F">
          <w:rPr>
            <w:webHidden/>
          </w:rPr>
          <w:tab/>
        </w:r>
        <w:r w:rsidR="000A5E63" w:rsidRPr="00BA7E8F">
          <w:rPr>
            <w:webHidden/>
          </w:rPr>
          <w:fldChar w:fldCharType="begin"/>
        </w:r>
        <w:r w:rsidR="0061371C" w:rsidRPr="00BA7E8F">
          <w:rPr>
            <w:webHidden/>
          </w:rPr>
          <w:instrText xml:space="preserve"> PAGEREF _Toc94346156 \h </w:instrText>
        </w:r>
        <w:r w:rsidR="000A5E63" w:rsidRPr="00BA7E8F">
          <w:rPr>
            <w:webHidden/>
          </w:rPr>
        </w:r>
        <w:r w:rsidR="000A5E63" w:rsidRPr="00BA7E8F">
          <w:rPr>
            <w:webHidden/>
          </w:rPr>
          <w:fldChar w:fldCharType="separate"/>
        </w:r>
        <w:r w:rsidR="00E50D62">
          <w:rPr>
            <w:webHidden/>
          </w:rPr>
          <w:t>49</w:t>
        </w:r>
        <w:r w:rsidR="000A5E63" w:rsidRPr="00BA7E8F">
          <w:rPr>
            <w:webHidden/>
          </w:rPr>
          <w:fldChar w:fldCharType="end"/>
        </w:r>
      </w:hyperlink>
    </w:p>
    <w:p w:rsidR="0061371C" w:rsidRPr="00BA7E8F" w:rsidRDefault="00E50DF5" w:rsidP="00AA003E">
      <w:pPr>
        <w:pStyle w:val="TOC1"/>
      </w:pPr>
      <w:hyperlink w:anchor="_Toc94346158" w:history="1">
        <w:r w:rsidR="0061371C" w:rsidRPr="00BA7E8F">
          <w:rPr>
            <w:rStyle w:val="Hyperlink"/>
            <w:rFonts w:ascii="Times New Roman" w:hAnsi="Times New Roman" w:cs="Times New Roman"/>
            <w:color w:val="auto"/>
            <w:u w:val="none"/>
          </w:rPr>
          <w:t>Table 6.9: Correctly calculate tax amount payable basing on available information</w:t>
        </w:r>
        <w:r w:rsidR="0061371C" w:rsidRPr="00BA7E8F">
          <w:rPr>
            <w:webHidden/>
          </w:rPr>
          <w:tab/>
        </w:r>
        <w:r w:rsidR="000A5E63" w:rsidRPr="00BA7E8F">
          <w:rPr>
            <w:webHidden/>
          </w:rPr>
          <w:fldChar w:fldCharType="begin"/>
        </w:r>
        <w:r w:rsidR="0061371C" w:rsidRPr="00BA7E8F">
          <w:rPr>
            <w:webHidden/>
          </w:rPr>
          <w:instrText xml:space="preserve"> PAGEREF _Toc94346158 \h </w:instrText>
        </w:r>
        <w:r w:rsidR="000A5E63" w:rsidRPr="00BA7E8F">
          <w:rPr>
            <w:webHidden/>
          </w:rPr>
        </w:r>
        <w:r w:rsidR="000A5E63" w:rsidRPr="00BA7E8F">
          <w:rPr>
            <w:webHidden/>
          </w:rPr>
          <w:fldChar w:fldCharType="separate"/>
        </w:r>
        <w:r w:rsidR="00E50D62">
          <w:rPr>
            <w:webHidden/>
          </w:rPr>
          <w:t>49</w:t>
        </w:r>
        <w:r w:rsidR="000A5E63" w:rsidRPr="00BA7E8F">
          <w:rPr>
            <w:webHidden/>
          </w:rPr>
          <w:fldChar w:fldCharType="end"/>
        </w:r>
      </w:hyperlink>
    </w:p>
    <w:p w:rsidR="0061371C" w:rsidRPr="00BA7E8F" w:rsidRDefault="00E50DF5" w:rsidP="00AA003E">
      <w:pPr>
        <w:pStyle w:val="TOC1"/>
      </w:pPr>
      <w:hyperlink w:anchor="_Toc94346161" w:history="1">
        <w:r w:rsidR="0061371C" w:rsidRPr="00BA7E8F">
          <w:rPr>
            <w:rStyle w:val="Hyperlink"/>
            <w:rFonts w:ascii="Times New Roman" w:hAnsi="Times New Roman" w:cs="Times New Roman"/>
            <w:color w:val="auto"/>
            <w:u w:val="none"/>
          </w:rPr>
          <w:t>Table 6.10: Correlations taxation awareness, knowledge and financial performance</w:t>
        </w:r>
        <w:r w:rsidR="0061371C" w:rsidRPr="00BA7E8F">
          <w:rPr>
            <w:webHidden/>
          </w:rPr>
          <w:tab/>
        </w:r>
        <w:r w:rsidR="000A5E63" w:rsidRPr="00BA7E8F">
          <w:rPr>
            <w:webHidden/>
          </w:rPr>
          <w:fldChar w:fldCharType="begin"/>
        </w:r>
        <w:r w:rsidR="0061371C" w:rsidRPr="00BA7E8F">
          <w:rPr>
            <w:webHidden/>
          </w:rPr>
          <w:instrText xml:space="preserve"> PAGEREF _Toc94346161 \h </w:instrText>
        </w:r>
        <w:r w:rsidR="000A5E63" w:rsidRPr="00BA7E8F">
          <w:rPr>
            <w:webHidden/>
          </w:rPr>
        </w:r>
        <w:r w:rsidR="000A5E63" w:rsidRPr="00BA7E8F">
          <w:rPr>
            <w:webHidden/>
          </w:rPr>
          <w:fldChar w:fldCharType="separate"/>
        </w:r>
        <w:r w:rsidR="00E50D62">
          <w:rPr>
            <w:webHidden/>
          </w:rPr>
          <w:t>50</w:t>
        </w:r>
        <w:r w:rsidR="000A5E63" w:rsidRPr="00BA7E8F">
          <w:rPr>
            <w:webHidden/>
          </w:rPr>
          <w:fldChar w:fldCharType="end"/>
        </w:r>
      </w:hyperlink>
    </w:p>
    <w:p w:rsidR="0061371C" w:rsidRPr="00BA7E8F" w:rsidRDefault="00E50DF5" w:rsidP="00AA003E">
      <w:pPr>
        <w:pStyle w:val="TOC1"/>
      </w:pPr>
      <w:hyperlink w:anchor="_Toc94346163" w:history="1">
        <w:r w:rsidR="0061371C" w:rsidRPr="00BA7E8F">
          <w:rPr>
            <w:rStyle w:val="Hyperlink"/>
            <w:rFonts w:ascii="Times New Roman" w:hAnsi="Times New Roman" w:cs="Times New Roman"/>
            <w:color w:val="auto"/>
            <w:u w:val="none"/>
          </w:rPr>
          <w:t>Table 6.11: Model Summary</w:t>
        </w:r>
        <w:r w:rsidR="0061371C" w:rsidRPr="00BA7E8F">
          <w:rPr>
            <w:webHidden/>
          </w:rPr>
          <w:tab/>
        </w:r>
        <w:r w:rsidR="000A5E63" w:rsidRPr="00BA7E8F">
          <w:rPr>
            <w:webHidden/>
          </w:rPr>
          <w:fldChar w:fldCharType="begin"/>
        </w:r>
        <w:r w:rsidR="0061371C" w:rsidRPr="00BA7E8F">
          <w:rPr>
            <w:webHidden/>
          </w:rPr>
          <w:instrText xml:space="preserve"> PAGEREF _Toc94346163 \h </w:instrText>
        </w:r>
        <w:r w:rsidR="000A5E63" w:rsidRPr="00BA7E8F">
          <w:rPr>
            <w:webHidden/>
          </w:rPr>
        </w:r>
        <w:r w:rsidR="000A5E63" w:rsidRPr="00BA7E8F">
          <w:rPr>
            <w:webHidden/>
          </w:rPr>
          <w:fldChar w:fldCharType="separate"/>
        </w:r>
        <w:r w:rsidR="00E50D62">
          <w:rPr>
            <w:webHidden/>
          </w:rPr>
          <w:t>51</w:t>
        </w:r>
        <w:r w:rsidR="000A5E63" w:rsidRPr="00BA7E8F">
          <w:rPr>
            <w:webHidden/>
          </w:rPr>
          <w:fldChar w:fldCharType="end"/>
        </w:r>
      </w:hyperlink>
    </w:p>
    <w:p w:rsidR="0061371C" w:rsidRPr="00BA7E8F" w:rsidRDefault="00E50DF5" w:rsidP="00AA003E">
      <w:pPr>
        <w:pStyle w:val="TOC1"/>
      </w:pPr>
      <w:hyperlink w:anchor="_Toc94346165" w:history="1">
        <w:r w:rsidR="0061371C" w:rsidRPr="00BA7E8F">
          <w:rPr>
            <w:rStyle w:val="Hyperlink"/>
            <w:rFonts w:ascii="Times New Roman" w:hAnsi="Times New Roman" w:cs="Times New Roman"/>
            <w:color w:val="auto"/>
            <w:u w:val="none"/>
          </w:rPr>
          <w:t>Table 6.12: Coefficients</w:t>
        </w:r>
        <w:r w:rsidR="0061371C" w:rsidRPr="00BA7E8F">
          <w:rPr>
            <w:rStyle w:val="Hyperlink"/>
            <w:rFonts w:ascii="Times New Roman" w:hAnsi="Times New Roman" w:cs="Times New Roman"/>
            <w:color w:val="auto"/>
            <w:u w:val="none"/>
            <w:vertAlign w:val="superscript"/>
          </w:rPr>
          <w:t>a</w:t>
        </w:r>
        <w:r w:rsidR="0061371C" w:rsidRPr="00BA7E8F">
          <w:rPr>
            <w:webHidden/>
          </w:rPr>
          <w:tab/>
        </w:r>
        <w:r w:rsidR="000A5E63" w:rsidRPr="00BA7E8F">
          <w:rPr>
            <w:webHidden/>
          </w:rPr>
          <w:fldChar w:fldCharType="begin"/>
        </w:r>
        <w:r w:rsidR="0061371C" w:rsidRPr="00BA7E8F">
          <w:rPr>
            <w:webHidden/>
          </w:rPr>
          <w:instrText xml:space="preserve"> PAGEREF _Toc94346165 \h </w:instrText>
        </w:r>
        <w:r w:rsidR="000A5E63" w:rsidRPr="00BA7E8F">
          <w:rPr>
            <w:webHidden/>
          </w:rPr>
        </w:r>
        <w:r w:rsidR="000A5E63" w:rsidRPr="00BA7E8F">
          <w:rPr>
            <w:webHidden/>
          </w:rPr>
          <w:fldChar w:fldCharType="separate"/>
        </w:r>
        <w:r w:rsidR="00E50D62">
          <w:rPr>
            <w:webHidden/>
          </w:rPr>
          <w:t>51</w:t>
        </w:r>
        <w:r w:rsidR="000A5E63" w:rsidRPr="00BA7E8F">
          <w:rPr>
            <w:webHidden/>
          </w:rPr>
          <w:fldChar w:fldCharType="end"/>
        </w:r>
      </w:hyperlink>
    </w:p>
    <w:p w:rsidR="0061371C" w:rsidRPr="00BA7E8F" w:rsidRDefault="00E50DF5" w:rsidP="00AA003E">
      <w:pPr>
        <w:pStyle w:val="TOC1"/>
      </w:pPr>
      <w:hyperlink w:anchor="_Toc94346167" w:history="1">
        <w:r w:rsidR="0061371C" w:rsidRPr="00BA7E8F">
          <w:rPr>
            <w:rStyle w:val="Hyperlink"/>
            <w:rFonts w:ascii="Times New Roman" w:hAnsi="Times New Roman" w:cs="Times New Roman"/>
            <w:color w:val="auto"/>
            <w:u w:val="none"/>
          </w:rPr>
          <w:t>Table 6.13: ANOVA</w:t>
        </w:r>
        <w:r w:rsidR="0061371C" w:rsidRPr="00BA7E8F">
          <w:rPr>
            <w:rStyle w:val="Hyperlink"/>
            <w:rFonts w:ascii="Times New Roman" w:hAnsi="Times New Roman" w:cs="Times New Roman"/>
            <w:color w:val="auto"/>
            <w:u w:val="none"/>
            <w:vertAlign w:val="superscript"/>
          </w:rPr>
          <w:t>b</w:t>
        </w:r>
        <w:r w:rsidR="0061371C" w:rsidRPr="00BA7E8F">
          <w:rPr>
            <w:webHidden/>
          </w:rPr>
          <w:tab/>
        </w:r>
        <w:r w:rsidR="000A5E63" w:rsidRPr="00BA7E8F">
          <w:rPr>
            <w:webHidden/>
          </w:rPr>
          <w:fldChar w:fldCharType="begin"/>
        </w:r>
        <w:r w:rsidR="0061371C" w:rsidRPr="00BA7E8F">
          <w:rPr>
            <w:webHidden/>
          </w:rPr>
          <w:instrText xml:space="preserve"> PAGEREF _Toc94346167 \h </w:instrText>
        </w:r>
        <w:r w:rsidR="000A5E63" w:rsidRPr="00BA7E8F">
          <w:rPr>
            <w:webHidden/>
          </w:rPr>
        </w:r>
        <w:r w:rsidR="000A5E63" w:rsidRPr="00BA7E8F">
          <w:rPr>
            <w:webHidden/>
          </w:rPr>
          <w:fldChar w:fldCharType="separate"/>
        </w:r>
        <w:r w:rsidR="00E50D62">
          <w:rPr>
            <w:webHidden/>
          </w:rPr>
          <w:t>51</w:t>
        </w:r>
        <w:r w:rsidR="000A5E63" w:rsidRPr="00BA7E8F">
          <w:rPr>
            <w:webHidden/>
          </w:rPr>
          <w:fldChar w:fldCharType="end"/>
        </w:r>
      </w:hyperlink>
    </w:p>
    <w:p w:rsidR="0061371C" w:rsidRPr="00BA7E8F" w:rsidRDefault="00E50DF5" w:rsidP="00AA003E">
      <w:pPr>
        <w:pStyle w:val="TOC1"/>
      </w:pPr>
      <w:hyperlink w:anchor="_Toc94346172" w:history="1">
        <w:r w:rsidR="0061371C" w:rsidRPr="00BA7E8F">
          <w:rPr>
            <w:rStyle w:val="Hyperlink"/>
            <w:rFonts w:ascii="Times New Roman" w:hAnsi="Times New Roman" w:cs="Times New Roman"/>
            <w:color w:val="auto"/>
            <w:u w:val="none"/>
          </w:rPr>
          <w:t>Table 7.1: Process of identifying the tax payer, assessing the tax payable</w:t>
        </w:r>
        <w:r w:rsidR="0061371C" w:rsidRPr="00BA7E8F">
          <w:rPr>
            <w:webHidden/>
          </w:rPr>
          <w:tab/>
        </w:r>
        <w:r w:rsidR="000A5E63" w:rsidRPr="00BA7E8F">
          <w:rPr>
            <w:webHidden/>
          </w:rPr>
          <w:fldChar w:fldCharType="begin"/>
        </w:r>
        <w:r w:rsidR="0061371C" w:rsidRPr="00BA7E8F">
          <w:rPr>
            <w:webHidden/>
          </w:rPr>
          <w:instrText xml:space="preserve"> PAGEREF _Toc94346172 \h </w:instrText>
        </w:r>
        <w:r w:rsidR="000A5E63" w:rsidRPr="00BA7E8F">
          <w:rPr>
            <w:webHidden/>
          </w:rPr>
        </w:r>
        <w:r w:rsidR="000A5E63" w:rsidRPr="00BA7E8F">
          <w:rPr>
            <w:webHidden/>
          </w:rPr>
          <w:fldChar w:fldCharType="separate"/>
        </w:r>
        <w:r w:rsidR="00E50D62">
          <w:rPr>
            <w:webHidden/>
          </w:rPr>
          <w:t>52</w:t>
        </w:r>
        <w:r w:rsidR="000A5E63" w:rsidRPr="00BA7E8F">
          <w:rPr>
            <w:webHidden/>
          </w:rPr>
          <w:fldChar w:fldCharType="end"/>
        </w:r>
      </w:hyperlink>
    </w:p>
    <w:p w:rsidR="0061371C" w:rsidRPr="00BA7E8F" w:rsidRDefault="00E50DF5" w:rsidP="00AA003E">
      <w:pPr>
        <w:pStyle w:val="TOC1"/>
      </w:pPr>
      <w:hyperlink w:anchor="_Toc94346174" w:history="1">
        <w:r w:rsidR="0061371C" w:rsidRPr="00BA7E8F">
          <w:rPr>
            <w:rStyle w:val="Hyperlink"/>
            <w:rFonts w:ascii="Times New Roman" w:hAnsi="Times New Roman" w:cs="Times New Roman"/>
            <w:color w:val="auto"/>
            <w:u w:val="none"/>
          </w:rPr>
          <w:t>Table 7.2: Tax administrators improve tax payer’s convenience in tax assessment</w:t>
        </w:r>
        <w:r w:rsidR="0061371C" w:rsidRPr="00BA7E8F">
          <w:rPr>
            <w:webHidden/>
          </w:rPr>
          <w:tab/>
        </w:r>
        <w:r w:rsidR="000A5E63" w:rsidRPr="00BA7E8F">
          <w:rPr>
            <w:webHidden/>
          </w:rPr>
          <w:fldChar w:fldCharType="begin"/>
        </w:r>
        <w:r w:rsidR="0061371C" w:rsidRPr="00BA7E8F">
          <w:rPr>
            <w:webHidden/>
          </w:rPr>
          <w:instrText xml:space="preserve"> PAGEREF _Toc94346174 \h </w:instrText>
        </w:r>
        <w:r w:rsidR="000A5E63" w:rsidRPr="00BA7E8F">
          <w:rPr>
            <w:webHidden/>
          </w:rPr>
        </w:r>
        <w:r w:rsidR="000A5E63" w:rsidRPr="00BA7E8F">
          <w:rPr>
            <w:webHidden/>
          </w:rPr>
          <w:fldChar w:fldCharType="separate"/>
        </w:r>
        <w:r w:rsidR="00E50D62">
          <w:rPr>
            <w:webHidden/>
          </w:rPr>
          <w:t>53</w:t>
        </w:r>
        <w:r w:rsidR="000A5E63" w:rsidRPr="00BA7E8F">
          <w:rPr>
            <w:webHidden/>
          </w:rPr>
          <w:fldChar w:fldCharType="end"/>
        </w:r>
      </w:hyperlink>
    </w:p>
    <w:p w:rsidR="0061371C" w:rsidRPr="00BA7E8F" w:rsidRDefault="00E50DF5" w:rsidP="00AA003E">
      <w:pPr>
        <w:pStyle w:val="TOC1"/>
      </w:pPr>
      <w:hyperlink w:anchor="_Toc94346176" w:history="1">
        <w:r w:rsidR="0061371C" w:rsidRPr="00BA7E8F">
          <w:rPr>
            <w:rStyle w:val="Hyperlink"/>
            <w:rFonts w:ascii="Times New Roman" w:hAnsi="Times New Roman" w:cs="Times New Roman"/>
            <w:color w:val="auto"/>
            <w:u w:val="none"/>
          </w:rPr>
          <w:t>Table 7.3: Tax authority provides greater assistance by creating favorable conditions</w:t>
        </w:r>
        <w:r w:rsidR="0061371C" w:rsidRPr="00BA7E8F">
          <w:rPr>
            <w:webHidden/>
          </w:rPr>
          <w:tab/>
        </w:r>
        <w:r w:rsidR="000A5E63" w:rsidRPr="00BA7E8F">
          <w:rPr>
            <w:webHidden/>
          </w:rPr>
          <w:fldChar w:fldCharType="begin"/>
        </w:r>
        <w:r w:rsidR="0061371C" w:rsidRPr="00BA7E8F">
          <w:rPr>
            <w:webHidden/>
          </w:rPr>
          <w:instrText xml:space="preserve"> PAGEREF _Toc94346176 \h </w:instrText>
        </w:r>
        <w:r w:rsidR="000A5E63" w:rsidRPr="00BA7E8F">
          <w:rPr>
            <w:webHidden/>
          </w:rPr>
        </w:r>
        <w:r w:rsidR="000A5E63" w:rsidRPr="00BA7E8F">
          <w:rPr>
            <w:webHidden/>
          </w:rPr>
          <w:fldChar w:fldCharType="separate"/>
        </w:r>
        <w:r w:rsidR="00E50D62">
          <w:rPr>
            <w:webHidden/>
          </w:rPr>
          <w:t>53</w:t>
        </w:r>
        <w:r w:rsidR="000A5E63" w:rsidRPr="00BA7E8F">
          <w:rPr>
            <w:webHidden/>
          </w:rPr>
          <w:fldChar w:fldCharType="end"/>
        </w:r>
      </w:hyperlink>
    </w:p>
    <w:p w:rsidR="0061371C" w:rsidRPr="00BA7E8F" w:rsidRDefault="00E50DF5" w:rsidP="00AA003E">
      <w:pPr>
        <w:pStyle w:val="TOC1"/>
      </w:pPr>
      <w:hyperlink w:anchor="_Toc94346178" w:history="1">
        <w:r w:rsidR="0061371C" w:rsidRPr="00BA7E8F">
          <w:rPr>
            <w:rStyle w:val="Hyperlink"/>
            <w:rFonts w:ascii="Times New Roman" w:hAnsi="Times New Roman" w:cs="Times New Roman"/>
            <w:color w:val="auto"/>
            <w:u w:val="none"/>
          </w:rPr>
          <w:t>Table 7.4: Tax administrators sensitize SME owners on different taxes</w:t>
        </w:r>
        <w:r w:rsidR="0061371C" w:rsidRPr="00BA7E8F">
          <w:rPr>
            <w:webHidden/>
          </w:rPr>
          <w:tab/>
        </w:r>
        <w:r w:rsidR="000A5E63" w:rsidRPr="00BA7E8F">
          <w:rPr>
            <w:webHidden/>
          </w:rPr>
          <w:fldChar w:fldCharType="begin"/>
        </w:r>
        <w:r w:rsidR="0061371C" w:rsidRPr="00BA7E8F">
          <w:rPr>
            <w:webHidden/>
          </w:rPr>
          <w:instrText xml:space="preserve"> PAGEREF _Toc94346178 \h </w:instrText>
        </w:r>
        <w:r w:rsidR="000A5E63" w:rsidRPr="00BA7E8F">
          <w:rPr>
            <w:webHidden/>
          </w:rPr>
        </w:r>
        <w:r w:rsidR="000A5E63" w:rsidRPr="00BA7E8F">
          <w:rPr>
            <w:webHidden/>
          </w:rPr>
          <w:fldChar w:fldCharType="separate"/>
        </w:r>
        <w:r w:rsidR="00E50D62">
          <w:rPr>
            <w:webHidden/>
          </w:rPr>
          <w:t>54</w:t>
        </w:r>
        <w:r w:rsidR="000A5E63" w:rsidRPr="00BA7E8F">
          <w:rPr>
            <w:webHidden/>
          </w:rPr>
          <w:fldChar w:fldCharType="end"/>
        </w:r>
      </w:hyperlink>
    </w:p>
    <w:p w:rsidR="0061371C" w:rsidRPr="00BA7E8F" w:rsidRDefault="00E50DF5" w:rsidP="00AA003E">
      <w:pPr>
        <w:pStyle w:val="TOC1"/>
      </w:pPr>
      <w:hyperlink w:anchor="_Toc94346180" w:history="1">
        <w:r w:rsidR="0061371C" w:rsidRPr="00BA7E8F">
          <w:rPr>
            <w:rStyle w:val="Hyperlink"/>
            <w:rFonts w:ascii="Times New Roman" w:hAnsi="Times New Roman" w:cs="Times New Roman"/>
            <w:color w:val="auto"/>
            <w:u w:val="none"/>
          </w:rPr>
          <w:t>Table 7.5: Tax authority has ever given assistance as regards tax awareness.</w:t>
        </w:r>
        <w:r w:rsidR="0061371C" w:rsidRPr="00BA7E8F">
          <w:rPr>
            <w:webHidden/>
          </w:rPr>
          <w:tab/>
        </w:r>
        <w:r w:rsidR="000A5E63" w:rsidRPr="00BA7E8F">
          <w:rPr>
            <w:webHidden/>
          </w:rPr>
          <w:fldChar w:fldCharType="begin"/>
        </w:r>
        <w:r w:rsidR="0061371C" w:rsidRPr="00BA7E8F">
          <w:rPr>
            <w:webHidden/>
          </w:rPr>
          <w:instrText xml:space="preserve"> PAGEREF _Toc94346180 \h </w:instrText>
        </w:r>
        <w:r w:rsidR="000A5E63" w:rsidRPr="00BA7E8F">
          <w:rPr>
            <w:webHidden/>
          </w:rPr>
        </w:r>
        <w:r w:rsidR="000A5E63" w:rsidRPr="00BA7E8F">
          <w:rPr>
            <w:webHidden/>
          </w:rPr>
          <w:fldChar w:fldCharType="separate"/>
        </w:r>
        <w:r w:rsidR="00E50D62">
          <w:rPr>
            <w:webHidden/>
          </w:rPr>
          <w:t>55</w:t>
        </w:r>
        <w:r w:rsidR="000A5E63" w:rsidRPr="00BA7E8F">
          <w:rPr>
            <w:webHidden/>
          </w:rPr>
          <w:fldChar w:fldCharType="end"/>
        </w:r>
      </w:hyperlink>
    </w:p>
    <w:p w:rsidR="0061371C" w:rsidRPr="00BA7E8F" w:rsidRDefault="00E50DF5" w:rsidP="00AA003E">
      <w:pPr>
        <w:pStyle w:val="TOC1"/>
      </w:pPr>
      <w:hyperlink w:anchor="_Toc94346182" w:history="1">
        <w:r w:rsidR="0061371C" w:rsidRPr="00BA7E8F">
          <w:rPr>
            <w:rStyle w:val="Hyperlink"/>
            <w:rFonts w:ascii="Times New Roman" w:hAnsi="Times New Roman" w:cs="Times New Roman"/>
            <w:color w:val="auto"/>
            <w:u w:val="none"/>
          </w:rPr>
          <w:t>Table 7.6: Process of carrying out tax audits, tax debt collection, handling appeals</w:t>
        </w:r>
        <w:r w:rsidR="0061371C" w:rsidRPr="00BA7E8F">
          <w:rPr>
            <w:webHidden/>
          </w:rPr>
          <w:tab/>
        </w:r>
        <w:r w:rsidR="000A5E63" w:rsidRPr="00BA7E8F">
          <w:rPr>
            <w:webHidden/>
          </w:rPr>
          <w:fldChar w:fldCharType="begin"/>
        </w:r>
        <w:r w:rsidR="0061371C" w:rsidRPr="00BA7E8F">
          <w:rPr>
            <w:webHidden/>
          </w:rPr>
          <w:instrText xml:space="preserve"> PAGEREF _Toc94346182 \h </w:instrText>
        </w:r>
        <w:r w:rsidR="000A5E63" w:rsidRPr="00BA7E8F">
          <w:rPr>
            <w:webHidden/>
          </w:rPr>
        </w:r>
        <w:r w:rsidR="000A5E63" w:rsidRPr="00BA7E8F">
          <w:rPr>
            <w:webHidden/>
          </w:rPr>
          <w:fldChar w:fldCharType="separate"/>
        </w:r>
        <w:r w:rsidR="00E50D62">
          <w:rPr>
            <w:webHidden/>
          </w:rPr>
          <w:t>55</w:t>
        </w:r>
        <w:r w:rsidR="000A5E63" w:rsidRPr="00BA7E8F">
          <w:rPr>
            <w:webHidden/>
          </w:rPr>
          <w:fldChar w:fldCharType="end"/>
        </w:r>
      </w:hyperlink>
    </w:p>
    <w:p w:rsidR="0061371C" w:rsidRPr="00BA7E8F" w:rsidRDefault="00E50DF5" w:rsidP="00AA003E">
      <w:pPr>
        <w:pStyle w:val="TOC1"/>
      </w:pPr>
      <w:hyperlink w:anchor="_Toc94346184" w:history="1">
        <w:r w:rsidR="0061371C" w:rsidRPr="00BA7E8F">
          <w:rPr>
            <w:rStyle w:val="Hyperlink"/>
            <w:rFonts w:ascii="Times New Roman" w:hAnsi="Times New Roman" w:cs="Times New Roman"/>
            <w:color w:val="auto"/>
            <w:u w:val="none"/>
          </w:rPr>
          <w:t>Table 7.7: Weaknesses in tax administration are caused by lack of information</w:t>
        </w:r>
        <w:r w:rsidR="0061371C" w:rsidRPr="00BA7E8F">
          <w:rPr>
            <w:webHidden/>
          </w:rPr>
          <w:tab/>
        </w:r>
        <w:r w:rsidR="000A5E63" w:rsidRPr="00BA7E8F">
          <w:rPr>
            <w:webHidden/>
          </w:rPr>
          <w:fldChar w:fldCharType="begin"/>
        </w:r>
        <w:r w:rsidR="0061371C" w:rsidRPr="00BA7E8F">
          <w:rPr>
            <w:webHidden/>
          </w:rPr>
          <w:instrText xml:space="preserve"> PAGEREF _Toc94346184 \h </w:instrText>
        </w:r>
        <w:r w:rsidR="000A5E63" w:rsidRPr="00BA7E8F">
          <w:rPr>
            <w:webHidden/>
          </w:rPr>
        </w:r>
        <w:r w:rsidR="000A5E63" w:rsidRPr="00BA7E8F">
          <w:rPr>
            <w:webHidden/>
          </w:rPr>
          <w:fldChar w:fldCharType="separate"/>
        </w:r>
        <w:r w:rsidR="00E50D62">
          <w:rPr>
            <w:webHidden/>
          </w:rPr>
          <w:t>56</w:t>
        </w:r>
        <w:r w:rsidR="000A5E63" w:rsidRPr="00BA7E8F">
          <w:rPr>
            <w:webHidden/>
          </w:rPr>
          <w:fldChar w:fldCharType="end"/>
        </w:r>
      </w:hyperlink>
    </w:p>
    <w:p w:rsidR="0061371C" w:rsidRPr="00BA7E8F" w:rsidRDefault="00E50DF5" w:rsidP="00AA003E">
      <w:pPr>
        <w:pStyle w:val="TOC1"/>
      </w:pPr>
      <w:hyperlink w:anchor="_Toc94346186" w:history="1">
        <w:r w:rsidR="0061371C" w:rsidRPr="00BA7E8F">
          <w:rPr>
            <w:rStyle w:val="Hyperlink"/>
            <w:rFonts w:ascii="Times New Roman" w:hAnsi="Times New Roman" w:cs="Times New Roman"/>
            <w:color w:val="auto"/>
            <w:u w:val="none"/>
          </w:rPr>
          <w:t>Table 7.8: Authorities help taxpayers to file taxes by providing information needed</w:t>
        </w:r>
        <w:r w:rsidR="0061371C" w:rsidRPr="00BA7E8F">
          <w:rPr>
            <w:webHidden/>
          </w:rPr>
          <w:tab/>
        </w:r>
        <w:r w:rsidR="000A5E63" w:rsidRPr="00BA7E8F">
          <w:rPr>
            <w:webHidden/>
          </w:rPr>
          <w:fldChar w:fldCharType="begin"/>
        </w:r>
        <w:r w:rsidR="0061371C" w:rsidRPr="00BA7E8F">
          <w:rPr>
            <w:webHidden/>
          </w:rPr>
          <w:instrText xml:space="preserve"> PAGEREF _Toc94346186 \h </w:instrText>
        </w:r>
        <w:r w:rsidR="000A5E63" w:rsidRPr="00BA7E8F">
          <w:rPr>
            <w:webHidden/>
          </w:rPr>
        </w:r>
        <w:r w:rsidR="000A5E63" w:rsidRPr="00BA7E8F">
          <w:rPr>
            <w:webHidden/>
          </w:rPr>
          <w:fldChar w:fldCharType="separate"/>
        </w:r>
        <w:r w:rsidR="00E50D62">
          <w:rPr>
            <w:webHidden/>
          </w:rPr>
          <w:t>57</w:t>
        </w:r>
        <w:r w:rsidR="000A5E63" w:rsidRPr="00BA7E8F">
          <w:rPr>
            <w:webHidden/>
          </w:rPr>
          <w:fldChar w:fldCharType="end"/>
        </w:r>
      </w:hyperlink>
    </w:p>
    <w:p w:rsidR="0061371C" w:rsidRPr="00BA7E8F" w:rsidRDefault="00E50DF5" w:rsidP="00AA003E">
      <w:pPr>
        <w:pStyle w:val="TOC1"/>
      </w:pPr>
      <w:hyperlink w:anchor="_Toc94346188" w:history="1">
        <w:r w:rsidR="0061371C" w:rsidRPr="00BA7E8F">
          <w:rPr>
            <w:rStyle w:val="Hyperlink"/>
            <w:rFonts w:ascii="Times New Roman" w:hAnsi="Times New Roman" w:cs="Times New Roman"/>
            <w:color w:val="auto"/>
            <w:u w:val="none"/>
          </w:rPr>
          <w:t>Table 7.9: Tax administrators sensitize tax payers about the effects of tax evasion</w:t>
        </w:r>
        <w:r w:rsidR="0061371C" w:rsidRPr="00BA7E8F">
          <w:rPr>
            <w:webHidden/>
          </w:rPr>
          <w:tab/>
        </w:r>
        <w:r w:rsidR="000A5E63" w:rsidRPr="00BA7E8F">
          <w:rPr>
            <w:webHidden/>
          </w:rPr>
          <w:fldChar w:fldCharType="begin"/>
        </w:r>
        <w:r w:rsidR="0061371C" w:rsidRPr="00BA7E8F">
          <w:rPr>
            <w:webHidden/>
          </w:rPr>
          <w:instrText xml:space="preserve"> PAGEREF _Toc94346188 \h </w:instrText>
        </w:r>
        <w:r w:rsidR="000A5E63" w:rsidRPr="00BA7E8F">
          <w:rPr>
            <w:webHidden/>
          </w:rPr>
        </w:r>
        <w:r w:rsidR="000A5E63" w:rsidRPr="00BA7E8F">
          <w:rPr>
            <w:webHidden/>
          </w:rPr>
          <w:fldChar w:fldCharType="separate"/>
        </w:r>
        <w:r w:rsidR="00E50D62">
          <w:rPr>
            <w:webHidden/>
          </w:rPr>
          <w:t>58</w:t>
        </w:r>
        <w:r w:rsidR="000A5E63" w:rsidRPr="00BA7E8F">
          <w:rPr>
            <w:webHidden/>
          </w:rPr>
          <w:fldChar w:fldCharType="end"/>
        </w:r>
      </w:hyperlink>
    </w:p>
    <w:p w:rsidR="0061371C" w:rsidRPr="00BA7E8F" w:rsidRDefault="00E50DF5" w:rsidP="00AA003E">
      <w:pPr>
        <w:pStyle w:val="TOC1"/>
      </w:pPr>
      <w:hyperlink w:anchor="_Toc94346190" w:history="1">
        <w:r w:rsidR="0061371C" w:rsidRPr="00BA7E8F">
          <w:rPr>
            <w:rStyle w:val="Hyperlink"/>
            <w:rFonts w:ascii="Times New Roman" w:hAnsi="Times New Roman" w:cs="Times New Roman"/>
            <w:color w:val="auto"/>
            <w:u w:val="none"/>
          </w:rPr>
          <w:t>Table 7.10: Generalization of tax administration based on financial performance</w:t>
        </w:r>
        <w:r w:rsidR="0061371C" w:rsidRPr="00BA7E8F">
          <w:rPr>
            <w:webHidden/>
          </w:rPr>
          <w:tab/>
        </w:r>
        <w:r w:rsidR="000A5E63" w:rsidRPr="00BA7E8F">
          <w:rPr>
            <w:webHidden/>
          </w:rPr>
          <w:fldChar w:fldCharType="begin"/>
        </w:r>
        <w:r w:rsidR="0061371C" w:rsidRPr="00BA7E8F">
          <w:rPr>
            <w:webHidden/>
          </w:rPr>
          <w:instrText xml:space="preserve"> PAGEREF _Toc94346190 \h </w:instrText>
        </w:r>
        <w:r w:rsidR="000A5E63" w:rsidRPr="00BA7E8F">
          <w:rPr>
            <w:webHidden/>
          </w:rPr>
        </w:r>
        <w:r w:rsidR="000A5E63" w:rsidRPr="00BA7E8F">
          <w:rPr>
            <w:webHidden/>
          </w:rPr>
          <w:fldChar w:fldCharType="separate"/>
        </w:r>
        <w:r w:rsidR="00E50D62">
          <w:rPr>
            <w:webHidden/>
          </w:rPr>
          <w:t>58</w:t>
        </w:r>
        <w:r w:rsidR="000A5E63" w:rsidRPr="00BA7E8F">
          <w:rPr>
            <w:webHidden/>
          </w:rPr>
          <w:fldChar w:fldCharType="end"/>
        </w:r>
      </w:hyperlink>
    </w:p>
    <w:p w:rsidR="0061371C" w:rsidRPr="00BA7E8F" w:rsidRDefault="00E50DF5" w:rsidP="00AA003E">
      <w:pPr>
        <w:pStyle w:val="TOC1"/>
      </w:pPr>
      <w:hyperlink w:anchor="_Toc94346193" w:history="1">
        <w:r w:rsidR="0061371C" w:rsidRPr="00BA7E8F">
          <w:rPr>
            <w:rStyle w:val="Hyperlink"/>
            <w:rFonts w:ascii="Times New Roman" w:hAnsi="Times New Roman" w:cs="Times New Roman"/>
            <w:color w:val="auto"/>
            <w:u w:val="none"/>
          </w:rPr>
          <w:t>Table 7.11: The profits of the enterprise are growing at a satisfactory rate.</w:t>
        </w:r>
        <w:r w:rsidR="0061371C" w:rsidRPr="00BA7E8F">
          <w:rPr>
            <w:webHidden/>
          </w:rPr>
          <w:tab/>
        </w:r>
        <w:r w:rsidR="000A5E63" w:rsidRPr="00BA7E8F">
          <w:rPr>
            <w:webHidden/>
          </w:rPr>
          <w:fldChar w:fldCharType="begin"/>
        </w:r>
        <w:r w:rsidR="0061371C" w:rsidRPr="00BA7E8F">
          <w:rPr>
            <w:webHidden/>
          </w:rPr>
          <w:instrText xml:space="preserve"> PAGEREF _Toc94346193 \h </w:instrText>
        </w:r>
        <w:r w:rsidR="000A5E63" w:rsidRPr="00BA7E8F">
          <w:rPr>
            <w:webHidden/>
          </w:rPr>
        </w:r>
        <w:r w:rsidR="000A5E63" w:rsidRPr="00BA7E8F">
          <w:rPr>
            <w:webHidden/>
          </w:rPr>
          <w:fldChar w:fldCharType="separate"/>
        </w:r>
        <w:r w:rsidR="00E50D62">
          <w:rPr>
            <w:webHidden/>
          </w:rPr>
          <w:t>59</w:t>
        </w:r>
        <w:r w:rsidR="000A5E63" w:rsidRPr="00BA7E8F">
          <w:rPr>
            <w:webHidden/>
          </w:rPr>
          <w:fldChar w:fldCharType="end"/>
        </w:r>
      </w:hyperlink>
    </w:p>
    <w:p w:rsidR="0061371C" w:rsidRPr="00BA7E8F" w:rsidRDefault="00E50DF5" w:rsidP="00AA003E">
      <w:pPr>
        <w:pStyle w:val="TOC1"/>
      </w:pPr>
      <w:hyperlink w:anchor="_Toc94346195" w:history="1">
        <w:r w:rsidR="0061371C" w:rsidRPr="00BA7E8F">
          <w:rPr>
            <w:rStyle w:val="Hyperlink"/>
            <w:rFonts w:ascii="Times New Roman" w:hAnsi="Times New Roman" w:cs="Times New Roman"/>
            <w:color w:val="auto"/>
            <w:u w:val="none"/>
          </w:rPr>
          <w:t>Table 7.12: Taxes have reduced the return on investments.</w:t>
        </w:r>
        <w:r w:rsidR="0061371C" w:rsidRPr="00BA7E8F">
          <w:rPr>
            <w:webHidden/>
          </w:rPr>
          <w:tab/>
        </w:r>
        <w:r w:rsidR="000A5E63" w:rsidRPr="00BA7E8F">
          <w:rPr>
            <w:webHidden/>
          </w:rPr>
          <w:fldChar w:fldCharType="begin"/>
        </w:r>
        <w:r w:rsidR="0061371C" w:rsidRPr="00BA7E8F">
          <w:rPr>
            <w:webHidden/>
          </w:rPr>
          <w:instrText xml:space="preserve"> PAGEREF _Toc94346195 \h </w:instrText>
        </w:r>
        <w:r w:rsidR="000A5E63" w:rsidRPr="00BA7E8F">
          <w:rPr>
            <w:webHidden/>
          </w:rPr>
        </w:r>
        <w:r w:rsidR="000A5E63" w:rsidRPr="00BA7E8F">
          <w:rPr>
            <w:webHidden/>
          </w:rPr>
          <w:fldChar w:fldCharType="separate"/>
        </w:r>
        <w:r w:rsidR="00E50D62">
          <w:rPr>
            <w:webHidden/>
          </w:rPr>
          <w:t>60</w:t>
        </w:r>
        <w:r w:rsidR="000A5E63" w:rsidRPr="00BA7E8F">
          <w:rPr>
            <w:webHidden/>
          </w:rPr>
          <w:fldChar w:fldCharType="end"/>
        </w:r>
      </w:hyperlink>
    </w:p>
    <w:p w:rsidR="0061371C" w:rsidRPr="00BA7E8F" w:rsidRDefault="00E50DF5" w:rsidP="00AA003E">
      <w:pPr>
        <w:pStyle w:val="TOC1"/>
      </w:pPr>
      <w:hyperlink w:anchor="_Toc94346197" w:history="1">
        <w:r w:rsidR="0061371C" w:rsidRPr="00BA7E8F">
          <w:rPr>
            <w:rStyle w:val="Hyperlink"/>
            <w:rFonts w:ascii="Times New Roman" w:hAnsi="Times New Roman" w:cs="Times New Roman"/>
            <w:color w:val="auto"/>
            <w:u w:val="none"/>
          </w:rPr>
          <w:t>Table 7.13: Taxes have inhibited the growth of the business entity.</w:t>
        </w:r>
        <w:r w:rsidR="0061371C" w:rsidRPr="00BA7E8F">
          <w:rPr>
            <w:webHidden/>
          </w:rPr>
          <w:tab/>
        </w:r>
        <w:r w:rsidR="000A5E63" w:rsidRPr="00BA7E8F">
          <w:rPr>
            <w:webHidden/>
          </w:rPr>
          <w:fldChar w:fldCharType="begin"/>
        </w:r>
        <w:r w:rsidR="0061371C" w:rsidRPr="00BA7E8F">
          <w:rPr>
            <w:webHidden/>
          </w:rPr>
          <w:instrText xml:space="preserve"> PAGEREF _Toc94346197 \h </w:instrText>
        </w:r>
        <w:r w:rsidR="000A5E63" w:rsidRPr="00BA7E8F">
          <w:rPr>
            <w:webHidden/>
          </w:rPr>
        </w:r>
        <w:r w:rsidR="000A5E63" w:rsidRPr="00BA7E8F">
          <w:rPr>
            <w:webHidden/>
          </w:rPr>
          <w:fldChar w:fldCharType="separate"/>
        </w:r>
        <w:r w:rsidR="00E50D62">
          <w:rPr>
            <w:webHidden/>
          </w:rPr>
          <w:t>60</w:t>
        </w:r>
        <w:r w:rsidR="000A5E63" w:rsidRPr="00BA7E8F">
          <w:rPr>
            <w:webHidden/>
          </w:rPr>
          <w:fldChar w:fldCharType="end"/>
        </w:r>
      </w:hyperlink>
    </w:p>
    <w:p w:rsidR="0061371C" w:rsidRPr="00BA7E8F" w:rsidRDefault="00E50DF5" w:rsidP="00AA003E">
      <w:pPr>
        <w:pStyle w:val="TOC1"/>
      </w:pPr>
      <w:hyperlink w:anchor="_Toc94346199" w:history="1">
        <w:r w:rsidR="0061371C" w:rsidRPr="00BA7E8F">
          <w:rPr>
            <w:rStyle w:val="Hyperlink"/>
            <w:rFonts w:ascii="Times New Roman" w:hAnsi="Times New Roman" w:cs="Times New Roman"/>
            <w:color w:val="auto"/>
            <w:u w:val="none"/>
          </w:rPr>
          <w:t>Table 7.14: Sales revenue of the enterprise is growing at a satisfactory rate</w:t>
        </w:r>
        <w:r w:rsidR="0061371C" w:rsidRPr="00BA7E8F">
          <w:rPr>
            <w:webHidden/>
          </w:rPr>
          <w:tab/>
        </w:r>
        <w:r w:rsidR="000A5E63" w:rsidRPr="00BA7E8F">
          <w:rPr>
            <w:webHidden/>
          </w:rPr>
          <w:fldChar w:fldCharType="begin"/>
        </w:r>
        <w:r w:rsidR="0061371C" w:rsidRPr="00BA7E8F">
          <w:rPr>
            <w:webHidden/>
          </w:rPr>
          <w:instrText xml:space="preserve"> PAGEREF _Toc94346199 \h </w:instrText>
        </w:r>
        <w:r w:rsidR="000A5E63" w:rsidRPr="00BA7E8F">
          <w:rPr>
            <w:webHidden/>
          </w:rPr>
        </w:r>
        <w:r w:rsidR="000A5E63" w:rsidRPr="00BA7E8F">
          <w:rPr>
            <w:webHidden/>
          </w:rPr>
          <w:fldChar w:fldCharType="separate"/>
        </w:r>
        <w:r w:rsidR="00E50D62">
          <w:rPr>
            <w:webHidden/>
          </w:rPr>
          <w:t>61</w:t>
        </w:r>
        <w:r w:rsidR="000A5E63" w:rsidRPr="00BA7E8F">
          <w:rPr>
            <w:webHidden/>
          </w:rPr>
          <w:fldChar w:fldCharType="end"/>
        </w:r>
      </w:hyperlink>
    </w:p>
    <w:p w:rsidR="0061371C" w:rsidRPr="00BA7E8F" w:rsidRDefault="00E50DF5" w:rsidP="00AA003E">
      <w:pPr>
        <w:pStyle w:val="TOC1"/>
      </w:pPr>
      <w:hyperlink w:anchor="_Toc94346202" w:history="1">
        <w:r w:rsidR="0061371C" w:rsidRPr="00BA7E8F">
          <w:rPr>
            <w:rStyle w:val="Hyperlink"/>
            <w:rFonts w:ascii="Times New Roman" w:hAnsi="Times New Roman" w:cs="Times New Roman"/>
            <w:color w:val="auto"/>
            <w:u w:val="none"/>
          </w:rPr>
          <w:t>Table 7.16: Correlations between Tax Administration and Financial Performance</w:t>
        </w:r>
        <w:r w:rsidR="0061371C" w:rsidRPr="00BA7E8F">
          <w:rPr>
            <w:webHidden/>
          </w:rPr>
          <w:tab/>
        </w:r>
        <w:r w:rsidR="000A5E63" w:rsidRPr="00BA7E8F">
          <w:rPr>
            <w:webHidden/>
          </w:rPr>
          <w:fldChar w:fldCharType="begin"/>
        </w:r>
        <w:r w:rsidR="0061371C" w:rsidRPr="00BA7E8F">
          <w:rPr>
            <w:webHidden/>
          </w:rPr>
          <w:instrText xml:space="preserve"> PAGEREF _Toc94346202 \h </w:instrText>
        </w:r>
        <w:r w:rsidR="000A5E63" w:rsidRPr="00BA7E8F">
          <w:rPr>
            <w:webHidden/>
          </w:rPr>
        </w:r>
        <w:r w:rsidR="000A5E63" w:rsidRPr="00BA7E8F">
          <w:rPr>
            <w:webHidden/>
          </w:rPr>
          <w:fldChar w:fldCharType="separate"/>
        </w:r>
        <w:r w:rsidR="00E50D62">
          <w:rPr>
            <w:webHidden/>
          </w:rPr>
          <w:t>62</w:t>
        </w:r>
        <w:r w:rsidR="000A5E63" w:rsidRPr="00BA7E8F">
          <w:rPr>
            <w:webHidden/>
          </w:rPr>
          <w:fldChar w:fldCharType="end"/>
        </w:r>
      </w:hyperlink>
    </w:p>
    <w:p w:rsidR="0061371C" w:rsidRPr="00BA7E8F" w:rsidRDefault="00E50DF5" w:rsidP="00AA003E">
      <w:pPr>
        <w:pStyle w:val="TOC1"/>
      </w:pPr>
      <w:hyperlink w:anchor="_Toc94346205" w:history="1">
        <w:r w:rsidR="0061371C" w:rsidRPr="00BA7E8F">
          <w:rPr>
            <w:rStyle w:val="Hyperlink"/>
            <w:rFonts w:ascii="Times New Roman" w:hAnsi="Times New Roman" w:cs="Times New Roman"/>
            <w:color w:val="auto"/>
            <w:u w:val="none"/>
          </w:rPr>
          <w:t>Table 7.17: Model Summary</w:t>
        </w:r>
        <w:r w:rsidR="0061371C" w:rsidRPr="00BA7E8F">
          <w:rPr>
            <w:webHidden/>
          </w:rPr>
          <w:tab/>
        </w:r>
        <w:r w:rsidR="000A5E63" w:rsidRPr="00BA7E8F">
          <w:rPr>
            <w:webHidden/>
          </w:rPr>
          <w:fldChar w:fldCharType="begin"/>
        </w:r>
        <w:r w:rsidR="0061371C" w:rsidRPr="00BA7E8F">
          <w:rPr>
            <w:webHidden/>
          </w:rPr>
          <w:instrText xml:space="preserve"> PAGEREF _Toc94346205 \h </w:instrText>
        </w:r>
        <w:r w:rsidR="000A5E63" w:rsidRPr="00BA7E8F">
          <w:rPr>
            <w:webHidden/>
          </w:rPr>
        </w:r>
        <w:r w:rsidR="000A5E63" w:rsidRPr="00BA7E8F">
          <w:rPr>
            <w:webHidden/>
          </w:rPr>
          <w:fldChar w:fldCharType="separate"/>
        </w:r>
        <w:r w:rsidR="00E50D62">
          <w:rPr>
            <w:webHidden/>
          </w:rPr>
          <w:t>62</w:t>
        </w:r>
        <w:r w:rsidR="000A5E63" w:rsidRPr="00BA7E8F">
          <w:rPr>
            <w:webHidden/>
          </w:rPr>
          <w:fldChar w:fldCharType="end"/>
        </w:r>
      </w:hyperlink>
    </w:p>
    <w:p w:rsidR="0061371C" w:rsidRPr="00BA7E8F" w:rsidRDefault="00E50DF5" w:rsidP="00AA003E">
      <w:pPr>
        <w:pStyle w:val="TOC1"/>
      </w:pPr>
      <w:hyperlink w:anchor="_Toc94346208" w:history="1">
        <w:r w:rsidR="0061371C" w:rsidRPr="00BA7E8F">
          <w:rPr>
            <w:rStyle w:val="Hyperlink"/>
            <w:rFonts w:ascii="Times New Roman" w:hAnsi="Times New Roman" w:cs="Times New Roman"/>
            <w:color w:val="auto"/>
            <w:u w:val="none"/>
          </w:rPr>
          <w:t>Table 7.18: ANOVA</w:t>
        </w:r>
        <w:r w:rsidR="0061371C" w:rsidRPr="00BA7E8F">
          <w:rPr>
            <w:rStyle w:val="Hyperlink"/>
            <w:rFonts w:ascii="Times New Roman" w:hAnsi="Times New Roman" w:cs="Times New Roman"/>
            <w:color w:val="auto"/>
            <w:u w:val="none"/>
            <w:vertAlign w:val="superscript"/>
          </w:rPr>
          <w:t>a</w:t>
        </w:r>
        <w:r w:rsidR="0061371C" w:rsidRPr="00BA7E8F">
          <w:rPr>
            <w:webHidden/>
          </w:rPr>
          <w:tab/>
        </w:r>
        <w:r w:rsidR="000A5E63" w:rsidRPr="00BA7E8F">
          <w:rPr>
            <w:webHidden/>
          </w:rPr>
          <w:fldChar w:fldCharType="begin"/>
        </w:r>
        <w:r w:rsidR="0061371C" w:rsidRPr="00BA7E8F">
          <w:rPr>
            <w:webHidden/>
          </w:rPr>
          <w:instrText xml:space="preserve"> PAGEREF _Toc94346208 \h </w:instrText>
        </w:r>
        <w:r w:rsidR="000A5E63" w:rsidRPr="00BA7E8F">
          <w:rPr>
            <w:webHidden/>
          </w:rPr>
        </w:r>
        <w:r w:rsidR="000A5E63" w:rsidRPr="00BA7E8F">
          <w:rPr>
            <w:webHidden/>
          </w:rPr>
          <w:fldChar w:fldCharType="separate"/>
        </w:r>
        <w:r w:rsidR="00E50D62">
          <w:rPr>
            <w:webHidden/>
          </w:rPr>
          <w:t>63</w:t>
        </w:r>
        <w:r w:rsidR="000A5E63" w:rsidRPr="00BA7E8F">
          <w:rPr>
            <w:webHidden/>
          </w:rPr>
          <w:fldChar w:fldCharType="end"/>
        </w:r>
      </w:hyperlink>
    </w:p>
    <w:p w:rsidR="0061371C" w:rsidRPr="00BA7E8F" w:rsidRDefault="00E50DF5" w:rsidP="00AA003E">
      <w:pPr>
        <w:pStyle w:val="TOC1"/>
      </w:pPr>
      <w:hyperlink w:anchor="_Toc94346212" w:history="1">
        <w:r w:rsidR="0061371C" w:rsidRPr="00BA7E8F">
          <w:rPr>
            <w:rStyle w:val="Hyperlink"/>
            <w:rFonts w:ascii="Times New Roman" w:hAnsi="Times New Roman" w:cs="Times New Roman"/>
            <w:color w:val="auto"/>
            <w:u w:val="none"/>
          </w:rPr>
          <w:t>Table 7.19: Coefficients</w:t>
        </w:r>
        <w:r w:rsidR="0061371C" w:rsidRPr="00BA7E8F">
          <w:rPr>
            <w:webHidden/>
          </w:rPr>
          <w:tab/>
        </w:r>
        <w:r w:rsidR="000A5E63" w:rsidRPr="00BA7E8F">
          <w:rPr>
            <w:webHidden/>
          </w:rPr>
          <w:fldChar w:fldCharType="begin"/>
        </w:r>
        <w:r w:rsidR="0061371C" w:rsidRPr="00BA7E8F">
          <w:rPr>
            <w:webHidden/>
          </w:rPr>
          <w:instrText xml:space="preserve"> PAGEREF _Toc94346212 \h </w:instrText>
        </w:r>
        <w:r w:rsidR="000A5E63" w:rsidRPr="00BA7E8F">
          <w:rPr>
            <w:webHidden/>
          </w:rPr>
        </w:r>
        <w:r w:rsidR="000A5E63" w:rsidRPr="00BA7E8F">
          <w:rPr>
            <w:webHidden/>
          </w:rPr>
          <w:fldChar w:fldCharType="separate"/>
        </w:r>
        <w:r w:rsidR="00E50D62">
          <w:rPr>
            <w:webHidden/>
          </w:rPr>
          <w:t>63</w:t>
        </w:r>
        <w:r w:rsidR="000A5E63" w:rsidRPr="00BA7E8F">
          <w:rPr>
            <w:webHidden/>
          </w:rPr>
          <w:fldChar w:fldCharType="end"/>
        </w:r>
      </w:hyperlink>
    </w:p>
    <w:p w:rsidR="0061371C" w:rsidRPr="00BA7E8F" w:rsidRDefault="00E50DF5" w:rsidP="00AA003E">
      <w:pPr>
        <w:pStyle w:val="TOC1"/>
      </w:pPr>
      <w:hyperlink w:anchor="_Toc94346214" w:history="1">
        <w:r w:rsidR="0061371C" w:rsidRPr="00BA7E8F">
          <w:rPr>
            <w:rStyle w:val="Hyperlink"/>
            <w:rFonts w:ascii="Times New Roman" w:hAnsi="Times New Roman" w:cs="Times New Roman"/>
            <w:color w:val="auto"/>
            <w:u w:val="none"/>
          </w:rPr>
          <w:t>Table 7.20: Multiple Regression Model</w:t>
        </w:r>
        <w:r w:rsidR="0061371C" w:rsidRPr="00BA7E8F">
          <w:rPr>
            <w:webHidden/>
          </w:rPr>
          <w:tab/>
        </w:r>
        <w:r w:rsidR="000A5E63" w:rsidRPr="00BA7E8F">
          <w:rPr>
            <w:webHidden/>
          </w:rPr>
          <w:fldChar w:fldCharType="begin"/>
        </w:r>
        <w:r w:rsidR="0061371C" w:rsidRPr="00BA7E8F">
          <w:rPr>
            <w:webHidden/>
          </w:rPr>
          <w:instrText xml:space="preserve"> PAGEREF _Toc94346214 \h </w:instrText>
        </w:r>
        <w:r w:rsidR="000A5E63" w:rsidRPr="00BA7E8F">
          <w:rPr>
            <w:webHidden/>
          </w:rPr>
        </w:r>
        <w:r w:rsidR="000A5E63" w:rsidRPr="00BA7E8F">
          <w:rPr>
            <w:webHidden/>
          </w:rPr>
          <w:fldChar w:fldCharType="separate"/>
        </w:r>
        <w:r w:rsidR="00E50D62">
          <w:rPr>
            <w:webHidden/>
          </w:rPr>
          <w:t>64</w:t>
        </w:r>
        <w:r w:rsidR="000A5E63" w:rsidRPr="00BA7E8F">
          <w:rPr>
            <w:webHidden/>
          </w:rPr>
          <w:fldChar w:fldCharType="end"/>
        </w:r>
      </w:hyperlink>
    </w:p>
    <w:p w:rsidR="0061371C" w:rsidRPr="00BA7E8F" w:rsidRDefault="00E50DF5" w:rsidP="00AA003E">
      <w:pPr>
        <w:pStyle w:val="TOC1"/>
      </w:pPr>
      <w:hyperlink w:anchor="_Toc94346216" w:history="1">
        <w:r w:rsidR="0061371C" w:rsidRPr="00BA7E8F">
          <w:rPr>
            <w:rStyle w:val="Hyperlink"/>
            <w:rFonts w:ascii="Times New Roman" w:hAnsi="Times New Roman" w:cs="Times New Roman"/>
            <w:color w:val="auto"/>
            <w:u w:val="none"/>
          </w:rPr>
          <w:t>Table 7.21: Correlations between Taxation Policies and Financial Performance</w:t>
        </w:r>
        <w:r w:rsidR="0061371C" w:rsidRPr="00BA7E8F">
          <w:rPr>
            <w:webHidden/>
          </w:rPr>
          <w:tab/>
        </w:r>
        <w:r w:rsidR="000A5E63" w:rsidRPr="00BA7E8F">
          <w:rPr>
            <w:webHidden/>
          </w:rPr>
          <w:fldChar w:fldCharType="begin"/>
        </w:r>
        <w:r w:rsidR="0061371C" w:rsidRPr="00BA7E8F">
          <w:rPr>
            <w:webHidden/>
          </w:rPr>
          <w:instrText xml:space="preserve"> PAGEREF _Toc94346216 \h </w:instrText>
        </w:r>
        <w:r w:rsidR="000A5E63" w:rsidRPr="00BA7E8F">
          <w:rPr>
            <w:webHidden/>
          </w:rPr>
        </w:r>
        <w:r w:rsidR="000A5E63" w:rsidRPr="00BA7E8F">
          <w:rPr>
            <w:webHidden/>
          </w:rPr>
          <w:fldChar w:fldCharType="separate"/>
        </w:r>
        <w:r w:rsidR="00E50D62">
          <w:rPr>
            <w:webHidden/>
          </w:rPr>
          <w:t>65</w:t>
        </w:r>
        <w:r w:rsidR="000A5E63" w:rsidRPr="00BA7E8F">
          <w:rPr>
            <w:webHidden/>
          </w:rPr>
          <w:fldChar w:fldCharType="end"/>
        </w:r>
      </w:hyperlink>
    </w:p>
    <w:p w:rsidR="0061371C" w:rsidRPr="00BA7E8F" w:rsidRDefault="0061371C" w:rsidP="00BA7E8F">
      <w:pPr>
        <w:ind w:left="144" w:right="144"/>
        <w:jc w:val="both"/>
        <w:rPr>
          <w:rFonts w:ascii="Times New Roman" w:hAnsi="Times New Roman" w:cs="Times New Roman"/>
        </w:rPr>
      </w:pPr>
    </w:p>
    <w:p w:rsidR="008740F2" w:rsidRDefault="008740F2" w:rsidP="00BA7E8F">
      <w:pPr>
        <w:spacing w:after="0" w:line="480" w:lineRule="auto"/>
        <w:ind w:left="144" w:right="144"/>
        <w:jc w:val="center"/>
        <w:rPr>
          <w:rFonts w:ascii="Times New Roman" w:hAnsi="Times New Roman" w:cs="Times New Roman"/>
          <w:b/>
          <w:sz w:val="24"/>
          <w:szCs w:val="24"/>
        </w:rPr>
      </w:pPr>
    </w:p>
    <w:p w:rsidR="00AA003E" w:rsidRDefault="00AA003E" w:rsidP="00BA7E8F">
      <w:pPr>
        <w:spacing w:after="0" w:line="480" w:lineRule="auto"/>
        <w:ind w:left="144" w:right="144"/>
        <w:jc w:val="center"/>
        <w:rPr>
          <w:rFonts w:ascii="Times New Roman" w:hAnsi="Times New Roman" w:cs="Times New Roman"/>
          <w:b/>
          <w:sz w:val="24"/>
          <w:szCs w:val="24"/>
        </w:rPr>
      </w:pPr>
    </w:p>
    <w:p w:rsidR="00AA003E" w:rsidRDefault="00AA003E" w:rsidP="00BA7E8F">
      <w:pPr>
        <w:spacing w:after="0" w:line="480" w:lineRule="auto"/>
        <w:ind w:left="144" w:right="144"/>
        <w:jc w:val="center"/>
        <w:rPr>
          <w:rFonts w:ascii="Times New Roman" w:hAnsi="Times New Roman" w:cs="Times New Roman"/>
          <w:b/>
          <w:sz w:val="24"/>
          <w:szCs w:val="24"/>
        </w:rPr>
      </w:pPr>
    </w:p>
    <w:p w:rsidR="00AA003E" w:rsidRDefault="00AA003E" w:rsidP="00BA7E8F">
      <w:pPr>
        <w:spacing w:after="0" w:line="480" w:lineRule="auto"/>
        <w:ind w:left="144" w:right="144"/>
        <w:jc w:val="center"/>
        <w:rPr>
          <w:rFonts w:ascii="Times New Roman" w:hAnsi="Times New Roman" w:cs="Times New Roman"/>
          <w:b/>
          <w:sz w:val="24"/>
          <w:szCs w:val="24"/>
        </w:rPr>
      </w:pPr>
    </w:p>
    <w:p w:rsidR="00AA003E" w:rsidRDefault="00AA003E" w:rsidP="00BA7E8F">
      <w:pPr>
        <w:spacing w:after="0" w:line="480" w:lineRule="auto"/>
        <w:ind w:left="144" w:right="144"/>
        <w:jc w:val="center"/>
        <w:rPr>
          <w:rFonts w:ascii="Times New Roman" w:hAnsi="Times New Roman" w:cs="Times New Roman"/>
          <w:b/>
          <w:sz w:val="24"/>
          <w:szCs w:val="24"/>
        </w:rPr>
      </w:pPr>
    </w:p>
    <w:p w:rsidR="00AA003E" w:rsidRDefault="00AA003E" w:rsidP="00BA7E8F">
      <w:pPr>
        <w:spacing w:after="0" w:line="480" w:lineRule="auto"/>
        <w:ind w:left="144" w:right="144"/>
        <w:jc w:val="center"/>
        <w:rPr>
          <w:rFonts w:ascii="Times New Roman" w:hAnsi="Times New Roman" w:cs="Times New Roman"/>
          <w:b/>
          <w:sz w:val="24"/>
          <w:szCs w:val="24"/>
        </w:rPr>
      </w:pPr>
    </w:p>
    <w:p w:rsidR="00AA003E" w:rsidRPr="00BA7E8F" w:rsidRDefault="00AA003E" w:rsidP="00BA7E8F">
      <w:pPr>
        <w:spacing w:after="0" w:line="480" w:lineRule="auto"/>
        <w:ind w:left="144" w:right="144"/>
        <w:jc w:val="center"/>
        <w:rPr>
          <w:rFonts w:ascii="Times New Roman" w:hAnsi="Times New Roman" w:cs="Times New Roman"/>
          <w:b/>
          <w:sz w:val="24"/>
          <w:szCs w:val="24"/>
        </w:rPr>
      </w:pPr>
    </w:p>
    <w:p w:rsidR="008740F2" w:rsidRPr="00BA7E8F" w:rsidRDefault="008740F2" w:rsidP="00BA7E8F">
      <w:pPr>
        <w:spacing w:after="0" w:line="480" w:lineRule="auto"/>
        <w:ind w:left="144" w:right="144"/>
        <w:jc w:val="center"/>
        <w:rPr>
          <w:rFonts w:ascii="Times New Roman" w:hAnsi="Times New Roman" w:cs="Times New Roman"/>
          <w:b/>
          <w:sz w:val="24"/>
          <w:szCs w:val="24"/>
        </w:rPr>
      </w:pPr>
    </w:p>
    <w:p w:rsidR="008740F2" w:rsidRPr="00BA7E8F" w:rsidRDefault="008740F2" w:rsidP="00BA7E8F">
      <w:pPr>
        <w:spacing w:after="0" w:line="480" w:lineRule="auto"/>
        <w:ind w:left="144" w:right="144"/>
        <w:jc w:val="center"/>
        <w:rPr>
          <w:rFonts w:ascii="Times New Roman" w:hAnsi="Times New Roman" w:cs="Times New Roman"/>
          <w:b/>
          <w:sz w:val="24"/>
          <w:szCs w:val="24"/>
        </w:rPr>
      </w:pPr>
    </w:p>
    <w:p w:rsidR="008740F2" w:rsidRPr="00BA7E8F" w:rsidRDefault="008740F2" w:rsidP="00BA7E8F">
      <w:pPr>
        <w:pStyle w:val="Heading1"/>
        <w:spacing w:before="0" w:line="360" w:lineRule="auto"/>
        <w:ind w:left="144" w:right="144"/>
        <w:jc w:val="center"/>
        <w:rPr>
          <w:rFonts w:ascii="Times New Roman" w:hAnsi="Times New Roman" w:cs="Times New Roman"/>
          <w:color w:val="auto"/>
          <w:sz w:val="24"/>
          <w:szCs w:val="24"/>
        </w:rPr>
      </w:pPr>
      <w:bookmarkStart w:id="12" w:name="_Toc94346035"/>
      <w:r w:rsidRPr="00BA7E8F">
        <w:rPr>
          <w:rFonts w:ascii="Times New Roman" w:hAnsi="Times New Roman" w:cs="Times New Roman"/>
          <w:color w:val="auto"/>
          <w:sz w:val="24"/>
          <w:szCs w:val="24"/>
        </w:rPr>
        <w:t>LIST OF FIGURE</w:t>
      </w:r>
      <w:bookmarkEnd w:id="12"/>
    </w:p>
    <w:p w:rsidR="00EA46F8" w:rsidRPr="00BA7E8F" w:rsidRDefault="00E50DF5" w:rsidP="00AA003E">
      <w:pPr>
        <w:pStyle w:val="TOC1"/>
      </w:pPr>
      <w:hyperlink w:anchor="_Toc94346065" w:history="1">
        <w:r w:rsidR="00EA46F8" w:rsidRPr="00BA7E8F">
          <w:rPr>
            <w:rStyle w:val="Hyperlink"/>
            <w:rFonts w:ascii="Times New Roman" w:hAnsi="Times New Roman" w:cs="Times New Roman"/>
            <w:color w:val="auto"/>
            <w:u w:val="none"/>
          </w:rPr>
          <w:t>Figure 2.1: Conceptual Framework</w:t>
        </w:r>
        <w:r w:rsidR="00EA46F8" w:rsidRPr="00BA7E8F">
          <w:rPr>
            <w:webHidden/>
          </w:rPr>
          <w:tab/>
        </w:r>
        <w:r w:rsidR="000A5E63" w:rsidRPr="00BA7E8F">
          <w:rPr>
            <w:webHidden/>
          </w:rPr>
          <w:fldChar w:fldCharType="begin"/>
        </w:r>
        <w:r w:rsidR="00EA46F8" w:rsidRPr="00BA7E8F">
          <w:rPr>
            <w:webHidden/>
          </w:rPr>
          <w:instrText xml:space="preserve"> PAGEREF _Toc94346065 \h </w:instrText>
        </w:r>
        <w:r w:rsidR="000A5E63" w:rsidRPr="00BA7E8F">
          <w:rPr>
            <w:webHidden/>
          </w:rPr>
        </w:r>
        <w:r w:rsidR="000A5E63" w:rsidRPr="00BA7E8F">
          <w:rPr>
            <w:webHidden/>
          </w:rPr>
          <w:fldChar w:fldCharType="separate"/>
        </w:r>
        <w:r w:rsidR="00E50D62">
          <w:rPr>
            <w:webHidden/>
          </w:rPr>
          <w:t>25</w:t>
        </w:r>
        <w:r w:rsidR="000A5E63" w:rsidRPr="00BA7E8F">
          <w:rPr>
            <w:webHidden/>
          </w:rPr>
          <w:fldChar w:fldCharType="end"/>
        </w:r>
      </w:hyperlink>
    </w:p>
    <w:p w:rsidR="008740F2" w:rsidRPr="00BA7E8F" w:rsidRDefault="008740F2" w:rsidP="00BA7E8F">
      <w:pPr>
        <w:spacing w:after="0" w:line="480" w:lineRule="auto"/>
        <w:ind w:left="144" w:right="144"/>
        <w:jc w:val="center"/>
        <w:rPr>
          <w:rFonts w:ascii="Times New Roman" w:hAnsi="Times New Roman" w:cs="Times New Roman"/>
          <w:b/>
          <w:sz w:val="24"/>
          <w:szCs w:val="24"/>
        </w:rPr>
      </w:pPr>
    </w:p>
    <w:p w:rsidR="008740F2" w:rsidRPr="00BA7E8F" w:rsidRDefault="008740F2" w:rsidP="00BA7E8F">
      <w:pPr>
        <w:spacing w:after="0" w:line="480" w:lineRule="auto"/>
        <w:ind w:left="144" w:right="144"/>
        <w:jc w:val="center"/>
        <w:rPr>
          <w:rFonts w:ascii="Times New Roman" w:hAnsi="Times New Roman" w:cs="Times New Roman"/>
          <w:b/>
          <w:sz w:val="24"/>
          <w:szCs w:val="24"/>
        </w:rPr>
      </w:pPr>
    </w:p>
    <w:p w:rsidR="008740F2" w:rsidRPr="00BA7E8F" w:rsidRDefault="008740F2" w:rsidP="00BA7E8F">
      <w:pPr>
        <w:spacing w:after="0" w:line="480" w:lineRule="auto"/>
        <w:ind w:left="144" w:right="144"/>
        <w:jc w:val="center"/>
        <w:rPr>
          <w:rFonts w:ascii="Times New Roman" w:hAnsi="Times New Roman" w:cs="Times New Roman"/>
          <w:b/>
          <w:sz w:val="24"/>
          <w:szCs w:val="24"/>
        </w:rPr>
      </w:pPr>
    </w:p>
    <w:p w:rsidR="008740F2" w:rsidRPr="00BA7E8F" w:rsidRDefault="008740F2" w:rsidP="00BA7E8F">
      <w:pPr>
        <w:spacing w:after="0" w:line="480" w:lineRule="auto"/>
        <w:ind w:left="144" w:right="144"/>
        <w:jc w:val="center"/>
        <w:rPr>
          <w:rFonts w:ascii="Times New Roman" w:hAnsi="Times New Roman" w:cs="Times New Roman"/>
          <w:b/>
          <w:sz w:val="24"/>
          <w:szCs w:val="24"/>
        </w:rPr>
      </w:pPr>
    </w:p>
    <w:p w:rsidR="008740F2" w:rsidRDefault="008740F2" w:rsidP="00BA7E8F">
      <w:pPr>
        <w:spacing w:after="0" w:line="480" w:lineRule="auto"/>
        <w:ind w:left="144" w:right="144"/>
        <w:jc w:val="center"/>
        <w:rPr>
          <w:rFonts w:ascii="Times New Roman" w:hAnsi="Times New Roman" w:cs="Times New Roman"/>
          <w:b/>
          <w:sz w:val="24"/>
          <w:szCs w:val="24"/>
        </w:rPr>
      </w:pPr>
    </w:p>
    <w:p w:rsidR="00AA003E" w:rsidRDefault="00AA003E" w:rsidP="00BA7E8F">
      <w:pPr>
        <w:spacing w:after="0" w:line="480" w:lineRule="auto"/>
        <w:ind w:left="144" w:right="144"/>
        <w:jc w:val="center"/>
        <w:rPr>
          <w:rFonts w:ascii="Times New Roman" w:hAnsi="Times New Roman" w:cs="Times New Roman"/>
          <w:b/>
          <w:sz w:val="24"/>
          <w:szCs w:val="24"/>
        </w:rPr>
      </w:pPr>
    </w:p>
    <w:p w:rsidR="00AA003E" w:rsidRDefault="00AA003E" w:rsidP="00BA7E8F">
      <w:pPr>
        <w:spacing w:after="0" w:line="480" w:lineRule="auto"/>
        <w:ind w:left="144" w:right="144"/>
        <w:jc w:val="center"/>
        <w:rPr>
          <w:rFonts w:ascii="Times New Roman" w:hAnsi="Times New Roman" w:cs="Times New Roman"/>
          <w:b/>
          <w:sz w:val="24"/>
          <w:szCs w:val="24"/>
        </w:rPr>
      </w:pPr>
    </w:p>
    <w:p w:rsidR="00AA003E" w:rsidRDefault="00AA003E" w:rsidP="00BA7E8F">
      <w:pPr>
        <w:spacing w:after="0" w:line="480" w:lineRule="auto"/>
        <w:ind w:left="144" w:right="144"/>
        <w:jc w:val="center"/>
        <w:rPr>
          <w:rFonts w:ascii="Times New Roman" w:hAnsi="Times New Roman" w:cs="Times New Roman"/>
          <w:b/>
          <w:sz w:val="24"/>
          <w:szCs w:val="24"/>
        </w:rPr>
      </w:pPr>
    </w:p>
    <w:p w:rsidR="00AA003E" w:rsidRDefault="00AA003E" w:rsidP="00BA7E8F">
      <w:pPr>
        <w:spacing w:after="0" w:line="480" w:lineRule="auto"/>
        <w:ind w:left="144" w:right="144"/>
        <w:jc w:val="center"/>
        <w:rPr>
          <w:rFonts w:ascii="Times New Roman" w:hAnsi="Times New Roman" w:cs="Times New Roman"/>
          <w:b/>
          <w:sz w:val="24"/>
          <w:szCs w:val="24"/>
        </w:rPr>
      </w:pPr>
    </w:p>
    <w:p w:rsidR="00AA003E" w:rsidRDefault="00AA003E" w:rsidP="00BA7E8F">
      <w:pPr>
        <w:spacing w:after="0" w:line="480" w:lineRule="auto"/>
        <w:ind w:left="144" w:right="144"/>
        <w:jc w:val="center"/>
        <w:rPr>
          <w:rFonts w:ascii="Times New Roman" w:hAnsi="Times New Roman" w:cs="Times New Roman"/>
          <w:b/>
          <w:sz w:val="24"/>
          <w:szCs w:val="24"/>
        </w:rPr>
      </w:pPr>
    </w:p>
    <w:p w:rsidR="00AA003E" w:rsidRDefault="00AA003E" w:rsidP="00BA7E8F">
      <w:pPr>
        <w:spacing w:after="0" w:line="480" w:lineRule="auto"/>
        <w:ind w:left="144" w:right="144"/>
        <w:jc w:val="center"/>
        <w:rPr>
          <w:rFonts w:ascii="Times New Roman" w:hAnsi="Times New Roman" w:cs="Times New Roman"/>
          <w:b/>
          <w:sz w:val="24"/>
          <w:szCs w:val="24"/>
        </w:rPr>
      </w:pPr>
    </w:p>
    <w:p w:rsidR="00AA003E" w:rsidRDefault="00AA003E" w:rsidP="00BA7E8F">
      <w:pPr>
        <w:spacing w:after="0" w:line="480" w:lineRule="auto"/>
        <w:ind w:left="144" w:right="144"/>
        <w:jc w:val="center"/>
        <w:rPr>
          <w:rFonts w:ascii="Times New Roman" w:hAnsi="Times New Roman" w:cs="Times New Roman"/>
          <w:b/>
          <w:sz w:val="24"/>
          <w:szCs w:val="24"/>
        </w:rPr>
      </w:pPr>
    </w:p>
    <w:p w:rsidR="00AA003E" w:rsidRDefault="00AA003E" w:rsidP="00BA7E8F">
      <w:pPr>
        <w:spacing w:after="0" w:line="480" w:lineRule="auto"/>
        <w:ind w:left="144" w:right="144"/>
        <w:jc w:val="center"/>
        <w:rPr>
          <w:rFonts w:ascii="Times New Roman" w:hAnsi="Times New Roman" w:cs="Times New Roman"/>
          <w:b/>
          <w:sz w:val="24"/>
          <w:szCs w:val="24"/>
        </w:rPr>
      </w:pPr>
    </w:p>
    <w:p w:rsidR="00AA003E" w:rsidRDefault="00AA003E" w:rsidP="00BA7E8F">
      <w:pPr>
        <w:spacing w:after="0" w:line="480" w:lineRule="auto"/>
        <w:ind w:left="144" w:right="144"/>
        <w:jc w:val="center"/>
        <w:rPr>
          <w:rFonts w:ascii="Times New Roman" w:hAnsi="Times New Roman" w:cs="Times New Roman"/>
          <w:b/>
          <w:sz w:val="24"/>
          <w:szCs w:val="24"/>
        </w:rPr>
      </w:pPr>
    </w:p>
    <w:p w:rsidR="00AA003E" w:rsidRDefault="00AA003E" w:rsidP="00BA7E8F">
      <w:pPr>
        <w:spacing w:after="0" w:line="480" w:lineRule="auto"/>
        <w:ind w:left="144" w:right="144"/>
        <w:jc w:val="center"/>
        <w:rPr>
          <w:rFonts w:ascii="Times New Roman" w:hAnsi="Times New Roman" w:cs="Times New Roman"/>
          <w:b/>
          <w:sz w:val="24"/>
          <w:szCs w:val="24"/>
        </w:rPr>
      </w:pPr>
    </w:p>
    <w:p w:rsidR="00AA003E" w:rsidRDefault="00AA003E" w:rsidP="00BA7E8F">
      <w:pPr>
        <w:spacing w:after="0" w:line="480" w:lineRule="auto"/>
        <w:ind w:left="144" w:right="144"/>
        <w:jc w:val="center"/>
        <w:rPr>
          <w:rFonts w:ascii="Times New Roman" w:hAnsi="Times New Roman" w:cs="Times New Roman"/>
          <w:b/>
          <w:sz w:val="24"/>
          <w:szCs w:val="24"/>
        </w:rPr>
      </w:pPr>
    </w:p>
    <w:p w:rsidR="00AA003E" w:rsidRDefault="00AA003E" w:rsidP="00BA7E8F">
      <w:pPr>
        <w:spacing w:after="0" w:line="480" w:lineRule="auto"/>
        <w:ind w:left="144" w:right="144"/>
        <w:jc w:val="center"/>
        <w:rPr>
          <w:rFonts w:ascii="Times New Roman" w:hAnsi="Times New Roman" w:cs="Times New Roman"/>
          <w:b/>
          <w:sz w:val="24"/>
          <w:szCs w:val="24"/>
        </w:rPr>
      </w:pPr>
    </w:p>
    <w:p w:rsidR="00AA003E" w:rsidRDefault="00AA003E" w:rsidP="00BA7E8F">
      <w:pPr>
        <w:spacing w:after="0" w:line="480" w:lineRule="auto"/>
        <w:ind w:left="144" w:right="144"/>
        <w:jc w:val="center"/>
        <w:rPr>
          <w:rFonts w:ascii="Times New Roman" w:hAnsi="Times New Roman" w:cs="Times New Roman"/>
          <w:b/>
          <w:sz w:val="24"/>
          <w:szCs w:val="24"/>
        </w:rPr>
      </w:pPr>
    </w:p>
    <w:p w:rsidR="00AA003E" w:rsidRDefault="00AA003E" w:rsidP="00BA7E8F">
      <w:pPr>
        <w:spacing w:after="0" w:line="480" w:lineRule="auto"/>
        <w:ind w:left="144" w:right="144"/>
        <w:jc w:val="center"/>
        <w:rPr>
          <w:rFonts w:ascii="Times New Roman" w:hAnsi="Times New Roman" w:cs="Times New Roman"/>
          <w:b/>
          <w:sz w:val="24"/>
          <w:szCs w:val="24"/>
        </w:rPr>
      </w:pPr>
    </w:p>
    <w:p w:rsidR="00AA003E" w:rsidRDefault="00AA003E" w:rsidP="00BA7E8F">
      <w:pPr>
        <w:spacing w:after="0" w:line="480" w:lineRule="auto"/>
        <w:ind w:left="144" w:right="144"/>
        <w:jc w:val="center"/>
        <w:rPr>
          <w:rFonts w:ascii="Times New Roman" w:hAnsi="Times New Roman" w:cs="Times New Roman"/>
          <w:b/>
          <w:sz w:val="24"/>
          <w:szCs w:val="24"/>
        </w:rPr>
      </w:pPr>
    </w:p>
    <w:p w:rsidR="00AA003E" w:rsidRPr="00BA7E8F" w:rsidRDefault="00AA003E" w:rsidP="00BA7E8F">
      <w:pPr>
        <w:spacing w:after="0" w:line="480" w:lineRule="auto"/>
        <w:ind w:left="144" w:right="144"/>
        <w:jc w:val="center"/>
        <w:rPr>
          <w:rFonts w:ascii="Times New Roman" w:hAnsi="Times New Roman" w:cs="Times New Roman"/>
          <w:b/>
          <w:sz w:val="24"/>
          <w:szCs w:val="24"/>
        </w:rPr>
      </w:pPr>
    </w:p>
    <w:p w:rsidR="008740F2" w:rsidRPr="00BA7E8F" w:rsidRDefault="008740F2" w:rsidP="00BA7E8F">
      <w:pPr>
        <w:spacing w:after="0" w:line="480" w:lineRule="auto"/>
        <w:ind w:left="144" w:right="144"/>
        <w:jc w:val="center"/>
        <w:rPr>
          <w:rFonts w:ascii="Times New Roman" w:hAnsi="Times New Roman" w:cs="Times New Roman"/>
          <w:b/>
          <w:sz w:val="24"/>
          <w:szCs w:val="24"/>
        </w:rPr>
      </w:pPr>
    </w:p>
    <w:p w:rsidR="008740F2" w:rsidRPr="00BA7E8F" w:rsidRDefault="008740F2" w:rsidP="00BA7E8F">
      <w:pPr>
        <w:spacing w:after="0" w:line="480" w:lineRule="auto"/>
        <w:ind w:left="144" w:right="144"/>
        <w:jc w:val="center"/>
        <w:rPr>
          <w:rFonts w:ascii="Times New Roman" w:hAnsi="Times New Roman" w:cs="Times New Roman"/>
          <w:b/>
          <w:sz w:val="24"/>
          <w:szCs w:val="24"/>
        </w:rPr>
      </w:pPr>
    </w:p>
    <w:p w:rsidR="008740F2" w:rsidRPr="00BA7E8F" w:rsidRDefault="008740F2" w:rsidP="00BA7E8F">
      <w:pPr>
        <w:pStyle w:val="Heading1"/>
        <w:spacing w:before="0" w:line="360" w:lineRule="auto"/>
        <w:ind w:left="144" w:right="144"/>
        <w:jc w:val="center"/>
        <w:rPr>
          <w:rFonts w:ascii="Times New Roman" w:hAnsi="Times New Roman" w:cs="Times New Roman"/>
          <w:color w:val="auto"/>
          <w:sz w:val="24"/>
          <w:szCs w:val="24"/>
        </w:rPr>
      </w:pPr>
      <w:bookmarkStart w:id="13" w:name="_Toc94346036"/>
      <w:r w:rsidRPr="00BA7E8F">
        <w:rPr>
          <w:rFonts w:ascii="Times New Roman" w:hAnsi="Times New Roman" w:cs="Times New Roman"/>
          <w:color w:val="auto"/>
          <w:sz w:val="24"/>
          <w:szCs w:val="24"/>
        </w:rPr>
        <w:lastRenderedPageBreak/>
        <w:t>LIST OF ABBREVIATIONS</w:t>
      </w:r>
      <w:bookmarkEnd w:id="13"/>
    </w:p>
    <w:p w:rsidR="00775F5A" w:rsidRPr="00BA7E8F" w:rsidRDefault="00775F5A" w:rsidP="00BA7E8F">
      <w:pPr>
        <w:ind w:left="144" w:right="144"/>
        <w:rPr>
          <w:rFonts w:ascii="Times New Roman" w:hAnsi="Times New Roman" w:cs="Times New Roman"/>
        </w:rPr>
      </w:pPr>
      <w:r w:rsidRPr="00BA7E8F">
        <w:rPr>
          <w:rFonts w:ascii="Times New Roman" w:hAnsi="Times New Roman" w:cs="Times New Roman"/>
          <w:sz w:val="24"/>
          <w:szCs w:val="24"/>
          <w:shd w:val="clear" w:color="auto" w:fill="FFFFFF"/>
        </w:rPr>
        <w:t>ADF</w:t>
      </w:r>
      <w:r w:rsidRPr="00BA7E8F">
        <w:rPr>
          <w:rFonts w:ascii="Times New Roman" w:hAnsi="Times New Roman" w:cs="Times New Roman"/>
          <w:sz w:val="24"/>
          <w:szCs w:val="24"/>
          <w:shd w:val="clear" w:color="auto" w:fill="FFFFFF"/>
        </w:rPr>
        <w:tab/>
      </w:r>
      <w:r w:rsidRPr="00BA7E8F">
        <w:rPr>
          <w:rFonts w:ascii="Times New Roman" w:hAnsi="Times New Roman" w:cs="Times New Roman"/>
          <w:sz w:val="24"/>
          <w:szCs w:val="24"/>
          <w:shd w:val="clear" w:color="auto" w:fill="FFFFFF"/>
        </w:rPr>
        <w:tab/>
        <w:t xml:space="preserve">African Development Fund </w:t>
      </w:r>
    </w:p>
    <w:p w:rsidR="0054000A" w:rsidRPr="00BA7E8F" w:rsidRDefault="004414D3" w:rsidP="00BA7E8F">
      <w:pPr>
        <w:spacing w:after="0" w:line="480" w:lineRule="auto"/>
        <w:ind w:left="144" w:right="144"/>
        <w:jc w:val="both"/>
        <w:rPr>
          <w:rFonts w:ascii="Times New Roman" w:hAnsi="Times New Roman" w:cs="Times New Roman"/>
          <w:b/>
          <w:sz w:val="24"/>
          <w:szCs w:val="24"/>
        </w:rPr>
      </w:pPr>
      <w:r>
        <w:rPr>
          <w:rFonts w:ascii="Times New Roman" w:hAnsi="Times New Roman" w:cs="Times New Roman"/>
          <w:sz w:val="24"/>
          <w:szCs w:val="24"/>
          <w:shd w:val="clear" w:color="auto" w:fill="FFFFFF"/>
        </w:rPr>
        <w:t>PAYE</w:t>
      </w:r>
      <w:r>
        <w:rPr>
          <w:rFonts w:ascii="Times New Roman" w:hAnsi="Times New Roman" w:cs="Times New Roman"/>
          <w:sz w:val="24"/>
          <w:szCs w:val="24"/>
          <w:shd w:val="clear" w:color="auto" w:fill="FFFFFF"/>
        </w:rPr>
        <w:tab/>
      </w:r>
      <w:r w:rsidR="0054000A" w:rsidRPr="00BA7E8F">
        <w:rPr>
          <w:rFonts w:ascii="Times New Roman" w:hAnsi="Times New Roman" w:cs="Times New Roman"/>
          <w:sz w:val="24"/>
          <w:szCs w:val="24"/>
          <w:shd w:val="clear" w:color="auto" w:fill="FFFFFF"/>
        </w:rPr>
        <w:t>Pay As You Earn</w:t>
      </w:r>
    </w:p>
    <w:p w:rsidR="003D2255" w:rsidRPr="00BA7E8F" w:rsidRDefault="003D2255" w:rsidP="00BA7E8F">
      <w:pPr>
        <w:spacing w:after="0" w:line="480" w:lineRule="auto"/>
        <w:ind w:left="144" w:right="144"/>
        <w:rPr>
          <w:rFonts w:ascii="Times New Roman" w:hAnsi="Times New Roman" w:cs="Times New Roman"/>
          <w:sz w:val="24"/>
          <w:szCs w:val="24"/>
        </w:rPr>
      </w:pPr>
      <w:r w:rsidRPr="00BA7E8F">
        <w:rPr>
          <w:rFonts w:ascii="Times New Roman" w:hAnsi="Times New Roman" w:cs="Times New Roman"/>
          <w:sz w:val="24"/>
          <w:szCs w:val="24"/>
        </w:rPr>
        <w:t xml:space="preserve">ROA </w:t>
      </w:r>
      <w:r w:rsidRPr="00BA7E8F">
        <w:rPr>
          <w:rFonts w:ascii="Times New Roman" w:hAnsi="Times New Roman" w:cs="Times New Roman"/>
          <w:sz w:val="24"/>
          <w:szCs w:val="24"/>
        </w:rPr>
        <w:tab/>
      </w:r>
      <w:r w:rsidRPr="00BA7E8F">
        <w:rPr>
          <w:rFonts w:ascii="Times New Roman" w:hAnsi="Times New Roman" w:cs="Times New Roman"/>
          <w:sz w:val="24"/>
          <w:szCs w:val="24"/>
        </w:rPr>
        <w:tab/>
        <w:t xml:space="preserve">Return on Assets </w:t>
      </w:r>
    </w:p>
    <w:p w:rsidR="003D2255" w:rsidRPr="00BA7E8F" w:rsidRDefault="003D2255" w:rsidP="00BA7E8F">
      <w:pPr>
        <w:spacing w:after="0" w:line="480" w:lineRule="auto"/>
        <w:ind w:left="144" w:right="144"/>
        <w:rPr>
          <w:rFonts w:ascii="Times New Roman" w:hAnsi="Times New Roman" w:cs="Times New Roman"/>
          <w:b/>
          <w:sz w:val="24"/>
          <w:szCs w:val="24"/>
        </w:rPr>
      </w:pPr>
      <w:r w:rsidRPr="00BA7E8F">
        <w:rPr>
          <w:rFonts w:ascii="Times New Roman" w:hAnsi="Times New Roman" w:cs="Times New Roman"/>
          <w:sz w:val="24"/>
          <w:szCs w:val="24"/>
        </w:rPr>
        <w:t xml:space="preserve">ROE </w:t>
      </w:r>
      <w:r w:rsidRPr="00BA7E8F">
        <w:rPr>
          <w:rFonts w:ascii="Times New Roman" w:hAnsi="Times New Roman" w:cs="Times New Roman"/>
          <w:sz w:val="24"/>
          <w:szCs w:val="24"/>
        </w:rPr>
        <w:tab/>
      </w:r>
      <w:r w:rsidRPr="00BA7E8F">
        <w:rPr>
          <w:rFonts w:ascii="Times New Roman" w:hAnsi="Times New Roman" w:cs="Times New Roman"/>
          <w:sz w:val="24"/>
          <w:szCs w:val="24"/>
        </w:rPr>
        <w:tab/>
        <w:t xml:space="preserve">Return on Equity </w:t>
      </w:r>
    </w:p>
    <w:p w:rsidR="009F695D" w:rsidRPr="00BA7E8F" w:rsidRDefault="009F695D" w:rsidP="00BA7E8F">
      <w:pPr>
        <w:spacing w:after="0" w:line="480" w:lineRule="auto"/>
        <w:ind w:left="144" w:right="144"/>
        <w:jc w:val="both"/>
        <w:rPr>
          <w:rFonts w:ascii="Times New Roman" w:hAnsi="Times New Roman" w:cs="Times New Roman"/>
          <w:sz w:val="24"/>
          <w:szCs w:val="24"/>
        </w:rPr>
      </w:pPr>
      <w:r w:rsidRPr="00BA7E8F">
        <w:rPr>
          <w:rFonts w:ascii="Times New Roman" w:hAnsi="Times New Roman" w:cs="Times New Roman"/>
          <w:sz w:val="24"/>
          <w:szCs w:val="24"/>
        </w:rPr>
        <w:t>ROI</w:t>
      </w:r>
      <w:r w:rsidRPr="00BA7E8F">
        <w:rPr>
          <w:rFonts w:ascii="Times New Roman" w:hAnsi="Times New Roman" w:cs="Times New Roman"/>
          <w:sz w:val="24"/>
          <w:szCs w:val="24"/>
        </w:rPr>
        <w:tab/>
      </w:r>
      <w:r w:rsidRPr="00BA7E8F">
        <w:rPr>
          <w:rFonts w:ascii="Times New Roman" w:hAnsi="Times New Roman" w:cs="Times New Roman"/>
          <w:sz w:val="24"/>
          <w:szCs w:val="24"/>
        </w:rPr>
        <w:tab/>
        <w:t>Return on Investment</w:t>
      </w:r>
      <w:r w:rsidRPr="00BA7E8F">
        <w:rPr>
          <w:rFonts w:ascii="Times New Roman" w:hAnsi="Times New Roman" w:cs="Times New Roman"/>
          <w:sz w:val="24"/>
          <w:szCs w:val="24"/>
        </w:rPr>
        <w:tab/>
      </w:r>
      <w:r w:rsidRPr="00BA7E8F">
        <w:rPr>
          <w:rFonts w:ascii="Times New Roman" w:hAnsi="Times New Roman" w:cs="Times New Roman"/>
          <w:sz w:val="24"/>
          <w:szCs w:val="24"/>
        </w:rPr>
        <w:tab/>
      </w:r>
    </w:p>
    <w:p w:rsidR="003D2255" w:rsidRPr="00BA7E8F" w:rsidRDefault="003D2255" w:rsidP="00BA7E8F">
      <w:pPr>
        <w:spacing w:after="0" w:line="480" w:lineRule="auto"/>
        <w:ind w:left="144" w:right="144"/>
        <w:rPr>
          <w:rFonts w:ascii="Times New Roman" w:hAnsi="Times New Roman" w:cs="Times New Roman"/>
          <w:sz w:val="24"/>
          <w:szCs w:val="24"/>
        </w:rPr>
      </w:pPr>
      <w:r w:rsidRPr="00BA7E8F">
        <w:rPr>
          <w:rFonts w:ascii="Times New Roman" w:hAnsi="Times New Roman" w:cs="Times New Roman"/>
          <w:sz w:val="24"/>
          <w:szCs w:val="24"/>
        </w:rPr>
        <w:t xml:space="preserve">ROS </w:t>
      </w:r>
      <w:r w:rsidRPr="00BA7E8F">
        <w:rPr>
          <w:rFonts w:ascii="Times New Roman" w:hAnsi="Times New Roman" w:cs="Times New Roman"/>
          <w:sz w:val="24"/>
          <w:szCs w:val="24"/>
        </w:rPr>
        <w:tab/>
      </w:r>
      <w:r w:rsidRPr="00BA7E8F">
        <w:rPr>
          <w:rFonts w:ascii="Times New Roman" w:hAnsi="Times New Roman" w:cs="Times New Roman"/>
          <w:sz w:val="24"/>
          <w:szCs w:val="24"/>
        </w:rPr>
        <w:tab/>
        <w:t xml:space="preserve">Return on Sales </w:t>
      </w:r>
    </w:p>
    <w:p w:rsidR="009F695D" w:rsidRPr="00BA7E8F" w:rsidRDefault="009F695D" w:rsidP="00BA7E8F">
      <w:pPr>
        <w:spacing w:after="0" w:line="480" w:lineRule="auto"/>
        <w:ind w:left="144" w:right="144"/>
        <w:jc w:val="both"/>
        <w:rPr>
          <w:rFonts w:ascii="Times New Roman" w:hAnsi="Times New Roman" w:cs="Times New Roman"/>
          <w:sz w:val="24"/>
          <w:szCs w:val="24"/>
        </w:rPr>
      </w:pPr>
      <w:r w:rsidRPr="00BA7E8F">
        <w:rPr>
          <w:rFonts w:ascii="Times New Roman" w:hAnsi="Times New Roman" w:cs="Times New Roman"/>
          <w:sz w:val="24"/>
          <w:szCs w:val="24"/>
        </w:rPr>
        <w:t>SME</w:t>
      </w:r>
      <w:r w:rsidR="002B1C1C" w:rsidRPr="00BA7E8F">
        <w:rPr>
          <w:rFonts w:ascii="Times New Roman" w:hAnsi="Times New Roman" w:cs="Times New Roman"/>
          <w:sz w:val="24"/>
          <w:szCs w:val="24"/>
        </w:rPr>
        <w:t>s</w:t>
      </w:r>
      <w:r w:rsidR="004414D3">
        <w:rPr>
          <w:rFonts w:ascii="Times New Roman" w:hAnsi="Times New Roman" w:cs="Times New Roman"/>
          <w:sz w:val="24"/>
          <w:szCs w:val="24"/>
        </w:rPr>
        <w:tab/>
      </w:r>
      <w:r w:rsidRPr="00BA7E8F">
        <w:rPr>
          <w:rFonts w:ascii="Times New Roman" w:hAnsi="Times New Roman" w:cs="Times New Roman"/>
          <w:sz w:val="24"/>
          <w:szCs w:val="24"/>
        </w:rPr>
        <w:t>Small Medium Enterprises</w:t>
      </w:r>
      <w:r w:rsidRPr="00BA7E8F">
        <w:rPr>
          <w:rFonts w:ascii="Times New Roman" w:hAnsi="Times New Roman" w:cs="Times New Roman"/>
          <w:sz w:val="24"/>
          <w:szCs w:val="24"/>
        </w:rPr>
        <w:tab/>
      </w:r>
      <w:r w:rsidRPr="00BA7E8F">
        <w:rPr>
          <w:rFonts w:ascii="Times New Roman" w:hAnsi="Times New Roman" w:cs="Times New Roman"/>
          <w:sz w:val="24"/>
          <w:szCs w:val="24"/>
        </w:rPr>
        <w:tab/>
      </w:r>
    </w:p>
    <w:p w:rsidR="00960AD3" w:rsidRPr="00BA7E8F" w:rsidRDefault="00960AD3" w:rsidP="00BA7E8F">
      <w:pPr>
        <w:spacing w:after="0" w:line="480" w:lineRule="auto"/>
        <w:ind w:left="144" w:right="144"/>
        <w:jc w:val="both"/>
        <w:rPr>
          <w:rFonts w:ascii="Times New Roman" w:hAnsi="Times New Roman" w:cs="Times New Roman"/>
          <w:sz w:val="24"/>
          <w:szCs w:val="24"/>
        </w:rPr>
      </w:pPr>
      <w:r w:rsidRPr="00BA7E8F">
        <w:rPr>
          <w:rFonts w:ascii="Times New Roman" w:hAnsi="Times New Roman" w:cs="Times New Roman"/>
          <w:sz w:val="24"/>
          <w:szCs w:val="24"/>
        </w:rPr>
        <w:t>TIN</w:t>
      </w:r>
      <w:r w:rsidRPr="00BA7E8F">
        <w:rPr>
          <w:rFonts w:ascii="Times New Roman" w:hAnsi="Times New Roman" w:cs="Times New Roman"/>
          <w:sz w:val="24"/>
          <w:szCs w:val="24"/>
        </w:rPr>
        <w:tab/>
      </w:r>
      <w:r w:rsidRPr="00BA7E8F">
        <w:rPr>
          <w:rFonts w:ascii="Times New Roman" w:hAnsi="Times New Roman" w:cs="Times New Roman"/>
          <w:sz w:val="24"/>
          <w:szCs w:val="24"/>
        </w:rPr>
        <w:tab/>
        <w:t>Tax Identification Number</w:t>
      </w:r>
    </w:p>
    <w:p w:rsidR="008740F2" w:rsidRPr="00BA7E8F" w:rsidRDefault="009F695D" w:rsidP="00BA7E8F">
      <w:pPr>
        <w:spacing w:after="0" w:line="480" w:lineRule="auto"/>
        <w:ind w:left="144" w:right="144"/>
        <w:jc w:val="both"/>
        <w:rPr>
          <w:rFonts w:ascii="Times New Roman" w:hAnsi="Times New Roman" w:cs="Times New Roman"/>
          <w:sz w:val="24"/>
          <w:szCs w:val="24"/>
        </w:rPr>
      </w:pPr>
      <w:r w:rsidRPr="00BA7E8F">
        <w:rPr>
          <w:rFonts w:ascii="Times New Roman" w:hAnsi="Times New Roman" w:cs="Times New Roman"/>
          <w:sz w:val="24"/>
          <w:szCs w:val="24"/>
        </w:rPr>
        <w:t>UAL</w:t>
      </w:r>
      <w:r w:rsidRPr="00BA7E8F">
        <w:rPr>
          <w:rFonts w:ascii="Times New Roman" w:hAnsi="Times New Roman" w:cs="Times New Roman"/>
          <w:b/>
          <w:sz w:val="24"/>
          <w:szCs w:val="24"/>
        </w:rPr>
        <w:tab/>
      </w:r>
      <w:r w:rsidRPr="00BA7E8F">
        <w:rPr>
          <w:rFonts w:ascii="Times New Roman" w:hAnsi="Times New Roman" w:cs="Times New Roman"/>
          <w:b/>
          <w:sz w:val="24"/>
          <w:szCs w:val="24"/>
        </w:rPr>
        <w:tab/>
      </w:r>
      <w:r w:rsidRPr="00BA7E8F">
        <w:rPr>
          <w:rFonts w:ascii="Times New Roman" w:hAnsi="Times New Roman" w:cs="Times New Roman"/>
          <w:sz w:val="24"/>
          <w:szCs w:val="24"/>
        </w:rPr>
        <w:t>Uganda Aromatics Limited</w:t>
      </w:r>
    </w:p>
    <w:p w:rsidR="00775F5A" w:rsidRPr="00BA7E8F" w:rsidRDefault="004414D3" w:rsidP="00BA7E8F">
      <w:pPr>
        <w:ind w:left="144" w:right="144"/>
        <w:rPr>
          <w:rFonts w:ascii="Times New Roman" w:hAnsi="Times New Roman" w:cs="Times New Roman"/>
        </w:rPr>
      </w:pPr>
      <w:r>
        <w:rPr>
          <w:rFonts w:ascii="Times New Roman" w:hAnsi="Times New Roman" w:cs="Times New Roman"/>
          <w:sz w:val="24"/>
          <w:szCs w:val="24"/>
        </w:rPr>
        <w:t xml:space="preserve">UBOS </w:t>
      </w:r>
      <w:r>
        <w:rPr>
          <w:rFonts w:ascii="Times New Roman" w:hAnsi="Times New Roman" w:cs="Times New Roman"/>
          <w:sz w:val="24"/>
          <w:szCs w:val="24"/>
        </w:rPr>
        <w:tab/>
      </w:r>
      <w:r w:rsidR="00775F5A" w:rsidRPr="00BA7E8F">
        <w:rPr>
          <w:rFonts w:ascii="Times New Roman" w:hAnsi="Times New Roman" w:cs="Times New Roman"/>
          <w:sz w:val="24"/>
          <w:szCs w:val="24"/>
        </w:rPr>
        <w:t xml:space="preserve">Uganda Bureau of Statistics report </w:t>
      </w:r>
    </w:p>
    <w:p w:rsidR="0054000A" w:rsidRPr="00BA7E8F" w:rsidRDefault="001C6D47" w:rsidP="00BA7E8F">
      <w:pPr>
        <w:spacing w:after="0" w:line="480" w:lineRule="auto"/>
        <w:ind w:left="144" w:right="144"/>
        <w:jc w:val="both"/>
        <w:rPr>
          <w:rFonts w:ascii="Times New Roman" w:hAnsi="Times New Roman" w:cs="Times New Roman"/>
          <w:b/>
          <w:sz w:val="24"/>
          <w:szCs w:val="24"/>
        </w:rPr>
      </w:pPr>
      <w:r w:rsidRPr="00BA7E8F">
        <w:rPr>
          <w:rFonts w:ascii="Times New Roman" w:hAnsi="Times New Roman" w:cs="Times New Roman"/>
          <w:sz w:val="24"/>
          <w:szCs w:val="24"/>
        </w:rPr>
        <w:t>USD</w:t>
      </w:r>
      <w:r w:rsidRPr="00BA7E8F">
        <w:rPr>
          <w:rFonts w:ascii="Times New Roman" w:hAnsi="Times New Roman" w:cs="Times New Roman"/>
          <w:sz w:val="24"/>
          <w:szCs w:val="24"/>
        </w:rPr>
        <w:tab/>
      </w:r>
      <w:r w:rsidRPr="00BA7E8F">
        <w:rPr>
          <w:rFonts w:ascii="Times New Roman" w:hAnsi="Times New Roman" w:cs="Times New Roman"/>
          <w:sz w:val="24"/>
          <w:szCs w:val="24"/>
        </w:rPr>
        <w:tab/>
        <w:t>United States Dollar</w:t>
      </w:r>
    </w:p>
    <w:p w:rsidR="0054000A" w:rsidRPr="00BA7E8F" w:rsidRDefault="0054000A" w:rsidP="00BA7E8F">
      <w:pPr>
        <w:spacing w:after="0" w:line="480" w:lineRule="auto"/>
        <w:ind w:left="144" w:right="144"/>
        <w:jc w:val="both"/>
        <w:rPr>
          <w:rFonts w:ascii="Times New Roman" w:hAnsi="Times New Roman" w:cs="Times New Roman"/>
          <w:sz w:val="24"/>
          <w:szCs w:val="24"/>
          <w:shd w:val="clear" w:color="auto" w:fill="FFFFFF"/>
        </w:rPr>
      </w:pPr>
      <w:r w:rsidRPr="00BA7E8F">
        <w:rPr>
          <w:rFonts w:ascii="Times New Roman" w:hAnsi="Times New Roman" w:cs="Times New Roman"/>
          <w:sz w:val="24"/>
          <w:szCs w:val="24"/>
          <w:shd w:val="clear" w:color="auto" w:fill="FFFFFF"/>
        </w:rPr>
        <w:t>VAT</w:t>
      </w:r>
      <w:r w:rsidRPr="00BA7E8F">
        <w:rPr>
          <w:rFonts w:ascii="Times New Roman" w:hAnsi="Times New Roman" w:cs="Times New Roman"/>
          <w:sz w:val="24"/>
          <w:szCs w:val="24"/>
          <w:shd w:val="clear" w:color="auto" w:fill="FFFFFF"/>
        </w:rPr>
        <w:tab/>
      </w:r>
      <w:r w:rsidRPr="00BA7E8F">
        <w:rPr>
          <w:rFonts w:ascii="Times New Roman" w:hAnsi="Times New Roman" w:cs="Times New Roman"/>
          <w:sz w:val="24"/>
          <w:szCs w:val="24"/>
          <w:shd w:val="clear" w:color="auto" w:fill="FFFFFF"/>
        </w:rPr>
        <w:tab/>
        <w:t>Value Added Tax</w:t>
      </w:r>
    </w:p>
    <w:p w:rsidR="008740F2" w:rsidRPr="00BA7E8F" w:rsidRDefault="008740F2" w:rsidP="00BA7E8F">
      <w:pPr>
        <w:spacing w:after="0" w:line="480" w:lineRule="auto"/>
        <w:ind w:left="144" w:right="144"/>
        <w:jc w:val="center"/>
        <w:rPr>
          <w:rFonts w:ascii="Times New Roman" w:hAnsi="Times New Roman" w:cs="Times New Roman"/>
          <w:b/>
          <w:sz w:val="24"/>
          <w:szCs w:val="24"/>
        </w:rPr>
      </w:pPr>
    </w:p>
    <w:p w:rsidR="008740F2" w:rsidRPr="00BA7E8F" w:rsidRDefault="008740F2" w:rsidP="00BA7E8F">
      <w:pPr>
        <w:spacing w:after="0" w:line="480" w:lineRule="auto"/>
        <w:ind w:left="144" w:right="144"/>
        <w:rPr>
          <w:rFonts w:ascii="Times New Roman" w:hAnsi="Times New Roman" w:cs="Times New Roman"/>
          <w:b/>
          <w:sz w:val="24"/>
          <w:szCs w:val="24"/>
        </w:rPr>
      </w:pPr>
    </w:p>
    <w:p w:rsidR="008740F2" w:rsidRPr="00BA7E8F" w:rsidRDefault="008740F2" w:rsidP="00BA7E8F">
      <w:pPr>
        <w:spacing w:after="0" w:line="480" w:lineRule="auto"/>
        <w:ind w:left="144" w:right="144"/>
        <w:jc w:val="center"/>
        <w:rPr>
          <w:rFonts w:ascii="Times New Roman" w:hAnsi="Times New Roman" w:cs="Times New Roman"/>
          <w:b/>
          <w:sz w:val="24"/>
          <w:szCs w:val="24"/>
        </w:rPr>
      </w:pPr>
    </w:p>
    <w:p w:rsidR="008740F2" w:rsidRPr="00BA7E8F" w:rsidRDefault="008740F2" w:rsidP="00BA7E8F">
      <w:pPr>
        <w:spacing w:after="0" w:line="480" w:lineRule="auto"/>
        <w:ind w:left="144" w:right="144"/>
        <w:jc w:val="center"/>
        <w:rPr>
          <w:rFonts w:ascii="Times New Roman" w:hAnsi="Times New Roman" w:cs="Times New Roman"/>
          <w:b/>
          <w:sz w:val="24"/>
          <w:szCs w:val="24"/>
        </w:rPr>
      </w:pPr>
    </w:p>
    <w:p w:rsidR="008740F2" w:rsidRPr="00BA7E8F" w:rsidRDefault="008740F2" w:rsidP="00BA7E8F">
      <w:pPr>
        <w:spacing w:after="0" w:line="480" w:lineRule="auto"/>
        <w:ind w:left="144" w:right="144"/>
        <w:jc w:val="center"/>
        <w:rPr>
          <w:rFonts w:ascii="Times New Roman" w:hAnsi="Times New Roman" w:cs="Times New Roman"/>
          <w:b/>
          <w:sz w:val="24"/>
          <w:szCs w:val="24"/>
        </w:rPr>
      </w:pPr>
    </w:p>
    <w:p w:rsidR="008740F2" w:rsidRPr="00BA7E8F" w:rsidRDefault="008740F2" w:rsidP="00BA7E8F">
      <w:pPr>
        <w:spacing w:after="0" w:line="480" w:lineRule="auto"/>
        <w:ind w:left="144" w:right="144"/>
        <w:jc w:val="center"/>
        <w:rPr>
          <w:rFonts w:ascii="Times New Roman" w:hAnsi="Times New Roman" w:cs="Times New Roman"/>
          <w:b/>
          <w:sz w:val="24"/>
          <w:szCs w:val="24"/>
        </w:rPr>
      </w:pPr>
    </w:p>
    <w:p w:rsidR="008740F2" w:rsidRPr="00BA7E8F" w:rsidRDefault="008740F2" w:rsidP="00BA7E8F">
      <w:pPr>
        <w:spacing w:after="0" w:line="480" w:lineRule="auto"/>
        <w:ind w:left="144" w:right="144"/>
        <w:jc w:val="center"/>
        <w:rPr>
          <w:rFonts w:ascii="Times New Roman" w:hAnsi="Times New Roman" w:cs="Times New Roman"/>
          <w:b/>
          <w:sz w:val="24"/>
          <w:szCs w:val="24"/>
        </w:rPr>
      </w:pPr>
    </w:p>
    <w:p w:rsidR="008740F2" w:rsidRPr="00BA7E8F" w:rsidRDefault="008740F2" w:rsidP="00BA7E8F">
      <w:pPr>
        <w:spacing w:after="0" w:line="480" w:lineRule="auto"/>
        <w:ind w:left="144" w:right="144"/>
        <w:jc w:val="center"/>
        <w:rPr>
          <w:rFonts w:ascii="Times New Roman" w:hAnsi="Times New Roman" w:cs="Times New Roman"/>
          <w:b/>
          <w:sz w:val="24"/>
          <w:szCs w:val="24"/>
        </w:rPr>
      </w:pPr>
    </w:p>
    <w:p w:rsidR="008740F2" w:rsidRPr="00BA7E8F" w:rsidRDefault="008740F2" w:rsidP="00BA7E8F">
      <w:pPr>
        <w:spacing w:after="0" w:line="480" w:lineRule="auto"/>
        <w:ind w:left="144" w:right="144"/>
        <w:jc w:val="center"/>
        <w:rPr>
          <w:rFonts w:ascii="Times New Roman" w:hAnsi="Times New Roman" w:cs="Times New Roman"/>
          <w:b/>
          <w:sz w:val="24"/>
          <w:szCs w:val="24"/>
        </w:rPr>
      </w:pPr>
    </w:p>
    <w:p w:rsidR="008740F2" w:rsidRPr="00BA7E8F" w:rsidRDefault="008740F2" w:rsidP="00BA7E8F">
      <w:pPr>
        <w:spacing w:after="0" w:line="480" w:lineRule="auto"/>
        <w:ind w:left="144" w:right="144"/>
        <w:jc w:val="center"/>
        <w:rPr>
          <w:rFonts w:ascii="Times New Roman" w:hAnsi="Times New Roman" w:cs="Times New Roman"/>
          <w:b/>
          <w:sz w:val="24"/>
          <w:szCs w:val="24"/>
        </w:rPr>
      </w:pPr>
    </w:p>
    <w:p w:rsidR="000D3937" w:rsidRPr="00BA7E8F" w:rsidRDefault="008740F2" w:rsidP="00BA7E8F">
      <w:pPr>
        <w:pStyle w:val="Heading1"/>
        <w:spacing w:before="0" w:line="360" w:lineRule="auto"/>
        <w:ind w:left="144" w:right="144"/>
        <w:jc w:val="center"/>
        <w:rPr>
          <w:rFonts w:ascii="Times New Roman" w:hAnsi="Times New Roman" w:cs="Times New Roman"/>
          <w:color w:val="auto"/>
          <w:sz w:val="24"/>
          <w:szCs w:val="24"/>
        </w:rPr>
      </w:pPr>
      <w:bookmarkStart w:id="14" w:name="_Toc94346037"/>
      <w:r w:rsidRPr="00BA7E8F">
        <w:rPr>
          <w:rFonts w:ascii="Times New Roman" w:hAnsi="Times New Roman" w:cs="Times New Roman"/>
          <w:color w:val="auto"/>
          <w:sz w:val="24"/>
          <w:szCs w:val="24"/>
        </w:rPr>
        <w:lastRenderedPageBreak/>
        <w:t>DEFINITION OF KEY TERMS</w:t>
      </w:r>
      <w:bookmarkEnd w:id="14"/>
    </w:p>
    <w:p w:rsidR="000D3937" w:rsidRPr="00BA7E8F" w:rsidRDefault="000D3937" w:rsidP="00754C3F">
      <w:pPr>
        <w:spacing w:line="360" w:lineRule="auto"/>
        <w:ind w:left="144" w:right="144"/>
        <w:jc w:val="both"/>
        <w:rPr>
          <w:rFonts w:ascii="Times New Roman" w:hAnsi="Times New Roman" w:cs="Times New Roman"/>
          <w:sz w:val="24"/>
          <w:szCs w:val="24"/>
        </w:rPr>
      </w:pPr>
      <w:r w:rsidRPr="00BA7E8F">
        <w:rPr>
          <w:rFonts w:ascii="Times New Roman" w:hAnsi="Times New Roman" w:cs="Times New Roman"/>
          <w:sz w:val="24"/>
          <w:szCs w:val="24"/>
        </w:rPr>
        <w:t xml:space="preserve">Tax: Refers to the compulsory and non-refundable contribution executed </w:t>
      </w:r>
      <w:r w:rsidR="003C6E41" w:rsidRPr="00BA7E8F">
        <w:rPr>
          <w:rFonts w:ascii="Times New Roman" w:hAnsi="Times New Roman" w:cs="Times New Roman"/>
          <w:sz w:val="24"/>
          <w:szCs w:val="24"/>
        </w:rPr>
        <w:t>by the</w:t>
      </w:r>
      <w:r w:rsidRPr="00BA7E8F">
        <w:rPr>
          <w:rFonts w:ascii="Times New Roman" w:hAnsi="Times New Roman" w:cs="Times New Roman"/>
          <w:sz w:val="24"/>
          <w:szCs w:val="24"/>
        </w:rPr>
        <w:t xml:space="preserve"> government for the public purpose whose payment is not followed by concurrent</w:t>
      </w:r>
      <w:r w:rsidR="003C6E41" w:rsidRPr="00BA7E8F">
        <w:rPr>
          <w:rFonts w:ascii="Times New Roman" w:hAnsi="Times New Roman" w:cs="Times New Roman"/>
          <w:sz w:val="24"/>
          <w:szCs w:val="24"/>
        </w:rPr>
        <w:t xml:space="preserve"> benefit in</w:t>
      </w:r>
      <w:r w:rsidRPr="00BA7E8F">
        <w:rPr>
          <w:rFonts w:ascii="Times New Roman" w:hAnsi="Times New Roman" w:cs="Times New Roman"/>
          <w:sz w:val="24"/>
          <w:szCs w:val="24"/>
        </w:rPr>
        <w:t xml:space="preserve"> return</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(Maseko</w:t>
      </w:r>
      <w:r w:rsidR="003A1826" w:rsidRPr="00BA7E8F">
        <w:rPr>
          <w:rFonts w:ascii="Times New Roman" w:hAnsi="Times New Roman" w:cs="Times New Roman"/>
          <w:sz w:val="24"/>
          <w:szCs w:val="24"/>
        </w:rPr>
        <w:t xml:space="preserve"> </w:t>
      </w:r>
      <w:r w:rsidR="00155117" w:rsidRPr="00BA7E8F">
        <w:rPr>
          <w:rFonts w:ascii="Times New Roman" w:hAnsi="Times New Roman" w:cs="Times New Roman"/>
          <w:sz w:val="24"/>
          <w:szCs w:val="24"/>
        </w:rPr>
        <w:t>and</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Manyani, 2011).</w:t>
      </w:r>
    </w:p>
    <w:p w:rsidR="000D3937" w:rsidRPr="00BA7E8F" w:rsidRDefault="000D3937" w:rsidP="00754C3F">
      <w:pPr>
        <w:spacing w:line="360" w:lineRule="auto"/>
        <w:ind w:left="144" w:right="144"/>
        <w:jc w:val="both"/>
        <w:rPr>
          <w:rFonts w:ascii="Times New Roman" w:hAnsi="Times New Roman" w:cs="Times New Roman"/>
          <w:sz w:val="24"/>
          <w:szCs w:val="24"/>
        </w:rPr>
      </w:pPr>
      <w:r w:rsidRPr="00BA7E8F">
        <w:rPr>
          <w:rFonts w:ascii="Times New Roman" w:hAnsi="Times New Roman" w:cs="Times New Roman"/>
          <w:sz w:val="24"/>
          <w:szCs w:val="24"/>
        </w:rPr>
        <w:t>Financial performance: This is defined as the act of performing any financial</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activity</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or</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the</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degree</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to</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which</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financial</w:t>
      </w:r>
      <w:r w:rsidR="003C6E41" w:rsidRPr="00BA7E8F">
        <w:rPr>
          <w:rFonts w:ascii="Times New Roman" w:hAnsi="Times New Roman" w:cs="Times New Roman"/>
          <w:sz w:val="24"/>
          <w:szCs w:val="24"/>
        </w:rPr>
        <w:t xml:space="preserve"> goals and objectives are </w:t>
      </w:r>
      <w:r w:rsidRPr="00BA7E8F">
        <w:rPr>
          <w:rFonts w:ascii="Times New Roman" w:hAnsi="Times New Roman" w:cs="Times New Roman"/>
          <w:sz w:val="24"/>
          <w:szCs w:val="24"/>
        </w:rPr>
        <w:t>accomplished</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(Waweru,</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2014).</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The</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financial</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performance</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was</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operationalized</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using</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cashflow</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which</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was measured by</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profitability, investment</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and</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sales</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growth.</w:t>
      </w:r>
    </w:p>
    <w:p w:rsidR="000D3937" w:rsidRPr="00BA7E8F" w:rsidRDefault="000D3937" w:rsidP="00754C3F">
      <w:pPr>
        <w:spacing w:line="360" w:lineRule="auto"/>
        <w:ind w:left="144" w:right="144"/>
        <w:jc w:val="both"/>
        <w:rPr>
          <w:rFonts w:ascii="Times New Roman" w:hAnsi="Times New Roman" w:cs="Times New Roman"/>
          <w:sz w:val="24"/>
          <w:szCs w:val="24"/>
        </w:rPr>
      </w:pPr>
      <w:r w:rsidRPr="00BA7E8F">
        <w:rPr>
          <w:rFonts w:ascii="Times New Roman" w:hAnsi="Times New Roman" w:cs="Times New Roman"/>
          <w:sz w:val="24"/>
          <w:szCs w:val="24"/>
        </w:rPr>
        <w:t>Enterprises:</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This</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can</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be</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described</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as</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a</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business,</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an</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organization</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or</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a</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company</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or</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any</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purposeful endeavors that</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generate</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 xml:space="preserve">income (Wei </w:t>
      </w:r>
      <w:r w:rsidR="00155117" w:rsidRPr="00BA7E8F">
        <w:rPr>
          <w:rFonts w:ascii="Times New Roman" w:hAnsi="Times New Roman" w:cs="Times New Roman"/>
          <w:sz w:val="24"/>
          <w:szCs w:val="24"/>
        </w:rPr>
        <w:t>and</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Wen, 2019).</w:t>
      </w:r>
    </w:p>
    <w:p w:rsidR="000D3937" w:rsidRPr="00BA7E8F" w:rsidRDefault="000D3937" w:rsidP="00754C3F">
      <w:pPr>
        <w:spacing w:line="360" w:lineRule="auto"/>
        <w:ind w:left="144" w:right="144"/>
        <w:jc w:val="both"/>
        <w:rPr>
          <w:rFonts w:ascii="Times New Roman" w:hAnsi="Times New Roman" w:cs="Times New Roman"/>
          <w:sz w:val="24"/>
          <w:szCs w:val="24"/>
        </w:rPr>
      </w:pPr>
      <w:r w:rsidRPr="00BA7E8F">
        <w:rPr>
          <w:rFonts w:ascii="Times New Roman" w:hAnsi="Times New Roman" w:cs="Times New Roman"/>
          <w:sz w:val="24"/>
          <w:szCs w:val="24"/>
        </w:rPr>
        <w:t xml:space="preserve">Small and medium enterprises: The small-sized entities in </w:t>
      </w:r>
      <w:r w:rsidR="00155117" w:rsidRPr="00BA7E8F">
        <w:rPr>
          <w:rFonts w:ascii="Times New Roman" w:hAnsi="Times New Roman" w:cs="Times New Roman"/>
          <w:sz w:val="24"/>
          <w:szCs w:val="24"/>
        </w:rPr>
        <w:t>Uganda</w:t>
      </w:r>
      <w:r w:rsidRPr="00BA7E8F">
        <w:rPr>
          <w:rFonts w:ascii="Times New Roman" w:hAnsi="Times New Roman" w:cs="Times New Roman"/>
          <w:sz w:val="24"/>
          <w:szCs w:val="24"/>
        </w:rPr>
        <w:t xml:space="preserve"> are those</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whose annual turnovers are less than USD 10000, and medium-sized firms are those</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with</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annual</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turnover ranging</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from USD</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10000</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to</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USD80000</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(World</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Bank, 2018).</w:t>
      </w:r>
    </w:p>
    <w:p w:rsidR="000D3937" w:rsidRPr="00BA7E8F" w:rsidRDefault="000D3937" w:rsidP="00754C3F">
      <w:pPr>
        <w:spacing w:line="360" w:lineRule="auto"/>
        <w:ind w:left="144" w:right="144"/>
        <w:jc w:val="both"/>
        <w:rPr>
          <w:rFonts w:ascii="Times New Roman" w:hAnsi="Times New Roman" w:cs="Times New Roman"/>
          <w:sz w:val="24"/>
          <w:szCs w:val="24"/>
        </w:rPr>
      </w:pPr>
      <w:r w:rsidRPr="00BA7E8F">
        <w:rPr>
          <w:rFonts w:ascii="Times New Roman" w:hAnsi="Times New Roman" w:cs="Times New Roman"/>
          <w:sz w:val="24"/>
          <w:szCs w:val="24"/>
        </w:rPr>
        <w:t>Taxation</w:t>
      </w:r>
      <w:r w:rsidRPr="00BA7E8F">
        <w:rPr>
          <w:rFonts w:ascii="Times New Roman" w:hAnsi="Times New Roman" w:cs="Times New Roman"/>
          <w:i/>
          <w:sz w:val="24"/>
          <w:szCs w:val="24"/>
        </w:rPr>
        <w:t xml:space="preserve">: </w:t>
      </w:r>
      <w:r w:rsidRPr="00BA7E8F">
        <w:rPr>
          <w:rFonts w:ascii="Times New Roman" w:hAnsi="Times New Roman" w:cs="Times New Roman"/>
          <w:sz w:val="24"/>
          <w:szCs w:val="24"/>
        </w:rPr>
        <w:t>This refers to the mandatory levying of taxes on businesses in the</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form</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of a</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certain percentage</w:t>
      </w:r>
      <w:r w:rsidR="003C6E41" w:rsidRPr="00BA7E8F">
        <w:rPr>
          <w:rFonts w:ascii="Times New Roman" w:hAnsi="Times New Roman" w:cs="Times New Roman"/>
          <w:sz w:val="24"/>
          <w:szCs w:val="24"/>
        </w:rPr>
        <w:t xml:space="preserve"> </w:t>
      </w:r>
      <w:r w:rsidRPr="00BA7E8F">
        <w:rPr>
          <w:rFonts w:ascii="Times New Roman" w:hAnsi="Times New Roman" w:cs="Times New Roman"/>
          <w:sz w:val="24"/>
          <w:szCs w:val="24"/>
        </w:rPr>
        <w:t>as per their sizes.</w:t>
      </w:r>
    </w:p>
    <w:p w:rsidR="00702F32" w:rsidRPr="00BA7E8F" w:rsidRDefault="00702F32" w:rsidP="00BA7E8F">
      <w:pPr>
        <w:spacing w:line="480" w:lineRule="auto"/>
        <w:ind w:left="144" w:right="144"/>
        <w:jc w:val="both"/>
        <w:rPr>
          <w:rFonts w:ascii="Times New Roman" w:hAnsi="Times New Roman" w:cs="Times New Roman"/>
          <w:b/>
          <w:sz w:val="24"/>
          <w:szCs w:val="24"/>
        </w:rPr>
      </w:pPr>
    </w:p>
    <w:p w:rsidR="00702F32" w:rsidRPr="00BA7E8F" w:rsidRDefault="00702F32" w:rsidP="00BA7E8F">
      <w:pPr>
        <w:ind w:left="144" w:right="-450"/>
        <w:jc w:val="center"/>
        <w:rPr>
          <w:rFonts w:ascii="Times New Roman" w:hAnsi="Times New Roman" w:cs="Times New Roman"/>
          <w:b/>
          <w:sz w:val="24"/>
          <w:szCs w:val="24"/>
        </w:rPr>
      </w:pPr>
    </w:p>
    <w:p w:rsidR="000D3937" w:rsidRPr="00BA7E8F" w:rsidRDefault="000D3937" w:rsidP="00BA7E8F">
      <w:pPr>
        <w:ind w:left="144" w:right="144"/>
        <w:jc w:val="center"/>
        <w:rPr>
          <w:rFonts w:ascii="Times New Roman" w:hAnsi="Times New Roman" w:cs="Times New Roman"/>
          <w:b/>
          <w:sz w:val="24"/>
          <w:szCs w:val="24"/>
        </w:rPr>
      </w:pPr>
    </w:p>
    <w:p w:rsidR="008740F2" w:rsidRDefault="008740F2" w:rsidP="00BA7E8F">
      <w:pPr>
        <w:ind w:left="144" w:right="144"/>
        <w:jc w:val="center"/>
        <w:rPr>
          <w:rFonts w:ascii="Times New Roman" w:hAnsi="Times New Roman" w:cs="Times New Roman"/>
          <w:b/>
          <w:sz w:val="24"/>
          <w:szCs w:val="24"/>
        </w:rPr>
      </w:pPr>
    </w:p>
    <w:p w:rsidR="00754C3F" w:rsidRDefault="00754C3F" w:rsidP="00BA7E8F">
      <w:pPr>
        <w:ind w:left="144" w:right="144"/>
        <w:jc w:val="center"/>
        <w:rPr>
          <w:rFonts w:ascii="Times New Roman" w:hAnsi="Times New Roman" w:cs="Times New Roman"/>
          <w:b/>
          <w:sz w:val="24"/>
          <w:szCs w:val="24"/>
        </w:rPr>
      </w:pPr>
    </w:p>
    <w:p w:rsidR="00754C3F" w:rsidRDefault="00754C3F" w:rsidP="00BA7E8F">
      <w:pPr>
        <w:ind w:left="144" w:right="144"/>
        <w:jc w:val="center"/>
        <w:rPr>
          <w:rFonts w:ascii="Times New Roman" w:hAnsi="Times New Roman" w:cs="Times New Roman"/>
          <w:b/>
          <w:sz w:val="24"/>
          <w:szCs w:val="24"/>
        </w:rPr>
      </w:pPr>
    </w:p>
    <w:p w:rsidR="00754C3F" w:rsidRDefault="00754C3F" w:rsidP="00BA7E8F">
      <w:pPr>
        <w:ind w:left="144" w:right="144"/>
        <w:jc w:val="center"/>
        <w:rPr>
          <w:rFonts w:ascii="Times New Roman" w:hAnsi="Times New Roman" w:cs="Times New Roman"/>
          <w:b/>
          <w:sz w:val="24"/>
          <w:szCs w:val="24"/>
        </w:rPr>
      </w:pPr>
    </w:p>
    <w:p w:rsidR="00754C3F" w:rsidRDefault="00754C3F" w:rsidP="00BA7E8F">
      <w:pPr>
        <w:ind w:left="144" w:right="144"/>
        <w:jc w:val="center"/>
        <w:rPr>
          <w:rFonts w:ascii="Times New Roman" w:hAnsi="Times New Roman" w:cs="Times New Roman"/>
          <w:b/>
          <w:sz w:val="24"/>
          <w:szCs w:val="24"/>
        </w:rPr>
      </w:pPr>
    </w:p>
    <w:p w:rsidR="00754C3F" w:rsidRDefault="00754C3F" w:rsidP="00BA7E8F">
      <w:pPr>
        <w:ind w:left="144" w:right="144"/>
        <w:jc w:val="center"/>
        <w:rPr>
          <w:rFonts w:ascii="Times New Roman" w:hAnsi="Times New Roman" w:cs="Times New Roman"/>
          <w:b/>
          <w:sz w:val="24"/>
          <w:szCs w:val="24"/>
        </w:rPr>
      </w:pPr>
    </w:p>
    <w:p w:rsidR="00754C3F" w:rsidRPr="00BA7E8F" w:rsidRDefault="00754C3F" w:rsidP="00BA7E8F">
      <w:pPr>
        <w:ind w:left="144" w:right="144"/>
        <w:jc w:val="center"/>
        <w:rPr>
          <w:rFonts w:ascii="Times New Roman" w:hAnsi="Times New Roman" w:cs="Times New Roman"/>
          <w:b/>
          <w:sz w:val="24"/>
          <w:szCs w:val="24"/>
        </w:rPr>
      </w:pPr>
    </w:p>
    <w:p w:rsidR="008740F2" w:rsidRPr="00BA7E8F" w:rsidRDefault="008740F2" w:rsidP="00BA7E8F">
      <w:pPr>
        <w:ind w:left="144" w:right="144"/>
        <w:jc w:val="center"/>
        <w:rPr>
          <w:rFonts w:ascii="Times New Roman" w:hAnsi="Times New Roman" w:cs="Times New Roman"/>
          <w:b/>
          <w:sz w:val="24"/>
          <w:szCs w:val="24"/>
        </w:rPr>
      </w:pPr>
    </w:p>
    <w:p w:rsidR="00775F5A" w:rsidRPr="00BA7E8F" w:rsidRDefault="00775F5A" w:rsidP="00BA7E8F">
      <w:pPr>
        <w:pStyle w:val="Heading1"/>
        <w:spacing w:before="0" w:line="360" w:lineRule="auto"/>
        <w:ind w:left="144" w:right="144"/>
        <w:jc w:val="center"/>
        <w:rPr>
          <w:rFonts w:ascii="Times New Roman" w:hAnsi="Times New Roman" w:cs="Times New Roman"/>
          <w:color w:val="auto"/>
          <w:sz w:val="24"/>
          <w:szCs w:val="24"/>
        </w:rPr>
      </w:pPr>
      <w:bookmarkStart w:id="15" w:name="_Toc94346038"/>
    </w:p>
    <w:p w:rsidR="00775F5A" w:rsidRPr="00BA7E8F" w:rsidRDefault="00775F5A" w:rsidP="00BA7E8F">
      <w:pPr>
        <w:ind w:left="144" w:right="144"/>
        <w:jc w:val="center"/>
        <w:rPr>
          <w:rFonts w:ascii="Times New Roman" w:hAnsi="Times New Roman" w:cs="Times New Roman"/>
          <w:b/>
          <w:sz w:val="24"/>
          <w:szCs w:val="24"/>
        </w:rPr>
      </w:pPr>
    </w:p>
    <w:p w:rsidR="008740F2" w:rsidRPr="00BA7E8F" w:rsidRDefault="008740F2" w:rsidP="00BA7E8F">
      <w:pPr>
        <w:ind w:left="144" w:right="144"/>
        <w:jc w:val="center"/>
        <w:rPr>
          <w:rFonts w:ascii="Times New Roman" w:hAnsi="Times New Roman" w:cs="Times New Roman"/>
          <w:b/>
          <w:sz w:val="24"/>
          <w:szCs w:val="24"/>
        </w:rPr>
      </w:pPr>
      <w:r w:rsidRPr="00BA7E8F">
        <w:rPr>
          <w:rFonts w:ascii="Times New Roman" w:hAnsi="Times New Roman" w:cs="Times New Roman"/>
          <w:b/>
          <w:sz w:val="24"/>
          <w:szCs w:val="24"/>
        </w:rPr>
        <w:lastRenderedPageBreak/>
        <w:t>ABSTRACT</w:t>
      </w:r>
      <w:bookmarkEnd w:id="15"/>
    </w:p>
    <w:p w:rsidR="00527E1F" w:rsidRPr="00BA7E8F" w:rsidRDefault="00BF4920" w:rsidP="00754C3F">
      <w:pPr>
        <w:spacing w:after="0" w:line="360" w:lineRule="auto"/>
        <w:ind w:left="144" w:right="144"/>
        <w:jc w:val="both"/>
        <w:rPr>
          <w:rFonts w:ascii="Times New Roman" w:hAnsi="Times New Roman" w:cs="Times New Roman"/>
          <w:sz w:val="24"/>
          <w:szCs w:val="24"/>
        </w:rPr>
      </w:pPr>
      <w:r w:rsidRPr="00BA7E8F">
        <w:rPr>
          <w:rFonts w:ascii="Times New Roman" w:hAnsi="Times New Roman" w:cs="Times New Roman"/>
          <w:sz w:val="24"/>
          <w:szCs w:val="28"/>
        </w:rPr>
        <w:t xml:space="preserve">The study was set to examine taxation policies and financial performance of small and medium enterprises in Uganda, using a case of </w:t>
      </w:r>
      <w:r w:rsidR="00527E1F" w:rsidRPr="00BA7E8F">
        <w:rPr>
          <w:rFonts w:ascii="Times New Roman" w:hAnsi="Times New Roman" w:cs="Times New Roman"/>
          <w:sz w:val="24"/>
          <w:szCs w:val="28"/>
        </w:rPr>
        <w:t>Uganda</w:t>
      </w:r>
      <w:r w:rsidRPr="00BA7E8F">
        <w:rPr>
          <w:rFonts w:ascii="Times New Roman" w:hAnsi="Times New Roman" w:cs="Times New Roman"/>
          <w:sz w:val="24"/>
          <w:szCs w:val="28"/>
        </w:rPr>
        <w:t xml:space="preserve"> Aromatics Limited</w:t>
      </w:r>
      <w:r w:rsidRPr="00BA7E8F">
        <w:rPr>
          <w:rFonts w:ascii="Times New Roman" w:hAnsi="Times New Roman" w:cs="Times New Roman"/>
          <w:sz w:val="24"/>
          <w:szCs w:val="28"/>
          <w:shd w:val="clear" w:color="auto" w:fill="FFFFFF"/>
        </w:rPr>
        <w:t xml:space="preserve"> and Rabonge Essential Oil Project Limited.</w:t>
      </w:r>
      <w:r w:rsidR="00527E1F" w:rsidRPr="00BA7E8F">
        <w:rPr>
          <w:rFonts w:ascii="Times New Roman" w:hAnsi="Times New Roman" w:cs="Times New Roman"/>
          <w:sz w:val="24"/>
          <w:szCs w:val="28"/>
          <w:shd w:val="clear" w:color="auto" w:fill="FFFFFF"/>
        </w:rPr>
        <w:t xml:space="preserve"> The study was guided by these objectives: </w:t>
      </w:r>
      <w:r w:rsidR="00527E1F" w:rsidRPr="00BA7E8F">
        <w:rPr>
          <w:rFonts w:ascii="Times New Roman" w:hAnsi="Times New Roman" w:cs="Times New Roman"/>
          <w:sz w:val="24"/>
          <w:szCs w:val="24"/>
        </w:rPr>
        <w:t xml:space="preserve">To establish whether Uganda Aromatics Limited and </w:t>
      </w:r>
      <w:r w:rsidR="00527E1F" w:rsidRPr="00BA7E8F">
        <w:rPr>
          <w:rFonts w:ascii="Times New Roman" w:hAnsi="Times New Roman" w:cs="Times New Roman"/>
          <w:sz w:val="24"/>
          <w:szCs w:val="24"/>
          <w:shd w:val="clear" w:color="auto" w:fill="FFFFFF"/>
        </w:rPr>
        <w:t>Rabonge Essential Oil Project Limited</w:t>
      </w:r>
      <w:r w:rsidR="00527E1F" w:rsidRPr="00BA7E8F">
        <w:rPr>
          <w:rFonts w:ascii="Times New Roman" w:hAnsi="Times New Roman" w:cs="Times New Roman"/>
          <w:sz w:val="24"/>
          <w:szCs w:val="24"/>
        </w:rPr>
        <w:t xml:space="preserve"> comply with all taxation policies to ensure effective financial performance. To establish whether taxation awareness and knowledge enhance financial performance of Uganda Aromatics Limited and </w:t>
      </w:r>
      <w:r w:rsidR="00527E1F" w:rsidRPr="00BA7E8F">
        <w:rPr>
          <w:rFonts w:ascii="Times New Roman" w:hAnsi="Times New Roman" w:cs="Times New Roman"/>
          <w:sz w:val="24"/>
          <w:szCs w:val="24"/>
          <w:shd w:val="clear" w:color="auto" w:fill="FFFFFF"/>
        </w:rPr>
        <w:t>Rabonge Essential Oil Project Limited</w:t>
      </w:r>
      <w:r w:rsidR="00527E1F" w:rsidRPr="00BA7E8F">
        <w:rPr>
          <w:rFonts w:ascii="Times New Roman" w:hAnsi="Times New Roman" w:cs="Times New Roman"/>
          <w:sz w:val="24"/>
          <w:szCs w:val="24"/>
        </w:rPr>
        <w:t xml:space="preserve"> and to examine whether tax administration criteria improve financial performance of Uganda Aromatics Limited and </w:t>
      </w:r>
      <w:r w:rsidR="00527E1F" w:rsidRPr="00BA7E8F">
        <w:rPr>
          <w:rFonts w:ascii="Times New Roman" w:hAnsi="Times New Roman" w:cs="Times New Roman"/>
          <w:sz w:val="24"/>
          <w:szCs w:val="24"/>
          <w:shd w:val="clear" w:color="auto" w:fill="FFFFFF"/>
        </w:rPr>
        <w:t>Rabonge Essential Oil Project Limited</w:t>
      </w:r>
      <w:r w:rsidR="00527E1F" w:rsidRPr="00BA7E8F">
        <w:rPr>
          <w:rFonts w:ascii="Times New Roman" w:hAnsi="Times New Roman" w:cs="Times New Roman"/>
          <w:sz w:val="24"/>
          <w:szCs w:val="24"/>
        </w:rPr>
        <w:t>.</w:t>
      </w:r>
    </w:p>
    <w:p w:rsidR="00527E1F" w:rsidRPr="00BA7E8F" w:rsidRDefault="00527E1F" w:rsidP="00754C3F">
      <w:pPr>
        <w:spacing w:after="0" w:line="360" w:lineRule="auto"/>
        <w:ind w:left="144" w:right="144"/>
        <w:jc w:val="both"/>
        <w:rPr>
          <w:rFonts w:ascii="Times New Roman" w:hAnsi="Times New Roman" w:cs="Times New Roman"/>
          <w:sz w:val="10"/>
          <w:szCs w:val="24"/>
        </w:rPr>
      </w:pPr>
    </w:p>
    <w:p w:rsidR="00527E1F" w:rsidRPr="00BA7E8F" w:rsidRDefault="00527E1F" w:rsidP="00754C3F">
      <w:pPr>
        <w:spacing w:line="360" w:lineRule="auto"/>
        <w:ind w:left="144" w:right="144"/>
        <w:jc w:val="both"/>
        <w:rPr>
          <w:rFonts w:ascii="Times New Roman" w:hAnsi="Times New Roman" w:cs="Times New Roman"/>
          <w:sz w:val="24"/>
          <w:szCs w:val="24"/>
        </w:rPr>
      </w:pPr>
      <w:r w:rsidRPr="00BA7E8F">
        <w:rPr>
          <w:rFonts w:ascii="Times New Roman" w:hAnsi="Times New Roman" w:cs="Times New Roman"/>
          <w:sz w:val="24"/>
          <w:szCs w:val="24"/>
        </w:rPr>
        <w:t xml:space="preserve">The study used a population of 112 selected from Uganda Aromatics Limited and </w:t>
      </w:r>
      <w:r w:rsidRPr="00BA7E8F">
        <w:rPr>
          <w:rFonts w:ascii="Times New Roman" w:hAnsi="Times New Roman" w:cs="Times New Roman"/>
          <w:sz w:val="24"/>
          <w:szCs w:val="24"/>
          <w:shd w:val="clear" w:color="auto" w:fill="FFFFFF"/>
        </w:rPr>
        <w:t>Rabonge Essential Oil Project Limited</w:t>
      </w:r>
      <w:r w:rsidRPr="00BA7E8F">
        <w:rPr>
          <w:rFonts w:ascii="Times New Roman" w:hAnsi="Times New Roman" w:cs="Times New Roman"/>
          <w:sz w:val="24"/>
          <w:szCs w:val="24"/>
        </w:rPr>
        <w:t xml:space="preserve"> and a sample of 88 respondents was selected using Neumann’s formula (2000). Cross sectional</w:t>
      </w:r>
      <w:r w:rsidRPr="00BA7E8F">
        <w:rPr>
          <w:rFonts w:ascii="Times New Roman" w:hAnsi="Times New Roman" w:cs="Times New Roman"/>
          <w:spacing w:val="38"/>
          <w:sz w:val="24"/>
          <w:szCs w:val="24"/>
        </w:rPr>
        <w:t xml:space="preserve"> </w:t>
      </w:r>
      <w:r w:rsidRPr="00BA7E8F">
        <w:rPr>
          <w:rFonts w:ascii="Times New Roman" w:hAnsi="Times New Roman" w:cs="Times New Roman"/>
          <w:sz w:val="24"/>
          <w:szCs w:val="24"/>
        </w:rPr>
        <w:t>r</w:t>
      </w:r>
      <w:r w:rsidRPr="00BA7E8F">
        <w:rPr>
          <w:rFonts w:ascii="Times New Roman" w:hAnsi="Times New Roman" w:cs="Times New Roman"/>
          <w:spacing w:val="-2"/>
          <w:sz w:val="24"/>
          <w:szCs w:val="24"/>
        </w:rPr>
        <w:t>e</w:t>
      </w:r>
      <w:r w:rsidRPr="00BA7E8F">
        <w:rPr>
          <w:rFonts w:ascii="Times New Roman" w:hAnsi="Times New Roman" w:cs="Times New Roman"/>
          <w:spacing w:val="2"/>
          <w:sz w:val="24"/>
          <w:szCs w:val="24"/>
        </w:rPr>
        <w:t>s</w:t>
      </w:r>
      <w:r w:rsidRPr="00BA7E8F">
        <w:rPr>
          <w:rFonts w:ascii="Times New Roman" w:hAnsi="Times New Roman" w:cs="Times New Roman"/>
          <w:spacing w:val="1"/>
          <w:sz w:val="24"/>
          <w:szCs w:val="24"/>
        </w:rPr>
        <w:t>e</w:t>
      </w:r>
      <w:r w:rsidRPr="00BA7E8F">
        <w:rPr>
          <w:rFonts w:ascii="Times New Roman" w:hAnsi="Times New Roman" w:cs="Times New Roman"/>
          <w:spacing w:val="-1"/>
          <w:sz w:val="24"/>
          <w:szCs w:val="24"/>
        </w:rPr>
        <w:t>a</w:t>
      </w:r>
      <w:r w:rsidRPr="00BA7E8F">
        <w:rPr>
          <w:rFonts w:ascii="Times New Roman" w:hAnsi="Times New Roman" w:cs="Times New Roman"/>
          <w:sz w:val="24"/>
          <w:szCs w:val="24"/>
        </w:rPr>
        <w:t>r</w:t>
      </w:r>
      <w:r w:rsidRPr="00BA7E8F">
        <w:rPr>
          <w:rFonts w:ascii="Times New Roman" w:hAnsi="Times New Roman" w:cs="Times New Roman"/>
          <w:spacing w:val="-2"/>
          <w:sz w:val="24"/>
          <w:szCs w:val="24"/>
        </w:rPr>
        <w:t>c</w:t>
      </w:r>
      <w:r w:rsidRPr="00BA7E8F">
        <w:rPr>
          <w:rFonts w:ascii="Times New Roman" w:hAnsi="Times New Roman" w:cs="Times New Roman"/>
          <w:sz w:val="24"/>
          <w:szCs w:val="24"/>
        </w:rPr>
        <w:t>h</w:t>
      </w:r>
      <w:r w:rsidRPr="00BA7E8F">
        <w:rPr>
          <w:rFonts w:ascii="Times New Roman" w:hAnsi="Times New Roman" w:cs="Times New Roman"/>
          <w:spacing w:val="36"/>
          <w:sz w:val="24"/>
          <w:szCs w:val="24"/>
        </w:rPr>
        <w:t xml:space="preserve"> </w:t>
      </w:r>
      <w:r w:rsidRPr="00BA7E8F">
        <w:rPr>
          <w:rFonts w:ascii="Times New Roman" w:hAnsi="Times New Roman" w:cs="Times New Roman"/>
          <w:sz w:val="24"/>
          <w:szCs w:val="24"/>
        </w:rPr>
        <w:t xml:space="preserve">design and descriptive were used and both quantitative and qualitative approaches of data collection were used. The used questionnaires, interview guide and documentary checklist to collect data from the field. </w:t>
      </w:r>
    </w:p>
    <w:p w:rsidR="00B15568" w:rsidRPr="00BA7E8F" w:rsidRDefault="00527E1F" w:rsidP="00754C3F">
      <w:pPr>
        <w:spacing w:line="360" w:lineRule="auto"/>
        <w:ind w:left="144" w:right="144"/>
        <w:jc w:val="both"/>
        <w:rPr>
          <w:rFonts w:ascii="Times New Roman" w:hAnsi="Times New Roman" w:cs="Times New Roman"/>
          <w:sz w:val="24"/>
          <w:szCs w:val="24"/>
          <w:shd w:val="clear" w:color="auto" w:fill="FFFFFF"/>
        </w:rPr>
      </w:pPr>
      <w:r w:rsidRPr="00BA7E8F">
        <w:rPr>
          <w:rFonts w:ascii="Times New Roman" w:hAnsi="Times New Roman" w:cs="Times New Roman"/>
          <w:sz w:val="24"/>
          <w:szCs w:val="24"/>
        </w:rPr>
        <w:t>Study finding revealed that R=.889</w:t>
      </w:r>
      <w:r w:rsidRPr="00BA7E8F">
        <w:rPr>
          <w:rFonts w:ascii="Times New Roman" w:hAnsi="Times New Roman" w:cs="Times New Roman"/>
          <w:sz w:val="24"/>
          <w:szCs w:val="24"/>
          <w:vertAlign w:val="superscript"/>
        </w:rPr>
        <w:t>a</w:t>
      </w:r>
      <w:r w:rsidRPr="00BA7E8F">
        <w:rPr>
          <w:rFonts w:ascii="Times New Roman" w:hAnsi="Times New Roman" w:cs="Times New Roman"/>
          <w:sz w:val="24"/>
          <w:szCs w:val="24"/>
        </w:rPr>
        <w:t xml:space="preserve">, R Square=.790 and Adjusted R Square=. 787; this indicates that the significance level was found and the hypothesis tested proved that there is a positive and significant relationship </w:t>
      </w:r>
      <w:r w:rsidRPr="00BA7E8F">
        <w:rPr>
          <w:rFonts w:ascii="Times New Roman" w:hAnsi="Times New Roman" w:cs="Times New Roman"/>
          <w:sz w:val="24"/>
        </w:rPr>
        <w:t xml:space="preserve">between taxation policies and financial performance in Uganda Aromatics Limited and </w:t>
      </w:r>
      <w:r w:rsidRPr="00BA7E8F">
        <w:rPr>
          <w:rFonts w:ascii="Times New Roman" w:hAnsi="Times New Roman" w:cs="Times New Roman"/>
          <w:sz w:val="24"/>
          <w:shd w:val="clear" w:color="auto" w:fill="FFFFFF"/>
        </w:rPr>
        <w:t>Rabonge Essential Oil Project Limited</w:t>
      </w:r>
      <w:r w:rsidRPr="00BA7E8F">
        <w:rPr>
          <w:rFonts w:ascii="Times New Roman" w:hAnsi="Times New Roman" w:cs="Times New Roman"/>
          <w:sz w:val="24"/>
          <w:szCs w:val="24"/>
          <w:shd w:val="clear" w:color="auto" w:fill="FFFFFF"/>
        </w:rPr>
        <w:t>.</w:t>
      </w:r>
    </w:p>
    <w:p w:rsidR="00B15568" w:rsidRPr="00BA7E8F" w:rsidRDefault="00527E1F" w:rsidP="00754C3F">
      <w:pPr>
        <w:spacing w:line="360" w:lineRule="auto"/>
        <w:ind w:left="144" w:right="144"/>
        <w:jc w:val="both"/>
        <w:rPr>
          <w:rFonts w:ascii="Times New Roman" w:hAnsi="Times New Roman" w:cs="Times New Roman"/>
          <w:sz w:val="24"/>
          <w:szCs w:val="24"/>
        </w:rPr>
      </w:pPr>
      <w:r w:rsidRPr="00BA7E8F">
        <w:rPr>
          <w:rFonts w:ascii="Times New Roman" w:hAnsi="Times New Roman" w:cs="Times New Roman"/>
          <w:sz w:val="24"/>
          <w:szCs w:val="24"/>
        </w:rPr>
        <w:t xml:space="preserve">The study concluded that Uganda Aromatics Limited and </w:t>
      </w:r>
      <w:r w:rsidRPr="00BA7E8F">
        <w:rPr>
          <w:rFonts w:ascii="Times New Roman" w:hAnsi="Times New Roman" w:cs="Times New Roman"/>
          <w:sz w:val="24"/>
          <w:szCs w:val="24"/>
          <w:shd w:val="clear" w:color="auto" w:fill="FFFFFF"/>
        </w:rPr>
        <w:t>Rabonge Essential Oil Project Limited</w:t>
      </w:r>
      <w:r w:rsidRPr="00BA7E8F">
        <w:rPr>
          <w:rFonts w:ascii="Times New Roman" w:hAnsi="Times New Roman" w:cs="Times New Roman"/>
          <w:sz w:val="24"/>
          <w:szCs w:val="24"/>
        </w:rPr>
        <w:t xml:space="preserve"> comply with all taxation policies to ensure effective financial performance</w:t>
      </w:r>
      <w:r w:rsidR="00B15568" w:rsidRPr="00BA7E8F">
        <w:rPr>
          <w:rFonts w:ascii="Times New Roman" w:hAnsi="Times New Roman" w:cs="Times New Roman"/>
          <w:sz w:val="24"/>
          <w:szCs w:val="24"/>
        </w:rPr>
        <w:t>; taxation</w:t>
      </w:r>
      <w:r w:rsidRPr="00BA7E8F">
        <w:rPr>
          <w:rFonts w:ascii="Times New Roman" w:hAnsi="Times New Roman" w:cs="Times New Roman"/>
          <w:sz w:val="24"/>
          <w:szCs w:val="24"/>
        </w:rPr>
        <w:t xml:space="preserve"> awareness and knowledge enhance</w:t>
      </w:r>
      <w:r w:rsidR="00B15568" w:rsidRPr="00BA7E8F">
        <w:rPr>
          <w:rFonts w:ascii="Times New Roman" w:hAnsi="Times New Roman" w:cs="Times New Roman"/>
          <w:sz w:val="24"/>
          <w:szCs w:val="24"/>
        </w:rPr>
        <w:t>d</w:t>
      </w:r>
      <w:r w:rsidRPr="00BA7E8F">
        <w:rPr>
          <w:rFonts w:ascii="Times New Roman" w:hAnsi="Times New Roman" w:cs="Times New Roman"/>
          <w:sz w:val="24"/>
          <w:szCs w:val="24"/>
        </w:rPr>
        <w:t xml:space="preserve"> financial performance of Uganda Aromatics Limited and </w:t>
      </w:r>
      <w:r w:rsidRPr="00BA7E8F">
        <w:rPr>
          <w:rFonts w:ascii="Times New Roman" w:hAnsi="Times New Roman" w:cs="Times New Roman"/>
          <w:sz w:val="24"/>
          <w:szCs w:val="24"/>
          <w:shd w:val="clear" w:color="auto" w:fill="FFFFFF"/>
        </w:rPr>
        <w:t>Rabonge Essential Oil Project Limited</w:t>
      </w:r>
      <w:r w:rsidRPr="00BA7E8F">
        <w:rPr>
          <w:rFonts w:ascii="Times New Roman" w:hAnsi="Times New Roman" w:cs="Times New Roman"/>
          <w:sz w:val="24"/>
          <w:szCs w:val="24"/>
        </w:rPr>
        <w:t xml:space="preserve"> and tax administration criteria improve</w:t>
      </w:r>
      <w:r w:rsidR="00B15568" w:rsidRPr="00BA7E8F">
        <w:rPr>
          <w:rFonts w:ascii="Times New Roman" w:hAnsi="Times New Roman" w:cs="Times New Roman"/>
          <w:sz w:val="24"/>
          <w:szCs w:val="24"/>
        </w:rPr>
        <w:t>d</w:t>
      </w:r>
      <w:r w:rsidRPr="00BA7E8F">
        <w:rPr>
          <w:rFonts w:ascii="Times New Roman" w:hAnsi="Times New Roman" w:cs="Times New Roman"/>
          <w:sz w:val="24"/>
          <w:szCs w:val="24"/>
        </w:rPr>
        <w:t xml:space="preserve"> financial performance of Uganda Aromatics Limited and </w:t>
      </w:r>
      <w:r w:rsidRPr="00BA7E8F">
        <w:rPr>
          <w:rFonts w:ascii="Times New Roman" w:hAnsi="Times New Roman" w:cs="Times New Roman"/>
          <w:sz w:val="24"/>
          <w:szCs w:val="24"/>
          <w:shd w:val="clear" w:color="auto" w:fill="FFFFFF"/>
        </w:rPr>
        <w:t>Rabonge Essential Oil Project Limited</w:t>
      </w:r>
      <w:r w:rsidRPr="00BA7E8F">
        <w:rPr>
          <w:rFonts w:ascii="Times New Roman" w:hAnsi="Times New Roman" w:cs="Times New Roman"/>
          <w:sz w:val="24"/>
          <w:szCs w:val="24"/>
        </w:rPr>
        <w:t>.</w:t>
      </w:r>
    </w:p>
    <w:p w:rsidR="00B15568" w:rsidRPr="00BA7E8F" w:rsidRDefault="00B15568" w:rsidP="00754C3F">
      <w:pPr>
        <w:spacing w:line="360" w:lineRule="auto"/>
        <w:ind w:left="144" w:right="144"/>
        <w:jc w:val="both"/>
        <w:rPr>
          <w:rFonts w:ascii="Times New Roman" w:hAnsi="Times New Roman" w:cs="Times New Roman"/>
          <w:sz w:val="24"/>
          <w:szCs w:val="24"/>
        </w:rPr>
      </w:pPr>
      <w:r w:rsidRPr="00BA7E8F">
        <w:rPr>
          <w:rFonts w:ascii="Times New Roman" w:hAnsi="Times New Roman" w:cs="Times New Roman"/>
          <w:sz w:val="24"/>
          <w:szCs w:val="24"/>
        </w:rPr>
        <w:t>The</w:t>
      </w:r>
      <w:r w:rsidRPr="00BA7E8F">
        <w:rPr>
          <w:rFonts w:ascii="Times New Roman" w:hAnsi="Times New Roman" w:cs="Times New Roman"/>
          <w:spacing w:val="1"/>
          <w:sz w:val="24"/>
          <w:szCs w:val="24"/>
        </w:rPr>
        <w:t xml:space="preserve"> </w:t>
      </w:r>
      <w:r w:rsidRPr="00BA7E8F">
        <w:rPr>
          <w:rFonts w:ascii="Times New Roman" w:hAnsi="Times New Roman" w:cs="Times New Roman"/>
          <w:sz w:val="24"/>
          <w:szCs w:val="24"/>
        </w:rPr>
        <w:t>study</w:t>
      </w:r>
      <w:r w:rsidRPr="00BA7E8F">
        <w:rPr>
          <w:rFonts w:ascii="Times New Roman" w:hAnsi="Times New Roman" w:cs="Times New Roman"/>
          <w:spacing w:val="1"/>
          <w:sz w:val="24"/>
          <w:szCs w:val="24"/>
        </w:rPr>
        <w:t xml:space="preserve"> </w:t>
      </w:r>
      <w:r w:rsidRPr="00BA7E8F">
        <w:rPr>
          <w:rFonts w:ascii="Times New Roman" w:hAnsi="Times New Roman" w:cs="Times New Roman"/>
          <w:sz w:val="24"/>
          <w:szCs w:val="24"/>
        </w:rPr>
        <w:t>recommends</w:t>
      </w:r>
      <w:r w:rsidRPr="00BA7E8F">
        <w:rPr>
          <w:rFonts w:ascii="Times New Roman" w:hAnsi="Times New Roman" w:cs="Times New Roman"/>
          <w:spacing w:val="1"/>
          <w:sz w:val="24"/>
          <w:szCs w:val="24"/>
        </w:rPr>
        <w:t xml:space="preserve"> </w:t>
      </w:r>
      <w:r w:rsidRPr="00BA7E8F">
        <w:rPr>
          <w:rFonts w:ascii="Times New Roman" w:hAnsi="Times New Roman" w:cs="Times New Roman"/>
          <w:sz w:val="24"/>
          <w:szCs w:val="24"/>
        </w:rPr>
        <w:t>that</w:t>
      </w:r>
      <w:r w:rsidRPr="00BA7E8F">
        <w:rPr>
          <w:rFonts w:ascii="Times New Roman" w:hAnsi="Times New Roman" w:cs="Times New Roman"/>
          <w:spacing w:val="1"/>
          <w:sz w:val="24"/>
          <w:szCs w:val="24"/>
        </w:rPr>
        <w:t xml:space="preserve"> </w:t>
      </w:r>
      <w:r w:rsidRPr="00BA7E8F">
        <w:rPr>
          <w:rFonts w:ascii="Times New Roman" w:hAnsi="Times New Roman" w:cs="Times New Roman"/>
          <w:sz w:val="24"/>
          <w:szCs w:val="24"/>
        </w:rPr>
        <w:t>the</w:t>
      </w:r>
      <w:r w:rsidRPr="00BA7E8F">
        <w:rPr>
          <w:rFonts w:ascii="Times New Roman" w:hAnsi="Times New Roman" w:cs="Times New Roman"/>
          <w:spacing w:val="1"/>
          <w:sz w:val="24"/>
          <w:szCs w:val="24"/>
        </w:rPr>
        <w:t xml:space="preserve"> </w:t>
      </w:r>
      <w:r w:rsidRPr="00BA7E8F">
        <w:rPr>
          <w:rFonts w:ascii="Times New Roman" w:hAnsi="Times New Roman" w:cs="Times New Roman"/>
          <w:sz w:val="24"/>
          <w:szCs w:val="24"/>
        </w:rPr>
        <w:t>government</w:t>
      </w:r>
      <w:r w:rsidRPr="00BA7E8F">
        <w:rPr>
          <w:rFonts w:ascii="Times New Roman" w:hAnsi="Times New Roman" w:cs="Times New Roman"/>
          <w:spacing w:val="1"/>
          <w:sz w:val="24"/>
          <w:szCs w:val="24"/>
        </w:rPr>
        <w:t xml:space="preserve"> </w:t>
      </w:r>
      <w:r w:rsidRPr="00BA7E8F">
        <w:rPr>
          <w:rFonts w:ascii="Times New Roman" w:hAnsi="Times New Roman" w:cs="Times New Roman"/>
          <w:sz w:val="24"/>
          <w:szCs w:val="24"/>
        </w:rPr>
        <w:t>of</w:t>
      </w:r>
      <w:r w:rsidRPr="00BA7E8F">
        <w:rPr>
          <w:rFonts w:ascii="Times New Roman" w:hAnsi="Times New Roman" w:cs="Times New Roman"/>
          <w:spacing w:val="1"/>
          <w:sz w:val="24"/>
          <w:szCs w:val="24"/>
        </w:rPr>
        <w:t xml:space="preserve"> </w:t>
      </w:r>
      <w:r w:rsidRPr="00BA7E8F">
        <w:rPr>
          <w:rFonts w:ascii="Times New Roman" w:hAnsi="Times New Roman" w:cs="Times New Roman"/>
          <w:sz w:val="24"/>
          <w:szCs w:val="24"/>
        </w:rPr>
        <w:t>Uganda,</w:t>
      </w:r>
      <w:r w:rsidRPr="00BA7E8F">
        <w:rPr>
          <w:rFonts w:ascii="Times New Roman" w:hAnsi="Times New Roman" w:cs="Times New Roman"/>
          <w:spacing w:val="1"/>
          <w:sz w:val="24"/>
          <w:szCs w:val="24"/>
        </w:rPr>
        <w:t xml:space="preserve"> </w:t>
      </w:r>
      <w:r w:rsidRPr="00BA7E8F">
        <w:rPr>
          <w:rFonts w:ascii="Times New Roman" w:hAnsi="Times New Roman" w:cs="Times New Roman"/>
          <w:sz w:val="24"/>
          <w:szCs w:val="24"/>
        </w:rPr>
        <w:t>through</w:t>
      </w:r>
      <w:r w:rsidRPr="00BA7E8F">
        <w:rPr>
          <w:rFonts w:ascii="Times New Roman" w:hAnsi="Times New Roman" w:cs="Times New Roman"/>
          <w:spacing w:val="1"/>
          <w:sz w:val="24"/>
          <w:szCs w:val="24"/>
        </w:rPr>
        <w:t xml:space="preserve"> </w:t>
      </w:r>
      <w:r w:rsidRPr="00BA7E8F">
        <w:rPr>
          <w:rFonts w:ascii="Times New Roman" w:hAnsi="Times New Roman" w:cs="Times New Roman"/>
          <w:sz w:val="24"/>
          <w:szCs w:val="24"/>
        </w:rPr>
        <w:t>policymakers should be able to align the tax systems or policies in order to</w:t>
      </w:r>
      <w:r w:rsidRPr="00BA7E8F">
        <w:rPr>
          <w:rFonts w:ascii="Times New Roman" w:hAnsi="Times New Roman" w:cs="Times New Roman"/>
          <w:spacing w:val="1"/>
          <w:sz w:val="24"/>
          <w:szCs w:val="24"/>
        </w:rPr>
        <w:t xml:space="preserve"> </w:t>
      </w:r>
      <w:r w:rsidRPr="00BA7E8F">
        <w:rPr>
          <w:rFonts w:ascii="Times New Roman" w:hAnsi="Times New Roman" w:cs="Times New Roman"/>
          <w:sz w:val="24"/>
          <w:szCs w:val="24"/>
        </w:rPr>
        <w:t>conform to the environment specific production, importation, exportation,</w:t>
      </w:r>
      <w:r w:rsidRPr="00BA7E8F">
        <w:rPr>
          <w:rFonts w:ascii="Times New Roman" w:hAnsi="Times New Roman" w:cs="Times New Roman"/>
          <w:spacing w:val="1"/>
          <w:sz w:val="24"/>
          <w:szCs w:val="24"/>
        </w:rPr>
        <w:t xml:space="preserve"> </w:t>
      </w:r>
      <w:r w:rsidRPr="00BA7E8F">
        <w:rPr>
          <w:rFonts w:ascii="Times New Roman" w:hAnsi="Times New Roman" w:cs="Times New Roman"/>
          <w:sz w:val="24"/>
          <w:szCs w:val="24"/>
        </w:rPr>
        <w:t>and performance needs for the SMEs. Through such measures, the taxation</w:t>
      </w:r>
      <w:r w:rsidRPr="00BA7E8F">
        <w:rPr>
          <w:rFonts w:ascii="Times New Roman" w:hAnsi="Times New Roman" w:cs="Times New Roman"/>
          <w:spacing w:val="-57"/>
          <w:sz w:val="24"/>
          <w:szCs w:val="24"/>
        </w:rPr>
        <w:t xml:space="preserve"> </w:t>
      </w:r>
      <w:r w:rsidRPr="00BA7E8F">
        <w:rPr>
          <w:rFonts w:ascii="Times New Roman" w:hAnsi="Times New Roman" w:cs="Times New Roman"/>
          <w:sz w:val="24"/>
          <w:szCs w:val="24"/>
        </w:rPr>
        <w:t>threshold will be bearable to the SMEs and this is likely to improve financial</w:t>
      </w:r>
      <w:r w:rsidRPr="00BA7E8F">
        <w:rPr>
          <w:rFonts w:ascii="Times New Roman" w:hAnsi="Times New Roman" w:cs="Times New Roman"/>
          <w:spacing w:val="-1"/>
          <w:sz w:val="24"/>
          <w:szCs w:val="24"/>
        </w:rPr>
        <w:t xml:space="preserve"> </w:t>
      </w:r>
      <w:r w:rsidRPr="00BA7E8F">
        <w:rPr>
          <w:rFonts w:ascii="Times New Roman" w:hAnsi="Times New Roman" w:cs="Times New Roman"/>
          <w:sz w:val="24"/>
          <w:szCs w:val="24"/>
        </w:rPr>
        <w:t>performance.</w:t>
      </w:r>
    </w:p>
    <w:p w:rsidR="00B15568" w:rsidRPr="00BA7E8F" w:rsidRDefault="00B15568" w:rsidP="00BA7E8F">
      <w:pPr>
        <w:ind w:left="144" w:right="144"/>
        <w:jc w:val="both"/>
        <w:rPr>
          <w:rFonts w:ascii="Times New Roman" w:hAnsi="Times New Roman" w:cs="Times New Roman"/>
          <w:sz w:val="24"/>
          <w:szCs w:val="24"/>
          <w:shd w:val="clear" w:color="auto" w:fill="FFFFFF"/>
        </w:rPr>
        <w:sectPr w:rsidR="00B15568" w:rsidRPr="00BA7E8F" w:rsidSect="00AA003E">
          <w:pgSz w:w="12240" w:h="15840"/>
          <w:pgMar w:top="630" w:right="990" w:bottom="1440" w:left="990" w:header="708" w:footer="708" w:gutter="0"/>
          <w:pgNumType w:fmt="lowerRoman" w:start="1"/>
          <w:cols w:space="708"/>
          <w:docGrid w:linePitch="360"/>
        </w:sectPr>
      </w:pPr>
    </w:p>
    <w:p w:rsidR="002B1C1C" w:rsidRPr="00BA7E8F" w:rsidRDefault="00C358EA" w:rsidP="00BA7E8F">
      <w:pPr>
        <w:pStyle w:val="Heading1"/>
        <w:spacing w:before="0" w:line="360" w:lineRule="auto"/>
        <w:ind w:left="144" w:right="144"/>
        <w:jc w:val="center"/>
        <w:rPr>
          <w:rFonts w:ascii="Times New Roman" w:hAnsi="Times New Roman" w:cs="Times New Roman"/>
          <w:color w:val="auto"/>
          <w:sz w:val="24"/>
          <w:szCs w:val="24"/>
        </w:rPr>
      </w:pPr>
      <w:bookmarkStart w:id="16" w:name="_Toc94346039"/>
      <w:r w:rsidRPr="00BA7E8F">
        <w:rPr>
          <w:rFonts w:ascii="Times New Roman" w:hAnsi="Times New Roman" w:cs="Times New Roman"/>
          <w:color w:val="auto"/>
          <w:sz w:val="24"/>
          <w:szCs w:val="24"/>
        </w:rPr>
        <w:lastRenderedPageBreak/>
        <w:t>CHAPTER ONE</w:t>
      </w:r>
      <w:bookmarkStart w:id="17" w:name="_Toc94346040"/>
      <w:bookmarkEnd w:id="16"/>
    </w:p>
    <w:p w:rsidR="00C358EA" w:rsidRPr="00BA7E8F" w:rsidRDefault="00C358EA" w:rsidP="00BA7E8F">
      <w:pPr>
        <w:pStyle w:val="Heading1"/>
        <w:spacing w:before="0" w:line="360" w:lineRule="auto"/>
        <w:ind w:left="144" w:right="144"/>
        <w:jc w:val="center"/>
        <w:rPr>
          <w:rFonts w:ascii="Times New Roman" w:hAnsi="Times New Roman" w:cs="Times New Roman"/>
          <w:color w:val="auto"/>
          <w:sz w:val="24"/>
          <w:szCs w:val="24"/>
        </w:rPr>
      </w:pPr>
      <w:r w:rsidRPr="00BA7E8F">
        <w:rPr>
          <w:rFonts w:ascii="Times New Roman" w:hAnsi="Times New Roman" w:cs="Times New Roman"/>
          <w:color w:val="auto"/>
          <w:sz w:val="24"/>
          <w:szCs w:val="24"/>
        </w:rPr>
        <w:t>INTRODUCTION</w:t>
      </w:r>
      <w:bookmarkEnd w:id="17"/>
    </w:p>
    <w:p w:rsidR="00C358EA" w:rsidRPr="00BA7E8F" w:rsidRDefault="00C358EA" w:rsidP="00BA7E8F">
      <w:pPr>
        <w:pStyle w:val="Heading1"/>
        <w:spacing w:before="0" w:line="360" w:lineRule="auto"/>
        <w:ind w:left="144" w:right="144"/>
        <w:jc w:val="both"/>
        <w:rPr>
          <w:rFonts w:ascii="Times New Roman" w:hAnsi="Times New Roman" w:cs="Times New Roman"/>
          <w:color w:val="auto"/>
          <w:sz w:val="24"/>
          <w:szCs w:val="24"/>
        </w:rPr>
      </w:pPr>
      <w:bookmarkStart w:id="18" w:name="_Toc94346041"/>
      <w:r w:rsidRPr="00BA7E8F">
        <w:rPr>
          <w:rFonts w:ascii="Times New Roman" w:hAnsi="Times New Roman" w:cs="Times New Roman"/>
          <w:color w:val="auto"/>
          <w:sz w:val="24"/>
          <w:szCs w:val="24"/>
        </w:rPr>
        <w:t>Background to the Study</w:t>
      </w:r>
      <w:bookmarkEnd w:id="18"/>
    </w:p>
    <w:p w:rsidR="0024444D" w:rsidRPr="001462E6" w:rsidRDefault="004C6C82"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 study is about taxation policies and</w:t>
      </w:r>
      <w:r w:rsidR="003C6E41" w:rsidRPr="001462E6">
        <w:rPr>
          <w:rFonts w:ascii="Times New Roman" w:hAnsi="Times New Roman" w:cs="Times New Roman"/>
          <w:sz w:val="24"/>
          <w:szCs w:val="24"/>
        </w:rPr>
        <w:t xml:space="preserve"> </w:t>
      </w:r>
      <w:r w:rsidR="006C71F9" w:rsidRPr="001462E6">
        <w:rPr>
          <w:rFonts w:ascii="Times New Roman" w:hAnsi="Times New Roman" w:cs="Times New Roman"/>
          <w:sz w:val="24"/>
          <w:szCs w:val="24"/>
        </w:rPr>
        <w:t xml:space="preserve">financial </w:t>
      </w:r>
      <w:r w:rsidR="00155117" w:rsidRPr="001462E6">
        <w:rPr>
          <w:rFonts w:ascii="Times New Roman" w:hAnsi="Times New Roman" w:cs="Times New Roman"/>
          <w:sz w:val="24"/>
          <w:szCs w:val="24"/>
        </w:rPr>
        <w:t>performance of</w:t>
      </w:r>
      <w:r w:rsidRPr="001462E6">
        <w:rPr>
          <w:rFonts w:ascii="Times New Roman" w:hAnsi="Times New Roman" w:cs="Times New Roman"/>
          <w:sz w:val="24"/>
          <w:szCs w:val="24"/>
        </w:rPr>
        <w:t xml:space="preserve"> small medium enterprises (SMEs) in Uganda, using </w:t>
      </w:r>
      <w:r w:rsidR="007B62DE" w:rsidRPr="001462E6">
        <w:rPr>
          <w:rFonts w:ascii="Times New Roman" w:hAnsi="Times New Roman" w:cs="Times New Roman"/>
          <w:sz w:val="24"/>
          <w:szCs w:val="24"/>
        </w:rPr>
        <w:t xml:space="preserve">Uganda </w:t>
      </w:r>
      <w:r w:rsidR="00FD4ADA" w:rsidRPr="001462E6">
        <w:rPr>
          <w:rFonts w:ascii="Times New Roman" w:hAnsi="Times New Roman" w:cs="Times New Roman"/>
          <w:sz w:val="24"/>
          <w:szCs w:val="24"/>
        </w:rPr>
        <w:t>Aromatics Limited</w:t>
      </w:r>
      <w:r w:rsidR="00155117" w:rsidRPr="001462E6">
        <w:rPr>
          <w:rFonts w:ascii="Times New Roman" w:hAnsi="Times New Roman" w:cs="Times New Roman"/>
          <w:sz w:val="24"/>
          <w:szCs w:val="24"/>
        </w:rPr>
        <w:t xml:space="preserve"> and Rabonge Essential Oil Project Limited</w:t>
      </w:r>
      <w:r w:rsidRPr="001462E6">
        <w:rPr>
          <w:rFonts w:ascii="Times New Roman" w:hAnsi="Times New Roman" w:cs="Times New Roman"/>
          <w:sz w:val="24"/>
          <w:szCs w:val="24"/>
        </w:rPr>
        <w:t xml:space="preserve"> as a case study.</w:t>
      </w:r>
    </w:p>
    <w:p w:rsidR="00E17660" w:rsidRPr="001462E6" w:rsidRDefault="00F512B5"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The study is significant because </w:t>
      </w:r>
      <w:r w:rsidR="00793488" w:rsidRPr="001462E6">
        <w:rPr>
          <w:rFonts w:ascii="Times New Roman" w:hAnsi="Times New Roman" w:cs="Times New Roman"/>
          <w:sz w:val="24"/>
          <w:szCs w:val="24"/>
        </w:rPr>
        <w:t xml:space="preserve">taxation policy </w:t>
      </w:r>
      <w:r w:rsidR="00E17660" w:rsidRPr="001462E6">
        <w:rPr>
          <w:rFonts w:ascii="Times New Roman" w:hAnsi="Times New Roman" w:cs="Times New Roman"/>
          <w:sz w:val="24"/>
          <w:szCs w:val="24"/>
        </w:rPr>
        <w:t xml:space="preserve">towards SMEs is an important issue because SMEs are a significant segment of the economy, despite being individually smaller in size than larger firms. In addition, they improve the standard of living of a majority of the population. Therefore, revenue authorities have to take these above features into account when establishing the components of taxation policy that are associated with SME.  Despite the vibrancy of SME, they have a major negative characteristic: they often have an extremely short life span. Some of the factors that lead to the winding down of SME soon after their inception are tax related, including multiple taxation and enormous tax burdens. The profitability and growth of SME can be </w:t>
      </w:r>
      <w:r w:rsidR="00155117" w:rsidRPr="001462E6">
        <w:rPr>
          <w:rFonts w:ascii="Times New Roman" w:hAnsi="Times New Roman" w:cs="Times New Roman"/>
          <w:sz w:val="24"/>
          <w:szCs w:val="24"/>
        </w:rPr>
        <w:t>accessed</w:t>
      </w:r>
      <w:r w:rsidR="00E17660" w:rsidRPr="001462E6">
        <w:rPr>
          <w:rFonts w:ascii="Times New Roman" w:hAnsi="Times New Roman" w:cs="Times New Roman"/>
          <w:sz w:val="24"/>
          <w:szCs w:val="24"/>
        </w:rPr>
        <w:t xml:space="preserve"> through the parameters of sales revenue, asset accumulation, and returns on capital, therefore it is important to find out the effect that taxation policy has on them.</w:t>
      </w:r>
    </w:p>
    <w:p w:rsidR="00E17660" w:rsidRPr="001462E6" w:rsidRDefault="00E17660" w:rsidP="001462E6">
      <w:pPr>
        <w:pStyle w:val="NoSpacing"/>
        <w:spacing w:line="360" w:lineRule="auto"/>
        <w:ind w:left="144" w:right="144"/>
        <w:rPr>
          <w:rFonts w:ascii="Times New Roman" w:hAnsi="Times New Roman"/>
          <w:sz w:val="2"/>
        </w:rPr>
      </w:pPr>
    </w:p>
    <w:p w:rsidR="00CC3C64" w:rsidRPr="001462E6" w:rsidRDefault="00CC3C64" w:rsidP="001462E6">
      <w:pPr>
        <w:spacing w:after="12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Small</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and</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Medium</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Enterprises</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(SMEs)</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play an</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integral</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part</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in</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economic</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development,</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particularly</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regarding</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tax</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awareness</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creation</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to</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uplift</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people’s</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 xml:space="preserve">standard of living (Acciari </w:t>
      </w:r>
      <w:r w:rsidR="00155117" w:rsidRPr="001462E6">
        <w:rPr>
          <w:rFonts w:ascii="Times New Roman" w:hAnsi="Times New Roman" w:cs="Times New Roman"/>
          <w:sz w:val="24"/>
          <w:szCs w:val="24"/>
        </w:rPr>
        <w:t>and</w:t>
      </w:r>
      <w:r w:rsidRPr="001462E6">
        <w:rPr>
          <w:rFonts w:ascii="Times New Roman" w:hAnsi="Times New Roman" w:cs="Times New Roman"/>
          <w:sz w:val="24"/>
          <w:szCs w:val="24"/>
        </w:rPr>
        <w:t xml:space="preserve"> Mocetti, 2013). However, the financial performance of</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SMEs is afflicted by such challenges as lack of financial resources to pay tax and</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 xml:space="preserve">unfavorable taxation policies (Mària </w:t>
      </w:r>
      <w:r w:rsidR="00155117" w:rsidRPr="001462E6">
        <w:rPr>
          <w:rFonts w:ascii="Times New Roman" w:hAnsi="Times New Roman" w:cs="Times New Roman"/>
          <w:sz w:val="24"/>
          <w:szCs w:val="24"/>
        </w:rPr>
        <w:t>and</w:t>
      </w:r>
      <w:r w:rsidRPr="001462E6">
        <w:rPr>
          <w:rFonts w:ascii="Times New Roman" w:hAnsi="Times New Roman" w:cs="Times New Roman"/>
          <w:sz w:val="24"/>
          <w:szCs w:val="24"/>
        </w:rPr>
        <w:t xml:space="preserve"> Murillo, 2013). The financial performance of</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SMEs</w:t>
      </w:r>
      <w:r w:rsidR="00C703C2" w:rsidRPr="001462E6">
        <w:rPr>
          <w:rFonts w:ascii="Times New Roman" w:hAnsi="Times New Roman" w:cs="Times New Roman"/>
          <w:sz w:val="24"/>
          <w:szCs w:val="24"/>
        </w:rPr>
        <w:t xml:space="preserve"> has, therefore</w:t>
      </w:r>
      <w:r w:rsidRPr="001462E6">
        <w:rPr>
          <w:rFonts w:ascii="Times New Roman" w:hAnsi="Times New Roman" w:cs="Times New Roman"/>
          <w:sz w:val="24"/>
          <w:szCs w:val="24"/>
        </w:rPr>
        <w:t>,</w:t>
      </w:r>
      <w:r w:rsidR="00C703C2" w:rsidRPr="001462E6">
        <w:rPr>
          <w:rFonts w:ascii="Times New Roman" w:hAnsi="Times New Roman" w:cs="Times New Roman"/>
          <w:sz w:val="24"/>
          <w:szCs w:val="24"/>
        </w:rPr>
        <w:t xml:space="preserve"> been affected </w:t>
      </w:r>
      <w:r w:rsidRPr="001462E6">
        <w:rPr>
          <w:rFonts w:ascii="Times New Roman" w:hAnsi="Times New Roman" w:cs="Times New Roman"/>
          <w:sz w:val="24"/>
          <w:szCs w:val="24"/>
        </w:rPr>
        <w:t>by the</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high</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taxes</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that</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are</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required</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of</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them.</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Consequently, the SMEs’ financial performance has been greatly affected. Coupled</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with</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ever-unpredictable</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business</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environment</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due</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to</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unstable</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politics</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and</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economy,</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SMEs</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have</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been</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hit hard</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as a result</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of the</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 xml:space="preserve">high tax </w:t>
      </w:r>
      <w:r w:rsidR="00C703C2" w:rsidRPr="001462E6">
        <w:rPr>
          <w:rFonts w:ascii="Times New Roman" w:hAnsi="Times New Roman" w:cs="Times New Roman"/>
          <w:sz w:val="24"/>
          <w:szCs w:val="24"/>
        </w:rPr>
        <w:t>regime (</w:t>
      </w:r>
      <w:r w:rsidRPr="001462E6">
        <w:rPr>
          <w:rFonts w:ascii="Times New Roman" w:hAnsi="Times New Roman" w:cs="Times New Roman"/>
          <w:sz w:val="24"/>
          <w:szCs w:val="24"/>
        </w:rPr>
        <w:t>Kamar,</w:t>
      </w:r>
      <w:r w:rsidR="00C703C2" w:rsidRPr="001462E6">
        <w:rPr>
          <w:rFonts w:ascii="Times New Roman" w:hAnsi="Times New Roman" w:cs="Times New Roman"/>
          <w:sz w:val="24"/>
          <w:szCs w:val="24"/>
        </w:rPr>
        <w:t xml:space="preserve"> </w:t>
      </w:r>
      <w:r w:rsidRPr="001462E6">
        <w:rPr>
          <w:rFonts w:ascii="Times New Roman" w:hAnsi="Times New Roman" w:cs="Times New Roman"/>
          <w:sz w:val="24"/>
          <w:szCs w:val="24"/>
        </w:rPr>
        <w:t>2015).</w:t>
      </w:r>
    </w:p>
    <w:p w:rsidR="000855A5" w:rsidRPr="001462E6" w:rsidRDefault="00CB1E6E"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The </w:t>
      </w:r>
      <w:r w:rsidR="002A3907" w:rsidRPr="001462E6">
        <w:rPr>
          <w:rFonts w:ascii="Times New Roman" w:hAnsi="Times New Roman" w:cs="Times New Roman"/>
          <w:sz w:val="24"/>
          <w:szCs w:val="24"/>
        </w:rPr>
        <w:t>selected case studies are</w:t>
      </w:r>
      <w:r w:rsidRPr="001462E6">
        <w:rPr>
          <w:rFonts w:ascii="Times New Roman" w:hAnsi="Times New Roman" w:cs="Times New Roman"/>
          <w:sz w:val="24"/>
          <w:szCs w:val="24"/>
        </w:rPr>
        <w:t xml:space="preserve"> important because </w:t>
      </w:r>
      <w:r w:rsidR="002A3907" w:rsidRPr="001462E6">
        <w:rPr>
          <w:rFonts w:ascii="Times New Roman" w:hAnsi="Times New Roman" w:cs="Times New Roman"/>
          <w:sz w:val="24"/>
          <w:szCs w:val="24"/>
        </w:rPr>
        <w:t>the</w:t>
      </w:r>
      <w:r w:rsidR="000855A5" w:rsidRPr="001462E6">
        <w:rPr>
          <w:rFonts w:ascii="Times New Roman" w:hAnsi="Times New Roman" w:cs="Times New Roman"/>
          <w:sz w:val="24"/>
          <w:szCs w:val="24"/>
        </w:rPr>
        <w:t>se</w:t>
      </w:r>
      <w:r w:rsidR="002A3907" w:rsidRPr="001462E6">
        <w:rPr>
          <w:rFonts w:ascii="Times New Roman" w:hAnsi="Times New Roman" w:cs="Times New Roman"/>
          <w:sz w:val="24"/>
          <w:szCs w:val="24"/>
        </w:rPr>
        <w:t xml:space="preserve"> SMEs pay </w:t>
      </w:r>
      <w:r w:rsidR="004025C7" w:rsidRPr="001462E6">
        <w:rPr>
          <w:rFonts w:ascii="Times New Roman" w:hAnsi="Times New Roman" w:cs="Times New Roman"/>
          <w:sz w:val="24"/>
          <w:szCs w:val="24"/>
        </w:rPr>
        <w:t xml:space="preserve">different </w:t>
      </w:r>
      <w:r w:rsidR="002A3907" w:rsidRPr="001462E6">
        <w:rPr>
          <w:rFonts w:ascii="Times New Roman" w:hAnsi="Times New Roman" w:cs="Times New Roman"/>
          <w:sz w:val="24"/>
          <w:szCs w:val="24"/>
        </w:rPr>
        <w:t xml:space="preserve">taxes such as </w:t>
      </w:r>
      <w:r w:rsidR="002A3907" w:rsidRPr="001462E6">
        <w:rPr>
          <w:rFonts w:ascii="Times New Roman" w:hAnsi="Times New Roman" w:cs="Times New Roman"/>
          <w:sz w:val="24"/>
          <w:szCs w:val="24"/>
          <w:shd w:val="clear" w:color="auto" w:fill="FFFFFF"/>
        </w:rPr>
        <w:t xml:space="preserve">Income Tax, </w:t>
      </w:r>
      <w:r w:rsidR="00155117" w:rsidRPr="001462E6">
        <w:rPr>
          <w:rFonts w:ascii="Times New Roman" w:hAnsi="Times New Roman" w:cs="Times New Roman"/>
          <w:sz w:val="24"/>
          <w:szCs w:val="24"/>
          <w:shd w:val="clear" w:color="auto" w:fill="FFFFFF"/>
        </w:rPr>
        <w:t xml:space="preserve">VAT, </w:t>
      </w:r>
      <w:r w:rsidR="002A3907" w:rsidRPr="001462E6">
        <w:rPr>
          <w:rFonts w:ascii="Times New Roman" w:hAnsi="Times New Roman" w:cs="Times New Roman"/>
          <w:sz w:val="24"/>
          <w:szCs w:val="24"/>
          <w:shd w:val="clear" w:color="auto" w:fill="FFFFFF"/>
        </w:rPr>
        <w:t xml:space="preserve">PAYE, Stamp Duty, Import and Exports, Motor Vehicle. </w:t>
      </w:r>
      <w:r w:rsidR="00F24146" w:rsidRPr="001462E6">
        <w:rPr>
          <w:rFonts w:ascii="Times New Roman" w:hAnsi="Times New Roman" w:cs="Times New Roman"/>
          <w:sz w:val="24"/>
          <w:szCs w:val="24"/>
          <w:shd w:val="clear" w:color="auto" w:fill="FFFFFF"/>
        </w:rPr>
        <w:t>Uganda Aromatics Limited</w:t>
      </w:r>
      <w:r w:rsidR="002A3907" w:rsidRPr="001462E6">
        <w:rPr>
          <w:rFonts w:ascii="Times New Roman" w:hAnsi="Times New Roman" w:cs="Times New Roman"/>
          <w:sz w:val="24"/>
          <w:szCs w:val="24"/>
          <w:shd w:val="clear" w:color="auto" w:fill="FFFFFF"/>
        </w:rPr>
        <w:t xml:space="preserve"> is</w:t>
      </w:r>
      <w:r w:rsidR="002A3907" w:rsidRPr="001462E6">
        <w:rPr>
          <w:rFonts w:ascii="Times New Roman" w:hAnsi="Times New Roman" w:cs="Times New Roman"/>
          <w:bCs/>
          <w:sz w:val="24"/>
          <w:szCs w:val="24"/>
          <w:shd w:val="clear" w:color="auto" w:fill="FFFFFF"/>
        </w:rPr>
        <w:t xml:space="preserve"> a private limited company incorporated on 1</w:t>
      </w:r>
      <w:r w:rsidR="002A3907" w:rsidRPr="001462E6">
        <w:rPr>
          <w:rFonts w:ascii="Times New Roman" w:hAnsi="Times New Roman" w:cs="Times New Roman"/>
          <w:bCs/>
          <w:sz w:val="24"/>
          <w:szCs w:val="24"/>
          <w:shd w:val="clear" w:color="auto" w:fill="FFFFFF"/>
          <w:vertAlign w:val="superscript"/>
        </w:rPr>
        <w:t>st</w:t>
      </w:r>
      <w:r w:rsidR="002A3907" w:rsidRPr="001462E6">
        <w:rPr>
          <w:rFonts w:ascii="Times New Roman" w:hAnsi="Times New Roman" w:cs="Times New Roman"/>
          <w:bCs/>
          <w:sz w:val="24"/>
          <w:szCs w:val="24"/>
          <w:shd w:val="clear" w:color="auto" w:fill="FFFFFF"/>
        </w:rPr>
        <w:t xml:space="preserve"> March 2006 with </w:t>
      </w:r>
      <w:r w:rsidR="00155117" w:rsidRPr="001462E6">
        <w:rPr>
          <w:rFonts w:ascii="Times New Roman" w:hAnsi="Times New Roman" w:cs="Times New Roman"/>
          <w:bCs/>
          <w:sz w:val="24"/>
          <w:szCs w:val="24"/>
          <w:shd w:val="clear" w:color="auto" w:fill="FFFFFF"/>
        </w:rPr>
        <w:t>registered number</w:t>
      </w:r>
      <w:r w:rsidR="002A3907" w:rsidRPr="001462E6">
        <w:rPr>
          <w:rFonts w:ascii="Times New Roman" w:hAnsi="Times New Roman" w:cs="Times New Roman"/>
          <w:bCs/>
          <w:sz w:val="24"/>
          <w:szCs w:val="24"/>
          <w:shd w:val="clear" w:color="auto" w:fill="FFFFFF"/>
        </w:rPr>
        <w:t xml:space="preserve">: 78854. It deals in </w:t>
      </w:r>
      <w:r w:rsidR="009A7088" w:rsidRPr="001462E6">
        <w:rPr>
          <w:rFonts w:ascii="Times New Roman" w:hAnsi="Times New Roman" w:cs="Times New Roman"/>
          <w:bCs/>
          <w:sz w:val="24"/>
          <w:szCs w:val="24"/>
          <w:shd w:val="clear" w:color="auto" w:fill="FFFFFF"/>
        </w:rPr>
        <w:t>farm</w:t>
      </w:r>
      <w:r w:rsidR="002A3907" w:rsidRPr="001462E6">
        <w:rPr>
          <w:rFonts w:ascii="Times New Roman" w:hAnsi="Times New Roman" w:cs="Times New Roman"/>
          <w:bCs/>
          <w:sz w:val="24"/>
          <w:szCs w:val="24"/>
          <w:shd w:val="clear" w:color="auto" w:fill="FFFFFF"/>
        </w:rPr>
        <w:t>ing, processing and dealing essential oil, food flavors and spices.</w:t>
      </w:r>
      <w:r w:rsidR="00C703C2" w:rsidRPr="001462E6">
        <w:rPr>
          <w:rFonts w:ascii="Times New Roman" w:hAnsi="Times New Roman" w:cs="Times New Roman"/>
          <w:bCs/>
          <w:sz w:val="24"/>
          <w:szCs w:val="24"/>
          <w:shd w:val="clear" w:color="auto" w:fill="FFFFFF"/>
        </w:rPr>
        <w:t xml:space="preserve"> </w:t>
      </w:r>
      <w:r w:rsidR="000855A5" w:rsidRPr="001462E6">
        <w:rPr>
          <w:rFonts w:ascii="Times New Roman" w:hAnsi="Times New Roman" w:cs="Times New Roman"/>
          <w:sz w:val="24"/>
          <w:szCs w:val="24"/>
          <w:shd w:val="clear" w:color="auto" w:fill="FFFFFF"/>
        </w:rPr>
        <w:t xml:space="preserve">Rabonge Essential Oil Project Limited began as a corporative society in 1984, focusing on growing of essential crops like lemon grass, palmarosa grass citronella grass, until year </w:t>
      </w:r>
      <w:r w:rsidR="00DC2CCB" w:rsidRPr="001462E6">
        <w:rPr>
          <w:rFonts w:ascii="Times New Roman" w:hAnsi="Times New Roman" w:cs="Times New Roman"/>
          <w:sz w:val="24"/>
          <w:szCs w:val="24"/>
          <w:shd w:val="clear" w:color="auto" w:fill="FFFFFF"/>
        </w:rPr>
        <w:t>2010</w:t>
      </w:r>
      <w:r w:rsidR="000855A5" w:rsidRPr="001462E6">
        <w:rPr>
          <w:rFonts w:ascii="Times New Roman" w:hAnsi="Times New Roman" w:cs="Times New Roman"/>
          <w:sz w:val="24"/>
          <w:szCs w:val="24"/>
          <w:shd w:val="clear" w:color="auto" w:fill="FFFFFF"/>
        </w:rPr>
        <w:t xml:space="preserve"> they begun processing by themselves for export to South Africa by the Help of the African Development Fund (ADF) Support projects, then into forming a limited company in 2005.</w:t>
      </w:r>
    </w:p>
    <w:p w:rsidR="002A3907" w:rsidRPr="001462E6" w:rsidRDefault="002A3907" w:rsidP="001462E6">
      <w:pPr>
        <w:pStyle w:val="NoSpacing"/>
        <w:spacing w:line="360" w:lineRule="auto"/>
        <w:ind w:left="144" w:right="144"/>
        <w:rPr>
          <w:rFonts w:ascii="Times New Roman" w:hAnsi="Times New Roman"/>
          <w:sz w:val="8"/>
          <w:shd w:val="clear" w:color="auto" w:fill="FFFFFF"/>
        </w:rPr>
      </w:pPr>
    </w:p>
    <w:p w:rsidR="00CC3C64" w:rsidRPr="001462E6" w:rsidRDefault="00CC3C64"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lastRenderedPageBreak/>
        <w:t>This study base</w:t>
      </w:r>
      <w:r w:rsidR="00B44050" w:rsidRPr="001462E6">
        <w:rPr>
          <w:rFonts w:ascii="Times New Roman" w:hAnsi="Times New Roman" w:cs="Times New Roman"/>
          <w:sz w:val="24"/>
          <w:szCs w:val="24"/>
        </w:rPr>
        <w:t>d</w:t>
      </w:r>
      <w:r w:rsidRPr="001462E6">
        <w:rPr>
          <w:rFonts w:ascii="Times New Roman" w:hAnsi="Times New Roman" w:cs="Times New Roman"/>
          <w:sz w:val="24"/>
          <w:szCs w:val="24"/>
        </w:rPr>
        <w:t xml:space="preserve"> on the theory of Ability-To-Pay Theory. The theory was advanced by a Swiss philosopher Jean Jacques Rousseau (1712-1778), the French political economist Jean Baptiste Say (1767-1832), the English economist John Stuart and Mill (1806-1873). The theory states that the taxation should be levied according to an individual’s ability to pay; that is, public expenditure should come from business. Basically, this is indeed the basis of progressive tax -the tax rate increases by the increase of the taxable amount and is the most equitable tax system, and has been widely used in industrialized economics. The usual and most supported justification of ability to pay is on grounds of sacrifice. The payment of taxes is viewed as a deprivation to the taxpayer because he surrenders money to the government which he would have used for personal use. </w:t>
      </w:r>
    </w:p>
    <w:p w:rsidR="00C524B8" w:rsidRPr="001462E6" w:rsidRDefault="0017183D"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In Uganda, SME’s are defined as enterprises employing more than 5 and not exceeding a maximum of 50 employees, with the value of assets including, land, building and working capital of less than Ug.Shs 50 million (US$ 30,000) and annual income turnover of between Ug.Shs 10- S0million (US$ 6,000-30,000) (Opondo, 2013). Small and medium enterprises are businesses which are independently owned and operated by few individuals. They can be defined in terms of sales volume and number of employees in the business indicated by structural development, profitability and employment levels. They mainly engage in buying produce, market vending, shop keeping, second hand clothing, health/herbal services, telephone services and many others Uganda Bureau of Statistics report (UBOS, 2014). Over the years, Small and Medium Scale enterprises in Uganda have been an avenue for job creation and empowerment of Uganda’s citizens providing about 50% of all jobs in Uganda and also for local capital formation.</w:t>
      </w:r>
      <w:r w:rsidR="00363512" w:rsidRPr="001462E6">
        <w:rPr>
          <w:rFonts w:ascii="Times New Roman" w:hAnsi="Times New Roman" w:cs="Times New Roman"/>
          <w:sz w:val="24"/>
          <w:szCs w:val="24"/>
        </w:rPr>
        <w:t xml:space="preserve"> </w:t>
      </w:r>
      <w:r w:rsidR="000A0B79" w:rsidRPr="001462E6">
        <w:rPr>
          <w:rFonts w:ascii="Times New Roman" w:hAnsi="Times New Roman" w:cs="Times New Roman"/>
          <w:sz w:val="24"/>
          <w:szCs w:val="24"/>
        </w:rPr>
        <w:t>Taxation refers to a fee levied by the government or regional entities on transaction, product or activities in order to finance government expenditures (The Tax Justice Network Africa).</w:t>
      </w:r>
    </w:p>
    <w:p w:rsidR="000A0B79" w:rsidRPr="001462E6" w:rsidRDefault="000A0B79" w:rsidP="001462E6">
      <w:pPr>
        <w:pStyle w:val="NoSpacing"/>
        <w:spacing w:line="360" w:lineRule="auto"/>
        <w:ind w:left="144" w:right="144"/>
        <w:rPr>
          <w:rFonts w:ascii="Times New Roman" w:hAnsi="Times New Roman"/>
          <w:sz w:val="12"/>
        </w:rPr>
      </w:pPr>
    </w:p>
    <w:p w:rsidR="007D4213" w:rsidRPr="001462E6" w:rsidRDefault="007D4213"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Taxation is the process whereby charges are imposed on individuals or property by the legislative branch of the federal government and by many state governments to raise funds for public purposes. The theory that underlies taxation is that charges are imposed to support the government in exchange for the general advantages and protection afforded by the government to the tax payer and his or her property. The existence of government is a necessity that cannot continue without financial means to pay its expenses; therefore, the government has the right to compel all citizens and property within its limits to share its costs (Pied, John Phillip 2013).</w:t>
      </w:r>
    </w:p>
    <w:p w:rsidR="007D4213" w:rsidRPr="001462E6" w:rsidRDefault="00D14EB0" w:rsidP="001462E6">
      <w:pPr>
        <w:spacing w:after="12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According to Balunywa et al. (2010) </w:t>
      </w:r>
      <w:r w:rsidR="00795258" w:rsidRPr="001462E6">
        <w:rPr>
          <w:rFonts w:ascii="Times New Roman" w:hAnsi="Times New Roman" w:cs="Times New Roman"/>
          <w:sz w:val="24"/>
          <w:szCs w:val="24"/>
        </w:rPr>
        <w:t>t</w:t>
      </w:r>
      <w:r w:rsidRPr="001462E6">
        <w:rPr>
          <w:rFonts w:ascii="Times New Roman" w:hAnsi="Times New Roman" w:cs="Times New Roman"/>
          <w:sz w:val="24"/>
          <w:szCs w:val="24"/>
        </w:rPr>
        <w:t xml:space="preserve">axation policy was enacted by the government to promote small business enterprises. Despite the fact that the policy was enacted to promote Small business enterprises, they have continued to perform poorly (Kiiza, 2005). Most of small business </w:t>
      </w:r>
      <w:r w:rsidRPr="001462E6">
        <w:rPr>
          <w:rFonts w:ascii="Times New Roman" w:hAnsi="Times New Roman" w:cs="Times New Roman"/>
          <w:sz w:val="24"/>
          <w:szCs w:val="24"/>
        </w:rPr>
        <w:lastRenderedPageBreak/>
        <w:t>enterprises do not survive for more than one year (Wannenburg, et al, 2009). Moving the argument along Rooks, Sserwanga (2009) argues that many of these businesses don’t live more than a year. Tax policy should target the creation of conducive environment and assistance in which small businesses can expand their activities.</w:t>
      </w:r>
    </w:p>
    <w:p w:rsidR="00C13C67" w:rsidRPr="001462E6" w:rsidRDefault="00C13C67"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According to (Hilton, Mahar, and Selto, 2006), the lack of proper taxation policies is currently one of the most serious issues, They claimed that inefficient taxation policies may damage firm’s profitability and as a result complicate the difficulties of the firm’s business. Taxation policies involve the process of setting objectives, assessing assets and resources, estimating future financial needs, and making plans to achieve monetary goals, smith, (20</w:t>
      </w:r>
      <w:r w:rsidR="00C524B8" w:rsidRPr="001462E6">
        <w:rPr>
          <w:rFonts w:ascii="Times New Roman" w:hAnsi="Times New Roman" w:cs="Times New Roman"/>
          <w:sz w:val="24"/>
          <w:szCs w:val="24"/>
        </w:rPr>
        <w:t xml:space="preserve">10). Research on small firms </w:t>
      </w:r>
      <w:r w:rsidRPr="001462E6">
        <w:rPr>
          <w:rFonts w:ascii="Times New Roman" w:hAnsi="Times New Roman" w:cs="Times New Roman"/>
          <w:sz w:val="24"/>
          <w:szCs w:val="24"/>
        </w:rPr>
        <w:t>revealed that enterprises with a formal planning</w:t>
      </w:r>
      <w:r w:rsidR="00FC58DC" w:rsidRPr="001462E6">
        <w:rPr>
          <w:rFonts w:ascii="Times New Roman" w:hAnsi="Times New Roman" w:cs="Times New Roman"/>
          <w:sz w:val="24"/>
          <w:szCs w:val="24"/>
        </w:rPr>
        <w:t xml:space="preserve"> system appeared to be more profitable than those without, and also that smaller firms were less likely to have formal plans (Masurel and Smith 2010).</w:t>
      </w:r>
    </w:p>
    <w:p w:rsidR="000D3937" w:rsidRPr="001462E6" w:rsidRDefault="00091047"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According to Alfred (2007) financial performance is the measurement of how a </w:t>
      </w:r>
      <w:r w:rsidR="009A7088" w:rsidRPr="001462E6">
        <w:rPr>
          <w:rFonts w:ascii="Times New Roman" w:hAnsi="Times New Roman" w:cs="Times New Roman"/>
          <w:sz w:val="24"/>
          <w:szCs w:val="24"/>
        </w:rPr>
        <w:t xml:space="preserve">SME </w:t>
      </w:r>
      <w:r w:rsidRPr="001462E6">
        <w:rPr>
          <w:rFonts w:ascii="Times New Roman" w:hAnsi="Times New Roman" w:cs="Times New Roman"/>
          <w:sz w:val="24"/>
          <w:szCs w:val="24"/>
        </w:rPr>
        <w:t xml:space="preserve">has utilized its resources to generate revenues. Financial performance is normally measured by the gearing ratios, profitability ratios and the liquidity ratios. Profitability ratios of any </w:t>
      </w:r>
      <w:r w:rsidR="00023793" w:rsidRPr="001462E6">
        <w:rPr>
          <w:rFonts w:ascii="Times New Roman" w:hAnsi="Times New Roman" w:cs="Times New Roman"/>
          <w:sz w:val="24"/>
          <w:szCs w:val="24"/>
        </w:rPr>
        <w:t>enterprise</w:t>
      </w:r>
      <w:r w:rsidR="009A7088" w:rsidRPr="001462E6">
        <w:rPr>
          <w:rFonts w:ascii="Times New Roman" w:hAnsi="Times New Roman" w:cs="Times New Roman"/>
          <w:sz w:val="24"/>
          <w:szCs w:val="24"/>
        </w:rPr>
        <w:t xml:space="preserve"> </w:t>
      </w:r>
      <w:r w:rsidRPr="001462E6">
        <w:rPr>
          <w:rFonts w:ascii="Times New Roman" w:hAnsi="Times New Roman" w:cs="Times New Roman"/>
          <w:sz w:val="24"/>
          <w:szCs w:val="24"/>
        </w:rPr>
        <w:t>portrays the picture of how well an entity has employed the resources efficiently, liquidity ratios deals with the capacity of business entities to accomplish the short term obligations and the gearing ratios indicates the extent of debt employment by the companies.</w:t>
      </w:r>
    </w:p>
    <w:p w:rsidR="0017183D" w:rsidRPr="001462E6" w:rsidRDefault="000D3937"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According</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to</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Kothari</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(2004),</w:t>
      </w:r>
      <w:r w:rsidR="00363512" w:rsidRPr="001462E6">
        <w:rPr>
          <w:rFonts w:ascii="Times New Roman" w:hAnsi="Times New Roman" w:cs="Times New Roman"/>
          <w:sz w:val="24"/>
          <w:szCs w:val="24"/>
        </w:rPr>
        <w:t xml:space="preserve"> </w:t>
      </w:r>
      <w:r w:rsidR="006C71F9" w:rsidRPr="001462E6">
        <w:rPr>
          <w:rFonts w:ascii="Times New Roman" w:hAnsi="Times New Roman" w:cs="Times New Roman"/>
          <w:spacing w:val="17"/>
          <w:sz w:val="24"/>
          <w:szCs w:val="24"/>
        </w:rPr>
        <w:t xml:space="preserve">financial </w:t>
      </w:r>
      <w:r w:rsidRPr="001462E6">
        <w:rPr>
          <w:rFonts w:ascii="Times New Roman" w:hAnsi="Times New Roman" w:cs="Times New Roman"/>
          <w:sz w:val="24"/>
          <w:szCs w:val="24"/>
        </w:rPr>
        <w:t>performance</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can</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be</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defined</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as</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act</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of</w:t>
      </w:r>
      <w:r w:rsidR="00363512" w:rsidRPr="001462E6">
        <w:rPr>
          <w:rFonts w:ascii="Times New Roman" w:hAnsi="Times New Roman" w:cs="Times New Roman"/>
          <w:sz w:val="24"/>
          <w:szCs w:val="24"/>
        </w:rPr>
        <w:t xml:space="preserve"> performing any </w:t>
      </w:r>
      <w:r w:rsidR="0017183D" w:rsidRPr="001462E6">
        <w:rPr>
          <w:rFonts w:ascii="Times New Roman" w:hAnsi="Times New Roman" w:cs="Times New Roman"/>
          <w:sz w:val="24"/>
          <w:szCs w:val="24"/>
        </w:rPr>
        <w:t>organization</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activity</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or</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degree</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to</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which</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goals</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and</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objectives are accomplished. It generally indicates how viable strategies laid down</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 xml:space="preserve">help the company to get better results or outcome. This, therefore, helps the </w:t>
      </w:r>
      <w:r w:rsidR="00363512" w:rsidRPr="001462E6">
        <w:rPr>
          <w:rFonts w:ascii="Times New Roman" w:hAnsi="Times New Roman" w:cs="Times New Roman"/>
          <w:sz w:val="24"/>
          <w:szCs w:val="24"/>
        </w:rPr>
        <w:t>company in</w:t>
      </w:r>
      <w:r w:rsidRPr="001462E6">
        <w:rPr>
          <w:rFonts w:ascii="Times New Roman" w:hAnsi="Times New Roman" w:cs="Times New Roman"/>
          <w:sz w:val="24"/>
          <w:szCs w:val="24"/>
        </w:rPr>
        <w:t xml:space="preserve"> meeting daily business objectives (Antwi </w:t>
      </w:r>
      <w:r w:rsidR="00155117" w:rsidRPr="001462E6">
        <w:rPr>
          <w:rFonts w:ascii="Times New Roman" w:hAnsi="Times New Roman" w:cs="Times New Roman"/>
          <w:sz w:val="24"/>
          <w:szCs w:val="24"/>
        </w:rPr>
        <w:t>and</w:t>
      </w:r>
      <w:r w:rsidRPr="001462E6">
        <w:rPr>
          <w:rFonts w:ascii="Times New Roman" w:hAnsi="Times New Roman" w:cs="Times New Roman"/>
          <w:sz w:val="24"/>
          <w:szCs w:val="24"/>
        </w:rPr>
        <w:t xml:space="preserve"> Hamza, 2015). </w:t>
      </w:r>
    </w:p>
    <w:p w:rsidR="000D3937" w:rsidRPr="001462E6" w:rsidRDefault="000D3937"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Further, Santos and</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Brito</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(2016)</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defined</w:t>
      </w:r>
      <w:r w:rsidR="00363512" w:rsidRPr="001462E6">
        <w:rPr>
          <w:rFonts w:ascii="Times New Roman" w:hAnsi="Times New Roman" w:cs="Times New Roman"/>
          <w:sz w:val="24"/>
          <w:szCs w:val="24"/>
        </w:rPr>
        <w:t xml:space="preserve"> </w:t>
      </w:r>
      <w:r w:rsidR="006C71F9" w:rsidRPr="001462E6">
        <w:rPr>
          <w:rFonts w:ascii="Times New Roman" w:hAnsi="Times New Roman" w:cs="Times New Roman"/>
          <w:spacing w:val="1"/>
          <w:sz w:val="24"/>
          <w:szCs w:val="24"/>
        </w:rPr>
        <w:t xml:space="preserve">financial </w:t>
      </w:r>
      <w:r w:rsidRPr="001462E6">
        <w:rPr>
          <w:rFonts w:ascii="Times New Roman" w:hAnsi="Times New Roman" w:cs="Times New Roman"/>
          <w:sz w:val="24"/>
          <w:szCs w:val="24"/>
        </w:rPr>
        <w:t>performance</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as</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assessment</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of</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how</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well</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organizations</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generate</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income</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using</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their</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assets</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by</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employing</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many</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different</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methods.</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Based</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on</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above</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definition,</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poor</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performance</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adversely</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affects</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overall organizational growth plans since the said organization may not</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be able</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to</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meet</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daily</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operations.</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This,</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therefore,</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shows</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there</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as</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on</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for</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need</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for</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good</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financial</w:t>
      </w:r>
      <w:r w:rsidR="00363512" w:rsidRPr="001462E6">
        <w:rPr>
          <w:rFonts w:ascii="Times New Roman" w:hAnsi="Times New Roman" w:cs="Times New Roman"/>
          <w:sz w:val="24"/>
          <w:szCs w:val="24"/>
        </w:rPr>
        <w:t xml:space="preserve"> performance so </w:t>
      </w:r>
      <w:r w:rsidRPr="001462E6">
        <w:rPr>
          <w:rFonts w:ascii="Times New Roman" w:hAnsi="Times New Roman" w:cs="Times New Roman"/>
          <w:sz w:val="24"/>
          <w:szCs w:val="24"/>
        </w:rPr>
        <w:t>that</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organizational</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objective</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regarding</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improved</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performance. Therefore, this study focused on profitability, productivity, cash flows, and</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return</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on investment as</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363512" w:rsidRPr="001462E6">
        <w:rPr>
          <w:rFonts w:ascii="Times New Roman" w:hAnsi="Times New Roman" w:cs="Times New Roman"/>
          <w:sz w:val="24"/>
          <w:szCs w:val="24"/>
        </w:rPr>
        <w:t xml:space="preserve"> </w:t>
      </w:r>
      <w:r w:rsidRPr="001462E6">
        <w:rPr>
          <w:rFonts w:ascii="Times New Roman" w:hAnsi="Times New Roman" w:cs="Times New Roman"/>
          <w:sz w:val="24"/>
          <w:szCs w:val="24"/>
        </w:rPr>
        <w:t>parameters of</w:t>
      </w:r>
      <w:r w:rsidR="00363512" w:rsidRPr="001462E6">
        <w:rPr>
          <w:rFonts w:ascii="Times New Roman" w:hAnsi="Times New Roman" w:cs="Times New Roman"/>
          <w:sz w:val="24"/>
          <w:szCs w:val="24"/>
        </w:rPr>
        <w:t xml:space="preserve"> </w:t>
      </w:r>
      <w:r w:rsidR="006C71F9" w:rsidRPr="001462E6">
        <w:rPr>
          <w:rFonts w:ascii="Times New Roman" w:hAnsi="Times New Roman" w:cs="Times New Roman"/>
          <w:spacing w:val="1"/>
          <w:sz w:val="24"/>
          <w:szCs w:val="24"/>
        </w:rPr>
        <w:t xml:space="preserve">financial </w:t>
      </w:r>
      <w:r w:rsidRPr="001462E6">
        <w:rPr>
          <w:rFonts w:ascii="Times New Roman" w:hAnsi="Times New Roman" w:cs="Times New Roman"/>
          <w:sz w:val="24"/>
          <w:szCs w:val="24"/>
        </w:rPr>
        <w:t>performance.</w:t>
      </w:r>
    </w:p>
    <w:p w:rsidR="00CD7136" w:rsidRPr="001462E6" w:rsidRDefault="00CD7136"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According to Taxation Policy Manual (2020) the SMEs were set to achieve the following objectives:</w:t>
      </w:r>
    </w:p>
    <w:p w:rsidR="00CD7136" w:rsidRPr="001462E6" w:rsidRDefault="00CD7136" w:rsidP="00F77787">
      <w:pPr>
        <w:pStyle w:val="ListParagraph"/>
        <w:numPr>
          <w:ilvl w:val="0"/>
          <w:numId w:val="15"/>
        </w:numPr>
        <w:spacing w:after="100" w:afterAutospacing="1" w:line="360" w:lineRule="auto"/>
        <w:ind w:left="501" w:right="144" w:hanging="357"/>
        <w:jc w:val="both"/>
        <w:rPr>
          <w:rFonts w:ascii="Times New Roman" w:eastAsia="Times New Roman" w:hAnsi="Times New Roman" w:cs="Times New Roman"/>
          <w:sz w:val="24"/>
          <w:szCs w:val="24"/>
        </w:rPr>
      </w:pPr>
      <w:r w:rsidRPr="001462E6">
        <w:rPr>
          <w:rFonts w:ascii="Times New Roman" w:eastAsia="Times New Roman" w:hAnsi="Times New Roman" w:cs="Times New Roman"/>
          <w:sz w:val="24"/>
          <w:szCs w:val="24"/>
        </w:rPr>
        <w:lastRenderedPageBreak/>
        <w:t>To comply with all implemented taxation policies</w:t>
      </w:r>
      <w:r w:rsidR="0043413C" w:rsidRPr="001462E6">
        <w:rPr>
          <w:rFonts w:ascii="Times New Roman" w:eastAsia="Times New Roman" w:hAnsi="Times New Roman" w:cs="Times New Roman"/>
          <w:sz w:val="24"/>
          <w:szCs w:val="24"/>
        </w:rPr>
        <w:t xml:space="preserve"> and procedures</w:t>
      </w:r>
    </w:p>
    <w:p w:rsidR="00CD7136" w:rsidRPr="001462E6" w:rsidRDefault="00CD7136" w:rsidP="00F77787">
      <w:pPr>
        <w:pStyle w:val="ListParagraph"/>
        <w:numPr>
          <w:ilvl w:val="0"/>
          <w:numId w:val="15"/>
        </w:numPr>
        <w:spacing w:before="100" w:beforeAutospacing="1" w:after="100" w:afterAutospacing="1" w:line="360" w:lineRule="auto"/>
        <w:ind w:left="504" w:right="144"/>
        <w:jc w:val="both"/>
        <w:rPr>
          <w:rFonts w:ascii="Times New Roman" w:eastAsia="Times New Roman" w:hAnsi="Times New Roman" w:cs="Times New Roman"/>
          <w:sz w:val="24"/>
          <w:szCs w:val="24"/>
        </w:rPr>
      </w:pPr>
      <w:r w:rsidRPr="001462E6">
        <w:rPr>
          <w:rFonts w:ascii="Times New Roman" w:eastAsia="Times New Roman" w:hAnsi="Times New Roman" w:cs="Times New Roman"/>
          <w:sz w:val="24"/>
          <w:szCs w:val="24"/>
        </w:rPr>
        <w:t>To maintain sound and appropriate tax administration.</w:t>
      </w:r>
    </w:p>
    <w:p w:rsidR="00CD7136" w:rsidRPr="001462E6" w:rsidRDefault="00CD7136" w:rsidP="00F77787">
      <w:pPr>
        <w:pStyle w:val="ListParagraph"/>
        <w:numPr>
          <w:ilvl w:val="0"/>
          <w:numId w:val="15"/>
        </w:numPr>
        <w:spacing w:before="100" w:beforeAutospacing="1" w:after="100" w:afterAutospacing="1" w:line="360" w:lineRule="auto"/>
        <w:ind w:left="504" w:right="144"/>
        <w:jc w:val="both"/>
        <w:rPr>
          <w:rFonts w:ascii="Times New Roman" w:eastAsia="Times New Roman" w:hAnsi="Times New Roman" w:cs="Times New Roman"/>
          <w:sz w:val="24"/>
          <w:szCs w:val="24"/>
        </w:rPr>
      </w:pPr>
      <w:r w:rsidRPr="001462E6">
        <w:rPr>
          <w:rFonts w:ascii="Times New Roman" w:eastAsia="Times New Roman" w:hAnsi="Times New Roman" w:cs="Times New Roman"/>
          <w:sz w:val="24"/>
          <w:szCs w:val="24"/>
        </w:rPr>
        <w:t xml:space="preserve">To encourage proper </w:t>
      </w:r>
      <w:r w:rsidRPr="001462E6">
        <w:rPr>
          <w:rFonts w:ascii="Times New Roman" w:hAnsi="Times New Roman" w:cs="Times New Roman"/>
          <w:sz w:val="24"/>
          <w:szCs w:val="24"/>
        </w:rPr>
        <w:t xml:space="preserve">taxation awareness and knowledge. </w:t>
      </w:r>
    </w:p>
    <w:p w:rsidR="00CD7136" w:rsidRPr="001462E6" w:rsidRDefault="00CD7136" w:rsidP="00F77787">
      <w:pPr>
        <w:pStyle w:val="ListParagraph"/>
        <w:numPr>
          <w:ilvl w:val="0"/>
          <w:numId w:val="15"/>
        </w:numPr>
        <w:spacing w:before="100" w:beforeAutospacing="1" w:after="100" w:afterAutospacing="1" w:line="360" w:lineRule="auto"/>
        <w:ind w:left="504" w:right="144"/>
        <w:jc w:val="both"/>
        <w:rPr>
          <w:rFonts w:ascii="Times New Roman" w:eastAsia="Times New Roman" w:hAnsi="Times New Roman" w:cs="Times New Roman"/>
          <w:sz w:val="24"/>
          <w:szCs w:val="24"/>
        </w:rPr>
      </w:pPr>
      <w:r w:rsidRPr="001462E6">
        <w:rPr>
          <w:rFonts w:ascii="Times New Roman" w:eastAsia="Times New Roman" w:hAnsi="Times New Roman" w:cs="Times New Roman"/>
          <w:sz w:val="24"/>
          <w:szCs w:val="24"/>
        </w:rPr>
        <w:t>To ensure transparency and accountability in the SMEs activities.</w:t>
      </w:r>
    </w:p>
    <w:p w:rsidR="00CD7136" w:rsidRPr="001462E6" w:rsidRDefault="00CD7136"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This study therefore </w:t>
      </w:r>
      <w:r w:rsidR="007B62DE" w:rsidRPr="001462E6">
        <w:rPr>
          <w:rFonts w:ascii="Times New Roman" w:hAnsi="Times New Roman" w:cs="Times New Roman"/>
          <w:sz w:val="24"/>
          <w:szCs w:val="24"/>
        </w:rPr>
        <w:t>will examine</w:t>
      </w:r>
      <w:r w:rsidRPr="001462E6">
        <w:rPr>
          <w:rFonts w:ascii="Times New Roman" w:hAnsi="Times New Roman" w:cs="Times New Roman"/>
          <w:sz w:val="24"/>
          <w:szCs w:val="24"/>
        </w:rPr>
        <w:t xml:space="preserve"> the extent to which these objectives have been achieved in </w:t>
      </w:r>
      <w:r w:rsidR="00F24146" w:rsidRPr="001462E6">
        <w:rPr>
          <w:rFonts w:ascii="Times New Roman" w:hAnsi="Times New Roman" w:cs="Times New Roman"/>
          <w:sz w:val="24"/>
          <w:szCs w:val="24"/>
        </w:rPr>
        <w:t>Uganda Aromatics Limited</w:t>
      </w:r>
      <w:r w:rsidR="0043413C" w:rsidRPr="001462E6">
        <w:rPr>
          <w:rFonts w:ascii="Times New Roman" w:hAnsi="Times New Roman" w:cs="Times New Roman"/>
          <w:sz w:val="24"/>
          <w:szCs w:val="24"/>
        </w:rPr>
        <w:t xml:space="preserve"> and Rabonge Essential Oil Project Limited</w:t>
      </w:r>
      <w:r w:rsidRPr="001462E6">
        <w:rPr>
          <w:rFonts w:ascii="Times New Roman" w:hAnsi="Times New Roman" w:cs="Times New Roman"/>
          <w:sz w:val="24"/>
          <w:szCs w:val="24"/>
        </w:rPr>
        <w:t xml:space="preserve">.   </w:t>
      </w:r>
    </w:p>
    <w:p w:rsidR="0043413C" w:rsidRPr="001462E6" w:rsidRDefault="0043413C" w:rsidP="001462E6">
      <w:pPr>
        <w:spacing w:line="360" w:lineRule="auto"/>
        <w:ind w:left="144" w:right="144"/>
        <w:jc w:val="both"/>
        <w:rPr>
          <w:rFonts w:ascii="Times New Roman" w:hAnsi="Times New Roman" w:cs="Times New Roman"/>
          <w:sz w:val="24"/>
          <w:szCs w:val="24"/>
        </w:rPr>
      </w:pPr>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19" w:name="_Toc94346042"/>
      <w:r w:rsidRPr="001462E6">
        <w:rPr>
          <w:rFonts w:ascii="Times New Roman" w:hAnsi="Times New Roman" w:cs="Times New Roman"/>
          <w:color w:val="auto"/>
          <w:sz w:val="24"/>
          <w:szCs w:val="24"/>
        </w:rPr>
        <w:t>Problem Statement</w:t>
      </w:r>
      <w:bookmarkEnd w:id="19"/>
    </w:p>
    <w:p w:rsidR="00E10F1C" w:rsidRPr="001462E6" w:rsidRDefault="00A51A47"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Despite of the above set of objectives</w:t>
      </w:r>
      <w:r w:rsidR="00E20D91" w:rsidRPr="001462E6">
        <w:rPr>
          <w:rFonts w:ascii="Times New Roman" w:hAnsi="Times New Roman" w:cs="Times New Roman"/>
          <w:sz w:val="24"/>
          <w:szCs w:val="24"/>
        </w:rPr>
        <w:t xml:space="preserve">, </w:t>
      </w:r>
      <w:r w:rsidR="007B62DE" w:rsidRPr="001462E6">
        <w:rPr>
          <w:rFonts w:ascii="Times New Roman" w:hAnsi="Times New Roman" w:cs="Times New Roman"/>
          <w:sz w:val="24"/>
          <w:szCs w:val="24"/>
        </w:rPr>
        <w:t xml:space="preserve">Uganda </w:t>
      </w:r>
      <w:r w:rsidRPr="001462E6">
        <w:rPr>
          <w:rFonts w:ascii="Times New Roman" w:hAnsi="Times New Roman" w:cs="Times New Roman"/>
          <w:sz w:val="24"/>
          <w:szCs w:val="24"/>
        </w:rPr>
        <w:t>Aromatics Limited and Rabonge Essential Oil Project Limited continue to struggle with non-tax compliance, improper tax administration and inadequate tax awareness and knowledge. This has put these firms at risk of closure, financial inadequacy, and poor service delivery. From that background, this study seeks to examine how proper taxation policy enhances efficient financial performance of Uganda Limited and Rabonge Essential Oil Project Limited.</w:t>
      </w:r>
    </w:p>
    <w:p w:rsidR="00E10F1C" w:rsidRPr="001462E6" w:rsidRDefault="00E10F1C"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Despite the services provided</w:t>
      </w:r>
      <w:r w:rsidR="00E20D91" w:rsidRPr="001462E6">
        <w:rPr>
          <w:rFonts w:ascii="Times New Roman" w:hAnsi="Times New Roman" w:cs="Times New Roman"/>
          <w:sz w:val="24"/>
          <w:szCs w:val="24"/>
        </w:rPr>
        <w:t xml:space="preserve"> by Uganda Aromatics Limited and Rabonge Essential Oil Project Limited</w:t>
      </w:r>
      <w:r w:rsidRPr="001462E6">
        <w:rPr>
          <w:rFonts w:ascii="Times New Roman" w:hAnsi="Times New Roman" w:cs="Times New Roman"/>
          <w:sz w:val="24"/>
          <w:szCs w:val="24"/>
        </w:rPr>
        <w:t xml:space="preserve">, </w:t>
      </w:r>
      <w:r w:rsidR="00E20D91" w:rsidRPr="001462E6">
        <w:rPr>
          <w:rFonts w:ascii="Times New Roman" w:hAnsi="Times New Roman" w:cs="Times New Roman"/>
          <w:sz w:val="24"/>
          <w:szCs w:val="24"/>
        </w:rPr>
        <w:t>their</w:t>
      </w:r>
      <w:r w:rsidRPr="001462E6">
        <w:rPr>
          <w:rFonts w:ascii="Times New Roman" w:hAnsi="Times New Roman" w:cs="Times New Roman"/>
          <w:sz w:val="24"/>
          <w:szCs w:val="24"/>
        </w:rPr>
        <w:t xml:space="preserve"> financial performance is still poor. This could be due to the increasing tax burden brought about by tax rates which are revised annually. These rates seem to be taking an upward trend which has led to winding up of some small and medium enterprises as most of them do not celebrate their third birth day. These SMEs face proportionally higher tax compliance costs than larger enterprises. Therefore the researcher sought to investigate more about the impact of taxation on financial performance of Uganda Limited and Rabonge Essential Oil Project Limited.</w:t>
      </w:r>
    </w:p>
    <w:p w:rsidR="004E5A39" w:rsidRPr="001462E6" w:rsidRDefault="004E5A39"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This study examined the extent to which the above set objectives have achieved to ensure proper financial performance at Uganda Limited and Rabonge Essential Oil Project Limited.</w:t>
      </w:r>
    </w:p>
    <w:p w:rsidR="003335E1" w:rsidRPr="001462E6" w:rsidRDefault="003335E1" w:rsidP="001462E6">
      <w:pPr>
        <w:pStyle w:val="TableParagraph"/>
        <w:spacing w:line="360" w:lineRule="auto"/>
        <w:ind w:left="144" w:right="144"/>
      </w:pPr>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20" w:name="_Toc94346043"/>
      <w:r w:rsidRPr="001462E6">
        <w:rPr>
          <w:rFonts w:ascii="Times New Roman" w:hAnsi="Times New Roman" w:cs="Times New Roman"/>
          <w:color w:val="auto"/>
          <w:sz w:val="24"/>
          <w:szCs w:val="24"/>
        </w:rPr>
        <w:t>Purpose of the Study</w:t>
      </w:r>
      <w:bookmarkEnd w:id="20"/>
    </w:p>
    <w:p w:rsidR="0024444D" w:rsidRPr="001462E6" w:rsidRDefault="0024444D"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The major purpose of the study </w:t>
      </w:r>
      <w:r w:rsidR="008740F2" w:rsidRPr="001462E6">
        <w:rPr>
          <w:rFonts w:ascii="Times New Roman" w:hAnsi="Times New Roman" w:cs="Times New Roman"/>
          <w:sz w:val="24"/>
          <w:szCs w:val="24"/>
        </w:rPr>
        <w:t xml:space="preserve">was </w:t>
      </w:r>
      <w:r w:rsidRPr="001462E6">
        <w:rPr>
          <w:rFonts w:ascii="Times New Roman" w:hAnsi="Times New Roman" w:cs="Times New Roman"/>
          <w:sz w:val="24"/>
          <w:szCs w:val="24"/>
        </w:rPr>
        <w:t xml:space="preserve">to </w:t>
      </w:r>
      <w:r w:rsidR="008740F2" w:rsidRPr="001462E6">
        <w:rPr>
          <w:rFonts w:ascii="Times New Roman" w:hAnsi="Times New Roman" w:cs="Times New Roman"/>
          <w:sz w:val="24"/>
          <w:szCs w:val="24"/>
        </w:rPr>
        <w:t>assess</w:t>
      </w:r>
      <w:r w:rsidRPr="001462E6">
        <w:rPr>
          <w:rFonts w:ascii="Times New Roman" w:hAnsi="Times New Roman" w:cs="Times New Roman"/>
          <w:sz w:val="24"/>
          <w:szCs w:val="24"/>
        </w:rPr>
        <w:t xml:space="preserve"> the </w:t>
      </w:r>
      <w:r w:rsidR="008404CD" w:rsidRPr="001462E6">
        <w:rPr>
          <w:rFonts w:ascii="Times New Roman" w:hAnsi="Times New Roman" w:cs="Times New Roman"/>
          <w:sz w:val="24"/>
          <w:szCs w:val="24"/>
        </w:rPr>
        <w:t>impact</w:t>
      </w:r>
      <w:r w:rsidRPr="001462E6">
        <w:rPr>
          <w:rFonts w:ascii="Times New Roman" w:hAnsi="Times New Roman" w:cs="Times New Roman"/>
          <w:sz w:val="24"/>
          <w:szCs w:val="24"/>
        </w:rPr>
        <w:t xml:space="preserve"> of taxation policies </w:t>
      </w:r>
      <w:r w:rsidR="006C0ACC" w:rsidRPr="001462E6">
        <w:rPr>
          <w:rFonts w:ascii="Times New Roman" w:hAnsi="Times New Roman" w:cs="Times New Roman"/>
          <w:sz w:val="24"/>
          <w:szCs w:val="24"/>
        </w:rPr>
        <w:t>and performance of</w:t>
      </w:r>
      <w:r w:rsidRPr="001462E6">
        <w:rPr>
          <w:rFonts w:ascii="Times New Roman" w:hAnsi="Times New Roman" w:cs="Times New Roman"/>
          <w:sz w:val="24"/>
          <w:szCs w:val="24"/>
        </w:rPr>
        <w:t xml:space="preserve"> small medium enterprises in Uganda, using </w:t>
      </w:r>
      <w:r w:rsidR="00F24146" w:rsidRPr="001462E6">
        <w:rPr>
          <w:rFonts w:ascii="Times New Roman" w:hAnsi="Times New Roman" w:cs="Times New Roman"/>
          <w:sz w:val="24"/>
          <w:szCs w:val="24"/>
        </w:rPr>
        <w:t xml:space="preserve">Uganda </w:t>
      </w:r>
      <w:r w:rsidR="00FD4ADA" w:rsidRPr="001462E6">
        <w:rPr>
          <w:rFonts w:ascii="Times New Roman" w:hAnsi="Times New Roman" w:cs="Times New Roman"/>
          <w:sz w:val="24"/>
          <w:szCs w:val="24"/>
        </w:rPr>
        <w:t xml:space="preserve">Aromatics </w:t>
      </w:r>
      <w:r w:rsidR="00E20D91" w:rsidRPr="001462E6">
        <w:rPr>
          <w:rFonts w:ascii="Times New Roman" w:hAnsi="Times New Roman" w:cs="Times New Roman"/>
          <w:sz w:val="24"/>
          <w:szCs w:val="24"/>
        </w:rPr>
        <w:t>Limited and</w:t>
      </w:r>
      <w:r w:rsidR="00D033FC" w:rsidRPr="001462E6">
        <w:rPr>
          <w:rFonts w:ascii="Times New Roman" w:hAnsi="Times New Roman" w:cs="Times New Roman"/>
          <w:sz w:val="24"/>
          <w:szCs w:val="24"/>
        </w:rPr>
        <w:t xml:space="preserve"> R</w:t>
      </w:r>
      <w:r w:rsidR="0043413C" w:rsidRPr="001462E6">
        <w:rPr>
          <w:rFonts w:ascii="Times New Roman" w:hAnsi="Times New Roman" w:cs="Times New Roman"/>
          <w:sz w:val="24"/>
          <w:szCs w:val="24"/>
        </w:rPr>
        <w:t>a</w:t>
      </w:r>
      <w:r w:rsidR="00D033FC" w:rsidRPr="001462E6">
        <w:rPr>
          <w:rFonts w:ascii="Times New Roman" w:hAnsi="Times New Roman" w:cs="Times New Roman"/>
          <w:sz w:val="24"/>
          <w:szCs w:val="24"/>
        </w:rPr>
        <w:t xml:space="preserve">bonge Essential Oil Project Limited </w:t>
      </w:r>
      <w:r w:rsidRPr="001462E6">
        <w:rPr>
          <w:rFonts w:ascii="Times New Roman" w:hAnsi="Times New Roman" w:cs="Times New Roman"/>
          <w:sz w:val="24"/>
          <w:szCs w:val="24"/>
        </w:rPr>
        <w:t>as case stud</w:t>
      </w:r>
      <w:r w:rsidR="00D033FC" w:rsidRPr="001462E6">
        <w:rPr>
          <w:rFonts w:ascii="Times New Roman" w:hAnsi="Times New Roman" w:cs="Times New Roman"/>
          <w:sz w:val="24"/>
          <w:szCs w:val="24"/>
        </w:rPr>
        <w:t>ies</w:t>
      </w:r>
      <w:r w:rsidRPr="001462E6">
        <w:rPr>
          <w:rFonts w:ascii="Times New Roman" w:hAnsi="Times New Roman" w:cs="Times New Roman"/>
          <w:sz w:val="24"/>
          <w:szCs w:val="24"/>
        </w:rPr>
        <w:t>.</w:t>
      </w:r>
    </w:p>
    <w:p w:rsidR="00C358EA" w:rsidRPr="001462E6" w:rsidRDefault="00C358EA" w:rsidP="001462E6">
      <w:pPr>
        <w:spacing w:line="360" w:lineRule="auto"/>
        <w:ind w:left="144" w:right="144"/>
        <w:rPr>
          <w:rFonts w:ascii="Times New Roman" w:hAnsi="Times New Roman" w:cs="Times New Roman"/>
          <w:b/>
          <w:sz w:val="24"/>
          <w:szCs w:val="24"/>
        </w:rPr>
      </w:pPr>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21" w:name="_Toc94346044"/>
      <w:r w:rsidRPr="001462E6">
        <w:rPr>
          <w:rFonts w:ascii="Times New Roman" w:hAnsi="Times New Roman" w:cs="Times New Roman"/>
          <w:color w:val="auto"/>
          <w:sz w:val="24"/>
          <w:szCs w:val="24"/>
        </w:rPr>
        <w:t>Objectives of the Study</w:t>
      </w:r>
      <w:bookmarkEnd w:id="21"/>
    </w:p>
    <w:p w:rsidR="00C13C67" w:rsidRPr="001462E6" w:rsidRDefault="00C13C67"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The study </w:t>
      </w:r>
      <w:r w:rsidR="003562EB" w:rsidRPr="001462E6">
        <w:rPr>
          <w:rFonts w:ascii="Times New Roman" w:hAnsi="Times New Roman" w:cs="Times New Roman"/>
          <w:sz w:val="24"/>
          <w:szCs w:val="24"/>
        </w:rPr>
        <w:t>was</w:t>
      </w:r>
      <w:r w:rsidRPr="001462E6">
        <w:rPr>
          <w:rFonts w:ascii="Times New Roman" w:hAnsi="Times New Roman" w:cs="Times New Roman"/>
          <w:sz w:val="24"/>
          <w:szCs w:val="24"/>
        </w:rPr>
        <w:t xml:space="preserve"> guided by the following research objectives;</w:t>
      </w:r>
    </w:p>
    <w:p w:rsidR="00F45833" w:rsidRPr="001462E6" w:rsidRDefault="00F45833" w:rsidP="001462E6">
      <w:pPr>
        <w:pStyle w:val="ListParagraph"/>
        <w:numPr>
          <w:ilvl w:val="0"/>
          <w:numId w:val="1"/>
        </w:numPr>
        <w:spacing w:after="0" w:line="360" w:lineRule="auto"/>
        <w:ind w:left="504" w:right="144"/>
        <w:jc w:val="both"/>
        <w:rPr>
          <w:rFonts w:ascii="Times New Roman" w:hAnsi="Times New Roman" w:cs="Times New Roman"/>
          <w:sz w:val="24"/>
          <w:szCs w:val="24"/>
        </w:rPr>
      </w:pPr>
      <w:r w:rsidRPr="001462E6">
        <w:rPr>
          <w:rFonts w:ascii="Times New Roman" w:hAnsi="Times New Roman" w:cs="Times New Roman"/>
          <w:sz w:val="24"/>
          <w:szCs w:val="24"/>
        </w:rPr>
        <w:lastRenderedPageBreak/>
        <w:t xml:space="preserve">To establish whether </w:t>
      </w:r>
      <w:r w:rsidR="00F24146" w:rsidRPr="001462E6">
        <w:rPr>
          <w:rFonts w:ascii="Times New Roman" w:hAnsi="Times New Roman" w:cs="Times New Roman"/>
          <w:sz w:val="24"/>
          <w:szCs w:val="24"/>
        </w:rPr>
        <w:t xml:space="preserve">Uganda Aromatics </w:t>
      </w:r>
      <w:r w:rsidR="00E20D91" w:rsidRPr="001462E6">
        <w:rPr>
          <w:rFonts w:ascii="Times New Roman" w:hAnsi="Times New Roman" w:cs="Times New Roman"/>
          <w:sz w:val="24"/>
          <w:szCs w:val="24"/>
        </w:rPr>
        <w:t>Limited and</w:t>
      </w:r>
      <w:r w:rsidR="00BD597C" w:rsidRPr="001462E6">
        <w:rPr>
          <w:rFonts w:ascii="Times New Roman" w:hAnsi="Times New Roman" w:cs="Times New Roman"/>
          <w:sz w:val="24"/>
          <w:szCs w:val="24"/>
        </w:rPr>
        <w:t xml:space="preserve"> </w:t>
      </w:r>
      <w:r w:rsidR="00BD597C" w:rsidRPr="001462E6">
        <w:rPr>
          <w:rFonts w:ascii="Times New Roman" w:hAnsi="Times New Roman" w:cs="Times New Roman"/>
          <w:sz w:val="24"/>
          <w:szCs w:val="24"/>
          <w:shd w:val="clear" w:color="auto" w:fill="FFFFFF"/>
        </w:rPr>
        <w:t xml:space="preserve">Rabonge Essential Oil Project </w:t>
      </w:r>
      <w:r w:rsidR="00E20D91" w:rsidRPr="001462E6">
        <w:rPr>
          <w:rFonts w:ascii="Times New Roman" w:hAnsi="Times New Roman" w:cs="Times New Roman"/>
          <w:sz w:val="24"/>
          <w:szCs w:val="24"/>
          <w:shd w:val="clear" w:color="auto" w:fill="FFFFFF"/>
        </w:rPr>
        <w:t>Limited</w:t>
      </w:r>
      <w:r w:rsidR="00E20D91" w:rsidRPr="001462E6">
        <w:rPr>
          <w:rFonts w:ascii="Times New Roman" w:hAnsi="Times New Roman" w:cs="Times New Roman"/>
          <w:sz w:val="24"/>
          <w:szCs w:val="24"/>
        </w:rPr>
        <w:t xml:space="preserve"> comply</w:t>
      </w:r>
      <w:r w:rsidRPr="001462E6">
        <w:rPr>
          <w:rFonts w:ascii="Times New Roman" w:hAnsi="Times New Roman" w:cs="Times New Roman"/>
          <w:sz w:val="24"/>
          <w:szCs w:val="24"/>
        </w:rPr>
        <w:t xml:space="preserve"> with all taxation policies to ensure effective </w:t>
      </w:r>
      <w:r w:rsidR="00D93ADF" w:rsidRPr="001462E6">
        <w:rPr>
          <w:rFonts w:ascii="Times New Roman" w:hAnsi="Times New Roman" w:cs="Times New Roman"/>
          <w:sz w:val="24"/>
          <w:szCs w:val="24"/>
        </w:rPr>
        <w:t xml:space="preserve">financial </w:t>
      </w:r>
      <w:r w:rsidRPr="001462E6">
        <w:rPr>
          <w:rFonts w:ascii="Times New Roman" w:hAnsi="Times New Roman" w:cs="Times New Roman"/>
          <w:sz w:val="24"/>
          <w:szCs w:val="24"/>
        </w:rPr>
        <w:t>performance.</w:t>
      </w:r>
    </w:p>
    <w:p w:rsidR="00183C07" w:rsidRPr="001462E6" w:rsidRDefault="00183C07" w:rsidP="001462E6">
      <w:pPr>
        <w:spacing w:after="0" w:line="360" w:lineRule="auto"/>
        <w:ind w:left="144" w:right="144"/>
        <w:jc w:val="both"/>
        <w:rPr>
          <w:rFonts w:ascii="Times New Roman" w:hAnsi="Times New Roman" w:cs="Times New Roman"/>
          <w:sz w:val="12"/>
        </w:rPr>
      </w:pPr>
    </w:p>
    <w:p w:rsidR="00183C07" w:rsidRPr="001462E6" w:rsidRDefault="00F45833" w:rsidP="001462E6">
      <w:pPr>
        <w:pStyle w:val="ListParagraph"/>
        <w:numPr>
          <w:ilvl w:val="0"/>
          <w:numId w:val="1"/>
        </w:numPr>
        <w:spacing w:after="0" w:line="360" w:lineRule="auto"/>
        <w:ind w:left="50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To establish whether taxation awareness and knowledge enhance </w:t>
      </w:r>
      <w:r w:rsidR="00D93ADF" w:rsidRPr="001462E6">
        <w:rPr>
          <w:rFonts w:ascii="Times New Roman" w:hAnsi="Times New Roman" w:cs="Times New Roman"/>
          <w:sz w:val="24"/>
          <w:szCs w:val="24"/>
        </w:rPr>
        <w:t xml:space="preserve">financial </w:t>
      </w:r>
      <w:r w:rsidRPr="001462E6">
        <w:rPr>
          <w:rFonts w:ascii="Times New Roman" w:hAnsi="Times New Roman" w:cs="Times New Roman"/>
          <w:sz w:val="24"/>
          <w:szCs w:val="24"/>
        </w:rPr>
        <w:t xml:space="preserve">performance of </w:t>
      </w:r>
      <w:r w:rsidR="00F24146" w:rsidRPr="001462E6">
        <w:rPr>
          <w:rFonts w:ascii="Times New Roman" w:hAnsi="Times New Roman" w:cs="Times New Roman"/>
          <w:sz w:val="24"/>
          <w:szCs w:val="24"/>
        </w:rPr>
        <w:t>Uganda Aromatics Limited</w:t>
      </w:r>
      <w:r w:rsidR="00BD597C" w:rsidRPr="001462E6">
        <w:rPr>
          <w:rFonts w:ascii="Times New Roman" w:hAnsi="Times New Roman" w:cs="Times New Roman"/>
          <w:sz w:val="24"/>
          <w:szCs w:val="24"/>
        </w:rPr>
        <w:t xml:space="preserve"> and </w:t>
      </w:r>
      <w:r w:rsidR="00BD597C"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w:t>
      </w:r>
    </w:p>
    <w:p w:rsidR="00C13C67" w:rsidRPr="001462E6" w:rsidRDefault="00183C07" w:rsidP="001462E6">
      <w:pPr>
        <w:pStyle w:val="ListParagraph"/>
        <w:numPr>
          <w:ilvl w:val="0"/>
          <w:numId w:val="1"/>
        </w:numPr>
        <w:spacing w:after="0" w:line="360" w:lineRule="auto"/>
        <w:ind w:left="50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To examine whether tax administration criteria improve </w:t>
      </w:r>
      <w:r w:rsidR="00D93ADF" w:rsidRPr="001462E6">
        <w:rPr>
          <w:rFonts w:ascii="Times New Roman" w:hAnsi="Times New Roman" w:cs="Times New Roman"/>
          <w:sz w:val="24"/>
          <w:szCs w:val="24"/>
        </w:rPr>
        <w:t xml:space="preserve">financial </w:t>
      </w:r>
      <w:r w:rsidRPr="001462E6">
        <w:rPr>
          <w:rFonts w:ascii="Times New Roman" w:hAnsi="Times New Roman" w:cs="Times New Roman"/>
          <w:sz w:val="24"/>
          <w:szCs w:val="24"/>
        </w:rPr>
        <w:t xml:space="preserve">performance of </w:t>
      </w:r>
      <w:r w:rsidR="00F24146" w:rsidRPr="001462E6">
        <w:rPr>
          <w:rFonts w:ascii="Times New Roman" w:hAnsi="Times New Roman" w:cs="Times New Roman"/>
          <w:sz w:val="24"/>
          <w:szCs w:val="24"/>
        </w:rPr>
        <w:t>Uganda Aromatics Limited</w:t>
      </w:r>
      <w:r w:rsidR="00BD597C" w:rsidRPr="001462E6">
        <w:rPr>
          <w:rFonts w:ascii="Times New Roman" w:hAnsi="Times New Roman" w:cs="Times New Roman"/>
          <w:sz w:val="24"/>
          <w:szCs w:val="24"/>
        </w:rPr>
        <w:t xml:space="preserve"> and </w:t>
      </w:r>
      <w:r w:rsidR="00BD597C"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w:t>
      </w:r>
    </w:p>
    <w:p w:rsidR="00BD597C" w:rsidRPr="001462E6" w:rsidRDefault="00BD597C" w:rsidP="001462E6">
      <w:pPr>
        <w:spacing w:after="0" w:line="360" w:lineRule="auto"/>
        <w:ind w:left="144" w:right="144"/>
        <w:jc w:val="both"/>
        <w:rPr>
          <w:rFonts w:ascii="Times New Roman" w:hAnsi="Times New Roman" w:cs="Times New Roman"/>
          <w:sz w:val="8"/>
          <w:szCs w:val="24"/>
        </w:rPr>
      </w:pPr>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22" w:name="_Toc94346045"/>
      <w:r w:rsidRPr="001462E6">
        <w:rPr>
          <w:rFonts w:ascii="Times New Roman" w:hAnsi="Times New Roman" w:cs="Times New Roman"/>
          <w:color w:val="auto"/>
          <w:sz w:val="24"/>
          <w:szCs w:val="24"/>
        </w:rPr>
        <w:t>Research Questions</w:t>
      </w:r>
      <w:bookmarkEnd w:id="22"/>
    </w:p>
    <w:p w:rsidR="00C13C67" w:rsidRPr="001462E6" w:rsidRDefault="00C13C67"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The study </w:t>
      </w:r>
      <w:r w:rsidR="003562EB" w:rsidRPr="001462E6">
        <w:rPr>
          <w:rFonts w:ascii="Times New Roman" w:hAnsi="Times New Roman" w:cs="Times New Roman"/>
          <w:sz w:val="24"/>
          <w:szCs w:val="24"/>
        </w:rPr>
        <w:t>was</w:t>
      </w:r>
      <w:r w:rsidRPr="001462E6">
        <w:rPr>
          <w:rFonts w:ascii="Times New Roman" w:hAnsi="Times New Roman" w:cs="Times New Roman"/>
          <w:sz w:val="24"/>
          <w:szCs w:val="24"/>
        </w:rPr>
        <w:t xml:space="preserve"> guided by the following research questions;</w:t>
      </w:r>
    </w:p>
    <w:p w:rsidR="0005318E" w:rsidRPr="001462E6" w:rsidRDefault="0005318E" w:rsidP="001462E6">
      <w:pPr>
        <w:pStyle w:val="ListParagraph"/>
        <w:numPr>
          <w:ilvl w:val="0"/>
          <w:numId w:val="3"/>
        </w:numPr>
        <w:spacing w:after="0" w:line="360" w:lineRule="auto"/>
        <w:ind w:left="504" w:right="144"/>
        <w:jc w:val="both"/>
        <w:rPr>
          <w:rFonts w:ascii="Times New Roman" w:hAnsi="Times New Roman" w:cs="Times New Roman"/>
          <w:sz w:val="24"/>
          <w:szCs w:val="24"/>
        </w:rPr>
      </w:pPr>
      <w:r w:rsidRPr="001462E6">
        <w:rPr>
          <w:rFonts w:ascii="Times New Roman" w:hAnsi="Times New Roman" w:cs="Times New Roman"/>
          <w:sz w:val="24"/>
          <w:szCs w:val="24"/>
        </w:rPr>
        <w:t xml:space="preserve">How does </w:t>
      </w:r>
      <w:r w:rsidR="007B62DE" w:rsidRPr="001462E6">
        <w:rPr>
          <w:rFonts w:ascii="Times New Roman" w:hAnsi="Times New Roman" w:cs="Times New Roman"/>
          <w:sz w:val="24"/>
          <w:szCs w:val="24"/>
        </w:rPr>
        <w:t xml:space="preserve">Uganda </w:t>
      </w:r>
      <w:r w:rsidR="00FD4ADA" w:rsidRPr="001462E6">
        <w:rPr>
          <w:rFonts w:ascii="Times New Roman" w:hAnsi="Times New Roman" w:cs="Times New Roman"/>
          <w:sz w:val="24"/>
          <w:szCs w:val="24"/>
        </w:rPr>
        <w:t xml:space="preserve">Aromatics </w:t>
      </w:r>
      <w:r w:rsidR="00E20D91" w:rsidRPr="001462E6">
        <w:rPr>
          <w:rFonts w:ascii="Times New Roman" w:hAnsi="Times New Roman" w:cs="Times New Roman"/>
          <w:sz w:val="24"/>
          <w:szCs w:val="24"/>
        </w:rPr>
        <w:t>Limited and</w:t>
      </w:r>
      <w:r w:rsidR="00BD597C" w:rsidRPr="001462E6">
        <w:rPr>
          <w:rFonts w:ascii="Times New Roman" w:hAnsi="Times New Roman" w:cs="Times New Roman"/>
          <w:sz w:val="24"/>
          <w:szCs w:val="24"/>
        </w:rPr>
        <w:t xml:space="preserve"> </w:t>
      </w:r>
      <w:r w:rsidR="00BD597C" w:rsidRPr="001462E6">
        <w:rPr>
          <w:rFonts w:ascii="Times New Roman" w:hAnsi="Times New Roman" w:cs="Times New Roman"/>
          <w:sz w:val="24"/>
          <w:szCs w:val="24"/>
          <w:shd w:val="clear" w:color="auto" w:fill="FFFFFF"/>
        </w:rPr>
        <w:t xml:space="preserve">Rabonge Essential Oil Project </w:t>
      </w:r>
      <w:r w:rsidR="00E20D91" w:rsidRPr="001462E6">
        <w:rPr>
          <w:rFonts w:ascii="Times New Roman" w:hAnsi="Times New Roman" w:cs="Times New Roman"/>
          <w:sz w:val="24"/>
          <w:szCs w:val="24"/>
          <w:shd w:val="clear" w:color="auto" w:fill="FFFFFF"/>
        </w:rPr>
        <w:t>Limited</w:t>
      </w:r>
      <w:r w:rsidR="00E20D91" w:rsidRPr="001462E6">
        <w:rPr>
          <w:rFonts w:ascii="Times New Roman" w:hAnsi="Times New Roman" w:cs="Times New Roman"/>
          <w:sz w:val="24"/>
          <w:szCs w:val="24"/>
        </w:rPr>
        <w:t xml:space="preserve"> comply</w:t>
      </w:r>
      <w:r w:rsidR="00BD597C" w:rsidRPr="001462E6">
        <w:rPr>
          <w:rFonts w:ascii="Times New Roman" w:hAnsi="Times New Roman" w:cs="Times New Roman"/>
          <w:sz w:val="24"/>
          <w:szCs w:val="24"/>
        </w:rPr>
        <w:t xml:space="preserve"> </w:t>
      </w:r>
      <w:r w:rsidRPr="001462E6">
        <w:rPr>
          <w:rFonts w:ascii="Times New Roman" w:hAnsi="Times New Roman" w:cs="Times New Roman"/>
          <w:sz w:val="24"/>
          <w:szCs w:val="24"/>
        </w:rPr>
        <w:t>with all taxation policies to ensure effective financial performance?</w:t>
      </w:r>
    </w:p>
    <w:p w:rsidR="0005318E" w:rsidRPr="001462E6" w:rsidRDefault="0005318E" w:rsidP="001462E6">
      <w:pPr>
        <w:pStyle w:val="ListParagraph"/>
        <w:numPr>
          <w:ilvl w:val="0"/>
          <w:numId w:val="3"/>
        </w:numPr>
        <w:spacing w:after="0" w:line="360" w:lineRule="auto"/>
        <w:ind w:left="504" w:right="144"/>
        <w:jc w:val="both"/>
        <w:rPr>
          <w:rFonts w:ascii="Times New Roman" w:hAnsi="Times New Roman" w:cs="Times New Roman"/>
          <w:sz w:val="24"/>
          <w:szCs w:val="24"/>
        </w:rPr>
      </w:pPr>
      <w:r w:rsidRPr="001462E6">
        <w:rPr>
          <w:rFonts w:ascii="Times New Roman" w:hAnsi="Times New Roman" w:cs="Times New Roman"/>
          <w:sz w:val="24"/>
          <w:szCs w:val="24"/>
        </w:rPr>
        <w:t xml:space="preserve">How does taxation awareness and knowledge enhance </w:t>
      </w:r>
      <w:r w:rsidR="00D93ADF" w:rsidRPr="001462E6">
        <w:rPr>
          <w:rFonts w:ascii="Times New Roman" w:hAnsi="Times New Roman" w:cs="Times New Roman"/>
          <w:sz w:val="24"/>
          <w:szCs w:val="24"/>
        </w:rPr>
        <w:t xml:space="preserve">financial </w:t>
      </w:r>
      <w:r w:rsidRPr="001462E6">
        <w:rPr>
          <w:rFonts w:ascii="Times New Roman" w:hAnsi="Times New Roman" w:cs="Times New Roman"/>
          <w:sz w:val="24"/>
          <w:szCs w:val="24"/>
        </w:rPr>
        <w:t xml:space="preserve">performance of </w:t>
      </w:r>
      <w:r w:rsidR="00F24146" w:rsidRPr="001462E6">
        <w:rPr>
          <w:rFonts w:ascii="Times New Roman" w:hAnsi="Times New Roman" w:cs="Times New Roman"/>
          <w:sz w:val="24"/>
          <w:szCs w:val="24"/>
        </w:rPr>
        <w:t>Uganda Aromatics Limited</w:t>
      </w:r>
      <w:r w:rsidR="00BD597C" w:rsidRPr="001462E6">
        <w:rPr>
          <w:rFonts w:ascii="Times New Roman" w:hAnsi="Times New Roman" w:cs="Times New Roman"/>
          <w:sz w:val="24"/>
          <w:szCs w:val="24"/>
        </w:rPr>
        <w:t xml:space="preserve"> and </w:t>
      </w:r>
      <w:r w:rsidR="00BD597C"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w:t>
      </w:r>
    </w:p>
    <w:p w:rsidR="0005318E" w:rsidRPr="001462E6" w:rsidRDefault="0005318E" w:rsidP="001462E6">
      <w:pPr>
        <w:pStyle w:val="ListParagraph"/>
        <w:numPr>
          <w:ilvl w:val="0"/>
          <w:numId w:val="3"/>
        </w:numPr>
        <w:spacing w:after="0" w:line="360" w:lineRule="auto"/>
        <w:ind w:left="504" w:right="144"/>
        <w:jc w:val="both"/>
        <w:rPr>
          <w:rFonts w:ascii="Times New Roman" w:hAnsi="Times New Roman" w:cs="Times New Roman"/>
          <w:sz w:val="24"/>
          <w:szCs w:val="24"/>
        </w:rPr>
      </w:pPr>
      <w:r w:rsidRPr="001462E6">
        <w:rPr>
          <w:rFonts w:ascii="Times New Roman" w:hAnsi="Times New Roman" w:cs="Times New Roman"/>
          <w:sz w:val="24"/>
          <w:szCs w:val="24"/>
        </w:rPr>
        <w:t xml:space="preserve">How </w:t>
      </w:r>
      <w:r w:rsidR="003335E1" w:rsidRPr="001462E6">
        <w:rPr>
          <w:rFonts w:ascii="Times New Roman" w:hAnsi="Times New Roman" w:cs="Times New Roman"/>
          <w:sz w:val="24"/>
          <w:szCs w:val="24"/>
        </w:rPr>
        <w:t>does a tax administration criterion</w:t>
      </w:r>
      <w:r w:rsidRPr="001462E6">
        <w:rPr>
          <w:rFonts w:ascii="Times New Roman" w:hAnsi="Times New Roman" w:cs="Times New Roman"/>
          <w:sz w:val="24"/>
          <w:szCs w:val="24"/>
        </w:rPr>
        <w:t xml:space="preserve"> improve </w:t>
      </w:r>
      <w:r w:rsidR="00D93ADF" w:rsidRPr="001462E6">
        <w:rPr>
          <w:rFonts w:ascii="Times New Roman" w:hAnsi="Times New Roman" w:cs="Times New Roman"/>
          <w:sz w:val="24"/>
          <w:szCs w:val="24"/>
        </w:rPr>
        <w:t xml:space="preserve">financial </w:t>
      </w:r>
      <w:r w:rsidRPr="001462E6">
        <w:rPr>
          <w:rFonts w:ascii="Times New Roman" w:hAnsi="Times New Roman" w:cs="Times New Roman"/>
          <w:sz w:val="24"/>
          <w:szCs w:val="24"/>
        </w:rPr>
        <w:t xml:space="preserve">performance of </w:t>
      </w:r>
      <w:r w:rsidR="00F24146" w:rsidRPr="001462E6">
        <w:rPr>
          <w:rFonts w:ascii="Times New Roman" w:hAnsi="Times New Roman" w:cs="Times New Roman"/>
          <w:sz w:val="24"/>
          <w:szCs w:val="24"/>
        </w:rPr>
        <w:t>Uganda Aromatics Limited</w:t>
      </w:r>
      <w:r w:rsidR="00BD597C" w:rsidRPr="001462E6">
        <w:rPr>
          <w:rFonts w:ascii="Times New Roman" w:hAnsi="Times New Roman" w:cs="Times New Roman"/>
          <w:sz w:val="24"/>
          <w:szCs w:val="24"/>
        </w:rPr>
        <w:t xml:space="preserve"> and </w:t>
      </w:r>
      <w:r w:rsidR="00BD597C"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w:t>
      </w:r>
    </w:p>
    <w:p w:rsidR="00311DB3" w:rsidRDefault="00311DB3" w:rsidP="001462E6">
      <w:pPr>
        <w:pStyle w:val="Heading1"/>
        <w:spacing w:before="0" w:line="360" w:lineRule="auto"/>
        <w:ind w:left="144" w:right="144"/>
        <w:jc w:val="both"/>
        <w:rPr>
          <w:rFonts w:ascii="Times New Roman" w:hAnsi="Times New Roman" w:cs="Times New Roman"/>
          <w:color w:val="auto"/>
          <w:sz w:val="24"/>
          <w:szCs w:val="24"/>
        </w:rPr>
      </w:pPr>
      <w:bookmarkStart w:id="23" w:name="_Toc94346046"/>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r w:rsidRPr="001462E6">
        <w:rPr>
          <w:rFonts w:ascii="Times New Roman" w:hAnsi="Times New Roman" w:cs="Times New Roman"/>
          <w:color w:val="auto"/>
          <w:sz w:val="24"/>
          <w:szCs w:val="24"/>
        </w:rPr>
        <w:t>Research Hypothesis</w:t>
      </w:r>
      <w:bookmarkEnd w:id="23"/>
    </w:p>
    <w:p w:rsidR="00C13C67" w:rsidRPr="001462E6" w:rsidRDefault="00C13C67" w:rsidP="001462E6">
      <w:pPr>
        <w:pStyle w:val="BodyText2"/>
        <w:spacing w:line="360" w:lineRule="auto"/>
        <w:ind w:left="144" w:right="144"/>
        <w:jc w:val="both"/>
        <w:rPr>
          <w:rFonts w:ascii="Times New Roman" w:eastAsia="Arial Unicode MS" w:hAnsi="Times New Roman" w:cs="Times New Roman"/>
          <w:sz w:val="24"/>
          <w:szCs w:val="24"/>
        </w:rPr>
      </w:pPr>
      <w:r w:rsidRPr="001462E6">
        <w:rPr>
          <w:rFonts w:ascii="Times New Roman" w:eastAsia="Arial Unicode MS" w:hAnsi="Times New Roman" w:cs="Times New Roman"/>
          <w:sz w:val="24"/>
          <w:szCs w:val="24"/>
        </w:rPr>
        <w:t>The following are the hypotheses of the study:</w:t>
      </w:r>
    </w:p>
    <w:p w:rsidR="0005318E" w:rsidRPr="001462E6" w:rsidRDefault="0005318E" w:rsidP="001462E6">
      <w:pPr>
        <w:spacing w:after="0" w:line="360" w:lineRule="auto"/>
        <w:ind w:left="864" w:right="144" w:hanging="720"/>
        <w:jc w:val="both"/>
        <w:rPr>
          <w:rFonts w:ascii="Times New Roman" w:hAnsi="Times New Roman" w:cs="Times New Roman"/>
          <w:sz w:val="24"/>
          <w:szCs w:val="24"/>
        </w:rPr>
      </w:pPr>
      <w:r w:rsidRPr="001462E6">
        <w:rPr>
          <w:rFonts w:ascii="Times New Roman" w:hAnsi="Times New Roman" w:cs="Times New Roman"/>
          <w:b/>
          <w:sz w:val="24"/>
          <w:szCs w:val="24"/>
        </w:rPr>
        <w:t>H</w:t>
      </w:r>
      <w:r w:rsidRPr="001462E6">
        <w:rPr>
          <w:rFonts w:ascii="Times New Roman" w:hAnsi="Times New Roman" w:cs="Times New Roman"/>
          <w:b/>
          <w:sz w:val="24"/>
          <w:szCs w:val="24"/>
          <w:vertAlign w:val="subscript"/>
        </w:rPr>
        <w:t>0</w:t>
      </w:r>
      <w:r w:rsidRPr="001462E6">
        <w:rPr>
          <w:rFonts w:ascii="Times New Roman" w:hAnsi="Times New Roman" w:cs="Times New Roman"/>
          <w:b/>
          <w:sz w:val="24"/>
          <w:szCs w:val="24"/>
        </w:rPr>
        <w:t>:</w:t>
      </w:r>
      <w:r w:rsidRPr="001462E6">
        <w:rPr>
          <w:rFonts w:ascii="Times New Roman" w:hAnsi="Times New Roman" w:cs="Times New Roman"/>
          <w:sz w:val="24"/>
          <w:szCs w:val="24"/>
        </w:rPr>
        <w:tab/>
        <w:t xml:space="preserve">There is no statistically significant relationship between taxation policies and financial performance of </w:t>
      </w:r>
      <w:r w:rsidR="00672371" w:rsidRPr="001462E6">
        <w:rPr>
          <w:rFonts w:ascii="Times New Roman" w:hAnsi="Times New Roman" w:cs="Times New Roman"/>
          <w:sz w:val="24"/>
          <w:szCs w:val="24"/>
        </w:rPr>
        <w:t xml:space="preserve">Uganda </w:t>
      </w:r>
      <w:r w:rsidR="00E20D91" w:rsidRPr="001462E6">
        <w:rPr>
          <w:rFonts w:ascii="Times New Roman" w:hAnsi="Times New Roman" w:cs="Times New Roman"/>
          <w:sz w:val="24"/>
          <w:szCs w:val="24"/>
        </w:rPr>
        <w:t>Aromatic</w:t>
      </w:r>
      <w:r w:rsidR="00672371" w:rsidRPr="001462E6">
        <w:rPr>
          <w:rFonts w:ascii="Times New Roman" w:hAnsi="Times New Roman" w:cs="Times New Roman"/>
          <w:sz w:val="24"/>
          <w:szCs w:val="24"/>
        </w:rPr>
        <w:t>s</w:t>
      </w:r>
      <w:r w:rsidR="00E20D91" w:rsidRPr="001462E6">
        <w:rPr>
          <w:rFonts w:ascii="Times New Roman" w:hAnsi="Times New Roman" w:cs="Times New Roman"/>
          <w:sz w:val="24"/>
          <w:szCs w:val="24"/>
        </w:rPr>
        <w:t xml:space="preserve"> Limited </w:t>
      </w:r>
      <w:r w:rsidR="00BD597C" w:rsidRPr="001462E6">
        <w:rPr>
          <w:rFonts w:ascii="Times New Roman" w:hAnsi="Times New Roman" w:cs="Times New Roman"/>
          <w:sz w:val="24"/>
          <w:szCs w:val="24"/>
        </w:rPr>
        <w:t xml:space="preserve">and </w:t>
      </w:r>
      <w:r w:rsidR="00BD597C"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w:t>
      </w:r>
    </w:p>
    <w:p w:rsidR="0005318E" w:rsidRPr="001462E6" w:rsidRDefault="0005318E" w:rsidP="001462E6">
      <w:pPr>
        <w:spacing w:after="0" w:line="360" w:lineRule="auto"/>
        <w:ind w:left="864" w:right="144" w:hanging="720"/>
        <w:jc w:val="both"/>
        <w:rPr>
          <w:rFonts w:ascii="Times New Roman" w:hAnsi="Times New Roman" w:cs="Times New Roman"/>
          <w:sz w:val="24"/>
          <w:szCs w:val="24"/>
        </w:rPr>
      </w:pPr>
      <w:r w:rsidRPr="001462E6">
        <w:rPr>
          <w:rFonts w:ascii="Times New Roman" w:hAnsi="Times New Roman" w:cs="Times New Roman"/>
          <w:b/>
          <w:sz w:val="24"/>
          <w:szCs w:val="24"/>
        </w:rPr>
        <w:t>H</w:t>
      </w:r>
      <w:r w:rsidRPr="001462E6">
        <w:rPr>
          <w:rFonts w:ascii="Times New Roman" w:hAnsi="Times New Roman" w:cs="Times New Roman"/>
          <w:b/>
          <w:sz w:val="24"/>
          <w:szCs w:val="24"/>
          <w:vertAlign w:val="subscript"/>
        </w:rPr>
        <w:t>1</w:t>
      </w:r>
      <w:r w:rsidRPr="001462E6">
        <w:rPr>
          <w:rFonts w:ascii="Times New Roman" w:hAnsi="Times New Roman" w:cs="Times New Roman"/>
          <w:b/>
          <w:sz w:val="24"/>
          <w:szCs w:val="24"/>
        </w:rPr>
        <w:t>:</w:t>
      </w:r>
      <w:r w:rsidRPr="001462E6">
        <w:rPr>
          <w:rFonts w:ascii="Times New Roman" w:hAnsi="Times New Roman" w:cs="Times New Roman"/>
          <w:sz w:val="24"/>
          <w:szCs w:val="24"/>
        </w:rPr>
        <w:tab/>
        <w:t xml:space="preserve">There is statistically significant relationship between taxation policies and financial performance </w:t>
      </w:r>
      <w:r w:rsidR="00BD597C" w:rsidRPr="001462E6">
        <w:rPr>
          <w:rFonts w:ascii="Times New Roman" w:hAnsi="Times New Roman" w:cs="Times New Roman"/>
          <w:sz w:val="24"/>
          <w:szCs w:val="24"/>
        </w:rPr>
        <w:t xml:space="preserve">of Aromatic Uganda Limited and </w:t>
      </w:r>
      <w:r w:rsidR="00BD597C" w:rsidRPr="001462E6">
        <w:rPr>
          <w:rFonts w:ascii="Times New Roman" w:hAnsi="Times New Roman" w:cs="Times New Roman"/>
          <w:sz w:val="24"/>
          <w:szCs w:val="24"/>
          <w:shd w:val="clear" w:color="auto" w:fill="FFFFFF"/>
        </w:rPr>
        <w:t>Rabonge Essential Oil Project Limited</w:t>
      </w:r>
      <w:r w:rsidR="00BD597C" w:rsidRPr="001462E6">
        <w:rPr>
          <w:rFonts w:ascii="Times New Roman" w:hAnsi="Times New Roman" w:cs="Times New Roman"/>
          <w:sz w:val="24"/>
          <w:szCs w:val="24"/>
        </w:rPr>
        <w:t>.</w:t>
      </w:r>
    </w:p>
    <w:p w:rsidR="003335E1" w:rsidRPr="001462E6" w:rsidRDefault="003335E1" w:rsidP="001462E6">
      <w:pPr>
        <w:spacing w:after="0" w:line="360" w:lineRule="auto"/>
        <w:ind w:left="144" w:right="144"/>
        <w:jc w:val="both"/>
        <w:rPr>
          <w:rFonts w:ascii="Times New Roman" w:hAnsi="Times New Roman" w:cs="Times New Roman"/>
          <w:b/>
          <w:sz w:val="24"/>
          <w:szCs w:val="24"/>
        </w:rPr>
      </w:pPr>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24" w:name="_Toc94346047"/>
      <w:r w:rsidRPr="001462E6">
        <w:rPr>
          <w:rFonts w:ascii="Times New Roman" w:hAnsi="Times New Roman" w:cs="Times New Roman"/>
          <w:color w:val="auto"/>
          <w:sz w:val="24"/>
          <w:szCs w:val="24"/>
        </w:rPr>
        <w:t>Scope of the Study</w:t>
      </w:r>
      <w:bookmarkEnd w:id="24"/>
    </w:p>
    <w:p w:rsidR="00B75C34" w:rsidRPr="001462E6" w:rsidRDefault="00D033FC" w:rsidP="001462E6">
      <w:pPr>
        <w:spacing w:after="0" w:line="360" w:lineRule="auto"/>
        <w:ind w:left="144" w:right="144"/>
        <w:jc w:val="both"/>
        <w:rPr>
          <w:rFonts w:ascii="Times New Roman" w:hAnsi="Times New Roman" w:cs="Times New Roman"/>
          <w:sz w:val="24"/>
          <w:szCs w:val="24"/>
          <w:shd w:val="clear" w:color="auto" w:fill="FFFFFF"/>
        </w:rPr>
      </w:pPr>
      <w:r w:rsidRPr="001462E6">
        <w:rPr>
          <w:rFonts w:ascii="Times New Roman" w:hAnsi="Times New Roman" w:cs="Times New Roman"/>
          <w:sz w:val="24"/>
          <w:szCs w:val="24"/>
        </w:rPr>
        <w:t xml:space="preserve">The study is on taxation policies and </w:t>
      </w:r>
      <w:r w:rsidR="00F24146" w:rsidRPr="001462E6">
        <w:rPr>
          <w:rFonts w:ascii="Times New Roman" w:hAnsi="Times New Roman" w:cs="Times New Roman"/>
          <w:sz w:val="24"/>
          <w:szCs w:val="24"/>
        </w:rPr>
        <w:t xml:space="preserve">financial </w:t>
      </w:r>
      <w:r w:rsidRPr="001462E6">
        <w:rPr>
          <w:rFonts w:ascii="Times New Roman" w:hAnsi="Times New Roman" w:cs="Times New Roman"/>
          <w:sz w:val="24"/>
          <w:szCs w:val="24"/>
        </w:rPr>
        <w:t xml:space="preserve">performance of small medium enterprises (SMEs) in Uganda, focusing on a case of </w:t>
      </w:r>
      <w:r w:rsidR="00F24146" w:rsidRPr="001462E6">
        <w:rPr>
          <w:rFonts w:ascii="Times New Roman" w:hAnsi="Times New Roman" w:cs="Times New Roman"/>
          <w:sz w:val="24"/>
          <w:szCs w:val="24"/>
        </w:rPr>
        <w:t>Uganda Aromatics Limited</w:t>
      </w:r>
      <w:r w:rsidRPr="001462E6">
        <w:rPr>
          <w:rFonts w:ascii="Times New Roman" w:hAnsi="Times New Roman" w:cs="Times New Roman"/>
          <w:sz w:val="24"/>
          <w:szCs w:val="24"/>
          <w:shd w:val="clear" w:color="auto" w:fill="FFFFFF"/>
        </w:rPr>
        <w:t xml:space="preserve"> and Rabonge Essential Oil Project Limited. </w:t>
      </w:r>
      <w:r w:rsidR="00B75C34" w:rsidRPr="001462E6">
        <w:rPr>
          <w:rFonts w:ascii="Times New Roman" w:hAnsi="Times New Roman" w:cs="Times New Roman"/>
          <w:sz w:val="24"/>
          <w:szCs w:val="24"/>
          <w:shd w:val="clear" w:color="auto" w:fill="FFFFFF"/>
        </w:rPr>
        <w:t>The study focus</w:t>
      </w:r>
      <w:r w:rsidR="008740F2" w:rsidRPr="001462E6">
        <w:rPr>
          <w:rFonts w:ascii="Times New Roman" w:hAnsi="Times New Roman" w:cs="Times New Roman"/>
          <w:sz w:val="24"/>
          <w:szCs w:val="24"/>
          <w:shd w:val="clear" w:color="auto" w:fill="FFFFFF"/>
        </w:rPr>
        <w:t>ed</w:t>
      </w:r>
      <w:r w:rsidR="00B75C34" w:rsidRPr="001462E6">
        <w:rPr>
          <w:rFonts w:ascii="Times New Roman" w:hAnsi="Times New Roman" w:cs="Times New Roman"/>
          <w:sz w:val="24"/>
          <w:szCs w:val="24"/>
          <w:shd w:val="clear" w:color="auto" w:fill="FFFFFF"/>
        </w:rPr>
        <w:t xml:space="preserve"> on compliance with </w:t>
      </w:r>
      <w:r w:rsidR="00B75C34" w:rsidRPr="001462E6">
        <w:rPr>
          <w:rFonts w:ascii="Times New Roman" w:hAnsi="Times New Roman" w:cs="Times New Roman"/>
          <w:sz w:val="24"/>
          <w:szCs w:val="24"/>
        </w:rPr>
        <w:t xml:space="preserve">taxation policies, taxation awareness and knowledge and tax administration. Aromatic Uganda Limited is located in </w:t>
      </w:r>
      <w:r w:rsidR="00B75C34" w:rsidRPr="001462E6">
        <w:rPr>
          <w:rFonts w:ascii="Times New Roman" w:hAnsi="Times New Roman" w:cs="Times New Roman"/>
          <w:bCs/>
          <w:sz w:val="24"/>
          <w:szCs w:val="24"/>
          <w:shd w:val="clear" w:color="auto" w:fill="FFFFFF"/>
        </w:rPr>
        <w:t xml:space="preserve">Awyanyi Village, Nagongera Town Council, West Budama, Tororo District, Eastern Uganda. </w:t>
      </w:r>
      <w:r w:rsidR="00B75C34" w:rsidRPr="001462E6">
        <w:rPr>
          <w:rFonts w:ascii="Times New Roman" w:hAnsi="Times New Roman" w:cs="Times New Roman"/>
          <w:sz w:val="24"/>
          <w:szCs w:val="24"/>
          <w:shd w:val="clear" w:color="auto" w:fill="FFFFFF"/>
        </w:rPr>
        <w:t>Rabonge Essential Oil Project Limited is located at Tawojwoki cell, Central ward, Nagongera Town Council, West Budama North, Tororo District.</w:t>
      </w:r>
    </w:p>
    <w:p w:rsidR="0023340E" w:rsidRPr="001462E6" w:rsidRDefault="0023340E" w:rsidP="001462E6">
      <w:pPr>
        <w:pStyle w:val="Heading1"/>
        <w:spacing w:before="0" w:line="360" w:lineRule="auto"/>
        <w:ind w:left="144" w:right="144"/>
        <w:jc w:val="both"/>
        <w:rPr>
          <w:rFonts w:ascii="Times New Roman" w:hAnsi="Times New Roman" w:cs="Times New Roman"/>
          <w:color w:val="auto"/>
          <w:sz w:val="24"/>
          <w:szCs w:val="24"/>
        </w:rPr>
      </w:pPr>
      <w:bookmarkStart w:id="25" w:name="_Toc94346048"/>
      <w:r w:rsidRPr="001462E6">
        <w:rPr>
          <w:rFonts w:ascii="Times New Roman" w:hAnsi="Times New Roman" w:cs="Times New Roman"/>
          <w:color w:val="auto"/>
          <w:sz w:val="24"/>
          <w:szCs w:val="24"/>
        </w:rPr>
        <w:lastRenderedPageBreak/>
        <w:t>Justification</w:t>
      </w:r>
      <w:r w:rsidR="00E20D91" w:rsidRPr="001462E6">
        <w:rPr>
          <w:rFonts w:ascii="Times New Roman" w:hAnsi="Times New Roman" w:cs="Times New Roman"/>
          <w:color w:val="auto"/>
          <w:sz w:val="24"/>
          <w:szCs w:val="24"/>
        </w:rPr>
        <w:t xml:space="preserve"> </w:t>
      </w:r>
      <w:r w:rsidRPr="001462E6">
        <w:rPr>
          <w:rFonts w:ascii="Times New Roman" w:hAnsi="Times New Roman" w:cs="Times New Roman"/>
          <w:color w:val="auto"/>
          <w:sz w:val="24"/>
          <w:szCs w:val="24"/>
        </w:rPr>
        <w:t>for</w:t>
      </w:r>
      <w:r w:rsidR="00E20D91" w:rsidRPr="001462E6">
        <w:rPr>
          <w:rFonts w:ascii="Times New Roman" w:hAnsi="Times New Roman" w:cs="Times New Roman"/>
          <w:color w:val="auto"/>
          <w:sz w:val="24"/>
          <w:szCs w:val="24"/>
        </w:rPr>
        <w:t xml:space="preserve"> </w:t>
      </w:r>
      <w:r w:rsidRPr="001462E6">
        <w:rPr>
          <w:rFonts w:ascii="Times New Roman" w:hAnsi="Times New Roman" w:cs="Times New Roman"/>
          <w:color w:val="auto"/>
          <w:sz w:val="24"/>
          <w:szCs w:val="24"/>
        </w:rPr>
        <w:t>the</w:t>
      </w:r>
      <w:r w:rsidR="00E20D91" w:rsidRPr="001462E6">
        <w:rPr>
          <w:rFonts w:ascii="Times New Roman" w:hAnsi="Times New Roman" w:cs="Times New Roman"/>
          <w:color w:val="auto"/>
          <w:sz w:val="24"/>
          <w:szCs w:val="24"/>
        </w:rPr>
        <w:t xml:space="preserve"> </w:t>
      </w:r>
      <w:r w:rsidRPr="001462E6">
        <w:rPr>
          <w:rFonts w:ascii="Times New Roman" w:hAnsi="Times New Roman" w:cs="Times New Roman"/>
          <w:color w:val="auto"/>
          <w:sz w:val="24"/>
          <w:szCs w:val="24"/>
        </w:rPr>
        <w:t>Study</w:t>
      </w:r>
      <w:bookmarkEnd w:id="25"/>
    </w:p>
    <w:p w:rsidR="0023340E" w:rsidRPr="001462E6" w:rsidRDefault="0023340E"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In</w:t>
      </w:r>
      <w:r w:rsidR="00E20D91" w:rsidRPr="001462E6">
        <w:rPr>
          <w:rFonts w:ascii="Times New Roman" w:hAnsi="Times New Roman" w:cs="Times New Roman"/>
          <w:sz w:val="24"/>
          <w:szCs w:val="24"/>
        </w:rPr>
        <w:t xml:space="preserve"> </w:t>
      </w:r>
      <w:r w:rsidRPr="001462E6">
        <w:rPr>
          <w:rFonts w:ascii="Times New Roman" w:hAnsi="Times New Roman" w:cs="Times New Roman"/>
          <w:sz w:val="24"/>
          <w:szCs w:val="24"/>
        </w:rPr>
        <w:t>the Uganda,</w:t>
      </w:r>
      <w:r w:rsidR="00E20D91" w:rsidRPr="001462E6">
        <w:rPr>
          <w:rFonts w:ascii="Times New Roman" w:hAnsi="Times New Roman" w:cs="Times New Roman"/>
          <w:sz w:val="24"/>
          <w:szCs w:val="24"/>
        </w:rPr>
        <w:t xml:space="preserve"> </w:t>
      </w:r>
      <w:r w:rsidRPr="001462E6">
        <w:rPr>
          <w:rFonts w:ascii="Times New Roman" w:hAnsi="Times New Roman" w:cs="Times New Roman"/>
          <w:sz w:val="24"/>
          <w:szCs w:val="24"/>
        </w:rPr>
        <w:t>SMEs</w:t>
      </w:r>
      <w:r w:rsidR="00E20D91" w:rsidRPr="001462E6">
        <w:rPr>
          <w:rFonts w:ascii="Times New Roman" w:hAnsi="Times New Roman" w:cs="Times New Roman"/>
          <w:sz w:val="24"/>
          <w:szCs w:val="24"/>
        </w:rPr>
        <w:t xml:space="preserve"> always </w:t>
      </w:r>
      <w:r w:rsidRPr="001462E6">
        <w:rPr>
          <w:rFonts w:ascii="Times New Roman" w:hAnsi="Times New Roman" w:cs="Times New Roman"/>
          <w:sz w:val="24"/>
          <w:szCs w:val="24"/>
        </w:rPr>
        <w:t>face discrimination</w:t>
      </w:r>
      <w:r w:rsidR="00E20D91" w:rsidRPr="001462E6">
        <w:rPr>
          <w:rFonts w:ascii="Times New Roman" w:hAnsi="Times New Roman" w:cs="Times New Roman"/>
          <w:sz w:val="24"/>
          <w:szCs w:val="24"/>
        </w:rPr>
        <w:t xml:space="preserve"> </w:t>
      </w:r>
      <w:r w:rsidRPr="001462E6">
        <w:rPr>
          <w:rFonts w:ascii="Times New Roman" w:hAnsi="Times New Roman" w:cs="Times New Roman"/>
          <w:sz w:val="24"/>
          <w:szCs w:val="24"/>
        </w:rPr>
        <w:t>in</w:t>
      </w:r>
      <w:r w:rsidR="00E20D91" w:rsidRPr="001462E6">
        <w:rPr>
          <w:rFonts w:ascii="Times New Roman" w:hAnsi="Times New Roman" w:cs="Times New Roman"/>
          <w:sz w:val="24"/>
          <w:szCs w:val="24"/>
        </w:rPr>
        <w:t xml:space="preserve"> </w:t>
      </w:r>
      <w:r w:rsidRPr="001462E6">
        <w:rPr>
          <w:rFonts w:ascii="Times New Roman" w:hAnsi="Times New Roman" w:cs="Times New Roman"/>
          <w:sz w:val="24"/>
          <w:szCs w:val="24"/>
        </w:rPr>
        <w:t>regard to</w:t>
      </w:r>
      <w:r w:rsidR="00E20D91" w:rsidRPr="001462E6">
        <w:rPr>
          <w:rFonts w:ascii="Times New Roman" w:hAnsi="Times New Roman" w:cs="Times New Roman"/>
          <w:sz w:val="24"/>
          <w:szCs w:val="24"/>
        </w:rPr>
        <w:t xml:space="preserve"> </w:t>
      </w:r>
      <w:r w:rsidRPr="001462E6">
        <w:rPr>
          <w:rFonts w:ascii="Times New Roman" w:hAnsi="Times New Roman" w:cs="Times New Roman"/>
          <w:sz w:val="24"/>
          <w:szCs w:val="24"/>
        </w:rPr>
        <w:t>taxes,</w:t>
      </w:r>
      <w:r w:rsidR="00E20D91" w:rsidRPr="001462E6">
        <w:rPr>
          <w:rFonts w:ascii="Times New Roman" w:hAnsi="Times New Roman" w:cs="Times New Roman"/>
          <w:sz w:val="24"/>
          <w:szCs w:val="24"/>
        </w:rPr>
        <w:t xml:space="preserve"> </w:t>
      </w:r>
      <w:r w:rsidRPr="001462E6">
        <w:rPr>
          <w:rFonts w:ascii="Times New Roman" w:hAnsi="Times New Roman" w:cs="Times New Roman"/>
          <w:sz w:val="24"/>
          <w:szCs w:val="24"/>
        </w:rPr>
        <w:t>since</w:t>
      </w:r>
      <w:r w:rsidR="00E20D91" w:rsidRPr="001462E6">
        <w:rPr>
          <w:rFonts w:ascii="Times New Roman" w:hAnsi="Times New Roman" w:cs="Times New Roman"/>
          <w:sz w:val="24"/>
          <w:szCs w:val="24"/>
        </w:rPr>
        <w:t xml:space="preserve"> </w:t>
      </w:r>
      <w:r w:rsidRPr="001462E6">
        <w:rPr>
          <w:rFonts w:ascii="Times New Roman" w:hAnsi="Times New Roman" w:cs="Times New Roman"/>
          <w:sz w:val="24"/>
          <w:szCs w:val="24"/>
        </w:rPr>
        <w:t>taxation</w:t>
      </w:r>
      <w:r w:rsidR="00E20D91" w:rsidRPr="001462E6">
        <w:rPr>
          <w:rFonts w:ascii="Times New Roman" w:hAnsi="Times New Roman" w:cs="Times New Roman"/>
          <w:sz w:val="24"/>
          <w:szCs w:val="24"/>
        </w:rPr>
        <w:t xml:space="preserve"> </w:t>
      </w:r>
      <w:r w:rsidRPr="001462E6">
        <w:rPr>
          <w:rFonts w:ascii="Times New Roman" w:hAnsi="Times New Roman" w:cs="Times New Roman"/>
          <w:sz w:val="24"/>
          <w:szCs w:val="24"/>
        </w:rPr>
        <w:t>measures</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are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generally</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unfriendly</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to</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them.</w:t>
      </w:r>
      <w:r w:rsidR="002613CC" w:rsidRPr="001462E6">
        <w:rPr>
          <w:rFonts w:ascii="Times New Roman" w:hAnsi="Times New Roman" w:cs="Times New Roman"/>
          <w:sz w:val="24"/>
          <w:szCs w:val="24"/>
        </w:rPr>
        <w:t xml:space="preserve"> </w:t>
      </w:r>
      <w:r w:rsidRPr="001462E6">
        <w:rPr>
          <w:rFonts w:ascii="Times New Roman" w:hAnsi="Times New Roman" w:cs="Times New Roman"/>
          <w:sz w:val="24"/>
          <w:szCs w:val="24"/>
        </w:rPr>
        <w:t>This,</w:t>
      </w:r>
      <w:r w:rsidR="00E20D91" w:rsidRPr="001462E6">
        <w:rPr>
          <w:rFonts w:ascii="Times New Roman" w:hAnsi="Times New Roman" w:cs="Times New Roman"/>
          <w:sz w:val="24"/>
          <w:szCs w:val="24"/>
        </w:rPr>
        <w:t xml:space="preserve"> </w:t>
      </w:r>
      <w:r w:rsidRPr="001462E6">
        <w:rPr>
          <w:rFonts w:ascii="Times New Roman" w:hAnsi="Times New Roman" w:cs="Times New Roman"/>
          <w:sz w:val="24"/>
          <w:szCs w:val="24"/>
        </w:rPr>
        <w:t>therefore,</w:t>
      </w:r>
      <w:r w:rsidR="00E20D91" w:rsidRPr="001462E6">
        <w:rPr>
          <w:rFonts w:ascii="Times New Roman" w:hAnsi="Times New Roman" w:cs="Times New Roman"/>
          <w:sz w:val="24"/>
          <w:szCs w:val="24"/>
        </w:rPr>
        <w:t xml:space="preserve"> </w:t>
      </w:r>
      <w:r w:rsidRPr="001462E6">
        <w:rPr>
          <w:rFonts w:ascii="Times New Roman" w:hAnsi="Times New Roman" w:cs="Times New Roman"/>
          <w:sz w:val="24"/>
          <w:szCs w:val="24"/>
        </w:rPr>
        <w:t>means</w:t>
      </w:r>
      <w:r w:rsidR="00E20D91" w:rsidRPr="001462E6">
        <w:rPr>
          <w:rFonts w:ascii="Times New Roman" w:hAnsi="Times New Roman" w:cs="Times New Roman"/>
          <w:sz w:val="24"/>
          <w:szCs w:val="24"/>
        </w:rPr>
        <w:t xml:space="preserve"> </w:t>
      </w:r>
      <w:r w:rsidRPr="001462E6">
        <w:rPr>
          <w:rFonts w:ascii="Times New Roman" w:hAnsi="Times New Roman" w:cs="Times New Roman"/>
          <w:sz w:val="24"/>
          <w:szCs w:val="24"/>
        </w:rPr>
        <w:t>that</w:t>
      </w:r>
      <w:r w:rsidR="00E20D91" w:rsidRPr="001462E6">
        <w:rPr>
          <w:rFonts w:ascii="Times New Roman" w:hAnsi="Times New Roman" w:cs="Times New Roman"/>
          <w:sz w:val="24"/>
          <w:szCs w:val="24"/>
        </w:rPr>
        <w:t xml:space="preserve"> </w:t>
      </w:r>
      <w:r w:rsidRPr="001462E6">
        <w:rPr>
          <w:rFonts w:ascii="Times New Roman" w:hAnsi="Times New Roman" w:cs="Times New Roman"/>
          <w:sz w:val="24"/>
          <w:szCs w:val="24"/>
        </w:rPr>
        <w:t>minimization of tax compliance costs could improve the SMEs financial performance.</w:t>
      </w:r>
      <w:r w:rsidR="00E20D91" w:rsidRPr="001462E6">
        <w:rPr>
          <w:rFonts w:ascii="Times New Roman" w:hAnsi="Times New Roman" w:cs="Times New Roman"/>
          <w:sz w:val="24"/>
          <w:szCs w:val="24"/>
        </w:rPr>
        <w:t xml:space="preserve"> </w:t>
      </w:r>
      <w:r w:rsidRPr="001462E6">
        <w:rPr>
          <w:rFonts w:ascii="Times New Roman" w:hAnsi="Times New Roman" w:cs="Times New Roman"/>
          <w:sz w:val="24"/>
          <w:szCs w:val="24"/>
        </w:rPr>
        <w:t>By such measures, SMEs would be able to easily comply with taxation measures</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 xml:space="preserve">because taxation will be deemed affordable. However, in the Uganda, taxation </w:t>
      </w:r>
      <w:r w:rsidR="00E06D52" w:rsidRPr="001462E6">
        <w:rPr>
          <w:rFonts w:ascii="Times New Roman" w:hAnsi="Times New Roman" w:cs="Times New Roman"/>
          <w:sz w:val="24"/>
          <w:szCs w:val="24"/>
        </w:rPr>
        <w:t>systems are</w:t>
      </w:r>
      <w:r w:rsidRPr="001462E6">
        <w:rPr>
          <w:rFonts w:ascii="Times New Roman" w:hAnsi="Times New Roman" w:cs="Times New Roman"/>
          <w:sz w:val="24"/>
          <w:szCs w:val="24"/>
        </w:rPr>
        <w:t xml:space="preserve"> unbearable, and most SMEs view such systems as a hindrance to their </w:t>
      </w:r>
      <w:r w:rsidR="00E06D52" w:rsidRPr="001462E6">
        <w:rPr>
          <w:rFonts w:ascii="Times New Roman" w:hAnsi="Times New Roman" w:cs="Times New Roman"/>
          <w:sz w:val="24"/>
          <w:szCs w:val="24"/>
        </w:rPr>
        <w:t>overall growth</w:t>
      </w:r>
      <w:r w:rsidRPr="001462E6">
        <w:rPr>
          <w:rFonts w:ascii="Times New Roman" w:hAnsi="Times New Roman" w:cs="Times New Roman"/>
          <w:sz w:val="24"/>
          <w:szCs w:val="24"/>
        </w:rPr>
        <w:t xml:space="preserve"> and development, and consequently performance. Therefore, the imposition of</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high taxation rate to SMEs could prevent many potential investors from investing and</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at</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same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time could</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lead to the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death of</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several SMEs</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in the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country.</w:t>
      </w:r>
    </w:p>
    <w:p w:rsidR="0023340E" w:rsidRPr="001462E6" w:rsidRDefault="0023340E"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This study, hence, aimed at assessing how taxation measures in the Uganda affect</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performance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of</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SMEs.</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study was</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also</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motivated</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by the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fact</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that</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taxation</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measures</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in</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Uganda have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been</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long</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deemed</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to</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be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friendly</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to</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those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businesses that have a connection with taxation authorities. In contrast, businesses that</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have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no</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connection</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with</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government</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tend</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to</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be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treated</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unfairly</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during</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implementation</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of taxation</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procedures, resulting</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in</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their poor</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performance.</w:t>
      </w:r>
    </w:p>
    <w:p w:rsidR="006159AB" w:rsidRDefault="006159AB" w:rsidP="001462E6">
      <w:pPr>
        <w:pStyle w:val="Heading1"/>
        <w:spacing w:before="0" w:line="360" w:lineRule="auto"/>
        <w:ind w:left="144" w:right="144"/>
        <w:jc w:val="both"/>
        <w:rPr>
          <w:rFonts w:ascii="Times New Roman" w:hAnsi="Times New Roman" w:cs="Times New Roman"/>
          <w:color w:val="auto"/>
          <w:sz w:val="24"/>
          <w:szCs w:val="24"/>
        </w:rPr>
      </w:pPr>
      <w:bookmarkStart w:id="26" w:name="_Toc94346049"/>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r w:rsidRPr="001462E6">
        <w:rPr>
          <w:rFonts w:ascii="Times New Roman" w:hAnsi="Times New Roman" w:cs="Times New Roman"/>
          <w:color w:val="auto"/>
          <w:sz w:val="24"/>
          <w:szCs w:val="24"/>
        </w:rPr>
        <w:t>Significance of the Study</w:t>
      </w:r>
      <w:bookmarkEnd w:id="26"/>
    </w:p>
    <w:p w:rsidR="00ED140F" w:rsidRPr="001462E6" w:rsidRDefault="00ED140F" w:rsidP="006159AB">
      <w:pPr>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The study </w:t>
      </w:r>
      <w:r w:rsidR="00910206" w:rsidRPr="001462E6">
        <w:rPr>
          <w:rFonts w:ascii="Times New Roman" w:hAnsi="Times New Roman" w:cs="Times New Roman"/>
          <w:sz w:val="24"/>
          <w:szCs w:val="24"/>
        </w:rPr>
        <w:t>would</w:t>
      </w:r>
      <w:r w:rsidRPr="001462E6">
        <w:rPr>
          <w:rFonts w:ascii="Times New Roman" w:hAnsi="Times New Roman" w:cs="Times New Roman"/>
          <w:sz w:val="24"/>
          <w:szCs w:val="24"/>
        </w:rPr>
        <w:t xml:space="preserve"> be imperative to the following stakeholders;</w:t>
      </w:r>
    </w:p>
    <w:p w:rsidR="008E69E4" w:rsidRPr="001462E6" w:rsidRDefault="00F81575"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b/>
          <w:sz w:val="24"/>
          <w:szCs w:val="24"/>
        </w:rPr>
        <w:t xml:space="preserve">Uganda Revenue Authority: </w:t>
      </w:r>
      <w:r w:rsidRPr="001462E6">
        <w:rPr>
          <w:rFonts w:ascii="Times New Roman" w:hAnsi="Times New Roman" w:cs="Times New Roman"/>
          <w:sz w:val="24"/>
          <w:szCs w:val="24"/>
        </w:rPr>
        <w:t>First,</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 URA</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which</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is</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taxation</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authority in Uganda would find the research important in helping in its making</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decisions on viable taxation measures</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needed</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for improved</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performance of SMEs.</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 URA in the country would also be able to determine appropriate measures that can</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be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embraced to protect SMEs from high taxation.</w:t>
      </w:r>
    </w:p>
    <w:p w:rsidR="00260E56" w:rsidRPr="001462E6" w:rsidRDefault="00260E56"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b/>
          <w:sz w:val="24"/>
          <w:szCs w:val="24"/>
        </w:rPr>
        <w:t>Aromatic Uganda Management</w:t>
      </w:r>
      <w:r w:rsidRPr="001462E6">
        <w:rPr>
          <w:rFonts w:ascii="Times New Roman" w:hAnsi="Times New Roman" w:cs="Times New Roman"/>
          <w:sz w:val="24"/>
          <w:szCs w:val="24"/>
        </w:rPr>
        <w:t xml:space="preserve">: The study would guide the management in streamlining their taxation compliance, tax administration programs so as to achieve high financial performance. The findings and recommendations would guide the management and staff on creating avenues so as to improve financial performance that directly impacts on overall performance. The study </w:t>
      </w:r>
      <w:r w:rsidR="00910206" w:rsidRPr="001462E6">
        <w:rPr>
          <w:rFonts w:ascii="Times New Roman" w:hAnsi="Times New Roman" w:cs="Times New Roman"/>
          <w:sz w:val="24"/>
          <w:szCs w:val="24"/>
        </w:rPr>
        <w:t>shall</w:t>
      </w:r>
      <w:r w:rsidRPr="001462E6">
        <w:rPr>
          <w:rFonts w:ascii="Times New Roman" w:hAnsi="Times New Roman" w:cs="Times New Roman"/>
          <w:sz w:val="24"/>
          <w:szCs w:val="24"/>
        </w:rPr>
        <w:t xml:space="preserve"> also help to identify the taxation challenges in the company hence management can able to take corrective action to address them.</w:t>
      </w:r>
    </w:p>
    <w:p w:rsidR="00AF61F8" w:rsidRDefault="00AF61F8" w:rsidP="001462E6">
      <w:pPr>
        <w:spacing w:line="360" w:lineRule="auto"/>
        <w:ind w:left="144" w:right="144"/>
        <w:jc w:val="both"/>
        <w:rPr>
          <w:rFonts w:ascii="Times New Roman" w:hAnsi="Times New Roman" w:cs="Times New Roman"/>
          <w:b/>
          <w:sz w:val="24"/>
          <w:szCs w:val="24"/>
        </w:rPr>
      </w:pPr>
    </w:p>
    <w:p w:rsidR="008E69E4" w:rsidRPr="001462E6" w:rsidRDefault="008E69E4"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b/>
          <w:sz w:val="24"/>
          <w:szCs w:val="24"/>
        </w:rPr>
        <w:t xml:space="preserve">Further Research: </w:t>
      </w:r>
      <w:r w:rsidRPr="001462E6">
        <w:rPr>
          <w:rFonts w:ascii="Times New Roman" w:hAnsi="Times New Roman" w:cs="Times New Roman"/>
          <w:sz w:val="24"/>
          <w:szCs w:val="24"/>
        </w:rPr>
        <w:t>Further, this study would form a basis for further research for individuals such as</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scholars, researchers, and academicians who would be interested in the subject of tax</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compliance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in</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Uganda</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and elsewhere.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Also, to</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 policymakers,</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study</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findings might guide in the process of coming up with tax policies that could provide a helpful</w:t>
      </w:r>
      <w:r w:rsidR="00E06D52" w:rsidRPr="001462E6">
        <w:rPr>
          <w:rFonts w:ascii="Times New Roman" w:hAnsi="Times New Roman" w:cs="Times New Roman"/>
          <w:sz w:val="24"/>
          <w:szCs w:val="24"/>
        </w:rPr>
        <w:t xml:space="preserve"> environment for </w:t>
      </w:r>
      <w:r w:rsidRPr="001462E6">
        <w:rPr>
          <w:rFonts w:ascii="Times New Roman" w:hAnsi="Times New Roman" w:cs="Times New Roman"/>
          <w:sz w:val="24"/>
          <w:szCs w:val="24"/>
        </w:rPr>
        <w:t>SMEs</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to</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lastRenderedPageBreak/>
        <w:t>prosper.</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Similarly,</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study</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provides</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insightful</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recommendations</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to</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policymakers</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on</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areas</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that</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need</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re</w:t>
      </w:r>
      <w:r w:rsidR="00E06D52" w:rsidRPr="001462E6">
        <w:rPr>
          <w:rFonts w:ascii="Times New Roman" w:hAnsi="Times New Roman" w:cs="Times New Roman"/>
          <w:sz w:val="24"/>
          <w:szCs w:val="24"/>
        </w:rPr>
        <w:t xml:space="preserve">adjustment to </w:t>
      </w:r>
      <w:r w:rsidRPr="001462E6">
        <w:rPr>
          <w:rFonts w:ascii="Times New Roman" w:hAnsi="Times New Roman" w:cs="Times New Roman"/>
          <w:sz w:val="24"/>
          <w:szCs w:val="24"/>
        </w:rPr>
        <w:t>make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taxation</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program friendly</w:t>
      </w:r>
      <w:r w:rsidR="00E06D52" w:rsidRPr="001462E6">
        <w:rPr>
          <w:rFonts w:ascii="Times New Roman" w:hAnsi="Times New Roman" w:cs="Times New Roman"/>
          <w:sz w:val="24"/>
          <w:szCs w:val="24"/>
        </w:rPr>
        <w:t xml:space="preserve"> </w:t>
      </w:r>
      <w:r w:rsidRPr="001462E6">
        <w:rPr>
          <w:rFonts w:ascii="Times New Roman" w:hAnsi="Times New Roman" w:cs="Times New Roman"/>
          <w:sz w:val="24"/>
          <w:szCs w:val="24"/>
        </w:rPr>
        <w:t>to entrepreneurs.</w:t>
      </w:r>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27" w:name="_Toc94346050"/>
      <w:r w:rsidRPr="001462E6">
        <w:rPr>
          <w:rFonts w:ascii="Times New Roman" w:hAnsi="Times New Roman" w:cs="Times New Roman"/>
          <w:color w:val="auto"/>
          <w:sz w:val="24"/>
          <w:szCs w:val="24"/>
        </w:rPr>
        <w:t>Settings of the Study</w:t>
      </w:r>
      <w:bookmarkEnd w:id="27"/>
    </w:p>
    <w:p w:rsidR="00006913" w:rsidRPr="001462E6" w:rsidRDefault="00006913" w:rsidP="001462E6">
      <w:pPr>
        <w:spacing w:after="0" w:line="360" w:lineRule="auto"/>
        <w:ind w:left="144" w:right="144"/>
        <w:jc w:val="both"/>
        <w:rPr>
          <w:rFonts w:ascii="Times New Roman" w:hAnsi="Times New Roman" w:cs="Times New Roman"/>
          <w:sz w:val="24"/>
          <w:szCs w:val="24"/>
          <w:shd w:val="clear" w:color="auto" w:fill="FFFFFF"/>
        </w:rPr>
      </w:pPr>
      <w:r w:rsidRPr="001462E6">
        <w:rPr>
          <w:rFonts w:ascii="Times New Roman" w:hAnsi="Times New Roman" w:cs="Times New Roman"/>
          <w:sz w:val="24"/>
          <w:szCs w:val="24"/>
        </w:rPr>
        <w:t xml:space="preserve">The study is on taxation policies and performance of small medium enterprises in Uganda, taking </w:t>
      </w:r>
      <w:r w:rsidR="00F24146" w:rsidRPr="001462E6">
        <w:rPr>
          <w:rFonts w:ascii="Times New Roman" w:hAnsi="Times New Roman" w:cs="Times New Roman"/>
          <w:sz w:val="24"/>
          <w:szCs w:val="24"/>
        </w:rPr>
        <w:t>Uganda Aromatics Limited</w:t>
      </w:r>
      <w:r w:rsidRPr="001462E6">
        <w:rPr>
          <w:rFonts w:ascii="Times New Roman" w:hAnsi="Times New Roman" w:cs="Times New Roman"/>
          <w:sz w:val="24"/>
          <w:szCs w:val="24"/>
          <w:shd w:val="clear" w:color="auto" w:fill="FFFFFF"/>
        </w:rPr>
        <w:t xml:space="preserve"> and Rabonge Essential Oil Project Limited as case study.</w:t>
      </w:r>
    </w:p>
    <w:p w:rsidR="00AF61F8" w:rsidRDefault="00AF61F8" w:rsidP="001462E6">
      <w:pPr>
        <w:spacing w:after="0" w:line="360" w:lineRule="auto"/>
        <w:ind w:left="144" w:right="144"/>
        <w:rPr>
          <w:rFonts w:ascii="Times New Roman" w:hAnsi="Times New Roman" w:cs="Times New Roman"/>
          <w:b/>
          <w:sz w:val="24"/>
          <w:szCs w:val="24"/>
        </w:rPr>
      </w:pPr>
    </w:p>
    <w:p w:rsidR="00DE71C8" w:rsidRPr="001462E6" w:rsidRDefault="00DE71C8" w:rsidP="001462E6">
      <w:pPr>
        <w:spacing w:after="0" w:line="360" w:lineRule="auto"/>
        <w:ind w:left="144" w:right="144"/>
        <w:rPr>
          <w:rFonts w:ascii="Times New Roman" w:hAnsi="Times New Roman" w:cs="Times New Roman"/>
          <w:b/>
          <w:sz w:val="24"/>
          <w:szCs w:val="24"/>
        </w:rPr>
      </w:pPr>
      <w:r w:rsidRPr="001462E6">
        <w:rPr>
          <w:rFonts w:ascii="Times New Roman" w:hAnsi="Times New Roman" w:cs="Times New Roman"/>
          <w:b/>
          <w:sz w:val="24"/>
          <w:szCs w:val="24"/>
        </w:rPr>
        <w:t xml:space="preserve">Aromatic Uganda Limited </w:t>
      </w:r>
    </w:p>
    <w:p w:rsidR="003D0448" w:rsidRPr="001462E6" w:rsidRDefault="00DE71C8" w:rsidP="001462E6">
      <w:pPr>
        <w:spacing w:after="0" w:line="360" w:lineRule="auto"/>
        <w:ind w:left="144" w:right="144"/>
        <w:jc w:val="both"/>
        <w:rPr>
          <w:rFonts w:ascii="Times New Roman" w:hAnsi="Times New Roman" w:cs="Times New Roman"/>
          <w:bCs/>
          <w:sz w:val="24"/>
          <w:szCs w:val="24"/>
          <w:shd w:val="clear" w:color="auto" w:fill="FFFFFF"/>
        </w:rPr>
      </w:pPr>
      <w:r w:rsidRPr="001462E6">
        <w:rPr>
          <w:rFonts w:ascii="Times New Roman" w:hAnsi="Times New Roman" w:cs="Times New Roman"/>
          <w:sz w:val="24"/>
          <w:szCs w:val="24"/>
        </w:rPr>
        <w:t xml:space="preserve">Aromatic Uganda Limited </w:t>
      </w:r>
      <w:r w:rsidRPr="001462E6">
        <w:rPr>
          <w:rFonts w:ascii="Times New Roman" w:hAnsi="Times New Roman" w:cs="Times New Roman"/>
          <w:bCs/>
          <w:sz w:val="24"/>
          <w:szCs w:val="24"/>
          <w:shd w:val="clear" w:color="auto" w:fill="FFFFFF"/>
        </w:rPr>
        <w:t>is a private limited company incorporated on 1</w:t>
      </w:r>
      <w:r w:rsidRPr="001462E6">
        <w:rPr>
          <w:rFonts w:ascii="Times New Roman" w:hAnsi="Times New Roman" w:cs="Times New Roman"/>
          <w:bCs/>
          <w:sz w:val="24"/>
          <w:szCs w:val="24"/>
          <w:shd w:val="clear" w:color="auto" w:fill="FFFFFF"/>
          <w:vertAlign w:val="superscript"/>
        </w:rPr>
        <w:t>st</w:t>
      </w:r>
      <w:r w:rsidRPr="001462E6">
        <w:rPr>
          <w:rFonts w:ascii="Times New Roman" w:hAnsi="Times New Roman" w:cs="Times New Roman"/>
          <w:bCs/>
          <w:sz w:val="24"/>
          <w:szCs w:val="24"/>
          <w:shd w:val="clear" w:color="auto" w:fill="FFFFFF"/>
        </w:rPr>
        <w:t xml:space="preserve"> March 2006 with REG NO:78854. Dealing in </w:t>
      </w:r>
      <w:r w:rsidR="00910206" w:rsidRPr="001462E6">
        <w:rPr>
          <w:rFonts w:ascii="Times New Roman" w:hAnsi="Times New Roman" w:cs="Times New Roman"/>
          <w:bCs/>
          <w:sz w:val="24"/>
          <w:szCs w:val="24"/>
          <w:shd w:val="clear" w:color="auto" w:fill="FFFFFF"/>
        </w:rPr>
        <w:t>farming</w:t>
      </w:r>
      <w:r w:rsidRPr="001462E6">
        <w:rPr>
          <w:rFonts w:ascii="Times New Roman" w:hAnsi="Times New Roman" w:cs="Times New Roman"/>
          <w:bCs/>
          <w:sz w:val="24"/>
          <w:szCs w:val="24"/>
          <w:shd w:val="clear" w:color="auto" w:fill="FFFFFF"/>
        </w:rPr>
        <w:t xml:space="preserve">, processing and dealing essential oil, food flavors and spices. </w:t>
      </w:r>
      <w:r w:rsidRPr="001462E6">
        <w:rPr>
          <w:rFonts w:ascii="Times New Roman" w:hAnsi="Times New Roman" w:cs="Times New Roman"/>
          <w:sz w:val="24"/>
          <w:szCs w:val="24"/>
        </w:rPr>
        <w:t xml:space="preserve">Aromatic Uganda Limited is located in </w:t>
      </w:r>
      <w:r w:rsidRPr="001462E6">
        <w:rPr>
          <w:rFonts w:ascii="Times New Roman" w:hAnsi="Times New Roman" w:cs="Times New Roman"/>
          <w:bCs/>
          <w:sz w:val="24"/>
          <w:szCs w:val="24"/>
          <w:shd w:val="clear" w:color="auto" w:fill="FFFFFF"/>
        </w:rPr>
        <w:t xml:space="preserve">Awyanyi Village, Nagongera Town Council, West Budama, Tororo District, </w:t>
      </w:r>
      <w:r w:rsidR="003335E1" w:rsidRPr="001462E6">
        <w:rPr>
          <w:rFonts w:ascii="Times New Roman" w:hAnsi="Times New Roman" w:cs="Times New Roman"/>
          <w:bCs/>
          <w:sz w:val="24"/>
          <w:szCs w:val="24"/>
          <w:shd w:val="clear" w:color="auto" w:fill="FFFFFF"/>
        </w:rPr>
        <w:t>and Eastern</w:t>
      </w:r>
      <w:r w:rsidRPr="001462E6">
        <w:rPr>
          <w:rFonts w:ascii="Times New Roman" w:hAnsi="Times New Roman" w:cs="Times New Roman"/>
          <w:bCs/>
          <w:sz w:val="24"/>
          <w:szCs w:val="24"/>
          <w:shd w:val="clear" w:color="auto" w:fill="FFFFFF"/>
        </w:rPr>
        <w:t xml:space="preserve"> Uganda.</w:t>
      </w:r>
    </w:p>
    <w:p w:rsidR="003D0448" w:rsidRPr="001462E6" w:rsidRDefault="003D0448" w:rsidP="001462E6">
      <w:pPr>
        <w:spacing w:after="0" w:line="360" w:lineRule="auto"/>
        <w:ind w:left="144" w:right="144"/>
        <w:jc w:val="both"/>
        <w:rPr>
          <w:rFonts w:ascii="Times New Roman" w:hAnsi="Times New Roman" w:cs="Times New Roman"/>
          <w:sz w:val="24"/>
          <w:szCs w:val="24"/>
          <w:shd w:val="clear" w:color="auto" w:fill="FFFFFF"/>
        </w:rPr>
      </w:pPr>
      <w:r w:rsidRPr="001462E6">
        <w:rPr>
          <w:rFonts w:ascii="Times New Roman" w:hAnsi="Times New Roman" w:cs="Times New Roman"/>
          <w:sz w:val="24"/>
          <w:szCs w:val="24"/>
          <w:shd w:val="clear" w:color="auto" w:fill="FFFFFF"/>
        </w:rPr>
        <w:t xml:space="preserve">Vision of </w:t>
      </w:r>
      <w:r w:rsidRPr="001462E6">
        <w:rPr>
          <w:rFonts w:ascii="Times New Roman" w:hAnsi="Times New Roman" w:cs="Times New Roman"/>
          <w:sz w:val="24"/>
          <w:szCs w:val="24"/>
        </w:rPr>
        <w:t>Aromatic Uganda Limited is to</w:t>
      </w:r>
      <w:r w:rsidRPr="001462E6">
        <w:rPr>
          <w:rFonts w:ascii="Times New Roman" w:hAnsi="Times New Roman" w:cs="Times New Roman"/>
          <w:sz w:val="24"/>
          <w:szCs w:val="24"/>
          <w:shd w:val="clear" w:color="auto" w:fill="FFFFFF"/>
        </w:rPr>
        <w:t xml:space="preserve"> be the leading essential oil processor and exporter in African. Its mission is </w:t>
      </w:r>
      <w:r w:rsidR="00910206" w:rsidRPr="001462E6">
        <w:rPr>
          <w:rFonts w:ascii="Times New Roman" w:hAnsi="Times New Roman" w:cs="Times New Roman"/>
          <w:sz w:val="24"/>
          <w:szCs w:val="24"/>
          <w:shd w:val="clear" w:color="auto" w:fill="FFFFFF"/>
        </w:rPr>
        <w:t>farmer</w:t>
      </w:r>
      <w:r w:rsidRPr="001462E6">
        <w:rPr>
          <w:rFonts w:ascii="Times New Roman" w:hAnsi="Times New Roman" w:cs="Times New Roman"/>
          <w:sz w:val="24"/>
          <w:szCs w:val="24"/>
          <w:shd w:val="clear" w:color="auto" w:fill="FFFFFF"/>
        </w:rPr>
        <w:t xml:space="preserve"> participation, manage research in respect of production, processing, trading in essential oils, flavors, and continuous </w:t>
      </w:r>
      <w:r w:rsidR="00910206" w:rsidRPr="001462E6">
        <w:rPr>
          <w:rFonts w:ascii="Times New Roman" w:hAnsi="Times New Roman" w:cs="Times New Roman"/>
          <w:sz w:val="24"/>
          <w:szCs w:val="24"/>
          <w:shd w:val="clear" w:color="auto" w:fill="FFFFFF"/>
        </w:rPr>
        <w:t>farmer</w:t>
      </w:r>
      <w:r w:rsidRPr="001462E6">
        <w:rPr>
          <w:rFonts w:ascii="Times New Roman" w:hAnsi="Times New Roman" w:cs="Times New Roman"/>
          <w:sz w:val="24"/>
          <w:szCs w:val="24"/>
          <w:shd w:val="clear" w:color="auto" w:fill="FFFFFF"/>
        </w:rPr>
        <w:t xml:space="preserve"> trainings, product certifications. Aromatic Uganda Limited objectives are; to plant, cultivate, grow, buy, sell pack and export essential oils, to promote and provide services to </w:t>
      </w:r>
      <w:r w:rsidR="00910206" w:rsidRPr="001462E6">
        <w:rPr>
          <w:rFonts w:ascii="Times New Roman" w:hAnsi="Times New Roman" w:cs="Times New Roman"/>
          <w:sz w:val="24"/>
          <w:szCs w:val="24"/>
          <w:shd w:val="clear" w:color="auto" w:fill="FFFFFF"/>
        </w:rPr>
        <w:t>farmer</w:t>
      </w:r>
      <w:r w:rsidRPr="001462E6">
        <w:rPr>
          <w:rFonts w:ascii="Times New Roman" w:hAnsi="Times New Roman" w:cs="Times New Roman"/>
          <w:sz w:val="24"/>
          <w:szCs w:val="24"/>
          <w:shd w:val="clear" w:color="auto" w:fill="FFFFFF"/>
        </w:rPr>
        <w:t>, producers, processors and traders’ essential oils and to work closely with the public and private sector organizations and individuals for growing and marketing of essential oils.</w:t>
      </w:r>
    </w:p>
    <w:p w:rsidR="00AF61F8" w:rsidRDefault="00AF61F8" w:rsidP="001462E6">
      <w:pPr>
        <w:spacing w:after="0" w:line="360" w:lineRule="auto"/>
        <w:ind w:left="144" w:right="144"/>
        <w:jc w:val="both"/>
        <w:rPr>
          <w:rFonts w:ascii="Times New Roman" w:hAnsi="Times New Roman" w:cs="Times New Roman"/>
          <w:b/>
          <w:sz w:val="24"/>
          <w:szCs w:val="24"/>
          <w:shd w:val="clear" w:color="auto" w:fill="FFFFFF"/>
        </w:rPr>
      </w:pPr>
    </w:p>
    <w:p w:rsidR="00260E56" w:rsidRPr="001462E6" w:rsidRDefault="00DE71C8"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shd w:val="clear" w:color="auto" w:fill="FFFFFF"/>
        </w:rPr>
        <w:t>Rabonge Essential Oil Project Limited</w:t>
      </w:r>
    </w:p>
    <w:p w:rsidR="00606006" w:rsidRPr="001462E6" w:rsidRDefault="00D5446E" w:rsidP="001462E6">
      <w:pPr>
        <w:spacing w:after="0" w:line="360" w:lineRule="auto"/>
        <w:ind w:left="144" w:right="144"/>
        <w:jc w:val="both"/>
        <w:rPr>
          <w:rFonts w:ascii="Times New Roman" w:hAnsi="Times New Roman" w:cs="Times New Roman"/>
          <w:sz w:val="24"/>
          <w:szCs w:val="24"/>
          <w:shd w:val="clear" w:color="auto" w:fill="FFFFFF"/>
        </w:rPr>
      </w:pPr>
      <w:r w:rsidRPr="001462E6">
        <w:rPr>
          <w:rFonts w:ascii="Times New Roman" w:hAnsi="Times New Roman" w:cs="Times New Roman"/>
          <w:sz w:val="24"/>
          <w:szCs w:val="24"/>
          <w:shd w:val="clear" w:color="auto" w:fill="FFFFFF"/>
        </w:rPr>
        <w:t xml:space="preserve">It began as a corporative society in 1984, focusing on growing of essential crops like lemon grass, palmarosa grass citronella grass, until year </w:t>
      </w:r>
      <w:r w:rsidR="00DC2CCB" w:rsidRPr="001462E6">
        <w:rPr>
          <w:rFonts w:ascii="Times New Roman" w:hAnsi="Times New Roman" w:cs="Times New Roman"/>
          <w:sz w:val="24"/>
          <w:szCs w:val="24"/>
          <w:shd w:val="clear" w:color="auto" w:fill="FFFFFF"/>
        </w:rPr>
        <w:t>2010</w:t>
      </w:r>
      <w:r w:rsidRPr="001462E6">
        <w:rPr>
          <w:rFonts w:ascii="Times New Roman" w:hAnsi="Times New Roman" w:cs="Times New Roman"/>
          <w:sz w:val="24"/>
          <w:szCs w:val="24"/>
          <w:shd w:val="clear" w:color="auto" w:fill="FFFFFF"/>
        </w:rPr>
        <w:t xml:space="preserve"> they begun processing by themselves for export to South Africa by the Help of the African Development Fund (ADF) Support projects, then into forming a limited company in 2005.</w:t>
      </w:r>
      <w:r w:rsidR="00606006" w:rsidRPr="001462E6">
        <w:rPr>
          <w:rFonts w:ascii="Times New Roman" w:hAnsi="Times New Roman" w:cs="Times New Roman"/>
          <w:sz w:val="24"/>
          <w:szCs w:val="24"/>
          <w:shd w:val="clear" w:color="auto" w:fill="FFFFFF"/>
        </w:rPr>
        <w:t>Rabonge Essential Oil Project Limited is located at Tawojwoki cell, Central ward, Nagongera Town Council, West Budama North, Tororo District</w:t>
      </w:r>
      <w:r w:rsidRPr="001462E6">
        <w:rPr>
          <w:rFonts w:ascii="Times New Roman" w:hAnsi="Times New Roman" w:cs="Times New Roman"/>
          <w:sz w:val="24"/>
          <w:szCs w:val="24"/>
          <w:shd w:val="clear" w:color="auto" w:fill="FFFFFF"/>
        </w:rPr>
        <w:t>.</w:t>
      </w:r>
    </w:p>
    <w:p w:rsidR="00D5446E" w:rsidRPr="001462E6" w:rsidRDefault="00D5446E" w:rsidP="001462E6">
      <w:pPr>
        <w:spacing w:after="0" w:line="360" w:lineRule="auto"/>
        <w:ind w:left="144" w:right="144"/>
        <w:jc w:val="both"/>
        <w:rPr>
          <w:rFonts w:ascii="Times New Roman" w:hAnsi="Times New Roman" w:cs="Times New Roman"/>
          <w:sz w:val="24"/>
          <w:szCs w:val="24"/>
          <w:shd w:val="clear" w:color="auto" w:fill="FFFFFF"/>
        </w:rPr>
      </w:pPr>
      <w:r w:rsidRPr="001462E6">
        <w:rPr>
          <w:rFonts w:ascii="Times New Roman" w:hAnsi="Times New Roman" w:cs="Times New Roman"/>
          <w:sz w:val="24"/>
          <w:szCs w:val="24"/>
          <w:shd w:val="clear" w:color="auto" w:fill="FFFFFF"/>
        </w:rPr>
        <w:t xml:space="preserve">Company Vision: To be the number one essential crop growers in East African. Company Mission: Collaborating and seeking knowledge through research in respect of essential crop </w:t>
      </w:r>
      <w:r w:rsidR="00910206" w:rsidRPr="001462E6">
        <w:rPr>
          <w:rFonts w:ascii="Times New Roman" w:hAnsi="Times New Roman" w:cs="Times New Roman"/>
          <w:sz w:val="24"/>
          <w:szCs w:val="24"/>
          <w:shd w:val="clear" w:color="auto" w:fill="FFFFFF"/>
        </w:rPr>
        <w:t>farming</w:t>
      </w:r>
      <w:r w:rsidRPr="001462E6">
        <w:rPr>
          <w:rFonts w:ascii="Times New Roman" w:hAnsi="Times New Roman" w:cs="Times New Roman"/>
          <w:sz w:val="24"/>
          <w:szCs w:val="24"/>
          <w:shd w:val="clear" w:color="auto" w:fill="FFFFFF"/>
        </w:rPr>
        <w:t xml:space="preserve"> and creating linkages with other grower in African. Company Objectives are to undertake research on essential oil production and marketing, to promote the growing of essential oil crops in the region and to set up refineries and related industries with a motive of commercialization of essential oil crops in the region.</w:t>
      </w:r>
    </w:p>
    <w:p w:rsidR="00AF61F8" w:rsidRDefault="00AF61F8" w:rsidP="001462E6">
      <w:pPr>
        <w:pStyle w:val="Heading1"/>
        <w:spacing w:before="0" w:line="360" w:lineRule="auto"/>
        <w:ind w:left="144" w:right="144"/>
        <w:jc w:val="both"/>
        <w:rPr>
          <w:rFonts w:ascii="Times New Roman" w:hAnsi="Times New Roman" w:cs="Times New Roman"/>
          <w:color w:val="auto"/>
          <w:sz w:val="24"/>
          <w:szCs w:val="24"/>
        </w:rPr>
      </w:pPr>
      <w:bookmarkStart w:id="28" w:name="_Toc94346051"/>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r w:rsidRPr="001462E6">
        <w:rPr>
          <w:rFonts w:ascii="Times New Roman" w:hAnsi="Times New Roman" w:cs="Times New Roman"/>
          <w:color w:val="auto"/>
          <w:sz w:val="24"/>
          <w:szCs w:val="24"/>
        </w:rPr>
        <w:t>Arrangement of the Study</w:t>
      </w:r>
      <w:bookmarkEnd w:id="28"/>
    </w:p>
    <w:p w:rsidR="00795258" w:rsidRPr="001462E6" w:rsidRDefault="00795258"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This study </w:t>
      </w:r>
      <w:r w:rsidR="00BD6A8C" w:rsidRPr="001462E6">
        <w:rPr>
          <w:rFonts w:ascii="Times New Roman" w:hAnsi="Times New Roman" w:cs="Times New Roman"/>
          <w:sz w:val="24"/>
          <w:szCs w:val="24"/>
        </w:rPr>
        <w:t>was</w:t>
      </w:r>
      <w:r w:rsidRPr="001462E6">
        <w:rPr>
          <w:rFonts w:ascii="Times New Roman" w:hAnsi="Times New Roman" w:cs="Times New Roman"/>
          <w:sz w:val="24"/>
          <w:szCs w:val="24"/>
        </w:rPr>
        <w:t xml:space="preserve"> arranged into nine chapters; </w:t>
      </w:r>
    </w:p>
    <w:p w:rsidR="00795258" w:rsidRPr="001462E6" w:rsidRDefault="00795258"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Chapter one presents introduction to the study. It contain</w:t>
      </w:r>
      <w:r w:rsidR="00222159" w:rsidRPr="001462E6">
        <w:rPr>
          <w:rFonts w:ascii="Times New Roman" w:hAnsi="Times New Roman" w:cs="Times New Roman"/>
          <w:sz w:val="24"/>
          <w:szCs w:val="24"/>
        </w:rPr>
        <w:t>s</w:t>
      </w:r>
      <w:r w:rsidRPr="001462E6">
        <w:rPr>
          <w:rFonts w:ascii="Times New Roman" w:hAnsi="Times New Roman" w:cs="Times New Roman"/>
          <w:sz w:val="24"/>
          <w:szCs w:val="24"/>
        </w:rPr>
        <w:t xml:space="preserve"> the background of the study, statement of the problem, the purpose of the study, objectives of the study, research questions, scope of the study, the setting of the study, significance of the study, and the arrangement of the report. Chapter Two presents the literature related to taxation policies and </w:t>
      </w:r>
      <w:r w:rsidR="00BD597C" w:rsidRPr="001462E6">
        <w:rPr>
          <w:rFonts w:ascii="Times New Roman" w:hAnsi="Times New Roman" w:cs="Times New Roman"/>
          <w:sz w:val="24"/>
          <w:szCs w:val="24"/>
        </w:rPr>
        <w:t xml:space="preserve">performance of Small and Medium </w:t>
      </w:r>
      <w:r w:rsidR="00191F7E" w:rsidRPr="001462E6">
        <w:rPr>
          <w:rFonts w:ascii="Times New Roman" w:hAnsi="Times New Roman" w:cs="Times New Roman"/>
          <w:sz w:val="24"/>
          <w:szCs w:val="24"/>
        </w:rPr>
        <w:t>Enterprises. Chapter</w:t>
      </w:r>
      <w:r w:rsidRPr="001462E6">
        <w:rPr>
          <w:rFonts w:ascii="Times New Roman" w:hAnsi="Times New Roman" w:cs="Times New Roman"/>
          <w:sz w:val="24"/>
          <w:szCs w:val="24"/>
        </w:rPr>
        <w:t xml:space="preserve"> Three presents the study methodology used in the study.</w:t>
      </w:r>
    </w:p>
    <w:p w:rsidR="00006913" w:rsidRPr="001462E6" w:rsidRDefault="00006913" w:rsidP="001462E6">
      <w:pPr>
        <w:pStyle w:val="NoSpacing"/>
        <w:spacing w:line="360" w:lineRule="auto"/>
        <w:ind w:left="144" w:right="144"/>
        <w:rPr>
          <w:rFonts w:ascii="Times New Roman" w:eastAsia="Arial Unicode MS" w:hAnsi="Times New Roman"/>
          <w:sz w:val="10"/>
        </w:rPr>
      </w:pPr>
    </w:p>
    <w:p w:rsidR="00795258" w:rsidRPr="001462E6" w:rsidRDefault="00795258" w:rsidP="001462E6">
      <w:pPr>
        <w:spacing w:after="0" w:line="360" w:lineRule="auto"/>
        <w:ind w:left="144" w:right="144"/>
        <w:jc w:val="both"/>
        <w:rPr>
          <w:rFonts w:ascii="Times New Roman" w:eastAsia="Arial Unicode MS" w:hAnsi="Times New Roman" w:cs="Times New Roman"/>
          <w:sz w:val="24"/>
          <w:szCs w:val="24"/>
        </w:rPr>
      </w:pPr>
      <w:r w:rsidRPr="001462E6">
        <w:rPr>
          <w:rFonts w:ascii="Times New Roman" w:eastAsia="Arial Unicode MS" w:hAnsi="Times New Roman" w:cs="Times New Roman"/>
          <w:sz w:val="24"/>
          <w:szCs w:val="24"/>
        </w:rPr>
        <w:t xml:space="preserve">Chapter four presents findings on </w:t>
      </w:r>
      <w:r w:rsidRPr="001462E6">
        <w:rPr>
          <w:rFonts w:ascii="Times New Roman" w:hAnsi="Times New Roman" w:cs="Times New Roman"/>
          <w:sz w:val="24"/>
          <w:szCs w:val="24"/>
        </w:rPr>
        <w:t xml:space="preserve">biographic background of the respondents at in </w:t>
      </w:r>
      <w:r w:rsidR="00BD597C" w:rsidRPr="001462E6">
        <w:rPr>
          <w:rFonts w:ascii="Times New Roman" w:hAnsi="Times New Roman" w:cs="Times New Roman"/>
          <w:sz w:val="24"/>
          <w:szCs w:val="24"/>
        </w:rPr>
        <w:t xml:space="preserve">Aromatic Uganda Limited and </w:t>
      </w:r>
      <w:r w:rsidR="00BD597C" w:rsidRPr="001462E6">
        <w:rPr>
          <w:rFonts w:ascii="Times New Roman" w:hAnsi="Times New Roman" w:cs="Times New Roman"/>
          <w:sz w:val="24"/>
          <w:szCs w:val="24"/>
          <w:shd w:val="clear" w:color="auto" w:fill="FFFFFF"/>
        </w:rPr>
        <w:t xml:space="preserve">Rabonge Essential Oil Project </w:t>
      </w:r>
      <w:r w:rsidR="00191F7E" w:rsidRPr="001462E6">
        <w:rPr>
          <w:rFonts w:ascii="Times New Roman" w:hAnsi="Times New Roman" w:cs="Times New Roman"/>
          <w:sz w:val="24"/>
          <w:szCs w:val="24"/>
          <w:shd w:val="clear" w:color="auto" w:fill="FFFFFF"/>
        </w:rPr>
        <w:t>Limited</w:t>
      </w:r>
      <w:r w:rsidR="00191F7E" w:rsidRPr="001462E6">
        <w:rPr>
          <w:rFonts w:ascii="Times New Roman" w:hAnsi="Times New Roman" w:cs="Times New Roman"/>
          <w:sz w:val="24"/>
          <w:szCs w:val="24"/>
        </w:rPr>
        <w:t>.</w:t>
      </w:r>
      <w:r w:rsidR="00191F7E" w:rsidRPr="001462E6">
        <w:rPr>
          <w:rFonts w:ascii="Times New Roman" w:eastAsia="Arial Unicode MS" w:hAnsi="Times New Roman" w:cs="Times New Roman"/>
          <w:sz w:val="24"/>
          <w:szCs w:val="24"/>
        </w:rPr>
        <w:t xml:space="preserve"> Chapter</w:t>
      </w:r>
      <w:r w:rsidRPr="001462E6">
        <w:rPr>
          <w:rFonts w:ascii="Times New Roman" w:eastAsia="Arial Unicode MS" w:hAnsi="Times New Roman" w:cs="Times New Roman"/>
          <w:sz w:val="24"/>
          <w:szCs w:val="24"/>
        </w:rPr>
        <w:t xml:space="preserve"> five presents findings on </w:t>
      </w:r>
      <w:r w:rsidRPr="001462E6">
        <w:rPr>
          <w:rFonts w:ascii="Times New Roman" w:hAnsi="Times New Roman" w:cs="Times New Roman"/>
          <w:sz w:val="24"/>
          <w:szCs w:val="24"/>
        </w:rPr>
        <w:t xml:space="preserve">whether </w:t>
      </w:r>
      <w:r w:rsidR="00BD597C" w:rsidRPr="001462E6">
        <w:rPr>
          <w:rFonts w:ascii="Times New Roman" w:hAnsi="Times New Roman" w:cs="Times New Roman"/>
          <w:sz w:val="24"/>
          <w:szCs w:val="24"/>
        </w:rPr>
        <w:t xml:space="preserve">Aromatic Uganda Limited and </w:t>
      </w:r>
      <w:r w:rsidR="00BD597C" w:rsidRPr="001462E6">
        <w:rPr>
          <w:rFonts w:ascii="Times New Roman" w:hAnsi="Times New Roman" w:cs="Times New Roman"/>
          <w:sz w:val="24"/>
          <w:szCs w:val="24"/>
          <w:shd w:val="clear" w:color="auto" w:fill="FFFFFF"/>
        </w:rPr>
        <w:t xml:space="preserve">Rabonge Essential Oil Project </w:t>
      </w:r>
      <w:r w:rsidR="00191F7E" w:rsidRPr="001462E6">
        <w:rPr>
          <w:rFonts w:ascii="Times New Roman" w:hAnsi="Times New Roman" w:cs="Times New Roman"/>
          <w:sz w:val="24"/>
          <w:szCs w:val="24"/>
          <w:shd w:val="clear" w:color="auto" w:fill="FFFFFF"/>
        </w:rPr>
        <w:t>Limited</w:t>
      </w:r>
      <w:r w:rsidR="00191F7E" w:rsidRPr="001462E6">
        <w:rPr>
          <w:rFonts w:ascii="Times New Roman" w:hAnsi="Times New Roman" w:cs="Times New Roman"/>
          <w:sz w:val="24"/>
          <w:szCs w:val="24"/>
        </w:rPr>
        <w:t xml:space="preserve"> comply</w:t>
      </w:r>
      <w:r w:rsidRPr="001462E6">
        <w:rPr>
          <w:rFonts w:ascii="Times New Roman" w:hAnsi="Times New Roman" w:cs="Times New Roman"/>
          <w:sz w:val="24"/>
          <w:szCs w:val="24"/>
        </w:rPr>
        <w:t xml:space="preserve"> with all taxation policies to ensure effective </w:t>
      </w:r>
      <w:r w:rsidR="00191F7E" w:rsidRPr="001462E6">
        <w:rPr>
          <w:rFonts w:ascii="Times New Roman" w:hAnsi="Times New Roman" w:cs="Times New Roman"/>
          <w:sz w:val="24"/>
          <w:szCs w:val="24"/>
        </w:rPr>
        <w:t>performance.</w:t>
      </w:r>
      <w:r w:rsidR="00191F7E" w:rsidRPr="001462E6">
        <w:rPr>
          <w:rFonts w:ascii="Times New Roman" w:eastAsia="Arial Unicode MS" w:hAnsi="Times New Roman" w:cs="Times New Roman"/>
          <w:sz w:val="24"/>
          <w:szCs w:val="24"/>
        </w:rPr>
        <w:t xml:space="preserve"> Chapter</w:t>
      </w:r>
      <w:r w:rsidRPr="001462E6">
        <w:rPr>
          <w:rFonts w:ascii="Times New Roman" w:eastAsia="Arial Unicode MS" w:hAnsi="Times New Roman" w:cs="Times New Roman"/>
          <w:sz w:val="24"/>
          <w:szCs w:val="24"/>
        </w:rPr>
        <w:t xml:space="preserve"> six presents findings on </w:t>
      </w:r>
      <w:r w:rsidRPr="001462E6">
        <w:rPr>
          <w:rFonts w:ascii="Times New Roman" w:hAnsi="Times New Roman" w:cs="Times New Roman"/>
          <w:sz w:val="24"/>
          <w:szCs w:val="24"/>
        </w:rPr>
        <w:t xml:space="preserve">whether taxation awareness and knowledge enhance performance of </w:t>
      </w:r>
      <w:r w:rsidR="00BD597C" w:rsidRPr="001462E6">
        <w:rPr>
          <w:rFonts w:ascii="Times New Roman" w:hAnsi="Times New Roman" w:cs="Times New Roman"/>
          <w:sz w:val="24"/>
          <w:szCs w:val="24"/>
        </w:rPr>
        <w:t xml:space="preserve">Aromatic Uganda Limited and </w:t>
      </w:r>
      <w:r w:rsidR="00BD597C" w:rsidRPr="001462E6">
        <w:rPr>
          <w:rFonts w:ascii="Times New Roman" w:hAnsi="Times New Roman" w:cs="Times New Roman"/>
          <w:sz w:val="24"/>
          <w:szCs w:val="24"/>
          <w:shd w:val="clear" w:color="auto" w:fill="FFFFFF"/>
        </w:rPr>
        <w:t xml:space="preserve">Rabonge Essential Oil Project </w:t>
      </w:r>
      <w:r w:rsidR="00191F7E" w:rsidRPr="001462E6">
        <w:rPr>
          <w:rFonts w:ascii="Times New Roman" w:hAnsi="Times New Roman" w:cs="Times New Roman"/>
          <w:sz w:val="24"/>
          <w:szCs w:val="24"/>
          <w:shd w:val="clear" w:color="auto" w:fill="FFFFFF"/>
        </w:rPr>
        <w:t>Limited</w:t>
      </w:r>
      <w:r w:rsidR="00191F7E" w:rsidRPr="001462E6">
        <w:rPr>
          <w:rFonts w:ascii="Times New Roman" w:hAnsi="Times New Roman" w:cs="Times New Roman"/>
          <w:sz w:val="24"/>
          <w:szCs w:val="24"/>
        </w:rPr>
        <w:t>. Chapter</w:t>
      </w:r>
      <w:r w:rsidRPr="001462E6">
        <w:rPr>
          <w:rFonts w:ascii="Times New Roman" w:hAnsi="Times New Roman" w:cs="Times New Roman"/>
          <w:sz w:val="24"/>
          <w:szCs w:val="24"/>
        </w:rPr>
        <w:t xml:space="preserve"> seven presents findings on whether tax administration criteria improve performance of </w:t>
      </w:r>
      <w:r w:rsidR="00BD597C" w:rsidRPr="001462E6">
        <w:rPr>
          <w:rFonts w:ascii="Times New Roman" w:hAnsi="Times New Roman" w:cs="Times New Roman"/>
          <w:sz w:val="24"/>
          <w:szCs w:val="24"/>
        </w:rPr>
        <w:t xml:space="preserve">Aromatic Uganda Limited and </w:t>
      </w:r>
      <w:r w:rsidR="00BD597C" w:rsidRPr="001462E6">
        <w:rPr>
          <w:rFonts w:ascii="Times New Roman" w:hAnsi="Times New Roman" w:cs="Times New Roman"/>
          <w:sz w:val="24"/>
          <w:szCs w:val="24"/>
          <w:shd w:val="clear" w:color="auto" w:fill="FFFFFF"/>
        </w:rPr>
        <w:t xml:space="preserve">Rabonge Essential Oil Project </w:t>
      </w:r>
      <w:r w:rsidR="00191F7E" w:rsidRPr="001462E6">
        <w:rPr>
          <w:rFonts w:ascii="Times New Roman" w:hAnsi="Times New Roman" w:cs="Times New Roman"/>
          <w:sz w:val="24"/>
          <w:szCs w:val="24"/>
          <w:shd w:val="clear" w:color="auto" w:fill="FFFFFF"/>
        </w:rPr>
        <w:t>Limited</w:t>
      </w:r>
      <w:r w:rsidR="00191F7E" w:rsidRPr="001462E6">
        <w:rPr>
          <w:rFonts w:ascii="Times New Roman" w:hAnsi="Times New Roman" w:cs="Times New Roman"/>
          <w:sz w:val="24"/>
          <w:szCs w:val="24"/>
        </w:rPr>
        <w:t>.</w:t>
      </w:r>
      <w:r w:rsidR="00191F7E" w:rsidRPr="001462E6">
        <w:rPr>
          <w:rFonts w:ascii="Times New Roman" w:eastAsia="Arial Unicode MS" w:hAnsi="Times New Roman" w:cs="Times New Roman"/>
          <w:sz w:val="24"/>
          <w:szCs w:val="24"/>
        </w:rPr>
        <w:t xml:space="preserve"> Chapter</w:t>
      </w:r>
      <w:r w:rsidRPr="001462E6">
        <w:rPr>
          <w:rFonts w:ascii="Times New Roman" w:eastAsia="Arial Unicode MS" w:hAnsi="Times New Roman" w:cs="Times New Roman"/>
          <w:sz w:val="24"/>
          <w:szCs w:val="24"/>
        </w:rPr>
        <w:t xml:space="preserve"> eight presents the ways and means of harmonizing taxation policies and performance in SMEs. Chapter nine presents the summary of findings, conclusions and recommendations of the study. </w:t>
      </w:r>
    </w:p>
    <w:p w:rsidR="00795258" w:rsidRDefault="00795258" w:rsidP="001462E6">
      <w:pPr>
        <w:spacing w:line="360" w:lineRule="auto"/>
        <w:ind w:left="144" w:right="144"/>
        <w:rPr>
          <w:rFonts w:ascii="Times New Roman" w:hAnsi="Times New Roman" w:cs="Times New Roman"/>
          <w:b/>
          <w:sz w:val="24"/>
          <w:szCs w:val="24"/>
        </w:rPr>
      </w:pPr>
    </w:p>
    <w:p w:rsidR="00AF61F8" w:rsidRDefault="00AF61F8" w:rsidP="001462E6">
      <w:pPr>
        <w:spacing w:line="360" w:lineRule="auto"/>
        <w:ind w:left="144" w:right="144"/>
        <w:rPr>
          <w:rFonts w:ascii="Times New Roman" w:hAnsi="Times New Roman" w:cs="Times New Roman"/>
          <w:b/>
          <w:sz w:val="24"/>
          <w:szCs w:val="24"/>
        </w:rPr>
      </w:pPr>
    </w:p>
    <w:p w:rsidR="00AF61F8" w:rsidRDefault="00AF61F8" w:rsidP="001462E6">
      <w:pPr>
        <w:spacing w:line="360" w:lineRule="auto"/>
        <w:ind w:left="144" w:right="144"/>
        <w:rPr>
          <w:rFonts w:ascii="Times New Roman" w:hAnsi="Times New Roman" w:cs="Times New Roman"/>
          <w:b/>
          <w:sz w:val="24"/>
          <w:szCs w:val="24"/>
        </w:rPr>
      </w:pPr>
    </w:p>
    <w:p w:rsidR="00AF61F8" w:rsidRDefault="00AF61F8" w:rsidP="001462E6">
      <w:pPr>
        <w:spacing w:line="360" w:lineRule="auto"/>
        <w:ind w:left="144" w:right="144"/>
        <w:rPr>
          <w:rFonts w:ascii="Times New Roman" w:hAnsi="Times New Roman" w:cs="Times New Roman"/>
          <w:b/>
          <w:sz w:val="24"/>
          <w:szCs w:val="24"/>
        </w:rPr>
      </w:pPr>
    </w:p>
    <w:p w:rsidR="00AF61F8" w:rsidRDefault="00AF61F8" w:rsidP="001462E6">
      <w:pPr>
        <w:spacing w:line="360" w:lineRule="auto"/>
        <w:ind w:left="144" w:right="144"/>
        <w:rPr>
          <w:rFonts w:ascii="Times New Roman" w:hAnsi="Times New Roman" w:cs="Times New Roman"/>
          <w:b/>
          <w:sz w:val="24"/>
          <w:szCs w:val="24"/>
        </w:rPr>
      </w:pPr>
    </w:p>
    <w:p w:rsidR="00AF61F8" w:rsidRDefault="00AF61F8" w:rsidP="001462E6">
      <w:pPr>
        <w:spacing w:line="360" w:lineRule="auto"/>
        <w:ind w:left="144" w:right="144"/>
        <w:rPr>
          <w:rFonts w:ascii="Times New Roman" w:hAnsi="Times New Roman" w:cs="Times New Roman"/>
          <w:b/>
          <w:sz w:val="24"/>
          <w:szCs w:val="24"/>
        </w:rPr>
      </w:pPr>
    </w:p>
    <w:p w:rsidR="00AF61F8" w:rsidRPr="001462E6" w:rsidRDefault="00AF61F8" w:rsidP="001462E6">
      <w:pPr>
        <w:spacing w:line="360" w:lineRule="auto"/>
        <w:ind w:left="144" w:right="144"/>
        <w:rPr>
          <w:rFonts w:ascii="Times New Roman" w:hAnsi="Times New Roman" w:cs="Times New Roman"/>
          <w:b/>
          <w:sz w:val="24"/>
          <w:szCs w:val="24"/>
        </w:rPr>
      </w:pPr>
    </w:p>
    <w:p w:rsidR="00C358EA" w:rsidRPr="001462E6" w:rsidRDefault="00C358EA" w:rsidP="001462E6">
      <w:pPr>
        <w:pStyle w:val="Heading1"/>
        <w:spacing w:before="0" w:line="360" w:lineRule="auto"/>
        <w:ind w:left="144" w:right="144"/>
        <w:jc w:val="center"/>
        <w:rPr>
          <w:rFonts w:ascii="Times New Roman" w:hAnsi="Times New Roman" w:cs="Times New Roman"/>
          <w:color w:val="auto"/>
          <w:sz w:val="24"/>
          <w:szCs w:val="24"/>
        </w:rPr>
      </w:pPr>
      <w:bookmarkStart w:id="29" w:name="_Toc94346052"/>
      <w:r w:rsidRPr="001462E6">
        <w:rPr>
          <w:rFonts w:ascii="Times New Roman" w:hAnsi="Times New Roman" w:cs="Times New Roman"/>
          <w:color w:val="auto"/>
          <w:sz w:val="24"/>
          <w:szCs w:val="24"/>
        </w:rPr>
        <w:lastRenderedPageBreak/>
        <w:t>CHAPTER TWO</w:t>
      </w:r>
      <w:bookmarkEnd w:id="29"/>
    </w:p>
    <w:p w:rsidR="00577F74" w:rsidRPr="001462E6" w:rsidRDefault="00C358EA" w:rsidP="001462E6">
      <w:pPr>
        <w:pStyle w:val="Heading1"/>
        <w:spacing w:before="0" w:line="360" w:lineRule="auto"/>
        <w:ind w:left="144" w:right="144"/>
        <w:jc w:val="center"/>
        <w:rPr>
          <w:rFonts w:ascii="Times New Roman" w:hAnsi="Times New Roman" w:cs="Times New Roman"/>
          <w:color w:val="auto"/>
          <w:sz w:val="24"/>
          <w:szCs w:val="24"/>
        </w:rPr>
      </w:pPr>
      <w:bookmarkStart w:id="30" w:name="_Toc94346053"/>
      <w:r w:rsidRPr="001462E6">
        <w:rPr>
          <w:rFonts w:ascii="Times New Roman" w:hAnsi="Times New Roman" w:cs="Times New Roman"/>
          <w:color w:val="auto"/>
          <w:sz w:val="24"/>
          <w:szCs w:val="24"/>
        </w:rPr>
        <w:t>STUDY LITERATURE</w:t>
      </w:r>
      <w:bookmarkEnd w:id="30"/>
    </w:p>
    <w:p w:rsidR="00D20BFC" w:rsidRPr="001462E6" w:rsidRDefault="00D20BFC" w:rsidP="001462E6">
      <w:pPr>
        <w:pStyle w:val="Heading1"/>
        <w:spacing w:before="0" w:line="360" w:lineRule="auto"/>
        <w:ind w:left="144" w:right="144"/>
        <w:jc w:val="both"/>
        <w:rPr>
          <w:rFonts w:ascii="Times New Roman" w:hAnsi="Times New Roman" w:cs="Times New Roman"/>
          <w:color w:val="auto"/>
          <w:sz w:val="24"/>
          <w:szCs w:val="24"/>
        </w:rPr>
      </w:pPr>
      <w:bookmarkStart w:id="31" w:name="_Toc94346054"/>
      <w:r w:rsidRPr="001462E6">
        <w:rPr>
          <w:rFonts w:ascii="Times New Roman" w:hAnsi="Times New Roman" w:cs="Times New Roman"/>
          <w:color w:val="auto"/>
          <w:sz w:val="24"/>
          <w:szCs w:val="24"/>
        </w:rPr>
        <w:t>Introduction</w:t>
      </w:r>
      <w:bookmarkEnd w:id="31"/>
    </w:p>
    <w:p w:rsidR="005F33E7" w:rsidRPr="001462E6" w:rsidRDefault="008D4638" w:rsidP="001462E6">
      <w:pPr>
        <w:autoSpaceDE w:val="0"/>
        <w:autoSpaceDN w:val="0"/>
        <w:adjustRightInd w:val="0"/>
        <w:spacing w:after="0" w:line="360" w:lineRule="auto"/>
        <w:ind w:left="144" w:right="144"/>
        <w:jc w:val="both"/>
        <w:rPr>
          <w:rFonts w:ascii="Times New Roman" w:hAnsi="Times New Roman" w:cs="Times New Roman"/>
          <w:iCs/>
          <w:sz w:val="24"/>
          <w:szCs w:val="24"/>
        </w:rPr>
      </w:pPr>
      <w:r w:rsidRPr="001462E6">
        <w:rPr>
          <w:rFonts w:ascii="Times New Roman" w:hAnsi="Times New Roman" w:cs="Times New Roman"/>
          <w:iCs/>
          <w:sz w:val="24"/>
          <w:szCs w:val="24"/>
        </w:rPr>
        <w:t xml:space="preserve">This chapter reviews what other scholars or researchers have written in relation to the topic under study. The chapter also identifies the gaps that have not been filled by other writers for purposes of addressing them during data collection. The section of this chapter also highlights the theories used to improve </w:t>
      </w:r>
      <w:r w:rsidR="00D134DD" w:rsidRPr="001462E6">
        <w:rPr>
          <w:rFonts w:ascii="Times New Roman" w:hAnsi="Times New Roman" w:cs="Times New Roman"/>
          <w:iCs/>
          <w:sz w:val="24"/>
          <w:szCs w:val="24"/>
        </w:rPr>
        <w:t>taxation policy</w:t>
      </w:r>
      <w:r w:rsidRPr="001462E6">
        <w:rPr>
          <w:rFonts w:ascii="Times New Roman" w:hAnsi="Times New Roman" w:cs="Times New Roman"/>
          <w:iCs/>
          <w:sz w:val="24"/>
          <w:szCs w:val="24"/>
        </w:rPr>
        <w:t xml:space="preserve"> and </w:t>
      </w:r>
      <w:r w:rsidR="006C71F9" w:rsidRPr="001462E6">
        <w:rPr>
          <w:rFonts w:ascii="Times New Roman" w:hAnsi="Times New Roman" w:cs="Times New Roman"/>
          <w:iCs/>
          <w:sz w:val="24"/>
          <w:szCs w:val="24"/>
        </w:rPr>
        <w:t xml:space="preserve">financial </w:t>
      </w:r>
      <w:r w:rsidRPr="001462E6">
        <w:rPr>
          <w:rFonts w:ascii="Times New Roman" w:hAnsi="Times New Roman" w:cs="Times New Roman"/>
          <w:iCs/>
          <w:sz w:val="24"/>
          <w:szCs w:val="24"/>
        </w:rPr>
        <w:t>performance</w:t>
      </w:r>
      <w:r w:rsidR="00D134DD" w:rsidRPr="001462E6">
        <w:rPr>
          <w:rFonts w:ascii="Times New Roman" w:hAnsi="Times New Roman" w:cs="Times New Roman"/>
          <w:iCs/>
          <w:sz w:val="24"/>
          <w:szCs w:val="24"/>
        </w:rPr>
        <w:t xml:space="preserve"> of SMEs</w:t>
      </w:r>
      <w:r w:rsidRPr="001462E6">
        <w:rPr>
          <w:rFonts w:ascii="Times New Roman" w:hAnsi="Times New Roman" w:cs="Times New Roman"/>
          <w:iCs/>
          <w:sz w:val="24"/>
          <w:szCs w:val="24"/>
        </w:rPr>
        <w:t>.</w:t>
      </w:r>
    </w:p>
    <w:p w:rsidR="005F33E7" w:rsidRPr="001462E6" w:rsidRDefault="00D20BFC" w:rsidP="001462E6">
      <w:pPr>
        <w:pStyle w:val="Heading1"/>
        <w:spacing w:before="0" w:line="360" w:lineRule="auto"/>
        <w:ind w:left="144" w:right="144"/>
        <w:jc w:val="both"/>
        <w:rPr>
          <w:rFonts w:ascii="Times New Roman" w:hAnsi="Times New Roman" w:cs="Times New Roman"/>
          <w:iCs/>
          <w:color w:val="auto"/>
          <w:sz w:val="24"/>
          <w:szCs w:val="24"/>
        </w:rPr>
      </w:pPr>
      <w:bookmarkStart w:id="32" w:name="_Toc94346055"/>
      <w:r w:rsidRPr="001462E6">
        <w:rPr>
          <w:rFonts w:ascii="Times New Roman" w:hAnsi="Times New Roman" w:cs="Times New Roman"/>
          <w:color w:val="auto"/>
          <w:sz w:val="24"/>
          <w:szCs w:val="24"/>
        </w:rPr>
        <w:t>Literature Survey</w:t>
      </w:r>
      <w:bookmarkEnd w:id="32"/>
    </w:p>
    <w:p w:rsidR="005F33E7" w:rsidRPr="001462E6" w:rsidRDefault="00750DEB"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A survey of literature on taxation policy and performance is carried out by different researchers in regard to different areas of research. However few researches have come out to go deep into taxation policies and performance in essential oil producers</w:t>
      </w:r>
      <w:r w:rsidR="0058775F" w:rsidRPr="001462E6">
        <w:rPr>
          <w:rFonts w:ascii="Times New Roman" w:hAnsi="Times New Roman" w:cs="Times New Roman"/>
          <w:sz w:val="24"/>
          <w:szCs w:val="24"/>
        </w:rPr>
        <w:t xml:space="preserve"> in Uganda</w:t>
      </w:r>
      <w:r w:rsidRPr="001462E6">
        <w:rPr>
          <w:rFonts w:ascii="Times New Roman" w:hAnsi="Times New Roman" w:cs="Times New Roman"/>
          <w:sz w:val="24"/>
          <w:szCs w:val="24"/>
        </w:rPr>
        <w:t>.</w:t>
      </w:r>
    </w:p>
    <w:p w:rsidR="005F33E7" w:rsidRPr="001462E6" w:rsidRDefault="005F33E7" w:rsidP="001462E6">
      <w:pPr>
        <w:pStyle w:val="NoSpacing"/>
        <w:spacing w:line="360" w:lineRule="auto"/>
        <w:ind w:left="144" w:right="144"/>
        <w:rPr>
          <w:rFonts w:ascii="Times New Roman" w:hAnsi="Times New Roman"/>
          <w:sz w:val="4"/>
        </w:rPr>
      </w:pPr>
    </w:p>
    <w:p w:rsidR="001B0D00" w:rsidRPr="001462E6" w:rsidRDefault="008F12AB"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Tom</w:t>
      </w:r>
      <w:r w:rsidR="001B0D00" w:rsidRPr="001462E6">
        <w:rPr>
          <w:rFonts w:ascii="Times New Roman" w:hAnsi="Times New Roman" w:cs="Times New Roman"/>
          <w:sz w:val="24"/>
          <w:szCs w:val="24"/>
        </w:rPr>
        <w:t>usange (20</w:t>
      </w:r>
      <w:r w:rsidR="002613CC" w:rsidRPr="001462E6">
        <w:rPr>
          <w:rFonts w:ascii="Times New Roman" w:hAnsi="Times New Roman" w:cs="Times New Roman"/>
          <w:sz w:val="24"/>
          <w:szCs w:val="24"/>
        </w:rPr>
        <w:t>16</w:t>
      </w:r>
      <w:r w:rsidR="001B0D00" w:rsidRPr="001462E6">
        <w:rPr>
          <w:rFonts w:ascii="Times New Roman" w:hAnsi="Times New Roman" w:cs="Times New Roman"/>
          <w:sz w:val="24"/>
          <w:szCs w:val="24"/>
        </w:rPr>
        <w:t>) conducted a</w:t>
      </w:r>
      <w:r w:rsidRPr="001462E6">
        <w:rPr>
          <w:rFonts w:ascii="Times New Roman" w:hAnsi="Times New Roman" w:cs="Times New Roman"/>
          <w:sz w:val="24"/>
          <w:szCs w:val="24"/>
        </w:rPr>
        <w:t xml:space="preserve"> study </w:t>
      </w:r>
      <w:r w:rsidR="001B0D00" w:rsidRPr="001462E6">
        <w:rPr>
          <w:rFonts w:ascii="Times New Roman" w:hAnsi="Times New Roman" w:cs="Times New Roman"/>
          <w:sz w:val="24"/>
          <w:szCs w:val="24"/>
        </w:rPr>
        <w:t>on</w:t>
      </w:r>
      <w:r w:rsidRPr="001462E6">
        <w:rPr>
          <w:rFonts w:ascii="Times New Roman" w:hAnsi="Times New Roman" w:cs="Times New Roman"/>
          <w:sz w:val="24"/>
          <w:szCs w:val="24"/>
        </w:rPr>
        <w:t xml:space="preserve"> tax policy and the growth of SMEs </w:t>
      </w:r>
      <w:r w:rsidR="001B0D00" w:rsidRPr="001462E6">
        <w:rPr>
          <w:rFonts w:ascii="Times New Roman" w:hAnsi="Times New Roman" w:cs="Times New Roman"/>
          <w:sz w:val="24"/>
          <w:szCs w:val="24"/>
        </w:rPr>
        <w:t>in Uganda, Taking SMEs in Rubaga Division. He foun</w:t>
      </w:r>
      <w:r w:rsidRPr="001462E6">
        <w:rPr>
          <w:rFonts w:ascii="Times New Roman" w:hAnsi="Times New Roman" w:cs="Times New Roman"/>
          <w:sz w:val="24"/>
          <w:szCs w:val="24"/>
        </w:rPr>
        <w:t xml:space="preserve">d out that the resources small scale businesses direct towards tax compliance are resources that could otherwise be used </w:t>
      </w:r>
      <w:r w:rsidR="001B0D00" w:rsidRPr="001462E6">
        <w:rPr>
          <w:rFonts w:ascii="Times New Roman" w:hAnsi="Times New Roman" w:cs="Times New Roman"/>
          <w:sz w:val="24"/>
          <w:szCs w:val="24"/>
        </w:rPr>
        <w:t>fo</w:t>
      </w:r>
      <w:r w:rsidRPr="001462E6">
        <w:rPr>
          <w:rFonts w:ascii="Times New Roman" w:hAnsi="Times New Roman" w:cs="Times New Roman"/>
          <w:sz w:val="24"/>
          <w:szCs w:val="24"/>
        </w:rPr>
        <w:t xml:space="preserve">r reinvestment, facilitating future growth. </w:t>
      </w:r>
      <w:r w:rsidR="001B0D00" w:rsidRPr="001462E6">
        <w:rPr>
          <w:rFonts w:ascii="Times New Roman" w:hAnsi="Times New Roman" w:cs="Times New Roman"/>
          <w:sz w:val="24"/>
          <w:szCs w:val="24"/>
        </w:rPr>
        <w:t>It was discovered that there is</w:t>
      </w:r>
      <w:r w:rsidRPr="001462E6">
        <w:rPr>
          <w:rFonts w:ascii="Times New Roman" w:hAnsi="Times New Roman" w:cs="Times New Roman"/>
          <w:sz w:val="24"/>
          <w:szCs w:val="24"/>
        </w:rPr>
        <w:t xml:space="preserve"> a belief that taxes and a complex tax system put disproportionate pressure on smaller businesses. Small taxpayers under the regular system of taxation are discriminated against, since the compliance requirements, cost of compliance and tax rate are the same for both small and large enterprises. </w:t>
      </w:r>
      <w:r w:rsidR="001B0D00" w:rsidRPr="001462E6">
        <w:rPr>
          <w:rFonts w:ascii="Times New Roman" w:hAnsi="Times New Roman" w:cs="Times New Roman"/>
          <w:sz w:val="24"/>
          <w:szCs w:val="24"/>
        </w:rPr>
        <w:t>He</w:t>
      </w:r>
      <w:r w:rsidRPr="001462E6">
        <w:rPr>
          <w:rFonts w:ascii="Times New Roman" w:hAnsi="Times New Roman" w:cs="Times New Roman"/>
          <w:sz w:val="24"/>
          <w:szCs w:val="24"/>
        </w:rPr>
        <w:t xml:space="preserve"> concluded that reducing the compliance costs and tax rate increases the small enterprises profit margin.</w:t>
      </w:r>
      <w:r w:rsidR="001B0D00" w:rsidRPr="001462E6">
        <w:rPr>
          <w:rFonts w:ascii="Times New Roman" w:hAnsi="Times New Roman" w:cs="Times New Roman"/>
          <w:sz w:val="24"/>
          <w:szCs w:val="24"/>
        </w:rPr>
        <w:t xml:space="preserve"> Tomusange in his study did not mention how taxation awareness and knowledge enhance performance in SMEs.  Therefore, the current study seeks to fill the gap.</w:t>
      </w:r>
    </w:p>
    <w:p w:rsidR="00874837" w:rsidRPr="001462E6" w:rsidRDefault="001B0D00"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K</w:t>
      </w:r>
      <w:r w:rsidR="008F12AB" w:rsidRPr="001462E6">
        <w:rPr>
          <w:rFonts w:ascii="Times New Roman" w:hAnsi="Times New Roman" w:cs="Times New Roman"/>
          <w:sz w:val="24"/>
          <w:szCs w:val="24"/>
        </w:rPr>
        <w:t>asato (20</w:t>
      </w:r>
      <w:r w:rsidRPr="001462E6">
        <w:rPr>
          <w:rFonts w:ascii="Times New Roman" w:hAnsi="Times New Roman" w:cs="Times New Roman"/>
          <w:sz w:val="24"/>
          <w:szCs w:val="24"/>
        </w:rPr>
        <w:t>1</w:t>
      </w:r>
      <w:r w:rsidR="002613CC" w:rsidRPr="001462E6">
        <w:rPr>
          <w:rFonts w:ascii="Times New Roman" w:hAnsi="Times New Roman" w:cs="Times New Roman"/>
          <w:sz w:val="24"/>
          <w:szCs w:val="24"/>
        </w:rPr>
        <w:t>8</w:t>
      </w:r>
      <w:r w:rsidR="008F12AB" w:rsidRPr="001462E6">
        <w:rPr>
          <w:rFonts w:ascii="Times New Roman" w:hAnsi="Times New Roman" w:cs="Times New Roman"/>
          <w:sz w:val="24"/>
          <w:szCs w:val="24"/>
        </w:rPr>
        <w:t>)</w:t>
      </w:r>
      <w:r w:rsidRPr="001462E6">
        <w:rPr>
          <w:rFonts w:ascii="Times New Roman" w:hAnsi="Times New Roman" w:cs="Times New Roman"/>
          <w:sz w:val="24"/>
          <w:szCs w:val="24"/>
        </w:rPr>
        <w:t xml:space="preserve"> did a research on</w:t>
      </w:r>
      <w:r w:rsidR="008F12AB" w:rsidRPr="001462E6">
        <w:rPr>
          <w:rFonts w:ascii="Times New Roman" w:hAnsi="Times New Roman" w:cs="Times New Roman"/>
          <w:sz w:val="24"/>
          <w:szCs w:val="24"/>
        </w:rPr>
        <w:t xml:space="preserve"> tax policy and the growth of SMEs </w:t>
      </w:r>
      <w:r w:rsidRPr="001462E6">
        <w:rPr>
          <w:rFonts w:ascii="Times New Roman" w:hAnsi="Times New Roman" w:cs="Times New Roman"/>
          <w:sz w:val="24"/>
          <w:szCs w:val="24"/>
        </w:rPr>
        <w:t xml:space="preserve">in Mbarara </w:t>
      </w:r>
      <w:r w:rsidR="00A02044" w:rsidRPr="001462E6">
        <w:rPr>
          <w:rFonts w:ascii="Times New Roman" w:hAnsi="Times New Roman" w:cs="Times New Roman"/>
          <w:sz w:val="24"/>
          <w:szCs w:val="24"/>
        </w:rPr>
        <w:t>Municipality</w:t>
      </w:r>
      <w:r w:rsidRPr="001462E6">
        <w:rPr>
          <w:rFonts w:ascii="Times New Roman" w:hAnsi="Times New Roman" w:cs="Times New Roman"/>
          <w:sz w:val="24"/>
          <w:szCs w:val="24"/>
        </w:rPr>
        <w:t>. He found out</w:t>
      </w:r>
      <w:r w:rsidR="008F12AB" w:rsidRPr="001462E6">
        <w:rPr>
          <w:rFonts w:ascii="Times New Roman" w:hAnsi="Times New Roman" w:cs="Times New Roman"/>
          <w:sz w:val="24"/>
          <w:szCs w:val="24"/>
        </w:rPr>
        <w:t xml:space="preserve"> that an overly complex tax system and tax regime in its administration and enforcement makes tax compliance unduly burden and often have a distortion effect on the development of SMEs as they face high tax burden and </w:t>
      </w:r>
      <w:r w:rsidR="00A02044" w:rsidRPr="001462E6">
        <w:rPr>
          <w:rFonts w:ascii="Times New Roman" w:hAnsi="Times New Roman" w:cs="Times New Roman"/>
          <w:sz w:val="24"/>
          <w:szCs w:val="24"/>
        </w:rPr>
        <w:t>these results</w:t>
      </w:r>
      <w:r w:rsidR="008F12AB" w:rsidRPr="001462E6">
        <w:rPr>
          <w:rFonts w:ascii="Times New Roman" w:hAnsi="Times New Roman" w:cs="Times New Roman"/>
          <w:sz w:val="24"/>
          <w:szCs w:val="24"/>
        </w:rPr>
        <w:t xml:space="preserve"> in a tax system that imposes high expenses on the society. Therefore a poorly executed tax system also leads to low efficiency, high collection charges, waste of time for taxpayers and the staff, and the low amounts of received taxes and the deviation of optimum allocat</w:t>
      </w:r>
      <w:r w:rsidR="00A02044" w:rsidRPr="001462E6">
        <w:rPr>
          <w:rFonts w:ascii="Times New Roman" w:hAnsi="Times New Roman" w:cs="Times New Roman"/>
          <w:sz w:val="24"/>
          <w:szCs w:val="24"/>
        </w:rPr>
        <w:t>ion of resources</w:t>
      </w:r>
      <w:r w:rsidR="008F12AB" w:rsidRPr="001462E6">
        <w:rPr>
          <w:rFonts w:ascii="Times New Roman" w:hAnsi="Times New Roman" w:cs="Times New Roman"/>
          <w:sz w:val="24"/>
          <w:szCs w:val="24"/>
        </w:rPr>
        <w:t xml:space="preserve">. </w:t>
      </w:r>
      <w:r w:rsidR="00A02044" w:rsidRPr="001462E6">
        <w:rPr>
          <w:rFonts w:ascii="Times New Roman" w:hAnsi="Times New Roman" w:cs="Times New Roman"/>
          <w:sz w:val="24"/>
          <w:szCs w:val="24"/>
        </w:rPr>
        <w:t>Kasato in his study did not reflect how tax administration criteria improve performance of SMEs. Therefore, the current study seeks to bridge the gap.</w:t>
      </w:r>
    </w:p>
    <w:p w:rsidR="00874837" w:rsidRPr="001462E6" w:rsidRDefault="00874837" w:rsidP="001462E6">
      <w:pPr>
        <w:spacing w:line="360" w:lineRule="auto"/>
        <w:ind w:left="144" w:right="144"/>
        <w:jc w:val="both"/>
        <w:rPr>
          <w:rStyle w:val="Strong"/>
          <w:rFonts w:ascii="Times New Roman" w:hAnsi="Times New Roman" w:cs="Times New Roman"/>
          <w:b w:val="0"/>
          <w:sz w:val="24"/>
          <w:szCs w:val="24"/>
        </w:rPr>
      </w:pPr>
      <w:r w:rsidRPr="001462E6">
        <w:rPr>
          <w:rStyle w:val="Strong"/>
          <w:rFonts w:ascii="Times New Roman" w:hAnsi="Times New Roman" w:cs="Times New Roman"/>
          <w:b w:val="0"/>
          <w:sz w:val="24"/>
          <w:szCs w:val="24"/>
        </w:rPr>
        <w:t>Ali - Mustapha (201</w:t>
      </w:r>
      <w:r w:rsidR="002613CC" w:rsidRPr="001462E6">
        <w:rPr>
          <w:rStyle w:val="Strong"/>
          <w:rFonts w:ascii="Times New Roman" w:hAnsi="Times New Roman" w:cs="Times New Roman"/>
          <w:b w:val="0"/>
          <w:sz w:val="24"/>
          <w:szCs w:val="24"/>
        </w:rPr>
        <w:t>5</w:t>
      </w:r>
      <w:r w:rsidRPr="001462E6">
        <w:rPr>
          <w:rStyle w:val="Strong"/>
          <w:rFonts w:ascii="Times New Roman" w:hAnsi="Times New Roman" w:cs="Times New Roman"/>
          <w:b w:val="0"/>
          <w:sz w:val="24"/>
          <w:szCs w:val="24"/>
        </w:rPr>
        <w:t xml:space="preserve">) focused on the determinants of the behaviour of citizens in regard to compliance with tax in Uganda. The study findings indicated that factors such as high </w:t>
      </w:r>
      <w:r w:rsidRPr="001462E6">
        <w:rPr>
          <w:rStyle w:val="Strong"/>
          <w:rFonts w:ascii="Times New Roman" w:hAnsi="Times New Roman" w:cs="Times New Roman"/>
          <w:b w:val="0"/>
          <w:sz w:val="24"/>
          <w:szCs w:val="24"/>
        </w:rPr>
        <w:lastRenderedPageBreak/>
        <w:t>administrative costs and high taxation rates influenced the attitudinal behavior of taxpayers. The study established that certain factors, for instance, lack of awareness, complex tax policies, and double taxing, affect tax compliance.</w:t>
      </w:r>
      <w:r w:rsidR="0076197C" w:rsidRPr="001462E6">
        <w:rPr>
          <w:rFonts w:ascii="Times New Roman" w:hAnsi="Times New Roman" w:cs="Times New Roman"/>
          <w:sz w:val="24"/>
          <w:szCs w:val="24"/>
        </w:rPr>
        <w:t xml:space="preserve"> Ali in his study did not reflect how tax compliance improves performance of SMEs. Therefore, the current study seeks to bridge the gap.</w:t>
      </w:r>
    </w:p>
    <w:p w:rsidR="00D20BFC" w:rsidRPr="001462E6" w:rsidRDefault="00D20BFC" w:rsidP="001462E6">
      <w:pPr>
        <w:pStyle w:val="Heading1"/>
        <w:spacing w:before="0" w:line="360" w:lineRule="auto"/>
        <w:ind w:left="144" w:right="144"/>
        <w:jc w:val="both"/>
        <w:rPr>
          <w:rFonts w:ascii="Times New Roman" w:hAnsi="Times New Roman" w:cs="Times New Roman"/>
          <w:color w:val="auto"/>
          <w:sz w:val="24"/>
          <w:szCs w:val="24"/>
        </w:rPr>
      </w:pPr>
      <w:bookmarkStart w:id="33" w:name="_Toc94346056"/>
      <w:r w:rsidRPr="001462E6">
        <w:rPr>
          <w:rFonts w:ascii="Times New Roman" w:hAnsi="Times New Roman" w:cs="Times New Roman"/>
          <w:color w:val="auto"/>
          <w:sz w:val="24"/>
          <w:szCs w:val="24"/>
        </w:rPr>
        <w:t>Theoretical Review</w:t>
      </w:r>
      <w:bookmarkEnd w:id="33"/>
    </w:p>
    <w:p w:rsidR="00D20BFC" w:rsidRPr="001462E6" w:rsidRDefault="00B972B5"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The study was based on the theory of Ability-To-Pay Theory. The theory was advanced by Swiss philosopher Jean Jacques Rousseau (1712-1778), the French political economist Jean Baptiste Say (1767-1832), the English economist John Stuart and Mill (1806-1873). The theory states that the taxation should be levied according to an individual’s ability to pay; that is, public expenditure should come from business. Basically, this is indeed the basis of progressive tax-the tax rate increases by the increase of the taxable amount and is the most equitable tax system, and has been widely used in industrialized economics. The usual and most supported justification of ability to pay is on grounds of sacrifice. The payment of taxes is viewed as a deprivation to the taxpayer because he surrenders money to the government which he would have used for personal use.</w:t>
      </w:r>
    </w:p>
    <w:p w:rsidR="00A8539F" w:rsidRPr="001462E6" w:rsidRDefault="00A8539F"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According to M. Slade Kendrick (1939), Ability to pay, the dominant theory of taxation, is usually interpreted in terms of sacrifice. It is held to justify progressive taxation under any one of three possible interpretations of sacrifice: the equal, equal-proportional, and least-sacrifice theories. These theories rest in turn on three assumptions: the declining marginal utility of money with an increase in its supply, the existence of sacrifice. Analysis discloses each of these supports to be defective and thereby breaks down the theory of ability to pay. Progressive taxation may, however, be justified on other grounds. These grounds should be founded on the broad realities of the economic system. Taxes have economic effects, and these effects entail social consequences. The choice of the taxes to be laid and rates at which they are to be applied expresses a preference for one set of economic effects, and hence of social consequences, to another. The theory of taxation, progressive or other, should correspond to these facts. The thin nebula of hedonism in reverse is no longer adequate.</w:t>
      </w:r>
    </w:p>
    <w:p w:rsidR="00C358EA" w:rsidRPr="001462E6" w:rsidRDefault="00B972B5"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This theory was indeed the most equitable tax system since people with greater income or wealth and can afford to pay more taxes should be taxed at a higher rate than people with less individual income tax and has been widely used in industrial economies. The basic tenet of this theory is that the burden of taxation should be shared by the members of society on the principles of justice and equity and that these principles necessitate that the tax burden is apportioned according to their </w:t>
      </w:r>
      <w:r w:rsidRPr="001462E6">
        <w:rPr>
          <w:rFonts w:ascii="Times New Roman" w:hAnsi="Times New Roman" w:cs="Times New Roman"/>
          <w:sz w:val="24"/>
          <w:szCs w:val="24"/>
        </w:rPr>
        <w:lastRenderedPageBreak/>
        <w:t>relative ability to pay. This theory suggests that the tax payers of TOT should pay unconditionally and according to their paying capacity (Chigbu, Eze and Ebimobowei, 2012).</w:t>
      </w:r>
    </w:p>
    <w:p w:rsidR="00F94758" w:rsidRPr="001462E6" w:rsidRDefault="00662641"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However, there was no solid approach for the measurement of the equity of sacrifice in this theory, as it can be measured in absolute, proportional or marginal terms. Thus, equal sacrifice can be measured for every taxpayer’s surrenders the same absolute degree of utility obtained from their income or; each taxpayer sacrifices the same proportion of utility obtained from their income or; each taxpayer gives up the same utility for the last unit of income, This theory proposes that tax policies towards S</w:t>
      </w:r>
      <w:r w:rsidR="00A8539F" w:rsidRPr="001462E6">
        <w:rPr>
          <w:rFonts w:ascii="Times New Roman" w:hAnsi="Times New Roman" w:cs="Times New Roman"/>
          <w:sz w:val="24"/>
          <w:szCs w:val="24"/>
        </w:rPr>
        <w:t>M</w:t>
      </w:r>
      <w:r w:rsidRPr="001462E6">
        <w:rPr>
          <w:rFonts w:ascii="Times New Roman" w:hAnsi="Times New Roman" w:cs="Times New Roman"/>
          <w:sz w:val="24"/>
          <w:szCs w:val="24"/>
        </w:rPr>
        <w:t xml:space="preserve">Es should be considerate enough to facilitate their profitability, financial performance and survival and thus their compliance. </w:t>
      </w:r>
    </w:p>
    <w:p w:rsidR="0041674B" w:rsidRPr="001462E6" w:rsidRDefault="0041674B"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The relevance of the theory to the current study was based </w:t>
      </w:r>
      <w:r w:rsidR="004B142C" w:rsidRPr="001462E6">
        <w:rPr>
          <w:rFonts w:ascii="Times New Roman" w:hAnsi="Times New Roman" w:cs="Times New Roman"/>
          <w:sz w:val="24"/>
          <w:szCs w:val="24"/>
        </w:rPr>
        <w:t>on the</w:t>
      </w:r>
      <w:r w:rsidRPr="001462E6">
        <w:rPr>
          <w:rFonts w:ascii="Times New Roman" w:hAnsi="Times New Roman" w:cs="Times New Roman"/>
          <w:sz w:val="24"/>
          <w:szCs w:val="24"/>
        </w:rPr>
        <w:t xml:space="preserve"> fact it suggests that taxation policies on SMEs should be able to guarantee the</w:t>
      </w:r>
      <w:r w:rsidR="004B142C" w:rsidRPr="001462E6">
        <w:rPr>
          <w:rFonts w:ascii="Times New Roman" w:hAnsi="Times New Roman" w:cs="Times New Roman"/>
          <w:sz w:val="24"/>
          <w:szCs w:val="24"/>
        </w:rPr>
        <w:t xml:space="preserve"> </w:t>
      </w:r>
      <w:r w:rsidRPr="001462E6">
        <w:rPr>
          <w:rFonts w:ascii="Times New Roman" w:hAnsi="Times New Roman" w:cs="Times New Roman"/>
          <w:sz w:val="24"/>
          <w:szCs w:val="24"/>
        </w:rPr>
        <w:t>SMEs’</w:t>
      </w:r>
      <w:r w:rsidR="004B142C" w:rsidRPr="001462E6">
        <w:rPr>
          <w:rFonts w:ascii="Times New Roman" w:hAnsi="Times New Roman" w:cs="Times New Roman"/>
          <w:sz w:val="24"/>
          <w:szCs w:val="24"/>
        </w:rPr>
        <w:t xml:space="preserve"> </w:t>
      </w:r>
      <w:r w:rsidRPr="001462E6">
        <w:rPr>
          <w:rFonts w:ascii="Times New Roman" w:hAnsi="Times New Roman" w:cs="Times New Roman"/>
          <w:sz w:val="24"/>
          <w:szCs w:val="24"/>
        </w:rPr>
        <w:t>performance</w:t>
      </w:r>
      <w:r w:rsidR="004B142C" w:rsidRPr="001462E6">
        <w:rPr>
          <w:rFonts w:ascii="Times New Roman" w:hAnsi="Times New Roman" w:cs="Times New Roman"/>
          <w:sz w:val="24"/>
          <w:szCs w:val="24"/>
        </w:rPr>
        <w:t xml:space="preserve"> </w:t>
      </w:r>
      <w:r w:rsidRPr="001462E6">
        <w:rPr>
          <w:rFonts w:ascii="Times New Roman" w:hAnsi="Times New Roman" w:cs="Times New Roman"/>
          <w:sz w:val="24"/>
          <w:szCs w:val="24"/>
        </w:rPr>
        <w:t>and</w:t>
      </w:r>
      <w:r w:rsidR="004B142C" w:rsidRPr="001462E6">
        <w:rPr>
          <w:rFonts w:ascii="Times New Roman" w:hAnsi="Times New Roman" w:cs="Times New Roman"/>
          <w:sz w:val="24"/>
          <w:szCs w:val="24"/>
        </w:rPr>
        <w:t xml:space="preserve"> </w:t>
      </w:r>
      <w:r w:rsidRPr="001462E6">
        <w:rPr>
          <w:rFonts w:ascii="Times New Roman" w:hAnsi="Times New Roman" w:cs="Times New Roman"/>
          <w:sz w:val="24"/>
          <w:szCs w:val="24"/>
        </w:rPr>
        <w:t>consequently,</w:t>
      </w:r>
      <w:r w:rsidR="004B142C" w:rsidRPr="001462E6">
        <w:rPr>
          <w:rFonts w:ascii="Times New Roman" w:hAnsi="Times New Roman" w:cs="Times New Roman"/>
          <w:sz w:val="24"/>
          <w:szCs w:val="24"/>
        </w:rPr>
        <w:t xml:space="preserve"> </w:t>
      </w:r>
      <w:r w:rsidRPr="001462E6">
        <w:rPr>
          <w:rFonts w:ascii="Times New Roman" w:hAnsi="Times New Roman" w:cs="Times New Roman"/>
          <w:sz w:val="24"/>
          <w:szCs w:val="24"/>
        </w:rPr>
        <w:t>compliance.</w:t>
      </w:r>
      <w:r w:rsidR="004B142C" w:rsidRPr="001462E6">
        <w:rPr>
          <w:rFonts w:ascii="Times New Roman" w:hAnsi="Times New Roman" w:cs="Times New Roman"/>
          <w:sz w:val="24"/>
          <w:szCs w:val="24"/>
        </w:rPr>
        <w:t xml:space="preserve"> </w:t>
      </w:r>
      <w:r w:rsidRPr="001462E6">
        <w:rPr>
          <w:rFonts w:ascii="Times New Roman" w:hAnsi="Times New Roman" w:cs="Times New Roman"/>
          <w:sz w:val="24"/>
          <w:szCs w:val="24"/>
        </w:rPr>
        <w:t>By</w:t>
      </w:r>
      <w:r w:rsidR="004B142C" w:rsidRPr="001462E6">
        <w:rPr>
          <w:rFonts w:ascii="Times New Roman" w:hAnsi="Times New Roman" w:cs="Times New Roman"/>
          <w:sz w:val="24"/>
          <w:szCs w:val="24"/>
        </w:rPr>
        <w:t xml:space="preserve"> evaluating the </w:t>
      </w:r>
      <w:r w:rsidRPr="001462E6">
        <w:rPr>
          <w:rFonts w:ascii="Times New Roman" w:hAnsi="Times New Roman" w:cs="Times New Roman"/>
          <w:sz w:val="24"/>
          <w:szCs w:val="24"/>
        </w:rPr>
        <w:t>taxation effect on SMEs’ performance, the research proposed correct tax</w:t>
      </w:r>
      <w:r w:rsidR="004B142C" w:rsidRPr="001462E6">
        <w:rPr>
          <w:rFonts w:ascii="Times New Roman" w:hAnsi="Times New Roman" w:cs="Times New Roman"/>
          <w:sz w:val="24"/>
          <w:szCs w:val="24"/>
        </w:rPr>
        <w:t xml:space="preserve"> </w:t>
      </w:r>
      <w:r w:rsidRPr="001462E6">
        <w:rPr>
          <w:rFonts w:ascii="Times New Roman" w:hAnsi="Times New Roman" w:cs="Times New Roman"/>
          <w:sz w:val="24"/>
          <w:szCs w:val="24"/>
        </w:rPr>
        <w:t>policies</w:t>
      </w:r>
      <w:r w:rsidR="004B142C" w:rsidRPr="001462E6">
        <w:rPr>
          <w:rFonts w:ascii="Times New Roman" w:hAnsi="Times New Roman" w:cs="Times New Roman"/>
          <w:sz w:val="24"/>
          <w:szCs w:val="24"/>
        </w:rPr>
        <w:t xml:space="preserve"> </w:t>
      </w:r>
      <w:r w:rsidRPr="001462E6">
        <w:rPr>
          <w:rFonts w:ascii="Times New Roman" w:hAnsi="Times New Roman" w:cs="Times New Roman"/>
          <w:sz w:val="24"/>
          <w:szCs w:val="24"/>
        </w:rPr>
        <w:t xml:space="preserve">that could provide </w:t>
      </w:r>
      <w:r w:rsidR="005B6988" w:rsidRPr="001462E6">
        <w:rPr>
          <w:rFonts w:ascii="Times New Roman" w:hAnsi="Times New Roman" w:cs="Times New Roman"/>
          <w:sz w:val="24"/>
          <w:szCs w:val="24"/>
        </w:rPr>
        <w:t>good</w:t>
      </w:r>
      <w:r w:rsidRPr="001462E6">
        <w:rPr>
          <w:rFonts w:ascii="Times New Roman" w:hAnsi="Times New Roman" w:cs="Times New Roman"/>
          <w:sz w:val="24"/>
          <w:szCs w:val="24"/>
        </w:rPr>
        <w:t xml:space="preserve"> environment for</w:t>
      </w:r>
      <w:r w:rsidR="004B142C" w:rsidRPr="001462E6">
        <w:rPr>
          <w:rFonts w:ascii="Times New Roman" w:hAnsi="Times New Roman" w:cs="Times New Roman"/>
          <w:sz w:val="24"/>
          <w:szCs w:val="24"/>
        </w:rPr>
        <w:t xml:space="preserve"> </w:t>
      </w:r>
      <w:r w:rsidRPr="001462E6">
        <w:rPr>
          <w:rFonts w:ascii="Times New Roman" w:hAnsi="Times New Roman" w:cs="Times New Roman"/>
          <w:sz w:val="24"/>
          <w:szCs w:val="24"/>
        </w:rPr>
        <w:t>enterprises.</w:t>
      </w:r>
    </w:p>
    <w:p w:rsidR="00F94758" w:rsidRPr="001462E6" w:rsidRDefault="00F94758"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Taxation</w:t>
      </w:r>
      <w:r w:rsidR="00624E3C" w:rsidRPr="001462E6">
        <w:rPr>
          <w:rFonts w:ascii="Times New Roman" w:hAnsi="Times New Roman" w:cs="Times New Roman"/>
          <w:b/>
          <w:sz w:val="24"/>
          <w:szCs w:val="24"/>
        </w:rPr>
        <w:t xml:space="preserve"> </w:t>
      </w:r>
      <w:r w:rsidRPr="001462E6">
        <w:rPr>
          <w:rFonts w:ascii="Times New Roman" w:hAnsi="Times New Roman" w:cs="Times New Roman"/>
          <w:b/>
          <w:sz w:val="24"/>
          <w:szCs w:val="24"/>
        </w:rPr>
        <w:t>Morale Theory</w:t>
      </w:r>
    </w:p>
    <w:p w:rsidR="00794AC3" w:rsidRPr="001462E6" w:rsidRDefault="00F94758"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 theory was initially put forth by German scholar Schmölders in 1976. The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theory states that some organizations prefer compliance while a good number demonstrate</w:t>
      </w:r>
      <w:r w:rsidR="00624E3C" w:rsidRPr="001462E6">
        <w:rPr>
          <w:rFonts w:ascii="Times New Roman" w:hAnsi="Times New Roman" w:cs="Times New Roman"/>
          <w:sz w:val="24"/>
          <w:szCs w:val="24"/>
        </w:rPr>
        <w:t xml:space="preserve"> noncompliance (</w:t>
      </w:r>
      <w:r w:rsidRPr="001462E6">
        <w:rPr>
          <w:rFonts w:ascii="Times New Roman" w:hAnsi="Times New Roman" w:cs="Times New Roman"/>
          <w:sz w:val="24"/>
          <w:szCs w:val="24"/>
        </w:rPr>
        <w:t>Horodnic</w:t>
      </w:r>
      <w:r w:rsidR="00624E3C" w:rsidRPr="001462E6">
        <w:rPr>
          <w:rFonts w:ascii="Times New Roman" w:hAnsi="Times New Roman" w:cs="Times New Roman"/>
          <w:sz w:val="24"/>
          <w:szCs w:val="24"/>
        </w:rPr>
        <w:t>, 2018</w:t>
      </w:r>
      <w:r w:rsidRPr="001462E6">
        <w:rPr>
          <w:rFonts w:ascii="Times New Roman" w:hAnsi="Times New Roman" w:cs="Times New Roman"/>
          <w:sz w:val="24"/>
          <w:szCs w:val="24"/>
        </w:rPr>
        <w:t>).</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Tax</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morale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theory</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elaborates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on</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behavior</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of</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taxpayers on taxation. Researchers point to the fact that tax morale can influence the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 xml:space="preserve">commitment to pay taxes as indicated by Doerrenberg and Peichl (2013). </w:t>
      </w:r>
    </w:p>
    <w:p w:rsidR="00794AC3" w:rsidRPr="001462E6" w:rsidRDefault="00F94758"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 theory</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argues that SMEs entrepreneurs can evade tax as long as other business members do the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same and vice versa. It assumes that organizations or business can be motivated into</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paying taxes based on the taxation policies available that are friendly to them. Again the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theory</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assumes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that SMEs’ owners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will</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abide by</w:t>
      </w:r>
      <w:r w:rsidR="00624E3C" w:rsidRPr="001462E6">
        <w:rPr>
          <w:rFonts w:ascii="Times New Roman" w:hAnsi="Times New Roman" w:cs="Times New Roman"/>
          <w:sz w:val="24"/>
          <w:szCs w:val="24"/>
        </w:rPr>
        <w:t xml:space="preserve"> taxation measures </w:t>
      </w:r>
      <w:r w:rsidRPr="001462E6">
        <w:rPr>
          <w:rFonts w:ascii="Times New Roman" w:hAnsi="Times New Roman" w:cs="Times New Roman"/>
          <w:sz w:val="24"/>
          <w:szCs w:val="24"/>
        </w:rPr>
        <w:t>if and</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when</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they</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feel</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that</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authorities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enact</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policies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that</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spur</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business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growth</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(Collier,2010).</w:t>
      </w:r>
    </w:p>
    <w:p w:rsidR="00794AC3" w:rsidRPr="001462E6" w:rsidRDefault="00624E3C"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However, several </w:t>
      </w:r>
      <w:r w:rsidR="00F94758" w:rsidRPr="001462E6">
        <w:rPr>
          <w:rFonts w:ascii="Times New Roman" w:hAnsi="Times New Roman" w:cs="Times New Roman"/>
          <w:sz w:val="24"/>
          <w:szCs w:val="24"/>
        </w:rPr>
        <w:t>critics</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have</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argued</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that</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human</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beings</w:t>
      </w:r>
      <w:r w:rsidRPr="001462E6">
        <w:rPr>
          <w:rFonts w:ascii="Times New Roman" w:hAnsi="Times New Roman" w:cs="Times New Roman"/>
          <w:sz w:val="24"/>
          <w:szCs w:val="24"/>
        </w:rPr>
        <w:t xml:space="preserve"> are sometimes </w:t>
      </w:r>
      <w:r w:rsidR="00F94758" w:rsidRPr="001462E6">
        <w:rPr>
          <w:rFonts w:ascii="Times New Roman" w:hAnsi="Times New Roman" w:cs="Times New Roman"/>
          <w:sz w:val="24"/>
          <w:szCs w:val="24"/>
        </w:rPr>
        <w:t>irrational when it comes to compliance with taxation rules, hence the notion by tax morale</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theory</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that a</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motivated person can</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abide</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with</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 xml:space="preserve">tax </w:t>
      </w:r>
      <w:r w:rsidRPr="001462E6">
        <w:rPr>
          <w:rFonts w:ascii="Times New Roman" w:hAnsi="Times New Roman" w:cs="Times New Roman"/>
          <w:sz w:val="24"/>
          <w:szCs w:val="24"/>
        </w:rPr>
        <w:t xml:space="preserve">requirement is </w:t>
      </w:r>
      <w:r w:rsidR="00F94758" w:rsidRPr="001462E6">
        <w:rPr>
          <w:rFonts w:ascii="Times New Roman" w:hAnsi="Times New Roman" w:cs="Times New Roman"/>
          <w:sz w:val="24"/>
          <w:szCs w:val="24"/>
        </w:rPr>
        <w:t>wrong</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(Torgler and Schaltegger, 2005). According to Molero and Pujol (2012), even when businesses</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are motivated and their morale boosted regarding a friendly business environment,</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many taxpayers could still and are likely to fail to pay taxes just because they feel not</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obliged to do so despite the good financial income of their businesses. Some may still</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exercise</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ignorance</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of</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the need</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to be</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tax</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compliant; hence</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the theory</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is not</w:t>
      </w:r>
      <w:r w:rsidRPr="001462E6">
        <w:rPr>
          <w:rFonts w:ascii="Times New Roman" w:hAnsi="Times New Roman" w:cs="Times New Roman"/>
          <w:sz w:val="24"/>
          <w:szCs w:val="24"/>
        </w:rPr>
        <w:t xml:space="preserve"> </w:t>
      </w:r>
      <w:r w:rsidR="00F94758" w:rsidRPr="001462E6">
        <w:rPr>
          <w:rFonts w:ascii="Times New Roman" w:hAnsi="Times New Roman" w:cs="Times New Roman"/>
          <w:sz w:val="24"/>
          <w:szCs w:val="24"/>
        </w:rPr>
        <w:t>realistic.</w:t>
      </w:r>
    </w:p>
    <w:p w:rsidR="00F94758" w:rsidRPr="001462E6" w:rsidRDefault="00F94758"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lastRenderedPageBreak/>
        <w:t>The relevance of the theory is based on the fact SMEs are businesses that should</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be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part of</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taxpayers. However, the SMEs’ urge to pay tax is based on whether they feel motivated to pay or to evade. Therefore,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to</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pay</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tax</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or</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to</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avoid</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taxation</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depends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on</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morale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they</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possess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in</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doing</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business.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If the business environment is unfriendly, they lack morale in doing business and are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then likely to avoid paying taxes and vice versa. Consequently, avoidance of tax</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payment</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means that their business operation will be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restricted.</w:t>
      </w:r>
    </w:p>
    <w:p w:rsidR="00654B7D" w:rsidRPr="001462E6" w:rsidRDefault="00654B7D"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Allingham</w:t>
      </w:r>
      <w:r w:rsidR="00624E3C" w:rsidRPr="001462E6">
        <w:rPr>
          <w:rFonts w:ascii="Times New Roman" w:hAnsi="Times New Roman" w:cs="Times New Roman"/>
          <w:b/>
          <w:sz w:val="24"/>
          <w:szCs w:val="24"/>
        </w:rPr>
        <w:t xml:space="preserve"> </w:t>
      </w:r>
      <w:r w:rsidRPr="001462E6">
        <w:rPr>
          <w:rFonts w:ascii="Times New Roman" w:hAnsi="Times New Roman" w:cs="Times New Roman"/>
          <w:b/>
          <w:sz w:val="24"/>
          <w:szCs w:val="24"/>
        </w:rPr>
        <w:t>and</w:t>
      </w:r>
      <w:r w:rsidR="00624E3C" w:rsidRPr="001462E6">
        <w:rPr>
          <w:rFonts w:ascii="Times New Roman" w:hAnsi="Times New Roman" w:cs="Times New Roman"/>
          <w:b/>
          <w:sz w:val="24"/>
          <w:szCs w:val="24"/>
        </w:rPr>
        <w:t xml:space="preserve"> </w:t>
      </w:r>
      <w:r w:rsidRPr="001462E6">
        <w:rPr>
          <w:rFonts w:ascii="Times New Roman" w:hAnsi="Times New Roman" w:cs="Times New Roman"/>
          <w:b/>
          <w:sz w:val="24"/>
          <w:szCs w:val="24"/>
        </w:rPr>
        <w:t>Sandmo (A-S</w:t>
      </w:r>
      <w:r w:rsidR="00C1717E" w:rsidRPr="001462E6">
        <w:rPr>
          <w:rFonts w:ascii="Times New Roman" w:hAnsi="Times New Roman" w:cs="Times New Roman"/>
          <w:b/>
          <w:sz w:val="24"/>
          <w:szCs w:val="24"/>
        </w:rPr>
        <w:t>) Theory</w:t>
      </w:r>
    </w:p>
    <w:p w:rsidR="00654B7D" w:rsidRPr="001462E6" w:rsidRDefault="00654B7D"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 A-S theory was put forth by Allingham and Sandmo (1972). It argues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that authorities deter evasion of tax by way of sanctions. Taxpayers could opt to avoid</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tax compliance in the assumption that they will be better off without paying, and this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could</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be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attributed</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to</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high</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and</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unfavorable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taxation</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regime,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as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maintained</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by</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Gahramanov (2009). According to the theory, taxpayers would also evade tax when</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they perceive that the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cost of compliance is high. The theory assumes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that a tax</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regime that seems costly and expensive tends to promote evasion of tax among the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 xml:space="preserve">payers (Dhami </w:t>
      </w:r>
      <w:r w:rsidR="00155117" w:rsidRPr="001462E6">
        <w:rPr>
          <w:rFonts w:ascii="Times New Roman" w:hAnsi="Times New Roman" w:cs="Times New Roman"/>
          <w:sz w:val="24"/>
          <w:szCs w:val="24"/>
        </w:rPr>
        <w:t>and</w:t>
      </w:r>
      <w:r w:rsidRPr="001462E6">
        <w:rPr>
          <w:rFonts w:ascii="Times New Roman" w:hAnsi="Times New Roman" w:cs="Times New Roman"/>
          <w:sz w:val="24"/>
          <w:szCs w:val="24"/>
        </w:rPr>
        <w:t xml:space="preserve"> Al-Nowaihi, 2007). As observed by Allingham and Sandmo, the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higher the taxes, the high the possibility that many potential taxpayers will evade; the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oppositeis true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(Sandmo, 2005).</w:t>
      </w:r>
    </w:p>
    <w:p w:rsidR="00654B7D" w:rsidRPr="001462E6" w:rsidRDefault="00654B7D"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In support of the A-S theory, Yitzhaki (</w:t>
      </w:r>
      <w:r w:rsidR="00CA1779" w:rsidRPr="001462E6">
        <w:rPr>
          <w:rFonts w:ascii="Times New Roman" w:hAnsi="Times New Roman" w:cs="Times New Roman"/>
          <w:sz w:val="24"/>
          <w:szCs w:val="24"/>
        </w:rPr>
        <w:t>2013</w:t>
      </w:r>
      <w:r w:rsidRPr="001462E6">
        <w:rPr>
          <w:rFonts w:ascii="Times New Roman" w:hAnsi="Times New Roman" w:cs="Times New Roman"/>
          <w:sz w:val="24"/>
          <w:szCs w:val="24"/>
        </w:rPr>
        <w:t>) argued that a higher business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income should lead to a higher taxation threshold; consequently, the taxation produced</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from</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such entities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should</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be able to</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help</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in the funding</w:t>
      </w:r>
      <w:r w:rsidR="00624E3C" w:rsidRPr="001462E6">
        <w:rPr>
          <w:rFonts w:ascii="Times New Roman" w:hAnsi="Times New Roman" w:cs="Times New Roman"/>
          <w:sz w:val="24"/>
          <w:szCs w:val="24"/>
        </w:rPr>
        <w:t xml:space="preserve"> of government </w:t>
      </w:r>
      <w:r w:rsidRPr="001462E6">
        <w:rPr>
          <w:rFonts w:ascii="Times New Roman" w:hAnsi="Times New Roman" w:cs="Times New Roman"/>
          <w:sz w:val="24"/>
          <w:szCs w:val="24"/>
        </w:rPr>
        <w:t>expenses.</w:t>
      </w:r>
    </w:p>
    <w:p w:rsidR="00654B7D" w:rsidRPr="001462E6" w:rsidRDefault="00654B7D"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The A-S theory’s relevance to this study is that owing to the hardships </w:t>
      </w:r>
      <w:r w:rsidR="00C1717E" w:rsidRPr="001462E6">
        <w:rPr>
          <w:rFonts w:ascii="Times New Roman" w:hAnsi="Times New Roman" w:cs="Times New Roman"/>
          <w:sz w:val="24"/>
          <w:szCs w:val="24"/>
        </w:rPr>
        <w:t>they face</w:t>
      </w:r>
      <w:r w:rsidRPr="001462E6">
        <w:rPr>
          <w:rFonts w:ascii="Times New Roman" w:hAnsi="Times New Roman" w:cs="Times New Roman"/>
          <w:sz w:val="24"/>
          <w:szCs w:val="24"/>
        </w:rPr>
        <w:t xml:space="preserve"> in terms of taxation regulations, stringent deadlines, and proper </w:t>
      </w:r>
      <w:r w:rsidR="00C1717E" w:rsidRPr="001462E6">
        <w:rPr>
          <w:rFonts w:ascii="Times New Roman" w:hAnsi="Times New Roman" w:cs="Times New Roman"/>
          <w:sz w:val="24"/>
          <w:szCs w:val="24"/>
        </w:rPr>
        <w:t>bookkeeping requirements</w:t>
      </w:r>
      <w:r w:rsidRPr="001462E6">
        <w:rPr>
          <w:rFonts w:ascii="Times New Roman" w:hAnsi="Times New Roman" w:cs="Times New Roman"/>
          <w:sz w:val="24"/>
          <w:szCs w:val="24"/>
        </w:rPr>
        <w:t xml:space="preserve">, SMEs are vulnerable to evasion of taxes. This indicates that </w:t>
      </w:r>
      <w:r w:rsidR="00C1717E" w:rsidRPr="001462E6">
        <w:rPr>
          <w:rFonts w:ascii="Times New Roman" w:hAnsi="Times New Roman" w:cs="Times New Roman"/>
          <w:sz w:val="24"/>
          <w:szCs w:val="24"/>
        </w:rPr>
        <w:t>taxation may</w:t>
      </w:r>
      <w:r w:rsidRPr="001462E6">
        <w:rPr>
          <w:rFonts w:ascii="Times New Roman" w:hAnsi="Times New Roman" w:cs="Times New Roman"/>
          <w:sz w:val="24"/>
          <w:szCs w:val="24"/>
        </w:rPr>
        <w:t xml:space="preserve"> have an adverse effect on SMEs’ financial performance, especially when </w:t>
      </w:r>
      <w:r w:rsidR="00C1717E" w:rsidRPr="001462E6">
        <w:rPr>
          <w:rFonts w:ascii="Times New Roman" w:hAnsi="Times New Roman" w:cs="Times New Roman"/>
          <w:sz w:val="24"/>
          <w:szCs w:val="24"/>
        </w:rPr>
        <w:t>tax policies</w:t>
      </w:r>
      <w:r w:rsidRPr="001462E6">
        <w:rPr>
          <w:rFonts w:ascii="Times New Roman" w:hAnsi="Times New Roman" w:cs="Times New Roman"/>
          <w:sz w:val="24"/>
          <w:szCs w:val="24"/>
        </w:rPr>
        <w:t xml:space="preserve"> are unfavorable to the SMEs and this may result in the sanctioning of </w:t>
      </w:r>
      <w:r w:rsidR="00C1717E" w:rsidRPr="001462E6">
        <w:rPr>
          <w:rFonts w:ascii="Times New Roman" w:hAnsi="Times New Roman" w:cs="Times New Roman"/>
          <w:sz w:val="24"/>
          <w:szCs w:val="24"/>
        </w:rPr>
        <w:t>their (</w:t>
      </w:r>
      <w:r w:rsidRPr="001462E6">
        <w:rPr>
          <w:rFonts w:ascii="Times New Roman" w:hAnsi="Times New Roman" w:cs="Times New Roman"/>
          <w:sz w:val="24"/>
          <w:szCs w:val="24"/>
        </w:rPr>
        <w:t xml:space="preserve">SMEs) businesses by the authorities, as a result affecting their (SMEs) </w:t>
      </w:r>
      <w:r w:rsidR="00C1717E" w:rsidRPr="001462E6">
        <w:rPr>
          <w:rFonts w:ascii="Times New Roman" w:hAnsi="Times New Roman" w:cs="Times New Roman"/>
          <w:sz w:val="24"/>
          <w:szCs w:val="24"/>
        </w:rPr>
        <w:t>businesses. Therefore</w:t>
      </w:r>
      <w:r w:rsidRPr="001462E6">
        <w:rPr>
          <w:rFonts w:ascii="Times New Roman" w:hAnsi="Times New Roman" w:cs="Times New Roman"/>
          <w:sz w:val="24"/>
          <w:szCs w:val="24"/>
        </w:rPr>
        <w:t xml:space="preserve">, the link between the A-S theory with taxation is on deterring tax </w:t>
      </w:r>
      <w:r w:rsidR="002613CC" w:rsidRPr="001462E6">
        <w:rPr>
          <w:rFonts w:ascii="Times New Roman" w:hAnsi="Times New Roman" w:cs="Times New Roman"/>
          <w:sz w:val="24"/>
          <w:szCs w:val="24"/>
        </w:rPr>
        <w:t>evasion through</w:t>
      </w:r>
      <w:r w:rsidRPr="001462E6">
        <w:rPr>
          <w:rFonts w:ascii="Times New Roman" w:hAnsi="Times New Roman" w:cs="Times New Roman"/>
          <w:sz w:val="24"/>
          <w:szCs w:val="24"/>
        </w:rPr>
        <w:t xml:space="preserve"> a financial audit and promotes the financial health of SMEs; consequently,</w:t>
      </w:r>
      <w:r w:rsidR="002613CC" w:rsidRPr="001462E6">
        <w:rPr>
          <w:rFonts w:ascii="Times New Roman" w:hAnsi="Times New Roman" w:cs="Times New Roman"/>
          <w:sz w:val="24"/>
          <w:szCs w:val="24"/>
        </w:rPr>
        <w:t xml:space="preserve"> good performance </w:t>
      </w:r>
      <w:r w:rsidRPr="001462E6">
        <w:rPr>
          <w:rFonts w:ascii="Times New Roman" w:hAnsi="Times New Roman" w:cs="Times New Roman"/>
          <w:sz w:val="24"/>
          <w:szCs w:val="24"/>
        </w:rPr>
        <w:t>could be obtained.</w:t>
      </w:r>
    </w:p>
    <w:p w:rsidR="00670B8E" w:rsidRPr="001462E6" w:rsidRDefault="00670B8E"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Modigliani</w:t>
      </w:r>
      <w:r w:rsidR="00624E3C" w:rsidRPr="001462E6">
        <w:rPr>
          <w:rFonts w:ascii="Times New Roman" w:hAnsi="Times New Roman" w:cs="Times New Roman"/>
          <w:b/>
          <w:sz w:val="24"/>
          <w:szCs w:val="24"/>
        </w:rPr>
        <w:t xml:space="preserve"> </w:t>
      </w:r>
      <w:r w:rsidRPr="001462E6">
        <w:rPr>
          <w:rFonts w:ascii="Times New Roman" w:hAnsi="Times New Roman" w:cs="Times New Roman"/>
          <w:b/>
          <w:sz w:val="24"/>
          <w:szCs w:val="24"/>
        </w:rPr>
        <w:t>and</w:t>
      </w:r>
      <w:r w:rsidR="00624E3C" w:rsidRPr="001462E6">
        <w:rPr>
          <w:rFonts w:ascii="Times New Roman" w:hAnsi="Times New Roman" w:cs="Times New Roman"/>
          <w:b/>
          <w:sz w:val="24"/>
          <w:szCs w:val="24"/>
        </w:rPr>
        <w:t xml:space="preserve"> </w:t>
      </w:r>
      <w:r w:rsidRPr="001462E6">
        <w:rPr>
          <w:rFonts w:ascii="Times New Roman" w:hAnsi="Times New Roman" w:cs="Times New Roman"/>
          <w:b/>
          <w:sz w:val="24"/>
          <w:szCs w:val="24"/>
        </w:rPr>
        <w:t>Miller</w:t>
      </w:r>
      <w:r w:rsidR="00624E3C" w:rsidRPr="001462E6">
        <w:rPr>
          <w:rFonts w:ascii="Times New Roman" w:hAnsi="Times New Roman" w:cs="Times New Roman"/>
          <w:b/>
          <w:sz w:val="24"/>
          <w:szCs w:val="24"/>
        </w:rPr>
        <w:t xml:space="preserve"> </w:t>
      </w:r>
      <w:r w:rsidRPr="001462E6">
        <w:rPr>
          <w:rFonts w:ascii="Times New Roman" w:hAnsi="Times New Roman" w:cs="Times New Roman"/>
          <w:b/>
          <w:sz w:val="24"/>
          <w:szCs w:val="24"/>
        </w:rPr>
        <w:t>(M</w:t>
      </w:r>
      <w:r w:rsidR="00155117" w:rsidRPr="001462E6">
        <w:rPr>
          <w:rFonts w:ascii="Times New Roman" w:hAnsi="Times New Roman" w:cs="Times New Roman"/>
          <w:b/>
          <w:sz w:val="24"/>
          <w:szCs w:val="24"/>
        </w:rPr>
        <w:t>and</w:t>
      </w:r>
      <w:r w:rsidRPr="001462E6">
        <w:rPr>
          <w:rFonts w:ascii="Times New Roman" w:hAnsi="Times New Roman" w:cs="Times New Roman"/>
          <w:b/>
          <w:sz w:val="24"/>
          <w:szCs w:val="24"/>
        </w:rPr>
        <w:t>M)</w:t>
      </w:r>
      <w:r w:rsidR="00624E3C" w:rsidRPr="001462E6">
        <w:rPr>
          <w:rFonts w:ascii="Times New Roman" w:hAnsi="Times New Roman" w:cs="Times New Roman"/>
          <w:b/>
          <w:sz w:val="24"/>
          <w:szCs w:val="24"/>
        </w:rPr>
        <w:t xml:space="preserve"> </w:t>
      </w:r>
      <w:r w:rsidRPr="001462E6">
        <w:rPr>
          <w:rFonts w:ascii="Times New Roman" w:hAnsi="Times New Roman" w:cs="Times New Roman"/>
          <w:b/>
          <w:sz w:val="24"/>
          <w:szCs w:val="24"/>
        </w:rPr>
        <w:t>Capital</w:t>
      </w:r>
      <w:r w:rsidR="00624E3C" w:rsidRPr="001462E6">
        <w:rPr>
          <w:rFonts w:ascii="Times New Roman" w:hAnsi="Times New Roman" w:cs="Times New Roman"/>
          <w:b/>
          <w:sz w:val="24"/>
          <w:szCs w:val="24"/>
        </w:rPr>
        <w:t xml:space="preserve"> </w:t>
      </w:r>
      <w:r w:rsidRPr="001462E6">
        <w:rPr>
          <w:rFonts w:ascii="Times New Roman" w:hAnsi="Times New Roman" w:cs="Times New Roman"/>
          <w:b/>
          <w:sz w:val="24"/>
          <w:szCs w:val="24"/>
        </w:rPr>
        <w:t>Structure</w:t>
      </w:r>
      <w:r w:rsidR="00624E3C" w:rsidRPr="001462E6">
        <w:rPr>
          <w:rFonts w:ascii="Times New Roman" w:hAnsi="Times New Roman" w:cs="Times New Roman"/>
          <w:b/>
          <w:sz w:val="24"/>
          <w:szCs w:val="24"/>
        </w:rPr>
        <w:t xml:space="preserve"> </w:t>
      </w:r>
      <w:r w:rsidRPr="001462E6">
        <w:rPr>
          <w:rFonts w:ascii="Times New Roman" w:hAnsi="Times New Roman" w:cs="Times New Roman"/>
          <w:b/>
          <w:sz w:val="24"/>
          <w:szCs w:val="24"/>
        </w:rPr>
        <w:t>Relevance Theory</w:t>
      </w:r>
    </w:p>
    <w:p w:rsidR="00670B8E" w:rsidRPr="001462E6" w:rsidRDefault="00670B8E"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This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study</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was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underpinned</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by</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Modigliani</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and</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Miller</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(M</w:t>
      </w:r>
      <w:r w:rsidR="00155117" w:rsidRPr="001462E6">
        <w:rPr>
          <w:rFonts w:ascii="Times New Roman" w:hAnsi="Times New Roman" w:cs="Times New Roman"/>
          <w:sz w:val="24"/>
          <w:szCs w:val="24"/>
        </w:rPr>
        <w:t>and</w:t>
      </w:r>
      <w:r w:rsidRPr="001462E6">
        <w:rPr>
          <w:rFonts w:ascii="Times New Roman" w:hAnsi="Times New Roman" w:cs="Times New Roman"/>
          <w:sz w:val="24"/>
          <w:szCs w:val="24"/>
        </w:rPr>
        <w:t>M)</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capital</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structure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relevance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theory</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(1958).</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According</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to</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theory,</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a</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firm’s</w:t>
      </w:r>
      <w:r w:rsidR="00624E3C" w:rsidRPr="001462E6">
        <w:rPr>
          <w:rFonts w:ascii="Times New Roman" w:hAnsi="Times New Roman" w:cs="Times New Roman"/>
          <w:sz w:val="24"/>
          <w:szCs w:val="24"/>
        </w:rPr>
        <w:t xml:space="preserve"> </w:t>
      </w:r>
      <w:r w:rsidR="006C71F9" w:rsidRPr="001462E6">
        <w:rPr>
          <w:rFonts w:ascii="Times New Roman" w:hAnsi="Times New Roman" w:cs="Times New Roman"/>
          <w:spacing w:val="1"/>
          <w:sz w:val="24"/>
          <w:szCs w:val="24"/>
        </w:rPr>
        <w:t xml:space="preserve">financial </w:t>
      </w:r>
      <w:r w:rsidRPr="001462E6">
        <w:rPr>
          <w:rFonts w:ascii="Times New Roman" w:hAnsi="Times New Roman" w:cs="Times New Roman"/>
          <w:sz w:val="24"/>
          <w:szCs w:val="24"/>
        </w:rPr>
        <w:t xml:space="preserve">performance is independent of the capital structure of the firm (Modigliani </w:t>
      </w:r>
      <w:r w:rsidR="00155117" w:rsidRPr="001462E6">
        <w:rPr>
          <w:rFonts w:ascii="Times New Roman" w:hAnsi="Times New Roman" w:cs="Times New Roman"/>
          <w:sz w:val="24"/>
          <w:szCs w:val="24"/>
        </w:rPr>
        <w:t>and</w:t>
      </w:r>
      <w:r w:rsidRPr="001462E6">
        <w:rPr>
          <w:rFonts w:ascii="Times New Roman" w:hAnsi="Times New Roman" w:cs="Times New Roman"/>
          <w:sz w:val="24"/>
          <w:szCs w:val="24"/>
        </w:rPr>
        <w:t xml:space="preserve"> Miller,</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1963). The theory argues that despite changing the firm’s capital structure mix, the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firm</w:t>
      </w:r>
      <w:r w:rsidR="006C71F9" w:rsidRPr="001462E6">
        <w:rPr>
          <w:rFonts w:ascii="Times New Roman" w:hAnsi="Times New Roman" w:cs="Times New Roman"/>
          <w:sz w:val="24"/>
          <w:szCs w:val="24"/>
        </w:rPr>
        <w:t>’s</w:t>
      </w:r>
      <w:r w:rsidR="00624E3C" w:rsidRPr="001462E6">
        <w:rPr>
          <w:rFonts w:ascii="Times New Roman" w:hAnsi="Times New Roman" w:cs="Times New Roman"/>
          <w:sz w:val="24"/>
          <w:szCs w:val="24"/>
        </w:rPr>
        <w:t xml:space="preserve"> </w:t>
      </w:r>
      <w:r w:rsidR="006C71F9" w:rsidRPr="001462E6">
        <w:rPr>
          <w:rFonts w:ascii="Times New Roman" w:hAnsi="Times New Roman" w:cs="Times New Roman"/>
          <w:sz w:val="24"/>
          <w:szCs w:val="24"/>
        </w:rPr>
        <w:t xml:space="preserve">financial </w:t>
      </w:r>
      <w:r w:rsidRPr="001462E6">
        <w:rPr>
          <w:rFonts w:ascii="Times New Roman" w:hAnsi="Times New Roman" w:cs="Times New Roman"/>
          <w:sz w:val="24"/>
          <w:szCs w:val="24"/>
        </w:rPr>
        <w:t xml:space="preserve">performance remains identical. Further, the theory </w:t>
      </w:r>
      <w:r w:rsidRPr="001462E6">
        <w:rPr>
          <w:rFonts w:ascii="Times New Roman" w:hAnsi="Times New Roman" w:cs="Times New Roman"/>
          <w:sz w:val="24"/>
          <w:szCs w:val="24"/>
        </w:rPr>
        <w:lastRenderedPageBreak/>
        <w:t>posits that a firm’s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performance grows with the firm’s capital structure, meaning that the greater</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the firm’s cash flows, investments, and profitability, the better the anticipated firm’s</w:t>
      </w:r>
      <w:r w:rsidR="00624E3C" w:rsidRPr="001462E6">
        <w:rPr>
          <w:rFonts w:ascii="Times New Roman" w:hAnsi="Times New Roman" w:cs="Times New Roman"/>
          <w:sz w:val="24"/>
          <w:szCs w:val="24"/>
        </w:rPr>
        <w:t xml:space="preserve"> financial performance</w:t>
      </w:r>
      <w:r w:rsidRPr="001462E6">
        <w:rPr>
          <w:rFonts w:ascii="Times New Roman" w:hAnsi="Times New Roman" w:cs="Times New Roman"/>
          <w:sz w:val="24"/>
          <w:szCs w:val="24"/>
        </w:rPr>
        <w:t>.</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capital</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structures</w:t>
      </w:r>
      <w:r w:rsidR="005852F4" w:rsidRPr="001462E6">
        <w:rPr>
          <w:rFonts w:ascii="Times New Roman" w:hAnsi="Times New Roman" w:cs="Times New Roman"/>
          <w:sz w:val="24"/>
          <w:szCs w:val="24"/>
        </w:rPr>
        <w:t xml:space="preserve"> </w:t>
      </w:r>
      <w:r w:rsidRPr="001462E6">
        <w:rPr>
          <w:rFonts w:ascii="Times New Roman" w:hAnsi="Times New Roman" w:cs="Times New Roman"/>
          <w:sz w:val="24"/>
          <w:szCs w:val="24"/>
        </w:rPr>
        <w:t>do</w:t>
      </w:r>
      <w:r w:rsidR="005852F4" w:rsidRPr="001462E6">
        <w:rPr>
          <w:rFonts w:ascii="Times New Roman" w:hAnsi="Times New Roman" w:cs="Times New Roman"/>
          <w:sz w:val="24"/>
          <w:szCs w:val="24"/>
        </w:rPr>
        <w:t xml:space="preserve"> </w:t>
      </w:r>
      <w:r w:rsidRPr="001462E6">
        <w:rPr>
          <w:rFonts w:ascii="Times New Roman" w:hAnsi="Times New Roman" w:cs="Times New Roman"/>
          <w:sz w:val="24"/>
          <w:szCs w:val="24"/>
        </w:rPr>
        <w:t>not</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change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firm’s</w:t>
      </w:r>
      <w:r w:rsidR="00624E3C" w:rsidRPr="001462E6">
        <w:rPr>
          <w:rFonts w:ascii="Times New Roman" w:hAnsi="Times New Roman" w:cs="Times New Roman"/>
          <w:sz w:val="24"/>
          <w:szCs w:val="24"/>
        </w:rPr>
        <w:t xml:space="preserve"> financial performance</w:t>
      </w:r>
      <w:r w:rsidRPr="001462E6">
        <w:rPr>
          <w:rFonts w:ascii="Times New Roman" w:hAnsi="Times New Roman" w:cs="Times New Roman"/>
          <w:sz w:val="24"/>
          <w:szCs w:val="24"/>
        </w:rPr>
        <w:t>, but only change the mix of debt and equity in the firm financing to</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enhance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the financial performance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of the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firm.</w:t>
      </w:r>
    </w:p>
    <w:p w:rsidR="00670B8E" w:rsidRPr="001462E6" w:rsidRDefault="00670B8E"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In</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summary,</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M</w:t>
      </w:r>
      <w:r w:rsidR="00155117" w:rsidRPr="001462E6">
        <w:rPr>
          <w:rFonts w:ascii="Times New Roman" w:hAnsi="Times New Roman" w:cs="Times New Roman"/>
          <w:sz w:val="24"/>
          <w:szCs w:val="24"/>
        </w:rPr>
        <w:t>and</w:t>
      </w:r>
      <w:r w:rsidRPr="001462E6">
        <w:rPr>
          <w:rFonts w:ascii="Times New Roman" w:hAnsi="Times New Roman" w:cs="Times New Roman"/>
          <w:sz w:val="24"/>
          <w:szCs w:val="24"/>
        </w:rPr>
        <w:t>M</w:t>
      </w:r>
      <w:r w:rsidR="00624E3C" w:rsidRPr="001462E6">
        <w:rPr>
          <w:rFonts w:ascii="Times New Roman" w:hAnsi="Times New Roman" w:cs="Times New Roman"/>
          <w:sz w:val="24"/>
          <w:szCs w:val="24"/>
        </w:rPr>
        <w:t xml:space="preserve"> capital structure relevance theory </w:t>
      </w:r>
      <w:r w:rsidRPr="001462E6">
        <w:rPr>
          <w:rFonts w:ascii="Times New Roman" w:hAnsi="Times New Roman" w:cs="Times New Roman"/>
          <w:sz w:val="24"/>
          <w:szCs w:val="24"/>
        </w:rPr>
        <w:t>contends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that</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SMEs’ performance is attached to their cash flows and sales growth. This,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therefore, implies that the firm’s financial performance grows in line with its sales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growth,</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profitability,</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investment</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opportunities,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and</w:t>
      </w:r>
      <w:r w:rsidR="00624E3C" w:rsidRPr="001462E6">
        <w:rPr>
          <w:rFonts w:ascii="Times New Roman" w:hAnsi="Times New Roman" w:cs="Times New Roman"/>
          <w:sz w:val="24"/>
          <w:szCs w:val="24"/>
        </w:rPr>
        <w:t xml:space="preserve"> consequently, the </w:t>
      </w:r>
      <w:r w:rsidRPr="001462E6">
        <w:rPr>
          <w:rFonts w:ascii="Times New Roman" w:hAnsi="Times New Roman" w:cs="Times New Roman"/>
          <w:sz w:val="24"/>
          <w:szCs w:val="24"/>
        </w:rPr>
        <w:t>presence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of</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improved firm performance of SMEs. The relevance of the theory was based</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on its postulation that the performance of an organization can be measured</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through,</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for</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instance,</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profitability,</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investments,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cashflows,</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and</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growth</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of sales. These are some of the sub-variables that were used in the current study to</w:t>
      </w:r>
      <w:r w:rsidR="00624E3C" w:rsidRPr="001462E6">
        <w:rPr>
          <w:rFonts w:ascii="Times New Roman" w:hAnsi="Times New Roman" w:cs="Times New Roman"/>
          <w:sz w:val="24"/>
          <w:szCs w:val="24"/>
        </w:rPr>
        <w:t xml:space="preserve"> </w:t>
      </w:r>
      <w:r w:rsidR="00794AC3" w:rsidRPr="001462E6">
        <w:rPr>
          <w:rFonts w:ascii="Times New Roman" w:hAnsi="Times New Roman" w:cs="Times New Roman"/>
          <w:sz w:val="24"/>
          <w:szCs w:val="24"/>
        </w:rPr>
        <w:t>measure</w:t>
      </w:r>
      <w:r w:rsidRPr="001462E6">
        <w:rPr>
          <w:rFonts w:ascii="Times New Roman" w:hAnsi="Times New Roman" w:cs="Times New Roman"/>
          <w:sz w:val="24"/>
          <w:szCs w:val="24"/>
        </w:rPr>
        <w:t xml:space="preserve"> performance. The theory is mostly criticized for the simple reason</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that it ignores corporate and personal taxation and the personal aspect of financing</w:t>
      </w:r>
      <w:r w:rsidR="00624E3C" w:rsidRPr="001462E6">
        <w:rPr>
          <w:rFonts w:ascii="Times New Roman" w:hAnsi="Times New Roman" w:cs="Times New Roman"/>
          <w:sz w:val="24"/>
          <w:szCs w:val="24"/>
        </w:rPr>
        <w:t xml:space="preserve"> </w:t>
      </w:r>
      <w:r w:rsidRPr="001462E6">
        <w:rPr>
          <w:rFonts w:ascii="Times New Roman" w:hAnsi="Times New Roman" w:cs="Times New Roman"/>
          <w:sz w:val="24"/>
          <w:szCs w:val="24"/>
        </w:rPr>
        <w:t xml:space="preserve">through retained earnings. </w:t>
      </w:r>
    </w:p>
    <w:p w:rsidR="00577F74" w:rsidRPr="001462E6" w:rsidRDefault="00577F74" w:rsidP="001462E6">
      <w:pPr>
        <w:spacing w:after="0" w:line="360" w:lineRule="auto"/>
        <w:ind w:left="144" w:right="144"/>
        <w:jc w:val="both"/>
        <w:rPr>
          <w:rFonts w:ascii="Times New Roman" w:hAnsi="Times New Roman" w:cs="Times New Roman"/>
          <w:b/>
          <w:sz w:val="24"/>
          <w:szCs w:val="24"/>
        </w:rPr>
      </w:pPr>
    </w:p>
    <w:p w:rsidR="00A65335" w:rsidRPr="001462E6" w:rsidRDefault="00A65335" w:rsidP="001462E6">
      <w:pPr>
        <w:pStyle w:val="Heading1"/>
        <w:spacing w:before="0" w:line="360" w:lineRule="auto"/>
        <w:ind w:left="144" w:right="144"/>
        <w:jc w:val="both"/>
        <w:rPr>
          <w:rFonts w:ascii="Times New Roman" w:hAnsi="Times New Roman" w:cs="Times New Roman"/>
          <w:color w:val="auto"/>
          <w:sz w:val="24"/>
          <w:szCs w:val="24"/>
        </w:rPr>
      </w:pPr>
      <w:bookmarkStart w:id="34" w:name="_Toc94346057"/>
      <w:r w:rsidRPr="001462E6">
        <w:rPr>
          <w:rFonts w:ascii="Times New Roman" w:hAnsi="Times New Roman" w:cs="Times New Roman"/>
          <w:color w:val="auto"/>
          <w:sz w:val="24"/>
          <w:szCs w:val="24"/>
        </w:rPr>
        <w:t>Literature Review</w:t>
      </w:r>
      <w:bookmarkEnd w:id="34"/>
    </w:p>
    <w:p w:rsidR="00343BC2" w:rsidRPr="001462E6" w:rsidRDefault="00343BC2"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The issue of </w:t>
      </w:r>
      <w:r w:rsidR="001D3C7B" w:rsidRPr="001462E6">
        <w:rPr>
          <w:rFonts w:ascii="Times New Roman" w:hAnsi="Times New Roman" w:cs="Times New Roman"/>
          <w:sz w:val="24"/>
          <w:szCs w:val="24"/>
        </w:rPr>
        <w:t>taxation policies and</w:t>
      </w:r>
      <w:r w:rsidR="006C71F9" w:rsidRPr="001462E6">
        <w:rPr>
          <w:rFonts w:ascii="Times New Roman" w:hAnsi="Times New Roman" w:cs="Times New Roman"/>
          <w:sz w:val="24"/>
          <w:szCs w:val="24"/>
        </w:rPr>
        <w:t xml:space="preserve"> financial</w:t>
      </w:r>
      <w:r w:rsidR="001D3C7B" w:rsidRPr="001462E6">
        <w:rPr>
          <w:rFonts w:ascii="Times New Roman" w:hAnsi="Times New Roman" w:cs="Times New Roman"/>
          <w:sz w:val="24"/>
          <w:szCs w:val="24"/>
        </w:rPr>
        <w:t xml:space="preserve"> performance</w:t>
      </w:r>
      <w:r w:rsidR="005852F4" w:rsidRPr="001462E6">
        <w:rPr>
          <w:rFonts w:ascii="Times New Roman" w:hAnsi="Times New Roman" w:cs="Times New Roman"/>
          <w:sz w:val="24"/>
          <w:szCs w:val="24"/>
        </w:rPr>
        <w:t xml:space="preserve"> of Essential</w:t>
      </w:r>
      <w:r w:rsidR="001D3C7B" w:rsidRPr="001462E6">
        <w:rPr>
          <w:rFonts w:ascii="Times New Roman" w:hAnsi="Times New Roman" w:cs="Times New Roman"/>
          <w:sz w:val="24"/>
          <w:szCs w:val="24"/>
        </w:rPr>
        <w:t xml:space="preserve"> Oil Producers is not unique </w:t>
      </w:r>
      <w:r w:rsidRPr="001462E6">
        <w:rPr>
          <w:rFonts w:ascii="Times New Roman" w:hAnsi="Times New Roman" w:cs="Times New Roman"/>
          <w:sz w:val="24"/>
          <w:szCs w:val="24"/>
        </w:rPr>
        <w:t xml:space="preserve">in Uganda. The studies carried out by a number of researchers have left some gaps that this study seeks to cover. This section reviews </w:t>
      </w:r>
      <w:r w:rsidR="00794AC3" w:rsidRPr="001462E6">
        <w:rPr>
          <w:rFonts w:ascii="Times New Roman" w:hAnsi="Times New Roman" w:cs="Times New Roman"/>
          <w:sz w:val="24"/>
          <w:szCs w:val="24"/>
        </w:rPr>
        <w:t>different literatures that have</w:t>
      </w:r>
      <w:r w:rsidRPr="001462E6">
        <w:rPr>
          <w:rFonts w:ascii="Times New Roman" w:hAnsi="Times New Roman" w:cs="Times New Roman"/>
          <w:sz w:val="24"/>
          <w:szCs w:val="24"/>
        </w:rPr>
        <w:t xml:space="preserve"> been applied to solve similar problems in different areas of the world.</w:t>
      </w:r>
    </w:p>
    <w:p w:rsidR="00183C07" w:rsidRPr="001462E6" w:rsidRDefault="00183C07" w:rsidP="001462E6">
      <w:pPr>
        <w:pStyle w:val="Heading1"/>
        <w:spacing w:before="0" w:line="360" w:lineRule="auto"/>
        <w:ind w:left="144" w:right="144"/>
        <w:jc w:val="both"/>
        <w:rPr>
          <w:rFonts w:ascii="Times New Roman" w:hAnsi="Times New Roman" w:cs="Times New Roman"/>
          <w:color w:val="auto"/>
          <w:sz w:val="24"/>
          <w:szCs w:val="24"/>
        </w:rPr>
      </w:pPr>
      <w:bookmarkStart w:id="35" w:name="_Toc94346058"/>
      <w:r w:rsidRPr="001462E6">
        <w:rPr>
          <w:rFonts w:ascii="Times New Roman" w:hAnsi="Times New Roman" w:cs="Times New Roman"/>
          <w:color w:val="auto"/>
          <w:sz w:val="24"/>
          <w:szCs w:val="24"/>
        </w:rPr>
        <w:t>Concept of Taxation Policy</w:t>
      </w:r>
      <w:bookmarkEnd w:id="35"/>
    </w:p>
    <w:p w:rsidR="00087B99" w:rsidRPr="001462E6" w:rsidRDefault="00087B99" w:rsidP="001462E6">
      <w:pPr>
        <w:spacing w:after="12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According to Mulooki and Mugisha (2012), a tax is an involuntary payment by person referred to as a tax payer therefore taxes are distinguished by their compulsory nature and by lack of relationships between the amounts paid and the values of the basic services received by the tax payers. Taxes are essential (World Bank, 2014). Taxation increases incentives for public participation in political process and creates pressure for more accountability, better governance, and improved efficiency of government spending. Taxation also creates incentives for governments to upgrade their institutions for tax collection and administration and to provide more public services (Moore, 2007). </w:t>
      </w:r>
    </w:p>
    <w:p w:rsidR="00183C07" w:rsidRPr="001462E6" w:rsidRDefault="00183C07"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Tax is a compulsory levy imposed on individual’s income and consumption of goods by relevant authority. The tax is the charge imposed by the government upon individuals and corporations to raise revenue. Taxation is being employed to achieve many objectives involves raising revenue </w:t>
      </w:r>
      <w:r w:rsidRPr="001462E6">
        <w:rPr>
          <w:rFonts w:ascii="Times New Roman" w:hAnsi="Times New Roman" w:cs="Times New Roman"/>
          <w:sz w:val="24"/>
          <w:szCs w:val="24"/>
        </w:rPr>
        <w:lastRenderedPageBreak/>
        <w:t xml:space="preserve">required to meet the government expenditure, wealth distributions, economic price stability and economic development and financial performance. The effort has been made to examine taxation as a tool for revenue financial performance in the country for structural developments, but the issues relating to taxation as a tool for financial performance and enterprise sustainability have been not considered (Enahoro, 2012). In America states, taxation policy is supported with aim to encourage tax restructuring to raise revenue for public activities (Fashola, 2009). </w:t>
      </w:r>
    </w:p>
    <w:p w:rsidR="00183C07" w:rsidRPr="001462E6" w:rsidRDefault="00183C07" w:rsidP="001462E6">
      <w:pPr>
        <w:spacing w:after="12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According to Adams (2010) an American businessman, taxation is a burden in which citizens must bear to sustain their government since the government has certain activities for the benefits of those in it governs. Though taxation may not be most significant source of revenue to the government in terms of enterprise size, however, taxation is important raising government revenue from the point of view of business certainty but not consistency in performance. Despite the inherent power of government to impose taxes, identifying the means of taxations has been used to promote fiscal distributions of income, but not identify the problems that militate against the use of taxations as financial performance in small enterprises.</w:t>
      </w:r>
    </w:p>
    <w:p w:rsidR="005F33CA" w:rsidRPr="001462E6" w:rsidRDefault="005F33CA"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Taxation policy is the choice by government as to what taxes to levy in what amounts and on whom it has both micro economic aspects. The micro economic aspects concern the overall quantity of taxes to collect which can inversely affect the level of economic activity. This is one component of fiscal policy. The micro economic aspects concern issues of fairness who to tax allocative efficiency that is which taxes will have how much of a distorting effect, on the amounts of various f types of economic activity.</w:t>
      </w:r>
    </w:p>
    <w:p w:rsidR="005F33CA" w:rsidRPr="001462E6" w:rsidRDefault="005F33CA" w:rsidP="001462E6">
      <w:pPr>
        <w:spacing w:after="0" w:line="360" w:lineRule="auto"/>
        <w:ind w:left="144" w:right="144"/>
        <w:jc w:val="both"/>
        <w:rPr>
          <w:rFonts w:ascii="Times New Roman" w:hAnsi="Times New Roman" w:cs="Times New Roman"/>
        </w:rPr>
      </w:pPr>
    </w:p>
    <w:p w:rsidR="00A65335" w:rsidRPr="001462E6" w:rsidRDefault="00A65335" w:rsidP="001462E6">
      <w:pPr>
        <w:pStyle w:val="Heading1"/>
        <w:spacing w:before="0" w:line="360" w:lineRule="auto"/>
        <w:ind w:left="144" w:right="144"/>
        <w:jc w:val="both"/>
        <w:rPr>
          <w:rFonts w:ascii="Times New Roman" w:hAnsi="Times New Roman" w:cs="Times New Roman"/>
          <w:color w:val="auto"/>
          <w:sz w:val="24"/>
          <w:szCs w:val="24"/>
        </w:rPr>
      </w:pPr>
      <w:bookmarkStart w:id="36" w:name="_Toc94346059"/>
      <w:r w:rsidRPr="001462E6">
        <w:rPr>
          <w:rFonts w:ascii="Times New Roman" w:hAnsi="Times New Roman" w:cs="Times New Roman"/>
          <w:color w:val="auto"/>
          <w:sz w:val="24"/>
          <w:szCs w:val="24"/>
        </w:rPr>
        <w:t xml:space="preserve">Compliance </w:t>
      </w:r>
      <w:r w:rsidR="00047FE5" w:rsidRPr="001462E6">
        <w:rPr>
          <w:rFonts w:ascii="Times New Roman" w:hAnsi="Times New Roman" w:cs="Times New Roman"/>
          <w:color w:val="auto"/>
          <w:sz w:val="24"/>
          <w:szCs w:val="24"/>
        </w:rPr>
        <w:t>with</w:t>
      </w:r>
      <w:r w:rsidRPr="001462E6">
        <w:rPr>
          <w:rFonts w:ascii="Times New Roman" w:hAnsi="Times New Roman" w:cs="Times New Roman"/>
          <w:color w:val="auto"/>
          <w:sz w:val="24"/>
          <w:szCs w:val="24"/>
        </w:rPr>
        <w:t xml:space="preserve"> taxation policies </w:t>
      </w:r>
      <w:r w:rsidR="00047FE5" w:rsidRPr="001462E6">
        <w:rPr>
          <w:rFonts w:ascii="Times New Roman" w:hAnsi="Times New Roman" w:cs="Times New Roman"/>
          <w:color w:val="auto"/>
          <w:sz w:val="24"/>
          <w:szCs w:val="24"/>
        </w:rPr>
        <w:t>enhance</w:t>
      </w:r>
      <w:r w:rsidRPr="001462E6">
        <w:rPr>
          <w:rFonts w:ascii="Times New Roman" w:hAnsi="Times New Roman" w:cs="Times New Roman"/>
          <w:color w:val="auto"/>
          <w:sz w:val="24"/>
          <w:szCs w:val="24"/>
        </w:rPr>
        <w:t xml:space="preserve"> financial performance</w:t>
      </w:r>
      <w:bookmarkEnd w:id="36"/>
    </w:p>
    <w:p w:rsidR="00214772" w:rsidRPr="001462E6" w:rsidRDefault="00FE75EE" w:rsidP="001462E6">
      <w:pPr>
        <w:spacing w:after="0" w:line="360" w:lineRule="auto"/>
        <w:ind w:left="144" w:right="144"/>
        <w:jc w:val="both"/>
        <w:rPr>
          <w:rFonts w:ascii="Times New Roman" w:hAnsi="Times New Roman" w:cs="Times New Roman"/>
          <w:sz w:val="24"/>
          <w:szCs w:val="24"/>
          <w:shd w:val="clear" w:color="auto" w:fill="FFFFFF"/>
        </w:rPr>
      </w:pPr>
      <w:r w:rsidRPr="001462E6">
        <w:rPr>
          <w:rFonts w:ascii="Times New Roman" w:hAnsi="Times New Roman" w:cs="Times New Roman"/>
          <w:sz w:val="24"/>
          <w:szCs w:val="24"/>
        </w:rPr>
        <w:t xml:space="preserve">Tax compliance is the degree to which a taxpayer complies (or fails to comply) with the tax rules of country, for example by declaring income, filing a return, and paying the tax due in a timely </w:t>
      </w:r>
      <w:r w:rsidR="002613CC" w:rsidRPr="001462E6">
        <w:rPr>
          <w:rFonts w:ascii="Times New Roman" w:hAnsi="Times New Roman" w:cs="Times New Roman"/>
          <w:sz w:val="24"/>
          <w:szCs w:val="24"/>
        </w:rPr>
        <w:t>manner (</w:t>
      </w:r>
      <w:r w:rsidR="008D47FB" w:rsidRPr="001462E6">
        <w:rPr>
          <w:rFonts w:ascii="Times New Roman" w:hAnsi="Times New Roman" w:cs="Times New Roman"/>
          <w:sz w:val="24"/>
          <w:szCs w:val="24"/>
        </w:rPr>
        <w:t>James and Alley, 20</w:t>
      </w:r>
      <w:r w:rsidR="002613CC" w:rsidRPr="001462E6">
        <w:rPr>
          <w:rFonts w:ascii="Times New Roman" w:hAnsi="Times New Roman" w:cs="Times New Roman"/>
          <w:sz w:val="24"/>
          <w:szCs w:val="24"/>
        </w:rPr>
        <w:t>1</w:t>
      </w:r>
      <w:r w:rsidR="008D47FB" w:rsidRPr="001462E6">
        <w:rPr>
          <w:rFonts w:ascii="Times New Roman" w:hAnsi="Times New Roman" w:cs="Times New Roman"/>
          <w:sz w:val="24"/>
          <w:szCs w:val="24"/>
        </w:rPr>
        <w:t>2)</w:t>
      </w:r>
      <w:r w:rsidRPr="001462E6">
        <w:rPr>
          <w:rFonts w:ascii="Times New Roman" w:hAnsi="Times New Roman" w:cs="Times New Roman"/>
          <w:sz w:val="24"/>
          <w:szCs w:val="24"/>
        </w:rPr>
        <w:t>.</w:t>
      </w:r>
      <w:r w:rsidR="00214772" w:rsidRPr="001462E6">
        <w:rPr>
          <w:rFonts w:ascii="Times New Roman" w:hAnsi="Times New Roman" w:cs="Times New Roman"/>
          <w:sz w:val="24"/>
          <w:szCs w:val="24"/>
          <w:shd w:val="clear" w:color="auto" w:fill="FFFFFF"/>
        </w:rPr>
        <w:t>Overall, tax compliance involves being aware of and observing the state and international tax laws and requirements set forth by government officials and other taxing authorities. </w:t>
      </w:r>
    </w:p>
    <w:p w:rsidR="00214772" w:rsidRPr="001462E6" w:rsidRDefault="00214772" w:rsidP="001462E6">
      <w:pPr>
        <w:pStyle w:val="NoSpacing"/>
        <w:spacing w:line="360" w:lineRule="auto"/>
        <w:ind w:left="144" w:right="144"/>
        <w:rPr>
          <w:rFonts w:ascii="Times New Roman" w:hAnsi="Times New Roman"/>
          <w:sz w:val="6"/>
          <w:shd w:val="clear" w:color="auto" w:fill="FFFFFF"/>
        </w:rPr>
      </w:pPr>
    </w:p>
    <w:p w:rsidR="00567169" w:rsidRPr="001462E6" w:rsidRDefault="008D47FB"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Tax compliance is a complex term to be explicitly defined (Marti, 2010). Otherwise, it can be construed as the willingness of individuals and other taxable entities to act in accordance within the spirit as well as the letter of the tax law and administration without the applica</w:t>
      </w:r>
      <w:r w:rsidR="00567169" w:rsidRPr="001462E6">
        <w:rPr>
          <w:rFonts w:ascii="Times New Roman" w:hAnsi="Times New Roman" w:cs="Times New Roman"/>
          <w:sz w:val="24"/>
          <w:szCs w:val="24"/>
        </w:rPr>
        <w:t>tion of enforcement activities. Simply put, tax compliance refers to fulfilling all tax obligations as specified by the law freely and completely.</w:t>
      </w:r>
    </w:p>
    <w:p w:rsidR="00567169" w:rsidRPr="001462E6" w:rsidRDefault="00567169" w:rsidP="001462E6">
      <w:pPr>
        <w:pStyle w:val="NoSpacing"/>
        <w:spacing w:line="360" w:lineRule="auto"/>
        <w:ind w:left="144" w:right="144"/>
        <w:rPr>
          <w:rFonts w:ascii="Times New Roman" w:hAnsi="Times New Roman"/>
          <w:sz w:val="10"/>
        </w:rPr>
      </w:pPr>
    </w:p>
    <w:p w:rsidR="00B542F5" w:rsidRPr="001462E6" w:rsidRDefault="00B542F5"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lastRenderedPageBreak/>
        <w:t xml:space="preserve">Tax compliance tends to be a more significant aspect of tax policy. This is due to most of the old problems that still exist and new considerations that are developing such as self-assessment, the emergence of the global economy, and electronic commerce. Furthermore, people are reluctant to pay taxes because of intellectual and moral development of the community, taxation systems that are difficult for the public to understand, and control systems cannot be implemented properly. </w:t>
      </w:r>
    </w:p>
    <w:p w:rsidR="00F2381F" w:rsidRPr="008809D8" w:rsidRDefault="00F2381F" w:rsidP="008809D8">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Tax compliance is an obligation that is fulfilled by taxpayers based on the taxpayers' perception of the fairness of the tax burden they bear, and the effect of satisfaction on government services. Tax compliance can be defined as a condition where taxpayers fulfill all tax obligations. Taxpayers are said to be obedient if the taxpayer does not have arrears or delay in paying taxes (Nurmantu, 2010). Obedient means that the taxpayer has a willingness to fulfill his taxation obligations in accordance with applicable regulations without the need for inspection, careful investigation, warning or threat and the application of legal and administrative sanctions (Gunadi, 2013). There are two types of compliance, namely: 1) formal compliance i.e. a condition where taxpayers formally fulfill obligations in accordance with provisions in tax laws, 2) material compliance, namely a condition where taxpayers substantively or substantially fulfill all tax material provisions, namely according to the content and spirit of taxation laws and managerial compliance which also includes for</w:t>
      </w:r>
      <w:r w:rsidR="008809D8">
        <w:rPr>
          <w:rFonts w:ascii="Times New Roman" w:hAnsi="Times New Roman" w:cs="Times New Roman"/>
          <w:sz w:val="24"/>
          <w:szCs w:val="24"/>
        </w:rPr>
        <w:t xml:space="preserve">mal compliance (Rahayu, 2010). </w:t>
      </w:r>
    </w:p>
    <w:p w:rsidR="00B542F5" w:rsidRPr="001462E6" w:rsidRDefault="00B542F5"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Taxpayer compliance can be influenced by various factors including the existence of government policies and programs, awareness of taxpayers in paying taxes, knowledge and understanding of tax regulations, tax sanctions, and tax services (Listyowati, et al., 2018). Furthermore, taxpayer compliance can also be influenced by tax administration systems, information and accounting systems, tax law enforcement systems, tax audits, and tax rates, education levels, income levels, and perceptions of taxpayers towards tax sanctions</w:t>
      </w:r>
      <w:r w:rsidR="00F2381F" w:rsidRPr="001462E6">
        <w:rPr>
          <w:rFonts w:ascii="Times New Roman" w:hAnsi="Times New Roman" w:cs="Times New Roman"/>
          <w:sz w:val="24"/>
          <w:szCs w:val="24"/>
        </w:rPr>
        <w:t>. If all of these factors can be improved and applied in the taxation system, it is not impossible that tax compliance can be realized (Oladipupo &amp; Obazee, 2016).</w:t>
      </w:r>
    </w:p>
    <w:p w:rsidR="00B542F5" w:rsidRPr="001462E6" w:rsidRDefault="00B542F5" w:rsidP="001462E6">
      <w:pPr>
        <w:pStyle w:val="NoSpacing"/>
        <w:spacing w:line="360" w:lineRule="auto"/>
        <w:ind w:left="144" w:right="144"/>
        <w:rPr>
          <w:rFonts w:ascii="Times New Roman" w:hAnsi="Times New Roman"/>
          <w:sz w:val="8"/>
        </w:rPr>
      </w:pPr>
    </w:p>
    <w:p w:rsidR="00B54585" w:rsidRPr="001462E6" w:rsidRDefault="00B206CB"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Chang and Jin, (2013) define tax compliance as the ratio of declared income to actual income. Andreoni, et al (2008) claimed that tax compliance should be defined as taxpayers' willingness to observe tax laws in order to obtain the economy equilibrium of a country. Kirchler (2007) tries to define tax compliance as the most </w:t>
      </w:r>
      <w:r w:rsidR="00201D62" w:rsidRPr="001462E6">
        <w:rPr>
          <w:rFonts w:ascii="Times New Roman" w:hAnsi="Times New Roman" w:cs="Times New Roman"/>
          <w:sz w:val="24"/>
          <w:szCs w:val="24"/>
        </w:rPr>
        <w:t>Not Sure</w:t>
      </w:r>
      <w:r w:rsidRPr="001462E6">
        <w:rPr>
          <w:rFonts w:ascii="Times New Roman" w:hAnsi="Times New Roman" w:cs="Times New Roman"/>
          <w:sz w:val="24"/>
          <w:szCs w:val="24"/>
        </w:rPr>
        <w:t xml:space="preserve"> term to describe taxpayers' willingness to pay their taxes. Another definition of tax compliance is a person's act of filing their tax returns, declaring all taxable income accurately, and disbursing all payable taxes within the stipulated period without having to wait for follow-up actions from the authority (Singh, 2013). </w:t>
      </w:r>
    </w:p>
    <w:p w:rsidR="00B54585" w:rsidRPr="001462E6" w:rsidRDefault="00B54585" w:rsidP="001462E6">
      <w:pPr>
        <w:pStyle w:val="NoSpacing"/>
        <w:spacing w:line="360" w:lineRule="auto"/>
        <w:ind w:left="144" w:right="144"/>
        <w:rPr>
          <w:rFonts w:ascii="Times New Roman" w:hAnsi="Times New Roman"/>
        </w:rPr>
      </w:pPr>
    </w:p>
    <w:p w:rsidR="00B206CB" w:rsidRPr="008809D8" w:rsidRDefault="00B54585" w:rsidP="008809D8">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lastRenderedPageBreak/>
        <w:t>Alabede et al, (2011) have defined tax compliance as the full payment of all taxes due, this is evidenced by taxpayer willingness to meet the obligations and responsibilities imposed on them by the tax laws, rules and regulations without the revenue agency applying any enforcement activity (SEATINI Uganda; Tax Justice Network Africa, 2013). Several scholars such Alabede et al (2011) have described and measured tax compliance in terms of timeliness, reliability, returns filling and timely payment. Odongo (2014) found tax compliance levels among the SMEs in Uganda to be very low.</w:t>
      </w:r>
    </w:p>
    <w:p w:rsidR="00A644D0" w:rsidRPr="001462E6" w:rsidRDefault="0039586D"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w:t>
      </w:r>
      <w:r w:rsidR="00604158" w:rsidRPr="001462E6">
        <w:rPr>
          <w:rFonts w:ascii="Times New Roman" w:hAnsi="Times New Roman" w:cs="Times New Roman"/>
          <w:sz w:val="24"/>
          <w:szCs w:val="24"/>
        </w:rPr>
        <w:t xml:space="preserve">ax compliance is fulfilling all tax obligations as specified by the law freely and completely. Tax </w:t>
      </w:r>
      <w:r w:rsidRPr="001462E6">
        <w:rPr>
          <w:rFonts w:ascii="Times New Roman" w:hAnsi="Times New Roman" w:cs="Times New Roman"/>
          <w:sz w:val="24"/>
          <w:szCs w:val="24"/>
        </w:rPr>
        <w:t>compliance</w:t>
      </w:r>
      <w:r w:rsidR="00604158" w:rsidRPr="001462E6">
        <w:rPr>
          <w:rFonts w:ascii="Times New Roman" w:hAnsi="Times New Roman" w:cs="Times New Roman"/>
          <w:sz w:val="24"/>
          <w:szCs w:val="24"/>
        </w:rPr>
        <w:t xml:space="preserve"> means submitting a tax return within the stipulated period, correctly stating income </w:t>
      </w:r>
      <w:r w:rsidRPr="001462E6">
        <w:rPr>
          <w:rFonts w:ascii="Times New Roman" w:hAnsi="Times New Roman" w:cs="Times New Roman"/>
          <w:sz w:val="24"/>
          <w:szCs w:val="24"/>
        </w:rPr>
        <w:t xml:space="preserve">and </w:t>
      </w:r>
      <w:r w:rsidR="00604158" w:rsidRPr="001462E6">
        <w:rPr>
          <w:rFonts w:ascii="Times New Roman" w:hAnsi="Times New Roman" w:cs="Times New Roman"/>
          <w:sz w:val="24"/>
          <w:szCs w:val="24"/>
        </w:rPr>
        <w:t xml:space="preserve">deductions, paying assessed taxes by due date and paying levied taxes. Through the correct </w:t>
      </w:r>
      <w:r w:rsidRPr="001462E6">
        <w:rPr>
          <w:rFonts w:ascii="Times New Roman" w:hAnsi="Times New Roman" w:cs="Times New Roman"/>
          <w:sz w:val="24"/>
          <w:szCs w:val="24"/>
        </w:rPr>
        <w:t>d</w:t>
      </w:r>
      <w:r w:rsidR="00604158" w:rsidRPr="001462E6">
        <w:rPr>
          <w:rFonts w:ascii="Times New Roman" w:hAnsi="Times New Roman" w:cs="Times New Roman"/>
          <w:sz w:val="24"/>
          <w:szCs w:val="24"/>
        </w:rPr>
        <w:t xml:space="preserve">eclaration and paying on time of an SME’s taxes, the company ensures budget transparency and </w:t>
      </w:r>
      <w:r w:rsidRPr="001462E6">
        <w:rPr>
          <w:rFonts w:ascii="Times New Roman" w:hAnsi="Times New Roman" w:cs="Times New Roman"/>
          <w:sz w:val="24"/>
          <w:szCs w:val="24"/>
        </w:rPr>
        <w:t>prevents</w:t>
      </w:r>
      <w:r w:rsidR="00604158" w:rsidRPr="001462E6">
        <w:rPr>
          <w:rFonts w:ascii="Times New Roman" w:hAnsi="Times New Roman" w:cs="Times New Roman"/>
          <w:sz w:val="24"/>
          <w:szCs w:val="24"/>
        </w:rPr>
        <w:t xml:space="preserve"> itself</w:t>
      </w:r>
      <w:r w:rsidRPr="001462E6">
        <w:rPr>
          <w:rFonts w:ascii="Times New Roman" w:hAnsi="Times New Roman" w:cs="Times New Roman"/>
          <w:sz w:val="24"/>
          <w:szCs w:val="24"/>
        </w:rPr>
        <w:t xml:space="preserve"> from being legally prosecuted</w:t>
      </w:r>
      <w:r w:rsidR="00604158" w:rsidRPr="001462E6">
        <w:rPr>
          <w:rFonts w:ascii="Times New Roman" w:hAnsi="Times New Roman" w:cs="Times New Roman"/>
          <w:sz w:val="24"/>
          <w:szCs w:val="24"/>
        </w:rPr>
        <w:t xml:space="preserve">. The complexity of tax laws, the high </w:t>
      </w:r>
      <w:r w:rsidRPr="001462E6">
        <w:rPr>
          <w:rFonts w:ascii="Times New Roman" w:hAnsi="Times New Roman" w:cs="Times New Roman"/>
          <w:sz w:val="24"/>
          <w:szCs w:val="24"/>
        </w:rPr>
        <w:t>d</w:t>
      </w:r>
      <w:r w:rsidR="00604158" w:rsidRPr="001462E6">
        <w:rPr>
          <w:rFonts w:ascii="Times New Roman" w:hAnsi="Times New Roman" w:cs="Times New Roman"/>
          <w:sz w:val="24"/>
          <w:szCs w:val="24"/>
        </w:rPr>
        <w:t xml:space="preserve">iscretionary powers of tax officials, the low cost of punishment are only some factors creating </w:t>
      </w:r>
      <w:r w:rsidRPr="001462E6">
        <w:rPr>
          <w:rFonts w:ascii="Times New Roman" w:hAnsi="Times New Roman" w:cs="Times New Roman"/>
          <w:sz w:val="24"/>
          <w:szCs w:val="24"/>
        </w:rPr>
        <w:t>Opportunities</w:t>
      </w:r>
      <w:r w:rsidR="00604158" w:rsidRPr="001462E6">
        <w:rPr>
          <w:rFonts w:ascii="Times New Roman" w:hAnsi="Times New Roman" w:cs="Times New Roman"/>
          <w:sz w:val="24"/>
          <w:szCs w:val="24"/>
        </w:rPr>
        <w:t xml:space="preserve"> for corru</w:t>
      </w:r>
      <w:r w:rsidRPr="001462E6">
        <w:rPr>
          <w:rFonts w:ascii="Times New Roman" w:hAnsi="Times New Roman" w:cs="Times New Roman"/>
          <w:sz w:val="24"/>
          <w:szCs w:val="24"/>
        </w:rPr>
        <w:t>ption in revenue administration</w:t>
      </w:r>
      <w:r w:rsidR="00604158" w:rsidRPr="001462E6">
        <w:rPr>
          <w:rFonts w:ascii="Times New Roman" w:hAnsi="Times New Roman" w:cs="Times New Roman"/>
          <w:sz w:val="24"/>
          <w:szCs w:val="24"/>
        </w:rPr>
        <w:t xml:space="preserve">. An SME can resist bribery demands </w:t>
      </w:r>
      <w:r w:rsidR="00504C70" w:rsidRPr="001462E6">
        <w:rPr>
          <w:rFonts w:ascii="Times New Roman" w:hAnsi="Times New Roman" w:cs="Times New Roman"/>
          <w:sz w:val="24"/>
          <w:szCs w:val="24"/>
        </w:rPr>
        <w:t>on</w:t>
      </w:r>
      <w:r w:rsidR="00604158" w:rsidRPr="001462E6">
        <w:rPr>
          <w:rFonts w:ascii="Times New Roman" w:hAnsi="Times New Roman" w:cs="Times New Roman"/>
          <w:sz w:val="24"/>
          <w:szCs w:val="24"/>
        </w:rPr>
        <w:t xml:space="preserve"> tax officials only if it is in fact declaring correct revenues and paying taxes on those venues (Kaplan et al., </w:t>
      </w:r>
      <w:r w:rsidRPr="001462E6">
        <w:rPr>
          <w:rFonts w:ascii="Times New Roman" w:hAnsi="Times New Roman" w:cs="Times New Roman"/>
          <w:sz w:val="24"/>
          <w:szCs w:val="24"/>
        </w:rPr>
        <w:t>200</w:t>
      </w:r>
      <w:r w:rsidR="00604158" w:rsidRPr="001462E6">
        <w:rPr>
          <w:rFonts w:ascii="Times New Roman" w:hAnsi="Times New Roman" w:cs="Times New Roman"/>
          <w:sz w:val="24"/>
          <w:szCs w:val="24"/>
        </w:rPr>
        <w:t>6).</w:t>
      </w:r>
    </w:p>
    <w:p w:rsidR="00A644D0" w:rsidRPr="001462E6" w:rsidRDefault="00A644D0" w:rsidP="001462E6">
      <w:pPr>
        <w:pStyle w:val="NoSpacing"/>
        <w:spacing w:line="360" w:lineRule="auto"/>
        <w:ind w:left="144" w:right="144"/>
        <w:rPr>
          <w:rFonts w:ascii="Times New Roman" w:hAnsi="Times New Roman"/>
          <w:sz w:val="8"/>
        </w:rPr>
      </w:pPr>
    </w:p>
    <w:p w:rsidR="00A644D0" w:rsidRPr="001462E6" w:rsidRDefault="00453B34"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Tax compliance is a complex term to be explicitly defined (Marti, 2010). Otherwise, it can be construed “as the willingness of individuals and other taxable entities to act in accordance within the spirit as well as the letter of the tax law and administration without the application of enforcement activities” (James and Alley, 2012)</w:t>
      </w:r>
      <w:r w:rsidR="00A06270" w:rsidRPr="001462E6">
        <w:rPr>
          <w:rFonts w:ascii="Times New Roman" w:hAnsi="Times New Roman" w:cs="Times New Roman"/>
          <w:sz w:val="24"/>
          <w:szCs w:val="24"/>
        </w:rPr>
        <w:t>.</w:t>
      </w:r>
    </w:p>
    <w:p w:rsidR="00E5046D" w:rsidRPr="001462E6" w:rsidRDefault="00A06270"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In complement, Oberholzer, (2008) also believes that tax compliance is still a challenge in developing countries due to the complex systems of taxation used yet there are only a few tax experts who can comprehend them. This has resulted in additional costs incurred by the tax payers including SMEs to hire tax professionals that can file tax returns on their behalf.</w:t>
      </w:r>
    </w:p>
    <w:p w:rsidR="00D125B5" w:rsidRPr="001462E6" w:rsidRDefault="00A644D0"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Bozdoğanoğlu, (2016) observed that on top of the direct costs incurred by tax payers especially the SMEs towards meeting their tax compliance costs, they face an extra tax burden associated to the diverse and complicated tax system. The scholar further maintains that tax compliance costs have continuously become a fixed cost element that has imposed a relatively higher burden on the small and medium enterprises compared to the large enterprises that accrue benefits from returns to scale due to prompt compliance. These high tax compliance costs inhibit the financial prosperity of both the proprietor and the employees in the SMEs.</w:t>
      </w:r>
    </w:p>
    <w:p w:rsidR="00D125B5" w:rsidRPr="001462E6" w:rsidRDefault="00D125B5" w:rsidP="001462E6">
      <w:pPr>
        <w:pStyle w:val="NoSpacing"/>
        <w:spacing w:line="360" w:lineRule="auto"/>
        <w:ind w:left="144" w:right="144"/>
        <w:rPr>
          <w:rFonts w:ascii="Times New Roman" w:hAnsi="Times New Roman"/>
          <w:sz w:val="10"/>
        </w:rPr>
      </w:pPr>
    </w:p>
    <w:p w:rsidR="00424998" w:rsidRPr="001462E6" w:rsidRDefault="00D125B5"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It has been found that regulatory burdens fall disproportionately on small and medium enterprises internationally (</w:t>
      </w:r>
      <w:r w:rsidR="00867282" w:rsidRPr="001462E6">
        <w:rPr>
          <w:rFonts w:ascii="Times New Roman" w:hAnsi="Times New Roman" w:cs="Times New Roman"/>
          <w:sz w:val="24"/>
          <w:szCs w:val="24"/>
        </w:rPr>
        <w:t>Pope and</w:t>
      </w:r>
      <w:r w:rsidRPr="001462E6">
        <w:rPr>
          <w:rFonts w:ascii="Times New Roman" w:hAnsi="Times New Roman" w:cs="Times New Roman"/>
          <w:sz w:val="24"/>
          <w:szCs w:val="24"/>
        </w:rPr>
        <w:t xml:space="preserve"> Abdul-Jabbar, 2008). Their size and nature makes the issue of tax </w:t>
      </w:r>
      <w:r w:rsidRPr="001462E6">
        <w:rPr>
          <w:rFonts w:ascii="Times New Roman" w:hAnsi="Times New Roman" w:cs="Times New Roman"/>
          <w:sz w:val="24"/>
          <w:szCs w:val="24"/>
        </w:rPr>
        <w:lastRenderedPageBreak/>
        <w:t>compliance one of particular importance especially since most SMEs have access to limited resources and inadequate expertise to comply with diverse and complicated regulation. He also believes that high compliance costs can result in tax avoidance, tax fraud, and inhibit investment by way of diminishing competitiveness of the country in terms of taxation attractiveness.</w:t>
      </w:r>
    </w:p>
    <w:p w:rsidR="00C1742F" w:rsidRPr="001462E6" w:rsidRDefault="00C1742F"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In complement, Oberholzer, (2008) also believes that tax compliance is still a challenge in developing countries due to the complex systems of taxation </w:t>
      </w:r>
      <w:r w:rsidR="00867282" w:rsidRPr="001462E6">
        <w:rPr>
          <w:rFonts w:ascii="Times New Roman" w:hAnsi="Times New Roman" w:cs="Times New Roman"/>
          <w:sz w:val="24"/>
          <w:szCs w:val="24"/>
        </w:rPr>
        <w:t>used yet</w:t>
      </w:r>
      <w:r w:rsidRPr="001462E6">
        <w:rPr>
          <w:rFonts w:ascii="Times New Roman" w:hAnsi="Times New Roman" w:cs="Times New Roman"/>
          <w:sz w:val="24"/>
          <w:szCs w:val="24"/>
        </w:rPr>
        <w:t xml:space="preserve"> there are only a few tax experts who can comprehend them. This has resulted in additional costs incurred by the tax payers including SMEs to hire tax professionals that can file tax returns on their behalf. Bozdoğanoğlu, (2016) noted that a simplified system of taxation could support SME tax payers to meet their tax duties and thus reduce the burden of tax compliance among SMEs. He further emphasizes that such a system can only be achieved if tax administrators can ease compliance by providing tax education. A streamlined tax administration strategy is fundamental in addressing the tax compliance costs faced by SMEs (Bozdoğanoğlu, 2016).</w:t>
      </w:r>
    </w:p>
    <w:p w:rsidR="00C1742F" w:rsidRPr="001462E6" w:rsidRDefault="00C1742F" w:rsidP="001462E6">
      <w:pPr>
        <w:pStyle w:val="NoSpacing"/>
        <w:spacing w:line="360" w:lineRule="auto"/>
        <w:ind w:left="144" w:right="144"/>
        <w:rPr>
          <w:rFonts w:ascii="Times New Roman" w:hAnsi="Times New Roman"/>
          <w:sz w:val="4"/>
        </w:rPr>
      </w:pPr>
    </w:p>
    <w:p w:rsidR="006D6120" w:rsidRPr="001462E6" w:rsidRDefault="006D6120"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Jousten, (2007) also concludes by emphasizing the importance of having fixed costs relating to tax compliance and administration where he recommends the mandate of having a simplified tax structure to accommodate all tax payers including the SME sector so as to lower the presence and magnitude associated to these fixed costs.</w:t>
      </w:r>
    </w:p>
    <w:p w:rsidR="006D6120" w:rsidRPr="001462E6" w:rsidRDefault="006D6120" w:rsidP="001462E6">
      <w:pPr>
        <w:pStyle w:val="NoSpacing"/>
        <w:spacing w:line="360" w:lineRule="auto"/>
        <w:ind w:left="144" w:right="144"/>
        <w:rPr>
          <w:rFonts w:ascii="Times New Roman" w:hAnsi="Times New Roman"/>
          <w:sz w:val="8"/>
        </w:rPr>
      </w:pPr>
    </w:p>
    <w:p w:rsidR="00557962" w:rsidRPr="001462E6" w:rsidRDefault="006D6120"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Tax compliance is a major problem for many tax authorities. It is not an easy task to persuade taxpayers to comply with tax requirements even as the tax laws are not always precise in some respects (Ahmed, </w:t>
      </w:r>
      <w:r w:rsidR="00867282" w:rsidRPr="001462E6">
        <w:rPr>
          <w:rFonts w:ascii="Times New Roman" w:hAnsi="Times New Roman" w:cs="Times New Roman"/>
          <w:sz w:val="24"/>
          <w:szCs w:val="24"/>
        </w:rPr>
        <w:t>and</w:t>
      </w:r>
      <w:r w:rsidRPr="001462E6">
        <w:rPr>
          <w:rFonts w:ascii="Times New Roman" w:hAnsi="Times New Roman" w:cs="Times New Roman"/>
          <w:sz w:val="24"/>
          <w:szCs w:val="24"/>
        </w:rPr>
        <w:t xml:space="preserve"> Braithwaite, 2005). Taxpayers are inherently disposed to reducing their tax liability either through tax evasion or tax avoidance. This may give rise to incorrect filling of their tax returns and loss of revenue to the government. Tax compliance among Small and Medium Enterprises has been identified as a critical issue in developing economies (Tusubira </w:t>
      </w:r>
      <w:r w:rsidR="00867282" w:rsidRPr="001462E6">
        <w:rPr>
          <w:rFonts w:ascii="Times New Roman" w:hAnsi="Times New Roman" w:cs="Times New Roman"/>
          <w:sz w:val="24"/>
          <w:szCs w:val="24"/>
        </w:rPr>
        <w:t>and</w:t>
      </w:r>
      <w:r w:rsidRPr="001462E6">
        <w:rPr>
          <w:rFonts w:ascii="Times New Roman" w:hAnsi="Times New Roman" w:cs="Times New Roman"/>
          <w:sz w:val="24"/>
          <w:szCs w:val="24"/>
        </w:rPr>
        <w:t xml:space="preserve"> Nkote, 2013). </w:t>
      </w:r>
    </w:p>
    <w:p w:rsidR="00567169" w:rsidRPr="001462E6" w:rsidRDefault="006D6120"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The literature on tax compliance of SMEs although insightful, it lacks adequate experiences on the influence of tax compliance on SME performance. </w:t>
      </w:r>
    </w:p>
    <w:p w:rsidR="008809D8" w:rsidRDefault="008809D8" w:rsidP="001462E6">
      <w:pPr>
        <w:pStyle w:val="Heading1"/>
        <w:spacing w:before="0" w:line="360" w:lineRule="auto"/>
        <w:ind w:left="144" w:right="144"/>
        <w:jc w:val="both"/>
        <w:rPr>
          <w:rFonts w:ascii="Times New Roman" w:hAnsi="Times New Roman" w:cs="Times New Roman"/>
          <w:color w:val="auto"/>
          <w:sz w:val="24"/>
          <w:szCs w:val="24"/>
        </w:rPr>
      </w:pPr>
      <w:bookmarkStart w:id="37" w:name="_Toc94346060"/>
    </w:p>
    <w:p w:rsidR="00E5046D" w:rsidRPr="001462E6" w:rsidRDefault="00FD4ADA" w:rsidP="001462E6">
      <w:pPr>
        <w:pStyle w:val="Heading1"/>
        <w:spacing w:before="0" w:line="360" w:lineRule="auto"/>
        <w:ind w:left="144" w:right="144"/>
        <w:jc w:val="both"/>
        <w:rPr>
          <w:rFonts w:ascii="Times New Roman" w:hAnsi="Times New Roman" w:cs="Times New Roman"/>
          <w:color w:val="auto"/>
          <w:sz w:val="24"/>
          <w:szCs w:val="24"/>
        </w:rPr>
      </w:pPr>
      <w:r w:rsidRPr="001462E6">
        <w:rPr>
          <w:rFonts w:ascii="Times New Roman" w:hAnsi="Times New Roman" w:cs="Times New Roman"/>
          <w:color w:val="auto"/>
          <w:sz w:val="24"/>
          <w:szCs w:val="24"/>
        </w:rPr>
        <w:t>T</w:t>
      </w:r>
      <w:r w:rsidR="00A65335" w:rsidRPr="001462E6">
        <w:rPr>
          <w:rFonts w:ascii="Times New Roman" w:hAnsi="Times New Roman" w:cs="Times New Roman"/>
          <w:color w:val="auto"/>
          <w:sz w:val="24"/>
          <w:szCs w:val="24"/>
        </w:rPr>
        <w:t>axation awareness and knowledge enhance financial performance</w:t>
      </w:r>
      <w:bookmarkEnd w:id="37"/>
      <w:r w:rsidR="00A65335" w:rsidRPr="001462E6">
        <w:rPr>
          <w:rFonts w:ascii="Times New Roman" w:hAnsi="Times New Roman" w:cs="Times New Roman"/>
          <w:color w:val="auto"/>
          <w:sz w:val="24"/>
          <w:szCs w:val="24"/>
        </w:rPr>
        <w:t xml:space="preserve"> </w:t>
      </w:r>
    </w:p>
    <w:p w:rsidR="00E5046D" w:rsidRPr="001462E6" w:rsidRDefault="00E5046D"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 xml:space="preserve">Tax awareness refers to a situation where the taxpayer knows what the tax is, where to pay, when to pay and how much to pay. The degree of information about the tax is an important factor on the behavior of the tax payers and how it influences tax evasion (Munoz, 2013). Less educated taxpayers are less exposed to tax compliance information and are less informed about relevant tax compliance information and thus are more prone to tax evasion. Some tax payers find the </w:t>
      </w:r>
      <w:r w:rsidRPr="001462E6">
        <w:rPr>
          <w:rFonts w:ascii="Times New Roman" w:hAnsi="Times New Roman" w:cs="Times New Roman"/>
          <w:sz w:val="24"/>
          <w:szCs w:val="24"/>
        </w:rPr>
        <w:lastRenderedPageBreak/>
        <w:t>complexity of tax information more difficult to understand than others. This complexity may lead to unintentional non- compliance if tax payers have problems maybe in failing of tax returns.</w:t>
      </w:r>
    </w:p>
    <w:p w:rsidR="003335E1" w:rsidRPr="001462E6" w:rsidRDefault="003335E1" w:rsidP="001462E6">
      <w:pPr>
        <w:pStyle w:val="NoSpacing"/>
        <w:spacing w:line="360" w:lineRule="auto"/>
        <w:ind w:left="144" w:right="144"/>
        <w:rPr>
          <w:rFonts w:ascii="Times New Roman" w:hAnsi="Times New Roman"/>
          <w:sz w:val="14"/>
        </w:rPr>
      </w:pPr>
    </w:p>
    <w:p w:rsidR="000A74EE" w:rsidRPr="001462E6" w:rsidRDefault="00B542F5"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Awareness taxpayer in paying taxes on time will affect the high and low on tax compliance. Consciousness is the state knows, understands the circumstances and feels. Therefore, doing the tax awareness is to understand the attitude taxpayer or an individual taxpayer to understand the meaning, function and purpose of the payment of taxes. Knowledge of tax rules is important to cultivate a submissive behavior, however, because the taxpayer must comply if they do not know the tax laws, then how taxpayers can submit tax returns on time if they do not know when the time to maturity in the submission of tax returns.</w:t>
      </w:r>
    </w:p>
    <w:p w:rsidR="00CA7C34" w:rsidRPr="001462E6" w:rsidRDefault="00CA7C34" w:rsidP="001462E6">
      <w:pPr>
        <w:pStyle w:val="NoSpacing"/>
        <w:spacing w:line="360" w:lineRule="auto"/>
        <w:ind w:left="144" w:right="144"/>
        <w:rPr>
          <w:rFonts w:ascii="Times New Roman" w:hAnsi="Times New Roman"/>
          <w:sz w:val="6"/>
        </w:rPr>
      </w:pPr>
    </w:p>
    <w:p w:rsidR="00CA7C34" w:rsidRPr="001462E6" w:rsidRDefault="00CA7C34"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Taxpayer awareness is the attitude of understanding corporate or individual taxpayers to understand the meaning, function and purpose of tax payments. Awareness of taxpayers is the most important factor in the modern taxation system (Harahap, 20</w:t>
      </w:r>
      <w:r w:rsidR="00557962" w:rsidRPr="001462E6">
        <w:rPr>
          <w:rFonts w:ascii="Times New Roman" w:hAnsi="Times New Roman" w:cs="Times New Roman"/>
          <w:sz w:val="24"/>
          <w:szCs w:val="24"/>
        </w:rPr>
        <w:t>1</w:t>
      </w:r>
      <w:r w:rsidRPr="001462E6">
        <w:rPr>
          <w:rFonts w:ascii="Times New Roman" w:hAnsi="Times New Roman" w:cs="Times New Roman"/>
          <w:sz w:val="24"/>
          <w:szCs w:val="24"/>
        </w:rPr>
        <w:t>4). Consciousness is an element in humans to understand reality and how they act or behave towards reality. Jatmiko (20</w:t>
      </w:r>
      <w:r w:rsidR="00557962" w:rsidRPr="001462E6">
        <w:rPr>
          <w:rFonts w:ascii="Times New Roman" w:hAnsi="Times New Roman" w:cs="Times New Roman"/>
          <w:sz w:val="24"/>
          <w:szCs w:val="24"/>
        </w:rPr>
        <w:t>1</w:t>
      </w:r>
      <w:r w:rsidRPr="001462E6">
        <w:rPr>
          <w:rFonts w:ascii="Times New Roman" w:hAnsi="Times New Roman" w:cs="Times New Roman"/>
          <w:sz w:val="24"/>
          <w:szCs w:val="24"/>
        </w:rPr>
        <w:t xml:space="preserve">6) explains that consciousness is a state of knowing or understanding. Awareness of paying taxes that encourage taxpayers to pay taxes, namely: </w:t>
      </w:r>
      <w:r w:rsidR="00557962" w:rsidRPr="001462E6">
        <w:rPr>
          <w:rFonts w:ascii="Times New Roman" w:hAnsi="Times New Roman" w:cs="Times New Roman"/>
          <w:sz w:val="24"/>
          <w:szCs w:val="24"/>
        </w:rPr>
        <w:t xml:space="preserve">(i) </w:t>
      </w:r>
      <w:r w:rsidRPr="001462E6">
        <w:rPr>
          <w:rFonts w:ascii="Times New Roman" w:hAnsi="Times New Roman" w:cs="Times New Roman"/>
          <w:sz w:val="24"/>
          <w:szCs w:val="24"/>
        </w:rPr>
        <w:t>Awareness that tax is a form of participation in supporting the country's development. (</w:t>
      </w:r>
      <w:r w:rsidR="00557962" w:rsidRPr="001462E6">
        <w:rPr>
          <w:rFonts w:ascii="Times New Roman" w:hAnsi="Times New Roman" w:cs="Times New Roman"/>
          <w:sz w:val="24"/>
          <w:szCs w:val="24"/>
        </w:rPr>
        <w:t>ii</w:t>
      </w:r>
      <w:r w:rsidRPr="001462E6">
        <w:rPr>
          <w:rFonts w:ascii="Times New Roman" w:hAnsi="Times New Roman" w:cs="Times New Roman"/>
          <w:sz w:val="24"/>
          <w:szCs w:val="24"/>
        </w:rPr>
        <w:t>). Awareness that delaying tax payments and reducing the tax burden is very detrimental to the country. (</w:t>
      </w:r>
      <w:r w:rsidR="00557962" w:rsidRPr="001462E6">
        <w:rPr>
          <w:rFonts w:ascii="Times New Roman" w:hAnsi="Times New Roman" w:cs="Times New Roman"/>
          <w:sz w:val="24"/>
          <w:szCs w:val="24"/>
        </w:rPr>
        <w:t>iii</w:t>
      </w:r>
      <w:r w:rsidRPr="001462E6">
        <w:rPr>
          <w:rFonts w:ascii="Times New Roman" w:hAnsi="Times New Roman" w:cs="Times New Roman"/>
          <w:sz w:val="24"/>
          <w:szCs w:val="24"/>
        </w:rPr>
        <w:t xml:space="preserve">). Awareness that taxes are determined by law and can be forced. Low public tax awareness is often one of the causes of the large tax potential that cannot be captured. </w:t>
      </w:r>
    </w:p>
    <w:p w:rsidR="00176096" w:rsidRPr="001462E6" w:rsidRDefault="00176096" w:rsidP="001462E6">
      <w:pPr>
        <w:pStyle w:val="NoSpacing"/>
        <w:spacing w:line="360" w:lineRule="auto"/>
        <w:ind w:left="144" w:right="144"/>
        <w:rPr>
          <w:rFonts w:ascii="Times New Roman" w:hAnsi="Times New Roman"/>
          <w:sz w:val="12"/>
        </w:rPr>
      </w:pPr>
    </w:p>
    <w:p w:rsidR="00C5398A" w:rsidRPr="001462E6" w:rsidRDefault="00CA7C34"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Tax awareness is often an obstacle in the issue of collecting taxes from the public. It has also been empirically proven that the higher taxpayer tax awareness is, the higher the level of taxpayer compliance (Nurkhin, et al</w:t>
      </w:r>
      <w:r w:rsidR="00547CC2" w:rsidRPr="001462E6">
        <w:rPr>
          <w:rFonts w:ascii="Times New Roman" w:hAnsi="Times New Roman" w:cs="Times New Roman"/>
          <w:sz w:val="24"/>
          <w:szCs w:val="24"/>
        </w:rPr>
        <w:t>., 2018). Mangkoesoebroto (201</w:t>
      </w:r>
      <w:r w:rsidRPr="001462E6">
        <w:rPr>
          <w:rFonts w:ascii="Times New Roman" w:hAnsi="Times New Roman" w:cs="Times New Roman"/>
          <w:sz w:val="24"/>
          <w:szCs w:val="24"/>
        </w:rPr>
        <w:t>) states that awareness of taxpayers is often associated with willingness and compliance in carrying out taxation rights and obligations in accordance with applicable regulations, especially in the following matters: (1). Increasingly higher public knowledge is easy for the government to raise awareness of taxpayers especially regarding the relationship between costs and benefits of every government activity. (2). Level of education, this is needed in understanding taxes and filling out tax forms that sometimes feel complicated for the community. (3). The prevailing system is mainly a fair tax system and an easy and simple administration system. Awareness of the taxpayer is a good faith someone to fulfill the obligation to pay taxes based on a sincere conscience. Awareness of taxpayers can be seen from their sincerity to fulfill their tax obligations (Dharma &amp; Suardana, 2014)</w:t>
      </w:r>
      <w:r w:rsidR="00C5398A" w:rsidRPr="001462E6">
        <w:rPr>
          <w:rFonts w:ascii="Times New Roman" w:hAnsi="Times New Roman" w:cs="Times New Roman"/>
          <w:sz w:val="24"/>
          <w:szCs w:val="24"/>
        </w:rPr>
        <w:t>.</w:t>
      </w:r>
    </w:p>
    <w:p w:rsidR="00C5398A" w:rsidRPr="001462E6" w:rsidRDefault="00C5398A" w:rsidP="001462E6">
      <w:pPr>
        <w:pStyle w:val="NoSpacing"/>
        <w:spacing w:line="360" w:lineRule="auto"/>
        <w:ind w:left="144" w:right="144"/>
        <w:rPr>
          <w:rFonts w:ascii="Times New Roman" w:hAnsi="Times New Roman"/>
          <w:sz w:val="6"/>
        </w:rPr>
      </w:pPr>
    </w:p>
    <w:p w:rsidR="00494AB2" w:rsidRPr="001462E6" w:rsidRDefault="00494AB2"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lastRenderedPageBreak/>
        <w:t>Awareness of taxpayers means that taxpayers are willing to carry out their tax obligations such as registering, calculating, paying and reporting the amount of tax payable. Nurkhin, et al (2018) states that taxpayer awareness has a real influence on taxpayer compliance and non-compliance. Taxpayers with high awareness tend to be more obedient in paying taxes compared to taxpayers with low awareness. Awareness of the taxpayer is a good faith someone to fulfill the obligation to pay taxes based on a sincere conscience. People who have tax awareness mean that taxpayers are obedient to pay taxes because they do not feel disadvantaged from the tax collection carried out and feel no coercion (Arum and Zulaikha, 2012).</w:t>
      </w:r>
    </w:p>
    <w:p w:rsidR="00494AB2" w:rsidRPr="001462E6" w:rsidRDefault="00494AB2"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Tax knowledge is information possessed by taxpayers regarding matters relating to taxation. Knowing how to recapitulate gross income each month, pay income tax, and report taxes are activities that can measure how much tax knowledge is possessed by taxpayers. If taxpayers do not have taxation information, it will affect taxpayer compliance (Mardiasmo, 2016).</w:t>
      </w:r>
    </w:p>
    <w:p w:rsidR="00494AB2" w:rsidRPr="001462E6" w:rsidRDefault="00494AB2"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 xml:space="preserve">Tax knowledge is an essential element in a voluntary compliance tax system (Kasippilai, </w:t>
      </w:r>
      <w:r w:rsidR="00DC2CCB" w:rsidRPr="001462E6">
        <w:rPr>
          <w:rFonts w:ascii="Times New Roman" w:hAnsi="Times New Roman" w:cs="Times New Roman"/>
          <w:sz w:val="24"/>
          <w:szCs w:val="24"/>
        </w:rPr>
        <w:t>2010</w:t>
      </w:r>
      <w:r w:rsidRPr="001462E6">
        <w:rPr>
          <w:rFonts w:ascii="Times New Roman" w:hAnsi="Times New Roman" w:cs="Times New Roman"/>
          <w:sz w:val="24"/>
          <w:szCs w:val="24"/>
        </w:rPr>
        <w:t>), particularly in determining an accurate tax liability (Palil, 20</w:t>
      </w:r>
      <w:r w:rsidR="00176096" w:rsidRPr="001462E6">
        <w:rPr>
          <w:rFonts w:ascii="Times New Roman" w:hAnsi="Times New Roman" w:cs="Times New Roman"/>
          <w:sz w:val="24"/>
          <w:szCs w:val="24"/>
        </w:rPr>
        <w:t>1</w:t>
      </w:r>
      <w:r w:rsidRPr="001462E6">
        <w:rPr>
          <w:rFonts w:ascii="Times New Roman" w:hAnsi="Times New Roman" w:cs="Times New Roman"/>
          <w:sz w:val="24"/>
          <w:szCs w:val="24"/>
        </w:rPr>
        <w:t>5; Saad et al., 20</w:t>
      </w:r>
      <w:r w:rsidR="00176096" w:rsidRPr="001462E6">
        <w:rPr>
          <w:rFonts w:ascii="Times New Roman" w:hAnsi="Times New Roman" w:cs="Times New Roman"/>
          <w:sz w:val="24"/>
          <w:szCs w:val="24"/>
        </w:rPr>
        <w:t>1</w:t>
      </w:r>
      <w:r w:rsidRPr="001462E6">
        <w:rPr>
          <w:rFonts w:ascii="Times New Roman" w:hAnsi="Times New Roman" w:cs="Times New Roman"/>
          <w:sz w:val="24"/>
          <w:szCs w:val="24"/>
        </w:rPr>
        <w:t>3). More recent studies undertaken in Malaysia (Loo, 2009) also suggested tax knowledge to be the most influential factor to determine taxpayers’ compliance behavior under the self-assessment system. On similar note, the absence of tax knowledge may lead to noncompliance behavior among taxpayers, either intentionally or unintentionally. This is postulated by McKerchar (</w:t>
      </w:r>
      <w:r w:rsidR="00176096" w:rsidRPr="001462E6">
        <w:rPr>
          <w:rFonts w:ascii="Times New Roman" w:hAnsi="Times New Roman" w:cs="Times New Roman"/>
          <w:sz w:val="24"/>
          <w:szCs w:val="24"/>
        </w:rPr>
        <w:t>20</w:t>
      </w:r>
      <w:r w:rsidRPr="001462E6">
        <w:rPr>
          <w:rFonts w:ascii="Times New Roman" w:hAnsi="Times New Roman" w:cs="Times New Roman"/>
          <w:sz w:val="24"/>
          <w:szCs w:val="24"/>
        </w:rPr>
        <w:t>15) who studied small business taxpayers in Australia. She suggested that small business taxpayers are not even aware of their tax knowledge shortfall and this may lead to unintentional non-compliance behavior. Such evidence was also documented among individual taxpayers in Malaysia who unintentionally committed mistakes in their tax return forms (Loo, et al., 200</w:t>
      </w:r>
      <w:r w:rsidR="00176096" w:rsidRPr="001462E6">
        <w:rPr>
          <w:rFonts w:ascii="Times New Roman" w:hAnsi="Times New Roman" w:cs="Times New Roman"/>
          <w:sz w:val="24"/>
          <w:szCs w:val="24"/>
        </w:rPr>
        <w:t>9</w:t>
      </w:r>
      <w:r w:rsidRPr="001462E6">
        <w:rPr>
          <w:rFonts w:ascii="Times New Roman" w:hAnsi="Times New Roman" w:cs="Times New Roman"/>
          <w:sz w:val="24"/>
          <w:szCs w:val="24"/>
        </w:rPr>
        <w:t xml:space="preserve">). </w:t>
      </w:r>
    </w:p>
    <w:p w:rsidR="00C5398A" w:rsidRPr="001462E6" w:rsidRDefault="00C5398A"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Tax Knowledge</w:t>
      </w:r>
      <w:r w:rsidR="00C1717E" w:rsidRPr="001462E6">
        <w:rPr>
          <w:rFonts w:ascii="Times New Roman" w:hAnsi="Times New Roman" w:cs="Times New Roman"/>
          <w:sz w:val="24"/>
          <w:szCs w:val="24"/>
        </w:rPr>
        <w:t>:</w:t>
      </w:r>
      <w:r w:rsidRPr="001462E6">
        <w:rPr>
          <w:rFonts w:ascii="Times New Roman" w:hAnsi="Times New Roman" w:cs="Times New Roman"/>
          <w:sz w:val="24"/>
          <w:szCs w:val="24"/>
        </w:rPr>
        <w:t xml:space="preserve"> Someone who has education will be aware and obedient to their rights and obligations, without having to be forced and threatened by some sanctions and penalties. Low tax knowledge can lead to mistrust and negative attitudes towards taxes, while good tax knowledge is correlated with a positive attitude towards taxes. Taxpayer knowledge can be measured through knowledge and understanding of the rights, obligations and responsibilities as a taxpayer. If taxpayers already know and understand their obligations as taxpayers, they will carry out these obligations to obtain rights and carry out responsibilities as taxpayers. Understanding tax regulations is the process by which taxpayers know taxation and apply that knowledge to tax payments. To improve taxpayer compliance, taxpayers must understand their rights and obligations as taxpayers (Suryadi, 20</w:t>
      </w:r>
      <w:r w:rsidR="00176096" w:rsidRPr="001462E6">
        <w:rPr>
          <w:rFonts w:ascii="Times New Roman" w:hAnsi="Times New Roman" w:cs="Times New Roman"/>
          <w:sz w:val="24"/>
          <w:szCs w:val="24"/>
        </w:rPr>
        <w:t>1</w:t>
      </w:r>
      <w:r w:rsidRPr="001462E6">
        <w:rPr>
          <w:rFonts w:ascii="Times New Roman" w:hAnsi="Times New Roman" w:cs="Times New Roman"/>
          <w:sz w:val="24"/>
          <w:szCs w:val="24"/>
        </w:rPr>
        <w:t xml:space="preserve">6). </w:t>
      </w:r>
    </w:p>
    <w:p w:rsidR="00C5398A" w:rsidRPr="001462E6" w:rsidRDefault="00C5398A" w:rsidP="001462E6">
      <w:pPr>
        <w:pStyle w:val="NoSpacing"/>
        <w:spacing w:line="360" w:lineRule="auto"/>
        <w:ind w:left="144" w:right="144"/>
        <w:rPr>
          <w:rFonts w:ascii="Times New Roman" w:hAnsi="Times New Roman"/>
          <w:sz w:val="14"/>
        </w:rPr>
      </w:pPr>
    </w:p>
    <w:p w:rsidR="006A3117" w:rsidRPr="001462E6" w:rsidRDefault="00C5398A"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lastRenderedPageBreak/>
        <w:t xml:space="preserve">Indicators of tax knowledge consist of knowledge of tax regulations, knowledge of calculating the amount of tax payable, and knowledge of filling out notification letters. There are 2 factors that influence tax knowledge, namely: 1) internal factors, including education, interests, experience, and age, 2) external factors such as economy, information, and culture/environment (Notoatmodjo, </w:t>
      </w:r>
      <w:r w:rsidR="00CA1779" w:rsidRPr="001462E6">
        <w:rPr>
          <w:rFonts w:ascii="Times New Roman" w:hAnsi="Times New Roman" w:cs="Times New Roman"/>
          <w:sz w:val="24"/>
          <w:szCs w:val="24"/>
        </w:rPr>
        <w:t>2013</w:t>
      </w:r>
      <w:r w:rsidRPr="001462E6">
        <w:rPr>
          <w:rFonts w:ascii="Times New Roman" w:hAnsi="Times New Roman" w:cs="Times New Roman"/>
          <w:sz w:val="24"/>
          <w:szCs w:val="24"/>
        </w:rPr>
        <w:t>. Knowledge of taxpayers about tax payments and methods will greatly help make it easier to meet their tax obligations. High or low knowledge of taxpayers can be measured by understanding the procedure or how to fill out notification letters, understanding the reporting deadline, and understanding tax and administrative sanctions (Taslim, 2007).</w:t>
      </w:r>
    </w:p>
    <w:p w:rsidR="006A3117" w:rsidRPr="001462E6" w:rsidRDefault="006A3117" w:rsidP="001462E6">
      <w:pPr>
        <w:pStyle w:val="NoSpacing"/>
        <w:spacing w:line="360" w:lineRule="auto"/>
        <w:ind w:left="144" w:right="144"/>
        <w:rPr>
          <w:rFonts w:ascii="Times New Roman" w:hAnsi="Times New Roman"/>
          <w:sz w:val="12"/>
        </w:rPr>
      </w:pPr>
    </w:p>
    <w:p w:rsidR="00E31D22" w:rsidRPr="001462E6" w:rsidRDefault="00E31D22"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One of the factors that influence taxpayer compliance is knowledge of taxation information obtained by taxpayers. Knowledge of taxation is the ability of a taxpayer to know tax regulations both about the tax rate based on the law to be paid, as well as tax benefits that will be useful for their lives. Taxpayers who do not have the perception of taxation tend to have disobedient attitudes and vice versa if they understand about taxation, they will be compliant and will be more maximized in settling their tax obligations (Famami &amp; Norsain, 2019). </w:t>
      </w:r>
    </w:p>
    <w:p w:rsidR="00B65184" w:rsidRPr="001462E6" w:rsidRDefault="00E31D22"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 xml:space="preserve">Taxpayers will try to fulfill their obligations to avoid sanctions in force in tax regulations (Rahayu, 2017). The aspect of tax knowledge for taxpayers greatly influences the attitude of taxpayers towards fair taxation systems. The better quality of knowledge will provide an attitude of fulfilling obligations properly through the existence of a country's taxation system which is considered fair. With the increase in public taxation knowledge through taxation education both formal and non-formal it will have a positive impact on taxpayer compliance in paying taxes (Sari &amp; Fidiana, 2017). </w:t>
      </w:r>
    </w:p>
    <w:p w:rsidR="00E31D22" w:rsidRPr="001462E6" w:rsidRDefault="00971EFA"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Santi (2012) avows that k</w:t>
      </w:r>
      <w:r w:rsidR="00B65184" w:rsidRPr="001462E6">
        <w:rPr>
          <w:rFonts w:ascii="Times New Roman" w:hAnsi="Times New Roman" w:cs="Times New Roman"/>
          <w:sz w:val="24"/>
          <w:szCs w:val="24"/>
        </w:rPr>
        <w:t>nowledge of taxation is the reasoning and meaning of arrest on tax laws. The people should have a knowledge and understanding of tax regulations, due to meet tax obligations, taxpayers need to know about taxes in advance. Without their knowledge and understanding of the tax rules, the public may not want to pay taxes. With their understanding of tax good, the public will better understand the importance of paying taxes, and what benefits can be felt directly and indirectly. With the knowledge and understanding of tax rules, the people will be open-minded, that taxes are purely used for the needs of the nation and its people. With this understanding of the tax, the level of corruption and fraud that may occur can be minimized. Simultaneously, the level of compliance of taxpayers to pay taxes will increase.</w:t>
      </w:r>
    </w:p>
    <w:p w:rsidR="00E31D22" w:rsidRPr="001462E6" w:rsidRDefault="00E31D22" w:rsidP="001462E6">
      <w:pPr>
        <w:spacing w:after="0" w:line="360" w:lineRule="auto"/>
        <w:ind w:left="144" w:right="144"/>
        <w:jc w:val="both"/>
        <w:rPr>
          <w:rFonts w:ascii="Times New Roman" w:hAnsi="Times New Roman" w:cs="Times New Roman"/>
          <w:b/>
          <w:sz w:val="24"/>
          <w:szCs w:val="24"/>
        </w:rPr>
      </w:pPr>
    </w:p>
    <w:p w:rsidR="006E17E7" w:rsidRPr="001462E6" w:rsidRDefault="006E17E7" w:rsidP="001462E6">
      <w:pPr>
        <w:spacing w:after="0" w:line="360" w:lineRule="auto"/>
        <w:ind w:left="144" w:right="144"/>
        <w:jc w:val="both"/>
        <w:rPr>
          <w:rFonts w:ascii="Times New Roman" w:hAnsi="Times New Roman" w:cs="Times New Roman"/>
          <w:b/>
          <w:sz w:val="24"/>
          <w:szCs w:val="24"/>
        </w:rPr>
      </w:pPr>
    </w:p>
    <w:p w:rsidR="00A65335" w:rsidRPr="001462E6" w:rsidRDefault="00E5046D" w:rsidP="001462E6">
      <w:pPr>
        <w:pStyle w:val="Heading1"/>
        <w:spacing w:before="0" w:line="360" w:lineRule="auto"/>
        <w:ind w:left="144" w:right="144"/>
        <w:jc w:val="both"/>
        <w:rPr>
          <w:rFonts w:ascii="Times New Roman" w:hAnsi="Times New Roman" w:cs="Times New Roman"/>
          <w:color w:val="auto"/>
          <w:sz w:val="24"/>
          <w:szCs w:val="24"/>
        </w:rPr>
      </w:pPr>
      <w:bookmarkStart w:id="38" w:name="_Toc94346061"/>
      <w:r w:rsidRPr="001462E6">
        <w:rPr>
          <w:rFonts w:ascii="Times New Roman" w:hAnsi="Times New Roman" w:cs="Times New Roman"/>
          <w:color w:val="auto"/>
          <w:sz w:val="24"/>
          <w:szCs w:val="24"/>
        </w:rPr>
        <w:lastRenderedPageBreak/>
        <w:t>Tax</w:t>
      </w:r>
      <w:r w:rsidR="00A65335" w:rsidRPr="001462E6">
        <w:rPr>
          <w:rFonts w:ascii="Times New Roman" w:hAnsi="Times New Roman" w:cs="Times New Roman"/>
          <w:color w:val="auto"/>
          <w:sz w:val="24"/>
          <w:szCs w:val="24"/>
        </w:rPr>
        <w:t xml:space="preserve"> administration criteria </w:t>
      </w:r>
      <w:r w:rsidR="00FE7F92" w:rsidRPr="001462E6">
        <w:rPr>
          <w:rFonts w:ascii="Times New Roman" w:hAnsi="Times New Roman" w:cs="Times New Roman"/>
          <w:color w:val="auto"/>
          <w:sz w:val="24"/>
          <w:szCs w:val="24"/>
        </w:rPr>
        <w:t xml:space="preserve">and </w:t>
      </w:r>
      <w:r w:rsidR="006C71F9" w:rsidRPr="001462E6">
        <w:rPr>
          <w:rFonts w:ascii="Times New Roman" w:hAnsi="Times New Roman" w:cs="Times New Roman"/>
          <w:color w:val="auto"/>
          <w:sz w:val="24"/>
          <w:szCs w:val="24"/>
        </w:rPr>
        <w:t xml:space="preserve">Financial </w:t>
      </w:r>
      <w:r w:rsidR="00FE7F92" w:rsidRPr="001462E6">
        <w:rPr>
          <w:rFonts w:ascii="Times New Roman" w:hAnsi="Times New Roman" w:cs="Times New Roman"/>
          <w:color w:val="auto"/>
          <w:sz w:val="24"/>
          <w:szCs w:val="24"/>
        </w:rPr>
        <w:t>P</w:t>
      </w:r>
      <w:r w:rsidR="00A65335" w:rsidRPr="001462E6">
        <w:rPr>
          <w:rFonts w:ascii="Times New Roman" w:hAnsi="Times New Roman" w:cs="Times New Roman"/>
          <w:color w:val="auto"/>
          <w:sz w:val="24"/>
          <w:szCs w:val="24"/>
        </w:rPr>
        <w:t>erformance</w:t>
      </w:r>
      <w:r w:rsidR="00FE7F92" w:rsidRPr="001462E6">
        <w:rPr>
          <w:rFonts w:ascii="Times New Roman" w:hAnsi="Times New Roman" w:cs="Times New Roman"/>
          <w:color w:val="auto"/>
          <w:sz w:val="24"/>
          <w:szCs w:val="24"/>
        </w:rPr>
        <w:t xml:space="preserve"> of SMEs</w:t>
      </w:r>
      <w:bookmarkEnd w:id="38"/>
    </w:p>
    <w:p w:rsidR="008404CD" w:rsidRPr="001462E6" w:rsidRDefault="00E5046D"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Tax administration refers to the identification of the tax payer, assessment of tax payable, collection of taxes and enforcement of tax liability. It may also refer to a structure or procedure of identification of potential taxpayer, collection and laws governing taxation. Bahl (2008) asserts that much attention should be paid to critical aspects of tax administration, training, procedures, staffing, collection and use of information. The weaknesses in tax administration are mainly caused by lack of relevant information about the tax payer, continued criticism of the tax and its structure. The tax structure should be simple in order to avoid tax evasion.</w:t>
      </w:r>
    </w:p>
    <w:p w:rsidR="00C16121" w:rsidRPr="001462E6" w:rsidRDefault="00A4439D"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Tax Administration is simply the implementation and enforcement of tax laws which is achieved through, inter alia: proper registration of taxpayers, processing of tax returns, carrying out tax audits, tax debt collection, handling appeals and complaints, provision of service and assistance to taxpayers, detection and prosecution of tax fraud; and imposing of penalties and interest payments</w:t>
      </w:r>
      <w:r w:rsidR="00C16121" w:rsidRPr="001462E6">
        <w:rPr>
          <w:rFonts w:ascii="Times New Roman" w:hAnsi="Times New Roman" w:cs="Times New Roman"/>
          <w:sz w:val="24"/>
          <w:szCs w:val="24"/>
        </w:rPr>
        <w:t xml:space="preserve"> (Matthijs </w:t>
      </w:r>
      <w:r w:rsidR="00867282" w:rsidRPr="001462E6">
        <w:rPr>
          <w:rFonts w:ascii="Times New Roman" w:hAnsi="Times New Roman" w:cs="Times New Roman"/>
          <w:sz w:val="24"/>
          <w:szCs w:val="24"/>
        </w:rPr>
        <w:t>and</w:t>
      </w:r>
      <w:r w:rsidR="00C16121" w:rsidRPr="001462E6">
        <w:rPr>
          <w:rFonts w:ascii="Times New Roman" w:hAnsi="Times New Roman" w:cs="Times New Roman"/>
          <w:sz w:val="24"/>
          <w:szCs w:val="24"/>
        </w:rPr>
        <w:t xml:space="preserve"> Victor, 2016, James </w:t>
      </w:r>
      <w:r w:rsidR="00867282" w:rsidRPr="001462E6">
        <w:rPr>
          <w:rFonts w:ascii="Times New Roman" w:hAnsi="Times New Roman" w:cs="Times New Roman"/>
          <w:sz w:val="24"/>
          <w:szCs w:val="24"/>
        </w:rPr>
        <w:t>and</w:t>
      </w:r>
      <w:r w:rsidR="00C16121" w:rsidRPr="001462E6">
        <w:rPr>
          <w:rFonts w:ascii="Times New Roman" w:hAnsi="Times New Roman" w:cs="Times New Roman"/>
          <w:sz w:val="24"/>
          <w:szCs w:val="24"/>
        </w:rPr>
        <w:t xml:space="preserve"> Moses, 2012)</w:t>
      </w:r>
      <w:r w:rsidRPr="001462E6">
        <w:rPr>
          <w:rFonts w:ascii="Times New Roman" w:hAnsi="Times New Roman" w:cs="Times New Roman"/>
          <w:sz w:val="24"/>
          <w:szCs w:val="24"/>
        </w:rPr>
        <w:t xml:space="preserve">. It is believed that tax administration is very important in tax compliance (Margaret </w:t>
      </w:r>
      <w:r w:rsidR="00867282" w:rsidRPr="001462E6">
        <w:rPr>
          <w:rFonts w:ascii="Times New Roman" w:hAnsi="Times New Roman" w:cs="Times New Roman"/>
          <w:sz w:val="24"/>
          <w:szCs w:val="24"/>
        </w:rPr>
        <w:t>and</w:t>
      </w:r>
      <w:r w:rsidRPr="001462E6">
        <w:rPr>
          <w:rFonts w:ascii="Times New Roman" w:hAnsi="Times New Roman" w:cs="Times New Roman"/>
          <w:sz w:val="24"/>
          <w:szCs w:val="24"/>
        </w:rPr>
        <w:t xml:space="preserve"> Chris, 2009) and the extent of success of the Tax.</w:t>
      </w:r>
      <w:r w:rsidR="00F26C64" w:rsidRPr="001462E6">
        <w:rPr>
          <w:rFonts w:ascii="Times New Roman" w:hAnsi="Times New Roman" w:cs="Times New Roman"/>
          <w:sz w:val="24"/>
          <w:szCs w:val="24"/>
        </w:rPr>
        <w:t xml:space="preserve"> Administration in its role should be reflected through a higher level of tax compliance and a lower level of tax evasion (Gordana, 2015). In spite of the tax administration being so critical, Tax fairness has also been known to be very significant with tax compliance. It is taken as the balance in costs and benefits of the tax (Peter </w:t>
      </w:r>
      <w:r w:rsidR="00867282" w:rsidRPr="001462E6">
        <w:rPr>
          <w:rFonts w:ascii="Times New Roman" w:hAnsi="Times New Roman" w:cs="Times New Roman"/>
          <w:sz w:val="24"/>
          <w:szCs w:val="24"/>
        </w:rPr>
        <w:t>and</w:t>
      </w:r>
      <w:r w:rsidR="00F26C64" w:rsidRPr="001462E6">
        <w:rPr>
          <w:rFonts w:ascii="Times New Roman" w:hAnsi="Times New Roman" w:cs="Times New Roman"/>
          <w:sz w:val="24"/>
          <w:szCs w:val="24"/>
        </w:rPr>
        <w:t xml:space="preserve"> Goslinga, 2009). </w:t>
      </w:r>
    </w:p>
    <w:p w:rsidR="00C16121" w:rsidRPr="001462E6" w:rsidRDefault="00C16121"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According to Juan </w:t>
      </w:r>
      <w:r w:rsidR="00867282" w:rsidRPr="001462E6">
        <w:rPr>
          <w:rFonts w:ascii="Times New Roman" w:hAnsi="Times New Roman" w:cs="Times New Roman"/>
          <w:sz w:val="24"/>
          <w:szCs w:val="24"/>
        </w:rPr>
        <w:t>and</w:t>
      </w:r>
      <w:r w:rsidRPr="001462E6">
        <w:rPr>
          <w:rFonts w:ascii="Times New Roman" w:hAnsi="Times New Roman" w:cs="Times New Roman"/>
          <w:sz w:val="24"/>
          <w:szCs w:val="24"/>
        </w:rPr>
        <w:t xml:space="preserve"> Juan (2012), tax Administration can be assessed by the quantitative technique based on numerical indicators to measure relative success of tax collection and its effectiveness, qualitative approach looking for the existence of certain characteristic of good governance in the tax system and the systematic approach designed to identify practices and trends that distinguish the world’s most advanced tax administrations based on their ability to ensure a high level of compliance at a low administrative cost (Juan </w:t>
      </w:r>
      <w:r w:rsidR="00867282" w:rsidRPr="001462E6">
        <w:rPr>
          <w:rFonts w:ascii="Times New Roman" w:hAnsi="Times New Roman" w:cs="Times New Roman"/>
          <w:sz w:val="24"/>
          <w:szCs w:val="24"/>
        </w:rPr>
        <w:t>and</w:t>
      </w:r>
      <w:r w:rsidRPr="001462E6">
        <w:rPr>
          <w:rFonts w:ascii="Times New Roman" w:hAnsi="Times New Roman" w:cs="Times New Roman"/>
          <w:sz w:val="24"/>
          <w:szCs w:val="24"/>
        </w:rPr>
        <w:t xml:space="preserve"> Juan, 2012).</w:t>
      </w:r>
    </w:p>
    <w:p w:rsidR="00C16121" w:rsidRPr="001462E6" w:rsidRDefault="00C16121"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While there is controversy regarding how taxes should be administered (Matthijs, 2016, Alan, 2007), it is agreed that tax administration is key component of any tax system with regard to tax compliance (</w:t>
      </w:r>
      <w:r w:rsidR="008D79C6" w:rsidRPr="001462E6">
        <w:rPr>
          <w:rFonts w:ascii="Times New Roman" w:hAnsi="Times New Roman" w:cs="Times New Roman"/>
          <w:sz w:val="24"/>
          <w:szCs w:val="24"/>
        </w:rPr>
        <w:t>Gordana , et al, 2015</w:t>
      </w:r>
      <w:r w:rsidRPr="001462E6">
        <w:rPr>
          <w:rFonts w:ascii="Times New Roman" w:hAnsi="Times New Roman" w:cs="Times New Roman"/>
          <w:sz w:val="24"/>
          <w:szCs w:val="24"/>
        </w:rPr>
        <w:t xml:space="preserve">). It has been established that the nature of tax administration affects tax compliance (Okoye, Akenbor, </w:t>
      </w:r>
      <w:r w:rsidR="00867282" w:rsidRPr="001462E6">
        <w:rPr>
          <w:rFonts w:ascii="Times New Roman" w:hAnsi="Times New Roman" w:cs="Times New Roman"/>
          <w:sz w:val="24"/>
          <w:szCs w:val="24"/>
        </w:rPr>
        <w:t>and</w:t>
      </w:r>
      <w:r w:rsidRPr="001462E6">
        <w:rPr>
          <w:rFonts w:ascii="Times New Roman" w:hAnsi="Times New Roman" w:cs="Times New Roman"/>
          <w:sz w:val="24"/>
          <w:szCs w:val="24"/>
        </w:rPr>
        <w:t xml:space="preserve"> Obara, 2012).Thus, the fundamental role of the tax administration should be to render quality taxpayer services and to encourage voluntary compliance of tax laws, and also to detect and penalize non-compliance, the success of this role shall be reflected through a higher level of</w:t>
      </w:r>
      <w:r w:rsidR="00385014" w:rsidRPr="001462E6">
        <w:rPr>
          <w:rFonts w:ascii="Times New Roman" w:hAnsi="Times New Roman" w:cs="Times New Roman"/>
          <w:sz w:val="24"/>
          <w:szCs w:val="24"/>
        </w:rPr>
        <w:t xml:space="preserve"> tax compliance.</w:t>
      </w:r>
    </w:p>
    <w:p w:rsidR="00816C51" w:rsidRPr="001462E6" w:rsidRDefault="00816C51"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lastRenderedPageBreak/>
        <w:t>Tax administration should be effective in the sense of ensuring high compliance by taxpayers, and efficient in the sense that administrative costs are low relative to revenue collected. Good tax administration requires strong technical capacity by the administrative agency but also a well-designed tax</w:t>
      </w:r>
      <w:r w:rsidR="00385014" w:rsidRPr="001462E6">
        <w:rPr>
          <w:rFonts w:ascii="Times New Roman" w:hAnsi="Times New Roman" w:cs="Times New Roman"/>
          <w:sz w:val="24"/>
          <w:szCs w:val="24"/>
        </w:rPr>
        <w:t xml:space="preserve"> (Margaret and Chris, 2009)</w:t>
      </w:r>
      <w:r w:rsidRPr="001462E6">
        <w:rPr>
          <w:rFonts w:ascii="Times New Roman" w:hAnsi="Times New Roman" w:cs="Times New Roman"/>
          <w:sz w:val="24"/>
          <w:szCs w:val="24"/>
        </w:rPr>
        <w:t>. The administrative agency should be able to identify and evaluate the effects of both current tax policies and tax policies under consideration, be able to simplify the current tax system if needed, within the economic and political spectrum, be aware of any law changes and emerging avoidance practices, and maintain a connection between the rule of law and tax administration.</w:t>
      </w:r>
    </w:p>
    <w:p w:rsidR="00604158" w:rsidRPr="001462E6" w:rsidRDefault="008D79C6"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According to Jaime et al, (2011), </w:t>
      </w:r>
      <w:r w:rsidR="00604158" w:rsidRPr="001462E6">
        <w:rPr>
          <w:rFonts w:ascii="Times New Roman" w:hAnsi="Times New Roman" w:cs="Times New Roman"/>
          <w:sz w:val="24"/>
          <w:szCs w:val="24"/>
        </w:rPr>
        <w:t>Tax administration processes are interdependent. Selective reform efforts in one area will show limited results in a tax administration with generally weak performance. An improvement in the audit selection process, for example will have limited impact on tax revenues, if the collection function f the tax administration is not performing; and the establishment of a Large Taxpayer Unit will not be effective, if due to a lack of training qualified tax inspectors are not available to staff the unit. A comprehensive reform approach therefore is compelling to improve the efficiency and effectiveness of highly ineffective tax administrations</w:t>
      </w:r>
      <w:r w:rsidR="00385014" w:rsidRPr="001462E6">
        <w:rPr>
          <w:rFonts w:ascii="Times New Roman" w:hAnsi="Times New Roman" w:cs="Times New Roman"/>
          <w:sz w:val="24"/>
          <w:szCs w:val="24"/>
        </w:rPr>
        <w:t>.</w:t>
      </w:r>
    </w:p>
    <w:p w:rsidR="007B6E9B" w:rsidRPr="001462E6" w:rsidRDefault="005D08E3"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Chandler (2013) noted that the consequences of poor tax administration: collections, financial performance and corruption is complex leading to unintentional tax evasion and significant gap on tax gap. Further, tax reform reduces tax code complexity and increase the equality of tax administration services providing the largest marginal revenues in reducing tax gaps in tax enforcement measures and revenues. The tax authority provides greater assistance to tax payers creating favorable conditions for tax enforcement measures.</w:t>
      </w:r>
    </w:p>
    <w:p w:rsidR="001B7C59" w:rsidRPr="001462E6" w:rsidRDefault="007B6E9B"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According to Alm (2016) the important trend in tax reforms has been a shif</w:t>
      </w:r>
      <w:r w:rsidR="00331188" w:rsidRPr="001462E6">
        <w:rPr>
          <w:rFonts w:ascii="Times New Roman" w:hAnsi="Times New Roman" w:cs="Times New Roman"/>
          <w:sz w:val="24"/>
          <w:szCs w:val="24"/>
        </w:rPr>
        <w:t>t</w:t>
      </w:r>
      <w:r w:rsidRPr="001462E6">
        <w:rPr>
          <w:rFonts w:ascii="Times New Roman" w:hAnsi="Times New Roman" w:cs="Times New Roman"/>
          <w:sz w:val="24"/>
          <w:szCs w:val="24"/>
        </w:rPr>
        <w:t xml:space="preserve"> from an enforcement paradigm to a service paradigm. The paradigm emphasizes on criminal aspects of tax evasion represented in tax administration measures. There </w:t>
      </w:r>
      <w:r w:rsidR="00F20ECD" w:rsidRPr="001462E6">
        <w:rPr>
          <w:rFonts w:ascii="Times New Roman" w:hAnsi="Times New Roman" w:cs="Times New Roman"/>
          <w:sz w:val="24"/>
          <w:szCs w:val="24"/>
        </w:rPr>
        <w:t>are</w:t>
      </w:r>
      <w:r w:rsidRPr="001462E6">
        <w:rPr>
          <w:rFonts w:ascii="Times New Roman" w:hAnsi="Times New Roman" w:cs="Times New Roman"/>
          <w:sz w:val="24"/>
          <w:szCs w:val="24"/>
        </w:rPr>
        <w:t xml:space="preserve"> increased enforcement measures and stiff penalties for tax evasion. Tax authorities focus on helping taxpayer accurately file taxes by providing information needed (Alm</w:t>
      </w:r>
      <w:r w:rsidR="008D79C6" w:rsidRPr="001462E6">
        <w:rPr>
          <w:rFonts w:ascii="Times New Roman" w:hAnsi="Times New Roman" w:cs="Times New Roman"/>
          <w:sz w:val="24"/>
          <w:szCs w:val="24"/>
        </w:rPr>
        <w:t>,</w:t>
      </w:r>
      <w:r w:rsidRPr="001462E6">
        <w:rPr>
          <w:rFonts w:ascii="Times New Roman" w:hAnsi="Times New Roman" w:cs="Times New Roman"/>
          <w:sz w:val="24"/>
          <w:szCs w:val="24"/>
        </w:rPr>
        <w:t xml:space="preserve"> 2016).</w:t>
      </w:r>
    </w:p>
    <w:p w:rsidR="001B3397" w:rsidRPr="001462E6" w:rsidRDefault="001B3397"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Tax administration in many developing countries appears to be that all taxpayers are potential criminals and that subjecting to them to taxation is fundamentally a matter of identifying and controlling and catching those cheating (Biber (2010). There are no modern tax systems can work on fear alone, problems of tax enforcement cannot be solved simply by calling in the tax police. There are many benefits from observing taxpayers more as clients than criminals. Taxpayers services emphasizes on reducing taxpayer’s uncertainty by describing some of the recent services </w:t>
      </w:r>
      <w:r w:rsidRPr="001462E6">
        <w:rPr>
          <w:rFonts w:ascii="Times New Roman" w:hAnsi="Times New Roman" w:cs="Times New Roman"/>
          <w:sz w:val="24"/>
          <w:szCs w:val="24"/>
        </w:rPr>
        <w:lastRenderedPageBreak/>
        <w:t xml:space="preserve">and communicate clearly what the law is instead of changing it every year and taking compliance cost designing legal and administrative procedures. There is a problem in knowing </w:t>
      </w:r>
      <w:r w:rsidR="00424998" w:rsidRPr="001462E6">
        <w:rPr>
          <w:rFonts w:ascii="Times New Roman" w:hAnsi="Times New Roman" w:cs="Times New Roman"/>
          <w:sz w:val="24"/>
          <w:szCs w:val="24"/>
        </w:rPr>
        <w:t xml:space="preserve">how best to deal with taxation </w:t>
      </w:r>
      <w:r w:rsidRPr="001462E6">
        <w:rPr>
          <w:rFonts w:ascii="Times New Roman" w:hAnsi="Times New Roman" w:cs="Times New Roman"/>
          <w:sz w:val="24"/>
          <w:szCs w:val="24"/>
        </w:rPr>
        <w:t>(Berhan</w:t>
      </w:r>
      <w:r w:rsidR="00424998" w:rsidRPr="001462E6">
        <w:rPr>
          <w:rFonts w:ascii="Times New Roman" w:hAnsi="Times New Roman" w:cs="Times New Roman"/>
          <w:sz w:val="24"/>
          <w:szCs w:val="24"/>
        </w:rPr>
        <w:t>,</w:t>
      </w:r>
      <w:r w:rsidRPr="001462E6">
        <w:rPr>
          <w:rFonts w:ascii="Times New Roman" w:hAnsi="Times New Roman" w:cs="Times New Roman"/>
          <w:sz w:val="24"/>
          <w:szCs w:val="24"/>
        </w:rPr>
        <w:t xml:space="preserve"> 2015).</w:t>
      </w:r>
    </w:p>
    <w:p w:rsidR="001B7C59" w:rsidRPr="001462E6" w:rsidRDefault="001B7C59"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The inherent power of the government to impose taxes is assured at all times of its tax revenue no matter the tax. The government is fully to modernize and automate all tax systems to improve tax payers’ convenience in tax assessment and payment process while at the same time entrenching effective and modern human resources management practices in tax authorities (Argeen 2014).</w:t>
      </w:r>
    </w:p>
    <w:p w:rsidR="00E5046D" w:rsidRPr="001462E6" w:rsidRDefault="001B7C59"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According to Abertbach and Christensen (2017) the effective amnesty is one that is given to launch a new era of tough tax enforcement. Facilitating compliance involves elements of improving services to taxpayers and third party agents by providing clear instructions, understandable forms and assistance in information needs. Monitoring compliance needs establishment of taxpayers’ current accounts and management of tax systems. This is covering ultimate taxpayers and their third party agents involved in tax system and appropriate procedures to detect non-filers and delayed payments. The improving compliance needs a judicious mix of measures and additional measures to determine non compliance like establishing a reasonable risk of detection and effective application of penalties (Berhan and Jenkins 2015).</w:t>
      </w:r>
    </w:p>
    <w:p w:rsidR="004D5AE2" w:rsidRDefault="004D5AE2" w:rsidP="001462E6">
      <w:pPr>
        <w:pStyle w:val="Heading1"/>
        <w:spacing w:before="0" w:line="360" w:lineRule="auto"/>
        <w:ind w:left="144" w:right="144"/>
        <w:jc w:val="both"/>
        <w:rPr>
          <w:rFonts w:ascii="Times New Roman" w:hAnsi="Times New Roman" w:cs="Times New Roman"/>
          <w:color w:val="auto"/>
          <w:sz w:val="24"/>
          <w:szCs w:val="24"/>
        </w:rPr>
      </w:pPr>
      <w:bookmarkStart w:id="39" w:name="_Toc94346062"/>
    </w:p>
    <w:p w:rsidR="00223E3C" w:rsidRPr="001462E6" w:rsidRDefault="006C71F9" w:rsidP="001462E6">
      <w:pPr>
        <w:pStyle w:val="Heading1"/>
        <w:spacing w:before="0" w:line="360" w:lineRule="auto"/>
        <w:ind w:left="144" w:right="144"/>
        <w:jc w:val="both"/>
        <w:rPr>
          <w:rFonts w:ascii="Times New Roman" w:hAnsi="Times New Roman" w:cs="Times New Roman"/>
          <w:color w:val="auto"/>
          <w:sz w:val="24"/>
          <w:szCs w:val="24"/>
        </w:rPr>
      </w:pPr>
      <w:r w:rsidRPr="001462E6">
        <w:rPr>
          <w:rFonts w:ascii="Times New Roman" w:hAnsi="Times New Roman" w:cs="Times New Roman"/>
          <w:color w:val="auto"/>
          <w:sz w:val="24"/>
          <w:szCs w:val="24"/>
        </w:rPr>
        <w:t xml:space="preserve">Financial </w:t>
      </w:r>
      <w:r w:rsidR="00D20BFC" w:rsidRPr="001462E6">
        <w:rPr>
          <w:rFonts w:ascii="Times New Roman" w:hAnsi="Times New Roman" w:cs="Times New Roman"/>
          <w:color w:val="auto"/>
          <w:sz w:val="24"/>
          <w:szCs w:val="24"/>
        </w:rPr>
        <w:t>Performance</w:t>
      </w:r>
      <w:bookmarkEnd w:id="39"/>
    </w:p>
    <w:p w:rsidR="00223E3C" w:rsidRPr="001462E6" w:rsidRDefault="00223E3C"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Several scholars have</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explained</w:t>
      </w:r>
      <w:r w:rsidR="006C71F9" w:rsidRPr="001462E6">
        <w:rPr>
          <w:rFonts w:ascii="Times New Roman" w:hAnsi="Times New Roman" w:cs="Times New Roman"/>
          <w:sz w:val="24"/>
          <w:szCs w:val="24"/>
        </w:rPr>
        <w:t xml:space="preserve"> financial</w:t>
      </w:r>
      <w:r w:rsidRPr="001462E6">
        <w:rPr>
          <w:rFonts w:ascii="Times New Roman" w:hAnsi="Times New Roman" w:cs="Times New Roman"/>
          <w:sz w:val="24"/>
          <w:szCs w:val="24"/>
        </w:rPr>
        <w:t xml:space="preserve"> performance variedly. According</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to Galy and Sauceda (2014), financial performance is the subjective measure of how</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well a firm can use its asset to generate revenue. Simply put, it is a measure of how a</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particular firm meets its obligations within a certain time frame. This study</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used</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measures</w:t>
      </w:r>
      <w:r w:rsidR="00457C71" w:rsidRPr="001462E6">
        <w:rPr>
          <w:rFonts w:ascii="Times New Roman" w:hAnsi="Times New Roman" w:cs="Times New Roman"/>
          <w:sz w:val="24"/>
          <w:szCs w:val="24"/>
        </w:rPr>
        <w:t xml:space="preserve"> of financial </w:t>
      </w:r>
      <w:r w:rsidRPr="001462E6">
        <w:rPr>
          <w:rFonts w:ascii="Times New Roman" w:hAnsi="Times New Roman" w:cs="Times New Roman"/>
          <w:sz w:val="24"/>
          <w:szCs w:val="24"/>
        </w:rPr>
        <w:t>performance</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such</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as</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cashflow</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that</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possess</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certain</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elements,</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including the</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growth</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of sales,</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profitability,</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and</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investments.</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These are</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among</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some</w:t>
      </w:r>
      <w:r w:rsidR="00457C71" w:rsidRPr="001462E6">
        <w:rPr>
          <w:rFonts w:ascii="Times New Roman" w:hAnsi="Times New Roman" w:cs="Times New Roman"/>
          <w:sz w:val="24"/>
          <w:szCs w:val="24"/>
        </w:rPr>
        <w:t xml:space="preserve"> of the </w:t>
      </w:r>
      <w:r w:rsidRPr="001462E6">
        <w:rPr>
          <w:rFonts w:ascii="Times New Roman" w:hAnsi="Times New Roman" w:cs="Times New Roman"/>
          <w:sz w:val="24"/>
          <w:szCs w:val="24"/>
        </w:rPr>
        <w:t>financial</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measures</w:t>
      </w:r>
      <w:r w:rsidR="00457C71" w:rsidRPr="001462E6">
        <w:rPr>
          <w:rFonts w:ascii="Times New Roman" w:hAnsi="Times New Roman" w:cs="Times New Roman"/>
          <w:sz w:val="24"/>
          <w:szCs w:val="24"/>
        </w:rPr>
        <w:t xml:space="preserve"> being used </w:t>
      </w:r>
      <w:r w:rsidRPr="001462E6">
        <w:rPr>
          <w:rFonts w:ascii="Times New Roman" w:hAnsi="Times New Roman" w:cs="Times New Roman"/>
          <w:sz w:val="24"/>
          <w:szCs w:val="24"/>
        </w:rPr>
        <w:t>by</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SMEs</w:t>
      </w:r>
      <w:r w:rsidRPr="001462E6">
        <w:rPr>
          <w:rFonts w:ascii="Times New Roman" w:hAnsi="Times New Roman" w:cs="Times New Roman"/>
          <w:spacing w:val="24"/>
          <w:sz w:val="24"/>
          <w:szCs w:val="24"/>
        </w:rPr>
        <w:t>.</w:t>
      </w:r>
    </w:p>
    <w:p w:rsidR="000D3937" w:rsidRPr="001462E6" w:rsidRDefault="006C71F9"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Financial </w:t>
      </w:r>
      <w:r w:rsidR="00424998" w:rsidRPr="001462E6">
        <w:rPr>
          <w:rFonts w:ascii="Times New Roman" w:hAnsi="Times New Roman" w:cs="Times New Roman"/>
          <w:sz w:val="24"/>
          <w:szCs w:val="24"/>
        </w:rPr>
        <w:t>Performance</w:t>
      </w:r>
      <w:r w:rsidR="000D3937" w:rsidRPr="001462E6">
        <w:rPr>
          <w:rFonts w:ascii="Times New Roman" w:hAnsi="Times New Roman" w:cs="Times New Roman"/>
          <w:sz w:val="24"/>
          <w:szCs w:val="24"/>
        </w:rPr>
        <w:t xml:space="preserve"> according to Dyer and Reeves’ (2015) definition consists of outcomes (return on invested capital or return on asset and stock value or shareholder return). Performance is the competency of an organization to transform the resources within the firm in an efficient and effective manner to achieve organizational goals (Daft, 2007). </w:t>
      </w:r>
    </w:p>
    <w:p w:rsidR="00D20BFC" w:rsidRPr="001462E6" w:rsidRDefault="00D20BFC"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Jackson (2009) defines </w:t>
      </w:r>
      <w:r w:rsidR="006C71F9" w:rsidRPr="001462E6">
        <w:rPr>
          <w:rFonts w:ascii="Times New Roman" w:hAnsi="Times New Roman" w:cs="Times New Roman"/>
          <w:sz w:val="24"/>
          <w:szCs w:val="24"/>
        </w:rPr>
        <w:t xml:space="preserve">financial </w:t>
      </w:r>
      <w:r w:rsidRPr="001462E6">
        <w:rPr>
          <w:rFonts w:ascii="Times New Roman" w:hAnsi="Times New Roman" w:cs="Times New Roman"/>
          <w:sz w:val="24"/>
          <w:szCs w:val="24"/>
        </w:rPr>
        <w:t xml:space="preserve">performance measurement as a way of ensuring that resources available are used in the most efficient and effective way. The essence is to provide for the organization the maximum return on the capital employed in the business. Financial performance for Commercial banks is very important because managers need to know how well the financial </w:t>
      </w:r>
      <w:r w:rsidRPr="001462E6">
        <w:rPr>
          <w:rFonts w:ascii="Times New Roman" w:hAnsi="Times New Roman" w:cs="Times New Roman"/>
          <w:sz w:val="24"/>
          <w:szCs w:val="24"/>
        </w:rPr>
        <w:lastRenderedPageBreak/>
        <w:t xml:space="preserve">institutions are performing. There are two major reasons as to why financial institutions should have financial performance measurement (Jenkins, 2007). The first one is to produce financial statements at the right time. Secondly, financial statements should be analyzed to produce information about the performance of the scheme, which must be used to improve that performance. </w:t>
      </w:r>
    </w:p>
    <w:p w:rsidR="008404CD" w:rsidRPr="001462E6" w:rsidRDefault="00D20BFC"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According to Haber and Reichel (2015), </w:t>
      </w:r>
      <w:r w:rsidR="006C71F9" w:rsidRPr="001462E6">
        <w:rPr>
          <w:rFonts w:ascii="Times New Roman" w:hAnsi="Times New Roman" w:cs="Times New Roman"/>
          <w:sz w:val="24"/>
          <w:szCs w:val="24"/>
        </w:rPr>
        <w:t xml:space="preserve">financial </w:t>
      </w:r>
      <w:r w:rsidRPr="001462E6">
        <w:rPr>
          <w:rFonts w:ascii="Times New Roman" w:hAnsi="Times New Roman" w:cs="Times New Roman"/>
          <w:sz w:val="24"/>
          <w:szCs w:val="24"/>
        </w:rPr>
        <w:t>performance measurement generally looks at the firm’s financial ratios such as liquidity ratios, activity ratios, profitability ratios and debt ratios. Liquidity is a firm’s ability to pay its debts and meet its tax obligations when they are due and may also refer to the solvency of the firm’s total financial position. Activity ratios pertain to the measure of how fast various accounts can be converted into money or sales while debt ratios is the measure of the extent of debt in relation to a firms total assets. The various criteria for measuring profit relate the firm’s enterprises earnings to sales, assets, owner’s equity and share value (Haber and Reichel, 2015).</w:t>
      </w:r>
    </w:p>
    <w:p w:rsidR="00443803" w:rsidRDefault="00443803" w:rsidP="001462E6">
      <w:pPr>
        <w:spacing w:after="0" w:line="360" w:lineRule="auto"/>
        <w:ind w:left="144" w:right="144"/>
        <w:jc w:val="both"/>
        <w:rPr>
          <w:rFonts w:ascii="Times New Roman" w:hAnsi="Times New Roman" w:cs="Times New Roman"/>
          <w:b/>
          <w:sz w:val="24"/>
          <w:szCs w:val="24"/>
        </w:rPr>
      </w:pPr>
    </w:p>
    <w:p w:rsidR="007254EB" w:rsidRPr="001462E6" w:rsidRDefault="007254EB"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Profitability</w:t>
      </w:r>
    </w:p>
    <w:p w:rsidR="005E7E7A" w:rsidRPr="001462E6" w:rsidRDefault="007254EB"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In</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order</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for</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SMEs</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to</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survive,</w:t>
      </w:r>
      <w:r w:rsidR="00457C71" w:rsidRPr="001462E6">
        <w:rPr>
          <w:rFonts w:ascii="Times New Roman" w:hAnsi="Times New Roman" w:cs="Times New Roman"/>
          <w:sz w:val="24"/>
          <w:szCs w:val="24"/>
        </w:rPr>
        <w:t xml:space="preserve"> there is </w:t>
      </w:r>
      <w:r w:rsidRPr="001462E6">
        <w:rPr>
          <w:rFonts w:ascii="Times New Roman" w:hAnsi="Times New Roman" w:cs="Times New Roman"/>
          <w:sz w:val="24"/>
          <w:szCs w:val="24"/>
        </w:rPr>
        <w:t>a</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need</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for</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good</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profit-making.</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However,</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SMEs’</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growth</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could</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be</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hampered</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by</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the</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existing</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policies</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regarding</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taxation.</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SMEs</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that</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make</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small</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profits</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experience</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inadequate</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resources</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for</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any</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meaningful expansion. Conversely, the SMEs that make good profit may witness an</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improved</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financial</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performance.</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Today’s</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profitability</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among</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SME</w:t>
      </w:r>
      <w:r w:rsidR="00457C71" w:rsidRPr="001462E6">
        <w:rPr>
          <w:rFonts w:ascii="Times New Roman" w:hAnsi="Times New Roman" w:cs="Times New Roman"/>
          <w:sz w:val="24"/>
          <w:szCs w:val="24"/>
        </w:rPr>
        <w:t xml:space="preserve">s </w:t>
      </w:r>
      <w:r w:rsidRPr="001462E6">
        <w:rPr>
          <w:rFonts w:ascii="Times New Roman" w:hAnsi="Times New Roman" w:cs="Times New Roman"/>
          <w:sz w:val="24"/>
          <w:szCs w:val="24"/>
        </w:rPr>
        <w:t>may</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be</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traded</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 xml:space="preserve">off against their tomorrow’s profitability (Margaretha </w:t>
      </w:r>
      <w:r w:rsidR="00155117" w:rsidRPr="001462E6">
        <w:rPr>
          <w:rFonts w:ascii="Times New Roman" w:hAnsi="Times New Roman" w:cs="Times New Roman"/>
          <w:sz w:val="24"/>
          <w:szCs w:val="24"/>
        </w:rPr>
        <w:t>and</w:t>
      </w:r>
      <w:r w:rsidRPr="001462E6">
        <w:rPr>
          <w:rFonts w:ascii="Times New Roman" w:hAnsi="Times New Roman" w:cs="Times New Roman"/>
          <w:sz w:val="24"/>
          <w:szCs w:val="24"/>
        </w:rPr>
        <w:t xml:space="preserve"> Supartika, 2016). Therefore,</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 xml:space="preserve">good mechanisms regarding taxation can be beneficial to SMEs growth. Thus, </w:t>
      </w:r>
      <w:r w:rsidR="00457C71" w:rsidRPr="001462E6">
        <w:rPr>
          <w:rFonts w:ascii="Times New Roman" w:hAnsi="Times New Roman" w:cs="Times New Roman"/>
          <w:sz w:val="24"/>
          <w:szCs w:val="24"/>
        </w:rPr>
        <w:t>the capital</w:t>
      </w:r>
      <w:r w:rsidRPr="001462E6">
        <w:rPr>
          <w:rFonts w:ascii="Times New Roman" w:hAnsi="Times New Roman" w:cs="Times New Roman"/>
          <w:sz w:val="24"/>
          <w:szCs w:val="24"/>
        </w:rPr>
        <w:t xml:space="preserve"> employed by businesses should be productively utilized. Return on asset is </w:t>
      </w:r>
      <w:r w:rsidR="00457C71" w:rsidRPr="001462E6">
        <w:rPr>
          <w:rFonts w:ascii="Times New Roman" w:hAnsi="Times New Roman" w:cs="Times New Roman"/>
          <w:sz w:val="24"/>
          <w:szCs w:val="24"/>
        </w:rPr>
        <w:t>one of</w:t>
      </w:r>
      <w:r w:rsidRPr="001462E6">
        <w:rPr>
          <w:rFonts w:ascii="Times New Roman" w:hAnsi="Times New Roman" w:cs="Times New Roman"/>
          <w:sz w:val="24"/>
          <w:szCs w:val="24"/>
        </w:rPr>
        <w:t xml:space="preserve"> the measures that can be used to assess the efficiency of SMEs in relation to</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whether they are making profits or not. Further, the rate of return on equity can</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provide</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useful information about the</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profit-making</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of SMEs.</w:t>
      </w:r>
    </w:p>
    <w:p w:rsidR="00443803" w:rsidRDefault="00443803" w:rsidP="001462E6">
      <w:pPr>
        <w:spacing w:after="0" w:line="360" w:lineRule="auto"/>
        <w:ind w:left="144" w:right="144"/>
        <w:jc w:val="both"/>
        <w:rPr>
          <w:rFonts w:ascii="Times New Roman" w:hAnsi="Times New Roman" w:cs="Times New Roman"/>
          <w:b/>
          <w:sz w:val="24"/>
          <w:szCs w:val="24"/>
        </w:rPr>
      </w:pPr>
    </w:p>
    <w:p w:rsidR="005E7E7A" w:rsidRPr="001462E6" w:rsidRDefault="003F24EB"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Sales Growth</w:t>
      </w:r>
    </w:p>
    <w:p w:rsidR="007254EB" w:rsidRPr="001462E6" w:rsidRDefault="003F24EB"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 study uses sales growth as a performance measure. Sales growth has been</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used</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as</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a</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financial</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measure before;</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hence,</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its</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usage in</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this</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study</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was</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justified</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 xml:space="preserve">(Watson and Robinson, </w:t>
      </w:r>
      <w:r w:rsidR="00CA1779" w:rsidRPr="001462E6">
        <w:rPr>
          <w:rFonts w:ascii="Times New Roman" w:hAnsi="Times New Roman" w:cs="Times New Roman"/>
          <w:sz w:val="24"/>
          <w:szCs w:val="24"/>
        </w:rPr>
        <w:t>2013</w:t>
      </w:r>
      <w:r w:rsidRPr="001462E6">
        <w:rPr>
          <w:rFonts w:ascii="Times New Roman" w:hAnsi="Times New Roman" w:cs="Times New Roman"/>
          <w:sz w:val="24"/>
          <w:szCs w:val="24"/>
        </w:rPr>
        <w:t>). Moreover, literature points out that the growth of sales is suitable as a</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 xml:space="preserve">measure of SMEs’ </w:t>
      </w:r>
      <w:r w:rsidR="006C71F9" w:rsidRPr="001462E6">
        <w:rPr>
          <w:rFonts w:ascii="Times New Roman" w:hAnsi="Times New Roman" w:cs="Times New Roman"/>
          <w:sz w:val="24"/>
          <w:szCs w:val="24"/>
        </w:rPr>
        <w:t xml:space="preserve">financial </w:t>
      </w:r>
      <w:r w:rsidRPr="001462E6">
        <w:rPr>
          <w:rFonts w:ascii="Times New Roman" w:hAnsi="Times New Roman" w:cs="Times New Roman"/>
          <w:sz w:val="24"/>
          <w:szCs w:val="24"/>
        </w:rPr>
        <w:t xml:space="preserve">performance not only in </w:t>
      </w:r>
      <w:r w:rsidR="007254EB" w:rsidRPr="001462E6">
        <w:rPr>
          <w:rFonts w:ascii="Times New Roman" w:hAnsi="Times New Roman" w:cs="Times New Roman"/>
          <w:sz w:val="24"/>
          <w:szCs w:val="24"/>
        </w:rPr>
        <w:t>Uganda</w:t>
      </w:r>
      <w:r w:rsidRPr="001462E6">
        <w:rPr>
          <w:rFonts w:ascii="Times New Roman" w:hAnsi="Times New Roman" w:cs="Times New Roman"/>
          <w:sz w:val="24"/>
          <w:szCs w:val="24"/>
        </w:rPr>
        <w:t xml:space="preserve"> but beyond. This is because sales</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 xml:space="preserve">growth can accurately indicate performance better than other measures of </w:t>
      </w:r>
      <w:r w:rsidR="00457C71" w:rsidRPr="001462E6">
        <w:rPr>
          <w:rFonts w:ascii="Times New Roman" w:hAnsi="Times New Roman" w:cs="Times New Roman"/>
          <w:sz w:val="24"/>
          <w:szCs w:val="24"/>
        </w:rPr>
        <w:t>accounting. According</w:t>
      </w:r>
      <w:r w:rsidRPr="001462E6">
        <w:rPr>
          <w:rFonts w:ascii="Times New Roman" w:hAnsi="Times New Roman" w:cs="Times New Roman"/>
          <w:sz w:val="24"/>
          <w:szCs w:val="24"/>
        </w:rPr>
        <w:t xml:space="preserve"> to Sulaiman and Yusoff (2010), there should be a positive link among the</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growth</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of</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sales</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and</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t>financial</w:t>
      </w:r>
      <w:r w:rsidR="00457C71" w:rsidRPr="001462E6">
        <w:rPr>
          <w:rFonts w:ascii="Times New Roman" w:hAnsi="Times New Roman" w:cs="Times New Roman"/>
          <w:sz w:val="24"/>
          <w:szCs w:val="24"/>
        </w:rPr>
        <w:t xml:space="preserve"> performance of </w:t>
      </w:r>
      <w:r w:rsidRPr="001462E6">
        <w:rPr>
          <w:rFonts w:ascii="Times New Roman" w:hAnsi="Times New Roman" w:cs="Times New Roman"/>
          <w:sz w:val="24"/>
          <w:szCs w:val="24"/>
        </w:rPr>
        <w:t>SMEs.</w:t>
      </w:r>
      <w:r w:rsidR="00457C71" w:rsidRPr="001462E6">
        <w:rPr>
          <w:rFonts w:ascii="Times New Roman" w:hAnsi="Times New Roman" w:cs="Times New Roman"/>
          <w:sz w:val="24"/>
          <w:szCs w:val="24"/>
        </w:rPr>
        <w:t xml:space="preserve"> </w:t>
      </w:r>
      <w:r w:rsidRPr="001462E6">
        <w:rPr>
          <w:rFonts w:ascii="Times New Roman" w:hAnsi="Times New Roman" w:cs="Times New Roman"/>
          <w:sz w:val="24"/>
          <w:szCs w:val="24"/>
        </w:rPr>
        <w:lastRenderedPageBreak/>
        <w:t>Therefore</w:t>
      </w:r>
      <w:r w:rsidR="00457C71" w:rsidRPr="001462E6">
        <w:rPr>
          <w:rFonts w:ascii="Times New Roman" w:hAnsi="Times New Roman" w:cs="Times New Roman"/>
          <w:sz w:val="24"/>
          <w:szCs w:val="24"/>
        </w:rPr>
        <w:t>, determining</w:t>
      </w:r>
      <w:r w:rsidR="007254EB" w:rsidRPr="001462E6">
        <w:rPr>
          <w:rFonts w:ascii="Times New Roman" w:hAnsi="Times New Roman" w:cs="Times New Roman"/>
          <w:sz w:val="24"/>
          <w:szCs w:val="24"/>
        </w:rPr>
        <w:t xml:space="preserve"> sales growth in as far as SMEs is concerned is significant because it indicates </w:t>
      </w:r>
      <w:r w:rsidR="00457C71" w:rsidRPr="001462E6">
        <w:rPr>
          <w:rFonts w:ascii="Times New Roman" w:hAnsi="Times New Roman" w:cs="Times New Roman"/>
          <w:sz w:val="24"/>
          <w:szCs w:val="24"/>
        </w:rPr>
        <w:t>whether the</w:t>
      </w:r>
      <w:r w:rsidR="007254EB" w:rsidRPr="001462E6">
        <w:rPr>
          <w:rFonts w:ascii="Times New Roman" w:hAnsi="Times New Roman" w:cs="Times New Roman"/>
          <w:sz w:val="24"/>
          <w:szCs w:val="24"/>
        </w:rPr>
        <w:t xml:space="preserve"> SMEs are performing or not. </w:t>
      </w:r>
    </w:p>
    <w:p w:rsidR="00443803" w:rsidRDefault="00443803" w:rsidP="001462E6">
      <w:pPr>
        <w:pStyle w:val="Heading1"/>
        <w:spacing w:before="0" w:line="360" w:lineRule="auto"/>
        <w:ind w:left="144" w:right="144"/>
        <w:jc w:val="both"/>
        <w:rPr>
          <w:rFonts w:ascii="Times New Roman" w:hAnsi="Times New Roman" w:cs="Times New Roman"/>
          <w:color w:val="auto"/>
          <w:sz w:val="24"/>
          <w:szCs w:val="24"/>
        </w:rPr>
      </w:pPr>
      <w:bookmarkStart w:id="40" w:name="_Toc94346063"/>
    </w:p>
    <w:p w:rsidR="00443803" w:rsidRDefault="00443803" w:rsidP="001462E6">
      <w:pPr>
        <w:pStyle w:val="Heading1"/>
        <w:spacing w:before="0" w:line="360" w:lineRule="auto"/>
        <w:ind w:left="144" w:right="144"/>
        <w:jc w:val="both"/>
        <w:rPr>
          <w:rFonts w:ascii="Times New Roman" w:hAnsi="Times New Roman" w:cs="Times New Roman"/>
          <w:color w:val="auto"/>
          <w:sz w:val="24"/>
          <w:szCs w:val="24"/>
        </w:rPr>
      </w:pPr>
    </w:p>
    <w:p w:rsidR="00D20BFC" w:rsidRPr="001462E6" w:rsidRDefault="00D20BFC" w:rsidP="001462E6">
      <w:pPr>
        <w:pStyle w:val="Heading1"/>
        <w:spacing w:before="0" w:line="360" w:lineRule="auto"/>
        <w:ind w:left="144" w:right="144"/>
        <w:jc w:val="both"/>
        <w:rPr>
          <w:rFonts w:ascii="Times New Roman" w:hAnsi="Times New Roman" w:cs="Times New Roman"/>
          <w:color w:val="auto"/>
          <w:sz w:val="24"/>
          <w:szCs w:val="24"/>
        </w:rPr>
      </w:pPr>
      <w:r w:rsidRPr="001462E6">
        <w:rPr>
          <w:rFonts w:ascii="Times New Roman" w:hAnsi="Times New Roman" w:cs="Times New Roman"/>
          <w:color w:val="auto"/>
          <w:sz w:val="24"/>
          <w:szCs w:val="24"/>
        </w:rPr>
        <w:t>Conceptual Framework</w:t>
      </w:r>
      <w:bookmarkEnd w:id="40"/>
      <w:r w:rsidRPr="001462E6">
        <w:rPr>
          <w:rFonts w:ascii="Times New Roman" w:hAnsi="Times New Roman" w:cs="Times New Roman"/>
          <w:color w:val="auto"/>
          <w:sz w:val="24"/>
          <w:szCs w:val="24"/>
        </w:rPr>
        <w:t xml:space="preserve"> </w:t>
      </w:r>
    </w:p>
    <w:p w:rsidR="00C358EA" w:rsidRPr="001462E6" w:rsidRDefault="008404CD"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According to Creswell (</w:t>
      </w:r>
      <w:r w:rsidR="00CA1779" w:rsidRPr="001462E6">
        <w:rPr>
          <w:rFonts w:ascii="Times New Roman" w:hAnsi="Times New Roman" w:cs="Times New Roman"/>
          <w:sz w:val="24"/>
          <w:szCs w:val="24"/>
        </w:rPr>
        <w:t>2013</w:t>
      </w:r>
      <w:r w:rsidRPr="001462E6">
        <w:rPr>
          <w:rFonts w:ascii="Times New Roman" w:hAnsi="Times New Roman" w:cs="Times New Roman"/>
          <w:sz w:val="24"/>
          <w:szCs w:val="24"/>
        </w:rPr>
        <w:t>), conceptual framework is a basic structure of a research consisting of a certain abstract ideas and concepts that a researcher wants to observe or analyze. This study seeks to examine the impact of taxation policies on the financial performance of Aromatic Uganda Limited</w:t>
      </w:r>
      <w:r w:rsidR="00826E84" w:rsidRPr="001462E6">
        <w:rPr>
          <w:rFonts w:ascii="Times New Roman" w:hAnsi="Times New Roman" w:cs="Times New Roman"/>
          <w:sz w:val="24"/>
          <w:szCs w:val="24"/>
        </w:rPr>
        <w:t xml:space="preserve"> and Rabonge Essential Oil Limited</w:t>
      </w:r>
      <w:r w:rsidRPr="001462E6">
        <w:rPr>
          <w:rFonts w:ascii="Times New Roman" w:hAnsi="Times New Roman" w:cs="Times New Roman"/>
          <w:sz w:val="24"/>
          <w:szCs w:val="24"/>
        </w:rPr>
        <w:t>.</w:t>
      </w:r>
    </w:p>
    <w:p w:rsidR="00C358EA" w:rsidRPr="001462E6" w:rsidRDefault="00334EA6" w:rsidP="001462E6">
      <w:pPr>
        <w:pStyle w:val="Heading1"/>
        <w:spacing w:before="0" w:line="360" w:lineRule="auto"/>
        <w:ind w:left="144" w:right="144"/>
        <w:jc w:val="both"/>
        <w:rPr>
          <w:rFonts w:ascii="Times New Roman" w:hAnsi="Times New Roman" w:cs="Times New Roman"/>
          <w:color w:val="auto"/>
          <w:sz w:val="24"/>
          <w:szCs w:val="24"/>
        </w:rPr>
      </w:pPr>
      <w:r w:rsidRPr="001462E6">
        <w:rPr>
          <w:rFonts w:ascii="Times New Roman" w:hAnsi="Times New Roman" w:cs="Times New Roman"/>
          <w:noProof/>
          <w:color w:val="auto"/>
          <w:sz w:val="24"/>
          <w:szCs w:val="24"/>
        </w:rPr>
        <mc:AlternateContent>
          <mc:Choice Requires="wps">
            <w:drawing>
              <wp:anchor distT="0" distB="0" distL="114300" distR="114300" simplePos="0" relativeHeight="251669504" behindDoc="0" locked="0" layoutInCell="1" allowOverlap="1" wp14:anchorId="1DDF75CF" wp14:editId="20B73C13">
                <wp:simplePos x="0" y="0"/>
                <wp:positionH relativeFrom="column">
                  <wp:posOffset>0</wp:posOffset>
                </wp:positionH>
                <wp:positionV relativeFrom="paragraph">
                  <wp:posOffset>202565</wp:posOffset>
                </wp:positionV>
                <wp:extent cx="2533650" cy="1634490"/>
                <wp:effectExtent l="19050" t="19050" r="19050" b="22860"/>
                <wp:wrapNone/>
                <wp:docPr id="12" nam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3650" cy="1634490"/>
                        </a:xfrm>
                        <a:prstGeom prst="rect">
                          <a:avLst/>
                        </a:prstGeom>
                        <a:solidFill>
                          <a:schemeClr val="lt1">
                            <a:lumMod val="100000"/>
                            <a:lumOff val="0"/>
                          </a:schemeClr>
                        </a:solidFill>
                        <a:ln w="63500" cmpd="thickThin">
                          <a:solidFill>
                            <a:schemeClr val="accent4">
                              <a:lumMod val="100000"/>
                              <a:lumOff val="0"/>
                            </a:schemeClr>
                          </a:solidFill>
                          <a:miter lim="800000"/>
                          <a:headEnd/>
                          <a:tailEnd/>
                        </a:ln>
                        <a:effectLst/>
                      </wps:spPr>
                      <wps:txbx>
                        <w:txbxContent>
                          <w:p w:rsidR="00E50D62" w:rsidRDefault="00E50D62" w:rsidP="00E62DBA">
                            <w:pPr>
                              <w:jc w:val="center"/>
                              <w:rPr>
                                <w:rFonts w:asciiTheme="majorHAnsi" w:hAnsiTheme="majorHAnsi"/>
                                <w:b/>
                                <w:sz w:val="24"/>
                                <w:szCs w:val="24"/>
                                <w:u w:val="single"/>
                              </w:rPr>
                            </w:pPr>
                            <w:r w:rsidRPr="00424998">
                              <w:rPr>
                                <w:rFonts w:asciiTheme="majorHAnsi" w:hAnsiTheme="majorHAnsi"/>
                                <w:b/>
                                <w:sz w:val="24"/>
                                <w:szCs w:val="24"/>
                                <w:u w:val="single"/>
                              </w:rPr>
                              <w:t>Taxation Policies</w:t>
                            </w:r>
                          </w:p>
                          <w:p w:rsidR="00E50D62" w:rsidRPr="00424998" w:rsidRDefault="00E50D62" w:rsidP="00826E84">
                            <w:pPr>
                              <w:pStyle w:val="ListParagraph"/>
                              <w:numPr>
                                <w:ilvl w:val="0"/>
                                <w:numId w:val="13"/>
                              </w:numPr>
                              <w:spacing w:line="360" w:lineRule="auto"/>
                              <w:ind w:left="426"/>
                              <w:jc w:val="both"/>
                              <w:rPr>
                                <w:rFonts w:asciiTheme="majorHAnsi" w:hAnsiTheme="majorHAnsi"/>
                                <w:sz w:val="24"/>
                                <w:szCs w:val="24"/>
                              </w:rPr>
                            </w:pPr>
                            <w:r w:rsidRPr="00424998">
                              <w:rPr>
                                <w:rFonts w:asciiTheme="majorHAnsi" w:hAnsiTheme="majorHAnsi"/>
                                <w:sz w:val="24"/>
                                <w:szCs w:val="24"/>
                              </w:rPr>
                              <w:t>Tax compliance</w:t>
                            </w:r>
                          </w:p>
                          <w:p w:rsidR="00E50D62" w:rsidRPr="00424998" w:rsidRDefault="00E50D62" w:rsidP="00826E84">
                            <w:pPr>
                              <w:pStyle w:val="ListParagraph"/>
                              <w:numPr>
                                <w:ilvl w:val="0"/>
                                <w:numId w:val="13"/>
                              </w:numPr>
                              <w:spacing w:line="360" w:lineRule="auto"/>
                              <w:ind w:left="426"/>
                              <w:jc w:val="both"/>
                              <w:rPr>
                                <w:rFonts w:asciiTheme="majorHAnsi" w:hAnsiTheme="majorHAnsi"/>
                                <w:sz w:val="24"/>
                                <w:szCs w:val="24"/>
                              </w:rPr>
                            </w:pPr>
                            <w:r w:rsidRPr="00424998">
                              <w:rPr>
                                <w:rFonts w:asciiTheme="majorHAnsi" w:hAnsiTheme="majorHAnsi"/>
                                <w:sz w:val="24"/>
                                <w:szCs w:val="24"/>
                              </w:rPr>
                              <w:t>Tax awareness and knowledge</w:t>
                            </w:r>
                          </w:p>
                          <w:p w:rsidR="00E50D62" w:rsidRPr="00424998" w:rsidRDefault="00E50D62" w:rsidP="00826E84">
                            <w:pPr>
                              <w:pStyle w:val="ListParagraph"/>
                              <w:numPr>
                                <w:ilvl w:val="0"/>
                                <w:numId w:val="13"/>
                              </w:numPr>
                              <w:spacing w:line="360" w:lineRule="auto"/>
                              <w:ind w:left="426"/>
                              <w:jc w:val="both"/>
                              <w:rPr>
                                <w:rFonts w:asciiTheme="majorHAnsi" w:hAnsiTheme="majorHAnsi"/>
                                <w:sz w:val="24"/>
                                <w:szCs w:val="24"/>
                              </w:rPr>
                            </w:pPr>
                            <w:r w:rsidRPr="00424998">
                              <w:rPr>
                                <w:rFonts w:asciiTheme="majorHAnsi" w:hAnsiTheme="majorHAnsi"/>
                                <w:sz w:val="24"/>
                                <w:szCs w:val="24"/>
                              </w:rPr>
                              <w:t xml:space="preserve">Tax Administration </w:t>
                            </w:r>
                            <w:r>
                              <w:rPr>
                                <w:rFonts w:asciiTheme="majorHAnsi" w:hAnsiTheme="majorHAnsi"/>
                                <w:sz w:val="24"/>
                                <w:szCs w:val="24"/>
                              </w:rPr>
                              <w:t xml:space="preserve">Criteria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1" o:spid="_x0000_s1027" type="#_x0000_t202" style="position:absolute;left:0;text-align:left;margin-left:0;margin-top:15.95pt;width:199.5pt;height:12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" fillcolor="white [3201]" strokecolor="#8064a2 [3207]" strokeweight="5pt">
                <v:stroke linestyle="thickThin"/>
                <v:path arrowok="t"/>
                <v:textbox>
                  <w:txbxContent>
                    <w:p w:rsidR="00F87BEC" w:rsidRDefault="00F87BEC" w:rsidP="00E62DBA">
                      <w:pPr>
                        <w:jc w:val="center"/>
                        <w:rPr>
                          <w:rFonts w:asciiTheme="majorHAnsi" w:hAnsiTheme="majorHAnsi"/>
                          <w:b/>
                          <w:sz w:val="24"/>
                          <w:szCs w:val="24"/>
                          <w:u w:val="single"/>
                        </w:rPr>
                      </w:pPr>
                      <w:r w:rsidRPr="00424998">
                        <w:rPr>
                          <w:rFonts w:asciiTheme="majorHAnsi" w:hAnsiTheme="majorHAnsi"/>
                          <w:b/>
                          <w:sz w:val="24"/>
                          <w:szCs w:val="24"/>
                          <w:u w:val="single"/>
                        </w:rPr>
                        <w:t>Taxation Policies</w:t>
                      </w:r>
                    </w:p>
                    <w:p w:rsidR="00F87BEC" w:rsidRPr="00424998" w:rsidRDefault="00F87BEC" w:rsidP="00826E84">
                      <w:pPr>
                        <w:pStyle w:val="ListParagraph"/>
                        <w:numPr>
                          <w:ilvl w:val="0"/>
                          <w:numId w:val="13"/>
                        </w:numPr>
                        <w:spacing w:line="360" w:lineRule="auto"/>
                        <w:ind w:left="426"/>
                        <w:jc w:val="both"/>
                        <w:rPr>
                          <w:rFonts w:asciiTheme="majorHAnsi" w:hAnsiTheme="majorHAnsi"/>
                          <w:sz w:val="24"/>
                          <w:szCs w:val="24"/>
                        </w:rPr>
                      </w:pPr>
                      <w:r w:rsidRPr="00424998">
                        <w:rPr>
                          <w:rFonts w:asciiTheme="majorHAnsi" w:hAnsiTheme="majorHAnsi"/>
                          <w:sz w:val="24"/>
                          <w:szCs w:val="24"/>
                        </w:rPr>
                        <w:t>Tax compliance</w:t>
                      </w:r>
                    </w:p>
                    <w:p w:rsidR="00F87BEC" w:rsidRPr="00424998" w:rsidRDefault="00F87BEC" w:rsidP="00826E84">
                      <w:pPr>
                        <w:pStyle w:val="ListParagraph"/>
                        <w:numPr>
                          <w:ilvl w:val="0"/>
                          <w:numId w:val="13"/>
                        </w:numPr>
                        <w:spacing w:line="360" w:lineRule="auto"/>
                        <w:ind w:left="426"/>
                        <w:jc w:val="both"/>
                        <w:rPr>
                          <w:rFonts w:asciiTheme="majorHAnsi" w:hAnsiTheme="majorHAnsi"/>
                          <w:sz w:val="24"/>
                          <w:szCs w:val="24"/>
                        </w:rPr>
                      </w:pPr>
                      <w:r w:rsidRPr="00424998">
                        <w:rPr>
                          <w:rFonts w:asciiTheme="majorHAnsi" w:hAnsiTheme="majorHAnsi"/>
                          <w:sz w:val="24"/>
                          <w:szCs w:val="24"/>
                        </w:rPr>
                        <w:t>Tax awareness and knowledge</w:t>
                      </w:r>
                    </w:p>
                    <w:p w:rsidR="00F87BEC" w:rsidRPr="00424998" w:rsidRDefault="00F87BEC" w:rsidP="00826E84">
                      <w:pPr>
                        <w:pStyle w:val="ListParagraph"/>
                        <w:numPr>
                          <w:ilvl w:val="0"/>
                          <w:numId w:val="13"/>
                        </w:numPr>
                        <w:spacing w:line="360" w:lineRule="auto"/>
                        <w:ind w:left="426"/>
                        <w:jc w:val="both"/>
                        <w:rPr>
                          <w:rFonts w:asciiTheme="majorHAnsi" w:hAnsiTheme="majorHAnsi"/>
                          <w:sz w:val="24"/>
                          <w:szCs w:val="24"/>
                        </w:rPr>
                      </w:pPr>
                      <w:r w:rsidRPr="00424998">
                        <w:rPr>
                          <w:rFonts w:asciiTheme="majorHAnsi" w:hAnsiTheme="majorHAnsi"/>
                          <w:sz w:val="24"/>
                          <w:szCs w:val="24"/>
                        </w:rPr>
                        <w:t xml:space="preserve">Tax Administration </w:t>
                      </w:r>
                      <w:r>
                        <w:rPr>
                          <w:rFonts w:asciiTheme="majorHAnsi" w:hAnsiTheme="majorHAnsi"/>
                          <w:sz w:val="24"/>
                          <w:szCs w:val="24"/>
                        </w:rPr>
                        <w:t xml:space="preserve">Criteria </w:t>
                      </w:r>
                    </w:p>
                  </w:txbxContent>
                </v:textbox>
              </v:shape>
            </w:pict>
          </mc:Fallback>
        </mc:AlternateContent>
      </w:r>
      <w:r w:rsidRPr="001462E6">
        <w:rPr>
          <w:rFonts w:ascii="Times New Roman" w:hAnsi="Times New Roman" w:cs="Times New Roman"/>
          <w:noProof/>
          <w:color w:val="auto"/>
        </w:rPr>
        <mc:AlternateContent>
          <mc:Choice Requires="wps">
            <w:drawing>
              <wp:anchor distT="0" distB="0" distL="114300" distR="114300" simplePos="0" relativeHeight="251670528" behindDoc="0" locked="0" layoutInCell="1" allowOverlap="1" wp14:anchorId="30886F62" wp14:editId="7D25CB34">
                <wp:simplePos x="0" y="0"/>
                <wp:positionH relativeFrom="column">
                  <wp:posOffset>3600450</wp:posOffset>
                </wp:positionH>
                <wp:positionV relativeFrom="paragraph">
                  <wp:posOffset>212090</wp:posOffset>
                </wp:positionV>
                <wp:extent cx="2343150" cy="1624965"/>
                <wp:effectExtent l="19050" t="19050" r="19050" b="13335"/>
                <wp:wrapNone/>
                <wp:docPr id="11"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3150" cy="1624965"/>
                        </a:xfrm>
                        <a:prstGeom prst="rect">
                          <a:avLst/>
                        </a:prstGeom>
                        <a:solidFill>
                          <a:schemeClr val="lt1">
                            <a:lumMod val="100000"/>
                            <a:lumOff val="0"/>
                          </a:schemeClr>
                        </a:solidFill>
                        <a:ln w="63500" cmpd="thickThin">
                          <a:solidFill>
                            <a:schemeClr val="accent4">
                              <a:lumMod val="100000"/>
                              <a:lumOff val="0"/>
                            </a:schemeClr>
                          </a:solidFill>
                          <a:miter lim="800000"/>
                          <a:headEnd/>
                          <a:tailEnd/>
                        </a:ln>
                        <a:effectLst/>
                      </wps:spPr>
                      <wps:txbx>
                        <w:txbxContent>
                          <w:p w:rsidR="00E50D62" w:rsidRPr="00424998" w:rsidRDefault="00E50D62" w:rsidP="00424998">
                            <w:pPr>
                              <w:spacing w:after="0"/>
                              <w:jc w:val="center"/>
                              <w:rPr>
                                <w:rFonts w:asciiTheme="majorHAnsi" w:hAnsiTheme="majorHAnsi"/>
                                <w:b/>
                                <w:sz w:val="24"/>
                                <w:szCs w:val="24"/>
                                <w:u w:val="single"/>
                              </w:rPr>
                            </w:pPr>
                            <w:r>
                              <w:rPr>
                                <w:rFonts w:asciiTheme="majorHAnsi" w:hAnsiTheme="majorHAnsi"/>
                                <w:b/>
                                <w:sz w:val="24"/>
                                <w:szCs w:val="24"/>
                                <w:u w:val="single"/>
                              </w:rPr>
                              <w:t xml:space="preserve">Financial </w:t>
                            </w:r>
                            <w:r w:rsidRPr="00424998">
                              <w:rPr>
                                <w:rFonts w:asciiTheme="majorHAnsi" w:hAnsiTheme="majorHAnsi"/>
                                <w:b/>
                                <w:sz w:val="24"/>
                                <w:szCs w:val="24"/>
                                <w:u w:val="single"/>
                              </w:rPr>
                              <w:t>Performance</w:t>
                            </w:r>
                          </w:p>
                          <w:p w:rsidR="00E50D62" w:rsidRPr="00424998" w:rsidRDefault="00E50D62" w:rsidP="005E7E7A">
                            <w:pPr>
                              <w:pStyle w:val="ListParagraph"/>
                              <w:numPr>
                                <w:ilvl w:val="0"/>
                                <w:numId w:val="2"/>
                              </w:numPr>
                              <w:spacing w:line="360" w:lineRule="auto"/>
                              <w:ind w:left="426"/>
                              <w:jc w:val="both"/>
                              <w:rPr>
                                <w:rFonts w:asciiTheme="majorHAnsi" w:hAnsiTheme="majorHAnsi"/>
                                <w:sz w:val="24"/>
                                <w:szCs w:val="24"/>
                              </w:rPr>
                            </w:pPr>
                            <w:r>
                              <w:rPr>
                                <w:rFonts w:asciiTheme="majorHAnsi" w:hAnsiTheme="majorHAnsi"/>
                                <w:sz w:val="24"/>
                                <w:szCs w:val="24"/>
                              </w:rPr>
                              <w:t>Profitability</w:t>
                            </w:r>
                          </w:p>
                          <w:p w:rsidR="00E50D62" w:rsidRPr="00424998" w:rsidRDefault="00E50D62" w:rsidP="005E7E7A">
                            <w:pPr>
                              <w:pStyle w:val="ListParagraph"/>
                              <w:numPr>
                                <w:ilvl w:val="0"/>
                                <w:numId w:val="2"/>
                              </w:numPr>
                              <w:spacing w:line="360" w:lineRule="auto"/>
                              <w:ind w:left="426"/>
                              <w:jc w:val="both"/>
                              <w:rPr>
                                <w:rFonts w:asciiTheme="majorHAnsi" w:hAnsiTheme="majorHAnsi"/>
                                <w:sz w:val="24"/>
                                <w:szCs w:val="24"/>
                              </w:rPr>
                            </w:pPr>
                            <w:r w:rsidRPr="00424998">
                              <w:rPr>
                                <w:rFonts w:asciiTheme="majorHAnsi" w:hAnsiTheme="majorHAnsi"/>
                                <w:sz w:val="24"/>
                                <w:szCs w:val="24"/>
                              </w:rPr>
                              <w:t xml:space="preserve">Productivity </w:t>
                            </w:r>
                          </w:p>
                          <w:p w:rsidR="00E50D62" w:rsidRPr="00424998" w:rsidRDefault="00E50D62" w:rsidP="005E7E7A">
                            <w:pPr>
                              <w:pStyle w:val="ListParagraph"/>
                              <w:numPr>
                                <w:ilvl w:val="0"/>
                                <w:numId w:val="2"/>
                              </w:numPr>
                              <w:spacing w:line="360" w:lineRule="auto"/>
                              <w:ind w:left="426"/>
                              <w:jc w:val="both"/>
                              <w:rPr>
                                <w:rFonts w:asciiTheme="majorHAnsi" w:hAnsiTheme="majorHAnsi"/>
                                <w:sz w:val="24"/>
                                <w:szCs w:val="24"/>
                              </w:rPr>
                            </w:pPr>
                            <w:r w:rsidRPr="00424998">
                              <w:rPr>
                                <w:rFonts w:asciiTheme="majorHAnsi" w:hAnsiTheme="majorHAnsi"/>
                                <w:sz w:val="24"/>
                                <w:szCs w:val="24"/>
                              </w:rPr>
                              <w:t>Return on Investment</w:t>
                            </w:r>
                          </w:p>
                          <w:p w:rsidR="00E50D62" w:rsidRPr="00424998" w:rsidRDefault="00E50D62" w:rsidP="005E7E7A">
                            <w:pPr>
                              <w:pStyle w:val="ListParagraph"/>
                              <w:numPr>
                                <w:ilvl w:val="0"/>
                                <w:numId w:val="2"/>
                              </w:numPr>
                              <w:spacing w:line="360" w:lineRule="auto"/>
                              <w:ind w:left="426"/>
                              <w:jc w:val="both"/>
                              <w:rPr>
                                <w:rFonts w:asciiTheme="majorHAnsi" w:hAnsiTheme="majorHAnsi"/>
                                <w:sz w:val="24"/>
                                <w:szCs w:val="24"/>
                              </w:rPr>
                            </w:pPr>
                            <w:r w:rsidRPr="00424998">
                              <w:rPr>
                                <w:rFonts w:asciiTheme="majorHAnsi" w:hAnsiTheme="majorHAnsi"/>
                                <w:sz w:val="24"/>
                                <w:szCs w:val="24"/>
                              </w:rPr>
                              <w:t>Cashflow</w:t>
                            </w:r>
                          </w:p>
                          <w:p w:rsidR="00E50D62" w:rsidRPr="00424998" w:rsidRDefault="00E50D62" w:rsidP="005E7E7A">
                            <w:pPr>
                              <w:pStyle w:val="ListParagraph"/>
                              <w:numPr>
                                <w:ilvl w:val="0"/>
                                <w:numId w:val="2"/>
                              </w:numPr>
                              <w:spacing w:line="360" w:lineRule="auto"/>
                              <w:ind w:left="426"/>
                              <w:jc w:val="both"/>
                              <w:rPr>
                                <w:rFonts w:asciiTheme="majorHAnsi" w:hAnsiTheme="majorHAnsi"/>
                                <w:sz w:val="24"/>
                                <w:szCs w:val="24"/>
                              </w:rPr>
                            </w:pPr>
                            <w:r w:rsidRPr="00424998">
                              <w:rPr>
                                <w:rFonts w:asciiTheme="majorHAnsi" w:hAnsiTheme="majorHAnsi"/>
                                <w:sz w:val="24"/>
                                <w:szCs w:val="24"/>
                              </w:rPr>
                              <w:t>Sales growth</w:t>
                            </w:r>
                          </w:p>
                          <w:p w:rsidR="00E50D62" w:rsidRPr="00E62DBA" w:rsidRDefault="00E50D62" w:rsidP="00E62DBA">
                            <w:pPr>
                              <w:jc w:val="center"/>
                              <w:rPr>
                                <w:rFonts w:ascii="Bookman Old Style" w:hAnsi="Bookman Old Style"/>
                                <w:b/>
                                <w:sz w:val="24"/>
                                <w:szCs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2" o:spid="_x0000_s1028" type="#_x0000_t202" style="position:absolute;left:0;text-align:left;margin-left:283.5pt;margin-top:16.7pt;width:184.5pt;height:12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" fillcolor="white [3201]" strokecolor="#8064a2 [3207]" strokeweight="5pt">
                <v:stroke linestyle="thickThin"/>
                <v:path arrowok="t"/>
                <v:textbox>
                  <w:txbxContent>
                    <w:p w:rsidR="00F87BEC" w:rsidRPr="00424998" w:rsidRDefault="00F87BEC" w:rsidP="00424998">
                      <w:pPr>
                        <w:spacing w:after="0"/>
                        <w:jc w:val="center"/>
                        <w:rPr>
                          <w:rFonts w:asciiTheme="majorHAnsi" w:hAnsiTheme="majorHAnsi"/>
                          <w:b/>
                          <w:sz w:val="24"/>
                          <w:szCs w:val="24"/>
                          <w:u w:val="single"/>
                        </w:rPr>
                      </w:pPr>
                      <w:r>
                        <w:rPr>
                          <w:rFonts w:asciiTheme="majorHAnsi" w:hAnsiTheme="majorHAnsi"/>
                          <w:b/>
                          <w:sz w:val="24"/>
                          <w:szCs w:val="24"/>
                          <w:u w:val="single"/>
                        </w:rPr>
                        <w:t xml:space="preserve">Financial </w:t>
                      </w:r>
                      <w:r w:rsidRPr="00424998">
                        <w:rPr>
                          <w:rFonts w:asciiTheme="majorHAnsi" w:hAnsiTheme="majorHAnsi"/>
                          <w:b/>
                          <w:sz w:val="24"/>
                          <w:szCs w:val="24"/>
                          <w:u w:val="single"/>
                        </w:rPr>
                        <w:t>Performance</w:t>
                      </w:r>
                    </w:p>
                    <w:p w:rsidR="00F87BEC" w:rsidRPr="00424998" w:rsidRDefault="00F87BEC" w:rsidP="005E7E7A">
                      <w:pPr>
                        <w:pStyle w:val="ListParagraph"/>
                        <w:numPr>
                          <w:ilvl w:val="0"/>
                          <w:numId w:val="2"/>
                        </w:numPr>
                        <w:spacing w:line="360" w:lineRule="auto"/>
                        <w:ind w:left="426"/>
                        <w:jc w:val="both"/>
                        <w:rPr>
                          <w:rFonts w:asciiTheme="majorHAnsi" w:hAnsiTheme="majorHAnsi"/>
                          <w:sz w:val="24"/>
                          <w:szCs w:val="24"/>
                        </w:rPr>
                      </w:pPr>
                      <w:r>
                        <w:rPr>
                          <w:rFonts w:asciiTheme="majorHAnsi" w:hAnsiTheme="majorHAnsi"/>
                          <w:sz w:val="24"/>
                          <w:szCs w:val="24"/>
                        </w:rPr>
                        <w:t>Profitability</w:t>
                      </w:r>
                    </w:p>
                    <w:p w:rsidR="00F87BEC" w:rsidRPr="00424998" w:rsidRDefault="00F87BEC" w:rsidP="005E7E7A">
                      <w:pPr>
                        <w:pStyle w:val="ListParagraph"/>
                        <w:numPr>
                          <w:ilvl w:val="0"/>
                          <w:numId w:val="2"/>
                        </w:numPr>
                        <w:spacing w:line="360" w:lineRule="auto"/>
                        <w:ind w:left="426"/>
                        <w:jc w:val="both"/>
                        <w:rPr>
                          <w:rFonts w:asciiTheme="majorHAnsi" w:hAnsiTheme="majorHAnsi"/>
                          <w:sz w:val="24"/>
                          <w:szCs w:val="24"/>
                        </w:rPr>
                      </w:pPr>
                      <w:r w:rsidRPr="00424998">
                        <w:rPr>
                          <w:rFonts w:asciiTheme="majorHAnsi" w:hAnsiTheme="majorHAnsi"/>
                          <w:sz w:val="24"/>
                          <w:szCs w:val="24"/>
                        </w:rPr>
                        <w:t xml:space="preserve">Productivity </w:t>
                      </w:r>
                    </w:p>
                    <w:p w:rsidR="00F87BEC" w:rsidRPr="00424998" w:rsidRDefault="00F87BEC" w:rsidP="005E7E7A">
                      <w:pPr>
                        <w:pStyle w:val="ListParagraph"/>
                        <w:numPr>
                          <w:ilvl w:val="0"/>
                          <w:numId w:val="2"/>
                        </w:numPr>
                        <w:spacing w:line="360" w:lineRule="auto"/>
                        <w:ind w:left="426"/>
                        <w:jc w:val="both"/>
                        <w:rPr>
                          <w:rFonts w:asciiTheme="majorHAnsi" w:hAnsiTheme="majorHAnsi"/>
                          <w:sz w:val="24"/>
                          <w:szCs w:val="24"/>
                        </w:rPr>
                      </w:pPr>
                      <w:r w:rsidRPr="00424998">
                        <w:rPr>
                          <w:rFonts w:asciiTheme="majorHAnsi" w:hAnsiTheme="majorHAnsi"/>
                          <w:sz w:val="24"/>
                          <w:szCs w:val="24"/>
                        </w:rPr>
                        <w:t>Return on Investment</w:t>
                      </w:r>
                    </w:p>
                    <w:p w:rsidR="00F87BEC" w:rsidRPr="00424998" w:rsidRDefault="00F87BEC" w:rsidP="005E7E7A">
                      <w:pPr>
                        <w:pStyle w:val="ListParagraph"/>
                        <w:numPr>
                          <w:ilvl w:val="0"/>
                          <w:numId w:val="2"/>
                        </w:numPr>
                        <w:spacing w:line="360" w:lineRule="auto"/>
                        <w:ind w:left="426"/>
                        <w:jc w:val="both"/>
                        <w:rPr>
                          <w:rFonts w:asciiTheme="majorHAnsi" w:hAnsiTheme="majorHAnsi"/>
                          <w:sz w:val="24"/>
                          <w:szCs w:val="24"/>
                        </w:rPr>
                      </w:pPr>
                      <w:r w:rsidRPr="00424998">
                        <w:rPr>
                          <w:rFonts w:asciiTheme="majorHAnsi" w:hAnsiTheme="majorHAnsi"/>
                          <w:sz w:val="24"/>
                          <w:szCs w:val="24"/>
                        </w:rPr>
                        <w:t>Cashflow</w:t>
                      </w:r>
                    </w:p>
                    <w:p w:rsidR="00F87BEC" w:rsidRPr="00424998" w:rsidRDefault="00F87BEC" w:rsidP="005E7E7A">
                      <w:pPr>
                        <w:pStyle w:val="ListParagraph"/>
                        <w:numPr>
                          <w:ilvl w:val="0"/>
                          <w:numId w:val="2"/>
                        </w:numPr>
                        <w:spacing w:line="360" w:lineRule="auto"/>
                        <w:ind w:left="426"/>
                        <w:jc w:val="both"/>
                        <w:rPr>
                          <w:rFonts w:asciiTheme="majorHAnsi" w:hAnsiTheme="majorHAnsi"/>
                          <w:sz w:val="24"/>
                          <w:szCs w:val="24"/>
                        </w:rPr>
                      </w:pPr>
                      <w:r w:rsidRPr="00424998">
                        <w:rPr>
                          <w:rFonts w:asciiTheme="majorHAnsi" w:hAnsiTheme="majorHAnsi"/>
                          <w:sz w:val="24"/>
                          <w:szCs w:val="24"/>
                        </w:rPr>
                        <w:t>Sales growth</w:t>
                      </w:r>
                    </w:p>
                    <w:p w:rsidR="00F87BEC" w:rsidRPr="00E62DBA" w:rsidRDefault="00F87BEC" w:rsidP="00E62DBA">
                      <w:pPr>
                        <w:jc w:val="center"/>
                        <w:rPr>
                          <w:rFonts w:ascii="Bookman Old Style" w:hAnsi="Bookman Old Style"/>
                          <w:b/>
                          <w:sz w:val="24"/>
                          <w:szCs w:val="24"/>
                          <w:u w:val="single"/>
                        </w:rPr>
                      </w:pPr>
                    </w:p>
                  </w:txbxContent>
                </v:textbox>
              </v:shape>
            </w:pict>
          </mc:Fallback>
        </mc:AlternateContent>
      </w:r>
      <w:r w:rsidR="008404CD" w:rsidRPr="001462E6">
        <w:rPr>
          <w:rFonts w:ascii="Times New Roman" w:hAnsi="Times New Roman" w:cs="Times New Roman"/>
          <w:color w:val="auto"/>
          <w:sz w:val="24"/>
          <w:szCs w:val="24"/>
        </w:rPr>
        <w:t xml:space="preserve">        </w:t>
      </w:r>
      <w:bookmarkStart w:id="41" w:name="_Toc94346064"/>
      <w:r w:rsidR="008404CD" w:rsidRPr="001462E6">
        <w:rPr>
          <w:rFonts w:ascii="Times New Roman" w:hAnsi="Times New Roman" w:cs="Times New Roman"/>
          <w:color w:val="auto"/>
          <w:sz w:val="24"/>
          <w:szCs w:val="24"/>
        </w:rPr>
        <w:t>Independent Variable                              Dependent Variable</w:t>
      </w:r>
      <w:bookmarkEnd w:id="41"/>
    </w:p>
    <w:p w:rsidR="008404CD" w:rsidRPr="001462E6" w:rsidRDefault="008404CD" w:rsidP="001462E6">
      <w:pPr>
        <w:spacing w:line="360" w:lineRule="auto"/>
        <w:ind w:left="144" w:right="144"/>
        <w:rPr>
          <w:rFonts w:ascii="Times New Roman" w:hAnsi="Times New Roman" w:cs="Times New Roman"/>
        </w:rPr>
      </w:pPr>
    </w:p>
    <w:p w:rsidR="008404CD" w:rsidRPr="001462E6" w:rsidRDefault="00334EA6" w:rsidP="001462E6">
      <w:pPr>
        <w:spacing w:line="360" w:lineRule="auto"/>
        <w:ind w:left="144" w:right="144"/>
        <w:rPr>
          <w:rFonts w:ascii="Times New Roman" w:hAnsi="Times New Roman" w:cs="Times New Roman"/>
        </w:rPr>
      </w:pPr>
      <w:r w:rsidRPr="001462E6">
        <w:rPr>
          <w:rFonts w:ascii="Times New Roman" w:hAnsi="Times New Roman" w:cs="Times New Roman"/>
          <w:noProof/>
          <w:sz w:val="24"/>
          <w:szCs w:val="24"/>
        </w:rPr>
        <mc:AlternateContent>
          <mc:Choice Requires="wps">
            <w:drawing>
              <wp:anchor distT="0" distB="0" distL="114299" distR="114299" simplePos="0" relativeHeight="251673600" behindDoc="0" locked="0" layoutInCell="1" allowOverlap="1" wp14:anchorId="2DF18A78" wp14:editId="2659EBBF">
                <wp:simplePos x="0" y="0"/>
                <wp:positionH relativeFrom="column">
                  <wp:posOffset>3039744</wp:posOffset>
                </wp:positionH>
                <wp:positionV relativeFrom="paragraph">
                  <wp:posOffset>266065</wp:posOffset>
                </wp:positionV>
                <wp:extent cx="0" cy="1717675"/>
                <wp:effectExtent l="114300" t="38100" r="57150" b="0"/>
                <wp:wrapNone/>
                <wp:docPr id="10"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717675"/>
                        </a:xfrm>
                        <a:prstGeom prst="straightConnector1">
                          <a:avLst/>
                        </a:prstGeom>
                        <a:noFill/>
                        <a:ln w="63500">
                          <a:solidFill>
                            <a:schemeClr val="accent1">
                              <a:lumMod val="100000"/>
                              <a:lumOff val="0"/>
                            </a:schemeClr>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15" o:spid="_x0000_s1026" type="#_x0000_t32" style="position:absolute;margin-left:239.35pt;margin-top:20.95pt;width:0;height:135.25pt;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" strokecolor="#4f81bd [3204]" strokeweight="5pt">
                <v:stroke endarrow="block"/>
                <o:lock v:ext="edit" shapetype="f"/>
              </v:shape>
            </w:pict>
          </mc:Fallback>
        </mc:AlternateContent>
      </w:r>
      <w:r w:rsidRPr="001462E6">
        <w:rPr>
          <w:rFonts w:ascii="Times New Roman" w:hAnsi="Times New Roman" w:cs="Times New Roman"/>
          <w:noProof/>
        </w:rPr>
        <mc:AlternateContent>
          <mc:Choice Requires="wps">
            <w:drawing>
              <wp:anchor distT="4294967295" distB="4294967295" distL="114300" distR="114300" simplePos="0" relativeHeight="251672576" behindDoc="0" locked="0" layoutInCell="1" allowOverlap="1" wp14:anchorId="62B5C32B" wp14:editId="720D3F14">
                <wp:simplePos x="0" y="0"/>
                <wp:positionH relativeFrom="column">
                  <wp:posOffset>2533650</wp:posOffset>
                </wp:positionH>
                <wp:positionV relativeFrom="paragraph">
                  <wp:posOffset>265429</wp:posOffset>
                </wp:positionV>
                <wp:extent cx="1066800" cy="0"/>
                <wp:effectExtent l="0" t="114300" r="0" b="114300"/>
                <wp:wrapNone/>
                <wp:docPr id="9"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straightConnector1">
                          <a:avLst/>
                        </a:prstGeom>
                        <a:noFill/>
                        <a:ln w="63500">
                          <a:solidFill>
                            <a:schemeClr val="accent1">
                              <a:lumMod val="100000"/>
                              <a:lumOff val="0"/>
                            </a:schemeClr>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id=" 14" o:spid="_x0000_s1026" type="#_x0000_t32" style="position:absolute;margin-left:199.5pt;margin-top:20.9pt;width:84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" strokecolor="#4f81bd [3204]" strokeweight="5pt">
                <v:stroke endarrow="block"/>
                <o:lock v:ext="edit" shapetype="f"/>
              </v:shape>
            </w:pict>
          </mc:Fallback>
        </mc:AlternateContent>
      </w:r>
    </w:p>
    <w:p w:rsidR="008404CD" w:rsidRPr="001462E6" w:rsidRDefault="008404CD" w:rsidP="001462E6">
      <w:pPr>
        <w:spacing w:line="360" w:lineRule="auto"/>
        <w:ind w:left="144" w:right="144"/>
        <w:rPr>
          <w:rFonts w:ascii="Times New Roman" w:hAnsi="Times New Roman" w:cs="Times New Roman"/>
        </w:rPr>
      </w:pPr>
    </w:p>
    <w:p w:rsidR="008404CD" w:rsidRPr="001462E6" w:rsidRDefault="008404CD" w:rsidP="001462E6">
      <w:pPr>
        <w:spacing w:line="360" w:lineRule="auto"/>
        <w:ind w:left="144" w:right="144"/>
        <w:rPr>
          <w:rFonts w:ascii="Times New Roman" w:hAnsi="Times New Roman" w:cs="Times New Roman"/>
        </w:rPr>
      </w:pPr>
    </w:p>
    <w:p w:rsidR="008404CD" w:rsidRPr="001462E6" w:rsidRDefault="008404CD" w:rsidP="001462E6">
      <w:pPr>
        <w:spacing w:line="360" w:lineRule="auto"/>
        <w:ind w:left="144" w:right="144"/>
        <w:rPr>
          <w:rFonts w:ascii="Times New Roman" w:hAnsi="Times New Roman" w:cs="Times New Roman"/>
        </w:rPr>
      </w:pPr>
    </w:p>
    <w:p w:rsidR="008404CD" w:rsidRPr="001462E6" w:rsidRDefault="008404CD" w:rsidP="001462E6">
      <w:pPr>
        <w:spacing w:line="360" w:lineRule="auto"/>
        <w:ind w:left="144" w:right="144"/>
        <w:rPr>
          <w:rFonts w:ascii="Times New Roman" w:hAnsi="Times New Roman" w:cs="Times New Roman"/>
        </w:rPr>
      </w:pPr>
    </w:p>
    <w:p w:rsidR="00C358EA" w:rsidRPr="001462E6" w:rsidRDefault="00443803" w:rsidP="001462E6">
      <w:pPr>
        <w:pStyle w:val="Heading1"/>
        <w:spacing w:before="0" w:line="360" w:lineRule="auto"/>
        <w:ind w:left="144" w:right="144"/>
        <w:jc w:val="center"/>
        <w:rPr>
          <w:rFonts w:ascii="Times New Roman" w:hAnsi="Times New Roman" w:cs="Times New Roman"/>
          <w:color w:val="auto"/>
          <w:sz w:val="24"/>
          <w:szCs w:val="24"/>
        </w:rPr>
      </w:pPr>
      <w:r w:rsidRPr="001462E6">
        <w:rPr>
          <w:rFonts w:ascii="Times New Roman" w:hAnsi="Times New Roman" w:cs="Times New Roman"/>
          <w:b w:val="0"/>
          <w:noProof/>
          <w:color w:val="auto"/>
          <w:sz w:val="24"/>
          <w:szCs w:val="24"/>
        </w:rPr>
        <mc:AlternateContent>
          <mc:Choice Requires="wps">
            <w:drawing>
              <wp:anchor distT="0" distB="0" distL="114300" distR="114300" simplePos="0" relativeHeight="251671552" behindDoc="0" locked="0" layoutInCell="1" allowOverlap="1" wp14:anchorId="70CA8429" wp14:editId="243CFA3A">
                <wp:simplePos x="0" y="0"/>
                <wp:positionH relativeFrom="column">
                  <wp:posOffset>1419225</wp:posOffset>
                </wp:positionH>
                <wp:positionV relativeFrom="paragraph">
                  <wp:posOffset>144145</wp:posOffset>
                </wp:positionV>
                <wp:extent cx="3209925" cy="1240790"/>
                <wp:effectExtent l="19050" t="19050" r="47625" b="35560"/>
                <wp:wrapNone/>
                <wp:docPr id="8"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9925" cy="1240790"/>
                        </a:xfrm>
                        <a:prstGeom prst="rect">
                          <a:avLst/>
                        </a:prstGeom>
                        <a:solidFill>
                          <a:schemeClr val="lt1">
                            <a:lumMod val="100000"/>
                            <a:lumOff val="0"/>
                          </a:schemeClr>
                        </a:solidFill>
                        <a:ln w="63500" cmpd="thickThin">
                          <a:solidFill>
                            <a:schemeClr val="accent4">
                              <a:lumMod val="100000"/>
                              <a:lumOff val="0"/>
                            </a:schemeClr>
                          </a:solidFill>
                          <a:miter lim="800000"/>
                          <a:headEnd/>
                          <a:tailEnd/>
                        </a:ln>
                        <a:effectLst/>
                      </wps:spPr>
                      <wps:txbx>
                        <w:txbxContent>
                          <w:p w:rsidR="00E50D62" w:rsidRPr="00424998" w:rsidRDefault="00E50D62" w:rsidP="00D11974">
                            <w:pPr>
                              <w:spacing w:after="0" w:line="360" w:lineRule="auto"/>
                              <w:jc w:val="center"/>
                              <w:rPr>
                                <w:rFonts w:asciiTheme="majorHAnsi" w:hAnsiTheme="majorHAnsi"/>
                                <w:b/>
                                <w:sz w:val="24"/>
                                <w:szCs w:val="24"/>
                                <w:u w:val="single"/>
                              </w:rPr>
                            </w:pPr>
                            <w:r w:rsidRPr="00424998">
                              <w:rPr>
                                <w:rFonts w:asciiTheme="majorHAnsi" w:hAnsiTheme="majorHAnsi"/>
                                <w:b/>
                                <w:sz w:val="24"/>
                                <w:szCs w:val="24"/>
                                <w:u w:val="single"/>
                              </w:rPr>
                              <w:t>Intervening Variables</w:t>
                            </w:r>
                          </w:p>
                          <w:p w:rsidR="00E50D62" w:rsidRPr="00424998" w:rsidRDefault="00E50D62" w:rsidP="00D11974">
                            <w:pPr>
                              <w:pStyle w:val="ListParagraph"/>
                              <w:numPr>
                                <w:ilvl w:val="0"/>
                                <w:numId w:val="2"/>
                              </w:numPr>
                              <w:spacing w:line="360" w:lineRule="auto"/>
                              <w:ind w:left="426"/>
                              <w:jc w:val="both"/>
                              <w:rPr>
                                <w:rFonts w:asciiTheme="majorHAnsi" w:hAnsiTheme="majorHAnsi"/>
                                <w:sz w:val="24"/>
                                <w:szCs w:val="24"/>
                              </w:rPr>
                            </w:pPr>
                            <w:r w:rsidRPr="00424998">
                              <w:rPr>
                                <w:rFonts w:asciiTheme="majorHAnsi" w:hAnsiTheme="majorHAnsi"/>
                                <w:sz w:val="24"/>
                                <w:szCs w:val="24"/>
                              </w:rPr>
                              <w:t>Government tax policies and regulations.</w:t>
                            </w:r>
                          </w:p>
                          <w:p w:rsidR="00E50D62" w:rsidRPr="00424998" w:rsidRDefault="00E50D62" w:rsidP="00D11974">
                            <w:pPr>
                              <w:pStyle w:val="ListParagraph"/>
                              <w:numPr>
                                <w:ilvl w:val="0"/>
                                <w:numId w:val="2"/>
                              </w:numPr>
                              <w:spacing w:line="360" w:lineRule="auto"/>
                              <w:ind w:left="426"/>
                              <w:jc w:val="both"/>
                              <w:rPr>
                                <w:rFonts w:asciiTheme="majorHAnsi" w:hAnsiTheme="majorHAnsi"/>
                                <w:sz w:val="24"/>
                                <w:szCs w:val="24"/>
                              </w:rPr>
                            </w:pPr>
                            <w:r w:rsidRPr="00424998">
                              <w:rPr>
                                <w:rFonts w:asciiTheme="majorHAnsi" w:hAnsiTheme="majorHAnsi"/>
                                <w:sz w:val="24"/>
                                <w:szCs w:val="24"/>
                              </w:rPr>
                              <w:t>Organization policies</w:t>
                            </w:r>
                          </w:p>
                          <w:p w:rsidR="00E50D62" w:rsidRPr="00424998" w:rsidRDefault="00E50D62" w:rsidP="00D11974">
                            <w:pPr>
                              <w:pStyle w:val="ListParagraph"/>
                              <w:numPr>
                                <w:ilvl w:val="0"/>
                                <w:numId w:val="2"/>
                              </w:numPr>
                              <w:spacing w:line="360" w:lineRule="auto"/>
                              <w:ind w:left="426"/>
                              <w:jc w:val="both"/>
                              <w:rPr>
                                <w:rFonts w:asciiTheme="majorHAnsi" w:hAnsiTheme="majorHAnsi"/>
                                <w:sz w:val="24"/>
                                <w:szCs w:val="24"/>
                              </w:rPr>
                            </w:pPr>
                            <w:r w:rsidRPr="00424998">
                              <w:rPr>
                                <w:rFonts w:asciiTheme="majorHAnsi" w:hAnsiTheme="majorHAnsi"/>
                                <w:sz w:val="24"/>
                                <w:szCs w:val="24"/>
                              </w:rPr>
                              <w:t>Code of conduct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3" o:spid="_x0000_s1029" type="#_x0000_t202" style="position:absolute;left:0;text-align:left;margin-left:111.75pt;margin-top:11.35pt;width:252.75pt;height:9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" fillcolor="white [3201]" strokecolor="#8064a2 [3207]" strokeweight="5pt">
                <v:stroke linestyle="thickThin"/>
                <v:path arrowok="t"/>
                <v:textbox>
                  <w:txbxContent>
                    <w:p w:rsidR="00F87BEC" w:rsidRPr="00424998" w:rsidRDefault="00F87BEC" w:rsidP="00D11974">
                      <w:pPr>
                        <w:spacing w:after="0" w:line="360" w:lineRule="auto"/>
                        <w:jc w:val="center"/>
                        <w:rPr>
                          <w:rFonts w:asciiTheme="majorHAnsi" w:hAnsiTheme="majorHAnsi"/>
                          <w:b/>
                          <w:sz w:val="24"/>
                          <w:szCs w:val="24"/>
                          <w:u w:val="single"/>
                        </w:rPr>
                      </w:pPr>
                      <w:r w:rsidRPr="00424998">
                        <w:rPr>
                          <w:rFonts w:asciiTheme="majorHAnsi" w:hAnsiTheme="majorHAnsi"/>
                          <w:b/>
                          <w:sz w:val="24"/>
                          <w:szCs w:val="24"/>
                          <w:u w:val="single"/>
                        </w:rPr>
                        <w:t>Intervening Variables</w:t>
                      </w:r>
                    </w:p>
                    <w:p w:rsidR="00F87BEC" w:rsidRPr="00424998" w:rsidRDefault="00F87BEC" w:rsidP="00D11974">
                      <w:pPr>
                        <w:pStyle w:val="ListParagraph"/>
                        <w:numPr>
                          <w:ilvl w:val="0"/>
                          <w:numId w:val="2"/>
                        </w:numPr>
                        <w:spacing w:line="360" w:lineRule="auto"/>
                        <w:ind w:left="426"/>
                        <w:jc w:val="both"/>
                        <w:rPr>
                          <w:rFonts w:asciiTheme="majorHAnsi" w:hAnsiTheme="majorHAnsi"/>
                          <w:sz w:val="24"/>
                          <w:szCs w:val="24"/>
                        </w:rPr>
                      </w:pPr>
                      <w:r w:rsidRPr="00424998">
                        <w:rPr>
                          <w:rFonts w:asciiTheme="majorHAnsi" w:hAnsiTheme="majorHAnsi"/>
                          <w:sz w:val="24"/>
                          <w:szCs w:val="24"/>
                        </w:rPr>
                        <w:t>Government tax policies and regulations.</w:t>
                      </w:r>
                    </w:p>
                    <w:p w:rsidR="00F87BEC" w:rsidRPr="00424998" w:rsidRDefault="00F87BEC" w:rsidP="00D11974">
                      <w:pPr>
                        <w:pStyle w:val="ListParagraph"/>
                        <w:numPr>
                          <w:ilvl w:val="0"/>
                          <w:numId w:val="2"/>
                        </w:numPr>
                        <w:spacing w:line="360" w:lineRule="auto"/>
                        <w:ind w:left="426"/>
                        <w:jc w:val="both"/>
                        <w:rPr>
                          <w:rFonts w:asciiTheme="majorHAnsi" w:hAnsiTheme="majorHAnsi"/>
                          <w:sz w:val="24"/>
                          <w:szCs w:val="24"/>
                        </w:rPr>
                      </w:pPr>
                      <w:r w:rsidRPr="00424998">
                        <w:rPr>
                          <w:rFonts w:asciiTheme="majorHAnsi" w:hAnsiTheme="majorHAnsi"/>
                          <w:sz w:val="24"/>
                          <w:szCs w:val="24"/>
                        </w:rPr>
                        <w:t>Organization policies</w:t>
                      </w:r>
                    </w:p>
                    <w:p w:rsidR="00F87BEC" w:rsidRPr="00424998" w:rsidRDefault="00F87BEC" w:rsidP="00D11974">
                      <w:pPr>
                        <w:pStyle w:val="ListParagraph"/>
                        <w:numPr>
                          <w:ilvl w:val="0"/>
                          <w:numId w:val="2"/>
                        </w:numPr>
                        <w:spacing w:line="360" w:lineRule="auto"/>
                        <w:ind w:left="426"/>
                        <w:jc w:val="both"/>
                        <w:rPr>
                          <w:rFonts w:asciiTheme="majorHAnsi" w:hAnsiTheme="majorHAnsi"/>
                          <w:sz w:val="24"/>
                          <w:szCs w:val="24"/>
                        </w:rPr>
                      </w:pPr>
                      <w:r w:rsidRPr="00424998">
                        <w:rPr>
                          <w:rFonts w:asciiTheme="majorHAnsi" w:hAnsiTheme="majorHAnsi"/>
                          <w:sz w:val="24"/>
                          <w:szCs w:val="24"/>
                        </w:rPr>
                        <w:t>Code of conduct</w:t>
                      </w:r>
                    </w:p>
                  </w:txbxContent>
                </v:textbox>
              </v:shape>
            </w:pict>
          </mc:Fallback>
        </mc:AlternateContent>
      </w:r>
    </w:p>
    <w:p w:rsidR="00C358EA" w:rsidRPr="001462E6" w:rsidRDefault="00C358EA" w:rsidP="001462E6">
      <w:pPr>
        <w:pStyle w:val="Heading1"/>
        <w:spacing w:before="0" w:line="360" w:lineRule="auto"/>
        <w:ind w:left="144" w:right="144"/>
        <w:jc w:val="center"/>
        <w:rPr>
          <w:rFonts w:ascii="Times New Roman" w:hAnsi="Times New Roman" w:cs="Times New Roman"/>
          <w:color w:val="auto"/>
          <w:sz w:val="24"/>
          <w:szCs w:val="24"/>
        </w:rPr>
      </w:pPr>
    </w:p>
    <w:p w:rsidR="008404CD" w:rsidRPr="001462E6" w:rsidRDefault="008404CD" w:rsidP="001462E6">
      <w:pPr>
        <w:spacing w:line="360" w:lineRule="auto"/>
        <w:ind w:left="144" w:right="144"/>
        <w:jc w:val="center"/>
        <w:rPr>
          <w:rFonts w:ascii="Times New Roman" w:hAnsi="Times New Roman" w:cs="Times New Roman"/>
          <w:b/>
          <w:sz w:val="24"/>
          <w:szCs w:val="24"/>
        </w:rPr>
      </w:pPr>
    </w:p>
    <w:p w:rsidR="005E7E7A" w:rsidRPr="001462E6" w:rsidRDefault="005E7E7A" w:rsidP="001462E6">
      <w:pPr>
        <w:spacing w:line="360" w:lineRule="auto"/>
        <w:ind w:left="144" w:right="144"/>
        <w:rPr>
          <w:rFonts w:ascii="Times New Roman" w:hAnsi="Times New Roman" w:cs="Times New Roman"/>
          <w:b/>
          <w:sz w:val="24"/>
          <w:szCs w:val="24"/>
        </w:rPr>
      </w:pPr>
    </w:p>
    <w:p w:rsidR="005E7E7A" w:rsidRPr="001462E6" w:rsidRDefault="005E7E7A" w:rsidP="001462E6">
      <w:pPr>
        <w:spacing w:line="360" w:lineRule="auto"/>
        <w:ind w:left="144" w:right="144"/>
        <w:rPr>
          <w:rFonts w:ascii="Times New Roman" w:hAnsi="Times New Roman" w:cs="Times New Roman"/>
          <w:b/>
          <w:sz w:val="24"/>
          <w:szCs w:val="24"/>
        </w:rPr>
      </w:pPr>
    </w:p>
    <w:p w:rsidR="00E62DBA" w:rsidRPr="001462E6" w:rsidRDefault="00E62DBA" w:rsidP="001462E6">
      <w:pPr>
        <w:pStyle w:val="Heading1"/>
        <w:spacing w:before="0" w:line="360" w:lineRule="auto"/>
        <w:ind w:left="144" w:right="144"/>
        <w:jc w:val="both"/>
        <w:rPr>
          <w:rFonts w:ascii="Times New Roman" w:hAnsi="Times New Roman" w:cs="Times New Roman"/>
          <w:color w:val="auto"/>
          <w:sz w:val="24"/>
          <w:szCs w:val="24"/>
        </w:rPr>
      </w:pPr>
      <w:bookmarkStart w:id="42" w:name="_Toc94346065"/>
      <w:r w:rsidRPr="001462E6">
        <w:rPr>
          <w:rFonts w:ascii="Times New Roman" w:hAnsi="Times New Roman" w:cs="Times New Roman"/>
          <w:color w:val="auto"/>
          <w:sz w:val="24"/>
          <w:szCs w:val="24"/>
        </w:rPr>
        <w:t>Figure 2.1: Conceptual Framework</w:t>
      </w:r>
      <w:bookmarkEnd w:id="42"/>
    </w:p>
    <w:p w:rsidR="008404CD" w:rsidRPr="001462E6" w:rsidRDefault="00E62DBA" w:rsidP="001462E6">
      <w:pPr>
        <w:spacing w:line="360" w:lineRule="auto"/>
        <w:ind w:left="144" w:right="144"/>
        <w:jc w:val="both"/>
        <w:rPr>
          <w:rFonts w:ascii="Times New Roman" w:hAnsi="Times New Roman" w:cs="Times New Roman"/>
          <w:b/>
        </w:rPr>
      </w:pPr>
      <w:r w:rsidRPr="001462E6">
        <w:rPr>
          <w:rFonts w:ascii="Times New Roman" w:hAnsi="Times New Roman" w:cs="Times New Roman"/>
          <w:b/>
        </w:rPr>
        <w:t>Source: Mathieson and Roldos (2011) as modified by the Researcher, 202</w:t>
      </w:r>
      <w:r w:rsidR="003C56BB" w:rsidRPr="001462E6">
        <w:rPr>
          <w:rFonts w:ascii="Times New Roman" w:hAnsi="Times New Roman" w:cs="Times New Roman"/>
          <w:b/>
        </w:rPr>
        <w:t>1.</w:t>
      </w:r>
    </w:p>
    <w:p w:rsidR="006C71F9" w:rsidRPr="001462E6" w:rsidRDefault="006C71F9" w:rsidP="001462E6">
      <w:pPr>
        <w:spacing w:after="0" w:line="360" w:lineRule="auto"/>
        <w:ind w:left="144" w:right="144"/>
        <w:jc w:val="center"/>
        <w:rPr>
          <w:rFonts w:ascii="Times New Roman" w:hAnsi="Times New Roman" w:cs="Times New Roman"/>
          <w:b/>
          <w:sz w:val="24"/>
          <w:szCs w:val="24"/>
        </w:rPr>
      </w:pPr>
    </w:p>
    <w:p w:rsidR="00C358EA" w:rsidRPr="001462E6" w:rsidRDefault="00C358EA" w:rsidP="001462E6">
      <w:pPr>
        <w:pStyle w:val="Heading1"/>
        <w:spacing w:before="0" w:line="360" w:lineRule="auto"/>
        <w:ind w:left="144" w:right="144"/>
        <w:jc w:val="center"/>
        <w:rPr>
          <w:rFonts w:ascii="Times New Roman" w:hAnsi="Times New Roman" w:cs="Times New Roman"/>
          <w:color w:val="auto"/>
          <w:sz w:val="24"/>
          <w:szCs w:val="24"/>
        </w:rPr>
      </w:pPr>
      <w:bookmarkStart w:id="43" w:name="_Toc94346066"/>
      <w:r w:rsidRPr="001462E6">
        <w:rPr>
          <w:rFonts w:ascii="Times New Roman" w:hAnsi="Times New Roman" w:cs="Times New Roman"/>
          <w:color w:val="auto"/>
          <w:sz w:val="24"/>
          <w:szCs w:val="24"/>
        </w:rPr>
        <w:lastRenderedPageBreak/>
        <w:t>CHAPTER THREE</w:t>
      </w:r>
      <w:bookmarkStart w:id="44" w:name="_Toc490767248"/>
      <w:bookmarkEnd w:id="43"/>
    </w:p>
    <w:p w:rsidR="00C358EA" w:rsidRPr="001462E6" w:rsidRDefault="00F12D8A" w:rsidP="001462E6">
      <w:pPr>
        <w:pStyle w:val="Heading1"/>
        <w:spacing w:before="0" w:line="360" w:lineRule="auto"/>
        <w:ind w:left="144" w:right="144"/>
        <w:jc w:val="center"/>
        <w:rPr>
          <w:rFonts w:ascii="Times New Roman" w:hAnsi="Times New Roman" w:cs="Times New Roman"/>
          <w:color w:val="auto"/>
          <w:sz w:val="24"/>
          <w:szCs w:val="24"/>
        </w:rPr>
      </w:pPr>
      <w:bookmarkStart w:id="45" w:name="_Toc17125404"/>
      <w:bookmarkStart w:id="46" w:name="_Toc94346067"/>
      <w:r w:rsidRPr="001462E6">
        <w:rPr>
          <w:rFonts w:ascii="Times New Roman" w:hAnsi="Times New Roman" w:cs="Times New Roman"/>
          <w:color w:val="auto"/>
          <w:sz w:val="24"/>
          <w:szCs w:val="24"/>
        </w:rPr>
        <w:t xml:space="preserve">RESEARCH </w:t>
      </w:r>
      <w:r w:rsidR="00C358EA" w:rsidRPr="001462E6">
        <w:rPr>
          <w:rFonts w:ascii="Times New Roman" w:hAnsi="Times New Roman" w:cs="Times New Roman"/>
          <w:color w:val="auto"/>
          <w:sz w:val="24"/>
          <w:szCs w:val="24"/>
        </w:rPr>
        <w:t>METHODOLOGY</w:t>
      </w:r>
      <w:bookmarkEnd w:id="44"/>
      <w:bookmarkEnd w:id="45"/>
      <w:bookmarkEnd w:id="46"/>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47" w:name="_Toc397329549"/>
      <w:bookmarkStart w:id="48" w:name="_Toc490767249"/>
      <w:bookmarkStart w:id="49" w:name="_Toc17125405"/>
      <w:bookmarkStart w:id="50" w:name="_Toc94346068"/>
      <w:r w:rsidRPr="001462E6">
        <w:rPr>
          <w:rFonts w:ascii="Times New Roman" w:hAnsi="Times New Roman" w:cs="Times New Roman"/>
          <w:color w:val="auto"/>
          <w:sz w:val="24"/>
          <w:szCs w:val="24"/>
        </w:rPr>
        <w:t>Introduction</w:t>
      </w:r>
      <w:bookmarkEnd w:id="47"/>
      <w:bookmarkEnd w:id="48"/>
      <w:bookmarkEnd w:id="49"/>
      <w:bookmarkEnd w:id="50"/>
    </w:p>
    <w:p w:rsidR="00C358EA" w:rsidRPr="001462E6" w:rsidRDefault="00C358EA"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This chapter presents a detailed description of the methodology to be used in collecting relevant data to the study. It contains the research design, study population, sample size, data collection methods, data collection instruments, data processing, data presentation, and data analysis techniques.  </w:t>
      </w:r>
      <w:bookmarkStart w:id="51" w:name="_Toc397329550"/>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52" w:name="_Toc490767250"/>
      <w:bookmarkStart w:id="53" w:name="_Toc17125406"/>
      <w:bookmarkStart w:id="54" w:name="_Toc94346069"/>
      <w:r w:rsidRPr="001462E6">
        <w:rPr>
          <w:rFonts w:ascii="Times New Roman" w:hAnsi="Times New Roman" w:cs="Times New Roman"/>
          <w:color w:val="auto"/>
          <w:sz w:val="24"/>
          <w:szCs w:val="24"/>
        </w:rPr>
        <w:t>Research Design</w:t>
      </w:r>
      <w:bookmarkEnd w:id="51"/>
      <w:bookmarkEnd w:id="52"/>
      <w:bookmarkEnd w:id="53"/>
      <w:bookmarkEnd w:id="54"/>
    </w:p>
    <w:p w:rsidR="00C358EA" w:rsidRPr="001462E6" w:rsidRDefault="00C358EA" w:rsidP="001462E6">
      <w:pPr>
        <w:autoSpaceDE w:val="0"/>
        <w:autoSpaceDN w:val="0"/>
        <w:adjustRightInd w:val="0"/>
        <w:spacing w:after="0" w:line="360" w:lineRule="auto"/>
        <w:ind w:left="144" w:right="144"/>
        <w:jc w:val="both"/>
        <w:rPr>
          <w:rFonts w:ascii="Times New Roman" w:hAnsi="Times New Roman" w:cs="Times New Roman"/>
          <w:sz w:val="24"/>
          <w:szCs w:val="24"/>
        </w:rPr>
      </w:pPr>
      <w:bookmarkStart w:id="55" w:name="_Toc397329551"/>
      <w:r w:rsidRPr="001462E6">
        <w:rPr>
          <w:rFonts w:ascii="Times New Roman" w:hAnsi="Times New Roman" w:cs="Times New Roman"/>
          <w:sz w:val="24"/>
          <w:szCs w:val="24"/>
        </w:rPr>
        <w:t xml:space="preserve">A </w:t>
      </w:r>
      <w:r w:rsidRPr="001462E6">
        <w:rPr>
          <w:rFonts w:ascii="Times New Roman" w:hAnsi="Times New Roman" w:cs="Times New Roman"/>
          <w:bCs/>
          <w:sz w:val="24"/>
          <w:szCs w:val="24"/>
        </w:rPr>
        <w:t>research design</w:t>
      </w:r>
      <w:r w:rsidRPr="001462E6">
        <w:rPr>
          <w:rFonts w:ascii="Times New Roman" w:hAnsi="Times New Roman" w:cs="Times New Roman"/>
          <w:sz w:val="24"/>
          <w:szCs w:val="24"/>
        </w:rPr>
        <w:t xml:space="preserve"> is the set of methods and procedures used in collecting and analyzing measures of the variables specified in the research problem research study (Creswell, 201</w:t>
      </w:r>
      <w:r w:rsidR="00D93ADF" w:rsidRPr="001462E6">
        <w:rPr>
          <w:rFonts w:ascii="Times New Roman" w:hAnsi="Times New Roman" w:cs="Times New Roman"/>
          <w:sz w:val="24"/>
          <w:szCs w:val="24"/>
        </w:rPr>
        <w:t>3</w:t>
      </w:r>
      <w:r w:rsidRPr="001462E6">
        <w:rPr>
          <w:rFonts w:ascii="Times New Roman" w:hAnsi="Times New Roman" w:cs="Times New Roman"/>
          <w:sz w:val="24"/>
          <w:szCs w:val="24"/>
        </w:rPr>
        <w:t>). The study use</w:t>
      </w:r>
      <w:r w:rsidR="00680AC8" w:rsidRPr="001462E6">
        <w:rPr>
          <w:rFonts w:ascii="Times New Roman" w:hAnsi="Times New Roman" w:cs="Times New Roman"/>
          <w:sz w:val="24"/>
          <w:szCs w:val="24"/>
        </w:rPr>
        <w:t>d</w:t>
      </w:r>
      <w:r w:rsidRPr="001462E6">
        <w:rPr>
          <w:rFonts w:ascii="Times New Roman" w:hAnsi="Times New Roman" w:cs="Times New Roman"/>
          <w:sz w:val="24"/>
          <w:szCs w:val="24"/>
        </w:rPr>
        <w:t xml:space="preserve"> a cross-sectional and descriptive research design.  This design </w:t>
      </w:r>
      <w:r w:rsidR="00AD3B38" w:rsidRPr="001462E6">
        <w:rPr>
          <w:rFonts w:ascii="Times New Roman" w:hAnsi="Times New Roman" w:cs="Times New Roman"/>
          <w:sz w:val="24"/>
          <w:szCs w:val="24"/>
        </w:rPr>
        <w:t>was</w:t>
      </w:r>
      <w:r w:rsidRPr="001462E6">
        <w:rPr>
          <w:rFonts w:ascii="Times New Roman" w:hAnsi="Times New Roman" w:cs="Times New Roman"/>
          <w:sz w:val="24"/>
          <w:szCs w:val="24"/>
        </w:rPr>
        <w:t xml:space="preserve"> used to give a clear relationship between </w:t>
      </w:r>
      <w:r w:rsidR="00D93ADF" w:rsidRPr="001462E6">
        <w:rPr>
          <w:rFonts w:ascii="Times New Roman" w:eastAsia="Arial Unicode MS" w:hAnsi="Times New Roman" w:cs="Times New Roman"/>
          <w:bCs/>
          <w:sz w:val="24"/>
          <w:szCs w:val="24"/>
        </w:rPr>
        <w:t xml:space="preserve">tax policy </w:t>
      </w:r>
      <w:r w:rsidRPr="001462E6">
        <w:rPr>
          <w:rFonts w:ascii="Times New Roman" w:eastAsia="Arial Unicode MS" w:hAnsi="Times New Roman" w:cs="Times New Roman"/>
          <w:bCs/>
          <w:sz w:val="24"/>
          <w:szCs w:val="24"/>
        </w:rPr>
        <w:t xml:space="preserve">and </w:t>
      </w:r>
      <w:r w:rsidR="00D93ADF" w:rsidRPr="001462E6">
        <w:rPr>
          <w:rFonts w:ascii="Times New Roman" w:eastAsia="Arial Unicode MS" w:hAnsi="Times New Roman" w:cs="Times New Roman"/>
          <w:bCs/>
          <w:sz w:val="24"/>
          <w:szCs w:val="24"/>
        </w:rPr>
        <w:t>financial performance</w:t>
      </w:r>
      <w:r w:rsidRPr="001462E6">
        <w:rPr>
          <w:rFonts w:ascii="Times New Roman" w:eastAsia="Arial Unicode MS" w:hAnsi="Times New Roman" w:cs="Times New Roman"/>
          <w:bCs/>
          <w:sz w:val="24"/>
          <w:szCs w:val="24"/>
        </w:rPr>
        <w:t xml:space="preserve"> in </w:t>
      </w:r>
      <w:r w:rsidR="00F24146" w:rsidRPr="001462E6">
        <w:rPr>
          <w:rFonts w:ascii="Times New Roman" w:hAnsi="Times New Roman" w:cs="Times New Roman"/>
          <w:sz w:val="24"/>
          <w:szCs w:val="24"/>
        </w:rPr>
        <w:t>Uganda Aromatics Limited</w:t>
      </w:r>
      <w:r w:rsidR="00782DF1" w:rsidRPr="001462E6">
        <w:rPr>
          <w:rFonts w:ascii="Times New Roman" w:hAnsi="Times New Roman" w:cs="Times New Roman"/>
          <w:sz w:val="24"/>
          <w:szCs w:val="24"/>
        </w:rPr>
        <w:t xml:space="preserve"> and </w:t>
      </w:r>
      <w:r w:rsidR="00782DF1"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 xml:space="preserve">. These designs are also good because it generates quick self-reports from the selected respondents under study. The qualitative and quantitative approaches </w:t>
      </w:r>
      <w:r w:rsidR="00680AC8" w:rsidRPr="001462E6">
        <w:rPr>
          <w:rFonts w:ascii="Times New Roman" w:hAnsi="Times New Roman" w:cs="Times New Roman"/>
          <w:sz w:val="24"/>
          <w:szCs w:val="24"/>
        </w:rPr>
        <w:t>were</w:t>
      </w:r>
      <w:r w:rsidRPr="001462E6">
        <w:rPr>
          <w:rFonts w:ascii="Times New Roman" w:hAnsi="Times New Roman" w:cs="Times New Roman"/>
          <w:sz w:val="24"/>
          <w:szCs w:val="24"/>
        </w:rPr>
        <w:t xml:space="preserve"> employed based on the </w:t>
      </w:r>
      <w:r w:rsidR="00F24146" w:rsidRPr="001462E6">
        <w:rPr>
          <w:rFonts w:ascii="Times New Roman" w:hAnsi="Times New Roman" w:cs="Times New Roman"/>
          <w:sz w:val="24"/>
          <w:szCs w:val="24"/>
        </w:rPr>
        <w:t>Uganda Aromatics Limited</w:t>
      </w:r>
      <w:r w:rsidR="00782DF1" w:rsidRPr="001462E6">
        <w:rPr>
          <w:rFonts w:ascii="Times New Roman" w:hAnsi="Times New Roman" w:cs="Times New Roman"/>
          <w:sz w:val="24"/>
          <w:szCs w:val="24"/>
        </w:rPr>
        <w:t xml:space="preserve"> and </w:t>
      </w:r>
      <w:r w:rsidR="00782DF1"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 xml:space="preserve"> staff drawn from different departments. These research approaches intends to collect accurate data and facilitate in the analysis of the relationships between study variables, that is, </w:t>
      </w:r>
      <w:r w:rsidR="00782DF1" w:rsidRPr="001462E6">
        <w:rPr>
          <w:rFonts w:ascii="Times New Roman" w:eastAsia="Arial Unicode MS" w:hAnsi="Times New Roman" w:cs="Times New Roman"/>
          <w:bCs/>
          <w:sz w:val="24"/>
          <w:szCs w:val="24"/>
        </w:rPr>
        <w:t>taxation policy and financial performance</w:t>
      </w:r>
      <w:r w:rsidRPr="001462E6">
        <w:rPr>
          <w:rFonts w:ascii="Times New Roman" w:hAnsi="Times New Roman" w:cs="Times New Roman"/>
          <w:sz w:val="24"/>
          <w:szCs w:val="24"/>
        </w:rPr>
        <w:t>.</w:t>
      </w:r>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56" w:name="_Toc490767251"/>
      <w:bookmarkStart w:id="57" w:name="_Toc17125407"/>
      <w:bookmarkStart w:id="58" w:name="_Toc94346070"/>
      <w:r w:rsidRPr="001462E6">
        <w:rPr>
          <w:rFonts w:ascii="Times New Roman" w:hAnsi="Times New Roman" w:cs="Times New Roman"/>
          <w:color w:val="auto"/>
          <w:sz w:val="24"/>
          <w:szCs w:val="24"/>
        </w:rPr>
        <w:t>The Study Population</w:t>
      </w:r>
      <w:bookmarkEnd w:id="55"/>
      <w:bookmarkEnd w:id="56"/>
      <w:bookmarkEnd w:id="57"/>
      <w:bookmarkEnd w:id="58"/>
    </w:p>
    <w:p w:rsidR="00C358EA" w:rsidRPr="001462E6" w:rsidRDefault="00C358EA" w:rsidP="001462E6">
      <w:pPr>
        <w:spacing w:after="0" w:line="360" w:lineRule="auto"/>
        <w:ind w:left="144" w:right="144"/>
        <w:jc w:val="both"/>
        <w:rPr>
          <w:rFonts w:ascii="Times New Roman" w:hAnsi="Times New Roman" w:cs="Times New Roman"/>
          <w:sz w:val="24"/>
          <w:szCs w:val="24"/>
          <w:shd w:val="clear" w:color="auto" w:fill="FFFFFF"/>
        </w:rPr>
      </w:pPr>
      <w:r w:rsidRPr="001462E6">
        <w:rPr>
          <w:rFonts w:ascii="Times New Roman" w:hAnsi="Times New Roman" w:cs="Times New Roman"/>
          <w:sz w:val="24"/>
          <w:szCs w:val="24"/>
        </w:rPr>
        <w:t>According to (</w:t>
      </w:r>
      <w:r w:rsidRPr="001462E6">
        <w:rPr>
          <w:rStyle w:val="reference-text"/>
          <w:rFonts w:ascii="Times New Roman" w:hAnsi="Times New Roman" w:cs="Times New Roman"/>
          <w:sz w:val="24"/>
          <w:szCs w:val="24"/>
        </w:rPr>
        <w:t>Bell, J. 2009)</w:t>
      </w:r>
      <w:r w:rsidRPr="001462E6">
        <w:rPr>
          <w:rFonts w:ascii="Times New Roman" w:hAnsi="Times New Roman" w:cs="Times New Roman"/>
          <w:sz w:val="24"/>
          <w:szCs w:val="24"/>
        </w:rPr>
        <w:t xml:space="preserve">, </w:t>
      </w:r>
      <w:r w:rsidRPr="001462E6">
        <w:rPr>
          <w:rStyle w:val="tgc"/>
          <w:rFonts w:ascii="Times New Roman" w:hAnsi="Times New Roman" w:cs="Times New Roman"/>
          <w:sz w:val="24"/>
          <w:szCs w:val="24"/>
        </w:rPr>
        <w:t xml:space="preserve">a </w:t>
      </w:r>
      <w:r w:rsidRPr="001462E6">
        <w:rPr>
          <w:rStyle w:val="tgc"/>
          <w:rFonts w:ascii="Times New Roman" w:hAnsi="Times New Roman" w:cs="Times New Roman"/>
          <w:bCs/>
          <w:sz w:val="24"/>
          <w:szCs w:val="24"/>
        </w:rPr>
        <w:t>population study</w:t>
      </w:r>
      <w:r w:rsidRPr="001462E6">
        <w:rPr>
          <w:rStyle w:val="tgc"/>
          <w:rFonts w:ascii="Times New Roman" w:hAnsi="Times New Roman" w:cs="Times New Roman"/>
          <w:sz w:val="24"/>
          <w:szCs w:val="24"/>
        </w:rPr>
        <w:t xml:space="preserve"> is a </w:t>
      </w:r>
      <w:r w:rsidRPr="001462E6">
        <w:rPr>
          <w:rStyle w:val="tgc"/>
          <w:rFonts w:ascii="Times New Roman" w:hAnsi="Times New Roman" w:cs="Times New Roman"/>
          <w:bCs/>
          <w:sz w:val="24"/>
          <w:szCs w:val="24"/>
        </w:rPr>
        <w:t>study</w:t>
      </w:r>
      <w:r w:rsidRPr="001462E6">
        <w:rPr>
          <w:rStyle w:val="tgc"/>
          <w:rFonts w:ascii="Times New Roman" w:hAnsi="Times New Roman" w:cs="Times New Roman"/>
          <w:sz w:val="24"/>
          <w:szCs w:val="24"/>
        </w:rPr>
        <w:t xml:space="preserve"> of a group of individuals taken from the general </w:t>
      </w:r>
      <w:r w:rsidRPr="001462E6">
        <w:rPr>
          <w:rStyle w:val="tgc"/>
          <w:rFonts w:ascii="Times New Roman" w:hAnsi="Times New Roman" w:cs="Times New Roman"/>
          <w:bCs/>
          <w:sz w:val="24"/>
          <w:szCs w:val="24"/>
        </w:rPr>
        <w:t>population</w:t>
      </w:r>
      <w:r w:rsidRPr="001462E6">
        <w:rPr>
          <w:rStyle w:val="tgc"/>
          <w:rFonts w:ascii="Times New Roman" w:hAnsi="Times New Roman" w:cs="Times New Roman"/>
          <w:sz w:val="24"/>
          <w:szCs w:val="24"/>
        </w:rPr>
        <w:t xml:space="preserve"> who share a common characteristic, such as age, sex, or health condition. </w:t>
      </w:r>
      <w:r w:rsidRPr="001462E6">
        <w:rPr>
          <w:rFonts w:ascii="Times New Roman" w:hAnsi="Times New Roman" w:cs="Times New Roman"/>
          <w:sz w:val="24"/>
          <w:szCs w:val="24"/>
        </w:rPr>
        <w:t xml:space="preserve">The study population consisted of </w:t>
      </w:r>
      <w:r w:rsidR="009D13C4" w:rsidRPr="001462E6">
        <w:rPr>
          <w:rFonts w:ascii="Times New Roman" w:hAnsi="Times New Roman" w:cs="Times New Roman"/>
          <w:sz w:val="24"/>
          <w:szCs w:val="24"/>
        </w:rPr>
        <w:t>112</w:t>
      </w:r>
      <w:r w:rsidRPr="001462E6">
        <w:rPr>
          <w:rFonts w:ascii="Times New Roman" w:hAnsi="Times New Roman" w:cs="Times New Roman"/>
          <w:sz w:val="24"/>
          <w:szCs w:val="24"/>
        </w:rPr>
        <w:t xml:space="preserve"> respondents </w:t>
      </w:r>
      <w:r w:rsidR="009D13C4" w:rsidRPr="001462E6">
        <w:rPr>
          <w:rFonts w:ascii="Times New Roman" w:hAnsi="Times New Roman" w:cs="Times New Roman"/>
          <w:sz w:val="24"/>
          <w:szCs w:val="24"/>
        </w:rPr>
        <w:t>were</w:t>
      </w:r>
      <w:r w:rsidRPr="001462E6">
        <w:rPr>
          <w:rFonts w:ascii="Times New Roman" w:hAnsi="Times New Roman" w:cs="Times New Roman"/>
          <w:sz w:val="24"/>
          <w:szCs w:val="24"/>
        </w:rPr>
        <w:t xml:space="preserve"> drawn from the </w:t>
      </w:r>
      <w:r w:rsidR="00F12D8A" w:rsidRPr="001462E6">
        <w:rPr>
          <w:rFonts w:ascii="Times New Roman" w:hAnsi="Times New Roman" w:cs="Times New Roman"/>
          <w:sz w:val="24"/>
          <w:szCs w:val="24"/>
        </w:rPr>
        <w:t>department</w:t>
      </w:r>
      <w:r w:rsidRPr="001462E6">
        <w:rPr>
          <w:rFonts w:ascii="Times New Roman" w:hAnsi="Times New Roman" w:cs="Times New Roman"/>
          <w:sz w:val="24"/>
          <w:szCs w:val="24"/>
        </w:rPr>
        <w:t xml:space="preserve"> of </w:t>
      </w:r>
      <w:r w:rsidR="00F12D8A" w:rsidRPr="001462E6">
        <w:rPr>
          <w:rFonts w:ascii="Times New Roman" w:hAnsi="Times New Roman" w:cs="Times New Roman"/>
          <w:sz w:val="24"/>
          <w:szCs w:val="24"/>
        </w:rPr>
        <w:t>administration and management</w:t>
      </w:r>
      <w:r w:rsidR="00782DF1" w:rsidRPr="001462E6">
        <w:rPr>
          <w:rFonts w:ascii="Times New Roman" w:hAnsi="Times New Roman" w:cs="Times New Roman"/>
          <w:sz w:val="24"/>
          <w:szCs w:val="24"/>
          <w:shd w:val="clear" w:color="auto" w:fill="FFFFFF"/>
        </w:rPr>
        <w:t xml:space="preserve">, </w:t>
      </w:r>
      <w:r w:rsidR="00F12D8A" w:rsidRPr="001462E6">
        <w:rPr>
          <w:rFonts w:ascii="Times New Roman" w:hAnsi="Times New Roman" w:cs="Times New Roman"/>
          <w:sz w:val="24"/>
          <w:szCs w:val="24"/>
          <w:shd w:val="clear" w:color="auto" w:fill="FFFFFF"/>
        </w:rPr>
        <w:t xml:space="preserve">supervisors, </w:t>
      </w:r>
      <w:r w:rsidR="00782DF1" w:rsidRPr="001462E6">
        <w:rPr>
          <w:rFonts w:ascii="Times New Roman" w:hAnsi="Times New Roman" w:cs="Times New Roman"/>
          <w:sz w:val="24"/>
          <w:szCs w:val="24"/>
          <w:shd w:val="clear" w:color="auto" w:fill="FFFFFF"/>
        </w:rPr>
        <w:t xml:space="preserve">machine operators, </w:t>
      </w:r>
      <w:r w:rsidR="00F12D8A" w:rsidRPr="001462E6">
        <w:rPr>
          <w:rFonts w:ascii="Times New Roman" w:hAnsi="Times New Roman" w:cs="Times New Roman"/>
          <w:sz w:val="24"/>
          <w:szCs w:val="24"/>
          <w:shd w:val="clear" w:color="auto" w:fill="FFFFFF"/>
        </w:rPr>
        <w:t>finance and account</w:t>
      </w:r>
      <w:r w:rsidR="00782DF1" w:rsidRPr="001462E6">
        <w:rPr>
          <w:rFonts w:ascii="Times New Roman" w:hAnsi="Times New Roman" w:cs="Times New Roman"/>
          <w:sz w:val="24"/>
          <w:szCs w:val="24"/>
          <w:shd w:val="clear" w:color="auto" w:fill="FFFFFF"/>
        </w:rPr>
        <w:t>s, marketers and</w:t>
      </w:r>
      <w:r w:rsidR="009D13C4" w:rsidRPr="001462E6">
        <w:rPr>
          <w:rFonts w:ascii="Times New Roman" w:hAnsi="Times New Roman" w:cs="Times New Roman"/>
          <w:sz w:val="24"/>
          <w:szCs w:val="24"/>
          <w:shd w:val="clear" w:color="auto" w:fill="FFFFFF"/>
        </w:rPr>
        <w:t xml:space="preserve"> farmers (both direct and indirect)</w:t>
      </w:r>
      <w:r w:rsidR="00782DF1" w:rsidRPr="001462E6">
        <w:rPr>
          <w:rFonts w:ascii="Times New Roman" w:hAnsi="Times New Roman" w:cs="Times New Roman"/>
          <w:sz w:val="24"/>
          <w:szCs w:val="24"/>
          <w:shd w:val="clear" w:color="auto" w:fill="FFFFFF"/>
        </w:rPr>
        <w:t xml:space="preserve"> </w:t>
      </w:r>
      <w:r w:rsidRPr="001462E6">
        <w:rPr>
          <w:rFonts w:ascii="Times New Roman" w:hAnsi="Times New Roman" w:cs="Times New Roman"/>
          <w:sz w:val="24"/>
          <w:szCs w:val="24"/>
        </w:rPr>
        <w:t xml:space="preserve">as shown in </w:t>
      </w:r>
      <w:r w:rsidR="00F12D8A" w:rsidRPr="001462E6">
        <w:rPr>
          <w:rFonts w:ascii="Times New Roman" w:hAnsi="Times New Roman" w:cs="Times New Roman"/>
          <w:sz w:val="24"/>
          <w:szCs w:val="24"/>
        </w:rPr>
        <w:t>the t</w:t>
      </w:r>
      <w:r w:rsidRPr="001462E6">
        <w:rPr>
          <w:rFonts w:ascii="Times New Roman" w:hAnsi="Times New Roman" w:cs="Times New Roman"/>
          <w:sz w:val="24"/>
          <w:szCs w:val="24"/>
        </w:rPr>
        <w:t xml:space="preserve">able 3.1: </w:t>
      </w:r>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59" w:name="_Toc486240152"/>
      <w:bookmarkStart w:id="60" w:name="_Toc488505634"/>
      <w:bookmarkStart w:id="61" w:name="_Toc490767252"/>
      <w:bookmarkStart w:id="62" w:name="_Toc17125408"/>
      <w:bookmarkStart w:id="63" w:name="_Toc94346071"/>
      <w:bookmarkStart w:id="64" w:name="_Toc369105324"/>
      <w:r w:rsidRPr="001462E6">
        <w:rPr>
          <w:rFonts w:ascii="Times New Roman" w:hAnsi="Times New Roman" w:cs="Times New Roman"/>
          <w:color w:val="auto"/>
          <w:sz w:val="24"/>
          <w:szCs w:val="24"/>
        </w:rPr>
        <w:t>Table 3.1: Target Population</w:t>
      </w:r>
      <w:bookmarkEnd w:id="59"/>
      <w:bookmarkEnd w:id="60"/>
      <w:bookmarkEnd w:id="61"/>
      <w:bookmarkEnd w:id="62"/>
      <w:bookmarkEnd w:id="63"/>
    </w:p>
    <w:tbl>
      <w:tblPr>
        <w:tblStyle w:val="TableGrid"/>
        <w:tblW w:w="0" w:type="auto"/>
        <w:tblInd w:w="378" w:type="dxa"/>
        <w:tblLook w:val="04A0" w:firstRow="1" w:lastRow="0" w:firstColumn="1" w:lastColumn="0" w:noHBand="0" w:noVBand="1"/>
      </w:tblPr>
      <w:tblGrid>
        <w:gridCol w:w="5274"/>
        <w:gridCol w:w="3704"/>
      </w:tblGrid>
      <w:tr w:rsidR="00C358EA" w:rsidRPr="001462E6" w:rsidTr="0067201B">
        <w:trPr>
          <w:trHeight w:val="215"/>
        </w:trPr>
        <w:tc>
          <w:tcPr>
            <w:tcW w:w="5274" w:type="dxa"/>
          </w:tcPr>
          <w:p w:rsidR="00C358EA" w:rsidRPr="001462E6" w:rsidRDefault="00C358EA"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Category</w:t>
            </w:r>
          </w:p>
        </w:tc>
        <w:tc>
          <w:tcPr>
            <w:tcW w:w="3704" w:type="dxa"/>
          </w:tcPr>
          <w:p w:rsidR="00C358EA" w:rsidRPr="001462E6" w:rsidRDefault="00C358EA" w:rsidP="001462E6">
            <w:pPr>
              <w:spacing w:line="360" w:lineRule="auto"/>
              <w:ind w:left="144" w:right="144"/>
              <w:jc w:val="center"/>
              <w:rPr>
                <w:rFonts w:ascii="Times New Roman" w:hAnsi="Times New Roman" w:cs="Times New Roman"/>
                <w:b/>
                <w:sz w:val="24"/>
                <w:szCs w:val="24"/>
              </w:rPr>
            </w:pPr>
            <w:r w:rsidRPr="001462E6">
              <w:rPr>
                <w:rFonts w:ascii="Times New Roman" w:hAnsi="Times New Roman" w:cs="Times New Roman"/>
                <w:b/>
                <w:sz w:val="24"/>
                <w:szCs w:val="24"/>
              </w:rPr>
              <w:t>Target Population</w:t>
            </w:r>
          </w:p>
        </w:tc>
      </w:tr>
      <w:tr w:rsidR="00C75B9D" w:rsidRPr="001462E6" w:rsidTr="0067201B">
        <w:trPr>
          <w:trHeight w:val="287"/>
        </w:trPr>
        <w:tc>
          <w:tcPr>
            <w:tcW w:w="5274" w:type="dxa"/>
          </w:tcPr>
          <w:p w:rsidR="00C75B9D" w:rsidRPr="001462E6" w:rsidRDefault="00C75B9D" w:rsidP="0067201B">
            <w:pPr>
              <w:ind w:left="144" w:right="144"/>
              <w:rPr>
                <w:rFonts w:ascii="Times New Roman" w:hAnsi="Times New Roman" w:cs="Times New Roman"/>
                <w:sz w:val="24"/>
                <w:szCs w:val="24"/>
              </w:rPr>
            </w:pPr>
            <w:r w:rsidRPr="001462E6">
              <w:rPr>
                <w:rFonts w:ascii="Times New Roman" w:hAnsi="Times New Roman" w:cs="Times New Roman"/>
                <w:sz w:val="24"/>
                <w:szCs w:val="24"/>
              </w:rPr>
              <w:t>Administration and Management</w:t>
            </w:r>
          </w:p>
        </w:tc>
        <w:tc>
          <w:tcPr>
            <w:tcW w:w="3704" w:type="dxa"/>
          </w:tcPr>
          <w:p w:rsidR="00C75B9D" w:rsidRPr="001462E6" w:rsidRDefault="00C75B9D" w:rsidP="0067201B">
            <w:pPr>
              <w:ind w:left="144" w:right="144"/>
              <w:jc w:val="center"/>
              <w:rPr>
                <w:rFonts w:ascii="Times New Roman" w:hAnsi="Times New Roman" w:cs="Times New Roman"/>
                <w:sz w:val="24"/>
                <w:szCs w:val="24"/>
              </w:rPr>
            </w:pPr>
            <w:r w:rsidRPr="001462E6">
              <w:rPr>
                <w:rFonts w:ascii="Times New Roman" w:hAnsi="Times New Roman" w:cs="Times New Roman"/>
                <w:sz w:val="24"/>
                <w:szCs w:val="24"/>
              </w:rPr>
              <w:t>10</w:t>
            </w:r>
          </w:p>
        </w:tc>
      </w:tr>
      <w:tr w:rsidR="00C75B9D" w:rsidRPr="001462E6" w:rsidTr="0067201B">
        <w:tc>
          <w:tcPr>
            <w:tcW w:w="5274" w:type="dxa"/>
          </w:tcPr>
          <w:p w:rsidR="00C75B9D" w:rsidRPr="001462E6" w:rsidRDefault="00C75B9D" w:rsidP="0067201B">
            <w:pPr>
              <w:ind w:left="144" w:right="144"/>
              <w:jc w:val="both"/>
              <w:rPr>
                <w:rFonts w:ascii="Times New Roman" w:hAnsi="Times New Roman" w:cs="Times New Roman"/>
                <w:sz w:val="24"/>
                <w:szCs w:val="24"/>
              </w:rPr>
            </w:pPr>
            <w:r w:rsidRPr="001462E6">
              <w:rPr>
                <w:rFonts w:ascii="Times New Roman" w:hAnsi="Times New Roman" w:cs="Times New Roman"/>
                <w:sz w:val="24"/>
                <w:szCs w:val="24"/>
              </w:rPr>
              <w:t>Finance and Accounts</w:t>
            </w:r>
          </w:p>
        </w:tc>
        <w:tc>
          <w:tcPr>
            <w:tcW w:w="3704" w:type="dxa"/>
          </w:tcPr>
          <w:p w:rsidR="00C75B9D" w:rsidRPr="001462E6" w:rsidRDefault="00C75B9D" w:rsidP="0067201B">
            <w:pPr>
              <w:ind w:left="144" w:right="144"/>
              <w:jc w:val="center"/>
              <w:rPr>
                <w:rFonts w:ascii="Times New Roman" w:hAnsi="Times New Roman" w:cs="Times New Roman"/>
                <w:sz w:val="24"/>
                <w:szCs w:val="24"/>
              </w:rPr>
            </w:pPr>
            <w:r w:rsidRPr="001462E6">
              <w:rPr>
                <w:rFonts w:ascii="Times New Roman" w:hAnsi="Times New Roman" w:cs="Times New Roman"/>
                <w:sz w:val="24"/>
                <w:szCs w:val="24"/>
              </w:rPr>
              <w:t>10</w:t>
            </w:r>
          </w:p>
        </w:tc>
      </w:tr>
      <w:tr w:rsidR="00C75B9D" w:rsidRPr="001462E6" w:rsidTr="0067201B">
        <w:trPr>
          <w:trHeight w:val="287"/>
        </w:trPr>
        <w:tc>
          <w:tcPr>
            <w:tcW w:w="5274" w:type="dxa"/>
          </w:tcPr>
          <w:p w:rsidR="00C75B9D" w:rsidRPr="001462E6" w:rsidRDefault="00C75B9D" w:rsidP="0067201B">
            <w:pPr>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Marketers </w:t>
            </w:r>
          </w:p>
        </w:tc>
        <w:tc>
          <w:tcPr>
            <w:tcW w:w="3704" w:type="dxa"/>
          </w:tcPr>
          <w:p w:rsidR="00C75B9D" w:rsidRPr="001462E6" w:rsidRDefault="00C75B9D" w:rsidP="0067201B">
            <w:pPr>
              <w:ind w:left="144" w:right="144"/>
              <w:jc w:val="center"/>
              <w:rPr>
                <w:rFonts w:ascii="Times New Roman" w:hAnsi="Times New Roman" w:cs="Times New Roman"/>
                <w:sz w:val="24"/>
                <w:szCs w:val="24"/>
              </w:rPr>
            </w:pPr>
            <w:r w:rsidRPr="001462E6">
              <w:rPr>
                <w:rFonts w:ascii="Times New Roman" w:hAnsi="Times New Roman" w:cs="Times New Roman"/>
                <w:sz w:val="24"/>
                <w:szCs w:val="24"/>
              </w:rPr>
              <w:t>35</w:t>
            </w:r>
          </w:p>
        </w:tc>
      </w:tr>
      <w:tr w:rsidR="00C75B9D" w:rsidRPr="001462E6" w:rsidTr="0067201B">
        <w:trPr>
          <w:trHeight w:val="287"/>
        </w:trPr>
        <w:tc>
          <w:tcPr>
            <w:tcW w:w="5274" w:type="dxa"/>
          </w:tcPr>
          <w:p w:rsidR="00C75B9D" w:rsidRPr="001462E6" w:rsidRDefault="00C75B9D" w:rsidP="0067201B">
            <w:pPr>
              <w:ind w:left="144" w:right="144"/>
              <w:jc w:val="both"/>
              <w:rPr>
                <w:rFonts w:ascii="Times New Roman" w:hAnsi="Times New Roman" w:cs="Times New Roman"/>
                <w:sz w:val="24"/>
                <w:szCs w:val="24"/>
              </w:rPr>
            </w:pPr>
            <w:r w:rsidRPr="001462E6">
              <w:rPr>
                <w:rFonts w:ascii="Times New Roman" w:hAnsi="Times New Roman" w:cs="Times New Roman"/>
                <w:sz w:val="24"/>
                <w:szCs w:val="24"/>
              </w:rPr>
              <w:t>Supervision</w:t>
            </w:r>
          </w:p>
        </w:tc>
        <w:tc>
          <w:tcPr>
            <w:tcW w:w="3704" w:type="dxa"/>
          </w:tcPr>
          <w:p w:rsidR="00C75B9D" w:rsidRPr="001462E6" w:rsidRDefault="00C75B9D" w:rsidP="0067201B">
            <w:pPr>
              <w:ind w:left="144" w:right="144"/>
              <w:jc w:val="center"/>
              <w:rPr>
                <w:rFonts w:ascii="Times New Roman" w:hAnsi="Times New Roman" w:cs="Times New Roman"/>
                <w:sz w:val="24"/>
                <w:szCs w:val="24"/>
              </w:rPr>
            </w:pPr>
            <w:r w:rsidRPr="001462E6">
              <w:rPr>
                <w:rFonts w:ascii="Times New Roman" w:hAnsi="Times New Roman" w:cs="Times New Roman"/>
                <w:sz w:val="24"/>
                <w:szCs w:val="24"/>
              </w:rPr>
              <w:t>06</w:t>
            </w:r>
          </w:p>
        </w:tc>
      </w:tr>
      <w:tr w:rsidR="00C75B9D" w:rsidRPr="001462E6" w:rsidTr="0067201B">
        <w:trPr>
          <w:trHeight w:val="287"/>
        </w:trPr>
        <w:tc>
          <w:tcPr>
            <w:tcW w:w="5274" w:type="dxa"/>
          </w:tcPr>
          <w:p w:rsidR="00C75B9D" w:rsidRPr="001462E6" w:rsidRDefault="00C75B9D" w:rsidP="0067201B">
            <w:pPr>
              <w:ind w:left="144" w:right="144"/>
              <w:jc w:val="both"/>
              <w:rPr>
                <w:rFonts w:ascii="Times New Roman" w:hAnsi="Times New Roman" w:cs="Times New Roman"/>
                <w:sz w:val="24"/>
                <w:szCs w:val="24"/>
              </w:rPr>
            </w:pPr>
            <w:r w:rsidRPr="001462E6">
              <w:rPr>
                <w:rFonts w:ascii="Times New Roman" w:hAnsi="Times New Roman" w:cs="Times New Roman"/>
                <w:sz w:val="24"/>
                <w:szCs w:val="24"/>
              </w:rPr>
              <w:t>Machine Operators</w:t>
            </w:r>
          </w:p>
        </w:tc>
        <w:tc>
          <w:tcPr>
            <w:tcW w:w="3704" w:type="dxa"/>
          </w:tcPr>
          <w:p w:rsidR="00C75B9D" w:rsidRPr="001462E6" w:rsidRDefault="00C75B9D" w:rsidP="0067201B">
            <w:pPr>
              <w:ind w:left="144" w:right="144"/>
              <w:jc w:val="center"/>
              <w:rPr>
                <w:rFonts w:ascii="Times New Roman" w:hAnsi="Times New Roman" w:cs="Times New Roman"/>
                <w:sz w:val="24"/>
                <w:szCs w:val="24"/>
              </w:rPr>
            </w:pPr>
            <w:r w:rsidRPr="001462E6">
              <w:rPr>
                <w:rFonts w:ascii="Times New Roman" w:hAnsi="Times New Roman" w:cs="Times New Roman"/>
                <w:sz w:val="24"/>
                <w:szCs w:val="24"/>
              </w:rPr>
              <w:t>06</w:t>
            </w:r>
          </w:p>
        </w:tc>
      </w:tr>
      <w:tr w:rsidR="00C75B9D" w:rsidRPr="001462E6" w:rsidTr="0067201B">
        <w:tc>
          <w:tcPr>
            <w:tcW w:w="5274" w:type="dxa"/>
          </w:tcPr>
          <w:p w:rsidR="00C75B9D" w:rsidRPr="001462E6" w:rsidRDefault="003B66C2" w:rsidP="0067201B">
            <w:pPr>
              <w:ind w:left="144" w:right="144"/>
              <w:jc w:val="both"/>
              <w:rPr>
                <w:rFonts w:ascii="Times New Roman" w:hAnsi="Times New Roman" w:cs="Times New Roman"/>
                <w:sz w:val="24"/>
                <w:szCs w:val="24"/>
              </w:rPr>
            </w:pPr>
            <w:r w:rsidRPr="001462E6">
              <w:rPr>
                <w:rFonts w:ascii="Times New Roman" w:hAnsi="Times New Roman" w:cs="Times New Roman"/>
                <w:sz w:val="24"/>
                <w:szCs w:val="24"/>
              </w:rPr>
              <w:t>Farmers</w:t>
            </w:r>
          </w:p>
        </w:tc>
        <w:tc>
          <w:tcPr>
            <w:tcW w:w="3704" w:type="dxa"/>
          </w:tcPr>
          <w:p w:rsidR="00C75B9D" w:rsidRPr="001462E6" w:rsidRDefault="00C75B9D" w:rsidP="0067201B">
            <w:pPr>
              <w:ind w:left="144" w:right="144"/>
              <w:jc w:val="center"/>
              <w:rPr>
                <w:rFonts w:ascii="Times New Roman" w:hAnsi="Times New Roman" w:cs="Times New Roman"/>
                <w:sz w:val="24"/>
                <w:szCs w:val="24"/>
              </w:rPr>
            </w:pPr>
            <w:r w:rsidRPr="001462E6">
              <w:rPr>
                <w:rFonts w:ascii="Times New Roman" w:hAnsi="Times New Roman" w:cs="Times New Roman"/>
                <w:sz w:val="24"/>
                <w:szCs w:val="24"/>
              </w:rPr>
              <w:t>45</w:t>
            </w:r>
          </w:p>
        </w:tc>
      </w:tr>
      <w:tr w:rsidR="00C75B9D" w:rsidRPr="001462E6" w:rsidTr="0067201B">
        <w:tc>
          <w:tcPr>
            <w:tcW w:w="5274" w:type="dxa"/>
          </w:tcPr>
          <w:p w:rsidR="00C75B9D" w:rsidRPr="001462E6" w:rsidRDefault="00C75B9D" w:rsidP="0067201B">
            <w:pPr>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 xml:space="preserve">Total </w:t>
            </w:r>
          </w:p>
        </w:tc>
        <w:tc>
          <w:tcPr>
            <w:tcW w:w="3704" w:type="dxa"/>
          </w:tcPr>
          <w:p w:rsidR="00C75B9D" w:rsidRPr="001462E6" w:rsidRDefault="00C75B9D" w:rsidP="0067201B">
            <w:pPr>
              <w:ind w:left="144" w:right="144"/>
              <w:jc w:val="center"/>
              <w:rPr>
                <w:rFonts w:ascii="Times New Roman" w:hAnsi="Times New Roman" w:cs="Times New Roman"/>
                <w:b/>
                <w:sz w:val="24"/>
                <w:szCs w:val="24"/>
              </w:rPr>
            </w:pPr>
            <w:r w:rsidRPr="001462E6">
              <w:rPr>
                <w:rFonts w:ascii="Times New Roman" w:hAnsi="Times New Roman" w:cs="Times New Roman"/>
                <w:b/>
                <w:sz w:val="24"/>
                <w:szCs w:val="24"/>
              </w:rPr>
              <w:t>112</w:t>
            </w:r>
          </w:p>
        </w:tc>
      </w:tr>
    </w:tbl>
    <w:p w:rsidR="00C358EA" w:rsidRPr="001462E6" w:rsidRDefault="00F12D8A"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Source: Primary Data, 2021</w:t>
      </w:r>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65" w:name="_Toc490767253"/>
      <w:bookmarkStart w:id="66" w:name="_Toc17125409"/>
      <w:bookmarkStart w:id="67" w:name="_Toc94346072"/>
      <w:r w:rsidRPr="001462E6">
        <w:rPr>
          <w:rFonts w:ascii="Times New Roman" w:hAnsi="Times New Roman" w:cs="Times New Roman"/>
          <w:color w:val="auto"/>
          <w:sz w:val="24"/>
          <w:szCs w:val="24"/>
        </w:rPr>
        <w:lastRenderedPageBreak/>
        <w:t>Sample Size</w:t>
      </w:r>
      <w:bookmarkEnd w:id="65"/>
      <w:bookmarkEnd w:id="66"/>
      <w:bookmarkEnd w:id="67"/>
    </w:p>
    <w:p w:rsidR="00C358EA" w:rsidRPr="001462E6" w:rsidRDefault="00C358EA"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A sample is a subset containing the characteristics of a larger population (</w:t>
      </w:r>
      <w:r w:rsidRPr="001462E6">
        <w:rPr>
          <w:rStyle w:val="reference-text"/>
          <w:rFonts w:ascii="Times New Roman" w:hAnsi="Times New Roman" w:cs="Times New Roman"/>
          <w:sz w:val="24"/>
          <w:szCs w:val="24"/>
        </w:rPr>
        <w:t>Adèr, 2008</w:t>
      </w:r>
      <w:r w:rsidRPr="001462E6">
        <w:rPr>
          <w:rFonts w:ascii="Times New Roman" w:hAnsi="Times New Roman" w:cs="Times New Roman"/>
          <w:sz w:val="24"/>
          <w:szCs w:val="24"/>
        </w:rPr>
        <w:t xml:space="preserve">). Samples are used in statistical testing when population sizes are too large for the test to include all possible members or observations. From the population of study, the sample size of </w:t>
      </w:r>
      <w:r w:rsidR="00C75B9D" w:rsidRPr="001462E6">
        <w:rPr>
          <w:rFonts w:ascii="Times New Roman" w:hAnsi="Times New Roman" w:cs="Times New Roman"/>
          <w:sz w:val="24"/>
          <w:szCs w:val="24"/>
        </w:rPr>
        <w:t>88</w:t>
      </w:r>
      <w:r w:rsidRPr="001462E6">
        <w:rPr>
          <w:rFonts w:ascii="Times New Roman" w:hAnsi="Times New Roman" w:cs="Times New Roman"/>
          <w:sz w:val="24"/>
          <w:szCs w:val="24"/>
        </w:rPr>
        <w:t xml:space="preserve"> of the respondents were drawn from the </w:t>
      </w:r>
      <w:r w:rsidR="002B62DC" w:rsidRPr="001462E6">
        <w:rPr>
          <w:rFonts w:ascii="Times New Roman" w:hAnsi="Times New Roman" w:cs="Times New Roman"/>
          <w:sz w:val="24"/>
          <w:szCs w:val="24"/>
        </w:rPr>
        <w:t>administration and management</w:t>
      </w:r>
      <w:r w:rsidR="002B62DC" w:rsidRPr="001462E6">
        <w:rPr>
          <w:rFonts w:ascii="Times New Roman" w:hAnsi="Times New Roman" w:cs="Times New Roman"/>
          <w:sz w:val="24"/>
          <w:szCs w:val="24"/>
          <w:shd w:val="clear" w:color="auto" w:fill="FFFFFF"/>
        </w:rPr>
        <w:t xml:space="preserve">, supervisors, machine operators, finance and accounts, marketers and direct and indirect </w:t>
      </w:r>
      <w:r w:rsidR="002E6AF8" w:rsidRPr="001462E6">
        <w:rPr>
          <w:rFonts w:ascii="Times New Roman" w:hAnsi="Times New Roman" w:cs="Times New Roman"/>
          <w:sz w:val="24"/>
          <w:szCs w:val="24"/>
          <w:shd w:val="clear" w:color="auto" w:fill="FFFFFF"/>
        </w:rPr>
        <w:t>farmers</w:t>
      </w:r>
      <w:r w:rsidR="002B62DC" w:rsidRPr="001462E6">
        <w:rPr>
          <w:rFonts w:ascii="Times New Roman" w:hAnsi="Times New Roman" w:cs="Times New Roman"/>
          <w:sz w:val="24"/>
          <w:szCs w:val="24"/>
          <w:shd w:val="clear" w:color="auto" w:fill="FFFFFF"/>
        </w:rPr>
        <w:t xml:space="preserve">. </w:t>
      </w:r>
      <w:r w:rsidRPr="001462E6">
        <w:rPr>
          <w:rFonts w:ascii="Times New Roman" w:hAnsi="Times New Roman" w:cs="Times New Roman"/>
          <w:sz w:val="24"/>
          <w:szCs w:val="24"/>
        </w:rPr>
        <w:t>The distribution of the respondents is as shown below:</w:t>
      </w:r>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68" w:name="_Toc490767254"/>
      <w:bookmarkStart w:id="69" w:name="_Toc17125410"/>
      <w:bookmarkStart w:id="70" w:name="_Toc94346073"/>
      <w:r w:rsidRPr="001462E6">
        <w:rPr>
          <w:rFonts w:ascii="Times New Roman" w:hAnsi="Times New Roman" w:cs="Times New Roman"/>
          <w:color w:val="auto"/>
          <w:sz w:val="24"/>
          <w:szCs w:val="24"/>
        </w:rPr>
        <w:t>Sample Size Determination</w:t>
      </w:r>
      <w:bookmarkEnd w:id="68"/>
      <w:bookmarkEnd w:id="69"/>
      <w:bookmarkEnd w:id="70"/>
    </w:p>
    <w:p w:rsidR="00C358EA" w:rsidRPr="001462E6" w:rsidRDefault="00C358EA" w:rsidP="001462E6">
      <w:pPr>
        <w:spacing w:after="0" w:line="360" w:lineRule="auto"/>
        <w:ind w:left="144" w:right="144"/>
        <w:jc w:val="both"/>
        <w:rPr>
          <w:rFonts w:ascii="Times New Roman" w:hAnsi="Times New Roman" w:cs="Times New Roman"/>
          <w:sz w:val="24"/>
          <w:szCs w:val="24"/>
        </w:rPr>
      </w:pPr>
      <w:r w:rsidRPr="001462E6">
        <w:rPr>
          <w:rFonts w:ascii="Times New Roman" w:eastAsia="Tahoma" w:hAnsi="Times New Roman" w:cs="Times New Roman"/>
          <w:sz w:val="24"/>
          <w:szCs w:val="24"/>
        </w:rPr>
        <w:t xml:space="preserve">The sample size of respondents is </w:t>
      </w:r>
      <w:r w:rsidR="00C75B9D" w:rsidRPr="001462E6">
        <w:rPr>
          <w:rFonts w:ascii="Times New Roman" w:eastAsia="Tahoma" w:hAnsi="Times New Roman" w:cs="Times New Roman"/>
          <w:sz w:val="24"/>
          <w:szCs w:val="24"/>
        </w:rPr>
        <w:t>88</w:t>
      </w:r>
      <w:r w:rsidRPr="001462E6">
        <w:rPr>
          <w:rFonts w:ascii="Times New Roman" w:eastAsia="Tahoma" w:hAnsi="Times New Roman" w:cs="Times New Roman"/>
          <w:sz w:val="24"/>
          <w:szCs w:val="24"/>
        </w:rPr>
        <w:t xml:space="preserve"> as calculated using Neumann's formulae as follows.</w:t>
      </w:r>
    </w:p>
    <w:p w:rsidR="00C358EA" w:rsidRPr="001462E6" w:rsidRDefault="00334EA6" w:rsidP="001462E6">
      <w:pPr>
        <w:spacing w:line="360" w:lineRule="auto"/>
        <w:ind w:left="144" w:right="144"/>
        <w:jc w:val="both"/>
        <w:rPr>
          <w:rFonts w:ascii="Times New Roman" w:eastAsia="Calibri" w:hAnsi="Times New Roman" w:cs="Times New Roman"/>
          <w:bCs/>
          <w:sz w:val="24"/>
          <w:szCs w:val="24"/>
        </w:rPr>
      </w:pPr>
      <w:r w:rsidRPr="001462E6">
        <w:rPr>
          <w:rFonts w:ascii="Times New Roman" w:eastAsia="Calibri" w:hAnsi="Times New Roman" w:cs="Times New Roman"/>
          <w:bCs/>
          <w:noProof/>
          <w:sz w:val="24"/>
          <w:szCs w:val="24"/>
        </w:rPr>
        <mc:AlternateContent>
          <mc:Choice Requires="wps">
            <w:drawing>
              <wp:anchor distT="4294967295" distB="4294967295" distL="114300" distR="114300" simplePos="0" relativeHeight="251662336" behindDoc="0" locked="0" layoutInCell="1" allowOverlap="1" wp14:anchorId="35DA71A9" wp14:editId="18472A47">
                <wp:simplePos x="0" y="0"/>
                <wp:positionH relativeFrom="column">
                  <wp:posOffset>695325</wp:posOffset>
                </wp:positionH>
                <wp:positionV relativeFrom="paragraph">
                  <wp:posOffset>227964</wp:posOffset>
                </wp:positionV>
                <wp:extent cx="409575" cy="0"/>
                <wp:effectExtent l="0" t="0" r="0" b="0"/>
                <wp:wrapNone/>
                <wp:docPr id="7"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9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 3" o:spid="_x0000_s1026" type="#_x0000_t32" style="position:absolute;margin-left:54.75pt;margin-top:17.95pt;width:32.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">
                <o:lock v:ext="edit" shapetype="f"/>
              </v:shape>
            </w:pict>
          </mc:Fallback>
        </mc:AlternateContent>
      </w:r>
      <w:r w:rsidR="00C358EA" w:rsidRPr="001462E6">
        <w:rPr>
          <w:rFonts w:ascii="Times New Roman" w:eastAsia="Calibri" w:hAnsi="Times New Roman" w:cs="Times New Roman"/>
          <w:bCs/>
          <w:sz w:val="24"/>
          <w:szCs w:val="24"/>
        </w:rPr>
        <w:t xml:space="preserve">  n   =          N</w:t>
      </w:r>
    </w:p>
    <w:p w:rsidR="00C358EA" w:rsidRPr="001462E6" w:rsidRDefault="00C358EA" w:rsidP="001462E6">
      <w:pPr>
        <w:spacing w:line="360" w:lineRule="auto"/>
        <w:ind w:left="144" w:right="144"/>
        <w:jc w:val="both"/>
        <w:rPr>
          <w:rFonts w:ascii="Times New Roman" w:hAnsi="Times New Roman" w:cs="Times New Roman"/>
          <w:sz w:val="24"/>
          <w:szCs w:val="24"/>
        </w:rPr>
      </w:pPr>
      <w:r w:rsidRPr="001462E6">
        <w:rPr>
          <w:rFonts w:ascii="Times New Roman" w:eastAsia="Calibri" w:hAnsi="Times New Roman" w:cs="Times New Roman"/>
          <w:bCs/>
          <w:sz w:val="24"/>
          <w:szCs w:val="24"/>
        </w:rPr>
        <w:t xml:space="preserve">             1+ N</w:t>
      </w:r>
      <w:r w:rsidRPr="001462E6">
        <w:rPr>
          <w:rFonts w:ascii="Times New Roman" w:hAnsi="Times New Roman" w:cs="Times New Roman"/>
          <w:bCs/>
          <w:sz w:val="24"/>
          <w:szCs w:val="24"/>
        </w:rPr>
        <w:t xml:space="preserve"> (e)</w:t>
      </w:r>
      <w:r w:rsidRPr="001462E6">
        <w:rPr>
          <w:rFonts w:ascii="Times New Roman" w:hAnsi="Times New Roman" w:cs="Times New Roman"/>
          <w:bCs/>
          <w:sz w:val="24"/>
          <w:szCs w:val="24"/>
          <w:vertAlign w:val="superscript"/>
        </w:rPr>
        <w:t>2</w:t>
      </w:r>
    </w:p>
    <w:p w:rsidR="00C358EA" w:rsidRPr="001462E6" w:rsidRDefault="00C358EA" w:rsidP="001462E6">
      <w:pPr>
        <w:spacing w:line="360" w:lineRule="auto"/>
        <w:ind w:left="144" w:right="144"/>
        <w:jc w:val="both"/>
        <w:rPr>
          <w:rFonts w:ascii="Times New Roman" w:eastAsia="Calibri" w:hAnsi="Times New Roman" w:cs="Times New Roman"/>
          <w:bCs/>
          <w:sz w:val="24"/>
          <w:szCs w:val="24"/>
        </w:rPr>
      </w:pPr>
      <w:r w:rsidRPr="001462E6">
        <w:rPr>
          <w:rFonts w:ascii="Times New Roman" w:eastAsia="Calibri" w:hAnsi="Times New Roman" w:cs="Times New Roman"/>
          <w:bCs/>
          <w:sz w:val="24"/>
          <w:szCs w:val="24"/>
        </w:rPr>
        <w:t xml:space="preserve">Where:  n = sample size, </w:t>
      </w:r>
    </w:p>
    <w:p w:rsidR="00C358EA" w:rsidRPr="001462E6" w:rsidRDefault="00C358EA" w:rsidP="001462E6">
      <w:pPr>
        <w:spacing w:after="0" w:line="360" w:lineRule="auto"/>
        <w:ind w:left="144" w:right="144"/>
        <w:jc w:val="both"/>
        <w:rPr>
          <w:rFonts w:ascii="Times New Roman" w:eastAsia="Calibri" w:hAnsi="Times New Roman" w:cs="Times New Roman"/>
          <w:bCs/>
          <w:sz w:val="24"/>
          <w:szCs w:val="24"/>
        </w:rPr>
      </w:pPr>
      <w:r w:rsidRPr="001462E6">
        <w:rPr>
          <w:rFonts w:ascii="Times New Roman" w:eastAsia="Calibri" w:hAnsi="Times New Roman" w:cs="Times New Roman"/>
          <w:bCs/>
          <w:sz w:val="24"/>
          <w:szCs w:val="24"/>
        </w:rPr>
        <w:t xml:space="preserve">             N = target population</w:t>
      </w:r>
    </w:p>
    <w:p w:rsidR="00C358EA" w:rsidRPr="001462E6" w:rsidRDefault="00C358EA" w:rsidP="001462E6">
      <w:pPr>
        <w:spacing w:after="0" w:line="360" w:lineRule="auto"/>
        <w:ind w:left="144" w:right="144"/>
        <w:jc w:val="both"/>
        <w:rPr>
          <w:rFonts w:ascii="Times New Roman" w:eastAsia="Calibri" w:hAnsi="Times New Roman" w:cs="Times New Roman"/>
          <w:bCs/>
          <w:sz w:val="24"/>
          <w:szCs w:val="24"/>
        </w:rPr>
      </w:pPr>
      <w:r w:rsidRPr="001462E6">
        <w:rPr>
          <w:rFonts w:ascii="Times New Roman" w:eastAsia="Calibri" w:hAnsi="Times New Roman" w:cs="Times New Roman"/>
          <w:bCs/>
          <w:sz w:val="24"/>
          <w:szCs w:val="24"/>
        </w:rPr>
        <w:t xml:space="preserve">             e = level of significance </w:t>
      </w:r>
      <w:r w:rsidRPr="001462E6">
        <w:rPr>
          <w:rFonts w:ascii="Times New Roman" w:hAnsi="Times New Roman" w:cs="Times New Roman"/>
          <w:sz w:val="24"/>
          <w:szCs w:val="24"/>
        </w:rPr>
        <w:t xml:space="preserve">= </w:t>
      </w:r>
      <w:r w:rsidRPr="001462E6">
        <w:rPr>
          <w:rFonts w:ascii="Times New Roman" w:hAnsi="Times New Roman" w:cs="Times New Roman"/>
          <w:bCs/>
          <w:sz w:val="24"/>
          <w:szCs w:val="24"/>
        </w:rPr>
        <w:t>e = 0.05 = e</w:t>
      </w:r>
      <w:r w:rsidRPr="001462E6">
        <w:rPr>
          <w:rFonts w:ascii="Times New Roman" w:hAnsi="Times New Roman" w:cs="Times New Roman"/>
          <w:bCs/>
          <w:sz w:val="24"/>
          <w:szCs w:val="24"/>
          <w:vertAlign w:val="superscript"/>
        </w:rPr>
        <w:t>2</w:t>
      </w:r>
      <w:r w:rsidRPr="001462E6">
        <w:rPr>
          <w:rFonts w:ascii="Times New Roman" w:hAnsi="Times New Roman" w:cs="Times New Roman"/>
          <w:bCs/>
          <w:sz w:val="24"/>
          <w:szCs w:val="24"/>
        </w:rPr>
        <w:t xml:space="preserve"> = (0.05)</w:t>
      </w:r>
      <w:r w:rsidRPr="001462E6">
        <w:rPr>
          <w:rFonts w:ascii="Times New Roman" w:hAnsi="Times New Roman" w:cs="Times New Roman"/>
          <w:bCs/>
          <w:sz w:val="24"/>
          <w:szCs w:val="24"/>
          <w:vertAlign w:val="superscript"/>
        </w:rPr>
        <w:t>2</w:t>
      </w:r>
      <w:r w:rsidRPr="001462E6">
        <w:rPr>
          <w:rFonts w:ascii="Times New Roman" w:hAnsi="Times New Roman" w:cs="Times New Roman"/>
          <w:bCs/>
          <w:sz w:val="24"/>
          <w:szCs w:val="24"/>
        </w:rPr>
        <w:t xml:space="preserve"> =0.0025</w:t>
      </w:r>
    </w:p>
    <w:p w:rsidR="00C358EA" w:rsidRPr="001462E6" w:rsidRDefault="00334EA6" w:rsidP="001462E6">
      <w:pPr>
        <w:spacing w:after="0" w:line="360" w:lineRule="auto"/>
        <w:ind w:left="144" w:right="144"/>
        <w:rPr>
          <w:rFonts w:ascii="Times New Roman" w:eastAsia="Calibri" w:hAnsi="Times New Roman" w:cs="Times New Roman"/>
          <w:bCs/>
          <w:sz w:val="24"/>
          <w:szCs w:val="24"/>
          <w:vertAlign w:val="superscript"/>
        </w:rPr>
      </w:pPr>
      <w:r w:rsidRPr="001462E6">
        <w:rPr>
          <w:rFonts w:ascii="Times New Roman" w:eastAsia="Calibri" w:hAnsi="Times New Roman" w:cs="Times New Roman"/>
          <w:bCs/>
          <w:noProof/>
          <w:sz w:val="24"/>
          <w:szCs w:val="24"/>
        </w:rPr>
        <mc:AlternateContent>
          <mc:Choice Requires="wps">
            <w:drawing>
              <wp:anchor distT="4294967295" distB="4294967295" distL="114300" distR="114300" simplePos="0" relativeHeight="251663360" behindDoc="0" locked="0" layoutInCell="1" allowOverlap="1" wp14:anchorId="7D2D9D03" wp14:editId="59ED7745">
                <wp:simplePos x="0" y="0"/>
                <wp:positionH relativeFrom="column">
                  <wp:posOffset>857250</wp:posOffset>
                </wp:positionH>
                <wp:positionV relativeFrom="paragraph">
                  <wp:posOffset>190499</wp:posOffset>
                </wp:positionV>
                <wp:extent cx="409575" cy="0"/>
                <wp:effectExtent l="0" t="0" r="0" b="0"/>
                <wp:wrapNone/>
                <wp:docPr id="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9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 4" o:spid="_x0000_s1026" type="#_x0000_t32" style="position:absolute;margin-left:67.5pt;margin-top:15pt;width:32.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">
                <o:lock v:ext="edit" shapetype="f"/>
              </v:shape>
            </w:pict>
          </mc:Fallback>
        </mc:AlternateContent>
      </w:r>
      <w:r w:rsidR="00C358EA" w:rsidRPr="001462E6">
        <w:rPr>
          <w:rFonts w:ascii="Times New Roman" w:eastAsia="Calibri" w:hAnsi="Times New Roman" w:cs="Times New Roman"/>
          <w:bCs/>
          <w:sz w:val="24"/>
          <w:szCs w:val="24"/>
        </w:rPr>
        <w:t xml:space="preserve">         n   =          </w:t>
      </w:r>
      <w:r w:rsidR="00C75B9D" w:rsidRPr="001462E6">
        <w:rPr>
          <w:rFonts w:ascii="Times New Roman" w:eastAsia="Calibri" w:hAnsi="Times New Roman" w:cs="Times New Roman"/>
          <w:bCs/>
          <w:sz w:val="24"/>
          <w:szCs w:val="24"/>
        </w:rPr>
        <w:t>112</w:t>
      </w:r>
      <w:r w:rsidR="00C358EA" w:rsidRPr="001462E6">
        <w:rPr>
          <w:rFonts w:ascii="Times New Roman" w:eastAsia="Calibri" w:hAnsi="Times New Roman" w:cs="Times New Roman"/>
          <w:bCs/>
          <w:sz w:val="24"/>
          <w:szCs w:val="24"/>
        </w:rPr>
        <w:br/>
        <w:t xml:space="preserve">                       1 + </w:t>
      </w:r>
      <w:r w:rsidR="002B62DC" w:rsidRPr="001462E6">
        <w:rPr>
          <w:rFonts w:ascii="Times New Roman" w:eastAsia="Calibri" w:hAnsi="Times New Roman" w:cs="Times New Roman"/>
          <w:bCs/>
          <w:sz w:val="24"/>
          <w:szCs w:val="24"/>
        </w:rPr>
        <w:t>97</w:t>
      </w:r>
      <w:r w:rsidR="00C358EA" w:rsidRPr="001462E6">
        <w:rPr>
          <w:rFonts w:ascii="Times New Roman" w:eastAsia="Calibri" w:hAnsi="Times New Roman" w:cs="Times New Roman"/>
          <w:bCs/>
          <w:sz w:val="24"/>
          <w:szCs w:val="24"/>
        </w:rPr>
        <w:t>(0.05)</w:t>
      </w:r>
      <w:r w:rsidR="00C358EA" w:rsidRPr="001462E6">
        <w:rPr>
          <w:rFonts w:ascii="Times New Roman" w:eastAsia="Calibri" w:hAnsi="Times New Roman" w:cs="Times New Roman"/>
          <w:bCs/>
          <w:sz w:val="24"/>
          <w:szCs w:val="24"/>
          <w:vertAlign w:val="superscript"/>
        </w:rPr>
        <w:t>2</w:t>
      </w:r>
    </w:p>
    <w:p w:rsidR="00C75B9D" w:rsidRPr="001462E6" w:rsidRDefault="00334EA6" w:rsidP="001462E6">
      <w:pPr>
        <w:spacing w:after="0" w:line="360" w:lineRule="auto"/>
        <w:ind w:left="144" w:right="144"/>
        <w:rPr>
          <w:rFonts w:ascii="Times New Roman" w:eastAsia="Calibri" w:hAnsi="Times New Roman" w:cs="Times New Roman"/>
          <w:bCs/>
          <w:sz w:val="24"/>
          <w:szCs w:val="24"/>
        </w:rPr>
      </w:pPr>
      <w:r w:rsidRPr="001462E6">
        <w:rPr>
          <w:rFonts w:ascii="Times New Roman" w:eastAsia="Calibri" w:hAnsi="Times New Roman" w:cs="Times New Roman"/>
          <w:bCs/>
          <w:noProof/>
          <w:sz w:val="24"/>
          <w:szCs w:val="24"/>
        </w:rPr>
        <mc:AlternateContent>
          <mc:Choice Requires="wps">
            <w:drawing>
              <wp:anchor distT="4294967295" distB="4294967295" distL="114300" distR="114300" simplePos="0" relativeHeight="251664384" behindDoc="0" locked="0" layoutInCell="1" allowOverlap="1" wp14:anchorId="06058396" wp14:editId="1C95CC17">
                <wp:simplePos x="0" y="0"/>
                <wp:positionH relativeFrom="column">
                  <wp:posOffset>828675</wp:posOffset>
                </wp:positionH>
                <wp:positionV relativeFrom="paragraph">
                  <wp:posOffset>188594</wp:posOffset>
                </wp:positionV>
                <wp:extent cx="409575" cy="0"/>
                <wp:effectExtent l="0" t="0" r="0" b="0"/>
                <wp:wrapNone/>
                <wp:docPr id="5"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9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 5" o:spid="_x0000_s1026" type="#_x0000_t32" style="position:absolute;margin-left:65.25pt;margin-top:14.85pt;width:32.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">
                <o:lock v:ext="edit" shapetype="f"/>
              </v:shape>
            </w:pict>
          </mc:Fallback>
        </mc:AlternateContent>
      </w:r>
      <w:r w:rsidR="00C358EA" w:rsidRPr="001462E6">
        <w:rPr>
          <w:rFonts w:ascii="Times New Roman" w:eastAsia="Calibri" w:hAnsi="Times New Roman" w:cs="Times New Roman"/>
          <w:bCs/>
          <w:sz w:val="24"/>
          <w:szCs w:val="24"/>
        </w:rPr>
        <w:t xml:space="preserve">         n   =          </w:t>
      </w:r>
      <w:r w:rsidR="00C75B9D" w:rsidRPr="001462E6">
        <w:rPr>
          <w:rFonts w:ascii="Times New Roman" w:eastAsia="Calibri" w:hAnsi="Times New Roman" w:cs="Times New Roman"/>
          <w:bCs/>
          <w:sz w:val="24"/>
          <w:szCs w:val="24"/>
        </w:rPr>
        <w:t>112</w:t>
      </w:r>
    </w:p>
    <w:p w:rsidR="00C358EA" w:rsidRPr="001462E6" w:rsidRDefault="00C358EA" w:rsidP="001462E6">
      <w:pPr>
        <w:spacing w:after="0" w:line="360" w:lineRule="auto"/>
        <w:ind w:left="144" w:right="144"/>
        <w:rPr>
          <w:rFonts w:ascii="Times New Roman" w:eastAsia="Calibri" w:hAnsi="Times New Roman" w:cs="Times New Roman"/>
          <w:bCs/>
          <w:sz w:val="24"/>
          <w:szCs w:val="24"/>
        </w:rPr>
      </w:pPr>
      <w:r w:rsidRPr="001462E6">
        <w:rPr>
          <w:rFonts w:ascii="Times New Roman" w:eastAsia="Calibri" w:hAnsi="Times New Roman" w:cs="Times New Roman"/>
          <w:bCs/>
          <w:sz w:val="24"/>
          <w:szCs w:val="24"/>
        </w:rPr>
        <w:t xml:space="preserve">                    1 + </w:t>
      </w:r>
      <w:r w:rsidR="00C75B9D" w:rsidRPr="001462E6">
        <w:rPr>
          <w:rFonts w:ascii="Times New Roman" w:eastAsia="Calibri" w:hAnsi="Times New Roman" w:cs="Times New Roman"/>
          <w:bCs/>
          <w:sz w:val="24"/>
          <w:szCs w:val="24"/>
        </w:rPr>
        <w:t>112</w:t>
      </w:r>
      <w:r w:rsidRPr="001462E6">
        <w:rPr>
          <w:rFonts w:ascii="Times New Roman" w:eastAsia="Calibri" w:hAnsi="Times New Roman" w:cs="Times New Roman"/>
          <w:bCs/>
          <w:sz w:val="24"/>
          <w:szCs w:val="24"/>
        </w:rPr>
        <w:t>(0.0025)</w:t>
      </w:r>
    </w:p>
    <w:p w:rsidR="00C358EA" w:rsidRPr="001462E6" w:rsidRDefault="00334EA6" w:rsidP="001462E6">
      <w:pPr>
        <w:spacing w:after="0" w:line="360" w:lineRule="auto"/>
        <w:ind w:left="144" w:right="144"/>
        <w:rPr>
          <w:rFonts w:ascii="Times New Roman" w:eastAsia="Calibri" w:hAnsi="Times New Roman" w:cs="Times New Roman"/>
          <w:bCs/>
          <w:sz w:val="24"/>
          <w:szCs w:val="24"/>
        </w:rPr>
      </w:pPr>
      <w:r w:rsidRPr="001462E6">
        <w:rPr>
          <w:rFonts w:ascii="Times New Roman" w:eastAsia="Calibri" w:hAnsi="Times New Roman" w:cs="Times New Roman"/>
          <w:bCs/>
          <w:noProof/>
          <w:sz w:val="24"/>
          <w:szCs w:val="24"/>
        </w:rPr>
        <mc:AlternateContent>
          <mc:Choice Requires="wps">
            <w:drawing>
              <wp:anchor distT="4294967295" distB="4294967295" distL="114300" distR="114300" simplePos="0" relativeHeight="251665408" behindDoc="0" locked="0" layoutInCell="1" allowOverlap="1" wp14:anchorId="39C3437B" wp14:editId="13009735">
                <wp:simplePos x="0" y="0"/>
                <wp:positionH relativeFrom="column">
                  <wp:posOffset>819150</wp:posOffset>
                </wp:positionH>
                <wp:positionV relativeFrom="paragraph">
                  <wp:posOffset>193674</wp:posOffset>
                </wp:positionV>
                <wp:extent cx="409575" cy="0"/>
                <wp:effectExtent l="0" t="0" r="0" b="0"/>
                <wp:wrapNone/>
                <wp:docPr id="4"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9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 6" o:spid="_x0000_s1026" type="#_x0000_t32" style="position:absolute;margin-left:64.5pt;margin-top:15.25pt;width:32.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">
                <o:lock v:ext="edit" shapetype="f"/>
              </v:shape>
            </w:pict>
          </mc:Fallback>
        </mc:AlternateContent>
      </w:r>
      <w:r w:rsidR="00C358EA" w:rsidRPr="001462E6">
        <w:rPr>
          <w:rFonts w:ascii="Times New Roman" w:eastAsia="Calibri" w:hAnsi="Times New Roman" w:cs="Times New Roman"/>
          <w:bCs/>
          <w:sz w:val="24"/>
          <w:szCs w:val="24"/>
        </w:rPr>
        <w:t xml:space="preserve">         n   =         </w:t>
      </w:r>
      <w:r w:rsidR="00C75B9D" w:rsidRPr="001462E6">
        <w:rPr>
          <w:rFonts w:ascii="Times New Roman" w:eastAsia="Calibri" w:hAnsi="Times New Roman" w:cs="Times New Roman"/>
          <w:bCs/>
          <w:sz w:val="24"/>
          <w:szCs w:val="24"/>
        </w:rPr>
        <w:t>112</w:t>
      </w:r>
      <w:r w:rsidR="00C358EA" w:rsidRPr="001462E6">
        <w:rPr>
          <w:rFonts w:ascii="Times New Roman" w:eastAsia="Calibri" w:hAnsi="Times New Roman" w:cs="Times New Roman"/>
          <w:bCs/>
          <w:sz w:val="24"/>
          <w:szCs w:val="24"/>
        </w:rPr>
        <w:br/>
        <w:t xml:space="preserve">                     1 + 0.</w:t>
      </w:r>
      <w:r w:rsidR="002B62DC" w:rsidRPr="001462E6">
        <w:rPr>
          <w:rFonts w:ascii="Times New Roman" w:eastAsia="Calibri" w:hAnsi="Times New Roman" w:cs="Times New Roman"/>
          <w:bCs/>
          <w:sz w:val="24"/>
          <w:szCs w:val="24"/>
        </w:rPr>
        <w:t>2</w:t>
      </w:r>
      <w:r w:rsidR="00C75B9D" w:rsidRPr="001462E6">
        <w:rPr>
          <w:rFonts w:ascii="Times New Roman" w:eastAsia="Calibri" w:hAnsi="Times New Roman" w:cs="Times New Roman"/>
          <w:bCs/>
          <w:sz w:val="24"/>
          <w:szCs w:val="24"/>
        </w:rPr>
        <w:t>8</w:t>
      </w:r>
    </w:p>
    <w:p w:rsidR="00C358EA" w:rsidRPr="001462E6" w:rsidRDefault="00334EA6" w:rsidP="001462E6">
      <w:pPr>
        <w:spacing w:after="0" w:line="360" w:lineRule="auto"/>
        <w:ind w:left="144" w:right="144"/>
        <w:rPr>
          <w:rFonts w:ascii="Times New Roman" w:eastAsia="Calibri" w:hAnsi="Times New Roman" w:cs="Times New Roman"/>
          <w:bCs/>
          <w:sz w:val="24"/>
          <w:szCs w:val="24"/>
        </w:rPr>
      </w:pPr>
      <w:r w:rsidRPr="001462E6">
        <w:rPr>
          <w:rFonts w:ascii="Times New Roman" w:eastAsia="Calibri" w:hAnsi="Times New Roman" w:cs="Times New Roman"/>
          <w:bCs/>
          <w:noProof/>
          <w:sz w:val="24"/>
          <w:szCs w:val="24"/>
        </w:rPr>
        <mc:AlternateContent>
          <mc:Choice Requires="wps">
            <w:drawing>
              <wp:anchor distT="4294967295" distB="4294967295" distL="114300" distR="114300" simplePos="0" relativeHeight="251666432" behindDoc="0" locked="0" layoutInCell="1" allowOverlap="1" wp14:anchorId="18B597B6" wp14:editId="0989D13A">
                <wp:simplePos x="0" y="0"/>
                <wp:positionH relativeFrom="column">
                  <wp:posOffset>847725</wp:posOffset>
                </wp:positionH>
                <wp:positionV relativeFrom="paragraph">
                  <wp:posOffset>197484</wp:posOffset>
                </wp:positionV>
                <wp:extent cx="409575" cy="0"/>
                <wp:effectExtent l="0" t="0" r="0" b="0"/>
                <wp:wrapNone/>
                <wp:docPr id="3"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9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 7" o:spid="_x0000_s1026" type="#_x0000_t32" style="position:absolute;margin-left:66.75pt;margin-top:15.55pt;width:32.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">
                <o:lock v:ext="edit" shapetype="f"/>
              </v:shape>
            </w:pict>
          </mc:Fallback>
        </mc:AlternateContent>
      </w:r>
      <w:r w:rsidR="00C358EA" w:rsidRPr="001462E6">
        <w:rPr>
          <w:rFonts w:ascii="Times New Roman" w:eastAsia="Calibri" w:hAnsi="Times New Roman" w:cs="Times New Roman"/>
          <w:bCs/>
          <w:sz w:val="24"/>
          <w:szCs w:val="24"/>
        </w:rPr>
        <w:t xml:space="preserve">         n   =        </w:t>
      </w:r>
      <w:r w:rsidR="00C75B9D" w:rsidRPr="001462E6">
        <w:rPr>
          <w:rFonts w:ascii="Times New Roman" w:eastAsia="Calibri" w:hAnsi="Times New Roman" w:cs="Times New Roman"/>
          <w:bCs/>
          <w:sz w:val="24"/>
          <w:szCs w:val="24"/>
        </w:rPr>
        <w:t>112</w:t>
      </w:r>
      <w:r w:rsidR="00C358EA" w:rsidRPr="001462E6">
        <w:rPr>
          <w:rFonts w:ascii="Times New Roman" w:eastAsia="Calibri" w:hAnsi="Times New Roman" w:cs="Times New Roman"/>
          <w:bCs/>
          <w:sz w:val="24"/>
          <w:szCs w:val="24"/>
        </w:rPr>
        <w:br/>
        <w:t xml:space="preserve">                        1.</w:t>
      </w:r>
      <w:r w:rsidR="002B62DC" w:rsidRPr="001462E6">
        <w:rPr>
          <w:rFonts w:ascii="Times New Roman" w:eastAsia="Calibri" w:hAnsi="Times New Roman" w:cs="Times New Roman"/>
          <w:bCs/>
          <w:sz w:val="24"/>
          <w:szCs w:val="24"/>
        </w:rPr>
        <w:t>2</w:t>
      </w:r>
      <w:r w:rsidR="00C75B9D" w:rsidRPr="001462E6">
        <w:rPr>
          <w:rFonts w:ascii="Times New Roman" w:eastAsia="Calibri" w:hAnsi="Times New Roman" w:cs="Times New Roman"/>
          <w:bCs/>
          <w:sz w:val="24"/>
          <w:szCs w:val="24"/>
        </w:rPr>
        <w:t>8</w:t>
      </w:r>
    </w:p>
    <w:p w:rsidR="00C358EA" w:rsidRPr="001462E6" w:rsidRDefault="00334EA6" w:rsidP="001462E6">
      <w:pPr>
        <w:spacing w:after="0" w:line="360" w:lineRule="auto"/>
        <w:ind w:left="144" w:right="144"/>
        <w:rPr>
          <w:rFonts w:ascii="Times New Roman" w:eastAsia="Calibri" w:hAnsi="Times New Roman" w:cs="Times New Roman"/>
          <w:b/>
          <w:bCs/>
          <w:sz w:val="24"/>
          <w:szCs w:val="24"/>
        </w:rPr>
      </w:pPr>
      <w:r w:rsidRPr="001462E6">
        <w:rPr>
          <w:rFonts w:ascii="Times New Roman" w:eastAsia="Calibri" w:hAnsi="Times New Roman" w:cs="Times New Roman"/>
          <w:bCs/>
          <w:noProof/>
          <w:sz w:val="24"/>
          <w:szCs w:val="24"/>
        </w:rPr>
        <mc:AlternateContent>
          <mc:Choice Requires="wps">
            <w:drawing>
              <wp:anchor distT="4294967295" distB="4294967295" distL="114300" distR="114300" simplePos="0" relativeHeight="251668480" behindDoc="0" locked="0" layoutInCell="1" allowOverlap="1" wp14:anchorId="072C42B7" wp14:editId="48081323">
                <wp:simplePos x="0" y="0"/>
                <wp:positionH relativeFrom="column">
                  <wp:posOffset>771525</wp:posOffset>
                </wp:positionH>
                <wp:positionV relativeFrom="paragraph">
                  <wp:posOffset>182244</wp:posOffset>
                </wp:positionV>
                <wp:extent cx="409575" cy="0"/>
                <wp:effectExtent l="0" t="0" r="0" b="0"/>
                <wp:wrapNone/>
                <wp:docPr id="2"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9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 9" o:spid="_x0000_s1026" type="#_x0000_t32" style="position:absolute;margin-left:60.75pt;margin-top:14.35pt;width:32.2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">
                <o:lock v:ext="edit" shapetype="f"/>
              </v:shape>
            </w:pict>
          </mc:Fallback>
        </mc:AlternateContent>
      </w:r>
      <w:r w:rsidRPr="001462E6">
        <w:rPr>
          <w:rFonts w:ascii="Times New Roman" w:eastAsia="Calibri" w:hAnsi="Times New Roman" w:cs="Times New Roman"/>
          <w:bCs/>
          <w:noProof/>
          <w:sz w:val="24"/>
          <w:szCs w:val="24"/>
        </w:rPr>
        <mc:AlternateContent>
          <mc:Choice Requires="wps">
            <w:drawing>
              <wp:anchor distT="4294967295" distB="4294967295" distL="114300" distR="114300" simplePos="0" relativeHeight="251667456" behindDoc="0" locked="0" layoutInCell="1" allowOverlap="1" wp14:anchorId="78D30971" wp14:editId="531E2B30">
                <wp:simplePos x="0" y="0"/>
                <wp:positionH relativeFrom="column">
                  <wp:posOffset>771525</wp:posOffset>
                </wp:positionH>
                <wp:positionV relativeFrom="paragraph">
                  <wp:posOffset>163194</wp:posOffset>
                </wp:positionV>
                <wp:extent cx="409575" cy="0"/>
                <wp:effectExtent l="0" t="0" r="0" b="0"/>
                <wp:wrapNone/>
                <wp:docPr id="1"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9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 8" o:spid="_x0000_s1026" type="#_x0000_t32" style="position:absolute;margin-left:60.75pt;margin-top:12.85pt;width:32.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">
                <o:lock v:ext="edit" shapetype="f"/>
              </v:shape>
            </w:pict>
          </mc:Fallback>
        </mc:AlternateContent>
      </w:r>
      <w:r w:rsidR="00457C71" w:rsidRPr="001462E6">
        <w:rPr>
          <w:rFonts w:ascii="Times New Roman" w:eastAsia="Calibri" w:hAnsi="Times New Roman" w:cs="Times New Roman"/>
          <w:b/>
          <w:bCs/>
          <w:sz w:val="24"/>
          <w:szCs w:val="24"/>
        </w:rPr>
        <w:t xml:space="preserve">         </w:t>
      </w:r>
      <w:r w:rsidR="00C358EA" w:rsidRPr="001462E6">
        <w:rPr>
          <w:rFonts w:ascii="Times New Roman" w:eastAsia="Calibri" w:hAnsi="Times New Roman" w:cs="Times New Roman"/>
          <w:b/>
          <w:bCs/>
          <w:sz w:val="24"/>
          <w:szCs w:val="24"/>
        </w:rPr>
        <w:t xml:space="preserve">n   =        </w:t>
      </w:r>
      <w:bookmarkStart w:id="71" w:name="_Toc486240155"/>
      <w:bookmarkStart w:id="72" w:name="_Toc488505637"/>
      <w:bookmarkStart w:id="73" w:name="_Toc490767255"/>
      <w:r w:rsidR="00C75B9D" w:rsidRPr="001462E6">
        <w:rPr>
          <w:rFonts w:ascii="Times New Roman" w:eastAsia="Calibri" w:hAnsi="Times New Roman" w:cs="Times New Roman"/>
          <w:b/>
          <w:bCs/>
          <w:sz w:val="24"/>
          <w:szCs w:val="24"/>
        </w:rPr>
        <w:t>8</w:t>
      </w:r>
      <w:r w:rsidR="002B62DC" w:rsidRPr="001462E6">
        <w:rPr>
          <w:rFonts w:ascii="Times New Roman" w:eastAsia="Calibri" w:hAnsi="Times New Roman" w:cs="Times New Roman"/>
          <w:b/>
          <w:bCs/>
          <w:sz w:val="24"/>
          <w:szCs w:val="24"/>
        </w:rPr>
        <w:t>8</w:t>
      </w:r>
    </w:p>
    <w:p w:rsidR="00C358EA" w:rsidRPr="001462E6" w:rsidRDefault="00C358EA" w:rsidP="001462E6">
      <w:pPr>
        <w:pStyle w:val="Heading1"/>
        <w:spacing w:before="0" w:line="360" w:lineRule="auto"/>
        <w:ind w:left="144" w:right="144"/>
        <w:jc w:val="both"/>
        <w:rPr>
          <w:rFonts w:ascii="Times New Roman" w:eastAsia="Calibri" w:hAnsi="Times New Roman" w:cs="Times New Roman"/>
          <w:color w:val="auto"/>
          <w:sz w:val="24"/>
          <w:szCs w:val="24"/>
        </w:rPr>
      </w:pPr>
      <w:bookmarkStart w:id="74" w:name="_Toc17125411"/>
      <w:bookmarkStart w:id="75" w:name="_Toc94346074"/>
      <w:r w:rsidRPr="001462E6">
        <w:rPr>
          <w:rFonts w:ascii="Times New Roman" w:hAnsi="Times New Roman" w:cs="Times New Roman"/>
          <w:color w:val="auto"/>
          <w:sz w:val="24"/>
          <w:szCs w:val="24"/>
        </w:rPr>
        <w:t>Table 3.2: Sample Size</w:t>
      </w:r>
      <w:bookmarkEnd w:id="64"/>
      <w:bookmarkEnd w:id="71"/>
      <w:bookmarkEnd w:id="72"/>
      <w:bookmarkEnd w:id="73"/>
      <w:bookmarkEnd w:id="74"/>
      <w:bookmarkEnd w:id="75"/>
    </w:p>
    <w:tbl>
      <w:tblPr>
        <w:tblStyle w:val="TableGrid"/>
        <w:tblW w:w="9270" w:type="dxa"/>
        <w:tblInd w:w="378" w:type="dxa"/>
        <w:tblLayout w:type="fixed"/>
        <w:tblLook w:val="04A0" w:firstRow="1" w:lastRow="0" w:firstColumn="1" w:lastColumn="0" w:noHBand="0" w:noVBand="1"/>
      </w:tblPr>
      <w:tblGrid>
        <w:gridCol w:w="2970"/>
        <w:gridCol w:w="1980"/>
        <w:gridCol w:w="1620"/>
        <w:gridCol w:w="2700"/>
      </w:tblGrid>
      <w:tr w:rsidR="00D0100A" w:rsidRPr="001462E6" w:rsidTr="00B25A88">
        <w:tc>
          <w:tcPr>
            <w:tcW w:w="2970" w:type="dxa"/>
          </w:tcPr>
          <w:p w:rsidR="00C358EA" w:rsidRPr="001462E6" w:rsidRDefault="00C358EA" w:rsidP="00B25A88">
            <w:pPr>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Category</w:t>
            </w:r>
          </w:p>
        </w:tc>
        <w:tc>
          <w:tcPr>
            <w:tcW w:w="1980" w:type="dxa"/>
          </w:tcPr>
          <w:p w:rsidR="00C358EA" w:rsidRPr="001462E6" w:rsidRDefault="00C358EA" w:rsidP="00B25A88">
            <w:pPr>
              <w:ind w:right="144"/>
              <w:rPr>
                <w:rFonts w:ascii="Times New Roman" w:hAnsi="Times New Roman" w:cs="Times New Roman"/>
                <w:b/>
              </w:rPr>
            </w:pPr>
            <w:r w:rsidRPr="001462E6">
              <w:rPr>
                <w:rFonts w:ascii="Times New Roman" w:hAnsi="Times New Roman" w:cs="Times New Roman"/>
                <w:b/>
              </w:rPr>
              <w:t>Target Population</w:t>
            </w:r>
          </w:p>
        </w:tc>
        <w:tc>
          <w:tcPr>
            <w:tcW w:w="1620" w:type="dxa"/>
          </w:tcPr>
          <w:p w:rsidR="00C358EA" w:rsidRPr="001462E6" w:rsidRDefault="00C358EA" w:rsidP="00B25A88">
            <w:pPr>
              <w:ind w:left="144" w:right="144"/>
              <w:jc w:val="center"/>
              <w:rPr>
                <w:rFonts w:ascii="Times New Roman" w:hAnsi="Times New Roman" w:cs="Times New Roman"/>
                <w:b/>
                <w:sz w:val="24"/>
                <w:szCs w:val="24"/>
              </w:rPr>
            </w:pPr>
            <w:r w:rsidRPr="001462E6">
              <w:rPr>
                <w:rFonts w:ascii="Times New Roman" w:hAnsi="Times New Roman" w:cs="Times New Roman"/>
                <w:b/>
                <w:sz w:val="24"/>
                <w:szCs w:val="24"/>
              </w:rPr>
              <w:t>Sample Size</w:t>
            </w:r>
          </w:p>
        </w:tc>
        <w:tc>
          <w:tcPr>
            <w:tcW w:w="2700" w:type="dxa"/>
          </w:tcPr>
          <w:p w:rsidR="00C358EA" w:rsidRPr="001462E6" w:rsidRDefault="00C358EA" w:rsidP="00B25A88">
            <w:pPr>
              <w:ind w:left="144" w:right="144"/>
              <w:jc w:val="center"/>
              <w:rPr>
                <w:rFonts w:ascii="Times New Roman" w:hAnsi="Times New Roman" w:cs="Times New Roman"/>
                <w:b/>
                <w:sz w:val="24"/>
                <w:szCs w:val="24"/>
              </w:rPr>
            </w:pPr>
            <w:r w:rsidRPr="001462E6">
              <w:rPr>
                <w:rFonts w:ascii="Times New Roman" w:hAnsi="Times New Roman" w:cs="Times New Roman"/>
                <w:b/>
                <w:sz w:val="24"/>
                <w:szCs w:val="24"/>
              </w:rPr>
              <w:t>Sampling technique</w:t>
            </w:r>
          </w:p>
        </w:tc>
      </w:tr>
      <w:tr w:rsidR="00D0100A" w:rsidRPr="001462E6" w:rsidTr="00B25A88">
        <w:tc>
          <w:tcPr>
            <w:tcW w:w="2970" w:type="dxa"/>
          </w:tcPr>
          <w:p w:rsidR="002B62DC" w:rsidRPr="001462E6" w:rsidRDefault="002B62DC" w:rsidP="00B25A88">
            <w:pPr>
              <w:ind w:left="144" w:right="144"/>
              <w:rPr>
                <w:rFonts w:ascii="Times New Roman" w:hAnsi="Times New Roman" w:cs="Times New Roman"/>
                <w:sz w:val="24"/>
                <w:szCs w:val="24"/>
              </w:rPr>
            </w:pPr>
            <w:r w:rsidRPr="001462E6">
              <w:rPr>
                <w:rFonts w:ascii="Times New Roman" w:hAnsi="Times New Roman" w:cs="Times New Roman"/>
                <w:sz w:val="24"/>
                <w:szCs w:val="24"/>
              </w:rPr>
              <w:t xml:space="preserve">Administration </w:t>
            </w:r>
            <w:r w:rsidR="00867282" w:rsidRPr="001462E6">
              <w:rPr>
                <w:rFonts w:ascii="Times New Roman" w:hAnsi="Times New Roman" w:cs="Times New Roman"/>
                <w:sz w:val="24"/>
                <w:szCs w:val="24"/>
              </w:rPr>
              <w:t>and</w:t>
            </w:r>
            <w:r w:rsidRPr="001462E6">
              <w:rPr>
                <w:rFonts w:ascii="Times New Roman" w:hAnsi="Times New Roman" w:cs="Times New Roman"/>
                <w:sz w:val="24"/>
                <w:szCs w:val="24"/>
              </w:rPr>
              <w:t xml:space="preserve"> M</w:t>
            </w:r>
            <w:r w:rsidR="00D0100A" w:rsidRPr="001462E6">
              <w:rPr>
                <w:rFonts w:ascii="Times New Roman" w:hAnsi="Times New Roman" w:cs="Times New Roman"/>
                <w:sz w:val="24"/>
                <w:szCs w:val="24"/>
              </w:rPr>
              <w:t>gt.</w:t>
            </w:r>
          </w:p>
        </w:tc>
        <w:tc>
          <w:tcPr>
            <w:tcW w:w="1980" w:type="dxa"/>
          </w:tcPr>
          <w:p w:rsidR="002B62DC" w:rsidRPr="001462E6" w:rsidRDefault="002B62DC" w:rsidP="00B25A88">
            <w:pPr>
              <w:ind w:left="144" w:right="144"/>
              <w:jc w:val="center"/>
              <w:rPr>
                <w:rFonts w:ascii="Times New Roman" w:hAnsi="Times New Roman" w:cs="Times New Roman"/>
                <w:sz w:val="24"/>
                <w:szCs w:val="24"/>
              </w:rPr>
            </w:pPr>
            <w:r w:rsidRPr="001462E6">
              <w:rPr>
                <w:rFonts w:ascii="Times New Roman" w:hAnsi="Times New Roman" w:cs="Times New Roman"/>
                <w:sz w:val="24"/>
                <w:szCs w:val="24"/>
              </w:rPr>
              <w:t>10</w:t>
            </w:r>
          </w:p>
        </w:tc>
        <w:tc>
          <w:tcPr>
            <w:tcW w:w="1620" w:type="dxa"/>
          </w:tcPr>
          <w:p w:rsidR="002B62DC" w:rsidRPr="001462E6" w:rsidRDefault="002B62DC" w:rsidP="00B25A88">
            <w:pPr>
              <w:ind w:left="144" w:right="144"/>
              <w:jc w:val="center"/>
              <w:rPr>
                <w:rFonts w:ascii="Times New Roman" w:hAnsi="Times New Roman" w:cs="Times New Roman"/>
                <w:sz w:val="24"/>
                <w:szCs w:val="24"/>
              </w:rPr>
            </w:pPr>
            <w:r w:rsidRPr="001462E6">
              <w:rPr>
                <w:rFonts w:ascii="Times New Roman" w:hAnsi="Times New Roman" w:cs="Times New Roman"/>
                <w:sz w:val="24"/>
                <w:szCs w:val="24"/>
              </w:rPr>
              <w:t>08</w:t>
            </w:r>
          </w:p>
        </w:tc>
        <w:tc>
          <w:tcPr>
            <w:tcW w:w="2700" w:type="dxa"/>
          </w:tcPr>
          <w:p w:rsidR="002B62DC" w:rsidRPr="001462E6" w:rsidRDefault="002B62DC" w:rsidP="00B25A88">
            <w:pPr>
              <w:ind w:left="144" w:right="144"/>
              <w:rPr>
                <w:rFonts w:ascii="Times New Roman" w:hAnsi="Times New Roman" w:cs="Times New Roman"/>
                <w:sz w:val="24"/>
                <w:szCs w:val="24"/>
              </w:rPr>
            </w:pPr>
            <w:r w:rsidRPr="001462E6">
              <w:rPr>
                <w:rFonts w:ascii="Times New Roman" w:hAnsi="Times New Roman" w:cs="Times New Roman"/>
                <w:sz w:val="24"/>
                <w:szCs w:val="24"/>
              </w:rPr>
              <w:t>Purposive Sampling</w:t>
            </w:r>
          </w:p>
        </w:tc>
      </w:tr>
      <w:tr w:rsidR="00D0100A" w:rsidRPr="001462E6" w:rsidTr="00B25A88">
        <w:tc>
          <w:tcPr>
            <w:tcW w:w="2970" w:type="dxa"/>
          </w:tcPr>
          <w:p w:rsidR="002B62DC" w:rsidRPr="001462E6" w:rsidRDefault="002B62DC" w:rsidP="00B25A88">
            <w:pPr>
              <w:ind w:left="144" w:right="144"/>
              <w:jc w:val="both"/>
              <w:rPr>
                <w:rFonts w:ascii="Times New Roman" w:hAnsi="Times New Roman" w:cs="Times New Roman"/>
                <w:sz w:val="24"/>
                <w:szCs w:val="24"/>
              </w:rPr>
            </w:pPr>
            <w:r w:rsidRPr="001462E6">
              <w:rPr>
                <w:rFonts w:ascii="Times New Roman" w:hAnsi="Times New Roman" w:cs="Times New Roman"/>
                <w:sz w:val="24"/>
                <w:szCs w:val="24"/>
              </w:rPr>
              <w:t>Finance and Accounts</w:t>
            </w:r>
          </w:p>
        </w:tc>
        <w:tc>
          <w:tcPr>
            <w:tcW w:w="1980" w:type="dxa"/>
          </w:tcPr>
          <w:p w:rsidR="002B62DC" w:rsidRPr="001462E6" w:rsidRDefault="002B62DC" w:rsidP="00B25A88">
            <w:pPr>
              <w:ind w:left="144" w:right="144"/>
              <w:jc w:val="center"/>
              <w:rPr>
                <w:rFonts w:ascii="Times New Roman" w:hAnsi="Times New Roman" w:cs="Times New Roman"/>
                <w:sz w:val="24"/>
                <w:szCs w:val="24"/>
              </w:rPr>
            </w:pPr>
            <w:r w:rsidRPr="001462E6">
              <w:rPr>
                <w:rFonts w:ascii="Times New Roman" w:hAnsi="Times New Roman" w:cs="Times New Roman"/>
                <w:sz w:val="24"/>
                <w:szCs w:val="24"/>
              </w:rPr>
              <w:t>10</w:t>
            </w:r>
          </w:p>
        </w:tc>
        <w:tc>
          <w:tcPr>
            <w:tcW w:w="1620" w:type="dxa"/>
          </w:tcPr>
          <w:p w:rsidR="002B62DC" w:rsidRPr="001462E6" w:rsidRDefault="002B62DC" w:rsidP="00B25A88">
            <w:pPr>
              <w:ind w:left="144" w:right="144"/>
              <w:jc w:val="center"/>
              <w:rPr>
                <w:rFonts w:ascii="Times New Roman" w:hAnsi="Times New Roman" w:cs="Times New Roman"/>
                <w:sz w:val="24"/>
                <w:szCs w:val="24"/>
              </w:rPr>
            </w:pPr>
            <w:r w:rsidRPr="001462E6">
              <w:rPr>
                <w:rFonts w:ascii="Times New Roman" w:hAnsi="Times New Roman" w:cs="Times New Roman"/>
                <w:sz w:val="24"/>
                <w:szCs w:val="24"/>
              </w:rPr>
              <w:t>08</w:t>
            </w:r>
          </w:p>
        </w:tc>
        <w:tc>
          <w:tcPr>
            <w:tcW w:w="2700" w:type="dxa"/>
          </w:tcPr>
          <w:p w:rsidR="002B62DC" w:rsidRPr="001462E6" w:rsidRDefault="002B62DC" w:rsidP="00B25A88">
            <w:pPr>
              <w:ind w:left="144" w:right="144"/>
              <w:rPr>
                <w:rFonts w:ascii="Times New Roman" w:hAnsi="Times New Roman" w:cs="Times New Roman"/>
                <w:sz w:val="24"/>
                <w:szCs w:val="24"/>
              </w:rPr>
            </w:pPr>
            <w:r w:rsidRPr="001462E6">
              <w:rPr>
                <w:rFonts w:ascii="Times New Roman" w:hAnsi="Times New Roman" w:cs="Times New Roman"/>
                <w:sz w:val="24"/>
                <w:szCs w:val="24"/>
              </w:rPr>
              <w:t>Purposive Sampling</w:t>
            </w:r>
          </w:p>
        </w:tc>
      </w:tr>
      <w:tr w:rsidR="00D0100A" w:rsidRPr="001462E6" w:rsidTr="00B25A88">
        <w:trPr>
          <w:trHeight w:val="287"/>
        </w:trPr>
        <w:tc>
          <w:tcPr>
            <w:tcW w:w="2970" w:type="dxa"/>
          </w:tcPr>
          <w:p w:rsidR="002B62DC" w:rsidRPr="001462E6" w:rsidRDefault="002B62DC" w:rsidP="00B25A88">
            <w:pPr>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Marketers </w:t>
            </w:r>
          </w:p>
        </w:tc>
        <w:tc>
          <w:tcPr>
            <w:tcW w:w="1980" w:type="dxa"/>
          </w:tcPr>
          <w:p w:rsidR="002B62DC" w:rsidRPr="001462E6" w:rsidRDefault="00C75B9D" w:rsidP="00B25A88">
            <w:pPr>
              <w:ind w:left="144" w:right="144"/>
              <w:jc w:val="center"/>
              <w:rPr>
                <w:rFonts w:ascii="Times New Roman" w:hAnsi="Times New Roman" w:cs="Times New Roman"/>
                <w:sz w:val="24"/>
                <w:szCs w:val="24"/>
              </w:rPr>
            </w:pPr>
            <w:r w:rsidRPr="001462E6">
              <w:rPr>
                <w:rFonts w:ascii="Times New Roman" w:hAnsi="Times New Roman" w:cs="Times New Roman"/>
                <w:sz w:val="24"/>
                <w:szCs w:val="24"/>
              </w:rPr>
              <w:t>3</w:t>
            </w:r>
            <w:r w:rsidR="002B62DC" w:rsidRPr="001462E6">
              <w:rPr>
                <w:rFonts w:ascii="Times New Roman" w:hAnsi="Times New Roman" w:cs="Times New Roman"/>
                <w:sz w:val="24"/>
                <w:szCs w:val="24"/>
              </w:rPr>
              <w:t>5</w:t>
            </w:r>
          </w:p>
        </w:tc>
        <w:tc>
          <w:tcPr>
            <w:tcW w:w="1620" w:type="dxa"/>
          </w:tcPr>
          <w:p w:rsidR="002B62DC" w:rsidRPr="001462E6" w:rsidRDefault="00C75B9D" w:rsidP="00B25A88">
            <w:pPr>
              <w:ind w:left="144" w:right="144"/>
              <w:jc w:val="center"/>
              <w:rPr>
                <w:rFonts w:ascii="Times New Roman" w:hAnsi="Times New Roman" w:cs="Times New Roman"/>
                <w:sz w:val="24"/>
                <w:szCs w:val="24"/>
              </w:rPr>
            </w:pPr>
            <w:r w:rsidRPr="001462E6">
              <w:rPr>
                <w:rFonts w:ascii="Times New Roman" w:hAnsi="Times New Roman" w:cs="Times New Roman"/>
                <w:sz w:val="24"/>
                <w:szCs w:val="24"/>
              </w:rPr>
              <w:t>2</w:t>
            </w:r>
            <w:r w:rsidR="001D3D9E" w:rsidRPr="001462E6">
              <w:rPr>
                <w:rFonts w:ascii="Times New Roman" w:hAnsi="Times New Roman" w:cs="Times New Roman"/>
                <w:sz w:val="24"/>
                <w:szCs w:val="24"/>
              </w:rPr>
              <w:t>5</w:t>
            </w:r>
          </w:p>
        </w:tc>
        <w:tc>
          <w:tcPr>
            <w:tcW w:w="2700" w:type="dxa"/>
          </w:tcPr>
          <w:p w:rsidR="002B62DC" w:rsidRPr="001462E6" w:rsidRDefault="002B62DC" w:rsidP="00B25A88">
            <w:pPr>
              <w:ind w:left="144" w:right="144"/>
              <w:rPr>
                <w:rFonts w:ascii="Times New Roman" w:hAnsi="Times New Roman" w:cs="Times New Roman"/>
                <w:sz w:val="24"/>
                <w:szCs w:val="24"/>
              </w:rPr>
            </w:pPr>
            <w:r w:rsidRPr="001462E6">
              <w:rPr>
                <w:rFonts w:ascii="Times New Roman" w:hAnsi="Times New Roman" w:cs="Times New Roman"/>
                <w:sz w:val="24"/>
                <w:szCs w:val="24"/>
              </w:rPr>
              <w:t>Random Sampling</w:t>
            </w:r>
          </w:p>
        </w:tc>
      </w:tr>
      <w:tr w:rsidR="00D0100A" w:rsidRPr="001462E6" w:rsidTr="00B25A88">
        <w:trPr>
          <w:trHeight w:val="287"/>
        </w:trPr>
        <w:tc>
          <w:tcPr>
            <w:tcW w:w="2970" w:type="dxa"/>
          </w:tcPr>
          <w:p w:rsidR="002B62DC" w:rsidRPr="001462E6" w:rsidRDefault="002B62DC" w:rsidP="00B25A88">
            <w:pPr>
              <w:ind w:left="144" w:right="144"/>
              <w:jc w:val="both"/>
              <w:rPr>
                <w:rFonts w:ascii="Times New Roman" w:hAnsi="Times New Roman" w:cs="Times New Roman"/>
                <w:sz w:val="24"/>
                <w:szCs w:val="24"/>
              </w:rPr>
            </w:pPr>
            <w:r w:rsidRPr="001462E6">
              <w:rPr>
                <w:rFonts w:ascii="Times New Roman" w:hAnsi="Times New Roman" w:cs="Times New Roman"/>
                <w:sz w:val="24"/>
                <w:szCs w:val="24"/>
              </w:rPr>
              <w:t>Supervision</w:t>
            </w:r>
          </w:p>
        </w:tc>
        <w:tc>
          <w:tcPr>
            <w:tcW w:w="1980" w:type="dxa"/>
          </w:tcPr>
          <w:p w:rsidR="002B62DC" w:rsidRPr="001462E6" w:rsidRDefault="002B62DC" w:rsidP="00B25A88">
            <w:pPr>
              <w:ind w:left="144" w:right="144"/>
              <w:jc w:val="center"/>
              <w:rPr>
                <w:rFonts w:ascii="Times New Roman" w:hAnsi="Times New Roman" w:cs="Times New Roman"/>
                <w:sz w:val="24"/>
                <w:szCs w:val="24"/>
              </w:rPr>
            </w:pPr>
            <w:r w:rsidRPr="001462E6">
              <w:rPr>
                <w:rFonts w:ascii="Times New Roman" w:hAnsi="Times New Roman" w:cs="Times New Roman"/>
                <w:sz w:val="24"/>
                <w:szCs w:val="24"/>
              </w:rPr>
              <w:t>06</w:t>
            </w:r>
          </w:p>
        </w:tc>
        <w:tc>
          <w:tcPr>
            <w:tcW w:w="1620" w:type="dxa"/>
          </w:tcPr>
          <w:p w:rsidR="002B62DC" w:rsidRPr="001462E6" w:rsidRDefault="001D3D9E" w:rsidP="00B25A88">
            <w:pPr>
              <w:ind w:left="144" w:right="144"/>
              <w:jc w:val="center"/>
              <w:rPr>
                <w:rFonts w:ascii="Times New Roman" w:hAnsi="Times New Roman" w:cs="Times New Roman"/>
                <w:sz w:val="24"/>
                <w:szCs w:val="24"/>
              </w:rPr>
            </w:pPr>
            <w:r w:rsidRPr="001462E6">
              <w:rPr>
                <w:rFonts w:ascii="Times New Roman" w:hAnsi="Times New Roman" w:cs="Times New Roman"/>
                <w:sz w:val="24"/>
                <w:szCs w:val="24"/>
              </w:rPr>
              <w:t>0</w:t>
            </w:r>
            <w:r w:rsidR="00C75B9D" w:rsidRPr="001462E6">
              <w:rPr>
                <w:rFonts w:ascii="Times New Roman" w:hAnsi="Times New Roman" w:cs="Times New Roman"/>
                <w:sz w:val="24"/>
                <w:szCs w:val="24"/>
              </w:rPr>
              <w:t>5</w:t>
            </w:r>
          </w:p>
        </w:tc>
        <w:tc>
          <w:tcPr>
            <w:tcW w:w="2700" w:type="dxa"/>
          </w:tcPr>
          <w:p w:rsidR="002B62DC" w:rsidRPr="001462E6" w:rsidRDefault="002B62DC" w:rsidP="00B25A88">
            <w:pPr>
              <w:ind w:left="144" w:right="144"/>
              <w:rPr>
                <w:rFonts w:ascii="Times New Roman" w:hAnsi="Times New Roman" w:cs="Times New Roman"/>
                <w:sz w:val="24"/>
                <w:szCs w:val="24"/>
              </w:rPr>
            </w:pPr>
            <w:r w:rsidRPr="001462E6">
              <w:rPr>
                <w:rFonts w:ascii="Times New Roman" w:hAnsi="Times New Roman" w:cs="Times New Roman"/>
                <w:sz w:val="24"/>
                <w:szCs w:val="24"/>
              </w:rPr>
              <w:t>Random Sampling</w:t>
            </w:r>
          </w:p>
        </w:tc>
      </w:tr>
      <w:tr w:rsidR="00D0100A" w:rsidRPr="001462E6" w:rsidTr="00B25A88">
        <w:trPr>
          <w:trHeight w:val="287"/>
        </w:trPr>
        <w:tc>
          <w:tcPr>
            <w:tcW w:w="2970" w:type="dxa"/>
          </w:tcPr>
          <w:p w:rsidR="002B62DC" w:rsidRPr="001462E6" w:rsidRDefault="002B62DC" w:rsidP="00B25A88">
            <w:pPr>
              <w:ind w:left="144" w:right="144"/>
              <w:jc w:val="both"/>
              <w:rPr>
                <w:rFonts w:ascii="Times New Roman" w:hAnsi="Times New Roman" w:cs="Times New Roman"/>
                <w:sz w:val="24"/>
                <w:szCs w:val="24"/>
              </w:rPr>
            </w:pPr>
            <w:r w:rsidRPr="001462E6">
              <w:rPr>
                <w:rFonts w:ascii="Times New Roman" w:hAnsi="Times New Roman" w:cs="Times New Roman"/>
                <w:sz w:val="24"/>
                <w:szCs w:val="24"/>
              </w:rPr>
              <w:t>Machine Operators</w:t>
            </w:r>
          </w:p>
        </w:tc>
        <w:tc>
          <w:tcPr>
            <w:tcW w:w="1980" w:type="dxa"/>
          </w:tcPr>
          <w:p w:rsidR="002B62DC" w:rsidRPr="001462E6" w:rsidRDefault="002B62DC" w:rsidP="00B25A88">
            <w:pPr>
              <w:ind w:left="144" w:right="144"/>
              <w:jc w:val="center"/>
              <w:rPr>
                <w:rFonts w:ascii="Times New Roman" w:hAnsi="Times New Roman" w:cs="Times New Roman"/>
                <w:sz w:val="24"/>
                <w:szCs w:val="24"/>
              </w:rPr>
            </w:pPr>
            <w:r w:rsidRPr="001462E6">
              <w:rPr>
                <w:rFonts w:ascii="Times New Roman" w:hAnsi="Times New Roman" w:cs="Times New Roman"/>
                <w:sz w:val="24"/>
                <w:szCs w:val="24"/>
              </w:rPr>
              <w:t>06</w:t>
            </w:r>
          </w:p>
        </w:tc>
        <w:tc>
          <w:tcPr>
            <w:tcW w:w="1620" w:type="dxa"/>
          </w:tcPr>
          <w:p w:rsidR="002B62DC" w:rsidRPr="001462E6" w:rsidRDefault="001D3D9E" w:rsidP="00B25A88">
            <w:pPr>
              <w:ind w:left="144" w:right="144"/>
              <w:jc w:val="center"/>
              <w:rPr>
                <w:rFonts w:ascii="Times New Roman" w:hAnsi="Times New Roman" w:cs="Times New Roman"/>
                <w:sz w:val="24"/>
                <w:szCs w:val="24"/>
              </w:rPr>
            </w:pPr>
            <w:r w:rsidRPr="001462E6">
              <w:rPr>
                <w:rFonts w:ascii="Times New Roman" w:hAnsi="Times New Roman" w:cs="Times New Roman"/>
                <w:sz w:val="24"/>
                <w:szCs w:val="24"/>
              </w:rPr>
              <w:t>0</w:t>
            </w:r>
            <w:r w:rsidR="00C75B9D" w:rsidRPr="001462E6">
              <w:rPr>
                <w:rFonts w:ascii="Times New Roman" w:hAnsi="Times New Roman" w:cs="Times New Roman"/>
                <w:sz w:val="24"/>
                <w:szCs w:val="24"/>
              </w:rPr>
              <w:t>5</w:t>
            </w:r>
          </w:p>
        </w:tc>
        <w:tc>
          <w:tcPr>
            <w:tcW w:w="2700" w:type="dxa"/>
          </w:tcPr>
          <w:p w:rsidR="002B62DC" w:rsidRPr="001462E6" w:rsidRDefault="002B62DC" w:rsidP="00B25A88">
            <w:pPr>
              <w:ind w:left="144" w:right="144"/>
              <w:rPr>
                <w:rFonts w:ascii="Times New Roman" w:hAnsi="Times New Roman" w:cs="Times New Roman"/>
                <w:sz w:val="24"/>
                <w:szCs w:val="24"/>
              </w:rPr>
            </w:pPr>
            <w:r w:rsidRPr="001462E6">
              <w:rPr>
                <w:rFonts w:ascii="Times New Roman" w:hAnsi="Times New Roman" w:cs="Times New Roman"/>
                <w:sz w:val="24"/>
                <w:szCs w:val="24"/>
              </w:rPr>
              <w:t>Random Sampling</w:t>
            </w:r>
          </w:p>
        </w:tc>
      </w:tr>
      <w:tr w:rsidR="00D0100A" w:rsidRPr="001462E6" w:rsidTr="00B25A88">
        <w:tc>
          <w:tcPr>
            <w:tcW w:w="2970" w:type="dxa"/>
          </w:tcPr>
          <w:p w:rsidR="002B62DC" w:rsidRPr="001462E6" w:rsidRDefault="0027615E" w:rsidP="00B25A88">
            <w:pPr>
              <w:ind w:left="144" w:right="144"/>
              <w:jc w:val="both"/>
              <w:rPr>
                <w:rFonts w:ascii="Times New Roman" w:hAnsi="Times New Roman" w:cs="Times New Roman"/>
                <w:sz w:val="24"/>
                <w:szCs w:val="24"/>
              </w:rPr>
            </w:pPr>
            <w:r w:rsidRPr="001462E6">
              <w:rPr>
                <w:rFonts w:ascii="Times New Roman" w:hAnsi="Times New Roman" w:cs="Times New Roman"/>
                <w:sz w:val="24"/>
                <w:szCs w:val="24"/>
              </w:rPr>
              <w:t>Farmers</w:t>
            </w:r>
          </w:p>
        </w:tc>
        <w:tc>
          <w:tcPr>
            <w:tcW w:w="1980" w:type="dxa"/>
          </w:tcPr>
          <w:p w:rsidR="002B62DC" w:rsidRPr="001462E6" w:rsidRDefault="002B62DC" w:rsidP="00B25A88">
            <w:pPr>
              <w:ind w:left="144" w:right="144"/>
              <w:jc w:val="center"/>
              <w:rPr>
                <w:rFonts w:ascii="Times New Roman" w:hAnsi="Times New Roman" w:cs="Times New Roman"/>
                <w:sz w:val="24"/>
                <w:szCs w:val="24"/>
              </w:rPr>
            </w:pPr>
            <w:r w:rsidRPr="001462E6">
              <w:rPr>
                <w:rFonts w:ascii="Times New Roman" w:hAnsi="Times New Roman" w:cs="Times New Roman"/>
                <w:sz w:val="24"/>
                <w:szCs w:val="24"/>
              </w:rPr>
              <w:t>4</w:t>
            </w:r>
            <w:r w:rsidR="00C75B9D" w:rsidRPr="001462E6">
              <w:rPr>
                <w:rFonts w:ascii="Times New Roman" w:hAnsi="Times New Roman" w:cs="Times New Roman"/>
                <w:sz w:val="24"/>
                <w:szCs w:val="24"/>
              </w:rPr>
              <w:t>5</w:t>
            </w:r>
          </w:p>
        </w:tc>
        <w:tc>
          <w:tcPr>
            <w:tcW w:w="1620" w:type="dxa"/>
          </w:tcPr>
          <w:p w:rsidR="002B62DC" w:rsidRPr="001462E6" w:rsidRDefault="00C75B9D" w:rsidP="00B25A88">
            <w:pPr>
              <w:ind w:left="144" w:right="144"/>
              <w:jc w:val="center"/>
              <w:rPr>
                <w:rFonts w:ascii="Times New Roman" w:hAnsi="Times New Roman" w:cs="Times New Roman"/>
                <w:sz w:val="24"/>
                <w:szCs w:val="24"/>
              </w:rPr>
            </w:pPr>
            <w:r w:rsidRPr="001462E6">
              <w:rPr>
                <w:rFonts w:ascii="Times New Roman" w:hAnsi="Times New Roman" w:cs="Times New Roman"/>
                <w:sz w:val="24"/>
                <w:szCs w:val="24"/>
              </w:rPr>
              <w:t>37</w:t>
            </w:r>
          </w:p>
        </w:tc>
        <w:tc>
          <w:tcPr>
            <w:tcW w:w="2700" w:type="dxa"/>
          </w:tcPr>
          <w:p w:rsidR="002B62DC" w:rsidRPr="001462E6" w:rsidRDefault="002B62DC" w:rsidP="00B25A88">
            <w:pPr>
              <w:ind w:left="144" w:right="144"/>
              <w:rPr>
                <w:rFonts w:ascii="Times New Roman" w:hAnsi="Times New Roman" w:cs="Times New Roman"/>
                <w:sz w:val="24"/>
                <w:szCs w:val="24"/>
              </w:rPr>
            </w:pPr>
            <w:r w:rsidRPr="001462E6">
              <w:rPr>
                <w:rFonts w:ascii="Times New Roman" w:hAnsi="Times New Roman" w:cs="Times New Roman"/>
                <w:sz w:val="24"/>
                <w:szCs w:val="24"/>
              </w:rPr>
              <w:t>Random Sampling</w:t>
            </w:r>
          </w:p>
        </w:tc>
      </w:tr>
      <w:tr w:rsidR="00D0100A" w:rsidRPr="001462E6" w:rsidTr="00B25A88">
        <w:tc>
          <w:tcPr>
            <w:tcW w:w="2970" w:type="dxa"/>
          </w:tcPr>
          <w:p w:rsidR="002B62DC" w:rsidRPr="001462E6" w:rsidRDefault="002B62DC" w:rsidP="00B25A88">
            <w:pPr>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 xml:space="preserve">Total </w:t>
            </w:r>
          </w:p>
        </w:tc>
        <w:tc>
          <w:tcPr>
            <w:tcW w:w="1980" w:type="dxa"/>
          </w:tcPr>
          <w:p w:rsidR="002B62DC" w:rsidRPr="001462E6" w:rsidRDefault="00C75B9D" w:rsidP="00B25A88">
            <w:pPr>
              <w:ind w:left="144" w:right="144"/>
              <w:jc w:val="center"/>
              <w:rPr>
                <w:rFonts w:ascii="Times New Roman" w:hAnsi="Times New Roman" w:cs="Times New Roman"/>
                <w:b/>
                <w:sz w:val="24"/>
                <w:szCs w:val="24"/>
              </w:rPr>
            </w:pPr>
            <w:r w:rsidRPr="001462E6">
              <w:rPr>
                <w:rFonts w:ascii="Times New Roman" w:hAnsi="Times New Roman" w:cs="Times New Roman"/>
                <w:b/>
                <w:sz w:val="24"/>
                <w:szCs w:val="24"/>
              </w:rPr>
              <w:t>112</w:t>
            </w:r>
          </w:p>
        </w:tc>
        <w:tc>
          <w:tcPr>
            <w:tcW w:w="1620" w:type="dxa"/>
          </w:tcPr>
          <w:p w:rsidR="002B62DC" w:rsidRPr="001462E6" w:rsidRDefault="00C75B9D" w:rsidP="00B25A88">
            <w:pPr>
              <w:ind w:left="144" w:right="144"/>
              <w:jc w:val="center"/>
              <w:rPr>
                <w:rFonts w:ascii="Times New Roman" w:hAnsi="Times New Roman" w:cs="Times New Roman"/>
                <w:b/>
                <w:sz w:val="24"/>
                <w:szCs w:val="24"/>
              </w:rPr>
            </w:pPr>
            <w:r w:rsidRPr="001462E6">
              <w:rPr>
                <w:rFonts w:ascii="Times New Roman" w:hAnsi="Times New Roman" w:cs="Times New Roman"/>
                <w:b/>
                <w:sz w:val="24"/>
                <w:szCs w:val="24"/>
              </w:rPr>
              <w:t>8</w:t>
            </w:r>
            <w:r w:rsidR="002B62DC" w:rsidRPr="001462E6">
              <w:rPr>
                <w:rFonts w:ascii="Times New Roman" w:hAnsi="Times New Roman" w:cs="Times New Roman"/>
                <w:b/>
                <w:sz w:val="24"/>
                <w:szCs w:val="24"/>
              </w:rPr>
              <w:t>8</w:t>
            </w:r>
          </w:p>
        </w:tc>
        <w:tc>
          <w:tcPr>
            <w:tcW w:w="2700" w:type="dxa"/>
          </w:tcPr>
          <w:p w:rsidR="002B62DC" w:rsidRPr="001462E6" w:rsidRDefault="002B62DC" w:rsidP="00B25A88">
            <w:pPr>
              <w:ind w:left="144" w:right="144"/>
              <w:rPr>
                <w:rFonts w:ascii="Times New Roman" w:hAnsi="Times New Roman" w:cs="Times New Roman"/>
                <w:sz w:val="24"/>
                <w:szCs w:val="24"/>
              </w:rPr>
            </w:pPr>
          </w:p>
        </w:tc>
      </w:tr>
    </w:tbl>
    <w:p w:rsidR="00C358EA" w:rsidRPr="00D5022E" w:rsidRDefault="00C358EA" w:rsidP="001462E6">
      <w:pPr>
        <w:spacing w:after="0" w:line="360" w:lineRule="auto"/>
        <w:ind w:left="144" w:right="144"/>
        <w:jc w:val="both"/>
        <w:rPr>
          <w:rFonts w:ascii="Times New Roman" w:hAnsi="Times New Roman" w:cs="Times New Roman"/>
          <w:b/>
          <w:sz w:val="24"/>
          <w:szCs w:val="24"/>
        </w:rPr>
      </w:pPr>
      <w:r w:rsidRPr="00D5022E">
        <w:rPr>
          <w:rFonts w:ascii="Times New Roman" w:hAnsi="Times New Roman" w:cs="Times New Roman"/>
          <w:b/>
          <w:sz w:val="24"/>
          <w:szCs w:val="24"/>
        </w:rPr>
        <w:t>Source: Primary Data</w:t>
      </w:r>
      <w:bookmarkStart w:id="76" w:name="_Toc389569999"/>
      <w:bookmarkStart w:id="77" w:name="_Toc253029087"/>
      <w:bookmarkStart w:id="78" w:name="_Toc253218100"/>
      <w:bookmarkStart w:id="79" w:name="_Toc392321605"/>
      <w:bookmarkStart w:id="80" w:name="_Toc397329552"/>
      <w:bookmarkStart w:id="81" w:name="_Toc366232824"/>
      <w:bookmarkStart w:id="82" w:name="_Toc366234663"/>
      <w:r w:rsidR="002B62DC" w:rsidRPr="00D5022E">
        <w:rPr>
          <w:rFonts w:ascii="Times New Roman" w:hAnsi="Times New Roman" w:cs="Times New Roman"/>
          <w:b/>
          <w:sz w:val="24"/>
          <w:szCs w:val="24"/>
        </w:rPr>
        <w:t xml:space="preserve"> (2021</w:t>
      </w:r>
      <w:r w:rsidRPr="00D5022E">
        <w:rPr>
          <w:rFonts w:ascii="Times New Roman" w:hAnsi="Times New Roman" w:cs="Times New Roman"/>
          <w:b/>
          <w:sz w:val="24"/>
          <w:szCs w:val="24"/>
        </w:rPr>
        <w:t>)</w:t>
      </w:r>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83" w:name="_Toc490767256"/>
      <w:bookmarkStart w:id="84" w:name="_Toc17125412"/>
      <w:bookmarkStart w:id="85" w:name="_Toc94346075"/>
      <w:bookmarkEnd w:id="76"/>
      <w:bookmarkEnd w:id="77"/>
      <w:bookmarkEnd w:id="78"/>
      <w:bookmarkEnd w:id="79"/>
      <w:r w:rsidRPr="001462E6">
        <w:rPr>
          <w:rFonts w:ascii="Times New Roman" w:hAnsi="Times New Roman" w:cs="Times New Roman"/>
          <w:color w:val="auto"/>
          <w:sz w:val="24"/>
          <w:szCs w:val="24"/>
        </w:rPr>
        <w:lastRenderedPageBreak/>
        <w:t>Sampling Methods</w:t>
      </w:r>
      <w:bookmarkEnd w:id="83"/>
      <w:r w:rsidRPr="001462E6">
        <w:rPr>
          <w:rFonts w:ascii="Times New Roman" w:hAnsi="Times New Roman" w:cs="Times New Roman"/>
          <w:color w:val="auto"/>
          <w:sz w:val="24"/>
          <w:szCs w:val="24"/>
        </w:rPr>
        <w:t xml:space="preserve"> and Techniques</w:t>
      </w:r>
      <w:bookmarkEnd w:id="84"/>
      <w:bookmarkEnd w:id="85"/>
    </w:p>
    <w:p w:rsidR="00C358EA" w:rsidRPr="001462E6" w:rsidRDefault="00C358EA" w:rsidP="001462E6">
      <w:pPr>
        <w:spacing w:after="12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Sampling methods are classified as either </w:t>
      </w:r>
      <w:r w:rsidRPr="001462E6">
        <w:rPr>
          <w:rStyle w:val="Emphasis"/>
          <w:rFonts w:ascii="Times New Roman" w:hAnsi="Times New Roman" w:cs="Times New Roman"/>
          <w:sz w:val="24"/>
          <w:szCs w:val="24"/>
        </w:rPr>
        <w:t>probability</w:t>
      </w:r>
      <w:r w:rsidRPr="001462E6">
        <w:rPr>
          <w:rFonts w:ascii="Times New Roman" w:hAnsi="Times New Roman" w:cs="Times New Roman"/>
          <w:sz w:val="24"/>
          <w:szCs w:val="24"/>
        </w:rPr>
        <w:t xml:space="preserve"> or </w:t>
      </w:r>
      <w:r w:rsidRPr="001462E6">
        <w:rPr>
          <w:rStyle w:val="Emphasis"/>
          <w:rFonts w:ascii="Times New Roman" w:hAnsi="Times New Roman" w:cs="Times New Roman"/>
          <w:sz w:val="24"/>
          <w:szCs w:val="24"/>
        </w:rPr>
        <w:t>non-probability</w:t>
      </w:r>
      <w:r w:rsidRPr="001462E6">
        <w:rPr>
          <w:rFonts w:ascii="Times New Roman" w:hAnsi="Times New Roman" w:cs="Times New Roman"/>
          <w:sz w:val="24"/>
          <w:szCs w:val="24"/>
        </w:rPr>
        <w:t>. In probability samples, each member of the population has a known non-zero probability of being selected. Probability methods include random sampling, systematic sampling, and stratified sampling (Creswell, 201</w:t>
      </w:r>
      <w:r w:rsidR="00D0100A" w:rsidRPr="001462E6">
        <w:rPr>
          <w:rFonts w:ascii="Times New Roman" w:hAnsi="Times New Roman" w:cs="Times New Roman"/>
          <w:sz w:val="24"/>
          <w:szCs w:val="24"/>
        </w:rPr>
        <w:t>3</w:t>
      </w:r>
      <w:r w:rsidRPr="001462E6">
        <w:rPr>
          <w:rFonts w:ascii="Times New Roman" w:hAnsi="Times New Roman" w:cs="Times New Roman"/>
          <w:sz w:val="24"/>
          <w:szCs w:val="24"/>
        </w:rPr>
        <w:t xml:space="preserve">). In non-probability sampling, members are selected from the population in some nonrandom manner. Purposive and random sampling </w:t>
      </w:r>
      <w:r w:rsidR="0027615E" w:rsidRPr="001462E6">
        <w:rPr>
          <w:rFonts w:ascii="Times New Roman" w:hAnsi="Times New Roman" w:cs="Times New Roman"/>
          <w:sz w:val="24"/>
          <w:szCs w:val="24"/>
        </w:rPr>
        <w:t>was</w:t>
      </w:r>
      <w:r w:rsidRPr="001462E6">
        <w:rPr>
          <w:rFonts w:ascii="Times New Roman" w:hAnsi="Times New Roman" w:cs="Times New Roman"/>
          <w:sz w:val="24"/>
          <w:szCs w:val="24"/>
        </w:rPr>
        <w:t xml:space="preserve"> used to select the sample. Purposive sampling involve</w:t>
      </w:r>
      <w:r w:rsidR="0027615E" w:rsidRPr="001462E6">
        <w:rPr>
          <w:rFonts w:ascii="Times New Roman" w:hAnsi="Times New Roman" w:cs="Times New Roman"/>
          <w:sz w:val="24"/>
          <w:szCs w:val="24"/>
        </w:rPr>
        <w:t>d</w:t>
      </w:r>
      <w:r w:rsidRPr="001462E6">
        <w:rPr>
          <w:rFonts w:ascii="Times New Roman" w:hAnsi="Times New Roman" w:cs="Times New Roman"/>
          <w:sz w:val="24"/>
          <w:szCs w:val="24"/>
        </w:rPr>
        <w:t xml:space="preserve"> selecting a certain number of respondents based on the nature of their work in relation to </w:t>
      </w:r>
      <w:r w:rsidR="00D0100A" w:rsidRPr="001462E6">
        <w:rPr>
          <w:rFonts w:ascii="Times New Roman" w:hAnsi="Times New Roman" w:cs="Times New Roman"/>
          <w:sz w:val="24"/>
          <w:szCs w:val="24"/>
        </w:rPr>
        <w:t>taxation policy</w:t>
      </w:r>
      <w:r w:rsidRPr="001462E6">
        <w:rPr>
          <w:rFonts w:ascii="Times New Roman" w:hAnsi="Times New Roman" w:cs="Times New Roman"/>
          <w:sz w:val="24"/>
          <w:szCs w:val="24"/>
        </w:rPr>
        <w:t xml:space="preserve"> and</w:t>
      </w:r>
      <w:r w:rsidR="00D0100A" w:rsidRPr="001462E6">
        <w:rPr>
          <w:rFonts w:ascii="Times New Roman" w:hAnsi="Times New Roman" w:cs="Times New Roman"/>
          <w:sz w:val="24"/>
          <w:szCs w:val="24"/>
        </w:rPr>
        <w:t xml:space="preserve"> financial performance </w:t>
      </w:r>
      <w:r w:rsidRPr="001462E6">
        <w:rPr>
          <w:rFonts w:ascii="Times New Roman" w:hAnsi="Times New Roman" w:cs="Times New Roman"/>
          <w:sz w:val="24"/>
          <w:szCs w:val="24"/>
        </w:rPr>
        <w:t xml:space="preserve">in </w:t>
      </w:r>
      <w:r w:rsidR="00F24146" w:rsidRPr="001462E6">
        <w:rPr>
          <w:rFonts w:ascii="Times New Roman" w:hAnsi="Times New Roman" w:cs="Times New Roman"/>
          <w:sz w:val="24"/>
          <w:szCs w:val="24"/>
        </w:rPr>
        <w:t>Uganda Aromatics Limited</w:t>
      </w:r>
      <w:r w:rsidR="00D0100A" w:rsidRPr="001462E6">
        <w:rPr>
          <w:rFonts w:ascii="Times New Roman" w:hAnsi="Times New Roman" w:cs="Times New Roman"/>
          <w:sz w:val="24"/>
          <w:szCs w:val="24"/>
        </w:rPr>
        <w:t xml:space="preserve"> and </w:t>
      </w:r>
      <w:r w:rsidR="00D0100A"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 Random sampling involve</w:t>
      </w:r>
      <w:r w:rsidR="0027615E" w:rsidRPr="001462E6">
        <w:rPr>
          <w:rFonts w:ascii="Times New Roman" w:hAnsi="Times New Roman" w:cs="Times New Roman"/>
          <w:sz w:val="24"/>
          <w:szCs w:val="24"/>
        </w:rPr>
        <w:t>d</w:t>
      </w:r>
      <w:r w:rsidRPr="001462E6">
        <w:rPr>
          <w:rFonts w:ascii="Times New Roman" w:hAnsi="Times New Roman" w:cs="Times New Roman"/>
          <w:sz w:val="24"/>
          <w:szCs w:val="24"/>
        </w:rPr>
        <w:t xml:space="preserve"> selecting respondents from the population listing by chance. In this way, every member has an equal chance of being selected. </w:t>
      </w:r>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86" w:name="_Toc490767257"/>
      <w:bookmarkStart w:id="87" w:name="_Toc17125413"/>
      <w:bookmarkStart w:id="88" w:name="_Toc94346076"/>
      <w:r w:rsidRPr="001462E6">
        <w:rPr>
          <w:rFonts w:ascii="Times New Roman" w:hAnsi="Times New Roman" w:cs="Times New Roman"/>
          <w:color w:val="auto"/>
          <w:sz w:val="24"/>
          <w:szCs w:val="24"/>
        </w:rPr>
        <w:t>Data Collection Procedure</w:t>
      </w:r>
      <w:bookmarkEnd w:id="80"/>
      <w:bookmarkEnd w:id="86"/>
      <w:bookmarkEnd w:id="87"/>
      <w:bookmarkEnd w:id="88"/>
    </w:p>
    <w:p w:rsidR="00C358EA" w:rsidRPr="001462E6" w:rsidRDefault="00C358EA"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 researcher obtain</w:t>
      </w:r>
      <w:r w:rsidR="00F11F3C" w:rsidRPr="001462E6">
        <w:rPr>
          <w:rFonts w:ascii="Times New Roman" w:hAnsi="Times New Roman" w:cs="Times New Roman"/>
          <w:sz w:val="24"/>
          <w:szCs w:val="24"/>
        </w:rPr>
        <w:t>ed</w:t>
      </w:r>
      <w:r w:rsidRPr="001462E6">
        <w:rPr>
          <w:rFonts w:ascii="Times New Roman" w:hAnsi="Times New Roman" w:cs="Times New Roman"/>
          <w:sz w:val="24"/>
          <w:szCs w:val="24"/>
        </w:rPr>
        <w:t xml:space="preserve"> an introduction letter from the School of Business Administration which the researcher present</w:t>
      </w:r>
      <w:r w:rsidR="00F11F3C" w:rsidRPr="001462E6">
        <w:rPr>
          <w:rFonts w:ascii="Times New Roman" w:hAnsi="Times New Roman" w:cs="Times New Roman"/>
          <w:sz w:val="24"/>
          <w:szCs w:val="24"/>
        </w:rPr>
        <w:t>ed</w:t>
      </w:r>
      <w:r w:rsidRPr="001462E6">
        <w:rPr>
          <w:rFonts w:ascii="Times New Roman" w:hAnsi="Times New Roman" w:cs="Times New Roman"/>
          <w:sz w:val="24"/>
          <w:szCs w:val="24"/>
        </w:rPr>
        <w:t xml:space="preserve"> to the administration and management of </w:t>
      </w:r>
      <w:r w:rsidR="00F24146" w:rsidRPr="001462E6">
        <w:rPr>
          <w:rFonts w:ascii="Times New Roman" w:hAnsi="Times New Roman" w:cs="Times New Roman"/>
          <w:sz w:val="24"/>
          <w:szCs w:val="24"/>
        </w:rPr>
        <w:t>Uganda Aromatics Limited</w:t>
      </w:r>
      <w:r w:rsidR="00D0100A" w:rsidRPr="001462E6">
        <w:rPr>
          <w:rFonts w:ascii="Times New Roman" w:hAnsi="Times New Roman" w:cs="Times New Roman"/>
          <w:sz w:val="24"/>
          <w:szCs w:val="24"/>
        </w:rPr>
        <w:t xml:space="preserve"> and </w:t>
      </w:r>
      <w:r w:rsidR="00D0100A" w:rsidRPr="001462E6">
        <w:rPr>
          <w:rFonts w:ascii="Times New Roman" w:hAnsi="Times New Roman" w:cs="Times New Roman"/>
          <w:sz w:val="24"/>
          <w:szCs w:val="24"/>
          <w:shd w:val="clear" w:color="auto" w:fill="FFFFFF"/>
        </w:rPr>
        <w:t xml:space="preserve">Rabonge Essential Oil Project </w:t>
      </w:r>
      <w:r w:rsidR="007C0437" w:rsidRPr="001462E6">
        <w:rPr>
          <w:rFonts w:ascii="Times New Roman" w:hAnsi="Times New Roman" w:cs="Times New Roman"/>
          <w:sz w:val="24"/>
          <w:szCs w:val="24"/>
          <w:shd w:val="clear" w:color="auto" w:fill="FFFFFF"/>
        </w:rPr>
        <w:t>Limited</w:t>
      </w:r>
      <w:r w:rsidR="007C0437" w:rsidRPr="001462E6">
        <w:rPr>
          <w:rFonts w:ascii="Times New Roman" w:hAnsi="Times New Roman" w:cs="Times New Roman"/>
          <w:sz w:val="24"/>
          <w:szCs w:val="24"/>
        </w:rPr>
        <w:t xml:space="preserve"> for</w:t>
      </w:r>
      <w:r w:rsidRPr="001462E6">
        <w:rPr>
          <w:rFonts w:ascii="Times New Roman" w:hAnsi="Times New Roman" w:cs="Times New Roman"/>
          <w:sz w:val="24"/>
          <w:szCs w:val="24"/>
        </w:rPr>
        <w:t xml:space="preserve"> permission. </w:t>
      </w:r>
      <w:bookmarkStart w:id="89" w:name="_Toc397329553"/>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90" w:name="_Toc490767258"/>
      <w:bookmarkStart w:id="91" w:name="_Toc17125414"/>
      <w:bookmarkStart w:id="92" w:name="_Toc94346077"/>
      <w:r w:rsidRPr="001462E6">
        <w:rPr>
          <w:rFonts w:ascii="Times New Roman" w:hAnsi="Times New Roman" w:cs="Times New Roman"/>
          <w:color w:val="auto"/>
          <w:sz w:val="24"/>
          <w:szCs w:val="24"/>
        </w:rPr>
        <w:t>Data Collection Methods</w:t>
      </w:r>
      <w:bookmarkEnd w:id="81"/>
      <w:bookmarkEnd w:id="82"/>
      <w:bookmarkEnd w:id="89"/>
      <w:bookmarkEnd w:id="90"/>
      <w:bookmarkEnd w:id="91"/>
      <w:bookmarkEnd w:id="92"/>
    </w:p>
    <w:p w:rsidR="00C358EA" w:rsidRPr="001462E6" w:rsidRDefault="00C358EA"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In this study, two types of data </w:t>
      </w:r>
      <w:r w:rsidR="00F11F3C" w:rsidRPr="001462E6">
        <w:rPr>
          <w:rFonts w:ascii="Times New Roman" w:hAnsi="Times New Roman" w:cs="Times New Roman"/>
          <w:sz w:val="24"/>
          <w:szCs w:val="24"/>
        </w:rPr>
        <w:t>were</w:t>
      </w:r>
      <w:r w:rsidRPr="001462E6">
        <w:rPr>
          <w:rFonts w:ascii="Times New Roman" w:hAnsi="Times New Roman" w:cs="Times New Roman"/>
          <w:sz w:val="24"/>
          <w:szCs w:val="24"/>
        </w:rPr>
        <w:t xml:space="preserve"> used; the primary data and the secondary data. The primary data </w:t>
      </w:r>
      <w:r w:rsidR="00F11F3C" w:rsidRPr="001462E6">
        <w:rPr>
          <w:rFonts w:ascii="Times New Roman" w:hAnsi="Times New Roman" w:cs="Times New Roman"/>
          <w:sz w:val="24"/>
          <w:szCs w:val="24"/>
        </w:rPr>
        <w:t>was</w:t>
      </w:r>
      <w:r w:rsidRPr="001462E6">
        <w:rPr>
          <w:rFonts w:ascii="Times New Roman" w:hAnsi="Times New Roman" w:cs="Times New Roman"/>
          <w:sz w:val="24"/>
          <w:szCs w:val="24"/>
        </w:rPr>
        <w:t xml:space="preserve"> obtained from prima</w:t>
      </w:r>
      <w:r w:rsidR="00F11F3C" w:rsidRPr="001462E6">
        <w:rPr>
          <w:rFonts w:ascii="Times New Roman" w:hAnsi="Times New Roman" w:cs="Times New Roman"/>
          <w:sz w:val="24"/>
          <w:szCs w:val="24"/>
        </w:rPr>
        <w:t xml:space="preserve">ry sources by use of interviews </w:t>
      </w:r>
      <w:r w:rsidR="00F023D5">
        <w:rPr>
          <w:rFonts w:ascii="Times New Roman" w:hAnsi="Times New Roman" w:cs="Times New Roman"/>
          <w:sz w:val="24"/>
          <w:szCs w:val="24"/>
        </w:rPr>
        <w:t>and self-</w:t>
      </w:r>
      <w:r w:rsidRPr="001462E6">
        <w:rPr>
          <w:rFonts w:ascii="Times New Roman" w:hAnsi="Times New Roman" w:cs="Times New Roman"/>
          <w:sz w:val="24"/>
          <w:szCs w:val="24"/>
        </w:rPr>
        <w:t>administered questi</w:t>
      </w:r>
      <w:r w:rsidR="00BF4920" w:rsidRPr="001462E6">
        <w:rPr>
          <w:rFonts w:ascii="Times New Roman" w:hAnsi="Times New Roman" w:cs="Times New Roman"/>
          <w:sz w:val="24"/>
          <w:szCs w:val="24"/>
        </w:rPr>
        <w:t>onnaires. Secondary data was</w:t>
      </w:r>
      <w:r w:rsidRPr="001462E6">
        <w:rPr>
          <w:rFonts w:ascii="Times New Roman" w:hAnsi="Times New Roman" w:cs="Times New Roman"/>
          <w:sz w:val="24"/>
          <w:szCs w:val="24"/>
        </w:rPr>
        <w:t xml:space="preserve"> obtained from secondary sources that involve the analysis of various internal and external documents in order to obtain the information and other sources that are necessary for the production of the final report. The data collection methods to be used are described below:</w:t>
      </w:r>
      <w:bookmarkStart w:id="93" w:name="_Toc397329554"/>
      <w:bookmarkStart w:id="94" w:name="_Toc366232828"/>
      <w:bookmarkStart w:id="95" w:name="_Toc366234667"/>
      <w:bookmarkStart w:id="96" w:name="_Toc366232825"/>
      <w:bookmarkStart w:id="97" w:name="_Toc366234664"/>
      <w:bookmarkStart w:id="98" w:name="_Toc253628475"/>
      <w:bookmarkStart w:id="99" w:name="_Toc253627752"/>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100" w:name="_Toc486240159"/>
      <w:bookmarkStart w:id="101" w:name="_Toc490767259"/>
      <w:bookmarkStart w:id="102" w:name="_Toc17125415"/>
      <w:bookmarkStart w:id="103" w:name="_Toc94346078"/>
      <w:r w:rsidRPr="001462E6">
        <w:rPr>
          <w:rFonts w:ascii="Times New Roman" w:hAnsi="Times New Roman" w:cs="Times New Roman"/>
          <w:color w:val="auto"/>
          <w:sz w:val="24"/>
          <w:szCs w:val="24"/>
        </w:rPr>
        <w:t>Interview</w:t>
      </w:r>
      <w:bookmarkStart w:id="104" w:name="_Toc397329555"/>
      <w:bookmarkEnd w:id="93"/>
      <w:bookmarkEnd w:id="100"/>
      <w:bookmarkEnd w:id="101"/>
      <w:bookmarkEnd w:id="102"/>
      <w:r w:rsidR="00523035" w:rsidRPr="001462E6">
        <w:rPr>
          <w:rFonts w:ascii="Times New Roman" w:hAnsi="Times New Roman" w:cs="Times New Roman"/>
          <w:color w:val="auto"/>
          <w:sz w:val="24"/>
          <w:szCs w:val="24"/>
        </w:rPr>
        <w:t xml:space="preserve"> Method</w:t>
      </w:r>
      <w:bookmarkEnd w:id="103"/>
    </w:p>
    <w:bookmarkEnd w:id="104"/>
    <w:p w:rsidR="00C358EA" w:rsidRPr="001462E6" w:rsidRDefault="00C358EA"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Interview means face to face interaction between the interviewee and the interviewer (Amin, 2005). The interviews </w:t>
      </w:r>
      <w:r w:rsidR="007C0437" w:rsidRPr="001462E6">
        <w:rPr>
          <w:rFonts w:ascii="Times New Roman" w:hAnsi="Times New Roman" w:cs="Times New Roman"/>
          <w:sz w:val="24"/>
          <w:szCs w:val="24"/>
        </w:rPr>
        <w:t>were</w:t>
      </w:r>
      <w:r w:rsidRPr="001462E6">
        <w:rPr>
          <w:rFonts w:ascii="Times New Roman" w:hAnsi="Times New Roman" w:cs="Times New Roman"/>
          <w:sz w:val="24"/>
          <w:szCs w:val="24"/>
        </w:rPr>
        <w:t xml:space="preserve"> held with those respondents identified purposely crucial to the provision of explanations to the topic under study.  The questions for the interview </w:t>
      </w:r>
      <w:r w:rsidR="007C0437" w:rsidRPr="001462E6">
        <w:rPr>
          <w:rFonts w:ascii="Times New Roman" w:hAnsi="Times New Roman" w:cs="Times New Roman"/>
          <w:sz w:val="24"/>
          <w:szCs w:val="24"/>
        </w:rPr>
        <w:t>were</w:t>
      </w:r>
      <w:r w:rsidRPr="001462E6">
        <w:rPr>
          <w:rFonts w:ascii="Times New Roman" w:hAnsi="Times New Roman" w:cs="Times New Roman"/>
          <w:sz w:val="24"/>
          <w:szCs w:val="24"/>
        </w:rPr>
        <w:t xml:space="preserve"> both open-ended and closed. The open-ended questions give chance to more discussions, while the closed questions </w:t>
      </w:r>
      <w:r w:rsidR="007C0437" w:rsidRPr="001462E6">
        <w:rPr>
          <w:rFonts w:ascii="Times New Roman" w:hAnsi="Times New Roman" w:cs="Times New Roman"/>
          <w:sz w:val="24"/>
          <w:szCs w:val="24"/>
        </w:rPr>
        <w:t>were</w:t>
      </w:r>
      <w:r w:rsidRPr="001462E6">
        <w:rPr>
          <w:rFonts w:ascii="Times New Roman" w:hAnsi="Times New Roman" w:cs="Times New Roman"/>
          <w:sz w:val="24"/>
          <w:szCs w:val="24"/>
        </w:rPr>
        <w:t xml:space="preserve"> asked for particular responses. The interview method helps the researcher to collect additional views from respondents on the topic under study. The questions </w:t>
      </w:r>
      <w:r w:rsidR="007C0437" w:rsidRPr="001462E6">
        <w:rPr>
          <w:rFonts w:ascii="Times New Roman" w:hAnsi="Times New Roman" w:cs="Times New Roman"/>
          <w:sz w:val="24"/>
          <w:szCs w:val="24"/>
        </w:rPr>
        <w:t>were</w:t>
      </w:r>
      <w:r w:rsidRPr="001462E6">
        <w:rPr>
          <w:rFonts w:ascii="Times New Roman" w:hAnsi="Times New Roman" w:cs="Times New Roman"/>
          <w:sz w:val="24"/>
          <w:szCs w:val="24"/>
        </w:rPr>
        <w:t xml:space="preserve"> filled on spot and the respondents </w:t>
      </w:r>
      <w:r w:rsidR="007C0437" w:rsidRPr="001462E6">
        <w:rPr>
          <w:rFonts w:ascii="Times New Roman" w:hAnsi="Times New Roman" w:cs="Times New Roman"/>
          <w:sz w:val="24"/>
          <w:szCs w:val="24"/>
        </w:rPr>
        <w:t>were</w:t>
      </w:r>
      <w:r w:rsidRPr="001462E6">
        <w:rPr>
          <w:rFonts w:ascii="Times New Roman" w:hAnsi="Times New Roman" w:cs="Times New Roman"/>
          <w:sz w:val="24"/>
          <w:szCs w:val="24"/>
        </w:rPr>
        <w:t xml:space="preserve"> interviewed from their offices or departments to save time. </w:t>
      </w:r>
    </w:p>
    <w:p w:rsidR="00C358EA" w:rsidRPr="001462E6" w:rsidRDefault="00E12D33" w:rsidP="001462E6">
      <w:pPr>
        <w:pStyle w:val="Heading1"/>
        <w:spacing w:before="0" w:line="360" w:lineRule="auto"/>
        <w:ind w:left="144" w:right="144"/>
        <w:jc w:val="both"/>
        <w:rPr>
          <w:rFonts w:ascii="Times New Roman" w:hAnsi="Times New Roman" w:cs="Times New Roman"/>
          <w:color w:val="auto"/>
          <w:sz w:val="24"/>
          <w:szCs w:val="24"/>
        </w:rPr>
      </w:pPr>
      <w:bookmarkStart w:id="105" w:name="_Toc94346079"/>
      <w:r w:rsidRPr="001462E6">
        <w:rPr>
          <w:rFonts w:ascii="Times New Roman" w:hAnsi="Times New Roman" w:cs="Times New Roman"/>
          <w:color w:val="auto"/>
          <w:sz w:val="24"/>
          <w:szCs w:val="24"/>
        </w:rPr>
        <w:t>Questionnaire</w:t>
      </w:r>
      <w:r w:rsidR="00523035" w:rsidRPr="001462E6">
        <w:rPr>
          <w:rFonts w:ascii="Times New Roman" w:hAnsi="Times New Roman" w:cs="Times New Roman"/>
          <w:color w:val="auto"/>
          <w:sz w:val="24"/>
          <w:szCs w:val="24"/>
        </w:rPr>
        <w:t xml:space="preserve"> Method</w:t>
      </w:r>
      <w:bookmarkEnd w:id="105"/>
    </w:p>
    <w:p w:rsidR="00C358EA" w:rsidRPr="001462E6" w:rsidRDefault="00C358EA" w:rsidP="001462E6">
      <w:pPr>
        <w:spacing w:after="0" w:line="360" w:lineRule="auto"/>
        <w:ind w:left="144" w:right="144"/>
        <w:jc w:val="both"/>
        <w:rPr>
          <w:rFonts w:ascii="Times New Roman" w:hAnsi="Times New Roman" w:cs="Times New Roman"/>
          <w:sz w:val="24"/>
          <w:szCs w:val="24"/>
        </w:rPr>
      </w:pPr>
      <w:bookmarkStart w:id="106" w:name="_Toc397329556"/>
      <w:bookmarkStart w:id="107" w:name="_Toc397329558"/>
      <w:bookmarkEnd w:id="94"/>
      <w:bookmarkEnd w:id="95"/>
      <w:r w:rsidRPr="001462E6">
        <w:rPr>
          <w:rFonts w:ascii="Times New Roman" w:hAnsi="Times New Roman" w:cs="Times New Roman"/>
          <w:sz w:val="24"/>
          <w:szCs w:val="24"/>
        </w:rPr>
        <w:t>A survey is a list of questions aimed at exacting specific data from a particular group of people. This enabled the researcher to assess thoughts, opinions and feelings of respondents. The researcher use</w:t>
      </w:r>
      <w:r w:rsidR="00523035" w:rsidRPr="001462E6">
        <w:rPr>
          <w:rFonts w:ascii="Times New Roman" w:hAnsi="Times New Roman" w:cs="Times New Roman"/>
          <w:sz w:val="24"/>
          <w:szCs w:val="24"/>
        </w:rPr>
        <w:t>d</w:t>
      </w:r>
      <w:r w:rsidR="00F023D5">
        <w:rPr>
          <w:rFonts w:ascii="Times New Roman" w:hAnsi="Times New Roman" w:cs="Times New Roman"/>
          <w:sz w:val="24"/>
          <w:szCs w:val="24"/>
        </w:rPr>
        <w:t xml:space="preserve"> self-</w:t>
      </w:r>
      <w:r w:rsidRPr="001462E6">
        <w:rPr>
          <w:rFonts w:ascii="Times New Roman" w:hAnsi="Times New Roman" w:cs="Times New Roman"/>
          <w:sz w:val="24"/>
          <w:szCs w:val="24"/>
        </w:rPr>
        <w:t xml:space="preserve">administered questionnaires that </w:t>
      </w:r>
      <w:r w:rsidR="00523035" w:rsidRPr="001462E6">
        <w:rPr>
          <w:rFonts w:ascii="Times New Roman" w:hAnsi="Times New Roman" w:cs="Times New Roman"/>
          <w:sz w:val="24"/>
          <w:szCs w:val="24"/>
        </w:rPr>
        <w:t>was</w:t>
      </w:r>
      <w:r w:rsidRPr="001462E6">
        <w:rPr>
          <w:rFonts w:ascii="Times New Roman" w:hAnsi="Times New Roman" w:cs="Times New Roman"/>
          <w:sz w:val="24"/>
          <w:szCs w:val="24"/>
        </w:rPr>
        <w:t xml:space="preserve"> given to </w:t>
      </w:r>
      <w:r w:rsidR="00523035" w:rsidRPr="001462E6">
        <w:rPr>
          <w:rFonts w:ascii="Times New Roman" w:hAnsi="Times New Roman" w:cs="Times New Roman"/>
          <w:sz w:val="24"/>
          <w:szCs w:val="24"/>
        </w:rPr>
        <w:t>8</w:t>
      </w:r>
      <w:r w:rsidR="00035FBA" w:rsidRPr="001462E6">
        <w:rPr>
          <w:rFonts w:ascii="Times New Roman" w:hAnsi="Times New Roman" w:cs="Times New Roman"/>
          <w:sz w:val="24"/>
          <w:szCs w:val="24"/>
        </w:rPr>
        <w:t>8</w:t>
      </w:r>
      <w:r w:rsidRPr="001462E6">
        <w:rPr>
          <w:rFonts w:ascii="Times New Roman" w:hAnsi="Times New Roman" w:cs="Times New Roman"/>
          <w:sz w:val="24"/>
          <w:szCs w:val="24"/>
        </w:rPr>
        <w:t xml:space="preserve"> respondents and collected after a week. This </w:t>
      </w:r>
      <w:r w:rsidR="00523035" w:rsidRPr="001462E6">
        <w:rPr>
          <w:rFonts w:ascii="Times New Roman" w:hAnsi="Times New Roman" w:cs="Times New Roman"/>
          <w:sz w:val="24"/>
          <w:szCs w:val="24"/>
        </w:rPr>
        <w:t>was</w:t>
      </w:r>
      <w:r w:rsidRPr="001462E6">
        <w:rPr>
          <w:rFonts w:ascii="Times New Roman" w:hAnsi="Times New Roman" w:cs="Times New Roman"/>
          <w:sz w:val="24"/>
          <w:szCs w:val="24"/>
        </w:rPr>
        <w:t xml:space="preserve"> designed to gather information and explore the key variables </w:t>
      </w:r>
      <w:r w:rsidR="00523035" w:rsidRPr="001462E6">
        <w:rPr>
          <w:rFonts w:ascii="Times New Roman" w:hAnsi="Times New Roman" w:cs="Times New Roman"/>
          <w:sz w:val="24"/>
          <w:szCs w:val="24"/>
        </w:rPr>
        <w:t>were</w:t>
      </w:r>
      <w:r w:rsidRPr="001462E6">
        <w:rPr>
          <w:rFonts w:ascii="Times New Roman" w:hAnsi="Times New Roman" w:cs="Times New Roman"/>
          <w:sz w:val="24"/>
          <w:szCs w:val="24"/>
        </w:rPr>
        <w:t xml:space="preserve"> </w:t>
      </w:r>
      <w:r w:rsidRPr="001462E6">
        <w:rPr>
          <w:rFonts w:ascii="Times New Roman" w:hAnsi="Times New Roman" w:cs="Times New Roman"/>
          <w:sz w:val="24"/>
          <w:szCs w:val="24"/>
        </w:rPr>
        <w:lastRenderedPageBreak/>
        <w:t xml:space="preserve">addressed to Administration and management, finance, sports department and sports students. Both open and closed ended questionnaires </w:t>
      </w:r>
      <w:r w:rsidR="00523035" w:rsidRPr="001462E6">
        <w:rPr>
          <w:rFonts w:ascii="Times New Roman" w:hAnsi="Times New Roman" w:cs="Times New Roman"/>
          <w:sz w:val="24"/>
          <w:szCs w:val="24"/>
        </w:rPr>
        <w:t>were</w:t>
      </w:r>
      <w:r w:rsidRPr="001462E6">
        <w:rPr>
          <w:rFonts w:ascii="Times New Roman" w:hAnsi="Times New Roman" w:cs="Times New Roman"/>
          <w:sz w:val="24"/>
          <w:szCs w:val="24"/>
        </w:rPr>
        <w:t xml:space="preserve"> used to let the respondents give their own opinion about the research problem. </w:t>
      </w:r>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108" w:name="_Toc486240161"/>
      <w:bookmarkStart w:id="109" w:name="_Toc490767261"/>
      <w:bookmarkStart w:id="110" w:name="_Toc17125417"/>
      <w:bookmarkStart w:id="111" w:name="_Toc94346080"/>
      <w:r w:rsidRPr="001462E6">
        <w:rPr>
          <w:rFonts w:ascii="Times New Roman" w:hAnsi="Times New Roman" w:cs="Times New Roman"/>
          <w:color w:val="auto"/>
          <w:sz w:val="24"/>
          <w:szCs w:val="24"/>
        </w:rPr>
        <w:t>Document Review</w:t>
      </w:r>
      <w:bookmarkEnd w:id="106"/>
      <w:bookmarkEnd w:id="108"/>
      <w:bookmarkEnd w:id="109"/>
      <w:bookmarkEnd w:id="110"/>
      <w:bookmarkEnd w:id="111"/>
    </w:p>
    <w:p w:rsidR="00C358EA" w:rsidRPr="001462E6" w:rsidRDefault="00C358EA"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This method </w:t>
      </w:r>
      <w:r w:rsidR="00523035" w:rsidRPr="001462E6">
        <w:rPr>
          <w:rFonts w:ascii="Times New Roman" w:hAnsi="Times New Roman" w:cs="Times New Roman"/>
          <w:sz w:val="24"/>
          <w:szCs w:val="24"/>
        </w:rPr>
        <w:t>was</w:t>
      </w:r>
      <w:r w:rsidRPr="001462E6">
        <w:rPr>
          <w:rFonts w:ascii="Times New Roman" w:hAnsi="Times New Roman" w:cs="Times New Roman"/>
          <w:sz w:val="24"/>
          <w:szCs w:val="24"/>
        </w:rPr>
        <w:t xml:space="preserve"> used in order to get data from</w:t>
      </w:r>
      <w:r w:rsidR="00035FBA" w:rsidRPr="001462E6">
        <w:rPr>
          <w:rFonts w:ascii="Times New Roman" w:hAnsi="Times New Roman" w:cs="Times New Roman"/>
          <w:sz w:val="24"/>
          <w:szCs w:val="24"/>
        </w:rPr>
        <w:t xml:space="preserve"> taxation</w:t>
      </w:r>
      <w:r w:rsidRPr="001462E6">
        <w:rPr>
          <w:rFonts w:ascii="Times New Roman" w:hAnsi="Times New Roman" w:cs="Times New Roman"/>
          <w:sz w:val="24"/>
          <w:szCs w:val="24"/>
        </w:rPr>
        <w:t xml:space="preserve"> records of </w:t>
      </w:r>
      <w:r w:rsidR="00F24146" w:rsidRPr="001462E6">
        <w:rPr>
          <w:rFonts w:ascii="Times New Roman" w:hAnsi="Times New Roman" w:cs="Times New Roman"/>
          <w:sz w:val="24"/>
          <w:szCs w:val="24"/>
        </w:rPr>
        <w:t>Uganda Aromatics Limited</w:t>
      </w:r>
      <w:r w:rsidR="00035FBA" w:rsidRPr="001462E6">
        <w:rPr>
          <w:rFonts w:ascii="Times New Roman" w:hAnsi="Times New Roman" w:cs="Times New Roman"/>
          <w:sz w:val="24"/>
          <w:szCs w:val="24"/>
        </w:rPr>
        <w:t xml:space="preserve"> and </w:t>
      </w:r>
      <w:r w:rsidR="00035FBA"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 xml:space="preserve">. The secondary data </w:t>
      </w:r>
      <w:r w:rsidR="00523035" w:rsidRPr="001462E6">
        <w:rPr>
          <w:rFonts w:ascii="Times New Roman" w:hAnsi="Times New Roman" w:cs="Times New Roman"/>
          <w:sz w:val="24"/>
          <w:szCs w:val="24"/>
        </w:rPr>
        <w:t>was</w:t>
      </w:r>
      <w:r w:rsidRPr="001462E6">
        <w:rPr>
          <w:rFonts w:ascii="Times New Roman" w:hAnsi="Times New Roman" w:cs="Times New Roman"/>
          <w:sz w:val="24"/>
          <w:szCs w:val="24"/>
        </w:rPr>
        <w:t xml:space="preserve"> gathered from published books, research reports, journal and internet. These provides information </w:t>
      </w:r>
      <w:r w:rsidR="00523035" w:rsidRPr="001462E6">
        <w:rPr>
          <w:rFonts w:ascii="Times New Roman" w:hAnsi="Times New Roman" w:cs="Times New Roman"/>
          <w:sz w:val="24"/>
          <w:szCs w:val="24"/>
        </w:rPr>
        <w:t>was</w:t>
      </w:r>
      <w:r w:rsidRPr="001462E6">
        <w:rPr>
          <w:rFonts w:ascii="Times New Roman" w:hAnsi="Times New Roman" w:cs="Times New Roman"/>
          <w:sz w:val="24"/>
          <w:szCs w:val="24"/>
        </w:rPr>
        <w:t xml:space="preserve"> needed in the study and writing of the final report.</w:t>
      </w:r>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112" w:name="_Toc490767262"/>
      <w:bookmarkStart w:id="113" w:name="_Toc17125418"/>
      <w:bookmarkStart w:id="114" w:name="_Toc94346081"/>
      <w:r w:rsidRPr="001462E6">
        <w:rPr>
          <w:rFonts w:ascii="Times New Roman" w:hAnsi="Times New Roman" w:cs="Times New Roman"/>
          <w:color w:val="auto"/>
          <w:sz w:val="24"/>
          <w:szCs w:val="24"/>
        </w:rPr>
        <w:t>Data Collection Instruments</w:t>
      </w:r>
      <w:bookmarkEnd w:id="96"/>
      <w:bookmarkEnd w:id="97"/>
      <w:bookmarkEnd w:id="98"/>
      <w:bookmarkEnd w:id="99"/>
      <w:bookmarkEnd w:id="107"/>
      <w:bookmarkEnd w:id="112"/>
      <w:bookmarkEnd w:id="113"/>
      <w:bookmarkEnd w:id="114"/>
    </w:p>
    <w:p w:rsidR="00C358EA" w:rsidRPr="001462E6" w:rsidRDefault="00C358EA"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 study use</w:t>
      </w:r>
      <w:r w:rsidR="00EC58E5" w:rsidRPr="001462E6">
        <w:rPr>
          <w:rFonts w:ascii="Times New Roman" w:hAnsi="Times New Roman" w:cs="Times New Roman"/>
          <w:sz w:val="24"/>
          <w:szCs w:val="24"/>
        </w:rPr>
        <w:t>d</w:t>
      </w:r>
      <w:r w:rsidRPr="001462E6">
        <w:rPr>
          <w:rFonts w:ascii="Times New Roman" w:hAnsi="Times New Roman" w:cs="Times New Roman"/>
          <w:sz w:val="24"/>
          <w:szCs w:val="24"/>
        </w:rPr>
        <w:t xml:space="preserve"> data collec</w:t>
      </w:r>
      <w:r w:rsidR="00F023D5">
        <w:rPr>
          <w:rFonts w:ascii="Times New Roman" w:hAnsi="Times New Roman" w:cs="Times New Roman"/>
          <w:sz w:val="24"/>
          <w:szCs w:val="24"/>
        </w:rPr>
        <w:t>tion instruments including self-</w:t>
      </w:r>
      <w:r w:rsidRPr="001462E6">
        <w:rPr>
          <w:rFonts w:ascii="Times New Roman" w:hAnsi="Times New Roman" w:cs="Times New Roman"/>
          <w:sz w:val="24"/>
          <w:szCs w:val="24"/>
        </w:rPr>
        <w:t>administered questionnaire, interview guide and document review checklist.</w:t>
      </w:r>
    </w:p>
    <w:p w:rsidR="00C358EA" w:rsidRPr="001462E6" w:rsidRDefault="00F023D5" w:rsidP="001462E6">
      <w:pPr>
        <w:pStyle w:val="Heading1"/>
        <w:spacing w:before="0" w:line="360" w:lineRule="auto"/>
        <w:ind w:left="144" w:right="144"/>
        <w:jc w:val="both"/>
        <w:rPr>
          <w:rFonts w:ascii="Times New Roman" w:hAnsi="Times New Roman" w:cs="Times New Roman"/>
          <w:color w:val="auto"/>
          <w:sz w:val="24"/>
          <w:szCs w:val="24"/>
        </w:rPr>
      </w:pPr>
      <w:bookmarkStart w:id="115" w:name="_Toc486240163"/>
      <w:bookmarkStart w:id="116" w:name="_Toc490767263"/>
      <w:bookmarkStart w:id="117" w:name="_Toc17125419"/>
      <w:bookmarkStart w:id="118" w:name="_Toc94346082"/>
      <w:bookmarkStart w:id="119" w:name="_Toc253628477"/>
      <w:bookmarkStart w:id="120" w:name="_Toc253627754"/>
      <w:bookmarkStart w:id="121" w:name="_Toc366232826"/>
      <w:bookmarkStart w:id="122" w:name="_Toc366234665"/>
      <w:bookmarkStart w:id="123" w:name="_Toc397329559"/>
      <w:r>
        <w:rPr>
          <w:rFonts w:ascii="Times New Roman" w:hAnsi="Times New Roman" w:cs="Times New Roman"/>
          <w:color w:val="auto"/>
          <w:sz w:val="24"/>
          <w:szCs w:val="24"/>
        </w:rPr>
        <w:t>Self-</w:t>
      </w:r>
      <w:r w:rsidR="00C358EA" w:rsidRPr="001462E6">
        <w:rPr>
          <w:rFonts w:ascii="Times New Roman" w:hAnsi="Times New Roman" w:cs="Times New Roman"/>
          <w:color w:val="auto"/>
          <w:sz w:val="24"/>
          <w:szCs w:val="24"/>
        </w:rPr>
        <w:t>Administered Questionnaires</w:t>
      </w:r>
      <w:bookmarkEnd w:id="115"/>
      <w:bookmarkEnd w:id="116"/>
      <w:bookmarkEnd w:id="117"/>
      <w:bookmarkEnd w:id="118"/>
    </w:p>
    <w:p w:rsidR="00C358EA" w:rsidRPr="001462E6" w:rsidRDefault="00C358EA"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A self-administered questionnaire (SAQ) refers to a questionnaire that has been designed specifically to be completed by a respondent without intervention of the researchers collecting the data. This study use</w:t>
      </w:r>
      <w:r w:rsidR="00EC58E5" w:rsidRPr="001462E6">
        <w:rPr>
          <w:rFonts w:ascii="Times New Roman" w:hAnsi="Times New Roman" w:cs="Times New Roman"/>
          <w:sz w:val="24"/>
          <w:szCs w:val="24"/>
        </w:rPr>
        <w:t>d</w:t>
      </w:r>
      <w:r w:rsidRPr="001462E6">
        <w:rPr>
          <w:rFonts w:ascii="Times New Roman" w:hAnsi="Times New Roman" w:cs="Times New Roman"/>
          <w:sz w:val="24"/>
          <w:szCs w:val="24"/>
        </w:rPr>
        <w:t xml:space="preserve"> structured questionnaires designed by the researcher in order to collect relevant data. Open-ended questionnaires </w:t>
      </w:r>
      <w:r w:rsidR="00EC58E5" w:rsidRPr="001462E6">
        <w:rPr>
          <w:rFonts w:ascii="Times New Roman" w:hAnsi="Times New Roman" w:cs="Times New Roman"/>
          <w:sz w:val="24"/>
          <w:szCs w:val="24"/>
        </w:rPr>
        <w:t>were</w:t>
      </w:r>
      <w:r w:rsidRPr="001462E6">
        <w:rPr>
          <w:rFonts w:ascii="Times New Roman" w:hAnsi="Times New Roman" w:cs="Times New Roman"/>
          <w:sz w:val="24"/>
          <w:szCs w:val="24"/>
        </w:rPr>
        <w:t xml:space="preserve"> used in order to supplement each other. The close-ended questionnaires </w:t>
      </w:r>
      <w:r w:rsidR="00EC58E5" w:rsidRPr="001462E6">
        <w:rPr>
          <w:rFonts w:ascii="Times New Roman" w:hAnsi="Times New Roman" w:cs="Times New Roman"/>
          <w:sz w:val="24"/>
          <w:szCs w:val="24"/>
        </w:rPr>
        <w:t>were</w:t>
      </w:r>
      <w:r w:rsidRPr="001462E6">
        <w:rPr>
          <w:rFonts w:ascii="Times New Roman" w:hAnsi="Times New Roman" w:cs="Times New Roman"/>
          <w:sz w:val="24"/>
          <w:szCs w:val="24"/>
        </w:rPr>
        <w:t xml:space="preserve"> used to get information that is definite, while the open-ended questions </w:t>
      </w:r>
      <w:r w:rsidR="00EC58E5" w:rsidRPr="001462E6">
        <w:rPr>
          <w:rFonts w:ascii="Times New Roman" w:hAnsi="Times New Roman" w:cs="Times New Roman"/>
          <w:sz w:val="24"/>
          <w:szCs w:val="24"/>
        </w:rPr>
        <w:t>were</w:t>
      </w:r>
      <w:r w:rsidRPr="001462E6">
        <w:rPr>
          <w:rFonts w:ascii="Times New Roman" w:hAnsi="Times New Roman" w:cs="Times New Roman"/>
          <w:sz w:val="24"/>
          <w:szCs w:val="24"/>
        </w:rPr>
        <w:t xml:space="preserve"> used in getting detailed information on </w:t>
      </w:r>
      <w:r w:rsidR="00035FBA" w:rsidRPr="001462E6">
        <w:rPr>
          <w:rFonts w:ascii="Times New Roman" w:hAnsi="Times New Roman" w:cs="Times New Roman"/>
          <w:sz w:val="24"/>
          <w:szCs w:val="24"/>
        </w:rPr>
        <w:t>Taxation Policies</w:t>
      </w:r>
      <w:r w:rsidRPr="001462E6">
        <w:rPr>
          <w:rFonts w:ascii="Times New Roman" w:hAnsi="Times New Roman" w:cs="Times New Roman"/>
          <w:sz w:val="24"/>
          <w:szCs w:val="24"/>
        </w:rPr>
        <w:t xml:space="preserve"> and </w:t>
      </w:r>
      <w:r w:rsidR="00035FBA" w:rsidRPr="001462E6">
        <w:rPr>
          <w:rFonts w:ascii="Times New Roman" w:hAnsi="Times New Roman" w:cs="Times New Roman"/>
          <w:sz w:val="24"/>
          <w:szCs w:val="24"/>
        </w:rPr>
        <w:t>Financial Performance</w:t>
      </w:r>
      <w:r w:rsidRPr="001462E6">
        <w:rPr>
          <w:rFonts w:ascii="Times New Roman" w:hAnsi="Times New Roman" w:cs="Times New Roman"/>
          <w:sz w:val="24"/>
          <w:szCs w:val="24"/>
        </w:rPr>
        <w:t xml:space="preserve"> </w:t>
      </w:r>
      <w:r w:rsidR="00EC58E5" w:rsidRPr="001462E6">
        <w:rPr>
          <w:rFonts w:ascii="Times New Roman" w:hAnsi="Times New Roman" w:cs="Times New Roman"/>
          <w:sz w:val="24"/>
          <w:szCs w:val="24"/>
        </w:rPr>
        <w:t>of</w:t>
      </w:r>
      <w:r w:rsidRPr="001462E6">
        <w:rPr>
          <w:rFonts w:ascii="Times New Roman" w:hAnsi="Times New Roman" w:cs="Times New Roman"/>
          <w:sz w:val="24"/>
          <w:szCs w:val="24"/>
        </w:rPr>
        <w:t xml:space="preserve"> </w:t>
      </w:r>
      <w:r w:rsidR="00F24146" w:rsidRPr="001462E6">
        <w:rPr>
          <w:rFonts w:ascii="Times New Roman" w:hAnsi="Times New Roman" w:cs="Times New Roman"/>
          <w:sz w:val="24"/>
          <w:szCs w:val="24"/>
        </w:rPr>
        <w:t>Uganda Aromatics Limited</w:t>
      </w:r>
      <w:r w:rsidR="00035FBA" w:rsidRPr="001462E6">
        <w:rPr>
          <w:rFonts w:ascii="Times New Roman" w:hAnsi="Times New Roman" w:cs="Times New Roman"/>
          <w:sz w:val="24"/>
          <w:szCs w:val="24"/>
        </w:rPr>
        <w:t xml:space="preserve"> and </w:t>
      </w:r>
      <w:r w:rsidR="00035FBA"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 xml:space="preserve">.  </w:t>
      </w:r>
      <w:bookmarkStart w:id="124" w:name="_Toc253628478"/>
      <w:bookmarkStart w:id="125" w:name="_Toc253627755"/>
      <w:bookmarkStart w:id="126" w:name="_Toc366232827"/>
      <w:bookmarkStart w:id="127" w:name="_Toc366234666"/>
      <w:bookmarkStart w:id="128" w:name="_Toc397329560"/>
      <w:bookmarkStart w:id="129" w:name="_Toc486240164"/>
      <w:bookmarkStart w:id="130" w:name="_Toc490767264"/>
      <w:bookmarkEnd w:id="119"/>
      <w:bookmarkEnd w:id="120"/>
      <w:bookmarkEnd w:id="121"/>
      <w:bookmarkEnd w:id="122"/>
      <w:bookmarkEnd w:id="123"/>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131" w:name="_Toc17125420"/>
      <w:bookmarkStart w:id="132" w:name="_Toc94346083"/>
      <w:r w:rsidRPr="001462E6">
        <w:rPr>
          <w:rFonts w:ascii="Times New Roman" w:hAnsi="Times New Roman" w:cs="Times New Roman"/>
          <w:color w:val="auto"/>
          <w:sz w:val="24"/>
          <w:szCs w:val="24"/>
        </w:rPr>
        <w:t>Interview</w:t>
      </w:r>
      <w:bookmarkEnd w:id="124"/>
      <w:bookmarkEnd w:id="125"/>
      <w:bookmarkEnd w:id="126"/>
      <w:bookmarkEnd w:id="127"/>
      <w:bookmarkEnd w:id="128"/>
      <w:r w:rsidRPr="001462E6">
        <w:rPr>
          <w:rFonts w:ascii="Times New Roman" w:hAnsi="Times New Roman" w:cs="Times New Roman"/>
          <w:color w:val="auto"/>
          <w:sz w:val="24"/>
          <w:szCs w:val="24"/>
        </w:rPr>
        <w:t xml:space="preserve"> Guide</w:t>
      </w:r>
      <w:bookmarkEnd w:id="129"/>
      <w:bookmarkEnd w:id="130"/>
      <w:bookmarkEnd w:id="131"/>
      <w:bookmarkEnd w:id="132"/>
    </w:p>
    <w:p w:rsidR="00C358EA" w:rsidRPr="001462E6" w:rsidRDefault="00C358EA" w:rsidP="001462E6">
      <w:pPr>
        <w:spacing w:after="0" w:line="360" w:lineRule="auto"/>
        <w:ind w:left="144" w:right="144"/>
        <w:jc w:val="both"/>
        <w:rPr>
          <w:rFonts w:ascii="Times New Roman" w:hAnsi="Times New Roman" w:cs="Times New Roman"/>
          <w:sz w:val="24"/>
          <w:szCs w:val="24"/>
          <w:lang w:val="en-GB"/>
        </w:rPr>
      </w:pPr>
      <w:r w:rsidRPr="001462E6">
        <w:rPr>
          <w:rFonts w:ascii="Times New Roman" w:hAnsi="Times New Roman" w:cs="Times New Roman"/>
          <w:sz w:val="24"/>
          <w:szCs w:val="24"/>
        </w:rPr>
        <w:t xml:space="preserve">The researcher </w:t>
      </w:r>
      <w:r w:rsidR="00A408CD" w:rsidRPr="001462E6">
        <w:rPr>
          <w:rFonts w:ascii="Times New Roman" w:hAnsi="Times New Roman" w:cs="Times New Roman"/>
          <w:sz w:val="24"/>
          <w:szCs w:val="24"/>
        </w:rPr>
        <w:t>carried</w:t>
      </w:r>
      <w:r w:rsidRPr="001462E6">
        <w:rPr>
          <w:rFonts w:ascii="Times New Roman" w:hAnsi="Times New Roman" w:cs="Times New Roman"/>
          <w:sz w:val="24"/>
          <w:szCs w:val="24"/>
        </w:rPr>
        <w:t xml:space="preserve"> out personal interviews to complement data collected using self administered questionnaires. </w:t>
      </w:r>
      <w:bookmarkStart w:id="133" w:name="_Toc253628481"/>
      <w:bookmarkStart w:id="134" w:name="_Toc253627758"/>
      <w:r w:rsidRPr="001462E6">
        <w:rPr>
          <w:rFonts w:ascii="Times New Roman" w:hAnsi="Times New Roman" w:cs="Times New Roman"/>
          <w:sz w:val="24"/>
          <w:szCs w:val="24"/>
        </w:rPr>
        <w:t xml:space="preserve">The interview guides </w:t>
      </w:r>
      <w:r w:rsidR="00A408CD" w:rsidRPr="001462E6">
        <w:rPr>
          <w:rFonts w:ascii="Times New Roman" w:hAnsi="Times New Roman" w:cs="Times New Roman"/>
          <w:sz w:val="24"/>
          <w:szCs w:val="24"/>
        </w:rPr>
        <w:t>were</w:t>
      </w:r>
      <w:r w:rsidRPr="001462E6">
        <w:rPr>
          <w:rFonts w:ascii="Times New Roman" w:hAnsi="Times New Roman" w:cs="Times New Roman"/>
          <w:sz w:val="24"/>
          <w:szCs w:val="24"/>
        </w:rPr>
        <w:t xml:space="preserve"> used to ensure consistency and uniformity of the questions asked so as to ensure reliability of the findings of the study.</w:t>
      </w:r>
      <w:r w:rsidRPr="001462E6">
        <w:rPr>
          <w:rFonts w:ascii="Times New Roman" w:hAnsi="Times New Roman" w:cs="Times New Roman"/>
          <w:sz w:val="24"/>
          <w:szCs w:val="24"/>
          <w:lang w:val="en-GB"/>
        </w:rPr>
        <w:t xml:space="preserve"> The interviews last</w:t>
      </w:r>
      <w:r w:rsidR="00A408CD" w:rsidRPr="001462E6">
        <w:rPr>
          <w:rFonts w:ascii="Times New Roman" w:hAnsi="Times New Roman" w:cs="Times New Roman"/>
          <w:sz w:val="24"/>
          <w:szCs w:val="24"/>
          <w:lang w:val="en-GB"/>
        </w:rPr>
        <w:t>ed</w:t>
      </w:r>
      <w:r w:rsidRPr="001462E6">
        <w:rPr>
          <w:rFonts w:ascii="Times New Roman" w:hAnsi="Times New Roman" w:cs="Times New Roman"/>
          <w:sz w:val="24"/>
          <w:szCs w:val="24"/>
          <w:lang w:val="en-GB"/>
        </w:rPr>
        <w:t xml:space="preserve"> for about 15 minutes with each respondent in a bid to probe deeply the various developments with regard to </w:t>
      </w:r>
      <w:r w:rsidR="00035FBA" w:rsidRPr="001462E6">
        <w:rPr>
          <w:rFonts w:ascii="Times New Roman" w:hAnsi="Times New Roman" w:cs="Times New Roman"/>
          <w:sz w:val="24"/>
          <w:szCs w:val="24"/>
          <w:lang w:val="en-GB"/>
        </w:rPr>
        <w:t>taxation polic</w:t>
      </w:r>
      <w:r w:rsidR="00A408CD" w:rsidRPr="001462E6">
        <w:rPr>
          <w:rFonts w:ascii="Times New Roman" w:hAnsi="Times New Roman" w:cs="Times New Roman"/>
          <w:sz w:val="24"/>
          <w:szCs w:val="24"/>
          <w:lang w:val="en-GB"/>
        </w:rPr>
        <w:t xml:space="preserve">ies </w:t>
      </w:r>
      <w:r w:rsidRPr="001462E6">
        <w:rPr>
          <w:rFonts w:ascii="Times New Roman" w:hAnsi="Times New Roman" w:cs="Times New Roman"/>
          <w:sz w:val="24"/>
          <w:szCs w:val="24"/>
          <w:lang w:val="en-GB"/>
        </w:rPr>
        <w:t xml:space="preserve">and </w:t>
      </w:r>
      <w:r w:rsidR="00035FBA" w:rsidRPr="001462E6">
        <w:rPr>
          <w:rFonts w:ascii="Times New Roman" w:hAnsi="Times New Roman" w:cs="Times New Roman"/>
          <w:sz w:val="24"/>
          <w:szCs w:val="24"/>
          <w:lang w:val="en-GB"/>
        </w:rPr>
        <w:t>financial performance</w:t>
      </w:r>
      <w:r w:rsidRPr="001462E6">
        <w:rPr>
          <w:rFonts w:ascii="Times New Roman" w:hAnsi="Times New Roman" w:cs="Times New Roman"/>
          <w:sz w:val="24"/>
          <w:szCs w:val="24"/>
          <w:lang w:val="en-GB"/>
        </w:rPr>
        <w:t xml:space="preserve"> as well as various procedures putted in place to ensure effective </w:t>
      </w:r>
      <w:r w:rsidR="00035FBA" w:rsidRPr="001462E6">
        <w:rPr>
          <w:rFonts w:ascii="Times New Roman" w:hAnsi="Times New Roman" w:cs="Times New Roman"/>
          <w:sz w:val="24"/>
          <w:szCs w:val="24"/>
          <w:lang w:val="en-GB"/>
        </w:rPr>
        <w:t>financial</w:t>
      </w:r>
      <w:r w:rsidRPr="001462E6">
        <w:rPr>
          <w:rFonts w:ascii="Times New Roman" w:hAnsi="Times New Roman" w:cs="Times New Roman"/>
          <w:sz w:val="24"/>
          <w:szCs w:val="24"/>
          <w:lang w:val="en-GB"/>
        </w:rPr>
        <w:t xml:space="preserve"> performance. </w:t>
      </w:r>
      <w:bookmarkStart w:id="135" w:name="_Toc254870487"/>
      <w:bookmarkStart w:id="136" w:name="_Toc250910126"/>
      <w:bookmarkStart w:id="137" w:name="_Toc366232830"/>
      <w:bookmarkStart w:id="138" w:name="_Toc366234669"/>
      <w:bookmarkStart w:id="139" w:name="_Toc397329561"/>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140" w:name="_Toc486240165"/>
      <w:bookmarkStart w:id="141" w:name="_Toc490767265"/>
      <w:bookmarkStart w:id="142" w:name="_Toc17125421"/>
      <w:bookmarkStart w:id="143" w:name="_Toc94346084"/>
      <w:r w:rsidRPr="001462E6">
        <w:rPr>
          <w:rFonts w:ascii="Times New Roman" w:hAnsi="Times New Roman" w:cs="Times New Roman"/>
          <w:color w:val="auto"/>
          <w:sz w:val="24"/>
          <w:szCs w:val="24"/>
        </w:rPr>
        <w:t>Document Review Checklist</w:t>
      </w:r>
      <w:bookmarkEnd w:id="140"/>
      <w:bookmarkEnd w:id="141"/>
      <w:bookmarkEnd w:id="142"/>
      <w:bookmarkEnd w:id="143"/>
    </w:p>
    <w:p w:rsidR="00C358EA" w:rsidRPr="001462E6" w:rsidRDefault="00C358EA" w:rsidP="001462E6">
      <w:pPr>
        <w:pStyle w:val="NormalWeb"/>
        <w:spacing w:before="0" w:beforeAutospacing="0" w:after="0" w:afterAutospacing="0" w:line="360" w:lineRule="auto"/>
        <w:ind w:left="144" w:right="144"/>
        <w:jc w:val="both"/>
      </w:pPr>
      <w:r w:rsidRPr="001462E6">
        <w:t xml:space="preserve">Document review checklist includes the use of secondary sources of data. Relevant documents from </w:t>
      </w:r>
      <w:r w:rsidR="00F24146" w:rsidRPr="001462E6">
        <w:t>Uganda Aromatics Limited</w:t>
      </w:r>
      <w:r w:rsidR="00035FBA" w:rsidRPr="001462E6">
        <w:t xml:space="preserve"> and </w:t>
      </w:r>
      <w:r w:rsidR="00035FBA" w:rsidRPr="001462E6">
        <w:rPr>
          <w:shd w:val="clear" w:color="auto" w:fill="FFFFFF"/>
        </w:rPr>
        <w:t>Rabonge Essential Oil Project Limited</w:t>
      </w:r>
      <w:r w:rsidR="00A408CD" w:rsidRPr="001462E6">
        <w:rPr>
          <w:shd w:val="clear" w:color="auto" w:fill="FFFFFF"/>
        </w:rPr>
        <w:t xml:space="preserve"> </w:t>
      </w:r>
      <w:r w:rsidR="00A408CD" w:rsidRPr="001462E6">
        <w:t>were</w:t>
      </w:r>
      <w:r w:rsidRPr="001462E6">
        <w:t xml:space="preserve"> reviewed to elicit related data to the study in question. The documents include the </w:t>
      </w:r>
      <w:r w:rsidR="00035FBA" w:rsidRPr="001462E6">
        <w:t>tax</w:t>
      </w:r>
      <w:r w:rsidRPr="001462E6">
        <w:t xml:space="preserve"> reports and related books, dissertations, websites etc. The use of these documents enable</w:t>
      </w:r>
      <w:r w:rsidR="00A408CD" w:rsidRPr="001462E6">
        <w:t>d</w:t>
      </w:r>
      <w:r w:rsidRPr="001462E6">
        <w:t xml:space="preserve"> the researcher to make an informed comparison between interpretation of events and those recorded in the documents. Relevant data from reviewed documents </w:t>
      </w:r>
      <w:r w:rsidR="00A408CD" w:rsidRPr="001462E6">
        <w:t>were</w:t>
      </w:r>
      <w:r w:rsidRPr="001462E6">
        <w:t xml:space="preserve"> photocopied for further use in the study.</w:t>
      </w:r>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144" w:name="_Toc490767266"/>
      <w:bookmarkStart w:id="145" w:name="_Toc17125422"/>
      <w:bookmarkStart w:id="146" w:name="_Toc94346085"/>
      <w:r w:rsidRPr="001462E6">
        <w:rPr>
          <w:rFonts w:ascii="Times New Roman" w:hAnsi="Times New Roman" w:cs="Times New Roman"/>
          <w:color w:val="auto"/>
          <w:sz w:val="24"/>
          <w:szCs w:val="24"/>
        </w:rPr>
        <w:lastRenderedPageBreak/>
        <w:t>Validity and Reliability of Instruments</w:t>
      </w:r>
      <w:bookmarkEnd w:id="135"/>
      <w:bookmarkEnd w:id="136"/>
      <w:bookmarkEnd w:id="137"/>
      <w:bookmarkEnd w:id="138"/>
      <w:bookmarkEnd w:id="139"/>
      <w:bookmarkEnd w:id="144"/>
      <w:bookmarkEnd w:id="145"/>
      <w:bookmarkEnd w:id="146"/>
    </w:p>
    <w:p w:rsidR="00C358EA" w:rsidRPr="001462E6" w:rsidRDefault="00C358EA"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 following are the validity and reliability of instruments;</w:t>
      </w:r>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147" w:name="_Toc366234670"/>
      <w:bookmarkStart w:id="148" w:name="_Toc397329562"/>
      <w:bookmarkStart w:id="149" w:name="_Toc486240167"/>
      <w:bookmarkStart w:id="150" w:name="_Toc490767267"/>
      <w:bookmarkStart w:id="151" w:name="_Toc17125423"/>
      <w:bookmarkStart w:id="152" w:name="_Toc94346086"/>
      <w:r w:rsidRPr="001462E6">
        <w:rPr>
          <w:rFonts w:ascii="Times New Roman" w:hAnsi="Times New Roman" w:cs="Times New Roman"/>
          <w:color w:val="auto"/>
          <w:sz w:val="24"/>
          <w:szCs w:val="24"/>
        </w:rPr>
        <w:t>Validity</w:t>
      </w:r>
      <w:bookmarkEnd w:id="147"/>
      <w:bookmarkEnd w:id="148"/>
      <w:bookmarkEnd w:id="149"/>
      <w:bookmarkEnd w:id="150"/>
      <w:bookmarkEnd w:id="151"/>
      <w:r w:rsidR="003A3BA5" w:rsidRPr="001462E6">
        <w:rPr>
          <w:rFonts w:ascii="Times New Roman" w:hAnsi="Times New Roman" w:cs="Times New Roman"/>
          <w:color w:val="auto"/>
          <w:sz w:val="24"/>
          <w:szCs w:val="24"/>
        </w:rPr>
        <w:t xml:space="preserve"> of Instruments</w:t>
      </w:r>
      <w:bookmarkEnd w:id="152"/>
    </w:p>
    <w:p w:rsidR="00C358EA" w:rsidRPr="001462E6" w:rsidRDefault="00C358EA" w:rsidP="001462E6">
      <w:pPr>
        <w:spacing w:line="360" w:lineRule="auto"/>
        <w:ind w:left="144" w:right="144"/>
        <w:jc w:val="both"/>
        <w:rPr>
          <w:rFonts w:ascii="Times New Roman" w:hAnsi="Times New Roman" w:cs="Times New Roman"/>
          <w:sz w:val="24"/>
          <w:szCs w:val="24"/>
        </w:rPr>
      </w:pPr>
      <w:bookmarkStart w:id="153" w:name="_Toc486240168"/>
      <w:bookmarkStart w:id="154" w:name="_Toc488505650"/>
      <w:bookmarkStart w:id="155" w:name="_Toc490767268"/>
      <w:r w:rsidRPr="001462E6">
        <w:rPr>
          <w:rFonts w:ascii="Times New Roman" w:hAnsi="Times New Roman" w:cs="Times New Roman"/>
          <w:sz w:val="24"/>
          <w:szCs w:val="24"/>
        </w:rPr>
        <w:t xml:space="preserve">According to </w:t>
      </w:r>
      <w:r w:rsidR="006A1D2F" w:rsidRPr="001462E6">
        <w:rPr>
          <w:rFonts w:ascii="Times New Roman" w:hAnsi="Times New Roman" w:cs="Times New Roman"/>
          <w:sz w:val="24"/>
          <w:szCs w:val="24"/>
        </w:rPr>
        <w:t xml:space="preserve">Aaron and </w:t>
      </w:r>
      <w:r w:rsidRPr="001462E6">
        <w:rPr>
          <w:rFonts w:ascii="Times New Roman" w:hAnsi="Times New Roman" w:cs="Times New Roman"/>
          <w:sz w:val="24"/>
          <w:szCs w:val="24"/>
        </w:rPr>
        <w:t xml:space="preserve">Aaron (2009:561), “The validity of a measure refers to whether it actually measures what it claims to measure”. The questionnaire </w:t>
      </w:r>
      <w:r w:rsidR="00A408CD" w:rsidRPr="001462E6">
        <w:rPr>
          <w:rFonts w:ascii="Times New Roman" w:hAnsi="Times New Roman" w:cs="Times New Roman"/>
          <w:sz w:val="24"/>
          <w:szCs w:val="24"/>
        </w:rPr>
        <w:t>was</w:t>
      </w:r>
      <w:r w:rsidRPr="001462E6">
        <w:rPr>
          <w:rFonts w:ascii="Times New Roman" w:hAnsi="Times New Roman" w:cs="Times New Roman"/>
          <w:sz w:val="24"/>
          <w:szCs w:val="24"/>
        </w:rPr>
        <w:t xml:space="preserve"> tested so as to test levels of adaptability on all respondents who are included in the study. Guidance </w:t>
      </w:r>
      <w:r w:rsidR="00A408CD" w:rsidRPr="001462E6">
        <w:rPr>
          <w:rFonts w:ascii="Times New Roman" w:hAnsi="Times New Roman" w:cs="Times New Roman"/>
          <w:sz w:val="24"/>
          <w:szCs w:val="24"/>
        </w:rPr>
        <w:t>was</w:t>
      </w:r>
      <w:r w:rsidRPr="001462E6">
        <w:rPr>
          <w:rFonts w:ascii="Times New Roman" w:hAnsi="Times New Roman" w:cs="Times New Roman"/>
          <w:sz w:val="24"/>
          <w:szCs w:val="24"/>
        </w:rPr>
        <w:t xml:space="preserve"> sought from the supervisor and other researchers so as to ensure validity of instruments. </w:t>
      </w:r>
    </w:p>
    <w:p w:rsidR="00C358EA" w:rsidRPr="001462E6" w:rsidRDefault="00C358EA"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The interview guide </w:t>
      </w:r>
      <w:r w:rsidR="00A408CD" w:rsidRPr="001462E6">
        <w:rPr>
          <w:rFonts w:ascii="Times New Roman" w:hAnsi="Times New Roman" w:cs="Times New Roman"/>
          <w:sz w:val="24"/>
          <w:szCs w:val="24"/>
        </w:rPr>
        <w:t>was</w:t>
      </w:r>
      <w:r w:rsidRPr="001462E6">
        <w:rPr>
          <w:rFonts w:ascii="Times New Roman" w:hAnsi="Times New Roman" w:cs="Times New Roman"/>
          <w:sz w:val="24"/>
          <w:szCs w:val="24"/>
        </w:rPr>
        <w:t xml:space="preserve"> constructed to obtain a systemic coverage of the topic, with a keen focus on the study objectives in order to ensure content validity. Saunders et al, (2009) reveal that validity is the degree of accuracy to which data collection method measures what it intended to measure or the extent to which research findings are about what they claim to be about. To increase validity, the interview questions </w:t>
      </w:r>
      <w:r w:rsidR="00A408CD" w:rsidRPr="001462E6">
        <w:rPr>
          <w:rFonts w:ascii="Times New Roman" w:hAnsi="Times New Roman" w:cs="Times New Roman"/>
          <w:sz w:val="24"/>
          <w:szCs w:val="24"/>
        </w:rPr>
        <w:t>were</w:t>
      </w:r>
      <w:r w:rsidRPr="001462E6">
        <w:rPr>
          <w:rFonts w:ascii="Times New Roman" w:hAnsi="Times New Roman" w:cs="Times New Roman"/>
          <w:sz w:val="24"/>
          <w:szCs w:val="24"/>
        </w:rPr>
        <w:t xml:space="preserve"> framed in a very clear and concise manner to make sure each question measures each variable at a time. </w:t>
      </w:r>
    </w:p>
    <w:p w:rsidR="00C358EA" w:rsidRPr="001462E6" w:rsidRDefault="00C358EA" w:rsidP="001462E6">
      <w:pPr>
        <w:pStyle w:val="Heading1"/>
        <w:spacing w:before="0" w:line="360" w:lineRule="auto"/>
        <w:ind w:left="144" w:right="144"/>
        <w:jc w:val="both"/>
        <w:rPr>
          <w:rFonts w:ascii="Times New Roman" w:hAnsi="Times New Roman" w:cs="Times New Roman"/>
          <w:b w:val="0"/>
          <w:color w:val="auto"/>
          <w:sz w:val="24"/>
          <w:szCs w:val="24"/>
        </w:rPr>
      </w:pPr>
      <w:bookmarkStart w:id="156" w:name="_Toc17125424"/>
      <w:bookmarkStart w:id="157" w:name="_Toc94346087"/>
      <w:r w:rsidRPr="001462E6">
        <w:rPr>
          <w:rFonts w:ascii="Times New Roman" w:hAnsi="Times New Roman" w:cs="Times New Roman"/>
          <w:b w:val="0"/>
          <w:color w:val="auto"/>
          <w:sz w:val="24"/>
          <w:szCs w:val="24"/>
        </w:rPr>
        <w:t>The researcher involve</w:t>
      </w:r>
      <w:r w:rsidR="00A408CD" w:rsidRPr="001462E6">
        <w:rPr>
          <w:rFonts w:ascii="Times New Roman" w:hAnsi="Times New Roman" w:cs="Times New Roman"/>
          <w:b w:val="0"/>
          <w:color w:val="auto"/>
          <w:sz w:val="24"/>
          <w:szCs w:val="24"/>
        </w:rPr>
        <w:t>d</w:t>
      </w:r>
      <w:r w:rsidRPr="001462E6">
        <w:rPr>
          <w:rFonts w:ascii="Times New Roman" w:hAnsi="Times New Roman" w:cs="Times New Roman"/>
          <w:b w:val="0"/>
          <w:color w:val="auto"/>
          <w:sz w:val="24"/>
          <w:szCs w:val="24"/>
        </w:rPr>
        <w:t xml:space="preserve"> colleagues in the field to search for the </w:t>
      </w:r>
      <w:r w:rsidR="00FF7E79" w:rsidRPr="001462E6">
        <w:rPr>
          <w:rFonts w:ascii="Times New Roman" w:hAnsi="Times New Roman" w:cs="Times New Roman"/>
          <w:b w:val="0"/>
          <w:color w:val="auto"/>
          <w:sz w:val="24"/>
          <w:szCs w:val="24"/>
        </w:rPr>
        <w:t>items that were</w:t>
      </w:r>
      <w:r w:rsidRPr="001462E6">
        <w:rPr>
          <w:rFonts w:ascii="Times New Roman" w:hAnsi="Times New Roman" w:cs="Times New Roman"/>
          <w:b w:val="0"/>
          <w:color w:val="auto"/>
          <w:sz w:val="24"/>
          <w:szCs w:val="24"/>
        </w:rPr>
        <w:t xml:space="preserve"> measured. However, the researcher use</w:t>
      </w:r>
      <w:r w:rsidR="00A408CD" w:rsidRPr="001462E6">
        <w:rPr>
          <w:rFonts w:ascii="Times New Roman" w:hAnsi="Times New Roman" w:cs="Times New Roman"/>
          <w:b w:val="0"/>
          <w:color w:val="auto"/>
          <w:sz w:val="24"/>
          <w:szCs w:val="24"/>
        </w:rPr>
        <w:t>d</w:t>
      </w:r>
      <w:r w:rsidRPr="001462E6">
        <w:rPr>
          <w:rFonts w:ascii="Times New Roman" w:hAnsi="Times New Roman" w:cs="Times New Roman"/>
          <w:b w:val="0"/>
          <w:color w:val="auto"/>
          <w:sz w:val="24"/>
          <w:szCs w:val="24"/>
        </w:rPr>
        <w:t xml:space="preserve"> a group of people to test those that have the exact opposite traits or behaviors are interested in measuring the validity. The formula for Lawshe </w:t>
      </w:r>
      <w:r w:rsidR="00A408CD" w:rsidRPr="001462E6">
        <w:rPr>
          <w:rFonts w:ascii="Times New Roman" w:hAnsi="Times New Roman" w:cs="Times New Roman"/>
          <w:b w:val="0"/>
          <w:color w:val="auto"/>
          <w:sz w:val="24"/>
          <w:szCs w:val="24"/>
        </w:rPr>
        <w:t>was</w:t>
      </w:r>
      <w:r w:rsidRPr="001462E6">
        <w:rPr>
          <w:rFonts w:ascii="Times New Roman" w:hAnsi="Times New Roman" w:cs="Times New Roman"/>
          <w:b w:val="0"/>
          <w:color w:val="auto"/>
          <w:sz w:val="24"/>
          <w:szCs w:val="24"/>
        </w:rPr>
        <w:t xml:space="preserve"> used to measure the validity of research instruments, and is summarized in the formula below:</w:t>
      </w:r>
      <w:bookmarkEnd w:id="153"/>
      <w:bookmarkEnd w:id="154"/>
      <w:bookmarkEnd w:id="155"/>
      <w:bookmarkEnd w:id="156"/>
      <w:bookmarkEnd w:id="157"/>
    </w:p>
    <w:p w:rsidR="00C358EA" w:rsidRPr="001462E6" w:rsidRDefault="00C358EA" w:rsidP="001462E6">
      <w:pPr>
        <w:widowControl w:val="0"/>
        <w:autoSpaceDE w:val="0"/>
        <w:autoSpaceDN w:val="0"/>
        <w:adjustRightInd w:val="0"/>
        <w:spacing w:before="100" w:after="10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CVR = (n- N/2)/ (N/2)</w:t>
      </w:r>
    </w:p>
    <w:p w:rsidR="00C358EA" w:rsidRPr="001462E6" w:rsidRDefault="00C358EA" w:rsidP="001462E6">
      <w:pPr>
        <w:widowControl w:val="0"/>
        <w:autoSpaceDE w:val="0"/>
        <w:autoSpaceDN w:val="0"/>
        <w:adjustRightInd w:val="0"/>
        <w:spacing w:before="100" w:after="100" w:line="360" w:lineRule="auto"/>
        <w:ind w:left="144" w:right="144" w:firstLine="720"/>
        <w:jc w:val="both"/>
        <w:rPr>
          <w:rFonts w:ascii="Times New Roman" w:hAnsi="Times New Roman" w:cs="Times New Roman"/>
          <w:sz w:val="24"/>
          <w:szCs w:val="24"/>
        </w:rPr>
      </w:pPr>
      <w:r w:rsidRPr="001462E6">
        <w:rPr>
          <w:rFonts w:ascii="Times New Roman" w:hAnsi="Times New Roman" w:cs="Times New Roman"/>
          <w:sz w:val="24"/>
          <w:szCs w:val="24"/>
        </w:rPr>
        <w:t xml:space="preserve">CVR= content validity ratio or Index, </w:t>
      </w:r>
    </w:p>
    <w:p w:rsidR="00C358EA" w:rsidRPr="001462E6" w:rsidRDefault="00C358EA" w:rsidP="001462E6">
      <w:pPr>
        <w:widowControl w:val="0"/>
        <w:autoSpaceDE w:val="0"/>
        <w:autoSpaceDN w:val="0"/>
        <w:adjustRightInd w:val="0"/>
        <w:spacing w:before="100" w:after="100" w:line="360" w:lineRule="auto"/>
        <w:ind w:left="144" w:right="144" w:firstLine="720"/>
        <w:jc w:val="both"/>
        <w:rPr>
          <w:rFonts w:ascii="Times New Roman" w:hAnsi="Times New Roman" w:cs="Times New Roman"/>
          <w:sz w:val="24"/>
          <w:szCs w:val="24"/>
        </w:rPr>
      </w:pPr>
      <w:r w:rsidRPr="001462E6">
        <w:rPr>
          <w:rFonts w:ascii="Times New Roman" w:hAnsi="Times New Roman" w:cs="Times New Roman"/>
          <w:sz w:val="24"/>
          <w:szCs w:val="24"/>
        </w:rPr>
        <w:t xml:space="preserve">n= number of respondents indicating "essential", </w:t>
      </w:r>
    </w:p>
    <w:p w:rsidR="00C358EA" w:rsidRPr="001462E6" w:rsidRDefault="00C358EA" w:rsidP="001462E6">
      <w:pPr>
        <w:widowControl w:val="0"/>
        <w:autoSpaceDE w:val="0"/>
        <w:autoSpaceDN w:val="0"/>
        <w:adjustRightInd w:val="0"/>
        <w:spacing w:before="100" w:after="100" w:line="360" w:lineRule="auto"/>
        <w:ind w:left="144" w:right="144" w:firstLine="720"/>
        <w:jc w:val="both"/>
        <w:rPr>
          <w:rFonts w:ascii="Times New Roman" w:hAnsi="Times New Roman" w:cs="Times New Roman"/>
          <w:sz w:val="24"/>
          <w:szCs w:val="24"/>
        </w:rPr>
      </w:pPr>
      <w:r w:rsidRPr="001462E6">
        <w:rPr>
          <w:rFonts w:ascii="Times New Roman" w:hAnsi="Times New Roman" w:cs="Times New Roman"/>
          <w:sz w:val="24"/>
          <w:szCs w:val="24"/>
        </w:rPr>
        <w:t xml:space="preserve">N= total number of respondents.  </w:t>
      </w:r>
      <w:bookmarkStart w:id="158" w:name="_Toc366234671"/>
      <w:bookmarkStart w:id="159" w:name="_Toc397329563"/>
    </w:p>
    <w:p w:rsidR="00C358EA" w:rsidRPr="001462E6" w:rsidRDefault="00C358EA" w:rsidP="001462E6">
      <w:pPr>
        <w:pStyle w:val="Heading1"/>
        <w:spacing w:before="0" w:line="360" w:lineRule="auto"/>
        <w:ind w:left="144" w:right="144"/>
        <w:jc w:val="both"/>
        <w:rPr>
          <w:rFonts w:ascii="Times New Roman" w:hAnsi="Times New Roman" w:cs="Times New Roman"/>
          <w:i/>
          <w:color w:val="auto"/>
          <w:sz w:val="24"/>
          <w:szCs w:val="24"/>
        </w:rPr>
      </w:pPr>
      <w:bookmarkStart w:id="160" w:name="_Toc486240169"/>
      <w:bookmarkStart w:id="161" w:name="_Toc490767269"/>
      <w:bookmarkStart w:id="162" w:name="_Toc17125425"/>
      <w:bookmarkStart w:id="163" w:name="_Toc94346088"/>
      <w:r w:rsidRPr="001462E6">
        <w:rPr>
          <w:rFonts w:ascii="Times New Roman" w:hAnsi="Times New Roman" w:cs="Times New Roman"/>
          <w:color w:val="auto"/>
          <w:sz w:val="24"/>
          <w:szCs w:val="24"/>
        </w:rPr>
        <w:t>Reliability</w:t>
      </w:r>
      <w:bookmarkEnd w:id="158"/>
      <w:bookmarkEnd w:id="159"/>
      <w:bookmarkEnd w:id="160"/>
      <w:bookmarkEnd w:id="161"/>
      <w:r w:rsidRPr="001462E6">
        <w:rPr>
          <w:rFonts w:ascii="Times New Roman" w:hAnsi="Times New Roman" w:cs="Times New Roman"/>
          <w:color w:val="auto"/>
          <w:sz w:val="24"/>
          <w:szCs w:val="24"/>
        </w:rPr>
        <w:t xml:space="preserve"> of Instrument</w:t>
      </w:r>
      <w:bookmarkEnd w:id="162"/>
      <w:bookmarkEnd w:id="163"/>
    </w:p>
    <w:p w:rsidR="00C358EA" w:rsidRPr="001462E6" w:rsidRDefault="00C358EA" w:rsidP="001462E6">
      <w:pPr>
        <w:widowControl w:val="0"/>
        <w:autoSpaceDE w:val="0"/>
        <w:autoSpaceDN w:val="0"/>
        <w:adjustRightInd w:val="0"/>
        <w:spacing w:before="100" w:after="10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Reliability of an instrument refers to the ability of an instrument to give uniform responses/answers each time it is used on the same phenomenon. Inter-rater reliability </w:t>
      </w:r>
      <w:r w:rsidR="00FF7E79" w:rsidRPr="001462E6">
        <w:rPr>
          <w:rFonts w:ascii="Times New Roman" w:hAnsi="Times New Roman" w:cs="Times New Roman"/>
          <w:sz w:val="24"/>
          <w:szCs w:val="24"/>
        </w:rPr>
        <w:t>was</w:t>
      </w:r>
      <w:r w:rsidRPr="001462E6">
        <w:rPr>
          <w:rFonts w:ascii="Times New Roman" w:hAnsi="Times New Roman" w:cs="Times New Roman"/>
          <w:sz w:val="24"/>
          <w:szCs w:val="24"/>
        </w:rPr>
        <w:t xml:space="preserve"> employed. Here assistants </w:t>
      </w:r>
      <w:r w:rsidR="00FF7E79" w:rsidRPr="001462E6">
        <w:rPr>
          <w:rFonts w:ascii="Times New Roman" w:hAnsi="Times New Roman" w:cs="Times New Roman"/>
          <w:sz w:val="24"/>
          <w:szCs w:val="24"/>
        </w:rPr>
        <w:t>did</w:t>
      </w:r>
      <w:r w:rsidRPr="001462E6">
        <w:rPr>
          <w:rFonts w:ascii="Times New Roman" w:hAnsi="Times New Roman" w:cs="Times New Roman"/>
          <w:sz w:val="24"/>
          <w:szCs w:val="24"/>
        </w:rPr>
        <w:t xml:space="preserve"> interviewing or content analysis for the researcher. To calculate this kind of reliability, the researcher reported the percentage of agreement on the same subject between raters and that of the assistants. However, half of the test, instrument, or survey was used to analyze the half as if it is the whole. Then comparison of these results was taken with the overall analysis.  </w:t>
      </w:r>
    </w:p>
    <w:p w:rsidR="00C358EA" w:rsidRPr="001462E6" w:rsidRDefault="00C358EA" w:rsidP="001462E6">
      <w:pPr>
        <w:spacing w:after="0" w:line="360" w:lineRule="auto"/>
        <w:ind w:left="144" w:right="144"/>
        <w:jc w:val="both"/>
        <w:rPr>
          <w:rFonts w:ascii="Times New Roman" w:hAnsi="Times New Roman" w:cs="Times New Roman"/>
          <w:sz w:val="24"/>
          <w:szCs w:val="24"/>
        </w:rPr>
      </w:pPr>
      <w:bookmarkStart w:id="164" w:name="_Toc366232831"/>
      <w:bookmarkStart w:id="165" w:name="_Toc366234672"/>
      <w:bookmarkStart w:id="166" w:name="_Toc397329564"/>
      <w:bookmarkStart w:id="167" w:name="_Toc490767270"/>
      <w:bookmarkStart w:id="168" w:name="_Toc254870488"/>
      <w:bookmarkStart w:id="169" w:name="_Toc250910127"/>
      <w:r w:rsidRPr="001462E6">
        <w:rPr>
          <w:rFonts w:ascii="Times New Roman" w:hAnsi="Times New Roman" w:cs="Times New Roman"/>
          <w:sz w:val="24"/>
          <w:szCs w:val="24"/>
        </w:rPr>
        <w:t xml:space="preserve">Reliability aims to demonstrate that the data gathered if repeated gave the same results. The goal when discussing reliability is to minimize the errors and biases in the case study. The researcher </w:t>
      </w:r>
      <w:r w:rsidRPr="001462E6">
        <w:rPr>
          <w:rFonts w:ascii="Times New Roman" w:hAnsi="Times New Roman" w:cs="Times New Roman"/>
          <w:sz w:val="24"/>
          <w:szCs w:val="24"/>
        </w:rPr>
        <w:lastRenderedPageBreak/>
        <w:t xml:space="preserve">endeavors to avoid subjectivity in the research by maintaining a high level of consistency during the interview. This is to be ensured by the establishment of the interview guide </w:t>
      </w:r>
      <w:r w:rsidR="00FF7E79" w:rsidRPr="001462E6">
        <w:rPr>
          <w:rFonts w:ascii="Times New Roman" w:hAnsi="Times New Roman" w:cs="Times New Roman"/>
          <w:sz w:val="24"/>
          <w:szCs w:val="24"/>
        </w:rPr>
        <w:t>was</w:t>
      </w:r>
      <w:r w:rsidRPr="001462E6">
        <w:rPr>
          <w:rFonts w:ascii="Times New Roman" w:hAnsi="Times New Roman" w:cs="Times New Roman"/>
          <w:sz w:val="24"/>
          <w:szCs w:val="24"/>
        </w:rPr>
        <w:t xml:space="preserve"> found in </w:t>
      </w:r>
      <w:r w:rsidR="003A3BA5" w:rsidRPr="001462E6">
        <w:rPr>
          <w:rFonts w:ascii="Times New Roman" w:hAnsi="Times New Roman" w:cs="Times New Roman"/>
          <w:sz w:val="24"/>
          <w:szCs w:val="24"/>
        </w:rPr>
        <w:t>Appendix II</w:t>
      </w:r>
      <w:r w:rsidRPr="001462E6">
        <w:rPr>
          <w:rFonts w:ascii="Times New Roman" w:hAnsi="Times New Roman" w:cs="Times New Roman"/>
          <w:sz w:val="24"/>
          <w:szCs w:val="24"/>
        </w:rPr>
        <w:t>. The interview questions</w:t>
      </w:r>
      <w:r w:rsidR="00123E64" w:rsidRPr="001462E6">
        <w:rPr>
          <w:rFonts w:ascii="Times New Roman" w:hAnsi="Times New Roman" w:cs="Times New Roman"/>
          <w:sz w:val="24"/>
          <w:szCs w:val="24"/>
        </w:rPr>
        <w:t xml:space="preserve"> </w:t>
      </w:r>
      <w:r w:rsidR="00FF7E79" w:rsidRPr="001462E6">
        <w:rPr>
          <w:rFonts w:ascii="Times New Roman" w:hAnsi="Times New Roman" w:cs="Times New Roman"/>
          <w:sz w:val="24"/>
          <w:szCs w:val="24"/>
        </w:rPr>
        <w:t>wer</w:t>
      </w:r>
      <w:r w:rsidR="00123E64" w:rsidRPr="001462E6">
        <w:rPr>
          <w:rFonts w:ascii="Times New Roman" w:hAnsi="Times New Roman" w:cs="Times New Roman"/>
          <w:sz w:val="24"/>
          <w:szCs w:val="24"/>
        </w:rPr>
        <w:t xml:space="preserve">e </w:t>
      </w:r>
      <w:r w:rsidRPr="001462E6">
        <w:rPr>
          <w:rFonts w:ascii="Times New Roman" w:hAnsi="Times New Roman" w:cs="Times New Roman"/>
          <w:sz w:val="24"/>
          <w:szCs w:val="24"/>
        </w:rPr>
        <w:t xml:space="preserve">reframed and some will be added because of the lessons from the pilot study. Saunders et al, (2009) notes that, bias is an important threat to reliability. Therefore to increase objectivity both to the researcher and interviewees, the anonymity of the respondents </w:t>
      </w:r>
      <w:r w:rsidR="005373C4" w:rsidRPr="001462E6">
        <w:rPr>
          <w:rFonts w:ascii="Times New Roman" w:hAnsi="Times New Roman" w:cs="Times New Roman"/>
          <w:sz w:val="24"/>
          <w:szCs w:val="24"/>
        </w:rPr>
        <w:t>were</w:t>
      </w:r>
      <w:r w:rsidRPr="001462E6">
        <w:rPr>
          <w:rFonts w:ascii="Times New Roman" w:hAnsi="Times New Roman" w:cs="Times New Roman"/>
          <w:sz w:val="24"/>
          <w:szCs w:val="24"/>
        </w:rPr>
        <w:t xml:space="preserve"> guaranteed.</w:t>
      </w:r>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170" w:name="_Toc17125426"/>
      <w:bookmarkStart w:id="171" w:name="_Toc94346089"/>
      <w:r w:rsidRPr="001462E6">
        <w:rPr>
          <w:rFonts w:ascii="Times New Roman" w:hAnsi="Times New Roman" w:cs="Times New Roman"/>
          <w:color w:val="auto"/>
          <w:sz w:val="24"/>
          <w:szCs w:val="24"/>
        </w:rPr>
        <w:t>Data Processing</w:t>
      </w:r>
      <w:bookmarkEnd w:id="164"/>
      <w:bookmarkEnd w:id="165"/>
      <w:bookmarkEnd w:id="166"/>
      <w:bookmarkEnd w:id="167"/>
      <w:bookmarkEnd w:id="170"/>
      <w:bookmarkEnd w:id="171"/>
    </w:p>
    <w:p w:rsidR="00C358EA" w:rsidRPr="001462E6" w:rsidRDefault="00C358EA" w:rsidP="001462E6">
      <w:pPr>
        <w:tabs>
          <w:tab w:val="left" w:pos="0"/>
        </w:tabs>
        <w:suppressAutoHyphens/>
        <w:spacing w:after="0" w:line="360" w:lineRule="auto"/>
        <w:ind w:left="144" w:right="144"/>
        <w:jc w:val="both"/>
        <w:rPr>
          <w:rFonts w:ascii="Times New Roman" w:hAnsi="Times New Roman" w:cs="Times New Roman"/>
          <w:spacing w:val="-3"/>
          <w:sz w:val="24"/>
          <w:szCs w:val="24"/>
        </w:rPr>
      </w:pPr>
      <w:r w:rsidRPr="001462E6">
        <w:rPr>
          <w:rFonts w:ascii="Times New Roman" w:hAnsi="Times New Roman" w:cs="Times New Roman"/>
          <w:sz w:val="24"/>
          <w:szCs w:val="24"/>
        </w:rPr>
        <w:t xml:space="preserve">Data processing involves scrutiny of the responses given on the questionnaires by different respondents. Data </w:t>
      </w:r>
      <w:r w:rsidR="009D7C39" w:rsidRPr="001462E6">
        <w:rPr>
          <w:rFonts w:ascii="Times New Roman" w:hAnsi="Times New Roman" w:cs="Times New Roman"/>
          <w:sz w:val="24"/>
          <w:szCs w:val="24"/>
        </w:rPr>
        <w:t>was</w:t>
      </w:r>
      <w:r w:rsidRPr="001462E6">
        <w:rPr>
          <w:rFonts w:ascii="Times New Roman" w:hAnsi="Times New Roman" w:cs="Times New Roman"/>
          <w:sz w:val="24"/>
          <w:szCs w:val="24"/>
        </w:rPr>
        <w:t xml:space="preserve"> sorted, edited, and interpreted. The coding and tabulation of the data obtained from the study follow</w:t>
      </w:r>
      <w:r w:rsidR="009D7C39" w:rsidRPr="001462E6">
        <w:rPr>
          <w:rFonts w:ascii="Times New Roman" w:hAnsi="Times New Roman" w:cs="Times New Roman"/>
          <w:sz w:val="24"/>
          <w:szCs w:val="24"/>
        </w:rPr>
        <w:t>ed</w:t>
      </w:r>
      <w:r w:rsidRPr="001462E6">
        <w:rPr>
          <w:rFonts w:ascii="Times New Roman" w:hAnsi="Times New Roman" w:cs="Times New Roman"/>
          <w:sz w:val="24"/>
          <w:szCs w:val="24"/>
        </w:rPr>
        <w:t>.</w:t>
      </w:r>
      <w:bookmarkEnd w:id="168"/>
      <w:bookmarkEnd w:id="169"/>
      <w:r w:rsidRPr="001462E6">
        <w:rPr>
          <w:rFonts w:ascii="Times New Roman" w:hAnsi="Times New Roman" w:cs="Times New Roman"/>
          <w:sz w:val="24"/>
          <w:szCs w:val="24"/>
        </w:rPr>
        <w:t xml:space="preserve"> Quantitative data </w:t>
      </w:r>
      <w:r w:rsidR="009D7C39" w:rsidRPr="001462E6">
        <w:rPr>
          <w:rFonts w:ascii="Times New Roman" w:hAnsi="Times New Roman" w:cs="Times New Roman"/>
          <w:spacing w:val="-3"/>
          <w:sz w:val="24"/>
          <w:szCs w:val="24"/>
        </w:rPr>
        <w:t>was</w:t>
      </w:r>
      <w:r w:rsidRPr="001462E6">
        <w:rPr>
          <w:rFonts w:ascii="Times New Roman" w:hAnsi="Times New Roman" w:cs="Times New Roman"/>
          <w:spacing w:val="-3"/>
          <w:sz w:val="24"/>
          <w:szCs w:val="24"/>
        </w:rPr>
        <w:t xml:space="preserve"> summarized and presented </w:t>
      </w:r>
      <w:r w:rsidRPr="001462E6">
        <w:rPr>
          <w:rFonts w:ascii="Times New Roman" w:hAnsi="Times New Roman" w:cs="Times New Roman"/>
          <w:sz w:val="24"/>
          <w:szCs w:val="24"/>
        </w:rPr>
        <w:t xml:space="preserve">using descriptive statistics like tables. </w:t>
      </w:r>
      <w:r w:rsidRPr="001462E6">
        <w:rPr>
          <w:rFonts w:ascii="Times New Roman" w:hAnsi="Times New Roman" w:cs="Times New Roman"/>
          <w:spacing w:val="-3"/>
          <w:sz w:val="24"/>
          <w:szCs w:val="24"/>
        </w:rPr>
        <w:t>These aim</w:t>
      </w:r>
      <w:r w:rsidR="009D7C39" w:rsidRPr="001462E6">
        <w:rPr>
          <w:rFonts w:ascii="Times New Roman" w:hAnsi="Times New Roman" w:cs="Times New Roman"/>
          <w:spacing w:val="-3"/>
          <w:sz w:val="24"/>
          <w:szCs w:val="24"/>
        </w:rPr>
        <w:t>ed</w:t>
      </w:r>
      <w:r w:rsidRPr="001462E6">
        <w:rPr>
          <w:rFonts w:ascii="Times New Roman" w:hAnsi="Times New Roman" w:cs="Times New Roman"/>
          <w:spacing w:val="-3"/>
          <w:sz w:val="24"/>
          <w:szCs w:val="24"/>
        </w:rPr>
        <w:t xml:space="preserve"> at enabling quick reading and understanding of the data. The frequency tables with percentages </w:t>
      </w:r>
      <w:r w:rsidR="009D7C39" w:rsidRPr="001462E6">
        <w:rPr>
          <w:rFonts w:ascii="Times New Roman" w:hAnsi="Times New Roman" w:cs="Times New Roman"/>
          <w:spacing w:val="-3"/>
          <w:sz w:val="24"/>
          <w:szCs w:val="24"/>
        </w:rPr>
        <w:t>were</w:t>
      </w:r>
      <w:r w:rsidRPr="001462E6">
        <w:rPr>
          <w:rFonts w:ascii="Times New Roman" w:hAnsi="Times New Roman" w:cs="Times New Roman"/>
          <w:spacing w:val="-3"/>
          <w:sz w:val="24"/>
          <w:szCs w:val="24"/>
        </w:rPr>
        <w:t xml:space="preserve"> aimed at giving a visual impression to the readers.</w:t>
      </w:r>
      <w:bookmarkStart w:id="172" w:name="_Toc366232833"/>
      <w:bookmarkStart w:id="173" w:name="_Toc366234674"/>
      <w:bookmarkStart w:id="174" w:name="_Toc397329566"/>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175" w:name="_Toc490767271"/>
      <w:bookmarkStart w:id="176" w:name="_Toc17125427"/>
      <w:bookmarkStart w:id="177" w:name="_Toc94346090"/>
      <w:r w:rsidRPr="001462E6">
        <w:rPr>
          <w:rFonts w:ascii="Times New Roman" w:hAnsi="Times New Roman" w:cs="Times New Roman"/>
          <w:color w:val="auto"/>
          <w:sz w:val="24"/>
          <w:szCs w:val="24"/>
        </w:rPr>
        <w:t>Data Analysis</w:t>
      </w:r>
      <w:bookmarkEnd w:id="172"/>
      <w:bookmarkEnd w:id="173"/>
      <w:bookmarkEnd w:id="174"/>
      <w:bookmarkEnd w:id="175"/>
      <w:bookmarkEnd w:id="176"/>
      <w:bookmarkEnd w:id="177"/>
    </w:p>
    <w:p w:rsidR="00C358EA" w:rsidRPr="001462E6" w:rsidRDefault="00C358EA"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Data </w:t>
      </w:r>
      <w:r w:rsidR="009D7C39" w:rsidRPr="001462E6">
        <w:rPr>
          <w:rFonts w:ascii="Times New Roman" w:hAnsi="Times New Roman" w:cs="Times New Roman"/>
          <w:sz w:val="24"/>
          <w:szCs w:val="24"/>
        </w:rPr>
        <w:t>was</w:t>
      </w:r>
      <w:r w:rsidRPr="001462E6">
        <w:rPr>
          <w:rFonts w:ascii="Times New Roman" w:hAnsi="Times New Roman" w:cs="Times New Roman"/>
          <w:sz w:val="24"/>
          <w:szCs w:val="24"/>
        </w:rPr>
        <w:t xml:space="preserve"> analyzed using various statistical techniques. Analysis </w:t>
      </w:r>
      <w:r w:rsidR="009D7C39" w:rsidRPr="001462E6">
        <w:rPr>
          <w:rFonts w:ascii="Times New Roman" w:hAnsi="Times New Roman" w:cs="Times New Roman"/>
          <w:sz w:val="24"/>
          <w:szCs w:val="24"/>
        </w:rPr>
        <w:t>was</w:t>
      </w:r>
      <w:r w:rsidRPr="001462E6">
        <w:rPr>
          <w:rFonts w:ascii="Times New Roman" w:hAnsi="Times New Roman" w:cs="Times New Roman"/>
          <w:sz w:val="24"/>
          <w:szCs w:val="24"/>
        </w:rPr>
        <w:t xml:space="preserve"> carried out using the Statistical Package for Social Scientists (SPSS) in order to test the relationship between the independent variable and the dependent variable, that is, </w:t>
      </w:r>
      <w:r w:rsidR="003A506B" w:rsidRPr="001462E6">
        <w:rPr>
          <w:rFonts w:ascii="Times New Roman" w:hAnsi="Times New Roman" w:cs="Times New Roman"/>
          <w:sz w:val="24"/>
          <w:szCs w:val="24"/>
        </w:rPr>
        <w:t>tax polic</w:t>
      </w:r>
      <w:r w:rsidR="009D7C39" w:rsidRPr="001462E6">
        <w:rPr>
          <w:rFonts w:ascii="Times New Roman" w:hAnsi="Times New Roman" w:cs="Times New Roman"/>
          <w:sz w:val="24"/>
          <w:szCs w:val="24"/>
        </w:rPr>
        <w:t>ies</w:t>
      </w:r>
      <w:r w:rsidRPr="001462E6">
        <w:rPr>
          <w:rFonts w:ascii="Times New Roman" w:hAnsi="Times New Roman" w:cs="Times New Roman"/>
          <w:sz w:val="24"/>
          <w:szCs w:val="24"/>
        </w:rPr>
        <w:t xml:space="preserve"> and </w:t>
      </w:r>
      <w:r w:rsidR="00EE13FD" w:rsidRPr="001462E6">
        <w:rPr>
          <w:rFonts w:ascii="Times New Roman" w:hAnsi="Times New Roman" w:cs="Times New Roman"/>
          <w:sz w:val="24"/>
          <w:szCs w:val="24"/>
        </w:rPr>
        <w:t>financial performance</w:t>
      </w:r>
      <w:r w:rsidRPr="001462E6">
        <w:rPr>
          <w:rFonts w:ascii="Times New Roman" w:hAnsi="Times New Roman" w:cs="Times New Roman"/>
          <w:sz w:val="24"/>
          <w:szCs w:val="24"/>
        </w:rPr>
        <w:t xml:space="preserve"> </w:t>
      </w:r>
      <w:r w:rsidR="009D7C39" w:rsidRPr="001462E6">
        <w:rPr>
          <w:rFonts w:ascii="Times New Roman" w:hAnsi="Times New Roman" w:cs="Times New Roman"/>
          <w:sz w:val="24"/>
          <w:szCs w:val="24"/>
        </w:rPr>
        <w:t>of</w:t>
      </w:r>
      <w:r w:rsidRPr="001462E6">
        <w:rPr>
          <w:rFonts w:ascii="Times New Roman" w:hAnsi="Times New Roman" w:cs="Times New Roman"/>
          <w:sz w:val="24"/>
          <w:szCs w:val="24"/>
        </w:rPr>
        <w:t xml:space="preserve"> </w:t>
      </w:r>
      <w:r w:rsidR="00F24146" w:rsidRPr="001462E6">
        <w:rPr>
          <w:rFonts w:ascii="Times New Roman" w:hAnsi="Times New Roman" w:cs="Times New Roman"/>
          <w:sz w:val="24"/>
          <w:szCs w:val="24"/>
        </w:rPr>
        <w:t>Uganda Aromatics Limited</w:t>
      </w:r>
      <w:r w:rsidR="003A506B" w:rsidRPr="001462E6">
        <w:rPr>
          <w:rFonts w:ascii="Times New Roman" w:hAnsi="Times New Roman" w:cs="Times New Roman"/>
          <w:sz w:val="24"/>
          <w:szCs w:val="24"/>
        </w:rPr>
        <w:t xml:space="preserve"> and </w:t>
      </w:r>
      <w:r w:rsidR="003A506B"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 xml:space="preserve">.  </w:t>
      </w:r>
    </w:p>
    <w:p w:rsidR="00C358EA" w:rsidRPr="001462E6" w:rsidRDefault="00C358EA" w:rsidP="001462E6">
      <w:pPr>
        <w:pStyle w:val="Heading1"/>
        <w:spacing w:before="0" w:line="360" w:lineRule="auto"/>
        <w:ind w:left="144" w:right="144"/>
        <w:jc w:val="both"/>
        <w:rPr>
          <w:rFonts w:ascii="Times New Roman" w:eastAsia="Tahoma" w:hAnsi="Times New Roman" w:cs="Times New Roman"/>
          <w:color w:val="auto"/>
          <w:sz w:val="24"/>
          <w:szCs w:val="24"/>
        </w:rPr>
      </w:pPr>
      <w:bookmarkStart w:id="178" w:name="_Toc351519054"/>
      <w:bookmarkStart w:id="179" w:name="_Toc366614885"/>
      <w:bookmarkStart w:id="180" w:name="_Toc397329567"/>
      <w:bookmarkStart w:id="181" w:name="_Toc490767272"/>
      <w:bookmarkStart w:id="182" w:name="_Toc17125428"/>
      <w:bookmarkStart w:id="183" w:name="_Toc94346091"/>
      <w:bookmarkEnd w:id="133"/>
      <w:bookmarkEnd w:id="134"/>
      <w:r w:rsidRPr="001462E6">
        <w:rPr>
          <w:rFonts w:ascii="Times New Roman" w:eastAsia="Tahoma" w:hAnsi="Times New Roman" w:cs="Times New Roman"/>
          <w:color w:val="auto"/>
          <w:sz w:val="24"/>
          <w:szCs w:val="24"/>
        </w:rPr>
        <w:t>Ethical Considerations</w:t>
      </w:r>
      <w:bookmarkEnd w:id="178"/>
      <w:bookmarkEnd w:id="179"/>
      <w:bookmarkEnd w:id="180"/>
      <w:bookmarkEnd w:id="181"/>
      <w:bookmarkEnd w:id="182"/>
      <w:bookmarkEnd w:id="183"/>
    </w:p>
    <w:p w:rsidR="00C358EA" w:rsidRPr="001462E6" w:rsidRDefault="00C358EA" w:rsidP="001462E6">
      <w:pPr>
        <w:pStyle w:val="NoSpacing"/>
        <w:spacing w:line="360" w:lineRule="auto"/>
        <w:ind w:left="144" w:right="144"/>
        <w:jc w:val="both"/>
        <w:rPr>
          <w:rFonts w:ascii="Times New Roman" w:hAnsi="Times New Roman"/>
          <w:sz w:val="24"/>
          <w:szCs w:val="24"/>
        </w:rPr>
      </w:pPr>
      <w:r w:rsidRPr="001462E6">
        <w:rPr>
          <w:rFonts w:ascii="Times New Roman" w:hAnsi="Times New Roman"/>
          <w:sz w:val="24"/>
          <w:szCs w:val="24"/>
        </w:rPr>
        <w:t>The researcher ensure</w:t>
      </w:r>
      <w:r w:rsidR="009D7C39" w:rsidRPr="001462E6">
        <w:rPr>
          <w:rFonts w:ascii="Times New Roman" w:hAnsi="Times New Roman"/>
          <w:sz w:val="24"/>
          <w:szCs w:val="24"/>
        </w:rPr>
        <w:t>d</w:t>
      </w:r>
      <w:r w:rsidRPr="001462E6">
        <w:rPr>
          <w:rFonts w:ascii="Times New Roman" w:hAnsi="Times New Roman"/>
          <w:sz w:val="24"/>
          <w:szCs w:val="24"/>
        </w:rPr>
        <w:t xml:space="preserve"> that access to data is only through the permission of the concerned authorities. The collected data </w:t>
      </w:r>
      <w:r w:rsidR="009D7C39" w:rsidRPr="001462E6">
        <w:rPr>
          <w:rFonts w:ascii="Times New Roman" w:hAnsi="Times New Roman"/>
          <w:sz w:val="24"/>
          <w:szCs w:val="24"/>
        </w:rPr>
        <w:t>was</w:t>
      </w:r>
      <w:r w:rsidRPr="001462E6">
        <w:rPr>
          <w:rFonts w:ascii="Times New Roman" w:hAnsi="Times New Roman"/>
          <w:sz w:val="24"/>
          <w:szCs w:val="24"/>
        </w:rPr>
        <w:t xml:space="preserve"> protected from unofficial access and only refined data for research purpose </w:t>
      </w:r>
      <w:r w:rsidR="009D7C39" w:rsidRPr="001462E6">
        <w:rPr>
          <w:rFonts w:ascii="Times New Roman" w:hAnsi="Times New Roman"/>
          <w:sz w:val="24"/>
          <w:szCs w:val="24"/>
        </w:rPr>
        <w:t>was</w:t>
      </w:r>
      <w:r w:rsidRPr="001462E6">
        <w:rPr>
          <w:rFonts w:ascii="Times New Roman" w:hAnsi="Times New Roman"/>
          <w:sz w:val="24"/>
          <w:szCs w:val="24"/>
        </w:rPr>
        <w:t xml:space="preserve"> presented.</w:t>
      </w:r>
    </w:p>
    <w:p w:rsidR="00C358EA" w:rsidRPr="001462E6" w:rsidRDefault="00C358EA" w:rsidP="001462E6">
      <w:pPr>
        <w:pStyle w:val="NoSpacing"/>
        <w:spacing w:line="360" w:lineRule="auto"/>
        <w:ind w:left="144" w:right="144"/>
        <w:rPr>
          <w:rFonts w:ascii="Times New Roman" w:hAnsi="Times New Roman"/>
        </w:rPr>
      </w:pPr>
    </w:p>
    <w:p w:rsidR="00C358EA" w:rsidRPr="001462E6" w:rsidRDefault="00C358EA" w:rsidP="001462E6">
      <w:pPr>
        <w:pStyle w:val="Heading1"/>
        <w:spacing w:before="0" w:line="360" w:lineRule="auto"/>
        <w:ind w:left="144" w:right="144"/>
        <w:jc w:val="both"/>
        <w:rPr>
          <w:rFonts w:ascii="Times New Roman" w:hAnsi="Times New Roman" w:cs="Times New Roman"/>
          <w:color w:val="auto"/>
          <w:sz w:val="24"/>
          <w:szCs w:val="24"/>
        </w:rPr>
      </w:pPr>
      <w:bookmarkStart w:id="184" w:name="_Toc490767273"/>
      <w:bookmarkStart w:id="185" w:name="_Toc17125429"/>
      <w:bookmarkStart w:id="186" w:name="_Toc94346092"/>
      <w:r w:rsidRPr="001462E6">
        <w:rPr>
          <w:rFonts w:ascii="Times New Roman" w:hAnsi="Times New Roman" w:cs="Times New Roman"/>
          <w:color w:val="auto"/>
          <w:sz w:val="24"/>
          <w:szCs w:val="24"/>
        </w:rPr>
        <w:t>Limitations of the Study</w:t>
      </w:r>
      <w:bookmarkEnd w:id="184"/>
      <w:bookmarkEnd w:id="185"/>
      <w:bookmarkEnd w:id="186"/>
    </w:p>
    <w:p w:rsidR="00C358EA" w:rsidRPr="001462E6" w:rsidRDefault="00C358EA"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 researcher encounte</w:t>
      </w:r>
      <w:r w:rsidR="005373C4" w:rsidRPr="001462E6">
        <w:rPr>
          <w:rFonts w:ascii="Times New Roman" w:hAnsi="Times New Roman" w:cs="Times New Roman"/>
          <w:sz w:val="24"/>
          <w:szCs w:val="24"/>
        </w:rPr>
        <w:t>red</w:t>
      </w:r>
      <w:r w:rsidRPr="001462E6">
        <w:rPr>
          <w:rFonts w:ascii="Times New Roman" w:hAnsi="Times New Roman" w:cs="Times New Roman"/>
          <w:sz w:val="24"/>
          <w:szCs w:val="24"/>
        </w:rPr>
        <w:t xml:space="preserve"> low response rates since such data about </w:t>
      </w:r>
      <w:r w:rsidR="00B1727F" w:rsidRPr="001462E6">
        <w:rPr>
          <w:rFonts w:ascii="Times New Roman" w:hAnsi="Times New Roman" w:cs="Times New Roman"/>
          <w:sz w:val="24"/>
          <w:szCs w:val="24"/>
        </w:rPr>
        <w:t>essential oil produces</w:t>
      </w:r>
      <w:r w:rsidRPr="001462E6">
        <w:rPr>
          <w:rFonts w:ascii="Times New Roman" w:hAnsi="Times New Roman" w:cs="Times New Roman"/>
          <w:sz w:val="24"/>
          <w:szCs w:val="24"/>
        </w:rPr>
        <w:t xml:space="preserve"> needs secrecy. This </w:t>
      </w:r>
      <w:r w:rsidR="005373C4" w:rsidRPr="001462E6">
        <w:rPr>
          <w:rFonts w:ascii="Times New Roman" w:hAnsi="Times New Roman" w:cs="Times New Roman"/>
          <w:sz w:val="24"/>
          <w:szCs w:val="24"/>
        </w:rPr>
        <w:t>was</w:t>
      </w:r>
      <w:r w:rsidRPr="001462E6">
        <w:rPr>
          <w:rFonts w:ascii="Times New Roman" w:hAnsi="Times New Roman" w:cs="Times New Roman"/>
          <w:sz w:val="24"/>
          <w:szCs w:val="24"/>
        </w:rPr>
        <w:t xml:space="preserve"> solved by using different instruments in the study that generated more information on the study. </w:t>
      </w:r>
    </w:p>
    <w:p w:rsidR="00C358EA" w:rsidRPr="001462E6" w:rsidRDefault="00C358EA"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 researcher encounter</w:t>
      </w:r>
      <w:r w:rsidR="005373C4" w:rsidRPr="001462E6">
        <w:rPr>
          <w:rFonts w:ascii="Times New Roman" w:hAnsi="Times New Roman" w:cs="Times New Roman"/>
          <w:sz w:val="24"/>
          <w:szCs w:val="24"/>
        </w:rPr>
        <w:t>ed</w:t>
      </w:r>
      <w:r w:rsidRPr="001462E6">
        <w:rPr>
          <w:rFonts w:ascii="Times New Roman" w:hAnsi="Times New Roman" w:cs="Times New Roman"/>
          <w:sz w:val="24"/>
          <w:szCs w:val="24"/>
        </w:rPr>
        <w:t xml:space="preserve"> the problem of lack of cooperation by some respondents, as well as the bureaucratic procedures in the company. The researcher overc</w:t>
      </w:r>
      <w:r w:rsidR="005373C4" w:rsidRPr="001462E6">
        <w:rPr>
          <w:rFonts w:ascii="Times New Roman" w:hAnsi="Times New Roman" w:cs="Times New Roman"/>
          <w:sz w:val="24"/>
          <w:szCs w:val="24"/>
        </w:rPr>
        <w:t>a</w:t>
      </w:r>
      <w:r w:rsidRPr="001462E6">
        <w:rPr>
          <w:rFonts w:ascii="Times New Roman" w:hAnsi="Times New Roman" w:cs="Times New Roman"/>
          <w:sz w:val="24"/>
          <w:szCs w:val="24"/>
        </w:rPr>
        <w:t>me this problem by being humble or and straight forward.</w:t>
      </w:r>
    </w:p>
    <w:p w:rsidR="00C358EA" w:rsidRPr="001462E6" w:rsidRDefault="00C358EA" w:rsidP="001462E6">
      <w:pPr>
        <w:spacing w:line="360" w:lineRule="auto"/>
        <w:ind w:left="144" w:right="144"/>
        <w:jc w:val="both"/>
        <w:rPr>
          <w:rFonts w:ascii="Times New Roman" w:hAnsi="Times New Roman" w:cs="Times New Roman"/>
          <w:sz w:val="24"/>
          <w:szCs w:val="24"/>
        </w:rPr>
      </w:pPr>
    </w:p>
    <w:p w:rsidR="005927D4" w:rsidRPr="001462E6" w:rsidRDefault="005927D4" w:rsidP="001462E6">
      <w:pPr>
        <w:pStyle w:val="Heading1"/>
        <w:spacing w:before="0" w:line="360" w:lineRule="auto"/>
        <w:ind w:left="144" w:right="144"/>
        <w:jc w:val="center"/>
        <w:rPr>
          <w:rFonts w:ascii="Times New Roman" w:hAnsi="Times New Roman" w:cs="Times New Roman"/>
          <w:color w:val="auto"/>
          <w:sz w:val="24"/>
          <w:szCs w:val="24"/>
        </w:rPr>
      </w:pPr>
      <w:bookmarkStart w:id="187" w:name="_Toc94346093"/>
      <w:r w:rsidRPr="001462E6">
        <w:rPr>
          <w:rFonts w:ascii="Times New Roman" w:hAnsi="Times New Roman" w:cs="Times New Roman"/>
          <w:color w:val="auto"/>
          <w:sz w:val="24"/>
          <w:szCs w:val="24"/>
        </w:rPr>
        <w:lastRenderedPageBreak/>
        <w:t>CHAPTER FOUR</w:t>
      </w:r>
      <w:bookmarkEnd w:id="187"/>
    </w:p>
    <w:p w:rsidR="005927D4" w:rsidRPr="001462E6" w:rsidRDefault="005927D4" w:rsidP="001462E6">
      <w:pPr>
        <w:pStyle w:val="Heading1"/>
        <w:spacing w:before="0" w:line="360" w:lineRule="auto"/>
        <w:ind w:left="144" w:right="144"/>
        <w:jc w:val="center"/>
        <w:rPr>
          <w:rFonts w:ascii="Times New Roman" w:hAnsi="Times New Roman" w:cs="Times New Roman"/>
          <w:color w:val="auto"/>
          <w:sz w:val="24"/>
          <w:szCs w:val="24"/>
        </w:rPr>
      </w:pPr>
      <w:bookmarkStart w:id="188" w:name="_Toc94346094"/>
      <w:r w:rsidRPr="001462E6">
        <w:rPr>
          <w:rFonts w:ascii="Times New Roman" w:hAnsi="Times New Roman" w:cs="Times New Roman"/>
          <w:color w:val="auto"/>
          <w:sz w:val="24"/>
          <w:szCs w:val="24"/>
        </w:rPr>
        <w:t>DEMOGRAPHIC CHARACTERISTICS OF RESPONDENTS</w:t>
      </w:r>
      <w:bookmarkEnd w:id="188"/>
    </w:p>
    <w:p w:rsidR="005927D4" w:rsidRPr="001462E6" w:rsidRDefault="003236C5" w:rsidP="001462E6">
      <w:pPr>
        <w:pStyle w:val="Heading1"/>
        <w:spacing w:before="0" w:line="360" w:lineRule="auto"/>
        <w:ind w:left="144" w:right="144"/>
        <w:jc w:val="both"/>
        <w:rPr>
          <w:rFonts w:ascii="Times New Roman" w:hAnsi="Times New Roman" w:cs="Times New Roman"/>
          <w:color w:val="auto"/>
          <w:sz w:val="24"/>
          <w:szCs w:val="24"/>
        </w:rPr>
      </w:pPr>
      <w:bookmarkStart w:id="189" w:name="_Toc94346095"/>
      <w:r w:rsidRPr="001462E6">
        <w:rPr>
          <w:rFonts w:ascii="Times New Roman" w:hAnsi="Times New Roman" w:cs="Times New Roman"/>
          <w:color w:val="auto"/>
          <w:sz w:val="24"/>
          <w:szCs w:val="24"/>
        </w:rPr>
        <w:t>Introduction</w:t>
      </w:r>
      <w:bookmarkEnd w:id="189"/>
      <w:r w:rsidRPr="001462E6">
        <w:rPr>
          <w:rFonts w:ascii="Times New Roman" w:hAnsi="Times New Roman" w:cs="Times New Roman"/>
          <w:color w:val="auto"/>
          <w:sz w:val="24"/>
          <w:szCs w:val="24"/>
        </w:rPr>
        <w:t xml:space="preserve"> </w:t>
      </w:r>
    </w:p>
    <w:p w:rsidR="003236C5" w:rsidRPr="001462E6" w:rsidRDefault="004D6B4B"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 xml:space="preserve">This chapter presents analysis and interpretation on the key findings on the demographic characteristics of respondents. </w:t>
      </w:r>
      <w:r w:rsidR="003236C5" w:rsidRPr="001462E6">
        <w:rPr>
          <w:rFonts w:ascii="Times New Roman" w:hAnsi="Times New Roman" w:cs="Times New Roman"/>
          <w:sz w:val="24"/>
          <w:szCs w:val="24"/>
        </w:rPr>
        <w:t xml:space="preserve">Bio-data information of respondents is extremely momentous since respondents play an important role through articulating and bestowing the responses about the problem. Keeping this in mind, in this study a set of personal characteristic questions about age, gender, education level, duration at work, category of deployment of the respondents in Uganda Aromatics Limited and </w:t>
      </w:r>
      <w:r w:rsidR="003236C5" w:rsidRPr="001462E6">
        <w:rPr>
          <w:rFonts w:ascii="Times New Roman" w:hAnsi="Times New Roman" w:cs="Times New Roman"/>
          <w:sz w:val="24"/>
          <w:szCs w:val="24"/>
          <w:shd w:val="clear" w:color="auto" w:fill="FFFFFF"/>
        </w:rPr>
        <w:t>Rabonge Essential Oil Project Limited</w:t>
      </w:r>
      <w:r w:rsidR="003236C5" w:rsidRPr="001462E6">
        <w:rPr>
          <w:rFonts w:ascii="Times New Roman" w:hAnsi="Times New Roman" w:cs="Times New Roman"/>
          <w:sz w:val="24"/>
          <w:szCs w:val="24"/>
        </w:rPr>
        <w:t xml:space="preserve"> engrossed in this study and others were presented in this section;</w:t>
      </w:r>
      <w:r w:rsidR="00E161FD" w:rsidRPr="001462E6">
        <w:rPr>
          <w:rFonts w:ascii="Times New Roman" w:hAnsi="Times New Roman" w:cs="Times New Roman"/>
          <w:sz w:val="24"/>
          <w:szCs w:val="24"/>
        </w:rPr>
        <w:t xml:space="preserve"> </w:t>
      </w:r>
    </w:p>
    <w:p w:rsidR="00E161FD" w:rsidRPr="001462E6" w:rsidRDefault="00E161FD" w:rsidP="001462E6">
      <w:pPr>
        <w:pStyle w:val="Heading1"/>
        <w:spacing w:before="0" w:line="360" w:lineRule="auto"/>
        <w:ind w:left="144" w:right="144"/>
        <w:jc w:val="both"/>
        <w:rPr>
          <w:rFonts w:ascii="Times New Roman" w:hAnsi="Times New Roman" w:cs="Times New Roman"/>
          <w:color w:val="auto"/>
          <w:sz w:val="24"/>
          <w:szCs w:val="24"/>
        </w:rPr>
      </w:pPr>
      <w:bookmarkStart w:id="190" w:name="_Toc482463331"/>
      <w:bookmarkStart w:id="191" w:name="_Toc54613514"/>
      <w:bookmarkStart w:id="192" w:name="_Toc94346096"/>
      <w:bookmarkStart w:id="193" w:name="_Toc390514324"/>
      <w:bookmarkStart w:id="194" w:name="_Toc482463329"/>
      <w:r w:rsidRPr="001462E6">
        <w:rPr>
          <w:rFonts w:ascii="Times New Roman" w:hAnsi="Times New Roman" w:cs="Times New Roman"/>
          <w:color w:val="auto"/>
          <w:sz w:val="24"/>
          <w:szCs w:val="24"/>
        </w:rPr>
        <w:t>Gender of the respondents</w:t>
      </w:r>
      <w:bookmarkEnd w:id="190"/>
      <w:bookmarkEnd w:id="191"/>
      <w:bookmarkEnd w:id="192"/>
    </w:p>
    <w:p w:rsidR="00E161FD" w:rsidRPr="001462E6" w:rsidRDefault="008B6D86"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Table</w:t>
      </w:r>
      <w:r w:rsidR="00E161FD" w:rsidRPr="001462E6">
        <w:rPr>
          <w:rFonts w:ascii="Times New Roman" w:hAnsi="Times New Roman" w:cs="Times New Roman"/>
          <w:sz w:val="24"/>
          <w:szCs w:val="24"/>
        </w:rPr>
        <w:t xml:space="preserve"> 4.1</w:t>
      </w:r>
      <w:r w:rsidRPr="001462E6">
        <w:rPr>
          <w:rFonts w:ascii="Times New Roman" w:hAnsi="Times New Roman" w:cs="Times New Roman"/>
          <w:sz w:val="24"/>
          <w:szCs w:val="24"/>
        </w:rPr>
        <w:t xml:space="preserve"> indicates that</w:t>
      </w:r>
      <w:r w:rsidR="00E161FD" w:rsidRPr="001462E6">
        <w:rPr>
          <w:rFonts w:ascii="Times New Roman" w:hAnsi="Times New Roman" w:cs="Times New Roman"/>
          <w:sz w:val="24"/>
          <w:szCs w:val="24"/>
        </w:rPr>
        <w:t xml:space="preserve"> 62(70.5%) of the respondents were male and 26(29.5%) were female. This means that the study succeeded in avoiding gender bias in the data collection process. This is an important consideration given that both sexes were involved in the carrying out research on the topic under study.</w:t>
      </w:r>
    </w:p>
    <w:p w:rsidR="00E161FD" w:rsidRPr="001462E6" w:rsidRDefault="00E161FD" w:rsidP="001462E6">
      <w:pPr>
        <w:pStyle w:val="Heading1"/>
        <w:spacing w:before="0" w:line="360" w:lineRule="auto"/>
        <w:ind w:left="144" w:right="144"/>
        <w:jc w:val="both"/>
        <w:rPr>
          <w:rFonts w:ascii="Times New Roman" w:hAnsi="Times New Roman" w:cs="Times New Roman"/>
          <w:color w:val="auto"/>
          <w:sz w:val="24"/>
          <w:szCs w:val="24"/>
        </w:rPr>
      </w:pPr>
      <w:bookmarkStart w:id="195" w:name="_Toc390514327"/>
      <w:bookmarkStart w:id="196" w:name="_Toc482463332"/>
      <w:bookmarkStart w:id="197" w:name="_Toc54613515"/>
      <w:bookmarkStart w:id="198" w:name="_Toc94346097"/>
      <w:r w:rsidRPr="001462E6">
        <w:rPr>
          <w:rFonts w:ascii="Times New Roman" w:hAnsi="Times New Roman" w:cs="Times New Roman"/>
          <w:color w:val="auto"/>
          <w:sz w:val="24"/>
          <w:szCs w:val="24"/>
        </w:rPr>
        <w:t>Table 4.1: Gender of the respondents</w:t>
      </w:r>
      <w:bookmarkEnd w:id="195"/>
      <w:bookmarkEnd w:id="196"/>
      <w:bookmarkEnd w:id="197"/>
      <w:bookmarkEnd w:id="198"/>
    </w:p>
    <w:tbl>
      <w:tblPr>
        <w:tblW w:w="0" w:type="auto"/>
        <w:tblInd w:w="273" w:type="dxa"/>
        <w:tblLayout w:type="fixed"/>
        <w:tblCellMar>
          <w:left w:w="93" w:type="dxa"/>
          <w:right w:w="93" w:type="dxa"/>
        </w:tblCellMar>
        <w:tblLook w:val="0000" w:firstRow="0" w:lastRow="0" w:firstColumn="0" w:lastColumn="0" w:noHBand="0" w:noVBand="0"/>
      </w:tblPr>
      <w:tblGrid>
        <w:gridCol w:w="206"/>
        <w:gridCol w:w="1080"/>
        <w:gridCol w:w="1890"/>
        <w:gridCol w:w="1890"/>
        <w:gridCol w:w="1980"/>
        <w:gridCol w:w="2520"/>
      </w:tblGrid>
      <w:tr w:rsidR="002942AD" w:rsidRPr="001462E6" w:rsidTr="002942AD">
        <w:trPr>
          <w:trHeight w:val="50"/>
        </w:trPr>
        <w:tc>
          <w:tcPr>
            <w:tcW w:w="206" w:type="dxa"/>
            <w:tcBorders>
              <w:right w:val="single" w:sz="4" w:space="0" w:color="auto"/>
            </w:tcBorders>
            <w:shd w:val="clear" w:color="000000" w:fill="FFFFFF"/>
            <w:vAlign w:val="bottom"/>
          </w:tcPr>
          <w:p w:rsidR="002942AD" w:rsidRPr="001462E6" w:rsidRDefault="002942AD" w:rsidP="002942AD">
            <w:pPr>
              <w:autoSpaceDE w:val="0"/>
              <w:autoSpaceDN w:val="0"/>
              <w:adjustRightInd w:val="0"/>
              <w:spacing w:after="0" w:line="240" w:lineRule="auto"/>
              <w:ind w:right="144"/>
              <w:rPr>
                <w:rFonts w:ascii="Times New Roman" w:hAnsi="Times New Roman" w:cs="Times New Roman"/>
                <w:sz w:val="24"/>
                <w:szCs w:val="24"/>
              </w:rPr>
            </w:pPr>
          </w:p>
        </w:tc>
        <w:tc>
          <w:tcPr>
            <w:tcW w:w="2970"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2942AD" w:rsidRPr="001462E6" w:rsidRDefault="002942AD" w:rsidP="002942AD">
            <w:pPr>
              <w:autoSpaceDE w:val="0"/>
              <w:autoSpaceDN w:val="0"/>
              <w:adjustRightInd w:val="0"/>
              <w:spacing w:after="0" w:line="240" w:lineRule="auto"/>
              <w:ind w:left="5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890" w:type="dxa"/>
            <w:tcBorders>
              <w:top w:val="single" w:sz="12" w:space="0" w:color="000000"/>
              <w:left w:val="single" w:sz="4" w:space="0" w:color="auto"/>
              <w:bottom w:val="single" w:sz="12" w:space="0" w:color="000000"/>
              <w:right w:val="single" w:sz="2" w:space="0" w:color="000000"/>
            </w:tcBorders>
            <w:shd w:val="clear" w:color="000000" w:fill="FFFFFF"/>
            <w:vAlign w:val="bottom"/>
          </w:tcPr>
          <w:p w:rsidR="002942AD" w:rsidRPr="001462E6" w:rsidRDefault="002942AD" w:rsidP="002942A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Frequency</w:t>
            </w:r>
          </w:p>
        </w:tc>
        <w:tc>
          <w:tcPr>
            <w:tcW w:w="19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942AD" w:rsidRPr="001462E6" w:rsidRDefault="002942AD" w:rsidP="002942A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Percent</w:t>
            </w:r>
          </w:p>
        </w:tc>
        <w:tc>
          <w:tcPr>
            <w:tcW w:w="252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2942AD" w:rsidRPr="001462E6" w:rsidRDefault="002942AD" w:rsidP="002942A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2942AD" w:rsidRPr="001462E6" w:rsidTr="002942AD">
        <w:trPr>
          <w:trHeight w:val="273"/>
        </w:trPr>
        <w:tc>
          <w:tcPr>
            <w:tcW w:w="206" w:type="dxa"/>
            <w:tcBorders>
              <w:right w:val="single" w:sz="4" w:space="0" w:color="auto"/>
            </w:tcBorders>
            <w:shd w:val="clear" w:color="000000" w:fill="FFFFFF"/>
          </w:tcPr>
          <w:p w:rsidR="002942AD" w:rsidRPr="001462E6" w:rsidRDefault="002942AD" w:rsidP="002942AD">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single" w:sz="4" w:space="0" w:color="auto"/>
              <w:left w:val="single" w:sz="4" w:space="0" w:color="auto"/>
            </w:tcBorders>
            <w:shd w:val="clear" w:color="000000" w:fill="FFFFFF"/>
          </w:tcPr>
          <w:p w:rsidR="002942AD" w:rsidRPr="001462E6" w:rsidRDefault="002942AD" w:rsidP="002942AD">
            <w:pPr>
              <w:autoSpaceDE w:val="0"/>
              <w:autoSpaceDN w:val="0"/>
              <w:adjustRightInd w:val="0"/>
              <w:spacing w:after="0" w:line="240" w:lineRule="auto"/>
              <w:ind w:left="5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1890" w:type="dxa"/>
            <w:tcBorders>
              <w:top w:val="single" w:sz="4" w:space="0" w:color="auto"/>
              <w:right w:val="single" w:sz="4" w:space="0" w:color="auto"/>
            </w:tcBorders>
            <w:shd w:val="clear" w:color="000000" w:fill="FFFFFF"/>
          </w:tcPr>
          <w:p w:rsidR="002942AD" w:rsidRPr="001462E6" w:rsidRDefault="002942AD" w:rsidP="002942AD">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Male </w:t>
            </w:r>
          </w:p>
        </w:tc>
        <w:tc>
          <w:tcPr>
            <w:tcW w:w="1890" w:type="dxa"/>
            <w:tcBorders>
              <w:top w:val="single" w:sz="12" w:space="0" w:color="000000"/>
              <w:left w:val="single" w:sz="4" w:space="0" w:color="auto"/>
              <w:bottom w:val="nil"/>
              <w:right w:val="single" w:sz="2" w:space="0" w:color="000000"/>
            </w:tcBorders>
            <w:shd w:val="clear" w:color="000000" w:fill="FFFFFF"/>
            <w:vAlign w:val="center"/>
          </w:tcPr>
          <w:p w:rsidR="002942AD" w:rsidRPr="001462E6" w:rsidRDefault="002942AD" w:rsidP="002942A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62</w:t>
            </w:r>
          </w:p>
        </w:tc>
        <w:tc>
          <w:tcPr>
            <w:tcW w:w="1980" w:type="dxa"/>
            <w:tcBorders>
              <w:top w:val="single" w:sz="12" w:space="0" w:color="000000"/>
              <w:left w:val="single" w:sz="2" w:space="0" w:color="000000"/>
              <w:bottom w:val="nil"/>
              <w:right w:val="single" w:sz="2" w:space="0" w:color="000000"/>
            </w:tcBorders>
            <w:shd w:val="clear" w:color="000000" w:fill="FFFFFF"/>
            <w:vAlign w:val="center"/>
          </w:tcPr>
          <w:p w:rsidR="002942AD" w:rsidRPr="001462E6" w:rsidRDefault="002942AD" w:rsidP="002942A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70.5</w:t>
            </w:r>
          </w:p>
        </w:tc>
        <w:tc>
          <w:tcPr>
            <w:tcW w:w="2520" w:type="dxa"/>
            <w:tcBorders>
              <w:top w:val="single" w:sz="12" w:space="0" w:color="000000"/>
              <w:left w:val="single" w:sz="2" w:space="0" w:color="000000"/>
              <w:bottom w:val="nil"/>
              <w:right w:val="single" w:sz="12" w:space="0" w:color="000000"/>
            </w:tcBorders>
            <w:shd w:val="clear" w:color="000000" w:fill="FFFFFF"/>
            <w:vAlign w:val="center"/>
          </w:tcPr>
          <w:p w:rsidR="002942AD" w:rsidRPr="001462E6" w:rsidRDefault="002942AD" w:rsidP="002942A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70.5</w:t>
            </w:r>
          </w:p>
        </w:tc>
      </w:tr>
      <w:tr w:rsidR="002942AD" w:rsidRPr="001462E6" w:rsidTr="002942AD">
        <w:trPr>
          <w:trHeight w:val="273"/>
        </w:trPr>
        <w:tc>
          <w:tcPr>
            <w:tcW w:w="206" w:type="dxa"/>
            <w:tcBorders>
              <w:right w:val="single" w:sz="4" w:space="0" w:color="auto"/>
            </w:tcBorders>
            <w:shd w:val="clear" w:color="000000" w:fill="FFFFFF"/>
          </w:tcPr>
          <w:p w:rsidR="002942AD" w:rsidRPr="001462E6" w:rsidRDefault="002942AD" w:rsidP="002942AD">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left w:val="single" w:sz="4" w:space="0" w:color="auto"/>
            </w:tcBorders>
            <w:shd w:val="clear" w:color="000000" w:fill="FFFFFF"/>
          </w:tcPr>
          <w:p w:rsidR="002942AD" w:rsidRPr="001462E6" w:rsidRDefault="002942AD" w:rsidP="002942AD">
            <w:pPr>
              <w:autoSpaceDE w:val="0"/>
              <w:autoSpaceDN w:val="0"/>
              <w:adjustRightInd w:val="0"/>
              <w:spacing w:after="0" w:line="240" w:lineRule="auto"/>
              <w:ind w:left="5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890" w:type="dxa"/>
            <w:tcBorders>
              <w:right w:val="single" w:sz="4" w:space="0" w:color="auto"/>
            </w:tcBorders>
            <w:shd w:val="clear" w:color="000000" w:fill="FFFFFF"/>
          </w:tcPr>
          <w:p w:rsidR="002942AD" w:rsidRPr="001462E6" w:rsidRDefault="002942AD" w:rsidP="002942AD">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Female </w:t>
            </w:r>
          </w:p>
        </w:tc>
        <w:tc>
          <w:tcPr>
            <w:tcW w:w="1890" w:type="dxa"/>
            <w:tcBorders>
              <w:top w:val="nil"/>
              <w:left w:val="single" w:sz="4" w:space="0" w:color="auto"/>
              <w:bottom w:val="nil"/>
              <w:right w:val="single" w:sz="2" w:space="0" w:color="000000"/>
            </w:tcBorders>
            <w:shd w:val="clear" w:color="000000" w:fill="FFFFFF"/>
            <w:vAlign w:val="center"/>
          </w:tcPr>
          <w:p w:rsidR="002942AD" w:rsidRPr="001462E6" w:rsidRDefault="002942AD" w:rsidP="002942A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26</w:t>
            </w:r>
          </w:p>
        </w:tc>
        <w:tc>
          <w:tcPr>
            <w:tcW w:w="1980" w:type="dxa"/>
            <w:tcBorders>
              <w:top w:val="nil"/>
              <w:left w:val="single" w:sz="2" w:space="0" w:color="000000"/>
              <w:bottom w:val="nil"/>
              <w:right w:val="single" w:sz="2" w:space="0" w:color="000000"/>
            </w:tcBorders>
            <w:shd w:val="clear" w:color="000000" w:fill="FFFFFF"/>
            <w:vAlign w:val="center"/>
          </w:tcPr>
          <w:p w:rsidR="002942AD" w:rsidRPr="001462E6" w:rsidRDefault="002942AD" w:rsidP="002942A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29.5</w:t>
            </w:r>
          </w:p>
        </w:tc>
        <w:tc>
          <w:tcPr>
            <w:tcW w:w="2520" w:type="dxa"/>
            <w:tcBorders>
              <w:top w:val="nil"/>
              <w:left w:val="single" w:sz="2" w:space="0" w:color="000000"/>
              <w:bottom w:val="nil"/>
              <w:right w:val="single" w:sz="12" w:space="0" w:color="000000"/>
            </w:tcBorders>
            <w:shd w:val="clear" w:color="000000" w:fill="FFFFFF"/>
            <w:vAlign w:val="center"/>
          </w:tcPr>
          <w:p w:rsidR="002942AD" w:rsidRPr="001462E6" w:rsidRDefault="002942AD" w:rsidP="002942A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2942AD" w:rsidRPr="001462E6" w:rsidTr="002942AD">
        <w:trPr>
          <w:trHeight w:val="273"/>
        </w:trPr>
        <w:tc>
          <w:tcPr>
            <w:tcW w:w="206" w:type="dxa"/>
            <w:tcBorders>
              <w:right w:val="single" w:sz="4" w:space="0" w:color="auto"/>
            </w:tcBorders>
            <w:shd w:val="clear" w:color="000000" w:fill="FFFFFF"/>
          </w:tcPr>
          <w:p w:rsidR="002942AD" w:rsidRPr="001462E6" w:rsidRDefault="002942AD" w:rsidP="002942AD">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left w:val="single" w:sz="4" w:space="0" w:color="auto"/>
              <w:bottom w:val="single" w:sz="4" w:space="0" w:color="auto"/>
            </w:tcBorders>
            <w:shd w:val="clear" w:color="000000" w:fill="FFFFFF"/>
          </w:tcPr>
          <w:p w:rsidR="002942AD" w:rsidRPr="001462E6" w:rsidRDefault="002942AD" w:rsidP="002942AD">
            <w:pPr>
              <w:autoSpaceDE w:val="0"/>
              <w:autoSpaceDN w:val="0"/>
              <w:adjustRightInd w:val="0"/>
              <w:spacing w:after="0" w:line="240" w:lineRule="auto"/>
              <w:ind w:left="5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890" w:type="dxa"/>
            <w:tcBorders>
              <w:bottom w:val="single" w:sz="4" w:space="0" w:color="auto"/>
              <w:right w:val="single" w:sz="4" w:space="0" w:color="auto"/>
            </w:tcBorders>
            <w:shd w:val="clear" w:color="000000" w:fill="FFFFFF"/>
          </w:tcPr>
          <w:p w:rsidR="002942AD" w:rsidRPr="001462E6" w:rsidRDefault="002942AD" w:rsidP="002942AD">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890" w:type="dxa"/>
            <w:tcBorders>
              <w:top w:val="nil"/>
              <w:left w:val="single" w:sz="4" w:space="0" w:color="auto"/>
              <w:bottom w:val="single" w:sz="12" w:space="0" w:color="000000"/>
              <w:right w:val="single" w:sz="2" w:space="0" w:color="000000"/>
            </w:tcBorders>
            <w:shd w:val="clear" w:color="000000" w:fill="FFFFFF"/>
            <w:vAlign w:val="center"/>
          </w:tcPr>
          <w:p w:rsidR="002942AD" w:rsidRPr="001462E6" w:rsidRDefault="002942AD" w:rsidP="002942A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980" w:type="dxa"/>
            <w:tcBorders>
              <w:top w:val="nil"/>
              <w:left w:val="single" w:sz="2" w:space="0" w:color="000000"/>
              <w:bottom w:val="single" w:sz="12" w:space="0" w:color="000000"/>
              <w:right w:val="single" w:sz="2" w:space="0" w:color="000000"/>
            </w:tcBorders>
            <w:shd w:val="clear" w:color="000000" w:fill="FFFFFF"/>
            <w:vAlign w:val="center"/>
          </w:tcPr>
          <w:p w:rsidR="002942AD" w:rsidRPr="001462E6" w:rsidRDefault="002942AD" w:rsidP="002942A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520" w:type="dxa"/>
            <w:tcBorders>
              <w:top w:val="nil"/>
              <w:left w:val="single" w:sz="2" w:space="0" w:color="000000"/>
              <w:bottom w:val="single" w:sz="12" w:space="0" w:color="000000"/>
              <w:right w:val="single" w:sz="12" w:space="0" w:color="000000"/>
            </w:tcBorders>
            <w:shd w:val="clear" w:color="000000" w:fill="FFFFFF"/>
            <w:vAlign w:val="center"/>
          </w:tcPr>
          <w:p w:rsidR="002942AD" w:rsidRPr="001462E6" w:rsidRDefault="002942AD" w:rsidP="002942AD">
            <w:pPr>
              <w:autoSpaceDE w:val="0"/>
              <w:autoSpaceDN w:val="0"/>
              <w:adjustRightInd w:val="0"/>
              <w:spacing w:after="0" w:line="240" w:lineRule="auto"/>
              <w:ind w:left="144" w:right="144"/>
              <w:jc w:val="right"/>
              <w:rPr>
                <w:rFonts w:ascii="Times New Roman" w:hAnsi="Times New Roman" w:cs="Times New Roman"/>
                <w:b/>
                <w:sz w:val="24"/>
                <w:szCs w:val="24"/>
              </w:rPr>
            </w:pPr>
            <w:r w:rsidRPr="001462E6">
              <w:rPr>
                <w:rFonts w:ascii="Times New Roman" w:hAnsi="Times New Roman" w:cs="Times New Roman"/>
                <w:b/>
                <w:sz w:val="24"/>
                <w:szCs w:val="24"/>
              </w:rPr>
              <w:t xml:space="preserve"> </w:t>
            </w:r>
          </w:p>
        </w:tc>
      </w:tr>
    </w:tbl>
    <w:p w:rsidR="00D011CC" w:rsidRPr="002942AD" w:rsidRDefault="00D011CC" w:rsidP="001462E6">
      <w:pPr>
        <w:autoSpaceDE w:val="0"/>
        <w:autoSpaceDN w:val="0"/>
        <w:adjustRightInd w:val="0"/>
        <w:spacing w:after="0" w:line="360" w:lineRule="auto"/>
        <w:ind w:left="144" w:right="144"/>
        <w:jc w:val="both"/>
        <w:rPr>
          <w:rFonts w:ascii="Times New Roman" w:hAnsi="Times New Roman" w:cs="Times New Roman"/>
          <w:b/>
          <w:sz w:val="24"/>
          <w:szCs w:val="24"/>
        </w:rPr>
      </w:pPr>
      <w:bookmarkStart w:id="199" w:name="_Toc54613518"/>
      <w:bookmarkStart w:id="200" w:name="_Toc482463335"/>
      <w:bookmarkStart w:id="201" w:name="_Toc54613516"/>
      <w:bookmarkStart w:id="202" w:name="_Toc390514326"/>
      <w:bookmarkEnd w:id="193"/>
      <w:bookmarkEnd w:id="194"/>
      <w:r w:rsidRPr="002942AD">
        <w:rPr>
          <w:rFonts w:ascii="Times New Roman" w:hAnsi="Times New Roman" w:cs="Times New Roman"/>
          <w:b/>
          <w:sz w:val="24"/>
          <w:szCs w:val="24"/>
        </w:rPr>
        <w:t>Source: Field Data (2021)</w:t>
      </w:r>
    </w:p>
    <w:p w:rsidR="00E161FD" w:rsidRPr="001462E6" w:rsidRDefault="00E161FD" w:rsidP="001462E6">
      <w:pPr>
        <w:pStyle w:val="Heading1"/>
        <w:spacing w:before="0" w:line="360" w:lineRule="auto"/>
        <w:ind w:left="144" w:right="144"/>
        <w:jc w:val="both"/>
        <w:rPr>
          <w:rFonts w:ascii="Times New Roman" w:hAnsi="Times New Roman" w:cs="Times New Roman"/>
          <w:color w:val="auto"/>
          <w:sz w:val="24"/>
          <w:szCs w:val="24"/>
        </w:rPr>
      </w:pPr>
      <w:bookmarkStart w:id="203" w:name="_Toc94346098"/>
      <w:r w:rsidRPr="001462E6">
        <w:rPr>
          <w:rFonts w:ascii="Times New Roman" w:hAnsi="Times New Roman" w:cs="Times New Roman"/>
          <w:color w:val="auto"/>
          <w:sz w:val="24"/>
          <w:szCs w:val="24"/>
        </w:rPr>
        <w:t>Age group of the Respondents</w:t>
      </w:r>
      <w:bookmarkEnd w:id="199"/>
      <w:bookmarkEnd w:id="203"/>
    </w:p>
    <w:p w:rsidR="00E161FD" w:rsidRPr="001462E6" w:rsidRDefault="00E161FD" w:rsidP="001462E6">
      <w:pPr>
        <w:spacing w:after="0" w:line="360" w:lineRule="auto"/>
        <w:ind w:left="144" w:right="144"/>
        <w:jc w:val="both"/>
        <w:rPr>
          <w:rFonts w:ascii="Times New Roman" w:hAnsi="Times New Roman" w:cs="Times New Roman"/>
        </w:rPr>
      </w:pPr>
      <w:r w:rsidRPr="001462E6">
        <w:rPr>
          <w:rFonts w:ascii="Times New Roman" w:hAnsi="Times New Roman" w:cs="Times New Roman"/>
          <w:sz w:val="24"/>
          <w:szCs w:val="24"/>
        </w:rPr>
        <w:t>Table 4.2 shows that 22(25%) respondents are 21-25 years, 22(25%) are 26-30, 28(31.8%) are 31-35 years, 10(11.4%) are 36-40 years and 6(6.8%) were above 41 years. This implies the respondents were grown-ups and able to give reliable information on the effect of taxation policies on financial performance of Aromatics Uganda Limited and Rabonge Essential Oil Project Limited</w:t>
      </w:r>
      <w:r w:rsidRPr="001462E6">
        <w:rPr>
          <w:rFonts w:ascii="Times New Roman" w:hAnsi="Times New Roman" w:cs="Times New Roman"/>
        </w:rPr>
        <w:t>.</w:t>
      </w:r>
    </w:p>
    <w:p w:rsidR="00E161FD" w:rsidRPr="001462E6" w:rsidRDefault="00E161FD" w:rsidP="001462E6">
      <w:pPr>
        <w:pStyle w:val="Heading1"/>
        <w:spacing w:before="0" w:line="360" w:lineRule="auto"/>
        <w:ind w:left="144" w:right="144"/>
        <w:jc w:val="both"/>
        <w:rPr>
          <w:rFonts w:ascii="Times New Roman" w:hAnsi="Times New Roman" w:cs="Times New Roman"/>
          <w:color w:val="auto"/>
          <w:sz w:val="24"/>
          <w:szCs w:val="24"/>
        </w:rPr>
      </w:pPr>
      <w:bookmarkStart w:id="204" w:name="_Toc390514325"/>
      <w:bookmarkStart w:id="205" w:name="_Toc482463330"/>
      <w:bookmarkStart w:id="206" w:name="_Toc54613519"/>
      <w:bookmarkStart w:id="207" w:name="_Toc94346099"/>
      <w:r w:rsidRPr="001462E6">
        <w:rPr>
          <w:rFonts w:ascii="Times New Roman" w:hAnsi="Times New Roman" w:cs="Times New Roman"/>
          <w:color w:val="auto"/>
          <w:sz w:val="24"/>
          <w:szCs w:val="24"/>
        </w:rPr>
        <w:t>Table 4.</w:t>
      </w:r>
      <w:r w:rsidR="007D62D5" w:rsidRPr="001462E6">
        <w:rPr>
          <w:rFonts w:ascii="Times New Roman" w:hAnsi="Times New Roman" w:cs="Times New Roman"/>
          <w:color w:val="auto"/>
          <w:sz w:val="24"/>
          <w:szCs w:val="24"/>
        </w:rPr>
        <w:t>2</w:t>
      </w:r>
      <w:r w:rsidRPr="001462E6">
        <w:rPr>
          <w:rFonts w:ascii="Times New Roman" w:hAnsi="Times New Roman" w:cs="Times New Roman"/>
          <w:color w:val="auto"/>
          <w:sz w:val="24"/>
          <w:szCs w:val="24"/>
        </w:rPr>
        <w:t>: Age group of respondents</w:t>
      </w:r>
      <w:bookmarkEnd w:id="204"/>
      <w:bookmarkEnd w:id="205"/>
      <w:bookmarkEnd w:id="206"/>
      <w:bookmarkEnd w:id="207"/>
    </w:p>
    <w:tbl>
      <w:tblPr>
        <w:tblW w:w="9746" w:type="dxa"/>
        <w:tblInd w:w="3" w:type="dxa"/>
        <w:tblLayout w:type="fixed"/>
        <w:tblCellMar>
          <w:left w:w="93" w:type="dxa"/>
          <w:right w:w="93" w:type="dxa"/>
        </w:tblCellMar>
        <w:tblLook w:val="0000" w:firstRow="0" w:lastRow="0" w:firstColumn="0" w:lastColumn="0" w:noHBand="0" w:noVBand="0"/>
      </w:tblPr>
      <w:tblGrid>
        <w:gridCol w:w="900"/>
        <w:gridCol w:w="630"/>
        <w:gridCol w:w="1980"/>
        <w:gridCol w:w="26"/>
        <w:gridCol w:w="1684"/>
        <w:gridCol w:w="26"/>
        <w:gridCol w:w="1684"/>
        <w:gridCol w:w="26"/>
        <w:gridCol w:w="2764"/>
        <w:gridCol w:w="26"/>
      </w:tblGrid>
      <w:tr w:rsidR="00E161FD" w:rsidRPr="001462E6" w:rsidTr="00066D94">
        <w:trPr>
          <w:gridAfter w:val="1"/>
          <w:wAfter w:w="26" w:type="dxa"/>
          <w:trHeight w:val="50"/>
        </w:trPr>
        <w:tc>
          <w:tcPr>
            <w:tcW w:w="3510" w:type="dxa"/>
            <w:gridSpan w:val="3"/>
            <w:tcBorders>
              <w:top w:val="single" w:sz="12" w:space="0" w:color="000000"/>
              <w:left w:val="single" w:sz="12" w:space="0" w:color="000000"/>
              <w:bottom w:val="single" w:sz="12" w:space="0" w:color="000000"/>
              <w:right w:val="single" w:sz="12" w:space="0" w:color="000000"/>
            </w:tcBorders>
            <w:shd w:val="clear" w:color="000000" w:fill="FFFFFF"/>
            <w:vAlign w:val="bottom"/>
          </w:tcPr>
          <w:p w:rsidR="00E161FD" w:rsidRPr="001462E6" w:rsidRDefault="00E161FD" w:rsidP="00A2529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710" w:type="dxa"/>
            <w:gridSpan w:val="2"/>
            <w:tcBorders>
              <w:top w:val="single" w:sz="12" w:space="0" w:color="000000"/>
              <w:left w:val="single" w:sz="12" w:space="0" w:color="000000"/>
              <w:bottom w:val="single" w:sz="12" w:space="0" w:color="000000"/>
              <w:right w:val="single" w:sz="2" w:space="0" w:color="000000"/>
            </w:tcBorders>
            <w:shd w:val="clear" w:color="000000" w:fill="FFFFFF"/>
            <w:vAlign w:val="bottom"/>
          </w:tcPr>
          <w:p w:rsidR="00E161FD" w:rsidRPr="001462E6" w:rsidRDefault="00E161FD" w:rsidP="00A2529B">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710" w:type="dxa"/>
            <w:gridSpan w:val="2"/>
            <w:tcBorders>
              <w:top w:val="single" w:sz="12" w:space="0" w:color="000000"/>
              <w:left w:val="single" w:sz="2" w:space="0" w:color="000000"/>
              <w:bottom w:val="single" w:sz="12" w:space="0" w:color="000000"/>
              <w:right w:val="single" w:sz="2" w:space="0" w:color="000000"/>
            </w:tcBorders>
            <w:shd w:val="clear" w:color="000000" w:fill="FFFFFF"/>
            <w:vAlign w:val="bottom"/>
          </w:tcPr>
          <w:p w:rsidR="00E161FD" w:rsidRPr="001462E6" w:rsidRDefault="00E161FD" w:rsidP="00A2529B">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790" w:type="dxa"/>
            <w:gridSpan w:val="2"/>
            <w:tcBorders>
              <w:top w:val="single" w:sz="12" w:space="0" w:color="000000"/>
              <w:left w:val="single" w:sz="2" w:space="0" w:color="000000"/>
              <w:bottom w:val="single" w:sz="12" w:space="0" w:color="000000"/>
              <w:right w:val="single" w:sz="12" w:space="0" w:color="000000"/>
            </w:tcBorders>
            <w:shd w:val="clear" w:color="000000" w:fill="FFFFFF"/>
            <w:vAlign w:val="bottom"/>
          </w:tcPr>
          <w:p w:rsidR="00E161FD" w:rsidRPr="001462E6" w:rsidRDefault="00E161FD" w:rsidP="00A2529B">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A2529B" w:rsidRPr="001462E6" w:rsidTr="00066D94">
        <w:trPr>
          <w:trHeight w:val="273"/>
        </w:trPr>
        <w:tc>
          <w:tcPr>
            <w:tcW w:w="900" w:type="dxa"/>
            <w:tcBorders>
              <w:top w:val="single" w:sz="12" w:space="0" w:color="000000"/>
              <w:left w:val="single" w:sz="12" w:space="0" w:color="000000"/>
              <w:bottom w:val="nil"/>
              <w:right w:val="nil"/>
            </w:tcBorders>
            <w:shd w:val="clear" w:color="000000" w:fill="FFFFFF"/>
          </w:tcPr>
          <w:p w:rsidR="00A2529B" w:rsidRPr="001462E6" w:rsidRDefault="00A2529B" w:rsidP="00066D94">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630" w:type="dxa"/>
            <w:tcBorders>
              <w:left w:val="nil"/>
              <w:bottom w:val="nil"/>
            </w:tcBorders>
            <w:shd w:val="clear" w:color="000000" w:fill="FFFFFF"/>
          </w:tcPr>
          <w:p w:rsidR="00A2529B" w:rsidRPr="001462E6" w:rsidRDefault="00A2529B" w:rsidP="00A2529B">
            <w:pPr>
              <w:autoSpaceDE w:val="0"/>
              <w:autoSpaceDN w:val="0"/>
              <w:adjustRightInd w:val="0"/>
              <w:spacing w:after="0" w:line="240" w:lineRule="auto"/>
              <w:ind w:right="144"/>
              <w:rPr>
                <w:rFonts w:ascii="Times New Roman" w:hAnsi="Times New Roman" w:cs="Times New Roman"/>
                <w:sz w:val="24"/>
                <w:szCs w:val="24"/>
              </w:rPr>
            </w:pPr>
          </w:p>
        </w:tc>
        <w:tc>
          <w:tcPr>
            <w:tcW w:w="2006" w:type="dxa"/>
            <w:gridSpan w:val="2"/>
            <w:tcBorders>
              <w:top w:val="single" w:sz="12" w:space="0" w:color="000000"/>
              <w:left w:val="nil"/>
              <w:bottom w:val="nil"/>
              <w:right w:val="single" w:sz="12" w:space="0" w:color="000000"/>
            </w:tcBorders>
            <w:shd w:val="clear" w:color="000000" w:fill="FFFFFF"/>
          </w:tcPr>
          <w:p w:rsidR="00A2529B" w:rsidRPr="001462E6" w:rsidRDefault="00A2529B" w:rsidP="00A2529B">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21 - 25 years</w:t>
            </w:r>
          </w:p>
        </w:tc>
        <w:tc>
          <w:tcPr>
            <w:tcW w:w="1710" w:type="dxa"/>
            <w:gridSpan w:val="2"/>
            <w:tcBorders>
              <w:top w:val="single" w:sz="12" w:space="0" w:color="000000"/>
              <w:left w:val="single" w:sz="12" w:space="0" w:color="000000"/>
              <w:bottom w:val="nil"/>
              <w:right w:val="single" w:sz="2" w:space="0" w:color="000000"/>
            </w:tcBorders>
            <w:shd w:val="clear" w:color="000000" w:fill="FFFFFF"/>
            <w:vAlign w:val="center"/>
          </w:tcPr>
          <w:p w:rsidR="00A2529B" w:rsidRPr="001462E6" w:rsidRDefault="00A2529B" w:rsidP="00A2529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22</w:t>
            </w:r>
          </w:p>
        </w:tc>
        <w:tc>
          <w:tcPr>
            <w:tcW w:w="1710" w:type="dxa"/>
            <w:gridSpan w:val="2"/>
            <w:tcBorders>
              <w:top w:val="single" w:sz="12" w:space="0" w:color="000000"/>
              <w:left w:val="single" w:sz="2" w:space="0" w:color="000000"/>
              <w:bottom w:val="nil"/>
              <w:right w:val="single" w:sz="2" w:space="0" w:color="000000"/>
            </w:tcBorders>
            <w:shd w:val="clear" w:color="000000" w:fill="FFFFFF"/>
            <w:vAlign w:val="center"/>
          </w:tcPr>
          <w:p w:rsidR="00A2529B" w:rsidRPr="001462E6" w:rsidRDefault="00A2529B" w:rsidP="00A2529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25.0</w:t>
            </w:r>
          </w:p>
        </w:tc>
        <w:tc>
          <w:tcPr>
            <w:tcW w:w="2790" w:type="dxa"/>
            <w:gridSpan w:val="2"/>
            <w:tcBorders>
              <w:top w:val="single" w:sz="12" w:space="0" w:color="000000"/>
              <w:left w:val="single" w:sz="2" w:space="0" w:color="000000"/>
              <w:bottom w:val="nil"/>
              <w:right w:val="single" w:sz="12" w:space="0" w:color="000000"/>
            </w:tcBorders>
            <w:shd w:val="clear" w:color="000000" w:fill="FFFFFF"/>
            <w:vAlign w:val="center"/>
          </w:tcPr>
          <w:p w:rsidR="00A2529B" w:rsidRPr="001462E6" w:rsidRDefault="00A2529B" w:rsidP="00A2529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25.0</w:t>
            </w:r>
          </w:p>
        </w:tc>
      </w:tr>
      <w:tr w:rsidR="00A2529B" w:rsidRPr="001462E6" w:rsidTr="00066D94">
        <w:trPr>
          <w:trHeight w:val="273"/>
        </w:trPr>
        <w:tc>
          <w:tcPr>
            <w:tcW w:w="900" w:type="dxa"/>
            <w:tcBorders>
              <w:top w:val="nil"/>
              <w:left w:val="single" w:sz="12" w:space="0" w:color="000000"/>
              <w:bottom w:val="nil"/>
              <w:right w:val="nil"/>
            </w:tcBorders>
            <w:shd w:val="clear" w:color="000000" w:fill="FFFFFF"/>
          </w:tcPr>
          <w:p w:rsidR="00A2529B" w:rsidRPr="001462E6" w:rsidRDefault="00A2529B" w:rsidP="00A2529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630" w:type="dxa"/>
            <w:tcBorders>
              <w:top w:val="nil"/>
              <w:left w:val="nil"/>
              <w:bottom w:val="nil"/>
            </w:tcBorders>
            <w:shd w:val="clear" w:color="000000" w:fill="FFFFFF"/>
          </w:tcPr>
          <w:p w:rsidR="00A2529B" w:rsidRPr="001462E6" w:rsidRDefault="00A2529B" w:rsidP="00A2529B">
            <w:pPr>
              <w:autoSpaceDE w:val="0"/>
              <w:autoSpaceDN w:val="0"/>
              <w:adjustRightInd w:val="0"/>
              <w:spacing w:after="0" w:line="240" w:lineRule="auto"/>
              <w:ind w:right="144"/>
              <w:rPr>
                <w:rFonts w:ascii="Times New Roman" w:hAnsi="Times New Roman" w:cs="Times New Roman"/>
                <w:sz w:val="24"/>
                <w:szCs w:val="24"/>
              </w:rPr>
            </w:pPr>
          </w:p>
        </w:tc>
        <w:tc>
          <w:tcPr>
            <w:tcW w:w="2006" w:type="dxa"/>
            <w:gridSpan w:val="2"/>
            <w:tcBorders>
              <w:top w:val="nil"/>
              <w:left w:val="nil"/>
              <w:bottom w:val="nil"/>
              <w:right w:val="single" w:sz="12" w:space="0" w:color="000000"/>
            </w:tcBorders>
            <w:shd w:val="clear" w:color="000000" w:fill="FFFFFF"/>
          </w:tcPr>
          <w:p w:rsidR="00A2529B" w:rsidRPr="001462E6" w:rsidRDefault="00A2529B" w:rsidP="00A2529B">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26 - 30 years</w:t>
            </w:r>
          </w:p>
        </w:tc>
        <w:tc>
          <w:tcPr>
            <w:tcW w:w="1710" w:type="dxa"/>
            <w:gridSpan w:val="2"/>
            <w:tcBorders>
              <w:top w:val="nil"/>
              <w:left w:val="single" w:sz="12" w:space="0" w:color="000000"/>
              <w:bottom w:val="nil"/>
              <w:right w:val="single" w:sz="2" w:space="0" w:color="000000"/>
            </w:tcBorders>
            <w:shd w:val="clear" w:color="000000" w:fill="FFFFFF"/>
            <w:vAlign w:val="center"/>
          </w:tcPr>
          <w:p w:rsidR="00A2529B" w:rsidRPr="001462E6" w:rsidRDefault="00A2529B" w:rsidP="00A2529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22</w:t>
            </w:r>
          </w:p>
        </w:tc>
        <w:tc>
          <w:tcPr>
            <w:tcW w:w="1710" w:type="dxa"/>
            <w:gridSpan w:val="2"/>
            <w:tcBorders>
              <w:top w:val="nil"/>
              <w:left w:val="single" w:sz="2" w:space="0" w:color="000000"/>
              <w:bottom w:val="nil"/>
              <w:right w:val="single" w:sz="2" w:space="0" w:color="000000"/>
            </w:tcBorders>
            <w:shd w:val="clear" w:color="000000" w:fill="FFFFFF"/>
            <w:vAlign w:val="center"/>
          </w:tcPr>
          <w:p w:rsidR="00A2529B" w:rsidRPr="001462E6" w:rsidRDefault="00A2529B" w:rsidP="00A2529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25.0</w:t>
            </w:r>
          </w:p>
        </w:tc>
        <w:tc>
          <w:tcPr>
            <w:tcW w:w="2790" w:type="dxa"/>
            <w:gridSpan w:val="2"/>
            <w:tcBorders>
              <w:top w:val="nil"/>
              <w:left w:val="single" w:sz="2" w:space="0" w:color="000000"/>
              <w:bottom w:val="nil"/>
              <w:right w:val="single" w:sz="12" w:space="0" w:color="000000"/>
            </w:tcBorders>
            <w:shd w:val="clear" w:color="000000" w:fill="FFFFFF"/>
            <w:vAlign w:val="center"/>
          </w:tcPr>
          <w:p w:rsidR="00A2529B" w:rsidRPr="001462E6" w:rsidRDefault="00A2529B" w:rsidP="00A2529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50.0</w:t>
            </w:r>
          </w:p>
        </w:tc>
      </w:tr>
      <w:tr w:rsidR="00A2529B" w:rsidRPr="001462E6" w:rsidTr="00066D94">
        <w:trPr>
          <w:trHeight w:val="273"/>
        </w:trPr>
        <w:tc>
          <w:tcPr>
            <w:tcW w:w="900" w:type="dxa"/>
            <w:tcBorders>
              <w:top w:val="nil"/>
              <w:left w:val="single" w:sz="12" w:space="0" w:color="000000"/>
              <w:bottom w:val="nil"/>
              <w:right w:val="nil"/>
            </w:tcBorders>
            <w:shd w:val="clear" w:color="000000" w:fill="FFFFFF"/>
          </w:tcPr>
          <w:p w:rsidR="00A2529B" w:rsidRPr="001462E6" w:rsidRDefault="00A2529B" w:rsidP="00A2529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630" w:type="dxa"/>
            <w:tcBorders>
              <w:top w:val="nil"/>
              <w:left w:val="nil"/>
              <w:bottom w:val="nil"/>
            </w:tcBorders>
            <w:shd w:val="clear" w:color="000000" w:fill="FFFFFF"/>
          </w:tcPr>
          <w:p w:rsidR="00A2529B" w:rsidRPr="001462E6" w:rsidRDefault="00A2529B" w:rsidP="00A2529B">
            <w:pPr>
              <w:autoSpaceDE w:val="0"/>
              <w:autoSpaceDN w:val="0"/>
              <w:adjustRightInd w:val="0"/>
              <w:spacing w:after="0" w:line="240" w:lineRule="auto"/>
              <w:ind w:right="144"/>
              <w:rPr>
                <w:rFonts w:ascii="Times New Roman" w:hAnsi="Times New Roman" w:cs="Times New Roman"/>
                <w:sz w:val="24"/>
                <w:szCs w:val="24"/>
              </w:rPr>
            </w:pPr>
          </w:p>
        </w:tc>
        <w:tc>
          <w:tcPr>
            <w:tcW w:w="2006" w:type="dxa"/>
            <w:gridSpan w:val="2"/>
            <w:tcBorders>
              <w:top w:val="nil"/>
              <w:left w:val="nil"/>
              <w:bottom w:val="nil"/>
              <w:right w:val="single" w:sz="12" w:space="0" w:color="000000"/>
            </w:tcBorders>
            <w:shd w:val="clear" w:color="000000" w:fill="FFFFFF"/>
          </w:tcPr>
          <w:p w:rsidR="00A2529B" w:rsidRPr="001462E6" w:rsidRDefault="00A2529B" w:rsidP="00A2529B">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31 - 35 years</w:t>
            </w:r>
          </w:p>
        </w:tc>
        <w:tc>
          <w:tcPr>
            <w:tcW w:w="1710" w:type="dxa"/>
            <w:gridSpan w:val="2"/>
            <w:tcBorders>
              <w:top w:val="nil"/>
              <w:left w:val="single" w:sz="12" w:space="0" w:color="000000"/>
              <w:bottom w:val="nil"/>
              <w:right w:val="single" w:sz="2" w:space="0" w:color="000000"/>
            </w:tcBorders>
            <w:shd w:val="clear" w:color="000000" w:fill="FFFFFF"/>
            <w:vAlign w:val="center"/>
          </w:tcPr>
          <w:p w:rsidR="00A2529B" w:rsidRPr="001462E6" w:rsidRDefault="00A2529B" w:rsidP="00A2529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28</w:t>
            </w:r>
          </w:p>
        </w:tc>
        <w:tc>
          <w:tcPr>
            <w:tcW w:w="1710" w:type="dxa"/>
            <w:gridSpan w:val="2"/>
            <w:tcBorders>
              <w:top w:val="nil"/>
              <w:left w:val="single" w:sz="2" w:space="0" w:color="000000"/>
              <w:bottom w:val="nil"/>
              <w:right w:val="single" w:sz="2" w:space="0" w:color="000000"/>
            </w:tcBorders>
            <w:shd w:val="clear" w:color="000000" w:fill="FFFFFF"/>
            <w:vAlign w:val="center"/>
          </w:tcPr>
          <w:p w:rsidR="00A2529B" w:rsidRPr="001462E6" w:rsidRDefault="00A2529B" w:rsidP="00A2529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31.8</w:t>
            </w:r>
          </w:p>
        </w:tc>
        <w:tc>
          <w:tcPr>
            <w:tcW w:w="2790" w:type="dxa"/>
            <w:gridSpan w:val="2"/>
            <w:tcBorders>
              <w:top w:val="nil"/>
              <w:left w:val="single" w:sz="2" w:space="0" w:color="000000"/>
              <w:bottom w:val="nil"/>
              <w:right w:val="single" w:sz="12" w:space="0" w:color="000000"/>
            </w:tcBorders>
            <w:shd w:val="clear" w:color="000000" w:fill="FFFFFF"/>
            <w:vAlign w:val="center"/>
          </w:tcPr>
          <w:p w:rsidR="00A2529B" w:rsidRPr="001462E6" w:rsidRDefault="00A2529B" w:rsidP="00A2529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81.8</w:t>
            </w:r>
          </w:p>
        </w:tc>
      </w:tr>
      <w:tr w:rsidR="00A2529B" w:rsidRPr="001462E6" w:rsidTr="00066D94">
        <w:trPr>
          <w:trHeight w:val="273"/>
        </w:trPr>
        <w:tc>
          <w:tcPr>
            <w:tcW w:w="900" w:type="dxa"/>
            <w:tcBorders>
              <w:top w:val="nil"/>
              <w:left w:val="single" w:sz="12" w:space="0" w:color="000000"/>
              <w:bottom w:val="nil"/>
              <w:right w:val="nil"/>
            </w:tcBorders>
            <w:shd w:val="clear" w:color="000000" w:fill="FFFFFF"/>
          </w:tcPr>
          <w:p w:rsidR="00A2529B" w:rsidRPr="001462E6" w:rsidRDefault="00A2529B" w:rsidP="00A2529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630" w:type="dxa"/>
            <w:tcBorders>
              <w:top w:val="nil"/>
              <w:left w:val="nil"/>
              <w:bottom w:val="nil"/>
            </w:tcBorders>
            <w:shd w:val="clear" w:color="000000" w:fill="FFFFFF"/>
          </w:tcPr>
          <w:p w:rsidR="00A2529B" w:rsidRPr="001462E6" w:rsidRDefault="00A2529B" w:rsidP="00A2529B">
            <w:pPr>
              <w:autoSpaceDE w:val="0"/>
              <w:autoSpaceDN w:val="0"/>
              <w:adjustRightInd w:val="0"/>
              <w:spacing w:after="0" w:line="240" w:lineRule="auto"/>
              <w:ind w:right="144"/>
              <w:rPr>
                <w:rFonts w:ascii="Times New Roman" w:hAnsi="Times New Roman" w:cs="Times New Roman"/>
                <w:sz w:val="24"/>
                <w:szCs w:val="24"/>
              </w:rPr>
            </w:pPr>
          </w:p>
        </w:tc>
        <w:tc>
          <w:tcPr>
            <w:tcW w:w="2006" w:type="dxa"/>
            <w:gridSpan w:val="2"/>
            <w:tcBorders>
              <w:top w:val="nil"/>
              <w:left w:val="nil"/>
              <w:bottom w:val="nil"/>
              <w:right w:val="single" w:sz="12" w:space="0" w:color="000000"/>
            </w:tcBorders>
            <w:shd w:val="clear" w:color="000000" w:fill="FFFFFF"/>
          </w:tcPr>
          <w:p w:rsidR="00A2529B" w:rsidRPr="001462E6" w:rsidRDefault="00A2529B" w:rsidP="00A2529B">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36 - 40 years</w:t>
            </w:r>
          </w:p>
        </w:tc>
        <w:tc>
          <w:tcPr>
            <w:tcW w:w="1710" w:type="dxa"/>
            <w:gridSpan w:val="2"/>
            <w:tcBorders>
              <w:top w:val="nil"/>
              <w:left w:val="single" w:sz="12" w:space="0" w:color="000000"/>
              <w:bottom w:val="nil"/>
              <w:right w:val="single" w:sz="2" w:space="0" w:color="000000"/>
            </w:tcBorders>
            <w:shd w:val="clear" w:color="000000" w:fill="FFFFFF"/>
            <w:vAlign w:val="center"/>
          </w:tcPr>
          <w:p w:rsidR="00A2529B" w:rsidRPr="001462E6" w:rsidRDefault="00A2529B" w:rsidP="00A2529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w:t>
            </w:r>
          </w:p>
        </w:tc>
        <w:tc>
          <w:tcPr>
            <w:tcW w:w="1710" w:type="dxa"/>
            <w:gridSpan w:val="2"/>
            <w:tcBorders>
              <w:top w:val="nil"/>
              <w:left w:val="single" w:sz="2" w:space="0" w:color="000000"/>
              <w:bottom w:val="nil"/>
              <w:right w:val="single" w:sz="2" w:space="0" w:color="000000"/>
            </w:tcBorders>
            <w:shd w:val="clear" w:color="000000" w:fill="FFFFFF"/>
            <w:vAlign w:val="center"/>
          </w:tcPr>
          <w:p w:rsidR="00A2529B" w:rsidRPr="001462E6" w:rsidRDefault="00A2529B" w:rsidP="00A2529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c>
          <w:tcPr>
            <w:tcW w:w="2790" w:type="dxa"/>
            <w:gridSpan w:val="2"/>
            <w:tcBorders>
              <w:top w:val="nil"/>
              <w:left w:val="single" w:sz="2" w:space="0" w:color="000000"/>
              <w:bottom w:val="nil"/>
              <w:right w:val="single" w:sz="12" w:space="0" w:color="000000"/>
            </w:tcBorders>
            <w:shd w:val="clear" w:color="000000" w:fill="FFFFFF"/>
            <w:vAlign w:val="center"/>
          </w:tcPr>
          <w:p w:rsidR="00A2529B" w:rsidRPr="001462E6" w:rsidRDefault="00A2529B" w:rsidP="00A2529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93.2</w:t>
            </w:r>
          </w:p>
        </w:tc>
      </w:tr>
      <w:tr w:rsidR="00A2529B" w:rsidRPr="001462E6" w:rsidTr="00066D94">
        <w:trPr>
          <w:trHeight w:val="273"/>
        </w:trPr>
        <w:tc>
          <w:tcPr>
            <w:tcW w:w="900" w:type="dxa"/>
            <w:tcBorders>
              <w:top w:val="nil"/>
              <w:left w:val="single" w:sz="12" w:space="0" w:color="000000"/>
              <w:bottom w:val="nil"/>
              <w:right w:val="nil"/>
            </w:tcBorders>
            <w:shd w:val="clear" w:color="000000" w:fill="FFFFFF"/>
          </w:tcPr>
          <w:p w:rsidR="00A2529B" w:rsidRPr="001462E6" w:rsidRDefault="00A2529B" w:rsidP="00A2529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630" w:type="dxa"/>
            <w:tcBorders>
              <w:top w:val="nil"/>
              <w:left w:val="nil"/>
              <w:bottom w:val="nil"/>
            </w:tcBorders>
            <w:shd w:val="clear" w:color="000000" w:fill="FFFFFF"/>
          </w:tcPr>
          <w:p w:rsidR="00A2529B" w:rsidRPr="001462E6" w:rsidRDefault="00A2529B" w:rsidP="00A2529B">
            <w:pPr>
              <w:autoSpaceDE w:val="0"/>
              <w:autoSpaceDN w:val="0"/>
              <w:adjustRightInd w:val="0"/>
              <w:spacing w:after="0" w:line="240" w:lineRule="auto"/>
              <w:ind w:right="144"/>
              <w:rPr>
                <w:rFonts w:ascii="Times New Roman" w:hAnsi="Times New Roman" w:cs="Times New Roman"/>
                <w:sz w:val="24"/>
                <w:szCs w:val="24"/>
              </w:rPr>
            </w:pPr>
          </w:p>
        </w:tc>
        <w:tc>
          <w:tcPr>
            <w:tcW w:w="2006" w:type="dxa"/>
            <w:gridSpan w:val="2"/>
            <w:tcBorders>
              <w:top w:val="nil"/>
              <w:left w:val="nil"/>
              <w:bottom w:val="nil"/>
              <w:right w:val="single" w:sz="12" w:space="0" w:color="000000"/>
            </w:tcBorders>
            <w:shd w:val="clear" w:color="000000" w:fill="FFFFFF"/>
          </w:tcPr>
          <w:p w:rsidR="00A2529B" w:rsidRPr="001462E6" w:rsidRDefault="00A2529B" w:rsidP="00A2529B">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Above 41 years</w:t>
            </w:r>
          </w:p>
        </w:tc>
        <w:tc>
          <w:tcPr>
            <w:tcW w:w="1710" w:type="dxa"/>
            <w:gridSpan w:val="2"/>
            <w:tcBorders>
              <w:top w:val="nil"/>
              <w:left w:val="single" w:sz="12" w:space="0" w:color="000000"/>
              <w:bottom w:val="nil"/>
              <w:right w:val="single" w:sz="2" w:space="0" w:color="000000"/>
            </w:tcBorders>
            <w:shd w:val="clear" w:color="000000" w:fill="FFFFFF"/>
            <w:vAlign w:val="center"/>
          </w:tcPr>
          <w:p w:rsidR="00A2529B" w:rsidRPr="001462E6" w:rsidRDefault="00A2529B" w:rsidP="00A2529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w:t>
            </w:r>
          </w:p>
        </w:tc>
        <w:tc>
          <w:tcPr>
            <w:tcW w:w="1710" w:type="dxa"/>
            <w:gridSpan w:val="2"/>
            <w:tcBorders>
              <w:top w:val="nil"/>
              <w:left w:val="single" w:sz="2" w:space="0" w:color="000000"/>
              <w:bottom w:val="nil"/>
              <w:right w:val="single" w:sz="2" w:space="0" w:color="000000"/>
            </w:tcBorders>
            <w:shd w:val="clear" w:color="000000" w:fill="FFFFFF"/>
            <w:vAlign w:val="center"/>
          </w:tcPr>
          <w:p w:rsidR="00A2529B" w:rsidRPr="001462E6" w:rsidRDefault="00A2529B" w:rsidP="00A2529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6.8</w:t>
            </w:r>
          </w:p>
        </w:tc>
        <w:tc>
          <w:tcPr>
            <w:tcW w:w="2790" w:type="dxa"/>
            <w:gridSpan w:val="2"/>
            <w:tcBorders>
              <w:top w:val="nil"/>
              <w:left w:val="single" w:sz="2" w:space="0" w:color="000000"/>
              <w:bottom w:val="nil"/>
              <w:right w:val="single" w:sz="12" w:space="0" w:color="000000"/>
            </w:tcBorders>
            <w:shd w:val="clear" w:color="000000" w:fill="FFFFFF"/>
            <w:vAlign w:val="center"/>
          </w:tcPr>
          <w:p w:rsidR="00A2529B" w:rsidRPr="001462E6" w:rsidRDefault="00A2529B" w:rsidP="00A2529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A2529B" w:rsidRPr="001462E6" w:rsidTr="00065F63">
        <w:trPr>
          <w:trHeight w:val="273"/>
        </w:trPr>
        <w:tc>
          <w:tcPr>
            <w:tcW w:w="900" w:type="dxa"/>
            <w:tcBorders>
              <w:top w:val="nil"/>
              <w:left w:val="single" w:sz="12" w:space="0" w:color="000000"/>
              <w:bottom w:val="single" w:sz="12" w:space="0" w:color="000000"/>
              <w:right w:val="nil"/>
            </w:tcBorders>
            <w:shd w:val="clear" w:color="000000" w:fill="FFFFFF"/>
          </w:tcPr>
          <w:p w:rsidR="00A2529B" w:rsidRPr="001462E6" w:rsidRDefault="00A2529B" w:rsidP="00A2529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630" w:type="dxa"/>
            <w:tcBorders>
              <w:top w:val="nil"/>
              <w:left w:val="nil"/>
              <w:bottom w:val="single" w:sz="4" w:space="0" w:color="auto"/>
            </w:tcBorders>
            <w:shd w:val="clear" w:color="000000" w:fill="FFFFFF"/>
          </w:tcPr>
          <w:p w:rsidR="00A2529B" w:rsidRPr="001462E6" w:rsidRDefault="00A2529B" w:rsidP="00A2529B">
            <w:pPr>
              <w:autoSpaceDE w:val="0"/>
              <w:autoSpaceDN w:val="0"/>
              <w:adjustRightInd w:val="0"/>
              <w:spacing w:after="0" w:line="240" w:lineRule="auto"/>
              <w:ind w:right="144"/>
              <w:rPr>
                <w:rFonts w:ascii="Times New Roman" w:hAnsi="Times New Roman" w:cs="Times New Roman"/>
                <w:sz w:val="24"/>
                <w:szCs w:val="24"/>
              </w:rPr>
            </w:pPr>
          </w:p>
        </w:tc>
        <w:tc>
          <w:tcPr>
            <w:tcW w:w="2006" w:type="dxa"/>
            <w:gridSpan w:val="2"/>
            <w:tcBorders>
              <w:top w:val="nil"/>
              <w:left w:val="nil"/>
              <w:bottom w:val="single" w:sz="12" w:space="0" w:color="000000"/>
              <w:right w:val="single" w:sz="12" w:space="0" w:color="000000"/>
            </w:tcBorders>
            <w:shd w:val="clear" w:color="000000" w:fill="FFFFFF"/>
          </w:tcPr>
          <w:p w:rsidR="00A2529B" w:rsidRPr="001462E6" w:rsidRDefault="00A2529B" w:rsidP="00A2529B">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710" w:type="dxa"/>
            <w:gridSpan w:val="2"/>
            <w:tcBorders>
              <w:top w:val="nil"/>
              <w:left w:val="single" w:sz="12" w:space="0" w:color="000000"/>
              <w:bottom w:val="single" w:sz="12" w:space="0" w:color="000000"/>
              <w:right w:val="single" w:sz="2" w:space="0" w:color="000000"/>
            </w:tcBorders>
            <w:shd w:val="clear" w:color="000000" w:fill="FFFFFF"/>
            <w:vAlign w:val="center"/>
          </w:tcPr>
          <w:p w:rsidR="00A2529B" w:rsidRPr="001462E6" w:rsidRDefault="00A2529B" w:rsidP="00A2529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710" w:type="dxa"/>
            <w:gridSpan w:val="2"/>
            <w:tcBorders>
              <w:top w:val="nil"/>
              <w:left w:val="single" w:sz="2" w:space="0" w:color="000000"/>
              <w:bottom w:val="single" w:sz="12" w:space="0" w:color="000000"/>
              <w:right w:val="single" w:sz="2" w:space="0" w:color="000000"/>
            </w:tcBorders>
            <w:shd w:val="clear" w:color="000000" w:fill="FFFFFF"/>
            <w:vAlign w:val="center"/>
          </w:tcPr>
          <w:p w:rsidR="00A2529B" w:rsidRPr="001462E6" w:rsidRDefault="00A2529B" w:rsidP="00A2529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790" w:type="dxa"/>
            <w:gridSpan w:val="2"/>
            <w:tcBorders>
              <w:top w:val="nil"/>
              <w:left w:val="single" w:sz="2" w:space="0" w:color="000000"/>
              <w:bottom w:val="single" w:sz="12" w:space="0" w:color="000000"/>
              <w:right w:val="single" w:sz="12" w:space="0" w:color="000000"/>
            </w:tcBorders>
            <w:shd w:val="clear" w:color="000000" w:fill="FFFFFF"/>
            <w:vAlign w:val="center"/>
          </w:tcPr>
          <w:p w:rsidR="00A2529B" w:rsidRPr="001462E6" w:rsidRDefault="00A2529B" w:rsidP="00A2529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E161FD" w:rsidRPr="00065F63" w:rsidRDefault="00E161FD" w:rsidP="001462E6">
      <w:pPr>
        <w:autoSpaceDE w:val="0"/>
        <w:autoSpaceDN w:val="0"/>
        <w:adjustRightInd w:val="0"/>
        <w:spacing w:after="0" w:line="360" w:lineRule="auto"/>
        <w:ind w:left="144" w:right="144"/>
        <w:jc w:val="both"/>
        <w:rPr>
          <w:rFonts w:ascii="Times New Roman" w:hAnsi="Times New Roman" w:cs="Times New Roman"/>
          <w:b/>
          <w:sz w:val="24"/>
          <w:szCs w:val="24"/>
        </w:rPr>
      </w:pPr>
      <w:r w:rsidRPr="00065F63">
        <w:rPr>
          <w:rFonts w:ascii="Times New Roman" w:hAnsi="Times New Roman" w:cs="Times New Roman"/>
          <w:b/>
          <w:sz w:val="24"/>
          <w:szCs w:val="24"/>
        </w:rPr>
        <w:t xml:space="preserve">Source: </w:t>
      </w:r>
      <w:r w:rsidR="00D011CC" w:rsidRPr="00065F63">
        <w:rPr>
          <w:rFonts w:ascii="Times New Roman" w:hAnsi="Times New Roman" w:cs="Times New Roman"/>
          <w:b/>
          <w:sz w:val="24"/>
          <w:szCs w:val="24"/>
        </w:rPr>
        <w:t>Field</w:t>
      </w:r>
      <w:r w:rsidRPr="00065F63">
        <w:rPr>
          <w:rFonts w:ascii="Times New Roman" w:hAnsi="Times New Roman" w:cs="Times New Roman"/>
          <w:b/>
          <w:sz w:val="24"/>
          <w:szCs w:val="24"/>
        </w:rPr>
        <w:t xml:space="preserve"> Data (202</w:t>
      </w:r>
      <w:r w:rsidR="00D011CC" w:rsidRPr="00065F63">
        <w:rPr>
          <w:rFonts w:ascii="Times New Roman" w:hAnsi="Times New Roman" w:cs="Times New Roman"/>
          <w:b/>
          <w:sz w:val="24"/>
          <w:szCs w:val="24"/>
        </w:rPr>
        <w:t>1</w:t>
      </w:r>
      <w:r w:rsidRPr="00065F63">
        <w:rPr>
          <w:rFonts w:ascii="Times New Roman" w:hAnsi="Times New Roman" w:cs="Times New Roman"/>
          <w:b/>
          <w:sz w:val="24"/>
          <w:szCs w:val="24"/>
        </w:rPr>
        <w:t>)</w:t>
      </w:r>
    </w:p>
    <w:p w:rsidR="007D62D5" w:rsidRPr="001462E6" w:rsidRDefault="007D62D5" w:rsidP="001462E6">
      <w:pPr>
        <w:pStyle w:val="Heading1"/>
        <w:spacing w:before="0" w:line="360" w:lineRule="auto"/>
        <w:ind w:left="144" w:right="144"/>
        <w:jc w:val="both"/>
        <w:rPr>
          <w:rFonts w:ascii="Times New Roman" w:hAnsi="Times New Roman" w:cs="Times New Roman"/>
          <w:color w:val="auto"/>
          <w:sz w:val="24"/>
          <w:szCs w:val="24"/>
        </w:rPr>
      </w:pPr>
      <w:bookmarkStart w:id="208" w:name="_Toc54613522"/>
      <w:bookmarkStart w:id="209" w:name="_Toc94346100"/>
      <w:r w:rsidRPr="001462E6">
        <w:rPr>
          <w:rFonts w:ascii="Times New Roman" w:hAnsi="Times New Roman" w:cs="Times New Roman"/>
          <w:color w:val="auto"/>
          <w:sz w:val="24"/>
          <w:szCs w:val="24"/>
        </w:rPr>
        <w:lastRenderedPageBreak/>
        <w:t>Highest Level of Education of Respondents</w:t>
      </w:r>
      <w:bookmarkEnd w:id="208"/>
      <w:bookmarkEnd w:id="209"/>
    </w:p>
    <w:p w:rsidR="007D62D5" w:rsidRDefault="007D62D5"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In table 4.3, results reveal that, 26(29.5%) acquired certificates, 26(29.5%) had acquired diploma, 28(31.8%) had acquired bachelors degree and 8(9.1%) had masters. This means that the respondents were able to read and understand the questions in the questionnaire and give appropriate answers on the study.</w:t>
      </w:r>
    </w:p>
    <w:p w:rsidR="002950B9" w:rsidRPr="001462E6" w:rsidRDefault="002950B9" w:rsidP="001462E6">
      <w:pPr>
        <w:spacing w:after="0" w:line="360" w:lineRule="auto"/>
        <w:ind w:left="144" w:right="144"/>
        <w:jc w:val="both"/>
        <w:rPr>
          <w:rFonts w:ascii="Times New Roman" w:hAnsi="Times New Roman" w:cs="Times New Roman"/>
          <w:sz w:val="24"/>
          <w:szCs w:val="24"/>
        </w:rPr>
      </w:pPr>
    </w:p>
    <w:p w:rsidR="007D62D5" w:rsidRPr="001462E6" w:rsidRDefault="007D62D5" w:rsidP="001462E6">
      <w:pPr>
        <w:pStyle w:val="Heading1"/>
        <w:spacing w:before="0" w:line="360" w:lineRule="auto"/>
        <w:ind w:left="144" w:right="144"/>
        <w:jc w:val="both"/>
        <w:rPr>
          <w:rFonts w:ascii="Times New Roman" w:hAnsi="Times New Roman" w:cs="Times New Roman"/>
          <w:color w:val="auto"/>
          <w:sz w:val="24"/>
          <w:szCs w:val="24"/>
        </w:rPr>
      </w:pPr>
      <w:bookmarkStart w:id="210" w:name="_Toc390514329"/>
      <w:bookmarkStart w:id="211" w:name="_Toc482463334"/>
      <w:bookmarkStart w:id="212" w:name="_Toc54613523"/>
      <w:bookmarkStart w:id="213" w:name="_Toc94346101"/>
      <w:r w:rsidRPr="001462E6">
        <w:rPr>
          <w:rFonts w:ascii="Times New Roman" w:hAnsi="Times New Roman" w:cs="Times New Roman"/>
          <w:color w:val="auto"/>
          <w:sz w:val="24"/>
          <w:szCs w:val="24"/>
        </w:rPr>
        <w:t>Table 4.3: Highest Level of Education</w:t>
      </w:r>
      <w:bookmarkEnd w:id="210"/>
      <w:r w:rsidRPr="001462E6">
        <w:rPr>
          <w:rFonts w:ascii="Times New Roman" w:hAnsi="Times New Roman" w:cs="Times New Roman"/>
          <w:color w:val="auto"/>
          <w:sz w:val="24"/>
          <w:szCs w:val="24"/>
        </w:rPr>
        <w:t xml:space="preserve"> of Respondents</w:t>
      </w:r>
      <w:bookmarkEnd w:id="211"/>
      <w:bookmarkEnd w:id="212"/>
      <w:bookmarkEnd w:id="213"/>
    </w:p>
    <w:tbl>
      <w:tblPr>
        <w:tblW w:w="0" w:type="auto"/>
        <w:tblInd w:w="273" w:type="dxa"/>
        <w:tblLayout w:type="fixed"/>
        <w:tblCellMar>
          <w:left w:w="93" w:type="dxa"/>
          <w:right w:w="93" w:type="dxa"/>
        </w:tblCellMar>
        <w:tblLook w:val="0000" w:firstRow="0" w:lastRow="0" w:firstColumn="0" w:lastColumn="0" w:noHBand="0" w:noVBand="0"/>
      </w:tblPr>
      <w:tblGrid>
        <w:gridCol w:w="630"/>
        <w:gridCol w:w="1530"/>
        <w:gridCol w:w="1530"/>
        <w:gridCol w:w="1620"/>
        <w:gridCol w:w="1710"/>
        <w:gridCol w:w="2430"/>
      </w:tblGrid>
      <w:tr w:rsidR="007D62D5" w:rsidRPr="001462E6" w:rsidTr="00CB74C1">
        <w:trPr>
          <w:trHeight w:val="50"/>
        </w:trPr>
        <w:tc>
          <w:tcPr>
            <w:tcW w:w="3690" w:type="dxa"/>
            <w:gridSpan w:val="3"/>
            <w:tcBorders>
              <w:top w:val="single" w:sz="12" w:space="0" w:color="000000"/>
              <w:left w:val="single" w:sz="12" w:space="0" w:color="000000"/>
              <w:bottom w:val="single" w:sz="12" w:space="0" w:color="000000"/>
              <w:right w:val="single" w:sz="12" w:space="0" w:color="000000"/>
            </w:tcBorders>
            <w:shd w:val="clear" w:color="000000" w:fill="FFFFFF"/>
            <w:vAlign w:val="bottom"/>
          </w:tcPr>
          <w:p w:rsidR="007D62D5" w:rsidRPr="001462E6" w:rsidRDefault="007D62D5" w:rsidP="00FD1C9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D62D5" w:rsidRPr="001462E6" w:rsidRDefault="007D62D5" w:rsidP="00FD1C9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Frequency</w:t>
            </w:r>
          </w:p>
        </w:tc>
        <w:tc>
          <w:tcPr>
            <w:tcW w:w="17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D62D5" w:rsidRPr="001462E6" w:rsidRDefault="007D62D5" w:rsidP="00FD1C92">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43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D62D5" w:rsidRPr="001462E6" w:rsidRDefault="007D62D5" w:rsidP="00FD1C9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FD1C92" w:rsidRPr="001462E6" w:rsidTr="00CB74C1">
        <w:trPr>
          <w:trHeight w:val="273"/>
        </w:trPr>
        <w:tc>
          <w:tcPr>
            <w:tcW w:w="630" w:type="dxa"/>
            <w:tcBorders>
              <w:top w:val="single" w:sz="12" w:space="0" w:color="000000"/>
              <w:left w:val="single" w:sz="12" w:space="0" w:color="000000"/>
              <w:bottom w:val="nil"/>
              <w:right w:val="nil"/>
            </w:tcBorders>
            <w:shd w:val="clear" w:color="000000" w:fill="FFFFFF"/>
          </w:tcPr>
          <w:p w:rsidR="00FD1C92" w:rsidRPr="001462E6" w:rsidRDefault="00FD1C92" w:rsidP="00FD1C92">
            <w:pPr>
              <w:autoSpaceDE w:val="0"/>
              <w:autoSpaceDN w:val="0"/>
              <w:adjustRightInd w:val="0"/>
              <w:spacing w:after="0" w:line="240" w:lineRule="auto"/>
              <w:ind w:left="144" w:right="144"/>
              <w:rPr>
                <w:rFonts w:ascii="Times New Roman" w:hAnsi="Times New Roman" w:cs="Times New Roman"/>
                <w:sz w:val="24"/>
                <w:szCs w:val="24"/>
              </w:rPr>
            </w:pPr>
          </w:p>
        </w:tc>
        <w:tc>
          <w:tcPr>
            <w:tcW w:w="1530" w:type="dxa"/>
            <w:tcBorders>
              <w:left w:val="nil"/>
              <w:bottom w:val="nil"/>
            </w:tcBorders>
            <w:shd w:val="clear" w:color="000000" w:fill="FFFFFF"/>
          </w:tcPr>
          <w:p w:rsidR="00FD1C92" w:rsidRPr="001462E6" w:rsidRDefault="00CB74C1" w:rsidP="00FD1C92">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4"/>
                <w:szCs w:val="24"/>
              </w:rPr>
              <w:t>Valid</w:t>
            </w:r>
          </w:p>
        </w:tc>
        <w:tc>
          <w:tcPr>
            <w:tcW w:w="1530" w:type="dxa"/>
            <w:tcBorders>
              <w:top w:val="single" w:sz="12" w:space="0" w:color="000000"/>
              <w:left w:val="nil"/>
              <w:bottom w:val="nil"/>
              <w:right w:val="single" w:sz="12" w:space="0" w:color="000000"/>
            </w:tcBorders>
            <w:shd w:val="clear" w:color="000000" w:fill="FFFFFF"/>
          </w:tcPr>
          <w:p w:rsidR="00FD1C92" w:rsidRPr="001462E6" w:rsidRDefault="00FD1C92" w:rsidP="00FD1C92">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Certificate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FD1C92" w:rsidRPr="001462E6" w:rsidRDefault="00FD1C92" w:rsidP="00FD1C9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26</w:t>
            </w:r>
          </w:p>
        </w:tc>
        <w:tc>
          <w:tcPr>
            <w:tcW w:w="1710" w:type="dxa"/>
            <w:tcBorders>
              <w:top w:val="single" w:sz="12" w:space="0" w:color="000000"/>
              <w:left w:val="single" w:sz="2" w:space="0" w:color="000000"/>
              <w:bottom w:val="nil"/>
              <w:right w:val="single" w:sz="2" w:space="0" w:color="000000"/>
            </w:tcBorders>
            <w:shd w:val="clear" w:color="000000" w:fill="FFFFFF"/>
            <w:vAlign w:val="center"/>
          </w:tcPr>
          <w:p w:rsidR="00FD1C92" w:rsidRPr="001462E6" w:rsidRDefault="00FD1C92" w:rsidP="00FD1C9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29.5</w:t>
            </w:r>
          </w:p>
        </w:tc>
        <w:tc>
          <w:tcPr>
            <w:tcW w:w="2430" w:type="dxa"/>
            <w:tcBorders>
              <w:top w:val="single" w:sz="12" w:space="0" w:color="000000"/>
              <w:left w:val="single" w:sz="2" w:space="0" w:color="000000"/>
              <w:bottom w:val="nil"/>
              <w:right w:val="single" w:sz="12" w:space="0" w:color="000000"/>
            </w:tcBorders>
            <w:shd w:val="clear" w:color="000000" w:fill="FFFFFF"/>
            <w:vAlign w:val="center"/>
          </w:tcPr>
          <w:p w:rsidR="00FD1C92" w:rsidRPr="001462E6" w:rsidRDefault="00FD1C92" w:rsidP="00FD1C9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29.5</w:t>
            </w:r>
          </w:p>
        </w:tc>
      </w:tr>
      <w:tr w:rsidR="00FD1C92" w:rsidRPr="001462E6" w:rsidTr="00CB74C1">
        <w:trPr>
          <w:trHeight w:val="273"/>
        </w:trPr>
        <w:tc>
          <w:tcPr>
            <w:tcW w:w="630" w:type="dxa"/>
            <w:tcBorders>
              <w:top w:val="nil"/>
              <w:left w:val="single" w:sz="12" w:space="0" w:color="000000"/>
              <w:bottom w:val="nil"/>
              <w:right w:val="nil"/>
            </w:tcBorders>
            <w:shd w:val="clear" w:color="000000" w:fill="FFFFFF"/>
          </w:tcPr>
          <w:p w:rsidR="00FD1C92" w:rsidRPr="001462E6" w:rsidRDefault="00FD1C92" w:rsidP="00FD1C9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530" w:type="dxa"/>
            <w:tcBorders>
              <w:top w:val="nil"/>
              <w:left w:val="nil"/>
              <w:bottom w:val="nil"/>
            </w:tcBorders>
            <w:shd w:val="clear" w:color="000000" w:fill="FFFFFF"/>
          </w:tcPr>
          <w:p w:rsidR="00FD1C92" w:rsidRPr="001462E6" w:rsidRDefault="00FD1C92" w:rsidP="00FD1C92">
            <w:pPr>
              <w:autoSpaceDE w:val="0"/>
              <w:autoSpaceDN w:val="0"/>
              <w:adjustRightInd w:val="0"/>
              <w:spacing w:after="0" w:line="240" w:lineRule="auto"/>
              <w:ind w:right="144"/>
              <w:rPr>
                <w:rFonts w:ascii="Times New Roman" w:hAnsi="Times New Roman" w:cs="Times New Roman"/>
                <w:sz w:val="24"/>
                <w:szCs w:val="24"/>
              </w:rPr>
            </w:pPr>
          </w:p>
        </w:tc>
        <w:tc>
          <w:tcPr>
            <w:tcW w:w="1530" w:type="dxa"/>
            <w:tcBorders>
              <w:top w:val="nil"/>
              <w:left w:val="nil"/>
              <w:bottom w:val="nil"/>
              <w:right w:val="single" w:sz="12" w:space="0" w:color="000000"/>
            </w:tcBorders>
            <w:shd w:val="clear" w:color="000000" w:fill="FFFFFF"/>
          </w:tcPr>
          <w:p w:rsidR="00FD1C92" w:rsidRPr="001462E6" w:rsidRDefault="00FD1C92" w:rsidP="00FD1C92">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Diploma</w:t>
            </w:r>
          </w:p>
        </w:tc>
        <w:tc>
          <w:tcPr>
            <w:tcW w:w="1620" w:type="dxa"/>
            <w:tcBorders>
              <w:top w:val="nil"/>
              <w:left w:val="single" w:sz="12" w:space="0" w:color="000000"/>
              <w:bottom w:val="nil"/>
              <w:right w:val="single" w:sz="2" w:space="0" w:color="000000"/>
            </w:tcBorders>
            <w:shd w:val="clear" w:color="000000" w:fill="FFFFFF"/>
            <w:vAlign w:val="center"/>
          </w:tcPr>
          <w:p w:rsidR="00FD1C92" w:rsidRPr="001462E6" w:rsidRDefault="00FD1C92" w:rsidP="00FD1C9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26</w:t>
            </w:r>
          </w:p>
        </w:tc>
        <w:tc>
          <w:tcPr>
            <w:tcW w:w="1710" w:type="dxa"/>
            <w:tcBorders>
              <w:top w:val="nil"/>
              <w:left w:val="single" w:sz="2" w:space="0" w:color="000000"/>
              <w:bottom w:val="nil"/>
              <w:right w:val="single" w:sz="2" w:space="0" w:color="000000"/>
            </w:tcBorders>
            <w:shd w:val="clear" w:color="000000" w:fill="FFFFFF"/>
            <w:vAlign w:val="center"/>
          </w:tcPr>
          <w:p w:rsidR="00FD1C92" w:rsidRPr="001462E6" w:rsidRDefault="00FD1C92" w:rsidP="00FD1C9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29.5</w:t>
            </w:r>
          </w:p>
        </w:tc>
        <w:tc>
          <w:tcPr>
            <w:tcW w:w="2430" w:type="dxa"/>
            <w:tcBorders>
              <w:top w:val="nil"/>
              <w:left w:val="single" w:sz="2" w:space="0" w:color="000000"/>
              <w:bottom w:val="nil"/>
              <w:right w:val="single" w:sz="12" w:space="0" w:color="000000"/>
            </w:tcBorders>
            <w:shd w:val="clear" w:color="000000" w:fill="FFFFFF"/>
            <w:vAlign w:val="center"/>
          </w:tcPr>
          <w:p w:rsidR="00FD1C92" w:rsidRPr="001462E6" w:rsidRDefault="00FD1C92" w:rsidP="00FD1C9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59.1</w:t>
            </w:r>
          </w:p>
        </w:tc>
      </w:tr>
      <w:tr w:rsidR="00FD1C92" w:rsidRPr="001462E6" w:rsidTr="00CB74C1">
        <w:trPr>
          <w:trHeight w:val="273"/>
        </w:trPr>
        <w:tc>
          <w:tcPr>
            <w:tcW w:w="630" w:type="dxa"/>
            <w:tcBorders>
              <w:top w:val="nil"/>
              <w:left w:val="single" w:sz="12" w:space="0" w:color="000000"/>
              <w:bottom w:val="nil"/>
              <w:right w:val="nil"/>
            </w:tcBorders>
            <w:shd w:val="clear" w:color="000000" w:fill="FFFFFF"/>
          </w:tcPr>
          <w:p w:rsidR="00FD1C92" w:rsidRPr="001462E6" w:rsidRDefault="00FD1C92" w:rsidP="00FD1C9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530" w:type="dxa"/>
            <w:tcBorders>
              <w:top w:val="nil"/>
              <w:left w:val="nil"/>
              <w:bottom w:val="nil"/>
            </w:tcBorders>
            <w:shd w:val="clear" w:color="000000" w:fill="FFFFFF"/>
          </w:tcPr>
          <w:p w:rsidR="00FD1C92" w:rsidRPr="001462E6" w:rsidRDefault="00FD1C92" w:rsidP="00FD1C92">
            <w:pPr>
              <w:autoSpaceDE w:val="0"/>
              <w:autoSpaceDN w:val="0"/>
              <w:adjustRightInd w:val="0"/>
              <w:spacing w:after="0" w:line="240" w:lineRule="auto"/>
              <w:ind w:right="144"/>
              <w:rPr>
                <w:rFonts w:ascii="Times New Roman" w:hAnsi="Times New Roman" w:cs="Times New Roman"/>
                <w:sz w:val="24"/>
                <w:szCs w:val="24"/>
              </w:rPr>
            </w:pPr>
          </w:p>
        </w:tc>
        <w:tc>
          <w:tcPr>
            <w:tcW w:w="1530" w:type="dxa"/>
            <w:tcBorders>
              <w:top w:val="nil"/>
              <w:left w:val="nil"/>
              <w:bottom w:val="nil"/>
              <w:right w:val="single" w:sz="12" w:space="0" w:color="000000"/>
            </w:tcBorders>
            <w:shd w:val="clear" w:color="000000" w:fill="FFFFFF"/>
          </w:tcPr>
          <w:p w:rsidR="00FD1C92" w:rsidRPr="001462E6" w:rsidRDefault="00FD1C92" w:rsidP="00FD1C92">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Degree</w:t>
            </w:r>
          </w:p>
        </w:tc>
        <w:tc>
          <w:tcPr>
            <w:tcW w:w="1620" w:type="dxa"/>
            <w:tcBorders>
              <w:top w:val="nil"/>
              <w:left w:val="single" w:sz="12" w:space="0" w:color="000000"/>
              <w:bottom w:val="nil"/>
              <w:right w:val="single" w:sz="2" w:space="0" w:color="000000"/>
            </w:tcBorders>
            <w:shd w:val="clear" w:color="000000" w:fill="FFFFFF"/>
            <w:vAlign w:val="center"/>
          </w:tcPr>
          <w:p w:rsidR="00FD1C92" w:rsidRPr="001462E6" w:rsidRDefault="00FD1C92" w:rsidP="00FD1C9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28</w:t>
            </w:r>
          </w:p>
        </w:tc>
        <w:tc>
          <w:tcPr>
            <w:tcW w:w="1710" w:type="dxa"/>
            <w:tcBorders>
              <w:top w:val="nil"/>
              <w:left w:val="single" w:sz="2" w:space="0" w:color="000000"/>
              <w:bottom w:val="nil"/>
              <w:right w:val="single" w:sz="2" w:space="0" w:color="000000"/>
            </w:tcBorders>
            <w:shd w:val="clear" w:color="000000" w:fill="FFFFFF"/>
            <w:vAlign w:val="center"/>
          </w:tcPr>
          <w:p w:rsidR="00FD1C92" w:rsidRPr="001462E6" w:rsidRDefault="00FD1C92" w:rsidP="00FD1C9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31.8</w:t>
            </w:r>
          </w:p>
        </w:tc>
        <w:tc>
          <w:tcPr>
            <w:tcW w:w="2430" w:type="dxa"/>
            <w:tcBorders>
              <w:top w:val="nil"/>
              <w:left w:val="single" w:sz="2" w:space="0" w:color="000000"/>
              <w:bottom w:val="nil"/>
              <w:right w:val="single" w:sz="12" w:space="0" w:color="000000"/>
            </w:tcBorders>
            <w:shd w:val="clear" w:color="000000" w:fill="FFFFFF"/>
            <w:vAlign w:val="center"/>
          </w:tcPr>
          <w:p w:rsidR="00FD1C92" w:rsidRPr="001462E6" w:rsidRDefault="00FD1C92" w:rsidP="00FD1C9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90.9</w:t>
            </w:r>
          </w:p>
        </w:tc>
      </w:tr>
      <w:tr w:rsidR="00FD1C92" w:rsidRPr="001462E6" w:rsidTr="00CB74C1">
        <w:trPr>
          <w:trHeight w:val="273"/>
        </w:trPr>
        <w:tc>
          <w:tcPr>
            <w:tcW w:w="630" w:type="dxa"/>
            <w:tcBorders>
              <w:top w:val="nil"/>
              <w:left w:val="single" w:sz="12" w:space="0" w:color="000000"/>
              <w:bottom w:val="nil"/>
              <w:right w:val="nil"/>
            </w:tcBorders>
            <w:shd w:val="clear" w:color="000000" w:fill="FFFFFF"/>
          </w:tcPr>
          <w:p w:rsidR="00FD1C92" w:rsidRPr="001462E6" w:rsidRDefault="00FD1C92" w:rsidP="00FD1C9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530" w:type="dxa"/>
            <w:tcBorders>
              <w:top w:val="nil"/>
              <w:left w:val="nil"/>
              <w:bottom w:val="nil"/>
            </w:tcBorders>
            <w:shd w:val="clear" w:color="000000" w:fill="FFFFFF"/>
          </w:tcPr>
          <w:p w:rsidR="00FD1C92" w:rsidRPr="001462E6" w:rsidRDefault="00FD1C92" w:rsidP="00FD1C92">
            <w:pPr>
              <w:autoSpaceDE w:val="0"/>
              <w:autoSpaceDN w:val="0"/>
              <w:adjustRightInd w:val="0"/>
              <w:spacing w:after="0" w:line="240" w:lineRule="auto"/>
              <w:ind w:right="144"/>
              <w:rPr>
                <w:rFonts w:ascii="Times New Roman" w:hAnsi="Times New Roman" w:cs="Times New Roman"/>
                <w:sz w:val="24"/>
                <w:szCs w:val="24"/>
              </w:rPr>
            </w:pPr>
          </w:p>
        </w:tc>
        <w:tc>
          <w:tcPr>
            <w:tcW w:w="1530" w:type="dxa"/>
            <w:tcBorders>
              <w:top w:val="nil"/>
              <w:left w:val="nil"/>
              <w:bottom w:val="nil"/>
              <w:right w:val="single" w:sz="12" w:space="0" w:color="000000"/>
            </w:tcBorders>
            <w:shd w:val="clear" w:color="000000" w:fill="FFFFFF"/>
          </w:tcPr>
          <w:p w:rsidR="00FD1C92" w:rsidRPr="001462E6" w:rsidRDefault="00FD1C92" w:rsidP="00FD1C92">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Masters</w:t>
            </w:r>
          </w:p>
        </w:tc>
        <w:tc>
          <w:tcPr>
            <w:tcW w:w="1620" w:type="dxa"/>
            <w:tcBorders>
              <w:top w:val="nil"/>
              <w:left w:val="single" w:sz="12" w:space="0" w:color="000000"/>
              <w:bottom w:val="nil"/>
              <w:right w:val="single" w:sz="2" w:space="0" w:color="000000"/>
            </w:tcBorders>
            <w:shd w:val="clear" w:color="000000" w:fill="FFFFFF"/>
            <w:vAlign w:val="center"/>
          </w:tcPr>
          <w:p w:rsidR="00FD1C92" w:rsidRPr="001462E6" w:rsidRDefault="00FD1C92" w:rsidP="00FD1C9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w:t>
            </w:r>
          </w:p>
        </w:tc>
        <w:tc>
          <w:tcPr>
            <w:tcW w:w="1710" w:type="dxa"/>
            <w:tcBorders>
              <w:top w:val="nil"/>
              <w:left w:val="single" w:sz="2" w:space="0" w:color="000000"/>
              <w:bottom w:val="nil"/>
              <w:right w:val="single" w:sz="2" w:space="0" w:color="000000"/>
            </w:tcBorders>
            <w:shd w:val="clear" w:color="000000" w:fill="FFFFFF"/>
            <w:vAlign w:val="center"/>
          </w:tcPr>
          <w:p w:rsidR="00FD1C92" w:rsidRPr="001462E6" w:rsidRDefault="00FD1C92" w:rsidP="00FD1C9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9.1</w:t>
            </w:r>
          </w:p>
        </w:tc>
        <w:tc>
          <w:tcPr>
            <w:tcW w:w="2430" w:type="dxa"/>
            <w:tcBorders>
              <w:top w:val="nil"/>
              <w:left w:val="single" w:sz="2" w:space="0" w:color="000000"/>
              <w:bottom w:val="nil"/>
              <w:right w:val="single" w:sz="12" w:space="0" w:color="000000"/>
            </w:tcBorders>
            <w:shd w:val="clear" w:color="000000" w:fill="FFFFFF"/>
            <w:vAlign w:val="center"/>
          </w:tcPr>
          <w:p w:rsidR="00FD1C92" w:rsidRPr="001462E6" w:rsidRDefault="00FD1C92" w:rsidP="00FD1C9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FD1C92" w:rsidRPr="001462E6" w:rsidTr="00CB74C1">
        <w:trPr>
          <w:trHeight w:val="273"/>
        </w:trPr>
        <w:tc>
          <w:tcPr>
            <w:tcW w:w="630" w:type="dxa"/>
            <w:tcBorders>
              <w:top w:val="nil"/>
              <w:left w:val="single" w:sz="12" w:space="0" w:color="000000"/>
              <w:bottom w:val="single" w:sz="12" w:space="0" w:color="000000"/>
              <w:right w:val="nil"/>
            </w:tcBorders>
            <w:shd w:val="clear" w:color="000000" w:fill="FFFFFF"/>
          </w:tcPr>
          <w:p w:rsidR="00FD1C92" w:rsidRPr="001462E6" w:rsidRDefault="00FD1C92" w:rsidP="00FD1C9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530" w:type="dxa"/>
            <w:tcBorders>
              <w:top w:val="nil"/>
              <w:left w:val="nil"/>
              <w:bottom w:val="single" w:sz="4" w:space="0" w:color="auto"/>
            </w:tcBorders>
            <w:shd w:val="clear" w:color="000000" w:fill="FFFFFF"/>
          </w:tcPr>
          <w:p w:rsidR="00FD1C92" w:rsidRPr="001462E6" w:rsidRDefault="00FD1C92" w:rsidP="00FD1C92">
            <w:pPr>
              <w:autoSpaceDE w:val="0"/>
              <w:autoSpaceDN w:val="0"/>
              <w:adjustRightInd w:val="0"/>
              <w:spacing w:after="0" w:line="240" w:lineRule="auto"/>
              <w:ind w:right="144"/>
              <w:rPr>
                <w:rFonts w:ascii="Times New Roman" w:hAnsi="Times New Roman" w:cs="Times New Roman"/>
                <w:sz w:val="24"/>
                <w:szCs w:val="24"/>
              </w:rPr>
            </w:pPr>
          </w:p>
        </w:tc>
        <w:tc>
          <w:tcPr>
            <w:tcW w:w="1530" w:type="dxa"/>
            <w:tcBorders>
              <w:top w:val="nil"/>
              <w:left w:val="nil"/>
              <w:bottom w:val="single" w:sz="12" w:space="0" w:color="000000"/>
              <w:right w:val="single" w:sz="12" w:space="0" w:color="000000"/>
            </w:tcBorders>
            <w:shd w:val="clear" w:color="000000" w:fill="FFFFFF"/>
          </w:tcPr>
          <w:p w:rsidR="00FD1C92" w:rsidRPr="001462E6" w:rsidRDefault="00FD1C92" w:rsidP="00FD1C92">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FD1C92" w:rsidRPr="001462E6" w:rsidRDefault="00FD1C92" w:rsidP="00FD1C9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710" w:type="dxa"/>
            <w:tcBorders>
              <w:top w:val="nil"/>
              <w:left w:val="single" w:sz="2" w:space="0" w:color="000000"/>
              <w:bottom w:val="single" w:sz="12" w:space="0" w:color="000000"/>
              <w:right w:val="single" w:sz="2" w:space="0" w:color="000000"/>
            </w:tcBorders>
            <w:shd w:val="clear" w:color="000000" w:fill="FFFFFF"/>
            <w:vAlign w:val="center"/>
          </w:tcPr>
          <w:p w:rsidR="00FD1C92" w:rsidRPr="001462E6" w:rsidRDefault="00FD1C92" w:rsidP="00FD1C9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430" w:type="dxa"/>
            <w:tcBorders>
              <w:top w:val="nil"/>
              <w:left w:val="single" w:sz="2" w:space="0" w:color="000000"/>
              <w:bottom w:val="single" w:sz="12" w:space="0" w:color="000000"/>
              <w:right w:val="single" w:sz="12" w:space="0" w:color="000000"/>
            </w:tcBorders>
            <w:shd w:val="clear" w:color="000000" w:fill="FFFFFF"/>
            <w:vAlign w:val="center"/>
          </w:tcPr>
          <w:p w:rsidR="00FD1C92" w:rsidRPr="001462E6" w:rsidRDefault="00FD1C92" w:rsidP="00FD1C9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D011CC" w:rsidRPr="001F294A" w:rsidRDefault="00D011CC" w:rsidP="001462E6">
      <w:pPr>
        <w:autoSpaceDE w:val="0"/>
        <w:autoSpaceDN w:val="0"/>
        <w:adjustRightInd w:val="0"/>
        <w:spacing w:after="0" w:line="360" w:lineRule="auto"/>
        <w:ind w:left="144" w:right="144"/>
        <w:jc w:val="both"/>
        <w:rPr>
          <w:rFonts w:ascii="Times New Roman" w:hAnsi="Times New Roman" w:cs="Times New Roman"/>
          <w:b/>
          <w:sz w:val="24"/>
          <w:szCs w:val="24"/>
        </w:rPr>
      </w:pPr>
      <w:r w:rsidRPr="001F294A">
        <w:rPr>
          <w:rFonts w:ascii="Times New Roman" w:hAnsi="Times New Roman" w:cs="Times New Roman"/>
          <w:b/>
          <w:sz w:val="24"/>
          <w:szCs w:val="24"/>
        </w:rPr>
        <w:t>Source: Field Data (2021)</w:t>
      </w:r>
    </w:p>
    <w:p w:rsidR="002950B9" w:rsidRDefault="002950B9" w:rsidP="001462E6">
      <w:pPr>
        <w:pStyle w:val="Heading1"/>
        <w:spacing w:before="0" w:line="360" w:lineRule="auto"/>
        <w:ind w:left="144" w:right="144"/>
        <w:jc w:val="both"/>
        <w:rPr>
          <w:rFonts w:ascii="Times New Roman" w:hAnsi="Times New Roman" w:cs="Times New Roman"/>
          <w:color w:val="auto"/>
          <w:sz w:val="24"/>
          <w:szCs w:val="24"/>
        </w:rPr>
      </w:pPr>
      <w:bookmarkStart w:id="214" w:name="_Toc94346102"/>
    </w:p>
    <w:p w:rsidR="00E161FD" w:rsidRPr="001462E6" w:rsidRDefault="00E161FD" w:rsidP="001462E6">
      <w:pPr>
        <w:pStyle w:val="Heading1"/>
        <w:spacing w:before="0" w:line="360" w:lineRule="auto"/>
        <w:ind w:left="144" w:right="144"/>
        <w:jc w:val="both"/>
        <w:rPr>
          <w:rFonts w:ascii="Times New Roman" w:hAnsi="Times New Roman" w:cs="Times New Roman"/>
          <w:color w:val="auto"/>
          <w:sz w:val="24"/>
          <w:szCs w:val="24"/>
        </w:rPr>
      </w:pPr>
      <w:r w:rsidRPr="001462E6">
        <w:rPr>
          <w:rFonts w:ascii="Times New Roman" w:hAnsi="Times New Roman" w:cs="Times New Roman"/>
          <w:color w:val="auto"/>
          <w:sz w:val="24"/>
          <w:szCs w:val="24"/>
        </w:rPr>
        <w:t>Position held by the respondents</w:t>
      </w:r>
      <w:bookmarkEnd w:id="214"/>
      <w:r w:rsidRPr="001462E6">
        <w:rPr>
          <w:rFonts w:ascii="Times New Roman" w:hAnsi="Times New Roman" w:cs="Times New Roman"/>
          <w:color w:val="auto"/>
          <w:sz w:val="24"/>
          <w:szCs w:val="24"/>
        </w:rPr>
        <w:t xml:space="preserve"> </w:t>
      </w:r>
      <w:bookmarkEnd w:id="200"/>
      <w:bookmarkEnd w:id="201"/>
    </w:p>
    <w:p w:rsidR="00E161FD" w:rsidRDefault="00E161FD"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Result of finding in table 4.</w:t>
      </w:r>
      <w:r w:rsidR="007D62D5" w:rsidRPr="001462E6">
        <w:rPr>
          <w:rFonts w:ascii="Times New Roman" w:hAnsi="Times New Roman" w:cs="Times New Roman"/>
          <w:sz w:val="24"/>
          <w:szCs w:val="24"/>
        </w:rPr>
        <w:t>4</w:t>
      </w:r>
      <w:r w:rsidRPr="001462E6">
        <w:rPr>
          <w:rFonts w:ascii="Times New Roman" w:hAnsi="Times New Roman" w:cs="Times New Roman"/>
          <w:sz w:val="24"/>
          <w:szCs w:val="24"/>
        </w:rPr>
        <w:t xml:space="preserve"> shows the position held by the respondents at </w:t>
      </w:r>
      <w:r w:rsidR="007D62D5" w:rsidRPr="001462E6">
        <w:rPr>
          <w:rFonts w:ascii="Times New Roman" w:hAnsi="Times New Roman" w:cs="Times New Roman"/>
          <w:sz w:val="24"/>
          <w:szCs w:val="24"/>
        </w:rPr>
        <w:t xml:space="preserve">Uganda Aromatics Limited and </w:t>
      </w:r>
      <w:r w:rsidR="007D62D5"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 xml:space="preserve">, it indicates that </w:t>
      </w:r>
      <w:r w:rsidR="007D62D5" w:rsidRPr="001462E6">
        <w:rPr>
          <w:rFonts w:ascii="Times New Roman" w:hAnsi="Times New Roman" w:cs="Times New Roman"/>
          <w:sz w:val="24"/>
          <w:szCs w:val="24"/>
        </w:rPr>
        <w:t>8(9.1</w:t>
      </w:r>
      <w:r w:rsidRPr="001462E6">
        <w:rPr>
          <w:rFonts w:ascii="Times New Roman" w:hAnsi="Times New Roman" w:cs="Times New Roman"/>
          <w:sz w:val="24"/>
          <w:szCs w:val="24"/>
        </w:rPr>
        <w:t>%) were administrative</w:t>
      </w:r>
      <w:r w:rsidR="007D62D5" w:rsidRPr="001462E6">
        <w:rPr>
          <w:rFonts w:ascii="Times New Roman" w:hAnsi="Times New Roman" w:cs="Times New Roman"/>
          <w:sz w:val="24"/>
          <w:szCs w:val="24"/>
        </w:rPr>
        <w:t xml:space="preserve"> and managerial</w:t>
      </w:r>
      <w:r w:rsidRPr="001462E6">
        <w:rPr>
          <w:rFonts w:ascii="Times New Roman" w:hAnsi="Times New Roman" w:cs="Times New Roman"/>
          <w:sz w:val="24"/>
          <w:szCs w:val="24"/>
        </w:rPr>
        <w:t xml:space="preserve"> staff, </w:t>
      </w:r>
      <w:r w:rsidR="007D62D5" w:rsidRPr="001462E6">
        <w:rPr>
          <w:rFonts w:ascii="Times New Roman" w:hAnsi="Times New Roman" w:cs="Times New Roman"/>
          <w:sz w:val="24"/>
          <w:szCs w:val="24"/>
        </w:rPr>
        <w:t>8</w:t>
      </w:r>
      <w:r w:rsidRPr="001462E6">
        <w:rPr>
          <w:rFonts w:ascii="Times New Roman" w:hAnsi="Times New Roman" w:cs="Times New Roman"/>
          <w:sz w:val="24"/>
          <w:szCs w:val="24"/>
        </w:rPr>
        <w:t>(</w:t>
      </w:r>
      <w:r w:rsidR="007D62D5" w:rsidRPr="001462E6">
        <w:rPr>
          <w:rFonts w:ascii="Times New Roman" w:hAnsi="Times New Roman" w:cs="Times New Roman"/>
          <w:sz w:val="24"/>
          <w:szCs w:val="24"/>
        </w:rPr>
        <w:t>9.</w:t>
      </w:r>
      <w:r w:rsidRPr="001462E6">
        <w:rPr>
          <w:rFonts w:ascii="Times New Roman" w:hAnsi="Times New Roman" w:cs="Times New Roman"/>
          <w:sz w:val="24"/>
          <w:szCs w:val="24"/>
        </w:rPr>
        <w:t xml:space="preserve">1%) were from </w:t>
      </w:r>
      <w:r w:rsidR="0036338C" w:rsidRPr="001462E6">
        <w:rPr>
          <w:rFonts w:ascii="Times New Roman" w:hAnsi="Times New Roman" w:cs="Times New Roman"/>
          <w:sz w:val="24"/>
          <w:szCs w:val="24"/>
        </w:rPr>
        <w:t>finance and accounts</w:t>
      </w:r>
      <w:r w:rsidRPr="001462E6">
        <w:rPr>
          <w:rFonts w:ascii="Times New Roman" w:hAnsi="Times New Roman" w:cs="Times New Roman"/>
          <w:sz w:val="24"/>
          <w:szCs w:val="24"/>
        </w:rPr>
        <w:t>, 2</w:t>
      </w:r>
      <w:r w:rsidR="0036338C" w:rsidRPr="001462E6">
        <w:rPr>
          <w:rFonts w:ascii="Times New Roman" w:hAnsi="Times New Roman" w:cs="Times New Roman"/>
          <w:sz w:val="24"/>
          <w:szCs w:val="24"/>
        </w:rPr>
        <w:t>5</w:t>
      </w:r>
      <w:r w:rsidRPr="001462E6">
        <w:rPr>
          <w:rFonts w:ascii="Times New Roman" w:hAnsi="Times New Roman" w:cs="Times New Roman"/>
          <w:sz w:val="24"/>
          <w:szCs w:val="24"/>
        </w:rPr>
        <w:t>(2</w:t>
      </w:r>
      <w:r w:rsidR="0036338C" w:rsidRPr="001462E6">
        <w:rPr>
          <w:rFonts w:ascii="Times New Roman" w:hAnsi="Times New Roman" w:cs="Times New Roman"/>
          <w:sz w:val="24"/>
          <w:szCs w:val="24"/>
        </w:rPr>
        <w:t>8.4</w:t>
      </w:r>
      <w:r w:rsidRPr="001462E6">
        <w:rPr>
          <w:rFonts w:ascii="Times New Roman" w:hAnsi="Times New Roman" w:cs="Times New Roman"/>
          <w:sz w:val="24"/>
          <w:szCs w:val="24"/>
        </w:rPr>
        <w:t xml:space="preserve">%) </w:t>
      </w:r>
      <w:r w:rsidR="0036338C" w:rsidRPr="001462E6">
        <w:rPr>
          <w:rFonts w:ascii="Times New Roman" w:hAnsi="Times New Roman" w:cs="Times New Roman"/>
          <w:sz w:val="24"/>
          <w:szCs w:val="24"/>
        </w:rPr>
        <w:t>were from marketing department</w:t>
      </w:r>
      <w:r w:rsidRPr="001462E6">
        <w:rPr>
          <w:rFonts w:ascii="Times New Roman" w:hAnsi="Times New Roman" w:cs="Times New Roman"/>
          <w:sz w:val="24"/>
          <w:szCs w:val="24"/>
        </w:rPr>
        <w:t xml:space="preserve">, </w:t>
      </w:r>
      <w:r w:rsidR="0036338C" w:rsidRPr="001462E6">
        <w:rPr>
          <w:rFonts w:ascii="Times New Roman" w:hAnsi="Times New Roman" w:cs="Times New Roman"/>
          <w:sz w:val="24"/>
          <w:szCs w:val="24"/>
        </w:rPr>
        <w:t>5(5.7%</w:t>
      </w:r>
      <w:r w:rsidRPr="001462E6">
        <w:rPr>
          <w:rFonts w:ascii="Times New Roman" w:hAnsi="Times New Roman" w:cs="Times New Roman"/>
          <w:sz w:val="24"/>
          <w:szCs w:val="24"/>
        </w:rPr>
        <w:t xml:space="preserve">) were </w:t>
      </w:r>
      <w:r w:rsidR="0036338C" w:rsidRPr="001462E6">
        <w:rPr>
          <w:rFonts w:ascii="Times New Roman" w:hAnsi="Times New Roman" w:cs="Times New Roman"/>
          <w:sz w:val="24"/>
          <w:szCs w:val="24"/>
        </w:rPr>
        <w:t>supervisors</w:t>
      </w:r>
      <w:r w:rsidRPr="001462E6">
        <w:rPr>
          <w:rFonts w:ascii="Times New Roman" w:hAnsi="Times New Roman" w:cs="Times New Roman"/>
          <w:sz w:val="24"/>
          <w:szCs w:val="24"/>
        </w:rPr>
        <w:t xml:space="preserve">, </w:t>
      </w:r>
      <w:r w:rsidR="0036338C" w:rsidRPr="001462E6">
        <w:rPr>
          <w:rFonts w:ascii="Times New Roman" w:hAnsi="Times New Roman" w:cs="Times New Roman"/>
          <w:sz w:val="24"/>
          <w:szCs w:val="24"/>
        </w:rPr>
        <w:t>5(5.7</w:t>
      </w:r>
      <w:r w:rsidRPr="001462E6">
        <w:rPr>
          <w:rFonts w:ascii="Times New Roman" w:hAnsi="Times New Roman" w:cs="Times New Roman"/>
          <w:sz w:val="24"/>
          <w:szCs w:val="24"/>
        </w:rPr>
        <w:t xml:space="preserve">%) were </w:t>
      </w:r>
      <w:r w:rsidR="0036338C" w:rsidRPr="001462E6">
        <w:rPr>
          <w:rFonts w:ascii="Times New Roman" w:hAnsi="Times New Roman" w:cs="Times New Roman"/>
          <w:sz w:val="24"/>
          <w:szCs w:val="24"/>
        </w:rPr>
        <w:t>machine operators</w:t>
      </w:r>
      <w:r w:rsidRPr="001462E6">
        <w:rPr>
          <w:rFonts w:ascii="Times New Roman" w:hAnsi="Times New Roman" w:cs="Times New Roman"/>
          <w:sz w:val="24"/>
          <w:szCs w:val="24"/>
        </w:rPr>
        <w:t xml:space="preserve"> and </w:t>
      </w:r>
      <w:r w:rsidR="0036338C" w:rsidRPr="001462E6">
        <w:rPr>
          <w:rFonts w:ascii="Times New Roman" w:hAnsi="Times New Roman" w:cs="Times New Roman"/>
          <w:sz w:val="24"/>
          <w:szCs w:val="24"/>
        </w:rPr>
        <w:t>37</w:t>
      </w:r>
      <w:r w:rsidRPr="001462E6">
        <w:rPr>
          <w:rFonts w:ascii="Times New Roman" w:hAnsi="Times New Roman" w:cs="Times New Roman"/>
          <w:sz w:val="24"/>
          <w:szCs w:val="24"/>
        </w:rPr>
        <w:t>(</w:t>
      </w:r>
      <w:r w:rsidR="0036338C" w:rsidRPr="001462E6">
        <w:rPr>
          <w:rFonts w:ascii="Times New Roman" w:hAnsi="Times New Roman" w:cs="Times New Roman"/>
          <w:sz w:val="24"/>
          <w:szCs w:val="24"/>
        </w:rPr>
        <w:t>42</w:t>
      </w:r>
      <w:r w:rsidRPr="001462E6">
        <w:rPr>
          <w:rFonts w:ascii="Times New Roman" w:hAnsi="Times New Roman" w:cs="Times New Roman"/>
          <w:sz w:val="24"/>
          <w:szCs w:val="24"/>
        </w:rPr>
        <w:t xml:space="preserve">%) were </w:t>
      </w:r>
      <w:r w:rsidR="0036338C" w:rsidRPr="001462E6">
        <w:rPr>
          <w:rFonts w:ascii="Times New Roman" w:hAnsi="Times New Roman" w:cs="Times New Roman"/>
          <w:sz w:val="24"/>
          <w:szCs w:val="24"/>
        </w:rPr>
        <w:t xml:space="preserve">indirect and direct </w:t>
      </w:r>
      <w:r w:rsidR="006A1D2F" w:rsidRPr="001462E6">
        <w:rPr>
          <w:rFonts w:ascii="Times New Roman" w:hAnsi="Times New Roman" w:cs="Times New Roman"/>
          <w:sz w:val="24"/>
          <w:szCs w:val="24"/>
        </w:rPr>
        <w:t>farmers</w:t>
      </w:r>
      <w:r w:rsidRPr="001462E6">
        <w:rPr>
          <w:rFonts w:ascii="Times New Roman" w:hAnsi="Times New Roman" w:cs="Times New Roman"/>
          <w:sz w:val="24"/>
          <w:szCs w:val="24"/>
        </w:rPr>
        <w:t>. The respondents were able to present suitable information on topic under study.</w:t>
      </w:r>
    </w:p>
    <w:p w:rsidR="002950B9" w:rsidRPr="001462E6" w:rsidRDefault="002950B9" w:rsidP="001462E6">
      <w:pPr>
        <w:autoSpaceDE w:val="0"/>
        <w:autoSpaceDN w:val="0"/>
        <w:adjustRightInd w:val="0"/>
        <w:spacing w:after="0" w:line="360" w:lineRule="auto"/>
        <w:ind w:left="144" w:right="144"/>
        <w:jc w:val="both"/>
        <w:rPr>
          <w:rFonts w:ascii="Times New Roman" w:hAnsi="Times New Roman" w:cs="Times New Roman"/>
          <w:sz w:val="24"/>
          <w:szCs w:val="24"/>
        </w:rPr>
      </w:pPr>
    </w:p>
    <w:p w:rsidR="00E161FD" w:rsidRPr="001462E6" w:rsidRDefault="00E161FD" w:rsidP="001462E6">
      <w:pPr>
        <w:pStyle w:val="Heading1"/>
        <w:spacing w:before="0" w:line="360" w:lineRule="auto"/>
        <w:ind w:left="144" w:right="144"/>
        <w:jc w:val="both"/>
        <w:rPr>
          <w:rFonts w:ascii="Times New Roman" w:hAnsi="Times New Roman" w:cs="Times New Roman"/>
          <w:color w:val="auto"/>
          <w:sz w:val="24"/>
          <w:szCs w:val="24"/>
        </w:rPr>
      </w:pPr>
      <w:bookmarkStart w:id="215" w:name="_Toc390514333"/>
      <w:bookmarkStart w:id="216" w:name="_Toc482463336"/>
      <w:bookmarkStart w:id="217" w:name="_Toc54613517"/>
      <w:bookmarkStart w:id="218" w:name="_Toc94346103"/>
      <w:r w:rsidRPr="001462E6">
        <w:rPr>
          <w:rFonts w:ascii="Times New Roman" w:hAnsi="Times New Roman" w:cs="Times New Roman"/>
          <w:color w:val="auto"/>
          <w:sz w:val="24"/>
          <w:szCs w:val="24"/>
        </w:rPr>
        <w:t>Table 4.</w:t>
      </w:r>
      <w:r w:rsidR="007D62D5" w:rsidRPr="001462E6">
        <w:rPr>
          <w:rFonts w:ascii="Times New Roman" w:hAnsi="Times New Roman" w:cs="Times New Roman"/>
          <w:color w:val="auto"/>
          <w:sz w:val="24"/>
          <w:szCs w:val="24"/>
        </w:rPr>
        <w:t>4</w:t>
      </w:r>
      <w:r w:rsidRPr="001462E6">
        <w:rPr>
          <w:rFonts w:ascii="Times New Roman" w:hAnsi="Times New Roman" w:cs="Times New Roman"/>
          <w:color w:val="auto"/>
          <w:sz w:val="24"/>
          <w:szCs w:val="24"/>
        </w:rPr>
        <w:t>: Department of Respondents</w:t>
      </w:r>
      <w:bookmarkEnd w:id="215"/>
      <w:bookmarkEnd w:id="216"/>
      <w:bookmarkEnd w:id="217"/>
      <w:bookmarkEnd w:id="218"/>
    </w:p>
    <w:tbl>
      <w:tblPr>
        <w:tblW w:w="0" w:type="auto"/>
        <w:tblInd w:w="93" w:type="dxa"/>
        <w:tblLayout w:type="fixed"/>
        <w:tblCellMar>
          <w:left w:w="93" w:type="dxa"/>
          <w:right w:w="93" w:type="dxa"/>
        </w:tblCellMar>
        <w:tblLook w:val="0000" w:firstRow="0" w:lastRow="0" w:firstColumn="0" w:lastColumn="0" w:noHBand="0" w:noVBand="0"/>
      </w:tblPr>
      <w:tblGrid>
        <w:gridCol w:w="1980"/>
        <w:gridCol w:w="2880"/>
        <w:gridCol w:w="1350"/>
        <w:gridCol w:w="1170"/>
        <w:gridCol w:w="2250"/>
      </w:tblGrid>
      <w:tr w:rsidR="00E161FD" w:rsidRPr="001462E6" w:rsidTr="00FB5336">
        <w:trPr>
          <w:trHeight w:val="50"/>
        </w:trPr>
        <w:tc>
          <w:tcPr>
            <w:tcW w:w="4860" w:type="dxa"/>
            <w:gridSpan w:val="2"/>
            <w:tcBorders>
              <w:top w:val="single" w:sz="12" w:space="0" w:color="000000"/>
              <w:left w:val="single" w:sz="4" w:space="0" w:color="auto"/>
              <w:bottom w:val="single" w:sz="12" w:space="0" w:color="000000"/>
              <w:right w:val="single" w:sz="12" w:space="0" w:color="000000"/>
            </w:tcBorders>
            <w:shd w:val="clear" w:color="000000" w:fill="FFFFFF"/>
            <w:vAlign w:val="bottom"/>
          </w:tcPr>
          <w:p w:rsidR="00E161FD" w:rsidRPr="001462E6" w:rsidRDefault="00E161FD" w:rsidP="001F29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35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E161FD" w:rsidRPr="001462E6" w:rsidRDefault="00E161FD" w:rsidP="001F294A">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17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161FD" w:rsidRPr="001462E6" w:rsidRDefault="00E161FD" w:rsidP="001F294A">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25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161FD" w:rsidRPr="001462E6" w:rsidRDefault="00E161FD" w:rsidP="001F294A">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E161FD" w:rsidRPr="001462E6" w:rsidTr="00FB5336">
        <w:trPr>
          <w:trHeight w:val="273"/>
        </w:trPr>
        <w:tc>
          <w:tcPr>
            <w:tcW w:w="1980" w:type="dxa"/>
            <w:tcBorders>
              <w:left w:val="single" w:sz="4" w:space="0" w:color="auto"/>
              <w:bottom w:val="nil"/>
            </w:tcBorders>
            <w:shd w:val="clear" w:color="000000" w:fill="FFFFFF"/>
          </w:tcPr>
          <w:p w:rsidR="00E161FD" w:rsidRPr="001462E6" w:rsidRDefault="00E161FD"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880" w:type="dxa"/>
            <w:tcBorders>
              <w:top w:val="single" w:sz="12" w:space="0" w:color="000000"/>
              <w:left w:val="nil"/>
              <w:bottom w:val="nil"/>
              <w:right w:val="single" w:sz="12" w:space="0" w:color="000000"/>
            </w:tcBorders>
            <w:shd w:val="clear" w:color="000000" w:fill="FFFFFF"/>
          </w:tcPr>
          <w:p w:rsidR="00E161FD" w:rsidRPr="001462E6" w:rsidRDefault="007D62D5" w:rsidP="001F29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Administration and Mgt.</w:t>
            </w:r>
          </w:p>
        </w:tc>
        <w:tc>
          <w:tcPr>
            <w:tcW w:w="1350" w:type="dxa"/>
            <w:tcBorders>
              <w:top w:val="single" w:sz="12" w:space="0" w:color="000000"/>
              <w:left w:val="single" w:sz="12" w:space="0" w:color="000000"/>
              <w:bottom w:val="nil"/>
              <w:right w:val="single" w:sz="2" w:space="0" w:color="000000"/>
            </w:tcBorders>
            <w:shd w:val="clear" w:color="000000" w:fill="FFFFFF"/>
            <w:vAlign w:val="center"/>
          </w:tcPr>
          <w:p w:rsidR="00E161FD" w:rsidRPr="001462E6" w:rsidRDefault="007D62D5" w:rsidP="001F29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w:t>
            </w:r>
          </w:p>
        </w:tc>
        <w:tc>
          <w:tcPr>
            <w:tcW w:w="1170" w:type="dxa"/>
            <w:tcBorders>
              <w:top w:val="single" w:sz="12" w:space="0" w:color="000000"/>
              <w:left w:val="single" w:sz="2" w:space="0" w:color="000000"/>
              <w:bottom w:val="nil"/>
              <w:right w:val="single" w:sz="2" w:space="0" w:color="000000"/>
            </w:tcBorders>
            <w:shd w:val="clear" w:color="000000" w:fill="FFFFFF"/>
            <w:vAlign w:val="center"/>
          </w:tcPr>
          <w:p w:rsidR="00E161FD" w:rsidRPr="001462E6" w:rsidRDefault="007D62D5" w:rsidP="001F29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9</w:t>
            </w:r>
            <w:r w:rsidR="00E161FD" w:rsidRPr="001462E6">
              <w:rPr>
                <w:rFonts w:ascii="Times New Roman" w:hAnsi="Times New Roman" w:cs="Times New Roman"/>
                <w:sz w:val="24"/>
                <w:szCs w:val="24"/>
              </w:rPr>
              <w:t>.</w:t>
            </w:r>
            <w:r w:rsidRPr="001462E6">
              <w:rPr>
                <w:rFonts w:ascii="Times New Roman" w:hAnsi="Times New Roman" w:cs="Times New Roman"/>
                <w:sz w:val="24"/>
                <w:szCs w:val="24"/>
              </w:rPr>
              <w:t>1</w:t>
            </w:r>
          </w:p>
        </w:tc>
        <w:tc>
          <w:tcPr>
            <w:tcW w:w="2250" w:type="dxa"/>
            <w:tcBorders>
              <w:top w:val="single" w:sz="12" w:space="0" w:color="000000"/>
              <w:left w:val="single" w:sz="2" w:space="0" w:color="000000"/>
              <w:bottom w:val="nil"/>
              <w:right w:val="single" w:sz="12" w:space="0" w:color="000000"/>
            </w:tcBorders>
            <w:shd w:val="clear" w:color="000000" w:fill="FFFFFF"/>
            <w:vAlign w:val="center"/>
          </w:tcPr>
          <w:p w:rsidR="00E161FD" w:rsidRPr="001462E6" w:rsidRDefault="007D62D5" w:rsidP="001F29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9.1</w:t>
            </w:r>
          </w:p>
        </w:tc>
      </w:tr>
      <w:tr w:rsidR="00E161FD" w:rsidRPr="001462E6" w:rsidTr="00FB5336">
        <w:trPr>
          <w:trHeight w:val="273"/>
        </w:trPr>
        <w:tc>
          <w:tcPr>
            <w:tcW w:w="1980" w:type="dxa"/>
            <w:tcBorders>
              <w:top w:val="nil"/>
              <w:left w:val="single" w:sz="4" w:space="0" w:color="auto"/>
              <w:bottom w:val="nil"/>
            </w:tcBorders>
            <w:shd w:val="clear" w:color="000000" w:fill="FFFFFF"/>
          </w:tcPr>
          <w:p w:rsidR="00E161FD" w:rsidRPr="001462E6" w:rsidRDefault="00E161FD"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880" w:type="dxa"/>
            <w:tcBorders>
              <w:top w:val="nil"/>
              <w:left w:val="nil"/>
              <w:bottom w:val="nil"/>
              <w:right w:val="single" w:sz="12" w:space="0" w:color="000000"/>
            </w:tcBorders>
            <w:shd w:val="clear" w:color="000000" w:fill="FFFFFF"/>
          </w:tcPr>
          <w:p w:rsidR="00E161FD" w:rsidRPr="001462E6" w:rsidRDefault="007D62D5" w:rsidP="001F29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Finance and Accounts</w:t>
            </w:r>
          </w:p>
        </w:tc>
        <w:tc>
          <w:tcPr>
            <w:tcW w:w="1350" w:type="dxa"/>
            <w:tcBorders>
              <w:top w:val="nil"/>
              <w:left w:val="single" w:sz="12" w:space="0" w:color="000000"/>
              <w:bottom w:val="nil"/>
              <w:right w:val="single" w:sz="2" w:space="0" w:color="000000"/>
            </w:tcBorders>
            <w:shd w:val="clear" w:color="000000" w:fill="FFFFFF"/>
            <w:vAlign w:val="center"/>
          </w:tcPr>
          <w:p w:rsidR="00E161FD" w:rsidRPr="001462E6" w:rsidRDefault="007D62D5" w:rsidP="001F29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w:t>
            </w:r>
          </w:p>
        </w:tc>
        <w:tc>
          <w:tcPr>
            <w:tcW w:w="1170" w:type="dxa"/>
            <w:tcBorders>
              <w:top w:val="nil"/>
              <w:left w:val="single" w:sz="2" w:space="0" w:color="000000"/>
              <w:bottom w:val="nil"/>
              <w:right w:val="single" w:sz="2" w:space="0" w:color="000000"/>
            </w:tcBorders>
            <w:shd w:val="clear" w:color="000000" w:fill="FFFFFF"/>
            <w:vAlign w:val="center"/>
          </w:tcPr>
          <w:p w:rsidR="00E161FD" w:rsidRPr="001462E6" w:rsidRDefault="007D62D5" w:rsidP="001F29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9.</w:t>
            </w:r>
            <w:r w:rsidR="00E161FD" w:rsidRPr="001462E6">
              <w:rPr>
                <w:rFonts w:ascii="Times New Roman" w:hAnsi="Times New Roman" w:cs="Times New Roman"/>
                <w:sz w:val="24"/>
                <w:szCs w:val="24"/>
              </w:rPr>
              <w:t>1</w:t>
            </w:r>
          </w:p>
        </w:tc>
        <w:tc>
          <w:tcPr>
            <w:tcW w:w="2250" w:type="dxa"/>
            <w:tcBorders>
              <w:top w:val="nil"/>
              <w:left w:val="single" w:sz="2" w:space="0" w:color="000000"/>
              <w:bottom w:val="nil"/>
              <w:right w:val="single" w:sz="12" w:space="0" w:color="000000"/>
            </w:tcBorders>
            <w:shd w:val="clear" w:color="000000" w:fill="FFFFFF"/>
            <w:vAlign w:val="center"/>
          </w:tcPr>
          <w:p w:rsidR="00E161FD" w:rsidRPr="001462E6" w:rsidRDefault="007D62D5" w:rsidP="001F29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w:t>
            </w:r>
            <w:r w:rsidR="00E161FD" w:rsidRPr="001462E6">
              <w:rPr>
                <w:rFonts w:ascii="Times New Roman" w:hAnsi="Times New Roman" w:cs="Times New Roman"/>
                <w:sz w:val="24"/>
                <w:szCs w:val="24"/>
              </w:rPr>
              <w:t>.</w:t>
            </w:r>
            <w:r w:rsidRPr="001462E6">
              <w:rPr>
                <w:rFonts w:ascii="Times New Roman" w:hAnsi="Times New Roman" w:cs="Times New Roman"/>
                <w:sz w:val="24"/>
                <w:szCs w:val="24"/>
              </w:rPr>
              <w:t>2</w:t>
            </w:r>
          </w:p>
        </w:tc>
      </w:tr>
      <w:tr w:rsidR="00E161FD" w:rsidRPr="001462E6" w:rsidTr="00FB5336">
        <w:trPr>
          <w:trHeight w:val="273"/>
        </w:trPr>
        <w:tc>
          <w:tcPr>
            <w:tcW w:w="1980" w:type="dxa"/>
            <w:tcBorders>
              <w:top w:val="nil"/>
              <w:left w:val="single" w:sz="4" w:space="0" w:color="auto"/>
              <w:bottom w:val="nil"/>
            </w:tcBorders>
            <w:shd w:val="clear" w:color="000000" w:fill="FFFFFF"/>
          </w:tcPr>
          <w:p w:rsidR="00E161FD" w:rsidRPr="001462E6" w:rsidRDefault="00E161FD" w:rsidP="001462E6">
            <w:pPr>
              <w:autoSpaceDE w:val="0"/>
              <w:autoSpaceDN w:val="0"/>
              <w:adjustRightInd w:val="0"/>
              <w:spacing w:after="0" w:line="360" w:lineRule="auto"/>
              <w:ind w:left="144" w:right="144"/>
              <w:rPr>
                <w:rFonts w:ascii="Times New Roman" w:hAnsi="Times New Roman" w:cs="Times New Roman"/>
                <w:sz w:val="24"/>
                <w:szCs w:val="24"/>
              </w:rPr>
            </w:pPr>
          </w:p>
        </w:tc>
        <w:tc>
          <w:tcPr>
            <w:tcW w:w="2880" w:type="dxa"/>
            <w:tcBorders>
              <w:top w:val="nil"/>
              <w:left w:val="nil"/>
              <w:bottom w:val="nil"/>
              <w:right w:val="single" w:sz="12" w:space="0" w:color="000000"/>
            </w:tcBorders>
            <w:shd w:val="clear" w:color="000000" w:fill="FFFFFF"/>
          </w:tcPr>
          <w:p w:rsidR="00E161FD" w:rsidRPr="001462E6" w:rsidRDefault="007D62D5" w:rsidP="001F29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Marketers</w:t>
            </w:r>
          </w:p>
        </w:tc>
        <w:tc>
          <w:tcPr>
            <w:tcW w:w="1350" w:type="dxa"/>
            <w:tcBorders>
              <w:top w:val="nil"/>
              <w:left w:val="single" w:sz="12" w:space="0" w:color="000000"/>
              <w:bottom w:val="nil"/>
              <w:right w:val="single" w:sz="2" w:space="0" w:color="000000"/>
            </w:tcBorders>
            <w:shd w:val="clear" w:color="000000" w:fill="FFFFFF"/>
            <w:vAlign w:val="center"/>
          </w:tcPr>
          <w:p w:rsidR="00E161FD" w:rsidRPr="001462E6" w:rsidRDefault="007D62D5" w:rsidP="001F29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25</w:t>
            </w:r>
          </w:p>
        </w:tc>
        <w:tc>
          <w:tcPr>
            <w:tcW w:w="1170" w:type="dxa"/>
            <w:tcBorders>
              <w:top w:val="nil"/>
              <w:left w:val="single" w:sz="2" w:space="0" w:color="000000"/>
              <w:bottom w:val="nil"/>
              <w:right w:val="single" w:sz="2" w:space="0" w:color="000000"/>
            </w:tcBorders>
            <w:shd w:val="clear" w:color="000000" w:fill="FFFFFF"/>
            <w:vAlign w:val="center"/>
          </w:tcPr>
          <w:p w:rsidR="00E161FD" w:rsidRPr="001462E6" w:rsidRDefault="00E161FD" w:rsidP="001F29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w:t>
            </w:r>
            <w:r w:rsidR="007D62D5" w:rsidRPr="001462E6">
              <w:rPr>
                <w:rFonts w:ascii="Times New Roman" w:hAnsi="Times New Roman" w:cs="Times New Roman"/>
                <w:sz w:val="24"/>
                <w:szCs w:val="24"/>
              </w:rPr>
              <w:t>8.4</w:t>
            </w:r>
          </w:p>
        </w:tc>
        <w:tc>
          <w:tcPr>
            <w:tcW w:w="2250" w:type="dxa"/>
            <w:tcBorders>
              <w:top w:val="nil"/>
              <w:left w:val="single" w:sz="2" w:space="0" w:color="000000"/>
              <w:bottom w:val="nil"/>
              <w:right w:val="single" w:sz="12" w:space="0" w:color="000000"/>
            </w:tcBorders>
            <w:shd w:val="clear" w:color="000000" w:fill="FFFFFF"/>
            <w:vAlign w:val="center"/>
          </w:tcPr>
          <w:p w:rsidR="00E161FD" w:rsidRPr="001462E6" w:rsidRDefault="007D62D5" w:rsidP="001F29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46.6</w:t>
            </w:r>
          </w:p>
        </w:tc>
      </w:tr>
      <w:tr w:rsidR="00E161FD" w:rsidRPr="001462E6" w:rsidTr="00FB5336">
        <w:trPr>
          <w:trHeight w:val="273"/>
        </w:trPr>
        <w:tc>
          <w:tcPr>
            <w:tcW w:w="1980" w:type="dxa"/>
            <w:tcBorders>
              <w:top w:val="nil"/>
              <w:left w:val="single" w:sz="4" w:space="0" w:color="auto"/>
              <w:bottom w:val="nil"/>
            </w:tcBorders>
            <w:shd w:val="clear" w:color="000000" w:fill="FFFFFF"/>
          </w:tcPr>
          <w:p w:rsidR="00E161FD" w:rsidRPr="001462E6" w:rsidRDefault="00E161FD"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880" w:type="dxa"/>
            <w:tcBorders>
              <w:top w:val="nil"/>
              <w:left w:val="nil"/>
              <w:bottom w:val="nil"/>
              <w:right w:val="single" w:sz="12" w:space="0" w:color="000000"/>
            </w:tcBorders>
            <w:shd w:val="clear" w:color="000000" w:fill="FFFFFF"/>
          </w:tcPr>
          <w:p w:rsidR="00E161FD" w:rsidRPr="001462E6" w:rsidRDefault="007D62D5" w:rsidP="001F29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Supervision</w:t>
            </w:r>
          </w:p>
        </w:tc>
        <w:tc>
          <w:tcPr>
            <w:tcW w:w="1350" w:type="dxa"/>
            <w:tcBorders>
              <w:top w:val="nil"/>
              <w:left w:val="single" w:sz="12" w:space="0" w:color="000000"/>
              <w:bottom w:val="nil"/>
              <w:right w:val="single" w:sz="2" w:space="0" w:color="000000"/>
            </w:tcBorders>
            <w:shd w:val="clear" w:color="000000" w:fill="FFFFFF"/>
            <w:vAlign w:val="center"/>
          </w:tcPr>
          <w:p w:rsidR="00E161FD" w:rsidRPr="001462E6" w:rsidRDefault="007D62D5" w:rsidP="001F29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5</w:t>
            </w:r>
          </w:p>
        </w:tc>
        <w:tc>
          <w:tcPr>
            <w:tcW w:w="1170" w:type="dxa"/>
            <w:tcBorders>
              <w:top w:val="nil"/>
              <w:left w:val="single" w:sz="2" w:space="0" w:color="000000"/>
              <w:bottom w:val="nil"/>
              <w:right w:val="single" w:sz="2" w:space="0" w:color="000000"/>
            </w:tcBorders>
            <w:shd w:val="clear" w:color="000000" w:fill="FFFFFF"/>
            <w:vAlign w:val="center"/>
          </w:tcPr>
          <w:p w:rsidR="00E161FD" w:rsidRPr="001462E6" w:rsidRDefault="007D62D5" w:rsidP="001F29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5.7</w:t>
            </w:r>
          </w:p>
        </w:tc>
        <w:tc>
          <w:tcPr>
            <w:tcW w:w="2250" w:type="dxa"/>
            <w:tcBorders>
              <w:top w:val="nil"/>
              <w:left w:val="single" w:sz="2" w:space="0" w:color="000000"/>
              <w:bottom w:val="nil"/>
              <w:right w:val="single" w:sz="12" w:space="0" w:color="000000"/>
            </w:tcBorders>
            <w:shd w:val="clear" w:color="000000" w:fill="FFFFFF"/>
            <w:vAlign w:val="center"/>
          </w:tcPr>
          <w:p w:rsidR="00E161FD" w:rsidRPr="001462E6" w:rsidRDefault="007D62D5" w:rsidP="001F29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52.3</w:t>
            </w:r>
          </w:p>
        </w:tc>
      </w:tr>
      <w:tr w:rsidR="00E161FD" w:rsidRPr="001462E6" w:rsidTr="00FB5336">
        <w:trPr>
          <w:trHeight w:val="273"/>
        </w:trPr>
        <w:tc>
          <w:tcPr>
            <w:tcW w:w="1980" w:type="dxa"/>
            <w:tcBorders>
              <w:top w:val="nil"/>
              <w:left w:val="single" w:sz="4" w:space="0" w:color="auto"/>
              <w:bottom w:val="nil"/>
            </w:tcBorders>
            <w:shd w:val="clear" w:color="000000" w:fill="FFFFFF"/>
          </w:tcPr>
          <w:p w:rsidR="00E161FD" w:rsidRPr="001462E6" w:rsidRDefault="00E161FD"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880" w:type="dxa"/>
            <w:tcBorders>
              <w:top w:val="nil"/>
              <w:left w:val="nil"/>
              <w:bottom w:val="nil"/>
              <w:right w:val="single" w:sz="12" w:space="0" w:color="000000"/>
            </w:tcBorders>
            <w:shd w:val="clear" w:color="000000" w:fill="FFFFFF"/>
          </w:tcPr>
          <w:p w:rsidR="00E161FD" w:rsidRPr="001462E6" w:rsidRDefault="007D62D5" w:rsidP="001F29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Machine Operators</w:t>
            </w:r>
          </w:p>
        </w:tc>
        <w:tc>
          <w:tcPr>
            <w:tcW w:w="1350" w:type="dxa"/>
            <w:tcBorders>
              <w:top w:val="nil"/>
              <w:left w:val="single" w:sz="12" w:space="0" w:color="000000"/>
              <w:bottom w:val="nil"/>
              <w:right w:val="single" w:sz="2" w:space="0" w:color="000000"/>
            </w:tcBorders>
            <w:shd w:val="clear" w:color="000000" w:fill="FFFFFF"/>
            <w:vAlign w:val="center"/>
          </w:tcPr>
          <w:p w:rsidR="00E161FD" w:rsidRPr="001462E6" w:rsidRDefault="007D62D5" w:rsidP="001F29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5</w:t>
            </w:r>
          </w:p>
        </w:tc>
        <w:tc>
          <w:tcPr>
            <w:tcW w:w="1170" w:type="dxa"/>
            <w:tcBorders>
              <w:top w:val="nil"/>
              <w:left w:val="single" w:sz="2" w:space="0" w:color="000000"/>
              <w:bottom w:val="nil"/>
              <w:right w:val="single" w:sz="2" w:space="0" w:color="000000"/>
            </w:tcBorders>
            <w:shd w:val="clear" w:color="000000" w:fill="FFFFFF"/>
            <w:vAlign w:val="center"/>
          </w:tcPr>
          <w:p w:rsidR="00E161FD" w:rsidRPr="001462E6" w:rsidRDefault="007D62D5" w:rsidP="001F29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5.7</w:t>
            </w:r>
          </w:p>
        </w:tc>
        <w:tc>
          <w:tcPr>
            <w:tcW w:w="2250" w:type="dxa"/>
            <w:tcBorders>
              <w:top w:val="nil"/>
              <w:left w:val="single" w:sz="2" w:space="0" w:color="000000"/>
              <w:bottom w:val="nil"/>
              <w:right w:val="single" w:sz="12" w:space="0" w:color="000000"/>
            </w:tcBorders>
            <w:shd w:val="clear" w:color="000000" w:fill="FFFFFF"/>
            <w:vAlign w:val="center"/>
          </w:tcPr>
          <w:p w:rsidR="00E161FD" w:rsidRPr="001462E6" w:rsidRDefault="007D62D5" w:rsidP="001F29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58.0</w:t>
            </w:r>
          </w:p>
        </w:tc>
      </w:tr>
      <w:tr w:rsidR="00E161FD" w:rsidRPr="001462E6" w:rsidTr="00FB5336">
        <w:trPr>
          <w:trHeight w:val="273"/>
        </w:trPr>
        <w:tc>
          <w:tcPr>
            <w:tcW w:w="1980" w:type="dxa"/>
            <w:tcBorders>
              <w:top w:val="nil"/>
              <w:left w:val="single" w:sz="4" w:space="0" w:color="auto"/>
              <w:bottom w:val="nil"/>
            </w:tcBorders>
            <w:shd w:val="clear" w:color="000000" w:fill="FFFFFF"/>
          </w:tcPr>
          <w:p w:rsidR="00E161FD" w:rsidRPr="001462E6" w:rsidRDefault="00E161FD"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880" w:type="dxa"/>
            <w:tcBorders>
              <w:top w:val="nil"/>
              <w:left w:val="nil"/>
              <w:bottom w:val="nil"/>
              <w:right w:val="single" w:sz="12" w:space="0" w:color="000000"/>
            </w:tcBorders>
            <w:shd w:val="clear" w:color="000000" w:fill="FFFFFF"/>
          </w:tcPr>
          <w:p w:rsidR="00E161FD" w:rsidRPr="001462E6" w:rsidRDefault="006A1D2F" w:rsidP="001F29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Farmers</w:t>
            </w:r>
          </w:p>
        </w:tc>
        <w:tc>
          <w:tcPr>
            <w:tcW w:w="1350" w:type="dxa"/>
            <w:tcBorders>
              <w:top w:val="nil"/>
              <w:left w:val="single" w:sz="12" w:space="0" w:color="000000"/>
              <w:bottom w:val="nil"/>
              <w:right w:val="single" w:sz="2" w:space="0" w:color="000000"/>
            </w:tcBorders>
            <w:shd w:val="clear" w:color="000000" w:fill="FFFFFF"/>
            <w:vAlign w:val="center"/>
          </w:tcPr>
          <w:p w:rsidR="00E161FD" w:rsidRPr="001462E6" w:rsidRDefault="007D62D5" w:rsidP="001F29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37</w:t>
            </w:r>
          </w:p>
        </w:tc>
        <w:tc>
          <w:tcPr>
            <w:tcW w:w="1170" w:type="dxa"/>
            <w:tcBorders>
              <w:top w:val="nil"/>
              <w:left w:val="single" w:sz="2" w:space="0" w:color="000000"/>
              <w:bottom w:val="nil"/>
              <w:right w:val="single" w:sz="2" w:space="0" w:color="000000"/>
            </w:tcBorders>
            <w:shd w:val="clear" w:color="000000" w:fill="FFFFFF"/>
            <w:vAlign w:val="center"/>
          </w:tcPr>
          <w:p w:rsidR="00E161FD" w:rsidRPr="001462E6" w:rsidRDefault="007D62D5" w:rsidP="001F29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42.0</w:t>
            </w:r>
          </w:p>
        </w:tc>
        <w:tc>
          <w:tcPr>
            <w:tcW w:w="2250" w:type="dxa"/>
            <w:tcBorders>
              <w:top w:val="nil"/>
              <w:left w:val="single" w:sz="2" w:space="0" w:color="000000"/>
              <w:bottom w:val="nil"/>
              <w:right w:val="single" w:sz="12" w:space="0" w:color="000000"/>
            </w:tcBorders>
            <w:shd w:val="clear" w:color="000000" w:fill="FFFFFF"/>
            <w:vAlign w:val="center"/>
          </w:tcPr>
          <w:p w:rsidR="00E161FD" w:rsidRPr="001462E6" w:rsidRDefault="00E161FD" w:rsidP="001F29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E161FD" w:rsidRPr="001462E6" w:rsidTr="00FB5336">
        <w:trPr>
          <w:trHeight w:val="273"/>
        </w:trPr>
        <w:tc>
          <w:tcPr>
            <w:tcW w:w="1980" w:type="dxa"/>
            <w:tcBorders>
              <w:top w:val="nil"/>
              <w:left w:val="single" w:sz="4" w:space="0" w:color="auto"/>
              <w:bottom w:val="single" w:sz="4" w:space="0" w:color="auto"/>
            </w:tcBorders>
            <w:shd w:val="clear" w:color="000000" w:fill="FFFFFF"/>
          </w:tcPr>
          <w:p w:rsidR="00E161FD" w:rsidRPr="001462E6" w:rsidRDefault="00E161FD"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880" w:type="dxa"/>
            <w:tcBorders>
              <w:top w:val="nil"/>
              <w:left w:val="nil"/>
              <w:bottom w:val="single" w:sz="12" w:space="0" w:color="000000"/>
              <w:right w:val="single" w:sz="12" w:space="0" w:color="000000"/>
            </w:tcBorders>
            <w:shd w:val="clear" w:color="000000" w:fill="FFFFFF"/>
          </w:tcPr>
          <w:p w:rsidR="00E161FD" w:rsidRPr="001462E6" w:rsidRDefault="00E161FD" w:rsidP="001F29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350" w:type="dxa"/>
            <w:tcBorders>
              <w:top w:val="nil"/>
              <w:left w:val="single" w:sz="12" w:space="0" w:color="000000"/>
              <w:bottom w:val="single" w:sz="12" w:space="0" w:color="000000"/>
              <w:right w:val="single" w:sz="2" w:space="0" w:color="000000"/>
            </w:tcBorders>
            <w:shd w:val="clear" w:color="000000" w:fill="FFFFFF"/>
            <w:vAlign w:val="center"/>
          </w:tcPr>
          <w:p w:rsidR="00E161FD" w:rsidRPr="001462E6" w:rsidRDefault="00E161FD" w:rsidP="001F29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170" w:type="dxa"/>
            <w:tcBorders>
              <w:top w:val="nil"/>
              <w:left w:val="single" w:sz="2" w:space="0" w:color="000000"/>
              <w:bottom w:val="single" w:sz="12" w:space="0" w:color="000000"/>
              <w:right w:val="single" w:sz="2" w:space="0" w:color="000000"/>
            </w:tcBorders>
            <w:shd w:val="clear" w:color="000000" w:fill="FFFFFF"/>
            <w:vAlign w:val="center"/>
          </w:tcPr>
          <w:p w:rsidR="00E161FD" w:rsidRPr="001462E6" w:rsidRDefault="00E161FD" w:rsidP="001F29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250" w:type="dxa"/>
            <w:tcBorders>
              <w:top w:val="nil"/>
              <w:left w:val="single" w:sz="2" w:space="0" w:color="000000"/>
              <w:bottom w:val="single" w:sz="12" w:space="0" w:color="000000"/>
              <w:right w:val="single" w:sz="12" w:space="0" w:color="000000"/>
            </w:tcBorders>
            <w:shd w:val="clear" w:color="000000" w:fill="FFFFFF"/>
            <w:vAlign w:val="center"/>
          </w:tcPr>
          <w:p w:rsidR="00E161FD" w:rsidRPr="001462E6" w:rsidRDefault="00E161FD" w:rsidP="001F294A">
            <w:pPr>
              <w:autoSpaceDE w:val="0"/>
              <w:autoSpaceDN w:val="0"/>
              <w:adjustRightInd w:val="0"/>
              <w:spacing w:after="0" w:line="240" w:lineRule="auto"/>
              <w:ind w:left="144" w:right="144"/>
              <w:jc w:val="right"/>
              <w:rPr>
                <w:rFonts w:ascii="Times New Roman" w:hAnsi="Times New Roman" w:cs="Times New Roman"/>
                <w:b/>
                <w:sz w:val="24"/>
                <w:szCs w:val="24"/>
              </w:rPr>
            </w:pPr>
            <w:r w:rsidRPr="001462E6">
              <w:rPr>
                <w:rFonts w:ascii="Times New Roman" w:hAnsi="Times New Roman" w:cs="Times New Roman"/>
                <w:b/>
                <w:sz w:val="24"/>
                <w:szCs w:val="24"/>
              </w:rPr>
              <w:t xml:space="preserve"> </w:t>
            </w:r>
          </w:p>
        </w:tc>
      </w:tr>
    </w:tbl>
    <w:p w:rsidR="007D62D5" w:rsidRPr="002950B9" w:rsidRDefault="00E161FD" w:rsidP="001462E6">
      <w:pPr>
        <w:autoSpaceDE w:val="0"/>
        <w:autoSpaceDN w:val="0"/>
        <w:adjustRightInd w:val="0"/>
        <w:spacing w:after="0" w:line="360" w:lineRule="auto"/>
        <w:ind w:left="144" w:right="144"/>
        <w:rPr>
          <w:rFonts w:ascii="Times New Roman" w:hAnsi="Times New Roman" w:cs="Times New Roman"/>
          <w:b/>
          <w:sz w:val="24"/>
          <w:szCs w:val="24"/>
        </w:rPr>
      </w:pPr>
      <w:r w:rsidRPr="002950B9">
        <w:rPr>
          <w:rFonts w:ascii="Times New Roman" w:hAnsi="Times New Roman" w:cs="Times New Roman"/>
          <w:b/>
          <w:sz w:val="24"/>
          <w:szCs w:val="24"/>
        </w:rPr>
        <w:t xml:space="preserve">Source: </w:t>
      </w:r>
      <w:r w:rsidR="00885633" w:rsidRPr="002950B9">
        <w:rPr>
          <w:rFonts w:ascii="Times New Roman" w:hAnsi="Times New Roman" w:cs="Times New Roman"/>
          <w:b/>
          <w:sz w:val="24"/>
          <w:szCs w:val="24"/>
        </w:rPr>
        <w:t>Field</w:t>
      </w:r>
      <w:r w:rsidRPr="002950B9">
        <w:rPr>
          <w:rFonts w:ascii="Times New Roman" w:hAnsi="Times New Roman" w:cs="Times New Roman"/>
          <w:b/>
          <w:sz w:val="24"/>
          <w:szCs w:val="24"/>
        </w:rPr>
        <w:t xml:space="preserve"> Data (202</w:t>
      </w:r>
      <w:r w:rsidR="00D011CC" w:rsidRPr="002950B9">
        <w:rPr>
          <w:rFonts w:ascii="Times New Roman" w:hAnsi="Times New Roman" w:cs="Times New Roman"/>
          <w:b/>
          <w:sz w:val="24"/>
          <w:szCs w:val="24"/>
        </w:rPr>
        <w:t>1</w:t>
      </w:r>
      <w:r w:rsidRPr="002950B9">
        <w:rPr>
          <w:rFonts w:ascii="Times New Roman" w:hAnsi="Times New Roman" w:cs="Times New Roman"/>
          <w:b/>
          <w:sz w:val="24"/>
          <w:szCs w:val="24"/>
        </w:rPr>
        <w:t>)</w:t>
      </w:r>
      <w:bookmarkStart w:id="219" w:name="_Toc430188093"/>
      <w:bookmarkStart w:id="220" w:name="_Toc488623566"/>
      <w:bookmarkStart w:id="221" w:name="_Toc54613520"/>
      <w:bookmarkStart w:id="222" w:name="_Toc390514328"/>
      <w:bookmarkStart w:id="223" w:name="_Toc482463333"/>
      <w:bookmarkEnd w:id="202"/>
    </w:p>
    <w:p w:rsidR="007D62D5" w:rsidRPr="001462E6" w:rsidRDefault="007D62D5" w:rsidP="001462E6">
      <w:pPr>
        <w:pStyle w:val="NoSpacing"/>
        <w:spacing w:line="360" w:lineRule="auto"/>
        <w:ind w:left="144" w:right="144"/>
        <w:rPr>
          <w:rFonts w:ascii="Times New Roman" w:hAnsi="Times New Roman"/>
        </w:rPr>
      </w:pPr>
    </w:p>
    <w:p w:rsidR="00E161FD" w:rsidRPr="001462E6" w:rsidRDefault="0036338C" w:rsidP="001462E6">
      <w:pPr>
        <w:pStyle w:val="Heading1"/>
        <w:spacing w:before="0" w:line="360" w:lineRule="auto"/>
        <w:ind w:left="144" w:right="144"/>
        <w:jc w:val="both"/>
        <w:rPr>
          <w:rFonts w:ascii="Times New Roman" w:hAnsi="Times New Roman" w:cs="Times New Roman"/>
          <w:color w:val="auto"/>
          <w:sz w:val="24"/>
          <w:szCs w:val="24"/>
        </w:rPr>
      </w:pPr>
      <w:bookmarkStart w:id="224" w:name="_Toc94346104"/>
      <w:bookmarkEnd w:id="219"/>
      <w:bookmarkEnd w:id="220"/>
      <w:bookmarkEnd w:id="221"/>
      <w:r w:rsidRPr="001462E6">
        <w:rPr>
          <w:rFonts w:ascii="Times New Roman" w:hAnsi="Times New Roman" w:cs="Times New Roman"/>
          <w:color w:val="auto"/>
          <w:sz w:val="24"/>
          <w:szCs w:val="24"/>
        </w:rPr>
        <w:lastRenderedPageBreak/>
        <w:t>Duration in Service</w:t>
      </w:r>
      <w:bookmarkEnd w:id="224"/>
    </w:p>
    <w:p w:rsidR="00E161FD" w:rsidRPr="001462E6" w:rsidRDefault="00E161FD"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A question was asked to find out the number of years respondents have spent while working with </w:t>
      </w:r>
      <w:r w:rsidR="0036338C" w:rsidRPr="001462E6">
        <w:rPr>
          <w:rFonts w:ascii="Times New Roman" w:hAnsi="Times New Roman" w:cs="Times New Roman"/>
          <w:sz w:val="24"/>
          <w:szCs w:val="24"/>
        </w:rPr>
        <w:t>these organizations</w:t>
      </w:r>
      <w:r w:rsidRPr="001462E6">
        <w:rPr>
          <w:rFonts w:ascii="Times New Roman" w:hAnsi="Times New Roman" w:cs="Times New Roman"/>
          <w:sz w:val="24"/>
          <w:szCs w:val="24"/>
        </w:rPr>
        <w:t>. Their responses are as shown in table 4</w:t>
      </w:r>
      <w:r w:rsidR="0036338C" w:rsidRPr="001462E6">
        <w:rPr>
          <w:rFonts w:ascii="Times New Roman" w:hAnsi="Times New Roman" w:cs="Times New Roman"/>
          <w:sz w:val="24"/>
          <w:szCs w:val="24"/>
        </w:rPr>
        <w:t>.5</w:t>
      </w:r>
      <w:r w:rsidRPr="001462E6">
        <w:rPr>
          <w:rFonts w:ascii="Times New Roman" w:hAnsi="Times New Roman" w:cs="Times New Roman"/>
          <w:sz w:val="24"/>
          <w:szCs w:val="24"/>
        </w:rPr>
        <w:t xml:space="preserve">; 16(18.2%) of the respondents have spent less than 1 year, 18(20.5%) have spent 1-3 years, 28(31.8%) have spent 4-7 years, 16(18.2%) have spent 8-10 years and 10(11.4%) have spent over 10 years working with </w:t>
      </w:r>
      <w:r w:rsidR="0036338C" w:rsidRPr="001462E6">
        <w:rPr>
          <w:rFonts w:ascii="Times New Roman" w:hAnsi="Times New Roman" w:cs="Times New Roman"/>
          <w:sz w:val="24"/>
          <w:szCs w:val="24"/>
        </w:rPr>
        <w:t xml:space="preserve">Uganda Aromatics Limited and </w:t>
      </w:r>
      <w:r w:rsidR="0036338C"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 xml:space="preserve">. This reveals that most of the respondents had experience in </w:t>
      </w:r>
      <w:r w:rsidR="0036338C" w:rsidRPr="001462E6">
        <w:rPr>
          <w:rFonts w:ascii="Times New Roman" w:hAnsi="Times New Roman" w:cs="Times New Roman"/>
          <w:sz w:val="24"/>
          <w:szCs w:val="24"/>
        </w:rPr>
        <w:t>SME</w:t>
      </w:r>
      <w:r w:rsidRPr="001462E6">
        <w:rPr>
          <w:rFonts w:ascii="Times New Roman" w:hAnsi="Times New Roman" w:cs="Times New Roman"/>
          <w:sz w:val="24"/>
          <w:szCs w:val="24"/>
        </w:rPr>
        <w:t xml:space="preserve"> operations therefore their information was reliable to the study</w:t>
      </w:r>
      <w:bookmarkStart w:id="225" w:name="_Toc423253080"/>
      <w:bookmarkStart w:id="226" w:name="_Toc430188094"/>
      <w:r w:rsidRPr="001462E6">
        <w:rPr>
          <w:rFonts w:ascii="Times New Roman" w:hAnsi="Times New Roman" w:cs="Times New Roman"/>
          <w:sz w:val="24"/>
          <w:szCs w:val="24"/>
        </w:rPr>
        <w:t xml:space="preserve">. </w:t>
      </w:r>
    </w:p>
    <w:p w:rsidR="00E161FD" w:rsidRPr="001462E6" w:rsidRDefault="00E161FD" w:rsidP="001462E6">
      <w:pPr>
        <w:pStyle w:val="Heading1"/>
        <w:spacing w:before="0" w:line="360" w:lineRule="auto"/>
        <w:ind w:left="144" w:right="144"/>
        <w:jc w:val="both"/>
        <w:rPr>
          <w:rFonts w:ascii="Times New Roman" w:hAnsi="Times New Roman" w:cs="Times New Roman"/>
          <w:color w:val="auto"/>
          <w:sz w:val="24"/>
          <w:szCs w:val="24"/>
        </w:rPr>
      </w:pPr>
      <w:bookmarkStart w:id="227" w:name="_Toc488623567"/>
      <w:bookmarkStart w:id="228" w:name="_Toc54613521"/>
      <w:bookmarkStart w:id="229" w:name="_Toc94346105"/>
      <w:r w:rsidRPr="001462E6">
        <w:rPr>
          <w:rFonts w:ascii="Times New Roman" w:hAnsi="Times New Roman" w:cs="Times New Roman"/>
          <w:color w:val="auto"/>
          <w:sz w:val="24"/>
          <w:szCs w:val="24"/>
        </w:rPr>
        <w:t>Table 4.</w:t>
      </w:r>
      <w:r w:rsidR="0036338C" w:rsidRPr="001462E6">
        <w:rPr>
          <w:rFonts w:ascii="Times New Roman" w:hAnsi="Times New Roman" w:cs="Times New Roman"/>
          <w:color w:val="auto"/>
          <w:sz w:val="24"/>
          <w:szCs w:val="24"/>
        </w:rPr>
        <w:t>5</w:t>
      </w:r>
      <w:r w:rsidRPr="001462E6">
        <w:rPr>
          <w:rFonts w:ascii="Times New Roman" w:hAnsi="Times New Roman" w:cs="Times New Roman"/>
          <w:color w:val="auto"/>
          <w:sz w:val="24"/>
          <w:szCs w:val="24"/>
        </w:rPr>
        <w:t xml:space="preserve">: </w:t>
      </w:r>
      <w:bookmarkEnd w:id="225"/>
      <w:bookmarkEnd w:id="226"/>
      <w:bookmarkEnd w:id="227"/>
      <w:bookmarkEnd w:id="228"/>
      <w:r w:rsidR="008B6D86" w:rsidRPr="001462E6">
        <w:rPr>
          <w:rFonts w:ascii="Times New Roman" w:hAnsi="Times New Roman" w:cs="Times New Roman"/>
          <w:color w:val="auto"/>
          <w:sz w:val="24"/>
          <w:szCs w:val="24"/>
        </w:rPr>
        <w:t>Duration in Service</w:t>
      </w:r>
      <w:bookmarkEnd w:id="229"/>
    </w:p>
    <w:tbl>
      <w:tblPr>
        <w:tblW w:w="0" w:type="auto"/>
        <w:tblInd w:w="93" w:type="dxa"/>
        <w:tblLayout w:type="fixed"/>
        <w:tblCellMar>
          <w:left w:w="93" w:type="dxa"/>
          <w:right w:w="93" w:type="dxa"/>
        </w:tblCellMar>
        <w:tblLook w:val="0000" w:firstRow="0" w:lastRow="0" w:firstColumn="0" w:lastColumn="0" w:noHBand="0" w:noVBand="0"/>
      </w:tblPr>
      <w:tblGrid>
        <w:gridCol w:w="900"/>
        <w:gridCol w:w="2430"/>
        <w:gridCol w:w="1710"/>
        <w:gridCol w:w="1620"/>
        <w:gridCol w:w="2700"/>
      </w:tblGrid>
      <w:tr w:rsidR="00E161FD" w:rsidRPr="001462E6" w:rsidTr="007D62D5">
        <w:trPr>
          <w:trHeight w:val="50"/>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E161FD" w:rsidRPr="001462E6" w:rsidRDefault="00E161FD"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7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E161FD" w:rsidRPr="001462E6" w:rsidRDefault="00E161FD"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Frequency</w:t>
            </w:r>
          </w:p>
        </w:tc>
        <w:tc>
          <w:tcPr>
            <w:tcW w:w="16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161FD" w:rsidRPr="001462E6" w:rsidRDefault="00E161FD"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Percent</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161FD" w:rsidRPr="001462E6" w:rsidRDefault="00E161FD"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Cumulative Percent</w:t>
            </w:r>
          </w:p>
        </w:tc>
      </w:tr>
      <w:tr w:rsidR="00E161FD" w:rsidRPr="001462E6" w:rsidTr="007D62D5">
        <w:trPr>
          <w:trHeight w:val="273"/>
        </w:trPr>
        <w:tc>
          <w:tcPr>
            <w:tcW w:w="900" w:type="dxa"/>
            <w:tcBorders>
              <w:top w:val="single" w:sz="12" w:space="0" w:color="000000"/>
              <w:left w:val="single" w:sz="12" w:space="0" w:color="000000"/>
              <w:bottom w:val="nil"/>
              <w:right w:val="nil"/>
            </w:tcBorders>
            <w:shd w:val="clear" w:color="000000" w:fill="FFFFFF"/>
          </w:tcPr>
          <w:p w:rsidR="00E161FD" w:rsidRPr="001462E6" w:rsidRDefault="00E161FD" w:rsidP="002950B9">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E161FD" w:rsidRPr="001462E6" w:rsidRDefault="00E161FD"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Less </w:t>
            </w:r>
            <w:r w:rsidR="0036338C" w:rsidRPr="001462E6">
              <w:rPr>
                <w:rFonts w:ascii="Times New Roman" w:hAnsi="Times New Roman" w:cs="Times New Roman"/>
                <w:sz w:val="24"/>
                <w:szCs w:val="24"/>
              </w:rPr>
              <w:t>than 1 Year</w:t>
            </w:r>
          </w:p>
        </w:tc>
        <w:tc>
          <w:tcPr>
            <w:tcW w:w="1710" w:type="dxa"/>
            <w:tcBorders>
              <w:top w:val="single" w:sz="12" w:space="0" w:color="000000"/>
              <w:left w:val="single" w:sz="12" w:space="0" w:color="000000"/>
              <w:bottom w:val="nil"/>
              <w:right w:val="single" w:sz="2" w:space="0" w:color="000000"/>
            </w:tcBorders>
            <w:shd w:val="clear" w:color="000000" w:fill="FFFFFF"/>
            <w:vAlign w:val="center"/>
          </w:tcPr>
          <w:p w:rsidR="00E161FD" w:rsidRPr="001462E6" w:rsidRDefault="00E161FD"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w:t>
            </w:r>
          </w:p>
        </w:tc>
        <w:tc>
          <w:tcPr>
            <w:tcW w:w="1620" w:type="dxa"/>
            <w:tcBorders>
              <w:top w:val="single" w:sz="12" w:space="0" w:color="000000"/>
              <w:left w:val="single" w:sz="2" w:space="0" w:color="000000"/>
              <w:bottom w:val="nil"/>
              <w:right w:val="single" w:sz="2" w:space="0" w:color="000000"/>
            </w:tcBorders>
            <w:shd w:val="clear" w:color="000000" w:fill="FFFFFF"/>
            <w:vAlign w:val="center"/>
          </w:tcPr>
          <w:p w:rsidR="00E161FD" w:rsidRPr="001462E6" w:rsidRDefault="00E161FD"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18.2</w:t>
            </w:r>
          </w:p>
        </w:tc>
        <w:tc>
          <w:tcPr>
            <w:tcW w:w="2700" w:type="dxa"/>
            <w:tcBorders>
              <w:top w:val="single" w:sz="12" w:space="0" w:color="000000"/>
              <w:left w:val="single" w:sz="2" w:space="0" w:color="000000"/>
              <w:bottom w:val="nil"/>
              <w:right w:val="single" w:sz="12" w:space="0" w:color="000000"/>
            </w:tcBorders>
            <w:shd w:val="clear" w:color="000000" w:fill="FFFFFF"/>
            <w:vAlign w:val="center"/>
          </w:tcPr>
          <w:p w:rsidR="00E161FD" w:rsidRPr="001462E6" w:rsidRDefault="00E161FD"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18.2</w:t>
            </w:r>
          </w:p>
        </w:tc>
      </w:tr>
      <w:tr w:rsidR="00E161FD" w:rsidRPr="001462E6" w:rsidTr="007D62D5">
        <w:trPr>
          <w:trHeight w:val="273"/>
        </w:trPr>
        <w:tc>
          <w:tcPr>
            <w:tcW w:w="900" w:type="dxa"/>
            <w:tcBorders>
              <w:top w:val="nil"/>
              <w:left w:val="single" w:sz="12" w:space="0" w:color="000000"/>
              <w:bottom w:val="nil"/>
              <w:right w:val="nil"/>
            </w:tcBorders>
            <w:shd w:val="clear" w:color="000000" w:fill="FFFFFF"/>
          </w:tcPr>
          <w:p w:rsidR="00E161FD" w:rsidRPr="001462E6" w:rsidRDefault="00E161FD"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E161FD" w:rsidRPr="001462E6" w:rsidRDefault="00E161FD"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1 - 3 years</w:t>
            </w:r>
          </w:p>
        </w:tc>
        <w:tc>
          <w:tcPr>
            <w:tcW w:w="1710" w:type="dxa"/>
            <w:tcBorders>
              <w:top w:val="nil"/>
              <w:left w:val="single" w:sz="12" w:space="0" w:color="000000"/>
              <w:bottom w:val="nil"/>
              <w:right w:val="single" w:sz="2" w:space="0" w:color="000000"/>
            </w:tcBorders>
            <w:shd w:val="clear" w:color="000000" w:fill="FFFFFF"/>
            <w:vAlign w:val="center"/>
          </w:tcPr>
          <w:p w:rsidR="00E161FD" w:rsidRPr="001462E6" w:rsidRDefault="00E161FD"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w:t>
            </w:r>
          </w:p>
        </w:tc>
        <w:tc>
          <w:tcPr>
            <w:tcW w:w="1620" w:type="dxa"/>
            <w:tcBorders>
              <w:top w:val="nil"/>
              <w:left w:val="single" w:sz="2" w:space="0" w:color="000000"/>
              <w:bottom w:val="nil"/>
              <w:right w:val="single" w:sz="2" w:space="0" w:color="000000"/>
            </w:tcBorders>
            <w:shd w:val="clear" w:color="000000" w:fill="FFFFFF"/>
            <w:vAlign w:val="center"/>
          </w:tcPr>
          <w:p w:rsidR="00E161FD" w:rsidRPr="001462E6" w:rsidRDefault="00E161FD"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20.5</w:t>
            </w:r>
          </w:p>
        </w:tc>
        <w:tc>
          <w:tcPr>
            <w:tcW w:w="2700" w:type="dxa"/>
            <w:tcBorders>
              <w:top w:val="nil"/>
              <w:left w:val="single" w:sz="2" w:space="0" w:color="000000"/>
              <w:bottom w:val="nil"/>
              <w:right w:val="single" w:sz="12" w:space="0" w:color="000000"/>
            </w:tcBorders>
            <w:shd w:val="clear" w:color="000000" w:fill="FFFFFF"/>
            <w:vAlign w:val="center"/>
          </w:tcPr>
          <w:p w:rsidR="00E161FD" w:rsidRPr="001462E6" w:rsidRDefault="00E161FD"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38.7</w:t>
            </w:r>
          </w:p>
        </w:tc>
      </w:tr>
      <w:tr w:rsidR="00E161FD" w:rsidRPr="001462E6" w:rsidTr="007D62D5">
        <w:trPr>
          <w:trHeight w:val="273"/>
        </w:trPr>
        <w:tc>
          <w:tcPr>
            <w:tcW w:w="900" w:type="dxa"/>
            <w:tcBorders>
              <w:top w:val="nil"/>
              <w:left w:val="single" w:sz="12" w:space="0" w:color="000000"/>
              <w:bottom w:val="nil"/>
              <w:right w:val="nil"/>
            </w:tcBorders>
            <w:shd w:val="clear" w:color="000000" w:fill="FFFFFF"/>
          </w:tcPr>
          <w:p w:rsidR="00E161FD" w:rsidRPr="001462E6" w:rsidRDefault="00E161FD" w:rsidP="002950B9">
            <w:pPr>
              <w:autoSpaceDE w:val="0"/>
              <w:autoSpaceDN w:val="0"/>
              <w:adjustRightInd w:val="0"/>
              <w:spacing w:after="0" w:line="240" w:lineRule="auto"/>
              <w:ind w:left="144" w:right="144"/>
              <w:rPr>
                <w:rFonts w:ascii="Times New Roman" w:hAnsi="Times New Roman" w:cs="Times New Roman"/>
                <w:sz w:val="24"/>
                <w:szCs w:val="24"/>
              </w:rPr>
            </w:pPr>
          </w:p>
        </w:tc>
        <w:tc>
          <w:tcPr>
            <w:tcW w:w="2430" w:type="dxa"/>
            <w:tcBorders>
              <w:top w:val="nil"/>
              <w:left w:val="nil"/>
              <w:bottom w:val="nil"/>
              <w:right w:val="single" w:sz="12" w:space="0" w:color="000000"/>
            </w:tcBorders>
            <w:shd w:val="clear" w:color="000000" w:fill="FFFFFF"/>
          </w:tcPr>
          <w:p w:rsidR="00E161FD" w:rsidRPr="001462E6" w:rsidRDefault="00E161FD"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4 -7 years</w:t>
            </w:r>
          </w:p>
        </w:tc>
        <w:tc>
          <w:tcPr>
            <w:tcW w:w="1710" w:type="dxa"/>
            <w:tcBorders>
              <w:top w:val="nil"/>
              <w:left w:val="single" w:sz="12" w:space="0" w:color="000000"/>
              <w:bottom w:val="nil"/>
              <w:right w:val="single" w:sz="2" w:space="0" w:color="000000"/>
            </w:tcBorders>
            <w:shd w:val="clear" w:color="000000" w:fill="FFFFFF"/>
            <w:vAlign w:val="center"/>
          </w:tcPr>
          <w:p w:rsidR="00E161FD" w:rsidRPr="001462E6" w:rsidRDefault="00E161FD"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28</w:t>
            </w:r>
          </w:p>
        </w:tc>
        <w:tc>
          <w:tcPr>
            <w:tcW w:w="1620" w:type="dxa"/>
            <w:tcBorders>
              <w:top w:val="nil"/>
              <w:left w:val="single" w:sz="2" w:space="0" w:color="000000"/>
              <w:bottom w:val="nil"/>
              <w:right w:val="single" w:sz="2" w:space="0" w:color="000000"/>
            </w:tcBorders>
            <w:shd w:val="clear" w:color="000000" w:fill="FFFFFF"/>
            <w:vAlign w:val="center"/>
          </w:tcPr>
          <w:p w:rsidR="00E161FD" w:rsidRPr="001462E6" w:rsidRDefault="00E161FD"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31.8</w:t>
            </w:r>
          </w:p>
        </w:tc>
        <w:tc>
          <w:tcPr>
            <w:tcW w:w="2700" w:type="dxa"/>
            <w:tcBorders>
              <w:top w:val="nil"/>
              <w:left w:val="single" w:sz="2" w:space="0" w:color="000000"/>
              <w:bottom w:val="nil"/>
              <w:right w:val="single" w:sz="12" w:space="0" w:color="000000"/>
            </w:tcBorders>
            <w:shd w:val="clear" w:color="000000" w:fill="FFFFFF"/>
            <w:vAlign w:val="center"/>
          </w:tcPr>
          <w:p w:rsidR="00E161FD" w:rsidRPr="001462E6" w:rsidRDefault="00E161FD"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70.5</w:t>
            </w:r>
          </w:p>
        </w:tc>
      </w:tr>
      <w:tr w:rsidR="00E161FD" w:rsidRPr="001462E6" w:rsidTr="007D62D5">
        <w:trPr>
          <w:trHeight w:val="273"/>
        </w:trPr>
        <w:tc>
          <w:tcPr>
            <w:tcW w:w="900" w:type="dxa"/>
            <w:tcBorders>
              <w:top w:val="nil"/>
              <w:left w:val="single" w:sz="12" w:space="0" w:color="000000"/>
              <w:bottom w:val="nil"/>
              <w:right w:val="nil"/>
            </w:tcBorders>
            <w:shd w:val="clear" w:color="000000" w:fill="FFFFFF"/>
          </w:tcPr>
          <w:p w:rsidR="00E161FD" w:rsidRPr="001462E6" w:rsidRDefault="00E161FD"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E161FD" w:rsidRPr="001462E6" w:rsidRDefault="00E161FD" w:rsidP="002950B9">
            <w:pPr>
              <w:tabs>
                <w:tab w:val="right" w:pos="2244"/>
              </w:tabs>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8 -10 years </w:t>
            </w:r>
            <w:r w:rsidRPr="001462E6">
              <w:rPr>
                <w:rFonts w:ascii="Times New Roman" w:hAnsi="Times New Roman" w:cs="Times New Roman"/>
                <w:sz w:val="24"/>
                <w:szCs w:val="24"/>
              </w:rPr>
              <w:tab/>
            </w:r>
          </w:p>
        </w:tc>
        <w:tc>
          <w:tcPr>
            <w:tcW w:w="1710" w:type="dxa"/>
            <w:tcBorders>
              <w:top w:val="nil"/>
              <w:left w:val="single" w:sz="12" w:space="0" w:color="000000"/>
              <w:bottom w:val="nil"/>
              <w:right w:val="single" w:sz="2" w:space="0" w:color="000000"/>
            </w:tcBorders>
            <w:shd w:val="clear" w:color="000000" w:fill="FFFFFF"/>
            <w:vAlign w:val="center"/>
          </w:tcPr>
          <w:p w:rsidR="00E161FD" w:rsidRPr="001462E6" w:rsidRDefault="00E161FD"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w:t>
            </w:r>
          </w:p>
        </w:tc>
        <w:tc>
          <w:tcPr>
            <w:tcW w:w="1620" w:type="dxa"/>
            <w:tcBorders>
              <w:top w:val="nil"/>
              <w:left w:val="single" w:sz="2" w:space="0" w:color="000000"/>
              <w:bottom w:val="nil"/>
              <w:right w:val="single" w:sz="2" w:space="0" w:color="000000"/>
            </w:tcBorders>
            <w:shd w:val="clear" w:color="000000" w:fill="FFFFFF"/>
            <w:vAlign w:val="center"/>
          </w:tcPr>
          <w:p w:rsidR="00E161FD" w:rsidRPr="001462E6" w:rsidRDefault="00E161FD"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18.2</w:t>
            </w:r>
          </w:p>
        </w:tc>
        <w:tc>
          <w:tcPr>
            <w:tcW w:w="2700" w:type="dxa"/>
            <w:tcBorders>
              <w:top w:val="nil"/>
              <w:left w:val="single" w:sz="2" w:space="0" w:color="000000"/>
              <w:bottom w:val="nil"/>
              <w:right w:val="single" w:sz="12" w:space="0" w:color="000000"/>
            </w:tcBorders>
            <w:shd w:val="clear" w:color="000000" w:fill="FFFFFF"/>
            <w:vAlign w:val="center"/>
          </w:tcPr>
          <w:p w:rsidR="00E161FD" w:rsidRPr="001462E6" w:rsidRDefault="00E161FD"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88.6</w:t>
            </w:r>
          </w:p>
        </w:tc>
      </w:tr>
      <w:tr w:rsidR="00E161FD" w:rsidRPr="001462E6" w:rsidTr="007D62D5">
        <w:trPr>
          <w:trHeight w:val="273"/>
        </w:trPr>
        <w:tc>
          <w:tcPr>
            <w:tcW w:w="900" w:type="dxa"/>
            <w:tcBorders>
              <w:top w:val="nil"/>
              <w:left w:val="single" w:sz="12" w:space="0" w:color="000000"/>
              <w:bottom w:val="nil"/>
              <w:right w:val="nil"/>
            </w:tcBorders>
            <w:shd w:val="clear" w:color="000000" w:fill="FFFFFF"/>
          </w:tcPr>
          <w:p w:rsidR="00E161FD" w:rsidRPr="001462E6" w:rsidRDefault="00E161FD" w:rsidP="002950B9">
            <w:pPr>
              <w:autoSpaceDE w:val="0"/>
              <w:autoSpaceDN w:val="0"/>
              <w:adjustRightInd w:val="0"/>
              <w:spacing w:after="0" w:line="240" w:lineRule="auto"/>
              <w:ind w:left="144" w:right="144"/>
              <w:rPr>
                <w:rFonts w:ascii="Times New Roman" w:hAnsi="Times New Roman" w:cs="Times New Roman"/>
                <w:sz w:val="24"/>
                <w:szCs w:val="24"/>
              </w:rPr>
            </w:pPr>
          </w:p>
        </w:tc>
        <w:tc>
          <w:tcPr>
            <w:tcW w:w="2430" w:type="dxa"/>
            <w:tcBorders>
              <w:top w:val="nil"/>
              <w:left w:val="nil"/>
              <w:bottom w:val="nil"/>
              <w:right w:val="single" w:sz="12" w:space="0" w:color="000000"/>
            </w:tcBorders>
            <w:shd w:val="clear" w:color="000000" w:fill="FFFFFF"/>
          </w:tcPr>
          <w:p w:rsidR="00E161FD" w:rsidRPr="001462E6" w:rsidRDefault="00E161FD"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Over 10 years</w:t>
            </w:r>
          </w:p>
        </w:tc>
        <w:tc>
          <w:tcPr>
            <w:tcW w:w="1710" w:type="dxa"/>
            <w:tcBorders>
              <w:top w:val="nil"/>
              <w:left w:val="single" w:sz="12" w:space="0" w:color="000000"/>
              <w:bottom w:val="nil"/>
              <w:right w:val="single" w:sz="2" w:space="0" w:color="000000"/>
            </w:tcBorders>
            <w:shd w:val="clear" w:color="000000" w:fill="FFFFFF"/>
            <w:vAlign w:val="center"/>
          </w:tcPr>
          <w:p w:rsidR="00E161FD" w:rsidRPr="001462E6" w:rsidRDefault="00E161FD"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w:t>
            </w:r>
          </w:p>
        </w:tc>
        <w:tc>
          <w:tcPr>
            <w:tcW w:w="1620" w:type="dxa"/>
            <w:tcBorders>
              <w:top w:val="nil"/>
              <w:left w:val="single" w:sz="2" w:space="0" w:color="000000"/>
              <w:bottom w:val="nil"/>
              <w:right w:val="single" w:sz="2" w:space="0" w:color="000000"/>
            </w:tcBorders>
            <w:shd w:val="clear" w:color="000000" w:fill="FFFFFF"/>
            <w:vAlign w:val="center"/>
          </w:tcPr>
          <w:p w:rsidR="00E161FD" w:rsidRPr="001462E6" w:rsidRDefault="00E161FD"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c>
          <w:tcPr>
            <w:tcW w:w="2700" w:type="dxa"/>
            <w:tcBorders>
              <w:top w:val="nil"/>
              <w:left w:val="single" w:sz="2" w:space="0" w:color="000000"/>
              <w:bottom w:val="nil"/>
              <w:right w:val="single" w:sz="12" w:space="0" w:color="000000"/>
            </w:tcBorders>
            <w:shd w:val="clear" w:color="000000" w:fill="FFFFFF"/>
            <w:vAlign w:val="center"/>
          </w:tcPr>
          <w:p w:rsidR="00E161FD" w:rsidRPr="001462E6" w:rsidRDefault="00E161FD"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E161FD" w:rsidRPr="001462E6" w:rsidTr="007D62D5">
        <w:trPr>
          <w:trHeight w:val="273"/>
        </w:trPr>
        <w:tc>
          <w:tcPr>
            <w:tcW w:w="900" w:type="dxa"/>
            <w:tcBorders>
              <w:top w:val="nil"/>
              <w:left w:val="single" w:sz="12" w:space="0" w:color="000000"/>
              <w:bottom w:val="single" w:sz="12" w:space="0" w:color="000000"/>
              <w:right w:val="nil"/>
            </w:tcBorders>
            <w:shd w:val="clear" w:color="000000" w:fill="FFFFFF"/>
          </w:tcPr>
          <w:p w:rsidR="00E161FD" w:rsidRPr="001462E6" w:rsidRDefault="00E161FD"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E161FD" w:rsidRPr="001462E6" w:rsidRDefault="00E161FD"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710" w:type="dxa"/>
            <w:tcBorders>
              <w:top w:val="nil"/>
              <w:left w:val="single" w:sz="12" w:space="0" w:color="000000"/>
              <w:bottom w:val="single" w:sz="12" w:space="0" w:color="000000"/>
              <w:right w:val="single" w:sz="2" w:space="0" w:color="000000"/>
            </w:tcBorders>
            <w:shd w:val="clear" w:color="000000" w:fill="FFFFFF"/>
            <w:vAlign w:val="center"/>
          </w:tcPr>
          <w:p w:rsidR="00E161FD" w:rsidRPr="001462E6" w:rsidRDefault="00E161FD"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620" w:type="dxa"/>
            <w:tcBorders>
              <w:top w:val="nil"/>
              <w:left w:val="single" w:sz="2" w:space="0" w:color="000000"/>
              <w:bottom w:val="single" w:sz="12" w:space="0" w:color="000000"/>
              <w:right w:val="single" w:sz="2" w:space="0" w:color="000000"/>
            </w:tcBorders>
            <w:shd w:val="clear" w:color="000000" w:fill="FFFFFF"/>
            <w:vAlign w:val="center"/>
          </w:tcPr>
          <w:p w:rsidR="00E161FD" w:rsidRPr="001462E6" w:rsidRDefault="00E161FD"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700" w:type="dxa"/>
            <w:tcBorders>
              <w:top w:val="nil"/>
              <w:left w:val="single" w:sz="2" w:space="0" w:color="000000"/>
              <w:bottom w:val="single" w:sz="12" w:space="0" w:color="000000"/>
              <w:right w:val="single" w:sz="12" w:space="0" w:color="000000"/>
            </w:tcBorders>
            <w:shd w:val="clear" w:color="000000" w:fill="FFFFFF"/>
            <w:vAlign w:val="center"/>
          </w:tcPr>
          <w:p w:rsidR="00E161FD" w:rsidRPr="001462E6" w:rsidRDefault="00E161FD"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bookmarkEnd w:id="222"/>
    <w:bookmarkEnd w:id="223"/>
    <w:p w:rsidR="00D011CC" w:rsidRPr="002950B9" w:rsidRDefault="00D011CC" w:rsidP="001462E6">
      <w:pPr>
        <w:autoSpaceDE w:val="0"/>
        <w:autoSpaceDN w:val="0"/>
        <w:adjustRightInd w:val="0"/>
        <w:spacing w:after="0" w:line="360" w:lineRule="auto"/>
        <w:ind w:left="144" w:right="144"/>
        <w:jc w:val="both"/>
        <w:rPr>
          <w:rFonts w:ascii="Times New Roman" w:hAnsi="Times New Roman" w:cs="Times New Roman"/>
          <w:b/>
          <w:sz w:val="24"/>
          <w:szCs w:val="24"/>
        </w:rPr>
      </w:pPr>
      <w:r w:rsidRPr="002950B9">
        <w:rPr>
          <w:rFonts w:ascii="Times New Roman" w:hAnsi="Times New Roman" w:cs="Times New Roman"/>
          <w:b/>
          <w:sz w:val="24"/>
          <w:szCs w:val="24"/>
        </w:rPr>
        <w:t>Source: Field Data (2021)</w:t>
      </w:r>
    </w:p>
    <w:p w:rsidR="005927D4" w:rsidRDefault="005927D4" w:rsidP="001462E6">
      <w:pPr>
        <w:spacing w:after="0" w:line="360" w:lineRule="auto"/>
        <w:ind w:left="144" w:right="144"/>
        <w:jc w:val="center"/>
        <w:rPr>
          <w:rFonts w:ascii="Times New Roman" w:hAnsi="Times New Roman" w:cs="Times New Roman"/>
          <w:b/>
          <w:sz w:val="24"/>
          <w:szCs w:val="24"/>
        </w:rPr>
      </w:pPr>
    </w:p>
    <w:p w:rsidR="002950B9" w:rsidRDefault="002950B9" w:rsidP="001462E6">
      <w:pPr>
        <w:spacing w:after="0" w:line="360" w:lineRule="auto"/>
        <w:ind w:left="144" w:right="144"/>
        <w:jc w:val="center"/>
        <w:rPr>
          <w:rFonts w:ascii="Times New Roman" w:hAnsi="Times New Roman" w:cs="Times New Roman"/>
          <w:b/>
          <w:sz w:val="24"/>
          <w:szCs w:val="24"/>
        </w:rPr>
      </w:pPr>
    </w:p>
    <w:p w:rsidR="002950B9" w:rsidRDefault="002950B9" w:rsidP="001462E6">
      <w:pPr>
        <w:spacing w:after="0" w:line="360" w:lineRule="auto"/>
        <w:ind w:left="144" w:right="144"/>
        <w:jc w:val="center"/>
        <w:rPr>
          <w:rFonts w:ascii="Times New Roman" w:hAnsi="Times New Roman" w:cs="Times New Roman"/>
          <w:b/>
          <w:sz w:val="24"/>
          <w:szCs w:val="24"/>
        </w:rPr>
      </w:pPr>
    </w:p>
    <w:p w:rsidR="002950B9" w:rsidRDefault="002950B9" w:rsidP="001462E6">
      <w:pPr>
        <w:spacing w:after="0" w:line="360" w:lineRule="auto"/>
        <w:ind w:left="144" w:right="144"/>
        <w:jc w:val="center"/>
        <w:rPr>
          <w:rFonts w:ascii="Times New Roman" w:hAnsi="Times New Roman" w:cs="Times New Roman"/>
          <w:b/>
          <w:sz w:val="24"/>
          <w:szCs w:val="24"/>
        </w:rPr>
      </w:pPr>
    </w:p>
    <w:p w:rsidR="002950B9" w:rsidRDefault="002950B9" w:rsidP="001462E6">
      <w:pPr>
        <w:spacing w:after="0" w:line="360" w:lineRule="auto"/>
        <w:ind w:left="144" w:right="144"/>
        <w:jc w:val="center"/>
        <w:rPr>
          <w:rFonts w:ascii="Times New Roman" w:hAnsi="Times New Roman" w:cs="Times New Roman"/>
          <w:b/>
          <w:sz w:val="24"/>
          <w:szCs w:val="24"/>
        </w:rPr>
      </w:pPr>
    </w:p>
    <w:p w:rsidR="002950B9" w:rsidRDefault="002950B9" w:rsidP="001462E6">
      <w:pPr>
        <w:spacing w:after="0" w:line="360" w:lineRule="auto"/>
        <w:ind w:left="144" w:right="144"/>
        <w:jc w:val="center"/>
        <w:rPr>
          <w:rFonts w:ascii="Times New Roman" w:hAnsi="Times New Roman" w:cs="Times New Roman"/>
          <w:b/>
          <w:sz w:val="24"/>
          <w:szCs w:val="24"/>
        </w:rPr>
      </w:pPr>
    </w:p>
    <w:p w:rsidR="002950B9" w:rsidRDefault="002950B9" w:rsidP="001462E6">
      <w:pPr>
        <w:spacing w:after="0" w:line="360" w:lineRule="auto"/>
        <w:ind w:left="144" w:right="144"/>
        <w:jc w:val="center"/>
        <w:rPr>
          <w:rFonts w:ascii="Times New Roman" w:hAnsi="Times New Roman" w:cs="Times New Roman"/>
          <w:b/>
          <w:sz w:val="24"/>
          <w:szCs w:val="24"/>
        </w:rPr>
      </w:pPr>
    </w:p>
    <w:p w:rsidR="002950B9" w:rsidRDefault="002950B9" w:rsidP="001462E6">
      <w:pPr>
        <w:spacing w:after="0" w:line="360" w:lineRule="auto"/>
        <w:ind w:left="144" w:right="144"/>
        <w:jc w:val="center"/>
        <w:rPr>
          <w:rFonts w:ascii="Times New Roman" w:hAnsi="Times New Roman" w:cs="Times New Roman"/>
          <w:b/>
          <w:sz w:val="24"/>
          <w:szCs w:val="24"/>
        </w:rPr>
      </w:pPr>
    </w:p>
    <w:p w:rsidR="002950B9" w:rsidRDefault="002950B9" w:rsidP="001462E6">
      <w:pPr>
        <w:spacing w:after="0" w:line="360" w:lineRule="auto"/>
        <w:ind w:left="144" w:right="144"/>
        <w:jc w:val="center"/>
        <w:rPr>
          <w:rFonts w:ascii="Times New Roman" w:hAnsi="Times New Roman" w:cs="Times New Roman"/>
          <w:b/>
          <w:sz w:val="24"/>
          <w:szCs w:val="24"/>
        </w:rPr>
      </w:pPr>
    </w:p>
    <w:p w:rsidR="002950B9" w:rsidRDefault="002950B9" w:rsidP="001462E6">
      <w:pPr>
        <w:spacing w:after="0" w:line="360" w:lineRule="auto"/>
        <w:ind w:left="144" w:right="144"/>
        <w:jc w:val="center"/>
        <w:rPr>
          <w:rFonts w:ascii="Times New Roman" w:hAnsi="Times New Roman" w:cs="Times New Roman"/>
          <w:b/>
          <w:sz w:val="24"/>
          <w:szCs w:val="24"/>
        </w:rPr>
      </w:pPr>
    </w:p>
    <w:p w:rsidR="002950B9" w:rsidRDefault="002950B9" w:rsidP="001462E6">
      <w:pPr>
        <w:spacing w:after="0" w:line="360" w:lineRule="auto"/>
        <w:ind w:left="144" w:right="144"/>
        <w:jc w:val="center"/>
        <w:rPr>
          <w:rFonts w:ascii="Times New Roman" w:hAnsi="Times New Roman" w:cs="Times New Roman"/>
          <w:b/>
          <w:sz w:val="24"/>
          <w:szCs w:val="24"/>
        </w:rPr>
      </w:pPr>
    </w:p>
    <w:p w:rsidR="002950B9" w:rsidRDefault="002950B9" w:rsidP="001462E6">
      <w:pPr>
        <w:spacing w:after="0" w:line="360" w:lineRule="auto"/>
        <w:ind w:left="144" w:right="144"/>
        <w:jc w:val="center"/>
        <w:rPr>
          <w:rFonts w:ascii="Times New Roman" w:hAnsi="Times New Roman" w:cs="Times New Roman"/>
          <w:b/>
          <w:sz w:val="24"/>
          <w:szCs w:val="24"/>
        </w:rPr>
      </w:pPr>
    </w:p>
    <w:p w:rsidR="002950B9" w:rsidRDefault="002950B9" w:rsidP="001462E6">
      <w:pPr>
        <w:spacing w:after="0" w:line="360" w:lineRule="auto"/>
        <w:ind w:left="144" w:right="144"/>
        <w:jc w:val="center"/>
        <w:rPr>
          <w:rFonts w:ascii="Times New Roman" w:hAnsi="Times New Roman" w:cs="Times New Roman"/>
          <w:b/>
          <w:sz w:val="24"/>
          <w:szCs w:val="24"/>
        </w:rPr>
      </w:pPr>
    </w:p>
    <w:p w:rsidR="005927D4" w:rsidRPr="001462E6" w:rsidRDefault="003562EB" w:rsidP="001462E6">
      <w:pPr>
        <w:pStyle w:val="Heading1"/>
        <w:spacing w:before="0" w:line="360" w:lineRule="auto"/>
        <w:ind w:left="144" w:right="144"/>
        <w:jc w:val="center"/>
        <w:rPr>
          <w:rFonts w:ascii="Times New Roman" w:hAnsi="Times New Roman" w:cs="Times New Roman"/>
          <w:color w:val="auto"/>
          <w:sz w:val="24"/>
          <w:szCs w:val="24"/>
        </w:rPr>
      </w:pPr>
      <w:bookmarkStart w:id="230" w:name="_Toc94346106"/>
      <w:r w:rsidRPr="001462E6">
        <w:rPr>
          <w:rFonts w:ascii="Times New Roman" w:hAnsi="Times New Roman" w:cs="Times New Roman"/>
          <w:color w:val="auto"/>
          <w:sz w:val="24"/>
          <w:szCs w:val="24"/>
        </w:rPr>
        <w:lastRenderedPageBreak/>
        <w:t>CHAPTER FIVE</w:t>
      </w:r>
      <w:bookmarkEnd w:id="230"/>
    </w:p>
    <w:p w:rsidR="003562EB" w:rsidRPr="001462E6" w:rsidRDefault="003562EB" w:rsidP="001462E6">
      <w:pPr>
        <w:pStyle w:val="Heading1"/>
        <w:spacing w:before="0" w:line="360" w:lineRule="auto"/>
        <w:ind w:left="144" w:right="144"/>
        <w:jc w:val="center"/>
        <w:rPr>
          <w:rFonts w:ascii="Times New Roman" w:hAnsi="Times New Roman" w:cs="Times New Roman"/>
          <w:color w:val="auto"/>
          <w:sz w:val="24"/>
          <w:szCs w:val="24"/>
        </w:rPr>
      </w:pPr>
      <w:bookmarkStart w:id="231" w:name="_Toc94346107"/>
      <w:r w:rsidRPr="001462E6">
        <w:rPr>
          <w:rFonts w:ascii="Times New Roman" w:hAnsi="Times New Roman" w:cs="Times New Roman"/>
          <w:color w:val="auto"/>
          <w:sz w:val="24"/>
          <w:szCs w:val="24"/>
        </w:rPr>
        <w:t xml:space="preserve">UGANDA AROMATICS LIMITED AND </w:t>
      </w:r>
      <w:r w:rsidRPr="001462E6">
        <w:rPr>
          <w:rFonts w:ascii="Times New Roman" w:hAnsi="Times New Roman" w:cs="Times New Roman"/>
          <w:color w:val="auto"/>
          <w:sz w:val="24"/>
          <w:szCs w:val="24"/>
          <w:shd w:val="clear" w:color="auto" w:fill="FFFFFF"/>
        </w:rPr>
        <w:t>RABONGE ESSENTIAL OIL PROJECT LIMITED</w:t>
      </w:r>
      <w:r w:rsidRPr="001462E6">
        <w:rPr>
          <w:rFonts w:ascii="Times New Roman" w:hAnsi="Times New Roman" w:cs="Times New Roman"/>
          <w:color w:val="auto"/>
          <w:sz w:val="24"/>
          <w:szCs w:val="24"/>
        </w:rPr>
        <w:t xml:space="preserve"> COMPLY WITH ALL TAXATION POLICIES TO ENSURE EFFECTIVE </w:t>
      </w:r>
      <w:r w:rsidR="00324908" w:rsidRPr="001462E6">
        <w:rPr>
          <w:rFonts w:ascii="Times New Roman" w:hAnsi="Times New Roman" w:cs="Times New Roman"/>
          <w:color w:val="auto"/>
          <w:sz w:val="24"/>
          <w:szCs w:val="24"/>
        </w:rPr>
        <w:t>FINANCIAL PERFORMANCE</w:t>
      </w:r>
      <w:bookmarkEnd w:id="231"/>
    </w:p>
    <w:p w:rsidR="003562EB" w:rsidRPr="001462E6" w:rsidRDefault="002E0B7A" w:rsidP="001462E6">
      <w:pPr>
        <w:pStyle w:val="Heading1"/>
        <w:spacing w:before="0" w:line="360" w:lineRule="auto"/>
        <w:ind w:left="144" w:right="144"/>
        <w:jc w:val="both"/>
        <w:rPr>
          <w:rFonts w:ascii="Times New Roman" w:hAnsi="Times New Roman" w:cs="Times New Roman"/>
          <w:color w:val="auto"/>
          <w:sz w:val="24"/>
          <w:szCs w:val="24"/>
        </w:rPr>
      </w:pPr>
      <w:bookmarkStart w:id="232" w:name="_Toc94346108"/>
      <w:r w:rsidRPr="001462E6">
        <w:rPr>
          <w:rFonts w:ascii="Times New Roman" w:hAnsi="Times New Roman" w:cs="Times New Roman"/>
          <w:color w:val="auto"/>
          <w:sz w:val="24"/>
          <w:szCs w:val="24"/>
        </w:rPr>
        <w:t>Introduction</w:t>
      </w:r>
      <w:bookmarkEnd w:id="232"/>
    </w:p>
    <w:p w:rsidR="00E013E7" w:rsidRPr="001462E6" w:rsidRDefault="00324908"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This chapter presents the findings on whether </w:t>
      </w:r>
      <w:r w:rsidR="005D0DCE" w:rsidRPr="001462E6">
        <w:rPr>
          <w:rFonts w:ascii="Times New Roman" w:hAnsi="Times New Roman" w:cs="Times New Roman"/>
          <w:sz w:val="24"/>
          <w:szCs w:val="24"/>
        </w:rPr>
        <w:t xml:space="preserve">Uganda Aromatics Limited and </w:t>
      </w:r>
      <w:r w:rsidR="005D0DCE" w:rsidRPr="001462E6">
        <w:rPr>
          <w:rFonts w:ascii="Times New Roman" w:hAnsi="Times New Roman" w:cs="Times New Roman"/>
          <w:sz w:val="24"/>
          <w:szCs w:val="24"/>
          <w:shd w:val="clear" w:color="auto" w:fill="FFFFFF"/>
        </w:rPr>
        <w:t>Rabonge Essential Oil Project Limited</w:t>
      </w:r>
      <w:r w:rsidR="005D0DCE" w:rsidRPr="001462E6">
        <w:rPr>
          <w:rFonts w:ascii="Times New Roman" w:hAnsi="Times New Roman" w:cs="Times New Roman"/>
          <w:sz w:val="24"/>
          <w:szCs w:val="24"/>
        </w:rPr>
        <w:t xml:space="preserve"> comply with all taxation policies to ensure effective financial performance</w:t>
      </w:r>
      <w:r w:rsidRPr="001462E6">
        <w:rPr>
          <w:rFonts w:ascii="Times New Roman" w:hAnsi="Times New Roman" w:cs="Times New Roman"/>
          <w:sz w:val="24"/>
          <w:szCs w:val="24"/>
        </w:rPr>
        <w:t xml:space="preserve">. </w:t>
      </w:r>
      <w:r w:rsidR="00E013E7" w:rsidRPr="001462E6">
        <w:rPr>
          <w:rFonts w:ascii="Times New Roman" w:hAnsi="Times New Roman" w:cs="Times New Roman"/>
          <w:sz w:val="24"/>
          <w:szCs w:val="24"/>
        </w:rPr>
        <w:t>The study findings in respect of objective one of the study are presented, analyzed and interpreted using descriptive statistics such as frequency tables.</w:t>
      </w:r>
    </w:p>
    <w:p w:rsidR="00923D12" w:rsidRPr="001462E6" w:rsidRDefault="00923D12" w:rsidP="001462E6">
      <w:pPr>
        <w:pStyle w:val="Heading1"/>
        <w:spacing w:before="0" w:line="360" w:lineRule="auto"/>
        <w:ind w:left="144" w:right="144"/>
        <w:jc w:val="both"/>
        <w:rPr>
          <w:rFonts w:ascii="Times New Roman" w:hAnsi="Times New Roman" w:cs="Times New Roman"/>
          <w:color w:val="auto"/>
          <w:sz w:val="24"/>
          <w:szCs w:val="24"/>
        </w:rPr>
      </w:pPr>
      <w:bookmarkStart w:id="233" w:name="_Toc94346109"/>
      <w:r w:rsidRPr="001462E6">
        <w:rPr>
          <w:rFonts w:ascii="Times New Roman" w:hAnsi="Times New Roman" w:cs="Times New Roman"/>
          <w:color w:val="auto"/>
          <w:sz w:val="24"/>
          <w:szCs w:val="24"/>
        </w:rPr>
        <w:t>Enterprise complies with the implemented national taxation policies and procedures</w:t>
      </w:r>
      <w:bookmarkEnd w:id="233"/>
      <w:r w:rsidRPr="001462E6">
        <w:rPr>
          <w:rFonts w:ascii="Times New Roman" w:hAnsi="Times New Roman" w:cs="Times New Roman"/>
          <w:color w:val="auto"/>
          <w:sz w:val="24"/>
          <w:szCs w:val="24"/>
        </w:rPr>
        <w:t xml:space="preserve"> </w:t>
      </w:r>
    </w:p>
    <w:p w:rsidR="006C50AE" w:rsidRPr="001462E6" w:rsidRDefault="00923D12" w:rsidP="001462E6">
      <w:pPr>
        <w:spacing w:after="0" w:line="360" w:lineRule="auto"/>
        <w:ind w:left="144" w:right="144"/>
        <w:jc w:val="both"/>
        <w:rPr>
          <w:rFonts w:ascii="Times New Roman" w:hAnsi="Times New Roman" w:cs="Times New Roman"/>
        </w:rPr>
      </w:pPr>
      <w:r w:rsidRPr="001462E6">
        <w:rPr>
          <w:rFonts w:ascii="Times New Roman" w:hAnsi="Times New Roman" w:cs="Times New Roman"/>
          <w:sz w:val="24"/>
          <w:szCs w:val="24"/>
        </w:rPr>
        <w:t>On the question whether t</w:t>
      </w:r>
      <w:r w:rsidR="006C50AE" w:rsidRPr="001462E6">
        <w:rPr>
          <w:rFonts w:ascii="Times New Roman" w:hAnsi="Times New Roman" w:cs="Times New Roman"/>
          <w:sz w:val="24"/>
          <w:szCs w:val="24"/>
        </w:rPr>
        <w:t xml:space="preserve">he </w:t>
      </w:r>
      <w:r w:rsidR="00E568D9" w:rsidRPr="001462E6">
        <w:rPr>
          <w:rFonts w:ascii="Times New Roman" w:hAnsi="Times New Roman" w:cs="Times New Roman"/>
          <w:sz w:val="24"/>
          <w:szCs w:val="24"/>
        </w:rPr>
        <w:t>enterprise</w:t>
      </w:r>
      <w:r w:rsidR="006C50AE" w:rsidRPr="001462E6">
        <w:rPr>
          <w:rFonts w:ascii="Times New Roman" w:hAnsi="Times New Roman" w:cs="Times New Roman"/>
          <w:sz w:val="24"/>
          <w:szCs w:val="24"/>
        </w:rPr>
        <w:t xml:space="preserve"> complies with the implemented national taxation policies and procedures to ensure effective financial performance</w:t>
      </w:r>
      <w:r w:rsidRPr="001462E6">
        <w:rPr>
          <w:rFonts w:ascii="Times New Roman" w:hAnsi="Times New Roman" w:cs="Times New Roman"/>
          <w:sz w:val="24"/>
          <w:szCs w:val="24"/>
        </w:rPr>
        <w:t>, their responses were 12(13.6%) strongly disagreed, 12(13.6%) disagreed, 48(54.6%) agreed and 16(18.2%) strongly agreed as shown in the table 5.1.</w:t>
      </w:r>
    </w:p>
    <w:p w:rsidR="008C487A" w:rsidRPr="001462E6" w:rsidRDefault="008C487A" w:rsidP="001462E6">
      <w:pPr>
        <w:pStyle w:val="Heading1"/>
        <w:spacing w:before="0" w:line="360" w:lineRule="auto"/>
        <w:ind w:left="144" w:right="144"/>
        <w:jc w:val="both"/>
        <w:rPr>
          <w:rFonts w:ascii="Times New Roman" w:hAnsi="Times New Roman" w:cs="Times New Roman"/>
          <w:color w:val="auto"/>
          <w:sz w:val="24"/>
          <w:szCs w:val="24"/>
        </w:rPr>
      </w:pPr>
      <w:bookmarkStart w:id="234" w:name="_Toc390514336"/>
      <w:bookmarkStart w:id="235" w:name="_Toc482463339"/>
      <w:bookmarkStart w:id="236" w:name="_Toc54613528"/>
      <w:bookmarkStart w:id="237" w:name="_Toc94346110"/>
      <w:r w:rsidRPr="001462E6">
        <w:rPr>
          <w:rFonts w:ascii="Times New Roman" w:hAnsi="Times New Roman" w:cs="Times New Roman"/>
          <w:color w:val="auto"/>
          <w:sz w:val="24"/>
          <w:szCs w:val="24"/>
        </w:rPr>
        <w:t xml:space="preserve">Table 5.1: </w:t>
      </w:r>
      <w:bookmarkEnd w:id="234"/>
      <w:bookmarkEnd w:id="235"/>
      <w:bookmarkEnd w:id="236"/>
      <w:r w:rsidR="00923D12" w:rsidRPr="001462E6">
        <w:rPr>
          <w:rFonts w:ascii="Times New Roman" w:hAnsi="Times New Roman" w:cs="Times New Roman"/>
          <w:color w:val="auto"/>
          <w:sz w:val="24"/>
          <w:szCs w:val="24"/>
        </w:rPr>
        <w:t>Enterprise complies with the implemented national taxation policies</w:t>
      </w:r>
      <w:bookmarkEnd w:id="237"/>
      <w:r w:rsidR="00923D12" w:rsidRPr="001462E6">
        <w:rPr>
          <w:rFonts w:ascii="Times New Roman" w:hAnsi="Times New Roman" w:cs="Times New Roman"/>
          <w:color w:val="auto"/>
          <w:sz w:val="24"/>
          <w:szCs w:val="24"/>
        </w:rPr>
        <w:t xml:space="preserve"> </w:t>
      </w:r>
    </w:p>
    <w:tbl>
      <w:tblPr>
        <w:tblW w:w="0" w:type="auto"/>
        <w:tblInd w:w="93" w:type="dxa"/>
        <w:tblLayout w:type="fixed"/>
        <w:tblCellMar>
          <w:left w:w="93" w:type="dxa"/>
          <w:right w:w="93" w:type="dxa"/>
        </w:tblCellMar>
        <w:tblLook w:val="0000" w:firstRow="0" w:lastRow="0" w:firstColumn="0" w:lastColumn="0" w:noHBand="0" w:noVBand="0"/>
      </w:tblPr>
      <w:tblGrid>
        <w:gridCol w:w="900"/>
        <w:gridCol w:w="2340"/>
        <w:gridCol w:w="1620"/>
        <w:gridCol w:w="1710"/>
        <w:gridCol w:w="3060"/>
      </w:tblGrid>
      <w:tr w:rsidR="008C487A" w:rsidRPr="001462E6" w:rsidTr="002950B9">
        <w:trPr>
          <w:trHeight w:val="50"/>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8C487A" w:rsidRPr="001462E6" w:rsidRDefault="008C487A" w:rsidP="002950B9">
            <w:pPr>
              <w:autoSpaceDE w:val="0"/>
              <w:autoSpaceDN w:val="0"/>
              <w:adjustRightInd w:val="0"/>
              <w:spacing w:after="0" w:line="240" w:lineRule="auto"/>
              <w:ind w:left="144" w:right="144"/>
              <w:jc w:val="center"/>
              <w:rPr>
                <w:rFonts w:ascii="Times New Roman" w:hAnsi="Times New Roman" w:cs="Times New Roman"/>
                <w:sz w:val="24"/>
                <w:szCs w:val="24"/>
              </w:rPr>
            </w:pP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C487A" w:rsidRPr="001462E6" w:rsidRDefault="008C487A" w:rsidP="002950B9">
            <w:pPr>
              <w:autoSpaceDE w:val="0"/>
              <w:autoSpaceDN w:val="0"/>
              <w:adjustRightInd w:val="0"/>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Frequency</w:t>
            </w:r>
          </w:p>
        </w:tc>
        <w:tc>
          <w:tcPr>
            <w:tcW w:w="17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C487A" w:rsidRPr="001462E6" w:rsidRDefault="008C487A" w:rsidP="002950B9">
            <w:pPr>
              <w:autoSpaceDE w:val="0"/>
              <w:autoSpaceDN w:val="0"/>
              <w:adjustRightInd w:val="0"/>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Percent</w:t>
            </w:r>
          </w:p>
        </w:tc>
        <w:tc>
          <w:tcPr>
            <w:tcW w:w="306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8C487A" w:rsidRPr="001462E6" w:rsidRDefault="008C487A" w:rsidP="002950B9">
            <w:pPr>
              <w:autoSpaceDE w:val="0"/>
              <w:autoSpaceDN w:val="0"/>
              <w:adjustRightInd w:val="0"/>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8C487A" w:rsidRPr="001462E6" w:rsidTr="002950B9">
        <w:trPr>
          <w:trHeight w:val="273"/>
        </w:trPr>
        <w:tc>
          <w:tcPr>
            <w:tcW w:w="900" w:type="dxa"/>
            <w:tcBorders>
              <w:top w:val="single" w:sz="12" w:space="0" w:color="000000"/>
              <w:left w:val="single" w:sz="12" w:space="0" w:color="000000"/>
              <w:bottom w:val="nil"/>
              <w:right w:val="nil"/>
            </w:tcBorders>
            <w:shd w:val="clear" w:color="000000" w:fill="FFFFFF"/>
          </w:tcPr>
          <w:p w:rsidR="008C487A" w:rsidRPr="001462E6" w:rsidRDefault="008C487A" w:rsidP="002950B9">
            <w:pPr>
              <w:autoSpaceDE w:val="0"/>
              <w:autoSpaceDN w:val="0"/>
              <w:adjustRightInd w:val="0"/>
              <w:spacing w:after="0" w:line="360" w:lineRule="auto"/>
              <w:ind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8C487A" w:rsidRPr="001462E6" w:rsidRDefault="008C487A"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12</w:t>
            </w:r>
          </w:p>
        </w:tc>
        <w:tc>
          <w:tcPr>
            <w:tcW w:w="1710" w:type="dxa"/>
            <w:tcBorders>
              <w:top w:val="single" w:sz="12" w:space="0" w:color="000000"/>
              <w:left w:val="single" w:sz="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c>
          <w:tcPr>
            <w:tcW w:w="3060" w:type="dxa"/>
            <w:tcBorders>
              <w:top w:val="single" w:sz="12" w:space="0" w:color="000000"/>
              <w:left w:val="single" w:sz="2" w:space="0" w:color="000000"/>
              <w:bottom w:val="nil"/>
              <w:right w:val="single" w:sz="1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r>
      <w:tr w:rsidR="008C487A" w:rsidRPr="001462E6" w:rsidTr="002950B9">
        <w:trPr>
          <w:trHeight w:val="273"/>
        </w:trPr>
        <w:tc>
          <w:tcPr>
            <w:tcW w:w="900" w:type="dxa"/>
            <w:tcBorders>
              <w:top w:val="nil"/>
              <w:left w:val="single" w:sz="12" w:space="0" w:color="000000"/>
              <w:bottom w:val="nil"/>
              <w:right w:val="nil"/>
            </w:tcBorders>
            <w:shd w:val="clear" w:color="000000" w:fill="FFFFFF"/>
          </w:tcPr>
          <w:p w:rsidR="008C487A" w:rsidRPr="001462E6" w:rsidRDefault="008C487A"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C487A" w:rsidRPr="001462E6" w:rsidRDefault="008C487A"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12</w:t>
            </w:r>
          </w:p>
        </w:tc>
        <w:tc>
          <w:tcPr>
            <w:tcW w:w="1710" w:type="dxa"/>
            <w:tcBorders>
              <w:top w:val="nil"/>
              <w:left w:val="single" w:sz="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c>
          <w:tcPr>
            <w:tcW w:w="3060" w:type="dxa"/>
            <w:tcBorders>
              <w:top w:val="nil"/>
              <w:left w:val="single" w:sz="2" w:space="0" w:color="000000"/>
              <w:bottom w:val="nil"/>
              <w:right w:val="single" w:sz="1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27.2</w:t>
            </w:r>
          </w:p>
        </w:tc>
      </w:tr>
      <w:tr w:rsidR="008C487A" w:rsidRPr="001462E6" w:rsidTr="002950B9">
        <w:trPr>
          <w:trHeight w:val="273"/>
        </w:trPr>
        <w:tc>
          <w:tcPr>
            <w:tcW w:w="900" w:type="dxa"/>
            <w:tcBorders>
              <w:top w:val="nil"/>
              <w:left w:val="single" w:sz="12" w:space="0" w:color="000000"/>
              <w:bottom w:val="nil"/>
              <w:right w:val="nil"/>
            </w:tcBorders>
            <w:shd w:val="clear" w:color="000000" w:fill="FFFFFF"/>
          </w:tcPr>
          <w:p w:rsidR="008C487A" w:rsidRPr="001462E6" w:rsidRDefault="008C487A"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C487A" w:rsidRPr="001462E6" w:rsidRDefault="008C487A"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48</w:t>
            </w:r>
          </w:p>
        </w:tc>
        <w:tc>
          <w:tcPr>
            <w:tcW w:w="1710" w:type="dxa"/>
            <w:tcBorders>
              <w:top w:val="nil"/>
              <w:left w:val="single" w:sz="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54.6</w:t>
            </w:r>
          </w:p>
        </w:tc>
        <w:tc>
          <w:tcPr>
            <w:tcW w:w="3060" w:type="dxa"/>
            <w:tcBorders>
              <w:top w:val="nil"/>
              <w:left w:val="single" w:sz="2" w:space="0" w:color="000000"/>
              <w:bottom w:val="nil"/>
              <w:right w:val="single" w:sz="1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81.8</w:t>
            </w:r>
          </w:p>
        </w:tc>
      </w:tr>
      <w:tr w:rsidR="008C487A" w:rsidRPr="001462E6" w:rsidTr="002950B9">
        <w:trPr>
          <w:trHeight w:val="273"/>
        </w:trPr>
        <w:tc>
          <w:tcPr>
            <w:tcW w:w="900" w:type="dxa"/>
            <w:tcBorders>
              <w:top w:val="nil"/>
              <w:left w:val="single" w:sz="12" w:space="0" w:color="000000"/>
              <w:bottom w:val="nil"/>
              <w:right w:val="nil"/>
            </w:tcBorders>
            <w:shd w:val="clear" w:color="000000" w:fill="FFFFFF"/>
          </w:tcPr>
          <w:p w:rsidR="008C487A" w:rsidRPr="001462E6" w:rsidRDefault="008C487A"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C487A" w:rsidRPr="001462E6" w:rsidRDefault="008C487A"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w:t>
            </w:r>
          </w:p>
        </w:tc>
        <w:tc>
          <w:tcPr>
            <w:tcW w:w="1710" w:type="dxa"/>
            <w:tcBorders>
              <w:top w:val="nil"/>
              <w:left w:val="single" w:sz="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18.2</w:t>
            </w:r>
          </w:p>
        </w:tc>
        <w:tc>
          <w:tcPr>
            <w:tcW w:w="3060" w:type="dxa"/>
            <w:tcBorders>
              <w:top w:val="nil"/>
              <w:left w:val="single" w:sz="2" w:space="0" w:color="000000"/>
              <w:bottom w:val="nil"/>
              <w:right w:val="single" w:sz="1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8C487A" w:rsidRPr="001462E6" w:rsidTr="002950B9">
        <w:trPr>
          <w:trHeight w:val="273"/>
        </w:trPr>
        <w:tc>
          <w:tcPr>
            <w:tcW w:w="900" w:type="dxa"/>
            <w:tcBorders>
              <w:top w:val="nil"/>
              <w:left w:val="single" w:sz="12" w:space="0" w:color="000000"/>
              <w:bottom w:val="single" w:sz="12" w:space="0" w:color="000000"/>
              <w:right w:val="nil"/>
            </w:tcBorders>
            <w:shd w:val="clear" w:color="000000" w:fill="FFFFFF"/>
          </w:tcPr>
          <w:p w:rsidR="008C487A" w:rsidRPr="001462E6" w:rsidRDefault="008C487A"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8C487A" w:rsidRPr="001462E6" w:rsidRDefault="008C487A"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710" w:type="dxa"/>
            <w:tcBorders>
              <w:top w:val="nil"/>
              <w:left w:val="single" w:sz="2" w:space="0" w:color="000000"/>
              <w:bottom w:val="single" w:sz="12" w:space="0" w:color="000000"/>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3060" w:type="dxa"/>
            <w:tcBorders>
              <w:top w:val="nil"/>
              <w:left w:val="single" w:sz="2" w:space="0" w:color="000000"/>
              <w:bottom w:val="single" w:sz="12" w:space="0" w:color="000000"/>
              <w:right w:val="single" w:sz="1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8C487A" w:rsidRPr="002950B9" w:rsidRDefault="008C487A" w:rsidP="001462E6">
      <w:pPr>
        <w:autoSpaceDE w:val="0"/>
        <w:autoSpaceDN w:val="0"/>
        <w:adjustRightInd w:val="0"/>
        <w:spacing w:after="0" w:line="360" w:lineRule="auto"/>
        <w:ind w:left="144" w:right="144"/>
        <w:rPr>
          <w:rFonts w:ascii="Times New Roman" w:hAnsi="Times New Roman" w:cs="Times New Roman"/>
          <w:b/>
          <w:sz w:val="24"/>
          <w:szCs w:val="24"/>
        </w:rPr>
      </w:pPr>
      <w:r w:rsidRPr="002950B9">
        <w:rPr>
          <w:rFonts w:ascii="Times New Roman" w:hAnsi="Times New Roman" w:cs="Times New Roman"/>
          <w:b/>
          <w:sz w:val="24"/>
          <w:szCs w:val="24"/>
        </w:rPr>
        <w:t>Source: Field Data (2021)</w:t>
      </w:r>
    </w:p>
    <w:p w:rsidR="008C487A" w:rsidRPr="001462E6" w:rsidRDefault="008C487A" w:rsidP="001462E6">
      <w:pPr>
        <w:pStyle w:val="NoSpacing"/>
        <w:spacing w:line="360" w:lineRule="auto"/>
        <w:ind w:left="144" w:right="144"/>
        <w:rPr>
          <w:rFonts w:ascii="Times New Roman" w:hAnsi="Times New Roman"/>
          <w:sz w:val="12"/>
        </w:rPr>
      </w:pPr>
    </w:p>
    <w:p w:rsidR="008C487A" w:rsidRDefault="004412DA" w:rsidP="002950B9">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Table 5.1 indicates</w:t>
      </w:r>
      <w:r w:rsidR="00923D12" w:rsidRPr="001462E6">
        <w:rPr>
          <w:rFonts w:ascii="Times New Roman" w:hAnsi="Times New Roman" w:cs="Times New Roman"/>
          <w:sz w:val="24"/>
          <w:szCs w:val="24"/>
        </w:rPr>
        <w:t xml:space="preserve"> that 72.8% of the respondents were in agreement that Uganda Aromatics Limited and Rabonge Essential Oil Project Limited complies with the implemented national taxation policies and procedures to ensure </w:t>
      </w:r>
      <w:r w:rsidRPr="001462E6">
        <w:rPr>
          <w:rFonts w:ascii="Times New Roman" w:hAnsi="Times New Roman" w:cs="Times New Roman"/>
          <w:sz w:val="24"/>
          <w:szCs w:val="24"/>
        </w:rPr>
        <w:t>effective</w:t>
      </w:r>
      <w:r w:rsidR="00923D12" w:rsidRPr="001462E6">
        <w:rPr>
          <w:rFonts w:ascii="Times New Roman" w:hAnsi="Times New Roman" w:cs="Times New Roman"/>
          <w:sz w:val="24"/>
          <w:szCs w:val="24"/>
        </w:rPr>
        <w:t xml:space="preserve"> financial performance. </w:t>
      </w:r>
      <w:r w:rsidRPr="001462E6">
        <w:rPr>
          <w:rFonts w:ascii="Times New Roman" w:hAnsi="Times New Roman" w:cs="Times New Roman"/>
          <w:sz w:val="24"/>
          <w:szCs w:val="24"/>
          <w:shd w:val="clear" w:color="auto" w:fill="FFFFFF"/>
        </w:rPr>
        <w:t xml:space="preserve">This means that these enterprises are aware of and observing the national tax laws and requirements set forth by government and other taxing authorities. </w:t>
      </w:r>
      <w:r w:rsidR="00923D12" w:rsidRPr="001462E6">
        <w:rPr>
          <w:rFonts w:ascii="Times New Roman" w:hAnsi="Times New Roman" w:cs="Times New Roman"/>
          <w:sz w:val="24"/>
          <w:szCs w:val="24"/>
        </w:rPr>
        <w:t>On the other hand, 27.2% of the respondents were in disagreement.</w:t>
      </w:r>
      <w:r w:rsidRPr="001462E6">
        <w:rPr>
          <w:rFonts w:ascii="Times New Roman" w:hAnsi="Times New Roman" w:cs="Times New Roman"/>
          <w:sz w:val="24"/>
          <w:szCs w:val="24"/>
        </w:rPr>
        <w:t xml:space="preserve"> This means that sometime these enterprises fail to comply with rigid implemented tax laws.</w:t>
      </w:r>
    </w:p>
    <w:p w:rsidR="002950B9" w:rsidRDefault="002950B9" w:rsidP="002950B9">
      <w:pPr>
        <w:spacing w:after="0" w:line="360" w:lineRule="auto"/>
        <w:ind w:left="144" w:right="144"/>
        <w:jc w:val="both"/>
        <w:rPr>
          <w:rFonts w:ascii="Times New Roman" w:hAnsi="Times New Roman" w:cs="Times New Roman"/>
          <w:sz w:val="24"/>
          <w:szCs w:val="24"/>
        </w:rPr>
      </w:pPr>
    </w:p>
    <w:p w:rsidR="006C50AE" w:rsidRPr="001462E6" w:rsidRDefault="006C50AE" w:rsidP="001462E6">
      <w:pPr>
        <w:pStyle w:val="Heading1"/>
        <w:spacing w:before="0" w:line="360" w:lineRule="auto"/>
        <w:ind w:left="144" w:right="144"/>
        <w:jc w:val="both"/>
        <w:rPr>
          <w:rFonts w:ascii="Times New Roman" w:hAnsi="Times New Roman" w:cs="Times New Roman"/>
          <w:color w:val="auto"/>
          <w:sz w:val="24"/>
          <w:szCs w:val="24"/>
        </w:rPr>
      </w:pPr>
      <w:bookmarkStart w:id="238" w:name="_Toc94346111"/>
      <w:r w:rsidRPr="001462E6">
        <w:rPr>
          <w:rFonts w:ascii="Times New Roman" w:hAnsi="Times New Roman" w:cs="Times New Roman"/>
          <w:color w:val="auto"/>
          <w:sz w:val="24"/>
          <w:szCs w:val="24"/>
        </w:rPr>
        <w:lastRenderedPageBreak/>
        <w:t>The enterprise receives governm</w:t>
      </w:r>
      <w:r w:rsidR="00E37D7E" w:rsidRPr="001462E6">
        <w:rPr>
          <w:rFonts w:ascii="Times New Roman" w:hAnsi="Times New Roman" w:cs="Times New Roman"/>
          <w:color w:val="auto"/>
          <w:sz w:val="24"/>
          <w:szCs w:val="24"/>
        </w:rPr>
        <w:t>ent trainings on tax compliance</w:t>
      </w:r>
      <w:bookmarkEnd w:id="238"/>
    </w:p>
    <w:p w:rsidR="00E37D7E" w:rsidRPr="001462E6" w:rsidRDefault="00E37D7E"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When respondents were asked whether the enterprise receives government trainings on tax compliance, their responses were 14(15.9%) strongly disagreed, 14(15.9%) disagreed, 52(59.1%) agreed and 8(9.1%) strongly agreed as indicated in the table 5.2.</w:t>
      </w:r>
    </w:p>
    <w:p w:rsidR="008C487A" w:rsidRPr="001462E6" w:rsidRDefault="008C487A" w:rsidP="001462E6">
      <w:pPr>
        <w:pStyle w:val="Heading1"/>
        <w:spacing w:before="0" w:line="360" w:lineRule="auto"/>
        <w:ind w:left="144" w:right="144"/>
        <w:jc w:val="both"/>
        <w:rPr>
          <w:rFonts w:ascii="Times New Roman" w:hAnsi="Times New Roman" w:cs="Times New Roman"/>
          <w:color w:val="auto"/>
          <w:sz w:val="24"/>
          <w:szCs w:val="24"/>
        </w:rPr>
      </w:pPr>
      <w:bookmarkStart w:id="239" w:name="_Toc390514338"/>
      <w:bookmarkStart w:id="240" w:name="_Toc482463341"/>
      <w:bookmarkStart w:id="241" w:name="_Toc54613530"/>
      <w:bookmarkStart w:id="242" w:name="_Toc94346112"/>
      <w:r w:rsidRPr="001462E6">
        <w:rPr>
          <w:rFonts w:ascii="Times New Roman" w:hAnsi="Times New Roman" w:cs="Times New Roman"/>
          <w:color w:val="auto"/>
          <w:sz w:val="24"/>
          <w:szCs w:val="24"/>
        </w:rPr>
        <w:t xml:space="preserve">Table 5.2: </w:t>
      </w:r>
      <w:bookmarkEnd w:id="239"/>
      <w:bookmarkEnd w:id="240"/>
      <w:bookmarkEnd w:id="241"/>
      <w:r w:rsidR="00E37D7E" w:rsidRPr="001462E6">
        <w:rPr>
          <w:rFonts w:ascii="Times New Roman" w:hAnsi="Times New Roman" w:cs="Times New Roman"/>
          <w:color w:val="auto"/>
          <w:sz w:val="24"/>
          <w:szCs w:val="24"/>
        </w:rPr>
        <w:t>The enterprise receives government trainings on tax compliance.</w:t>
      </w:r>
      <w:bookmarkEnd w:id="242"/>
    </w:p>
    <w:tbl>
      <w:tblPr>
        <w:tblW w:w="0" w:type="auto"/>
        <w:tblInd w:w="449" w:type="dxa"/>
        <w:tblLayout w:type="fixed"/>
        <w:tblCellMar>
          <w:left w:w="93" w:type="dxa"/>
          <w:right w:w="93" w:type="dxa"/>
        </w:tblCellMar>
        <w:tblLook w:val="0000" w:firstRow="0" w:lastRow="0" w:firstColumn="0" w:lastColumn="0" w:noHBand="0" w:noVBand="0"/>
      </w:tblPr>
      <w:tblGrid>
        <w:gridCol w:w="990"/>
        <w:gridCol w:w="2340"/>
        <w:gridCol w:w="1800"/>
        <w:gridCol w:w="1620"/>
        <w:gridCol w:w="2434"/>
      </w:tblGrid>
      <w:tr w:rsidR="008C487A" w:rsidRPr="001462E6" w:rsidTr="002C0D86">
        <w:trPr>
          <w:trHeight w:val="330"/>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8C487A" w:rsidRPr="001462E6" w:rsidRDefault="008C487A" w:rsidP="002950B9">
            <w:pPr>
              <w:autoSpaceDE w:val="0"/>
              <w:autoSpaceDN w:val="0"/>
              <w:adjustRightInd w:val="0"/>
              <w:spacing w:after="0" w:line="240" w:lineRule="auto"/>
              <w:ind w:right="144"/>
              <w:rPr>
                <w:rFonts w:ascii="Times New Roman" w:hAnsi="Times New Roman" w:cs="Times New Roman"/>
                <w:sz w:val="24"/>
                <w:szCs w:val="24"/>
              </w:rPr>
            </w:pPr>
          </w:p>
        </w:tc>
        <w:tc>
          <w:tcPr>
            <w:tcW w:w="180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C487A" w:rsidRPr="001462E6" w:rsidRDefault="008C487A" w:rsidP="002950B9">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6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C487A" w:rsidRPr="001462E6" w:rsidRDefault="008C487A" w:rsidP="002950B9">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43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8C487A" w:rsidRPr="001462E6" w:rsidRDefault="008C487A" w:rsidP="002950B9">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8C487A" w:rsidRPr="001462E6" w:rsidTr="002950B9">
        <w:trPr>
          <w:trHeight w:val="273"/>
        </w:trPr>
        <w:tc>
          <w:tcPr>
            <w:tcW w:w="990" w:type="dxa"/>
            <w:tcBorders>
              <w:top w:val="single" w:sz="12" w:space="0" w:color="000000"/>
              <w:left w:val="single" w:sz="12" w:space="0" w:color="000000"/>
              <w:bottom w:val="nil"/>
              <w:right w:val="nil"/>
            </w:tcBorders>
            <w:shd w:val="clear" w:color="000000" w:fill="FFFFFF"/>
          </w:tcPr>
          <w:p w:rsidR="008C487A" w:rsidRPr="001462E6" w:rsidRDefault="008C487A" w:rsidP="002950B9">
            <w:pPr>
              <w:autoSpaceDE w:val="0"/>
              <w:autoSpaceDN w:val="0"/>
              <w:adjustRightInd w:val="0"/>
              <w:spacing w:after="0" w:line="360" w:lineRule="auto"/>
              <w:ind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8C487A" w:rsidRPr="001462E6" w:rsidRDefault="008C487A"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800" w:type="dxa"/>
            <w:tcBorders>
              <w:top w:val="single" w:sz="12" w:space="0" w:color="000000"/>
              <w:left w:val="single" w:sz="1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14</w:t>
            </w:r>
          </w:p>
        </w:tc>
        <w:tc>
          <w:tcPr>
            <w:tcW w:w="1620" w:type="dxa"/>
            <w:tcBorders>
              <w:top w:val="single" w:sz="12" w:space="0" w:color="000000"/>
              <w:left w:val="single" w:sz="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15.9</w:t>
            </w:r>
          </w:p>
        </w:tc>
        <w:tc>
          <w:tcPr>
            <w:tcW w:w="2434" w:type="dxa"/>
            <w:tcBorders>
              <w:top w:val="single" w:sz="12" w:space="0" w:color="000000"/>
              <w:left w:val="single" w:sz="2" w:space="0" w:color="000000"/>
              <w:bottom w:val="nil"/>
              <w:right w:val="single" w:sz="1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15.9</w:t>
            </w:r>
          </w:p>
        </w:tc>
      </w:tr>
      <w:tr w:rsidR="008C487A" w:rsidRPr="001462E6" w:rsidTr="002950B9">
        <w:trPr>
          <w:trHeight w:val="273"/>
        </w:trPr>
        <w:tc>
          <w:tcPr>
            <w:tcW w:w="990" w:type="dxa"/>
            <w:tcBorders>
              <w:top w:val="nil"/>
              <w:left w:val="single" w:sz="12" w:space="0" w:color="000000"/>
              <w:bottom w:val="nil"/>
              <w:right w:val="nil"/>
            </w:tcBorders>
            <w:shd w:val="clear" w:color="000000" w:fill="FFFFFF"/>
          </w:tcPr>
          <w:p w:rsidR="008C487A" w:rsidRPr="001462E6" w:rsidRDefault="008C487A"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C487A" w:rsidRPr="001462E6" w:rsidRDefault="008C487A"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800" w:type="dxa"/>
            <w:tcBorders>
              <w:top w:val="nil"/>
              <w:left w:val="single" w:sz="1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14</w:t>
            </w:r>
          </w:p>
        </w:tc>
        <w:tc>
          <w:tcPr>
            <w:tcW w:w="1620" w:type="dxa"/>
            <w:tcBorders>
              <w:top w:val="nil"/>
              <w:left w:val="single" w:sz="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15.9</w:t>
            </w:r>
          </w:p>
        </w:tc>
        <w:tc>
          <w:tcPr>
            <w:tcW w:w="2434" w:type="dxa"/>
            <w:tcBorders>
              <w:top w:val="nil"/>
              <w:left w:val="single" w:sz="2" w:space="0" w:color="000000"/>
              <w:bottom w:val="nil"/>
              <w:right w:val="single" w:sz="1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31.8</w:t>
            </w:r>
          </w:p>
        </w:tc>
      </w:tr>
      <w:tr w:rsidR="008C487A" w:rsidRPr="001462E6" w:rsidTr="002950B9">
        <w:trPr>
          <w:trHeight w:val="273"/>
        </w:trPr>
        <w:tc>
          <w:tcPr>
            <w:tcW w:w="990" w:type="dxa"/>
            <w:tcBorders>
              <w:top w:val="nil"/>
              <w:left w:val="single" w:sz="12" w:space="0" w:color="000000"/>
              <w:bottom w:val="nil"/>
              <w:right w:val="nil"/>
            </w:tcBorders>
            <w:shd w:val="clear" w:color="000000" w:fill="FFFFFF"/>
          </w:tcPr>
          <w:p w:rsidR="008C487A" w:rsidRPr="001462E6" w:rsidRDefault="008C487A"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C487A" w:rsidRPr="001462E6" w:rsidRDefault="008C487A"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800" w:type="dxa"/>
            <w:tcBorders>
              <w:top w:val="nil"/>
              <w:left w:val="single" w:sz="1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52</w:t>
            </w:r>
          </w:p>
        </w:tc>
        <w:tc>
          <w:tcPr>
            <w:tcW w:w="1620" w:type="dxa"/>
            <w:tcBorders>
              <w:top w:val="nil"/>
              <w:left w:val="single" w:sz="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59.1</w:t>
            </w:r>
          </w:p>
        </w:tc>
        <w:tc>
          <w:tcPr>
            <w:tcW w:w="2434" w:type="dxa"/>
            <w:tcBorders>
              <w:top w:val="nil"/>
              <w:left w:val="single" w:sz="2" w:space="0" w:color="000000"/>
              <w:bottom w:val="nil"/>
              <w:right w:val="single" w:sz="1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90.9</w:t>
            </w:r>
          </w:p>
        </w:tc>
      </w:tr>
      <w:tr w:rsidR="008C487A" w:rsidRPr="001462E6" w:rsidTr="002950B9">
        <w:trPr>
          <w:trHeight w:val="273"/>
        </w:trPr>
        <w:tc>
          <w:tcPr>
            <w:tcW w:w="990" w:type="dxa"/>
            <w:tcBorders>
              <w:top w:val="nil"/>
              <w:left w:val="single" w:sz="12" w:space="0" w:color="000000"/>
              <w:bottom w:val="nil"/>
              <w:right w:val="nil"/>
            </w:tcBorders>
            <w:shd w:val="clear" w:color="000000" w:fill="FFFFFF"/>
          </w:tcPr>
          <w:p w:rsidR="008C487A" w:rsidRPr="001462E6" w:rsidRDefault="008C487A"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C487A" w:rsidRPr="001462E6" w:rsidRDefault="008C487A"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800" w:type="dxa"/>
            <w:tcBorders>
              <w:top w:val="nil"/>
              <w:left w:val="single" w:sz="1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w:t>
            </w:r>
          </w:p>
        </w:tc>
        <w:tc>
          <w:tcPr>
            <w:tcW w:w="1620" w:type="dxa"/>
            <w:tcBorders>
              <w:top w:val="nil"/>
              <w:left w:val="single" w:sz="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9.1</w:t>
            </w:r>
          </w:p>
        </w:tc>
        <w:tc>
          <w:tcPr>
            <w:tcW w:w="2434" w:type="dxa"/>
            <w:tcBorders>
              <w:top w:val="nil"/>
              <w:left w:val="single" w:sz="2" w:space="0" w:color="000000"/>
              <w:bottom w:val="nil"/>
              <w:right w:val="single" w:sz="1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8C487A" w:rsidRPr="001462E6" w:rsidTr="002950B9">
        <w:trPr>
          <w:trHeight w:val="273"/>
        </w:trPr>
        <w:tc>
          <w:tcPr>
            <w:tcW w:w="990" w:type="dxa"/>
            <w:tcBorders>
              <w:top w:val="nil"/>
              <w:left w:val="single" w:sz="12" w:space="0" w:color="000000"/>
              <w:bottom w:val="single" w:sz="12" w:space="0" w:color="000000"/>
              <w:right w:val="nil"/>
            </w:tcBorders>
            <w:shd w:val="clear" w:color="000000" w:fill="FFFFFF"/>
          </w:tcPr>
          <w:p w:rsidR="008C487A" w:rsidRPr="001462E6" w:rsidRDefault="008C487A"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8C487A" w:rsidRPr="001462E6" w:rsidRDefault="008C487A"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800" w:type="dxa"/>
            <w:tcBorders>
              <w:top w:val="nil"/>
              <w:left w:val="single" w:sz="12" w:space="0" w:color="000000"/>
              <w:bottom w:val="single" w:sz="12" w:space="0" w:color="000000"/>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620" w:type="dxa"/>
            <w:tcBorders>
              <w:top w:val="nil"/>
              <w:left w:val="single" w:sz="2" w:space="0" w:color="000000"/>
              <w:bottom w:val="single" w:sz="12" w:space="0" w:color="000000"/>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434" w:type="dxa"/>
            <w:tcBorders>
              <w:top w:val="nil"/>
              <w:left w:val="single" w:sz="2" w:space="0" w:color="000000"/>
              <w:bottom w:val="single" w:sz="12" w:space="0" w:color="000000"/>
              <w:right w:val="single" w:sz="1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8C487A" w:rsidRPr="002950B9" w:rsidRDefault="008C487A" w:rsidP="001462E6">
      <w:pPr>
        <w:autoSpaceDE w:val="0"/>
        <w:autoSpaceDN w:val="0"/>
        <w:adjustRightInd w:val="0"/>
        <w:spacing w:after="0" w:line="360" w:lineRule="auto"/>
        <w:ind w:left="144" w:right="144"/>
        <w:jc w:val="both"/>
        <w:rPr>
          <w:rFonts w:ascii="Times New Roman" w:hAnsi="Times New Roman" w:cs="Times New Roman"/>
          <w:b/>
          <w:sz w:val="24"/>
          <w:szCs w:val="24"/>
        </w:rPr>
      </w:pPr>
      <w:r w:rsidRPr="002950B9">
        <w:rPr>
          <w:rFonts w:ascii="Times New Roman" w:hAnsi="Times New Roman" w:cs="Times New Roman"/>
          <w:b/>
          <w:sz w:val="24"/>
          <w:szCs w:val="24"/>
        </w:rPr>
        <w:t>Source: Field Data (2021)</w:t>
      </w:r>
    </w:p>
    <w:p w:rsidR="00E37D7E" w:rsidRPr="001462E6" w:rsidRDefault="00E37D7E"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Findings in table 5.2 show that 68.2% of the respondents were in agreement that Uganda Aromatics Limited and Rabonge Essential Oil Project Limited receives government trainings on tax compliance. </w:t>
      </w:r>
      <w:r w:rsidR="004E5B97" w:rsidRPr="001462E6">
        <w:rPr>
          <w:rFonts w:ascii="Times New Roman" w:hAnsi="Times New Roman" w:cs="Times New Roman"/>
          <w:sz w:val="24"/>
          <w:szCs w:val="24"/>
        </w:rPr>
        <w:t>This means that t</w:t>
      </w:r>
      <w:r w:rsidR="004E5B97" w:rsidRPr="001462E6">
        <w:rPr>
          <w:rFonts w:ascii="Times New Roman" w:hAnsi="Times New Roman" w:cs="Times New Roman"/>
          <w:sz w:val="24"/>
          <w:szCs w:val="24"/>
          <w:bdr w:val="none" w:sz="0" w:space="0" w:color="auto" w:frame="1"/>
        </w:rPr>
        <w:t>raining workshops</w:t>
      </w:r>
      <w:r w:rsidR="004E5B97" w:rsidRPr="001462E6">
        <w:rPr>
          <w:rFonts w:ascii="Times New Roman" w:hAnsi="Times New Roman" w:cs="Times New Roman"/>
          <w:sz w:val="24"/>
          <w:szCs w:val="24"/>
        </w:rPr>
        <w:t xml:space="preserve"> are always aimed at providing SMEs with key information about the compliance and planning risks inherent in tax transactions and the operation of any businesses in Uganda. This has enabled SMEs owners to gain knowledge of the major areas of tax risk. </w:t>
      </w:r>
      <w:r w:rsidRPr="001462E6">
        <w:rPr>
          <w:rFonts w:ascii="Times New Roman" w:hAnsi="Times New Roman" w:cs="Times New Roman"/>
          <w:sz w:val="24"/>
          <w:szCs w:val="24"/>
        </w:rPr>
        <w:t>Though, 28(31.8%) of the respondents were in disagreement.</w:t>
      </w:r>
      <w:r w:rsidR="00F7252A" w:rsidRPr="001462E6">
        <w:rPr>
          <w:rFonts w:ascii="Times New Roman" w:hAnsi="Times New Roman" w:cs="Times New Roman"/>
          <w:sz w:val="24"/>
          <w:szCs w:val="24"/>
        </w:rPr>
        <w:t xml:space="preserve"> this means that sometime these enterprises are not trained on fulfilling tax compliance.  They further elaborated that </w:t>
      </w:r>
      <w:r w:rsidR="00F7252A" w:rsidRPr="001462E6">
        <w:rPr>
          <w:rFonts w:ascii="Times New Roman" w:hAnsi="Times New Roman" w:cs="Times New Roman"/>
          <w:sz w:val="24"/>
          <w:szCs w:val="24"/>
          <w:shd w:val="clear" w:color="auto" w:fill="FFFFFF"/>
        </w:rPr>
        <w:t>SME owner should also be encouraged to share their experiences in developing strategies to improve their tax systems; this will help them to improve their financial performance.</w:t>
      </w:r>
    </w:p>
    <w:p w:rsidR="003163CF" w:rsidRPr="001462E6" w:rsidRDefault="003163CF" w:rsidP="001462E6">
      <w:pPr>
        <w:pStyle w:val="Heading1"/>
        <w:spacing w:before="0" w:line="360" w:lineRule="auto"/>
        <w:ind w:left="144" w:right="144"/>
        <w:jc w:val="both"/>
        <w:rPr>
          <w:rFonts w:ascii="Times New Roman" w:hAnsi="Times New Roman" w:cs="Times New Roman"/>
          <w:color w:val="auto"/>
          <w:sz w:val="24"/>
          <w:szCs w:val="24"/>
        </w:rPr>
      </w:pPr>
      <w:bookmarkStart w:id="243" w:name="_Toc94346113"/>
      <w:r w:rsidRPr="001462E6">
        <w:rPr>
          <w:rFonts w:ascii="Times New Roman" w:hAnsi="Times New Roman" w:cs="Times New Roman"/>
          <w:color w:val="auto"/>
          <w:sz w:val="24"/>
          <w:szCs w:val="24"/>
        </w:rPr>
        <w:t>Enterprise owners clearly and easily understand the tax laws and regulations</w:t>
      </w:r>
      <w:bookmarkEnd w:id="243"/>
      <w:r w:rsidRPr="001462E6">
        <w:rPr>
          <w:rFonts w:ascii="Times New Roman" w:hAnsi="Times New Roman" w:cs="Times New Roman"/>
          <w:color w:val="auto"/>
          <w:sz w:val="24"/>
          <w:szCs w:val="24"/>
        </w:rPr>
        <w:t xml:space="preserve"> </w:t>
      </w:r>
    </w:p>
    <w:p w:rsidR="006C50AE" w:rsidRPr="001462E6" w:rsidRDefault="003163CF" w:rsidP="001462E6">
      <w:pPr>
        <w:spacing w:after="0" w:line="360" w:lineRule="auto"/>
        <w:ind w:left="144" w:right="144"/>
        <w:jc w:val="both"/>
        <w:rPr>
          <w:rFonts w:ascii="Times New Roman" w:hAnsi="Times New Roman" w:cs="Times New Roman"/>
        </w:rPr>
      </w:pPr>
      <w:r w:rsidRPr="001462E6">
        <w:rPr>
          <w:rFonts w:ascii="Times New Roman" w:hAnsi="Times New Roman" w:cs="Times New Roman"/>
          <w:sz w:val="24"/>
          <w:szCs w:val="24"/>
        </w:rPr>
        <w:t>The study asked whether e</w:t>
      </w:r>
      <w:r w:rsidR="006C50AE" w:rsidRPr="001462E6">
        <w:rPr>
          <w:rFonts w:ascii="Times New Roman" w:hAnsi="Times New Roman" w:cs="Times New Roman"/>
          <w:sz w:val="24"/>
          <w:szCs w:val="24"/>
        </w:rPr>
        <w:t>nterprise owners clearly and easily understand the tax laws and regulations governing SMEs in Uganda.</w:t>
      </w:r>
      <w:r w:rsidRPr="001462E6">
        <w:rPr>
          <w:rFonts w:ascii="Times New Roman" w:hAnsi="Times New Roman" w:cs="Times New Roman"/>
          <w:sz w:val="24"/>
          <w:szCs w:val="24"/>
        </w:rPr>
        <w:t xml:space="preserve"> Their responses were 18(20.5%) strongly disagreed, 12(13.6%) disagreed, 10(11.4%) were not sure, 32(36.3%) agreed and 16(18.2%) strongly agreed as portrayed in the table 5.3.</w:t>
      </w:r>
    </w:p>
    <w:p w:rsidR="008C487A" w:rsidRPr="001462E6" w:rsidRDefault="008C487A" w:rsidP="001462E6">
      <w:pPr>
        <w:pStyle w:val="Heading1"/>
        <w:spacing w:before="0" w:line="360" w:lineRule="auto"/>
        <w:ind w:left="144" w:right="144"/>
        <w:jc w:val="both"/>
        <w:rPr>
          <w:rFonts w:ascii="Times New Roman" w:hAnsi="Times New Roman" w:cs="Times New Roman"/>
          <w:color w:val="auto"/>
          <w:sz w:val="24"/>
          <w:szCs w:val="24"/>
        </w:rPr>
      </w:pPr>
      <w:bookmarkStart w:id="244" w:name="_Toc390514340"/>
      <w:bookmarkStart w:id="245" w:name="_Toc482463343"/>
      <w:bookmarkStart w:id="246" w:name="_Toc54613532"/>
      <w:bookmarkStart w:id="247" w:name="_Toc94346114"/>
      <w:r w:rsidRPr="001462E6">
        <w:rPr>
          <w:rFonts w:ascii="Times New Roman" w:hAnsi="Times New Roman" w:cs="Times New Roman"/>
          <w:color w:val="auto"/>
          <w:sz w:val="24"/>
          <w:szCs w:val="24"/>
        </w:rPr>
        <w:t xml:space="preserve">Table 5.3: </w:t>
      </w:r>
      <w:bookmarkEnd w:id="244"/>
      <w:bookmarkEnd w:id="245"/>
      <w:bookmarkEnd w:id="246"/>
      <w:r w:rsidR="003163CF" w:rsidRPr="001462E6">
        <w:rPr>
          <w:rFonts w:ascii="Times New Roman" w:hAnsi="Times New Roman" w:cs="Times New Roman"/>
          <w:color w:val="auto"/>
          <w:sz w:val="24"/>
          <w:szCs w:val="24"/>
        </w:rPr>
        <w:t>Owners clearly and easily understand the tax laws and regulations</w:t>
      </w:r>
      <w:bookmarkEnd w:id="247"/>
      <w:r w:rsidR="003163CF" w:rsidRPr="001462E6">
        <w:rPr>
          <w:rFonts w:ascii="Times New Roman" w:hAnsi="Times New Roman" w:cs="Times New Roman"/>
          <w:color w:val="auto"/>
          <w:sz w:val="24"/>
          <w:szCs w:val="24"/>
        </w:rPr>
        <w:t xml:space="preserve"> </w:t>
      </w:r>
    </w:p>
    <w:tbl>
      <w:tblPr>
        <w:tblW w:w="0" w:type="auto"/>
        <w:tblInd w:w="363" w:type="dxa"/>
        <w:tblLayout w:type="fixed"/>
        <w:tblCellMar>
          <w:left w:w="93" w:type="dxa"/>
          <w:right w:w="93" w:type="dxa"/>
        </w:tblCellMar>
        <w:tblLook w:val="0000" w:firstRow="0" w:lastRow="0" w:firstColumn="0" w:lastColumn="0" w:noHBand="0" w:noVBand="0"/>
      </w:tblPr>
      <w:tblGrid>
        <w:gridCol w:w="1346"/>
        <w:gridCol w:w="2340"/>
        <w:gridCol w:w="1530"/>
        <w:gridCol w:w="1984"/>
        <w:gridCol w:w="2246"/>
      </w:tblGrid>
      <w:tr w:rsidR="008C487A" w:rsidRPr="001462E6" w:rsidTr="002C0D86">
        <w:trPr>
          <w:trHeight w:val="222"/>
        </w:trPr>
        <w:tc>
          <w:tcPr>
            <w:tcW w:w="368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8C487A" w:rsidRPr="001462E6" w:rsidRDefault="008C487A"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C487A" w:rsidRPr="001462E6" w:rsidRDefault="008C487A"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984"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C487A" w:rsidRPr="001462E6" w:rsidRDefault="002950B9" w:rsidP="002950B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4"/>
                <w:szCs w:val="24"/>
              </w:rPr>
              <w:t xml:space="preserve"> </w:t>
            </w:r>
            <w:r w:rsidR="008C487A" w:rsidRPr="001462E6">
              <w:rPr>
                <w:rFonts w:ascii="Times New Roman" w:hAnsi="Times New Roman" w:cs="Times New Roman"/>
                <w:sz w:val="24"/>
                <w:szCs w:val="24"/>
              </w:rPr>
              <w:t>Percent</w:t>
            </w:r>
          </w:p>
        </w:tc>
        <w:tc>
          <w:tcPr>
            <w:tcW w:w="2246"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8C487A" w:rsidRPr="001462E6" w:rsidRDefault="008C487A" w:rsidP="002950B9">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8C487A" w:rsidRPr="001462E6" w:rsidTr="002C0D86">
        <w:trPr>
          <w:trHeight w:val="273"/>
        </w:trPr>
        <w:tc>
          <w:tcPr>
            <w:tcW w:w="1346" w:type="dxa"/>
            <w:tcBorders>
              <w:top w:val="single" w:sz="12" w:space="0" w:color="000000"/>
              <w:left w:val="single" w:sz="12" w:space="0" w:color="000000"/>
              <w:bottom w:val="nil"/>
              <w:right w:val="nil"/>
            </w:tcBorders>
            <w:shd w:val="clear" w:color="000000" w:fill="FFFFFF"/>
          </w:tcPr>
          <w:p w:rsidR="008C487A" w:rsidRPr="001462E6" w:rsidRDefault="008C487A"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8C487A" w:rsidRPr="001462E6" w:rsidRDefault="008C487A"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w:t>
            </w:r>
          </w:p>
        </w:tc>
        <w:tc>
          <w:tcPr>
            <w:tcW w:w="1984" w:type="dxa"/>
            <w:tcBorders>
              <w:top w:val="single" w:sz="12" w:space="0" w:color="000000"/>
              <w:left w:val="single" w:sz="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20.5</w:t>
            </w:r>
          </w:p>
        </w:tc>
        <w:tc>
          <w:tcPr>
            <w:tcW w:w="2246" w:type="dxa"/>
            <w:tcBorders>
              <w:top w:val="single" w:sz="12" w:space="0" w:color="000000"/>
              <w:left w:val="single" w:sz="2" w:space="0" w:color="000000"/>
              <w:bottom w:val="nil"/>
              <w:right w:val="single" w:sz="1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20.5</w:t>
            </w:r>
          </w:p>
        </w:tc>
      </w:tr>
      <w:tr w:rsidR="008C487A" w:rsidRPr="001462E6" w:rsidTr="002C0D86">
        <w:trPr>
          <w:trHeight w:val="273"/>
        </w:trPr>
        <w:tc>
          <w:tcPr>
            <w:tcW w:w="1346" w:type="dxa"/>
            <w:tcBorders>
              <w:top w:val="nil"/>
              <w:left w:val="single" w:sz="12" w:space="0" w:color="000000"/>
              <w:bottom w:val="nil"/>
              <w:right w:val="nil"/>
            </w:tcBorders>
            <w:shd w:val="clear" w:color="000000" w:fill="FFFFFF"/>
          </w:tcPr>
          <w:p w:rsidR="008C487A" w:rsidRPr="001462E6" w:rsidRDefault="008C487A"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C487A" w:rsidRPr="001462E6" w:rsidRDefault="008C487A"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12</w:t>
            </w:r>
          </w:p>
        </w:tc>
        <w:tc>
          <w:tcPr>
            <w:tcW w:w="1984" w:type="dxa"/>
            <w:tcBorders>
              <w:top w:val="nil"/>
              <w:left w:val="single" w:sz="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c>
          <w:tcPr>
            <w:tcW w:w="2246" w:type="dxa"/>
            <w:tcBorders>
              <w:top w:val="nil"/>
              <w:left w:val="single" w:sz="2" w:space="0" w:color="000000"/>
              <w:bottom w:val="nil"/>
              <w:right w:val="single" w:sz="1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34.1</w:t>
            </w:r>
          </w:p>
        </w:tc>
      </w:tr>
      <w:tr w:rsidR="008C487A" w:rsidRPr="001462E6" w:rsidTr="002C0D86">
        <w:trPr>
          <w:trHeight w:val="273"/>
        </w:trPr>
        <w:tc>
          <w:tcPr>
            <w:tcW w:w="1346" w:type="dxa"/>
            <w:tcBorders>
              <w:top w:val="nil"/>
              <w:left w:val="single" w:sz="12" w:space="0" w:color="000000"/>
              <w:bottom w:val="nil"/>
              <w:right w:val="nil"/>
            </w:tcBorders>
            <w:shd w:val="clear" w:color="000000" w:fill="FFFFFF"/>
          </w:tcPr>
          <w:p w:rsidR="008C487A" w:rsidRPr="001462E6" w:rsidRDefault="008C487A" w:rsidP="002950B9">
            <w:pPr>
              <w:autoSpaceDE w:val="0"/>
              <w:autoSpaceDN w:val="0"/>
              <w:adjustRightInd w:val="0"/>
              <w:spacing w:after="0" w:line="240" w:lineRule="auto"/>
              <w:ind w:left="144" w:right="144"/>
              <w:rPr>
                <w:rFonts w:ascii="Times New Roman" w:hAnsi="Times New Roman" w:cs="Times New Roman"/>
                <w:sz w:val="24"/>
                <w:szCs w:val="24"/>
              </w:rPr>
            </w:pPr>
          </w:p>
        </w:tc>
        <w:tc>
          <w:tcPr>
            <w:tcW w:w="2340" w:type="dxa"/>
            <w:tcBorders>
              <w:top w:val="nil"/>
              <w:left w:val="nil"/>
              <w:bottom w:val="nil"/>
              <w:right w:val="single" w:sz="12" w:space="0" w:color="000000"/>
            </w:tcBorders>
            <w:shd w:val="clear" w:color="000000" w:fill="FFFFFF"/>
          </w:tcPr>
          <w:p w:rsidR="008C487A" w:rsidRPr="001462E6" w:rsidRDefault="00201D62"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p>
        </w:tc>
        <w:tc>
          <w:tcPr>
            <w:tcW w:w="1530" w:type="dxa"/>
            <w:tcBorders>
              <w:top w:val="nil"/>
              <w:left w:val="single" w:sz="1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w:t>
            </w:r>
          </w:p>
        </w:tc>
        <w:tc>
          <w:tcPr>
            <w:tcW w:w="1984" w:type="dxa"/>
            <w:tcBorders>
              <w:top w:val="nil"/>
              <w:left w:val="single" w:sz="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c>
          <w:tcPr>
            <w:tcW w:w="2246" w:type="dxa"/>
            <w:tcBorders>
              <w:top w:val="nil"/>
              <w:left w:val="single" w:sz="2" w:space="0" w:color="000000"/>
              <w:bottom w:val="nil"/>
              <w:right w:val="single" w:sz="1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45.5</w:t>
            </w:r>
          </w:p>
        </w:tc>
      </w:tr>
      <w:tr w:rsidR="008C487A" w:rsidRPr="001462E6" w:rsidTr="002C0D86">
        <w:trPr>
          <w:trHeight w:val="273"/>
        </w:trPr>
        <w:tc>
          <w:tcPr>
            <w:tcW w:w="1346" w:type="dxa"/>
            <w:tcBorders>
              <w:top w:val="nil"/>
              <w:left w:val="single" w:sz="12" w:space="0" w:color="000000"/>
              <w:bottom w:val="nil"/>
              <w:right w:val="nil"/>
            </w:tcBorders>
            <w:shd w:val="clear" w:color="000000" w:fill="FFFFFF"/>
          </w:tcPr>
          <w:p w:rsidR="008C487A" w:rsidRPr="001462E6" w:rsidRDefault="008C487A"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C487A" w:rsidRPr="001462E6" w:rsidRDefault="008C487A"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32</w:t>
            </w:r>
          </w:p>
        </w:tc>
        <w:tc>
          <w:tcPr>
            <w:tcW w:w="1984" w:type="dxa"/>
            <w:tcBorders>
              <w:top w:val="nil"/>
              <w:left w:val="single" w:sz="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36.3</w:t>
            </w:r>
          </w:p>
        </w:tc>
        <w:tc>
          <w:tcPr>
            <w:tcW w:w="2246" w:type="dxa"/>
            <w:tcBorders>
              <w:top w:val="nil"/>
              <w:left w:val="single" w:sz="2" w:space="0" w:color="000000"/>
              <w:bottom w:val="nil"/>
              <w:right w:val="single" w:sz="1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81.8</w:t>
            </w:r>
          </w:p>
        </w:tc>
      </w:tr>
      <w:tr w:rsidR="008C487A" w:rsidRPr="001462E6" w:rsidTr="002C0D86">
        <w:trPr>
          <w:trHeight w:val="273"/>
        </w:trPr>
        <w:tc>
          <w:tcPr>
            <w:tcW w:w="1346" w:type="dxa"/>
            <w:tcBorders>
              <w:top w:val="nil"/>
              <w:left w:val="single" w:sz="12" w:space="0" w:color="000000"/>
              <w:bottom w:val="nil"/>
              <w:right w:val="nil"/>
            </w:tcBorders>
            <w:shd w:val="clear" w:color="000000" w:fill="FFFFFF"/>
          </w:tcPr>
          <w:p w:rsidR="008C487A" w:rsidRPr="001462E6" w:rsidRDefault="008C487A"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C487A" w:rsidRPr="001462E6" w:rsidRDefault="008C487A"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w:t>
            </w:r>
          </w:p>
        </w:tc>
        <w:tc>
          <w:tcPr>
            <w:tcW w:w="1984" w:type="dxa"/>
            <w:tcBorders>
              <w:top w:val="nil"/>
              <w:left w:val="single" w:sz="2" w:space="0" w:color="000000"/>
              <w:bottom w:val="nil"/>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18.2</w:t>
            </w:r>
          </w:p>
        </w:tc>
        <w:tc>
          <w:tcPr>
            <w:tcW w:w="2246" w:type="dxa"/>
            <w:tcBorders>
              <w:top w:val="nil"/>
              <w:left w:val="single" w:sz="2" w:space="0" w:color="000000"/>
              <w:bottom w:val="nil"/>
              <w:right w:val="single" w:sz="1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8C487A" w:rsidRPr="001462E6" w:rsidTr="002C0D86">
        <w:trPr>
          <w:trHeight w:val="273"/>
        </w:trPr>
        <w:tc>
          <w:tcPr>
            <w:tcW w:w="1346" w:type="dxa"/>
            <w:tcBorders>
              <w:top w:val="nil"/>
              <w:left w:val="single" w:sz="12" w:space="0" w:color="000000"/>
              <w:bottom w:val="single" w:sz="12" w:space="0" w:color="000000"/>
              <w:right w:val="nil"/>
            </w:tcBorders>
            <w:shd w:val="clear" w:color="000000" w:fill="FFFFFF"/>
          </w:tcPr>
          <w:p w:rsidR="008C487A" w:rsidRPr="001462E6" w:rsidRDefault="008C487A"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8C487A" w:rsidRPr="001462E6" w:rsidRDefault="008C487A" w:rsidP="002950B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984" w:type="dxa"/>
            <w:tcBorders>
              <w:top w:val="nil"/>
              <w:left w:val="single" w:sz="2" w:space="0" w:color="000000"/>
              <w:bottom w:val="single" w:sz="12" w:space="0" w:color="000000"/>
              <w:right w:val="single" w:sz="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246" w:type="dxa"/>
            <w:tcBorders>
              <w:top w:val="nil"/>
              <w:left w:val="single" w:sz="2" w:space="0" w:color="000000"/>
              <w:bottom w:val="single" w:sz="12" w:space="0" w:color="000000"/>
              <w:right w:val="single" w:sz="12" w:space="0" w:color="000000"/>
            </w:tcBorders>
            <w:shd w:val="clear" w:color="000000" w:fill="FFFFFF"/>
            <w:vAlign w:val="center"/>
          </w:tcPr>
          <w:p w:rsidR="008C487A" w:rsidRPr="001462E6" w:rsidRDefault="008C487A" w:rsidP="002950B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8C487A" w:rsidRPr="002C0D86" w:rsidRDefault="008C487A" w:rsidP="001462E6">
      <w:pPr>
        <w:autoSpaceDE w:val="0"/>
        <w:autoSpaceDN w:val="0"/>
        <w:adjustRightInd w:val="0"/>
        <w:spacing w:line="360" w:lineRule="auto"/>
        <w:ind w:left="144" w:right="144"/>
        <w:rPr>
          <w:rFonts w:ascii="Times New Roman" w:hAnsi="Times New Roman" w:cs="Times New Roman"/>
          <w:b/>
          <w:sz w:val="24"/>
          <w:szCs w:val="24"/>
        </w:rPr>
      </w:pPr>
      <w:r w:rsidRPr="002C0D86">
        <w:rPr>
          <w:rFonts w:ascii="Times New Roman" w:hAnsi="Times New Roman" w:cs="Times New Roman"/>
          <w:b/>
          <w:sz w:val="24"/>
          <w:szCs w:val="24"/>
        </w:rPr>
        <w:t>Source: Field Data (2021)</w:t>
      </w:r>
    </w:p>
    <w:p w:rsidR="008C487A" w:rsidRPr="001462E6" w:rsidRDefault="00B913C2"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lastRenderedPageBreak/>
        <w:t xml:space="preserve">Research findings in table 5.3 indicate that 54.5% of the respondents were in agreement that owners of Uganda Aromatics Limited and Rabonge Essential Oil Project Limited clearly and easily understand the tax laws and regulations governing SMEs in Uganda. </w:t>
      </w:r>
      <w:r w:rsidR="00B46CA4" w:rsidRPr="001462E6">
        <w:rPr>
          <w:rFonts w:ascii="Times New Roman" w:hAnsi="Times New Roman" w:cs="Times New Roman"/>
          <w:sz w:val="24"/>
          <w:szCs w:val="24"/>
        </w:rPr>
        <w:t xml:space="preserve">This means that owners of these enterprises know the tax rules and regulations that stipulate how, when, and how much must be paid in taxes to local and state authorities. </w:t>
      </w:r>
      <w:r w:rsidRPr="001462E6">
        <w:rPr>
          <w:rFonts w:ascii="Times New Roman" w:hAnsi="Times New Roman" w:cs="Times New Roman"/>
          <w:sz w:val="24"/>
          <w:szCs w:val="24"/>
        </w:rPr>
        <w:t>Though, 11.4% were not sure and 34.1% of the respondents were in disagreement.</w:t>
      </w:r>
      <w:r w:rsidR="00B46CA4" w:rsidRPr="001462E6">
        <w:rPr>
          <w:rFonts w:ascii="Times New Roman" w:hAnsi="Times New Roman" w:cs="Times New Roman"/>
          <w:sz w:val="24"/>
          <w:szCs w:val="24"/>
        </w:rPr>
        <w:t xml:space="preserve"> This means that some owners of Uganda Aromatics Limited and Rabonge Essential Oil Project Limited up to now are still struggling to know the benefits of some taxe</w:t>
      </w:r>
      <w:r w:rsidR="00744B36" w:rsidRPr="001462E6">
        <w:rPr>
          <w:rFonts w:ascii="Times New Roman" w:hAnsi="Times New Roman" w:cs="Times New Roman"/>
          <w:sz w:val="24"/>
          <w:szCs w:val="24"/>
        </w:rPr>
        <w:t>s</w:t>
      </w:r>
      <w:r w:rsidR="00B46CA4" w:rsidRPr="001462E6">
        <w:rPr>
          <w:rFonts w:ascii="Times New Roman" w:hAnsi="Times New Roman" w:cs="Times New Roman"/>
          <w:sz w:val="24"/>
          <w:szCs w:val="24"/>
        </w:rPr>
        <w:t xml:space="preserve"> imposed on them</w:t>
      </w:r>
      <w:r w:rsidR="00793E2D" w:rsidRPr="001462E6">
        <w:rPr>
          <w:rFonts w:ascii="Times New Roman" w:hAnsi="Times New Roman" w:cs="Times New Roman"/>
          <w:sz w:val="24"/>
          <w:szCs w:val="24"/>
        </w:rPr>
        <w:t>, this has affected the fiscal performance of these enterprises</w:t>
      </w:r>
      <w:r w:rsidR="00B46CA4" w:rsidRPr="001462E6">
        <w:rPr>
          <w:rFonts w:ascii="Times New Roman" w:hAnsi="Times New Roman" w:cs="Times New Roman"/>
          <w:sz w:val="24"/>
          <w:szCs w:val="24"/>
        </w:rPr>
        <w:t xml:space="preserve">.  Therefore, tax authorities should sensitize SME stakeholders on the benefits of each and every taxed inflicted on them. </w:t>
      </w:r>
    </w:p>
    <w:p w:rsidR="004D3FCB" w:rsidRPr="001462E6" w:rsidRDefault="004D3FCB" w:rsidP="001462E6">
      <w:pPr>
        <w:pStyle w:val="Heading1"/>
        <w:spacing w:before="0" w:line="360" w:lineRule="auto"/>
        <w:ind w:left="144" w:right="144"/>
        <w:jc w:val="both"/>
        <w:rPr>
          <w:rFonts w:ascii="Times New Roman" w:hAnsi="Times New Roman" w:cs="Times New Roman"/>
          <w:color w:val="auto"/>
          <w:sz w:val="24"/>
          <w:szCs w:val="24"/>
        </w:rPr>
      </w:pPr>
      <w:bookmarkStart w:id="248" w:name="_Toc94346115"/>
      <w:r w:rsidRPr="001462E6">
        <w:rPr>
          <w:rFonts w:ascii="Times New Roman" w:hAnsi="Times New Roman" w:cs="Times New Roman"/>
          <w:color w:val="auto"/>
          <w:sz w:val="24"/>
          <w:szCs w:val="24"/>
        </w:rPr>
        <w:t>Tax payer file tax returns declare all taxable income accurately</w:t>
      </w:r>
      <w:bookmarkEnd w:id="248"/>
      <w:r w:rsidRPr="001462E6">
        <w:rPr>
          <w:rFonts w:ascii="Times New Roman" w:hAnsi="Times New Roman" w:cs="Times New Roman"/>
          <w:color w:val="auto"/>
          <w:sz w:val="24"/>
          <w:szCs w:val="24"/>
        </w:rPr>
        <w:t xml:space="preserve"> </w:t>
      </w:r>
    </w:p>
    <w:p w:rsidR="006C50AE" w:rsidRPr="001462E6" w:rsidRDefault="00942B92"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pacing w:val="1"/>
          <w:sz w:val="24"/>
          <w:szCs w:val="24"/>
          <w:shd w:val="clear" w:color="auto" w:fill="FFFFFF"/>
        </w:rPr>
        <w:t>A tax return is a form or forms filed with a tax authority that reports income, expenses, and other pertinent tax information. </w:t>
      </w:r>
      <w:r w:rsidRPr="001462E6">
        <w:rPr>
          <w:rFonts w:ascii="Times New Roman" w:hAnsi="Times New Roman" w:cs="Times New Roman"/>
          <w:sz w:val="24"/>
          <w:szCs w:val="24"/>
        </w:rPr>
        <w:t xml:space="preserve"> </w:t>
      </w:r>
      <w:r w:rsidR="004D3FCB" w:rsidRPr="001462E6">
        <w:rPr>
          <w:rFonts w:ascii="Times New Roman" w:hAnsi="Times New Roman" w:cs="Times New Roman"/>
          <w:sz w:val="24"/>
          <w:szCs w:val="24"/>
        </w:rPr>
        <w:t>Respondents were asked whether t</w:t>
      </w:r>
      <w:r w:rsidR="006C50AE" w:rsidRPr="001462E6">
        <w:rPr>
          <w:rFonts w:ascii="Times New Roman" w:hAnsi="Times New Roman" w:cs="Times New Roman"/>
          <w:sz w:val="24"/>
          <w:szCs w:val="24"/>
        </w:rPr>
        <w:t>ax payer file tax returns declar</w:t>
      </w:r>
      <w:r w:rsidR="004D3FCB" w:rsidRPr="001462E6">
        <w:rPr>
          <w:rFonts w:ascii="Times New Roman" w:hAnsi="Times New Roman" w:cs="Times New Roman"/>
          <w:sz w:val="24"/>
          <w:szCs w:val="24"/>
        </w:rPr>
        <w:t>e</w:t>
      </w:r>
      <w:r w:rsidR="006C50AE" w:rsidRPr="001462E6">
        <w:rPr>
          <w:rFonts w:ascii="Times New Roman" w:hAnsi="Times New Roman" w:cs="Times New Roman"/>
          <w:sz w:val="24"/>
          <w:szCs w:val="24"/>
        </w:rPr>
        <w:t xml:space="preserve"> all taxable income accurately and disbursing all payable taxes within the stipulated period.</w:t>
      </w:r>
      <w:r w:rsidR="004D3FCB" w:rsidRPr="001462E6">
        <w:rPr>
          <w:rFonts w:ascii="Times New Roman" w:hAnsi="Times New Roman" w:cs="Times New Roman"/>
          <w:sz w:val="24"/>
          <w:szCs w:val="24"/>
        </w:rPr>
        <w:t xml:space="preserve"> Their responses were 16(18.2%) strongly disagreed, 10(11.4%) disagreed, 8(9.1%) were not sure, 30(34.1%) agreed and 24(27.2%) strongly agreed as exposed in the table 5.4.</w:t>
      </w:r>
    </w:p>
    <w:p w:rsidR="007C3B64" w:rsidRPr="001462E6" w:rsidRDefault="007C3B64" w:rsidP="001462E6">
      <w:pPr>
        <w:pStyle w:val="Heading1"/>
        <w:spacing w:before="0" w:line="360" w:lineRule="auto"/>
        <w:ind w:left="144" w:right="144"/>
        <w:jc w:val="both"/>
        <w:rPr>
          <w:rFonts w:ascii="Times New Roman" w:hAnsi="Times New Roman" w:cs="Times New Roman"/>
          <w:color w:val="auto"/>
          <w:sz w:val="24"/>
          <w:szCs w:val="24"/>
        </w:rPr>
      </w:pPr>
      <w:bookmarkStart w:id="249" w:name="_Toc390514343"/>
      <w:bookmarkStart w:id="250" w:name="_Toc482463346"/>
      <w:bookmarkStart w:id="251" w:name="_Toc54613534"/>
      <w:bookmarkStart w:id="252" w:name="_Toc94346116"/>
      <w:r w:rsidRPr="001462E6">
        <w:rPr>
          <w:rFonts w:ascii="Times New Roman" w:hAnsi="Times New Roman" w:cs="Times New Roman"/>
          <w:color w:val="auto"/>
          <w:sz w:val="24"/>
          <w:szCs w:val="24"/>
        </w:rPr>
        <w:t xml:space="preserve">Table 5.4: </w:t>
      </w:r>
      <w:bookmarkEnd w:id="249"/>
      <w:bookmarkEnd w:id="250"/>
      <w:bookmarkEnd w:id="251"/>
      <w:r w:rsidR="004D3FCB" w:rsidRPr="001462E6">
        <w:rPr>
          <w:rFonts w:ascii="Times New Roman" w:hAnsi="Times New Roman" w:cs="Times New Roman"/>
          <w:color w:val="auto"/>
          <w:sz w:val="24"/>
          <w:szCs w:val="24"/>
        </w:rPr>
        <w:t>Tax payer file tax returns declare all taxable income accurately</w:t>
      </w:r>
      <w:bookmarkEnd w:id="252"/>
      <w:r w:rsidR="004D3FCB" w:rsidRPr="001462E6">
        <w:rPr>
          <w:rFonts w:ascii="Times New Roman" w:hAnsi="Times New Roman" w:cs="Times New Roman"/>
          <w:color w:val="auto"/>
          <w:sz w:val="24"/>
          <w:szCs w:val="24"/>
        </w:rPr>
        <w:t xml:space="preserve"> </w:t>
      </w:r>
    </w:p>
    <w:tbl>
      <w:tblPr>
        <w:tblW w:w="0" w:type="auto"/>
        <w:tblInd w:w="359" w:type="dxa"/>
        <w:tblLayout w:type="fixed"/>
        <w:tblCellMar>
          <w:left w:w="93" w:type="dxa"/>
          <w:right w:w="93" w:type="dxa"/>
        </w:tblCellMar>
        <w:tblLook w:val="0000" w:firstRow="0" w:lastRow="0" w:firstColumn="0" w:lastColumn="0" w:noHBand="0" w:noVBand="0"/>
      </w:tblPr>
      <w:tblGrid>
        <w:gridCol w:w="1080"/>
        <w:gridCol w:w="2430"/>
        <w:gridCol w:w="1530"/>
        <w:gridCol w:w="1893"/>
        <w:gridCol w:w="2517"/>
      </w:tblGrid>
      <w:tr w:rsidR="007C3B64" w:rsidRPr="001462E6" w:rsidTr="00563CEF">
        <w:trPr>
          <w:trHeight w:val="240"/>
        </w:trPr>
        <w:tc>
          <w:tcPr>
            <w:tcW w:w="351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C3B64" w:rsidRPr="001462E6" w:rsidRDefault="007C3B64" w:rsidP="00563CE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C3B64" w:rsidRPr="001462E6" w:rsidRDefault="007C3B64" w:rsidP="00563CE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89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C3B64" w:rsidRPr="001462E6" w:rsidRDefault="00563CEF" w:rsidP="00563CEF">
            <w:pPr>
              <w:autoSpaceDE w:val="0"/>
              <w:autoSpaceDN w:val="0"/>
              <w:adjustRightInd w:val="0"/>
              <w:spacing w:after="0" w:line="240" w:lineRule="auto"/>
              <w:ind w:left="144" w:right="144"/>
              <w:rPr>
                <w:rFonts w:ascii="Times New Roman" w:hAnsi="Times New Roman" w:cs="Times New Roman"/>
                <w:sz w:val="24"/>
                <w:szCs w:val="24"/>
              </w:rPr>
            </w:pPr>
            <w:r>
              <w:rPr>
                <w:rFonts w:ascii="Times New Roman" w:hAnsi="Times New Roman" w:cs="Times New Roman"/>
                <w:sz w:val="24"/>
                <w:szCs w:val="24"/>
              </w:rPr>
              <w:t xml:space="preserve">           </w:t>
            </w:r>
            <w:r w:rsidR="007C3B64" w:rsidRPr="001462E6">
              <w:rPr>
                <w:rFonts w:ascii="Times New Roman" w:hAnsi="Times New Roman" w:cs="Times New Roman"/>
                <w:sz w:val="24"/>
                <w:szCs w:val="24"/>
              </w:rPr>
              <w:t>Percent</w:t>
            </w:r>
          </w:p>
        </w:tc>
        <w:tc>
          <w:tcPr>
            <w:tcW w:w="2517"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C3B64" w:rsidRPr="001462E6" w:rsidRDefault="007C3B64" w:rsidP="00563CEF">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 xml:space="preserve"> Cumulative Percent</w:t>
            </w:r>
          </w:p>
        </w:tc>
      </w:tr>
      <w:tr w:rsidR="007C3B64" w:rsidRPr="001462E6" w:rsidTr="00563CEF">
        <w:trPr>
          <w:trHeight w:val="273"/>
        </w:trPr>
        <w:tc>
          <w:tcPr>
            <w:tcW w:w="1080" w:type="dxa"/>
            <w:tcBorders>
              <w:top w:val="single" w:sz="12" w:space="0" w:color="000000"/>
              <w:left w:val="single" w:sz="12" w:space="0" w:color="000000"/>
              <w:bottom w:val="nil"/>
              <w:right w:val="nil"/>
            </w:tcBorders>
            <w:shd w:val="clear" w:color="000000" w:fill="FFFFFF"/>
          </w:tcPr>
          <w:p w:rsidR="007C3B64" w:rsidRPr="001462E6" w:rsidRDefault="007C3B64" w:rsidP="00563CE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7C3B64" w:rsidRPr="001462E6" w:rsidRDefault="007C3B64" w:rsidP="00563CE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7C3B64" w:rsidRPr="001462E6" w:rsidRDefault="007C3B64" w:rsidP="00563CE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w:t>
            </w:r>
          </w:p>
        </w:tc>
        <w:tc>
          <w:tcPr>
            <w:tcW w:w="1893" w:type="dxa"/>
            <w:tcBorders>
              <w:top w:val="single" w:sz="12" w:space="0" w:color="000000"/>
              <w:left w:val="single" w:sz="2" w:space="0" w:color="000000"/>
              <w:bottom w:val="nil"/>
              <w:right w:val="single" w:sz="2" w:space="0" w:color="000000"/>
            </w:tcBorders>
            <w:shd w:val="clear" w:color="000000" w:fill="FFFFFF"/>
            <w:vAlign w:val="center"/>
          </w:tcPr>
          <w:p w:rsidR="007C3B64" w:rsidRPr="001462E6" w:rsidRDefault="007C3B64" w:rsidP="00563CE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18.2</w:t>
            </w:r>
          </w:p>
        </w:tc>
        <w:tc>
          <w:tcPr>
            <w:tcW w:w="2517" w:type="dxa"/>
            <w:tcBorders>
              <w:top w:val="single" w:sz="12" w:space="0" w:color="000000"/>
              <w:left w:val="single" w:sz="2" w:space="0" w:color="000000"/>
              <w:bottom w:val="nil"/>
              <w:right w:val="single" w:sz="12" w:space="0" w:color="000000"/>
            </w:tcBorders>
            <w:shd w:val="clear" w:color="000000" w:fill="FFFFFF"/>
            <w:vAlign w:val="center"/>
          </w:tcPr>
          <w:p w:rsidR="007C3B64" w:rsidRPr="001462E6" w:rsidRDefault="007C3B64" w:rsidP="00563CE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18.2</w:t>
            </w:r>
          </w:p>
        </w:tc>
      </w:tr>
      <w:tr w:rsidR="007C3B64" w:rsidRPr="001462E6" w:rsidTr="00563CEF">
        <w:trPr>
          <w:trHeight w:val="273"/>
        </w:trPr>
        <w:tc>
          <w:tcPr>
            <w:tcW w:w="1080" w:type="dxa"/>
            <w:tcBorders>
              <w:top w:val="nil"/>
              <w:left w:val="single" w:sz="12" w:space="0" w:color="000000"/>
              <w:bottom w:val="nil"/>
              <w:right w:val="nil"/>
            </w:tcBorders>
            <w:shd w:val="clear" w:color="000000" w:fill="FFFFFF"/>
          </w:tcPr>
          <w:p w:rsidR="007C3B64" w:rsidRPr="001462E6" w:rsidRDefault="007C3B64" w:rsidP="00563CE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7C3B64" w:rsidRPr="001462E6" w:rsidRDefault="007C3B64" w:rsidP="00563CE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7C3B64" w:rsidRPr="001462E6" w:rsidRDefault="007C3B64" w:rsidP="00563CE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w:t>
            </w:r>
          </w:p>
        </w:tc>
        <w:tc>
          <w:tcPr>
            <w:tcW w:w="1893" w:type="dxa"/>
            <w:tcBorders>
              <w:top w:val="nil"/>
              <w:left w:val="single" w:sz="2" w:space="0" w:color="000000"/>
              <w:bottom w:val="nil"/>
              <w:right w:val="single" w:sz="2" w:space="0" w:color="000000"/>
            </w:tcBorders>
            <w:shd w:val="clear" w:color="000000" w:fill="FFFFFF"/>
            <w:vAlign w:val="center"/>
          </w:tcPr>
          <w:p w:rsidR="007C3B64" w:rsidRPr="001462E6" w:rsidRDefault="007C3B64" w:rsidP="00563CE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c>
          <w:tcPr>
            <w:tcW w:w="2517" w:type="dxa"/>
            <w:tcBorders>
              <w:top w:val="nil"/>
              <w:left w:val="single" w:sz="2" w:space="0" w:color="000000"/>
              <w:bottom w:val="nil"/>
              <w:right w:val="single" w:sz="12" w:space="0" w:color="000000"/>
            </w:tcBorders>
            <w:shd w:val="clear" w:color="000000" w:fill="FFFFFF"/>
            <w:vAlign w:val="center"/>
          </w:tcPr>
          <w:p w:rsidR="007C3B64" w:rsidRPr="001462E6" w:rsidRDefault="007C3B64" w:rsidP="00563CE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29.6</w:t>
            </w:r>
          </w:p>
        </w:tc>
      </w:tr>
      <w:tr w:rsidR="007C3B64" w:rsidRPr="001462E6" w:rsidTr="00563CEF">
        <w:trPr>
          <w:trHeight w:val="273"/>
        </w:trPr>
        <w:tc>
          <w:tcPr>
            <w:tcW w:w="1080" w:type="dxa"/>
            <w:tcBorders>
              <w:top w:val="nil"/>
              <w:left w:val="single" w:sz="12" w:space="0" w:color="000000"/>
              <w:bottom w:val="nil"/>
              <w:right w:val="nil"/>
            </w:tcBorders>
            <w:shd w:val="clear" w:color="000000" w:fill="FFFFFF"/>
          </w:tcPr>
          <w:p w:rsidR="007C3B64" w:rsidRPr="001462E6" w:rsidRDefault="007C3B64" w:rsidP="00563CE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7C3B64" w:rsidRPr="001462E6" w:rsidRDefault="007C3B64" w:rsidP="00563CE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p>
        </w:tc>
        <w:tc>
          <w:tcPr>
            <w:tcW w:w="1530" w:type="dxa"/>
            <w:tcBorders>
              <w:top w:val="nil"/>
              <w:left w:val="single" w:sz="12" w:space="0" w:color="000000"/>
              <w:bottom w:val="nil"/>
              <w:right w:val="single" w:sz="2" w:space="0" w:color="000000"/>
            </w:tcBorders>
            <w:shd w:val="clear" w:color="000000" w:fill="FFFFFF"/>
            <w:vAlign w:val="center"/>
          </w:tcPr>
          <w:p w:rsidR="007C3B64" w:rsidRPr="001462E6" w:rsidRDefault="007C3B64" w:rsidP="00563CE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w:t>
            </w:r>
          </w:p>
        </w:tc>
        <w:tc>
          <w:tcPr>
            <w:tcW w:w="1893" w:type="dxa"/>
            <w:tcBorders>
              <w:top w:val="nil"/>
              <w:left w:val="single" w:sz="2" w:space="0" w:color="000000"/>
              <w:bottom w:val="nil"/>
              <w:right w:val="single" w:sz="2" w:space="0" w:color="000000"/>
            </w:tcBorders>
            <w:shd w:val="clear" w:color="000000" w:fill="FFFFFF"/>
            <w:vAlign w:val="center"/>
          </w:tcPr>
          <w:p w:rsidR="007C3B64" w:rsidRPr="001462E6" w:rsidRDefault="007C3B64" w:rsidP="00563CE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9.1</w:t>
            </w:r>
          </w:p>
        </w:tc>
        <w:tc>
          <w:tcPr>
            <w:tcW w:w="2517" w:type="dxa"/>
            <w:tcBorders>
              <w:top w:val="nil"/>
              <w:left w:val="single" w:sz="2" w:space="0" w:color="000000"/>
              <w:bottom w:val="nil"/>
              <w:right w:val="single" w:sz="12" w:space="0" w:color="000000"/>
            </w:tcBorders>
            <w:shd w:val="clear" w:color="000000" w:fill="FFFFFF"/>
            <w:vAlign w:val="center"/>
          </w:tcPr>
          <w:p w:rsidR="007C3B64" w:rsidRPr="001462E6" w:rsidRDefault="007C3B64" w:rsidP="00563CE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38.7</w:t>
            </w:r>
          </w:p>
        </w:tc>
      </w:tr>
      <w:tr w:rsidR="007C3B64" w:rsidRPr="001462E6" w:rsidTr="00563CEF">
        <w:trPr>
          <w:trHeight w:val="273"/>
        </w:trPr>
        <w:tc>
          <w:tcPr>
            <w:tcW w:w="1080" w:type="dxa"/>
            <w:tcBorders>
              <w:top w:val="nil"/>
              <w:left w:val="single" w:sz="12" w:space="0" w:color="000000"/>
              <w:bottom w:val="nil"/>
              <w:right w:val="nil"/>
            </w:tcBorders>
            <w:shd w:val="clear" w:color="000000" w:fill="FFFFFF"/>
          </w:tcPr>
          <w:p w:rsidR="007C3B64" w:rsidRPr="001462E6" w:rsidRDefault="007C3B64" w:rsidP="00563CE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7C3B64" w:rsidRPr="001462E6" w:rsidRDefault="007C3B64" w:rsidP="00563CE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7C3B64" w:rsidRPr="001462E6" w:rsidRDefault="007C3B64" w:rsidP="00563CE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30</w:t>
            </w:r>
          </w:p>
        </w:tc>
        <w:tc>
          <w:tcPr>
            <w:tcW w:w="1893" w:type="dxa"/>
            <w:tcBorders>
              <w:top w:val="nil"/>
              <w:left w:val="single" w:sz="2" w:space="0" w:color="000000"/>
              <w:bottom w:val="nil"/>
              <w:right w:val="single" w:sz="2" w:space="0" w:color="000000"/>
            </w:tcBorders>
            <w:shd w:val="clear" w:color="000000" w:fill="FFFFFF"/>
            <w:vAlign w:val="center"/>
          </w:tcPr>
          <w:p w:rsidR="007C3B64" w:rsidRPr="001462E6" w:rsidRDefault="007C3B64" w:rsidP="00563CE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34.1</w:t>
            </w:r>
          </w:p>
        </w:tc>
        <w:tc>
          <w:tcPr>
            <w:tcW w:w="2517" w:type="dxa"/>
            <w:tcBorders>
              <w:top w:val="nil"/>
              <w:left w:val="single" w:sz="2" w:space="0" w:color="000000"/>
              <w:bottom w:val="nil"/>
              <w:right w:val="single" w:sz="12" w:space="0" w:color="000000"/>
            </w:tcBorders>
            <w:shd w:val="clear" w:color="000000" w:fill="FFFFFF"/>
            <w:vAlign w:val="center"/>
          </w:tcPr>
          <w:p w:rsidR="007C3B64" w:rsidRPr="001462E6" w:rsidRDefault="007C3B64" w:rsidP="00563CE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72.8</w:t>
            </w:r>
          </w:p>
        </w:tc>
      </w:tr>
      <w:tr w:rsidR="007C3B64" w:rsidRPr="001462E6" w:rsidTr="00563CEF">
        <w:trPr>
          <w:trHeight w:val="273"/>
        </w:trPr>
        <w:tc>
          <w:tcPr>
            <w:tcW w:w="1080" w:type="dxa"/>
            <w:tcBorders>
              <w:top w:val="nil"/>
              <w:left w:val="single" w:sz="12" w:space="0" w:color="000000"/>
              <w:bottom w:val="nil"/>
              <w:right w:val="nil"/>
            </w:tcBorders>
            <w:shd w:val="clear" w:color="000000" w:fill="FFFFFF"/>
          </w:tcPr>
          <w:p w:rsidR="007C3B64" w:rsidRPr="001462E6" w:rsidRDefault="007C3B64" w:rsidP="00563CE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7C3B64" w:rsidRPr="001462E6" w:rsidRDefault="007C3B64" w:rsidP="00563CE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7C3B64" w:rsidRPr="001462E6" w:rsidRDefault="007C3B64" w:rsidP="00563CE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24</w:t>
            </w:r>
          </w:p>
        </w:tc>
        <w:tc>
          <w:tcPr>
            <w:tcW w:w="1893" w:type="dxa"/>
            <w:tcBorders>
              <w:top w:val="nil"/>
              <w:left w:val="single" w:sz="2" w:space="0" w:color="000000"/>
              <w:bottom w:val="nil"/>
              <w:right w:val="single" w:sz="2" w:space="0" w:color="000000"/>
            </w:tcBorders>
            <w:shd w:val="clear" w:color="000000" w:fill="FFFFFF"/>
            <w:vAlign w:val="center"/>
          </w:tcPr>
          <w:p w:rsidR="007C3B64" w:rsidRPr="001462E6" w:rsidRDefault="007C3B64" w:rsidP="00563CE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27.2</w:t>
            </w:r>
          </w:p>
        </w:tc>
        <w:tc>
          <w:tcPr>
            <w:tcW w:w="2517" w:type="dxa"/>
            <w:tcBorders>
              <w:top w:val="nil"/>
              <w:left w:val="single" w:sz="2" w:space="0" w:color="000000"/>
              <w:bottom w:val="nil"/>
              <w:right w:val="single" w:sz="12" w:space="0" w:color="000000"/>
            </w:tcBorders>
            <w:shd w:val="clear" w:color="000000" w:fill="FFFFFF"/>
            <w:vAlign w:val="center"/>
          </w:tcPr>
          <w:p w:rsidR="007C3B64" w:rsidRPr="001462E6" w:rsidRDefault="007C3B64" w:rsidP="00563CE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7C3B64" w:rsidRPr="001462E6" w:rsidTr="00563CEF">
        <w:trPr>
          <w:trHeight w:val="273"/>
        </w:trPr>
        <w:tc>
          <w:tcPr>
            <w:tcW w:w="1080" w:type="dxa"/>
            <w:tcBorders>
              <w:top w:val="nil"/>
              <w:left w:val="single" w:sz="12" w:space="0" w:color="000000"/>
              <w:bottom w:val="single" w:sz="12" w:space="0" w:color="000000"/>
              <w:right w:val="nil"/>
            </w:tcBorders>
            <w:shd w:val="clear" w:color="000000" w:fill="FFFFFF"/>
          </w:tcPr>
          <w:p w:rsidR="007C3B64" w:rsidRPr="001462E6" w:rsidRDefault="007C3B64" w:rsidP="00563CE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7C3B64" w:rsidRPr="001462E6" w:rsidRDefault="007C3B64" w:rsidP="00563CE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7C3B64" w:rsidRPr="001462E6" w:rsidRDefault="007C3B64" w:rsidP="00563CE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893" w:type="dxa"/>
            <w:tcBorders>
              <w:top w:val="nil"/>
              <w:left w:val="single" w:sz="2" w:space="0" w:color="000000"/>
              <w:bottom w:val="single" w:sz="12" w:space="0" w:color="000000"/>
              <w:right w:val="single" w:sz="2" w:space="0" w:color="000000"/>
            </w:tcBorders>
            <w:shd w:val="clear" w:color="000000" w:fill="FFFFFF"/>
            <w:vAlign w:val="center"/>
          </w:tcPr>
          <w:p w:rsidR="007C3B64" w:rsidRPr="001462E6" w:rsidRDefault="007C3B64" w:rsidP="00563CE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517" w:type="dxa"/>
            <w:tcBorders>
              <w:top w:val="nil"/>
              <w:left w:val="single" w:sz="2" w:space="0" w:color="000000"/>
              <w:bottom w:val="single" w:sz="12" w:space="0" w:color="000000"/>
              <w:right w:val="single" w:sz="12" w:space="0" w:color="000000"/>
            </w:tcBorders>
            <w:shd w:val="clear" w:color="000000" w:fill="FFFFFF"/>
            <w:vAlign w:val="center"/>
          </w:tcPr>
          <w:p w:rsidR="007C3B64" w:rsidRPr="001462E6" w:rsidRDefault="007C3B64" w:rsidP="00563CE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7C3B64" w:rsidRPr="005C177C" w:rsidRDefault="007C3B64" w:rsidP="001462E6">
      <w:pPr>
        <w:autoSpaceDE w:val="0"/>
        <w:autoSpaceDN w:val="0"/>
        <w:adjustRightInd w:val="0"/>
        <w:spacing w:after="0" w:line="360" w:lineRule="auto"/>
        <w:ind w:left="144" w:right="144"/>
        <w:jc w:val="both"/>
        <w:rPr>
          <w:rFonts w:ascii="Times New Roman" w:hAnsi="Times New Roman" w:cs="Times New Roman"/>
          <w:b/>
          <w:sz w:val="24"/>
          <w:szCs w:val="24"/>
        </w:rPr>
      </w:pPr>
      <w:r w:rsidRPr="005C177C">
        <w:rPr>
          <w:rFonts w:ascii="Times New Roman" w:hAnsi="Times New Roman" w:cs="Times New Roman"/>
          <w:b/>
          <w:sz w:val="24"/>
          <w:szCs w:val="24"/>
        </w:rPr>
        <w:t>Source: Field Data (2021)</w:t>
      </w:r>
    </w:p>
    <w:p w:rsidR="008C487A" w:rsidRPr="001462E6" w:rsidRDefault="004D3FCB"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Study findings in table 5.4 presents that the majority 61.3% of the respondents were in agreement that tax payer file tax returns declare all taxable income accurately and disbursing all payable taxes within the stipulated period. </w:t>
      </w:r>
      <w:r w:rsidR="0020318B" w:rsidRPr="001462E6">
        <w:rPr>
          <w:rFonts w:ascii="Times New Roman" w:hAnsi="Times New Roman" w:cs="Times New Roman"/>
          <w:sz w:val="24"/>
          <w:szCs w:val="24"/>
        </w:rPr>
        <w:t xml:space="preserve">This reveals that </w:t>
      </w:r>
      <w:r w:rsidR="0020318B" w:rsidRPr="001462E6">
        <w:rPr>
          <w:rFonts w:ascii="Times New Roman" w:hAnsi="Times New Roman" w:cs="Times New Roman"/>
          <w:spacing w:val="1"/>
          <w:sz w:val="24"/>
          <w:szCs w:val="24"/>
          <w:shd w:val="clear" w:color="auto" w:fill="FFFFFF"/>
        </w:rPr>
        <w:t xml:space="preserve">tax returns allow </w:t>
      </w:r>
      <w:r w:rsidR="0020318B" w:rsidRPr="001462E6">
        <w:rPr>
          <w:rFonts w:ascii="Times New Roman" w:hAnsi="Times New Roman" w:cs="Times New Roman"/>
          <w:sz w:val="24"/>
          <w:szCs w:val="24"/>
        </w:rPr>
        <w:t xml:space="preserve">Uganda Aromatics Limited and Rabonge Essential Oil Project Limited </w:t>
      </w:r>
      <w:r w:rsidR="0020318B" w:rsidRPr="001462E6">
        <w:rPr>
          <w:rFonts w:ascii="Times New Roman" w:hAnsi="Times New Roman" w:cs="Times New Roman"/>
          <w:spacing w:val="1"/>
          <w:sz w:val="24"/>
          <w:szCs w:val="24"/>
          <w:shd w:val="clear" w:color="auto" w:fill="FFFFFF"/>
        </w:rPr>
        <w:t xml:space="preserve">to calculate their tax liability, schedule tax payments, or request refunds for the overpayment of taxes from the tax authorities. This has enabled them to enhance their financial performance. </w:t>
      </w:r>
      <w:r w:rsidRPr="001462E6">
        <w:rPr>
          <w:rFonts w:ascii="Times New Roman" w:hAnsi="Times New Roman" w:cs="Times New Roman"/>
          <w:sz w:val="24"/>
          <w:szCs w:val="24"/>
        </w:rPr>
        <w:t>However, 9.1% were not sure and 29.6% of the respondents were in disagreement.</w:t>
      </w:r>
      <w:r w:rsidR="00E863D2" w:rsidRPr="001462E6">
        <w:rPr>
          <w:rFonts w:ascii="Times New Roman" w:hAnsi="Times New Roman" w:cs="Times New Roman"/>
          <w:sz w:val="24"/>
          <w:szCs w:val="24"/>
        </w:rPr>
        <w:t xml:space="preserve"> This means that sometime owners of these SMEs do not file all their tax returns, with a mission of evading some taxes. </w:t>
      </w:r>
    </w:p>
    <w:p w:rsidR="006C50AE" w:rsidRPr="001462E6" w:rsidRDefault="006C50AE" w:rsidP="001462E6">
      <w:pPr>
        <w:pStyle w:val="Heading1"/>
        <w:spacing w:before="0" w:line="360" w:lineRule="auto"/>
        <w:ind w:left="144" w:right="144"/>
        <w:jc w:val="both"/>
        <w:rPr>
          <w:rFonts w:ascii="Times New Roman" w:hAnsi="Times New Roman" w:cs="Times New Roman"/>
          <w:color w:val="auto"/>
          <w:sz w:val="24"/>
          <w:szCs w:val="24"/>
        </w:rPr>
      </w:pPr>
      <w:bookmarkStart w:id="253" w:name="_Toc94346117"/>
      <w:r w:rsidRPr="001462E6">
        <w:rPr>
          <w:rFonts w:ascii="Times New Roman" w:hAnsi="Times New Roman" w:cs="Times New Roman"/>
          <w:color w:val="auto"/>
          <w:sz w:val="24"/>
          <w:szCs w:val="24"/>
        </w:rPr>
        <w:lastRenderedPageBreak/>
        <w:t xml:space="preserve">Tax registration procedure obligations are easy for the </w:t>
      </w:r>
      <w:r w:rsidR="00024984" w:rsidRPr="001462E6">
        <w:rPr>
          <w:rFonts w:ascii="Times New Roman" w:hAnsi="Times New Roman" w:cs="Times New Roman"/>
          <w:color w:val="auto"/>
          <w:sz w:val="24"/>
          <w:szCs w:val="24"/>
        </w:rPr>
        <w:t>enterprise</w:t>
      </w:r>
      <w:bookmarkEnd w:id="253"/>
    </w:p>
    <w:p w:rsidR="00024984" w:rsidRPr="001462E6" w:rsidRDefault="00024984" w:rsidP="001462E6">
      <w:pPr>
        <w:spacing w:after="0" w:line="360" w:lineRule="auto"/>
        <w:ind w:left="144" w:right="144"/>
        <w:jc w:val="both"/>
        <w:rPr>
          <w:rFonts w:ascii="Times New Roman" w:hAnsi="Times New Roman" w:cs="Times New Roman"/>
          <w:sz w:val="24"/>
          <w:szCs w:val="24"/>
        </w:rPr>
      </w:pPr>
      <w:bookmarkStart w:id="254" w:name="_Toc390514349"/>
      <w:bookmarkStart w:id="255" w:name="_Toc482463350"/>
      <w:bookmarkStart w:id="256" w:name="_Toc54613536"/>
      <w:r w:rsidRPr="001462E6">
        <w:rPr>
          <w:rFonts w:ascii="Times New Roman" w:hAnsi="Times New Roman" w:cs="Times New Roman"/>
          <w:sz w:val="24"/>
          <w:szCs w:val="24"/>
        </w:rPr>
        <w:t>On the question whether tax registration procedure obligations are easy for the enterprise, their responses were 16(18.2%) strongly disagreed, 8(9.1%) disagreed, 10(11.4%) were not sure, 18(20.4%) strongly agreed and 36(40.9%) strongly agreed as indicated in the table 5.5.</w:t>
      </w:r>
    </w:p>
    <w:p w:rsidR="00922D80" w:rsidRPr="001462E6" w:rsidRDefault="00922D80" w:rsidP="001462E6">
      <w:pPr>
        <w:pStyle w:val="Heading1"/>
        <w:spacing w:before="0" w:line="360" w:lineRule="auto"/>
        <w:ind w:left="144" w:right="144"/>
        <w:jc w:val="both"/>
        <w:rPr>
          <w:rFonts w:ascii="Times New Roman" w:hAnsi="Times New Roman" w:cs="Times New Roman"/>
          <w:color w:val="auto"/>
          <w:sz w:val="24"/>
          <w:szCs w:val="24"/>
        </w:rPr>
      </w:pPr>
      <w:bookmarkStart w:id="257" w:name="_Toc94346118"/>
      <w:r w:rsidRPr="001462E6">
        <w:rPr>
          <w:rFonts w:ascii="Times New Roman" w:hAnsi="Times New Roman" w:cs="Times New Roman"/>
          <w:color w:val="auto"/>
          <w:sz w:val="24"/>
          <w:szCs w:val="24"/>
        </w:rPr>
        <w:t xml:space="preserve">Table 5.5: </w:t>
      </w:r>
      <w:bookmarkEnd w:id="254"/>
      <w:bookmarkEnd w:id="255"/>
      <w:bookmarkEnd w:id="256"/>
      <w:r w:rsidR="00024984" w:rsidRPr="001462E6">
        <w:rPr>
          <w:rFonts w:ascii="Times New Roman" w:hAnsi="Times New Roman" w:cs="Times New Roman"/>
          <w:color w:val="auto"/>
          <w:sz w:val="24"/>
          <w:szCs w:val="24"/>
        </w:rPr>
        <w:t>Tax registration procedure obligations are easy for the enterprise.</w:t>
      </w:r>
      <w:bookmarkEnd w:id="257"/>
    </w:p>
    <w:tbl>
      <w:tblPr>
        <w:tblW w:w="0" w:type="auto"/>
        <w:tblInd w:w="359" w:type="dxa"/>
        <w:tblLayout w:type="fixed"/>
        <w:tblCellMar>
          <w:left w:w="93" w:type="dxa"/>
          <w:right w:w="93" w:type="dxa"/>
        </w:tblCellMar>
        <w:tblLook w:val="0000" w:firstRow="0" w:lastRow="0" w:firstColumn="0" w:lastColumn="0" w:noHBand="0" w:noVBand="0"/>
      </w:tblPr>
      <w:tblGrid>
        <w:gridCol w:w="1080"/>
        <w:gridCol w:w="2430"/>
        <w:gridCol w:w="1620"/>
        <w:gridCol w:w="1710"/>
        <w:gridCol w:w="2610"/>
      </w:tblGrid>
      <w:tr w:rsidR="00922D80" w:rsidRPr="001462E6" w:rsidTr="000E526A">
        <w:trPr>
          <w:trHeight w:val="240"/>
        </w:trPr>
        <w:tc>
          <w:tcPr>
            <w:tcW w:w="351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22D80" w:rsidRPr="001462E6" w:rsidRDefault="00922D80" w:rsidP="002A70A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22D80" w:rsidRPr="001462E6" w:rsidRDefault="00922D80" w:rsidP="002A70AB">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 xml:space="preserve"> Frequency</w:t>
            </w:r>
          </w:p>
        </w:tc>
        <w:tc>
          <w:tcPr>
            <w:tcW w:w="17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22D80" w:rsidRPr="001462E6" w:rsidRDefault="002A70AB" w:rsidP="002A70AB">
            <w:pPr>
              <w:autoSpaceDE w:val="0"/>
              <w:autoSpaceDN w:val="0"/>
              <w:adjustRightInd w:val="0"/>
              <w:spacing w:after="0" w:line="240" w:lineRule="auto"/>
              <w:ind w:left="144" w:right="144"/>
              <w:rPr>
                <w:rFonts w:ascii="Times New Roman" w:hAnsi="Times New Roman" w:cs="Times New Roman"/>
                <w:sz w:val="24"/>
                <w:szCs w:val="24"/>
              </w:rPr>
            </w:pPr>
            <w:r>
              <w:rPr>
                <w:rFonts w:ascii="Times New Roman" w:hAnsi="Times New Roman" w:cs="Times New Roman"/>
                <w:sz w:val="24"/>
                <w:szCs w:val="24"/>
              </w:rPr>
              <w:t xml:space="preserve">  </w:t>
            </w:r>
            <w:r w:rsidR="00922D80" w:rsidRPr="001462E6">
              <w:rPr>
                <w:rFonts w:ascii="Times New Roman" w:hAnsi="Times New Roman" w:cs="Times New Roman"/>
                <w:sz w:val="24"/>
                <w:szCs w:val="24"/>
              </w:rPr>
              <w:t>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22D80" w:rsidRPr="001462E6" w:rsidRDefault="00922D80" w:rsidP="002A70AB">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922D80" w:rsidRPr="001462E6" w:rsidTr="002A70AB">
        <w:trPr>
          <w:trHeight w:val="273"/>
        </w:trPr>
        <w:tc>
          <w:tcPr>
            <w:tcW w:w="1080" w:type="dxa"/>
            <w:tcBorders>
              <w:top w:val="single" w:sz="12" w:space="0" w:color="000000"/>
              <w:left w:val="single" w:sz="12" w:space="0" w:color="000000"/>
              <w:bottom w:val="nil"/>
              <w:right w:val="nil"/>
            </w:tcBorders>
            <w:shd w:val="clear" w:color="000000" w:fill="FFFFFF"/>
          </w:tcPr>
          <w:p w:rsidR="00922D80" w:rsidRPr="001462E6" w:rsidRDefault="00922D8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922D80" w:rsidRPr="001462E6" w:rsidRDefault="00922D80" w:rsidP="002A70A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922D80" w:rsidRPr="001462E6" w:rsidRDefault="00922D80" w:rsidP="002A70A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w:t>
            </w:r>
          </w:p>
        </w:tc>
        <w:tc>
          <w:tcPr>
            <w:tcW w:w="1710" w:type="dxa"/>
            <w:tcBorders>
              <w:top w:val="single" w:sz="12" w:space="0" w:color="000000"/>
              <w:left w:val="single" w:sz="2" w:space="0" w:color="000000"/>
              <w:bottom w:val="nil"/>
              <w:right w:val="single" w:sz="2" w:space="0" w:color="000000"/>
            </w:tcBorders>
            <w:shd w:val="clear" w:color="000000" w:fill="FFFFFF"/>
            <w:vAlign w:val="center"/>
          </w:tcPr>
          <w:p w:rsidR="00922D80" w:rsidRPr="001462E6" w:rsidRDefault="00922D80" w:rsidP="002A70A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18.2</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922D80" w:rsidRPr="001462E6" w:rsidRDefault="00922D80" w:rsidP="002A70A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18.2</w:t>
            </w:r>
          </w:p>
        </w:tc>
      </w:tr>
      <w:tr w:rsidR="00922D80" w:rsidRPr="001462E6" w:rsidTr="002A70AB">
        <w:trPr>
          <w:trHeight w:val="273"/>
        </w:trPr>
        <w:tc>
          <w:tcPr>
            <w:tcW w:w="1080" w:type="dxa"/>
            <w:tcBorders>
              <w:top w:val="nil"/>
              <w:left w:val="single" w:sz="12" w:space="0" w:color="000000"/>
              <w:bottom w:val="nil"/>
              <w:right w:val="nil"/>
            </w:tcBorders>
            <w:shd w:val="clear" w:color="000000" w:fill="FFFFFF"/>
          </w:tcPr>
          <w:p w:rsidR="00922D80" w:rsidRPr="001462E6" w:rsidRDefault="00922D8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922D80" w:rsidRPr="001462E6" w:rsidRDefault="00922D80" w:rsidP="002A70A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922D80" w:rsidRPr="001462E6" w:rsidRDefault="00922D80" w:rsidP="002A70A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w:t>
            </w:r>
          </w:p>
        </w:tc>
        <w:tc>
          <w:tcPr>
            <w:tcW w:w="1710" w:type="dxa"/>
            <w:tcBorders>
              <w:top w:val="nil"/>
              <w:left w:val="single" w:sz="2" w:space="0" w:color="000000"/>
              <w:bottom w:val="nil"/>
              <w:right w:val="single" w:sz="2" w:space="0" w:color="000000"/>
            </w:tcBorders>
            <w:shd w:val="clear" w:color="000000" w:fill="FFFFFF"/>
            <w:vAlign w:val="center"/>
          </w:tcPr>
          <w:p w:rsidR="00922D80" w:rsidRPr="001462E6" w:rsidRDefault="00922D80" w:rsidP="002A70A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9.1</w:t>
            </w:r>
          </w:p>
        </w:tc>
        <w:tc>
          <w:tcPr>
            <w:tcW w:w="2610" w:type="dxa"/>
            <w:tcBorders>
              <w:top w:val="nil"/>
              <w:left w:val="single" w:sz="2" w:space="0" w:color="000000"/>
              <w:bottom w:val="nil"/>
              <w:right w:val="single" w:sz="12" w:space="0" w:color="000000"/>
            </w:tcBorders>
            <w:shd w:val="clear" w:color="000000" w:fill="FFFFFF"/>
            <w:vAlign w:val="center"/>
          </w:tcPr>
          <w:p w:rsidR="00922D80" w:rsidRPr="001462E6" w:rsidRDefault="00922D80" w:rsidP="002A70A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27.3</w:t>
            </w:r>
          </w:p>
        </w:tc>
      </w:tr>
      <w:tr w:rsidR="00922D80" w:rsidRPr="001462E6" w:rsidTr="002A70AB">
        <w:trPr>
          <w:trHeight w:val="273"/>
        </w:trPr>
        <w:tc>
          <w:tcPr>
            <w:tcW w:w="1080" w:type="dxa"/>
            <w:tcBorders>
              <w:top w:val="nil"/>
              <w:left w:val="single" w:sz="12" w:space="0" w:color="000000"/>
              <w:bottom w:val="nil"/>
              <w:right w:val="nil"/>
            </w:tcBorders>
            <w:shd w:val="clear" w:color="000000" w:fill="FFFFFF"/>
          </w:tcPr>
          <w:p w:rsidR="00922D80" w:rsidRPr="001462E6" w:rsidRDefault="00922D8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922D80" w:rsidRPr="001462E6" w:rsidRDefault="00201D62" w:rsidP="002A70A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p>
        </w:tc>
        <w:tc>
          <w:tcPr>
            <w:tcW w:w="1620" w:type="dxa"/>
            <w:tcBorders>
              <w:top w:val="nil"/>
              <w:left w:val="single" w:sz="12" w:space="0" w:color="000000"/>
              <w:bottom w:val="nil"/>
              <w:right w:val="single" w:sz="2" w:space="0" w:color="000000"/>
            </w:tcBorders>
            <w:shd w:val="clear" w:color="000000" w:fill="FFFFFF"/>
            <w:vAlign w:val="center"/>
          </w:tcPr>
          <w:p w:rsidR="00922D80" w:rsidRPr="001462E6" w:rsidRDefault="00922D80" w:rsidP="002A70A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w:t>
            </w:r>
          </w:p>
        </w:tc>
        <w:tc>
          <w:tcPr>
            <w:tcW w:w="1710" w:type="dxa"/>
            <w:tcBorders>
              <w:top w:val="nil"/>
              <w:left w:val="single" w:sz="2" w:space="0" w:color="000000"/>
              <w:bottom w:val="nil"/>
              <w:right w:val="single" w:sz="2" w:space="0" w:color="000000"/>
            </w:tcBorders>
            <w:shd w:val="clear" w:color="000000" w:fill="FFFFFF"/>
            <w:vAlign w:val="center"/>
          </w:tcPr>
          <w:p w:rsidR="00922D80" w:rsidRPr="001462E6" w:rsidRDefault="00922D80" w:rsidP="002A70A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c>
          <w:tcPr>
            <w:tcW w:w="2610" w:type="dxa"/>
            <w:tcBorders>
              <w:top w:val="nil"/>
              <w:left w:val="single" w:sz="2" w:space="0" w:color="000000"/>
              <w:bottom w:val="nil"/>
              <w:right w:val="single" w:sz="12" w:space="0" w:color="000000"/>
            </w:tcBorders>
            <w:shd w:val="clear" w:color="000000" w:fill="FFFFFF"/>
            <w:vAlign w:val="center"/>
          </w:tcPr>
          <w:p w:rsidR="00922D80" w:rsidRPr="001462E6" w:rsidRDefault="00922D80" w:rsidP="002A70A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38.7</w:t>
            </w:r>
          </w:p>
        </w:tc>
      </w:tr>
      <w:tr w:rsidR="00922D80" w:rsidRPr="001462E6" w:rsidTr="002A70AB">
        <w:trPr>
          <w:trHeight w:val="273"/>
        </w:trPr>
        <w:tc>
          <w:tcPr>
            <w:tcW w:w="1080" w:type="dxa"/>
            <w:tcBorders>
              <w:top w:val="nil"/>
              <w:left w:val="single" w:sz="12" w:space="0" w:color="000000"/>
              <w:bottom w:val="nil"/>
              <w:right w:val="nil"/>
            </w:tcBorders>
            <w:shd w:val="clear" w:color="000000" w:fill="FFFFFF"/>
          </w:tcPr>
          <w:p w:rsidR="00922D80" w:rsidRPr="001462E6" w:rsidRDefault="00922D80" w:rsidP="001462E6">
            <w:pPr>
              <w:autoSpaceDE w:val="0"/>
              <w:autoSpaceDN w:val="0"/>
              <w:adjustRightInd w:val="0"/>
              <w:spacing w:after="0" w:line="360" w:lineRule="auto"/>
              <w:ind w:left="144" w:right="144"/>
              <w:rPr>
                <w:rFonts w:ascii="Times New Roman" w:hAnsi="Times New Roman" w:cs="Times New Roman"/>
                <w:sz w:val="24"/>
                <w:szCs w:val="24"/>
              </w:rPr>
            </w:pPr>
          </w:p>
        </w:tc>
        <w:tc>
          <w:tcPr>
            <w:tcW w:w="2430" w:type="dxa"/>
            <w:tcBorders>
              <w:top w:val="nil"/>
              <w:left w:val="nil"/>
              <w:bottom w:val="nil"/>
              <w:right w:val="single" w:sz="12" w:space="0" w:color="000000"/>
            </w:tcBorders>
            <w:shd w:val="clear" w:color="000000" w:fill="FFFFFF"/>
          </w:tcPr>
          <w:p w:rsidR="00922D80" w:rsidRPr="001462E6" w:rsidRDefault="00922D80" w:rsidP="002A70A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922D80" w:rsidRPr="001462E6" w:rsidRDefault="00922D80" w:rsidP="002A70A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w:t>
            </w:r>
          </w:p>
        </w:tc>
        <w:tc>
          <w:tcPr>
            <w:tcW w:w="1710" w:type="dxa"/>
            <w:tcBorders>
              <w:top w:val="nil"/>
              <w:left w:val="single" w:sz="2" w:space="0" w:color="000000"/>
              <w:bottom w:val="nil"/>
              <w:right w:val="single" w:sz="2" w:space="0" w:color="000000"/>
            </w:tcBorders>
            <w:shd w:val="clear" w:color="000000" w:fill="FFFFFF"/>
            <w:vAlign w:val="center"/>
          </w:tcPr>
          <w:p w:rsidR="00922D80" w:rsidRPr="001462E6" w:rsidRDefault="00922D80" w:rsidP="002A70A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20.4</w:t>
            </w:r>
          </w:p>
        </w:tc>
        <w:tc>
          <w:tcPr>
            <w:tcW w:w="2610" w:type="dxa"/>
            <w:tcBorders>
              <w:top w:val="nil"/>
              <w:left w:val="single" w:sz="2" w:space="0" w:color="000000"/>
              <w:bottom w:val="nil"/>
              <w:right w:val="single" w:sz="12" w:space="0" w:color="000000"/>
            </w:tcBorders>
            <w:shd w:val="clear" w:color="000000" w:fill="FFFFFF"/>
            <w:vAlign w:val="center"/>
          </w:tcPr>
          <w:p w:rsidR="00922D80" w:rsidRPr="001462E6" w:rsidRDefault="00922D80" w:rsidP="002A70A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59.1</w:t>
            </w:r>
          </w:p>
        </w:tc>
      </w:tr>
      <w:tr w:rsidR="00922D80" w:rsidRPr="001462E6" w:rsidTr="002A70AB">
        <w:trPr>
          <w:trHeight w:val="273"/>
        </w:trPr>
        <w:tc>
          <w:tcPr>
            <w:tcW w:w="1080" w:type="dxa"/>
            <w:tcBorders>
              <w:top w:val="nil"/>
              <w:left w:val="single" w:sz="12" w:space="0" w:color="000000"/>
              <w:bottom w:val="nil"/>
              <w:right w:val="nil"/>
            </w:tcBorders>
            <w:shd w:val="clear" w:color="000000" w:fill="FFFFFF"/>
          </w:tcPr>
          <w:p w:rsidR="00922D80" w:rsidRPr="001462E6" w:rsidRDefault="00922D8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922D80" w:rsidRPr="001462E6" w:rsidRDefault="00922D80" w:rsidP="002A70A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922D80" w:rsidRPr="001462E6" w:rsidRDefault="00922D80" w:rsidP="002A70A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36</w:t>
            </w:r>
          </w:p>
        </w:tc>
        <w:tc>
          <w:tcPr>
            <w:tcW w:w="1710" w:type="dxa"/>
            <w:tcBorders>
              <w:top w:val="nil"/>
              <w:left w:val="single" w:sz="2" w:space="0" w:color="000000"/>
              <w:bottom w:val="nil"/>
              <w:right w:val="single" w:sz="2" w:space="0" w:color="000000"/>
            </w:tcBorders>
            <w:shd w:val="clear" w:color="000000" w:fill="FFFFFF"/>
            <w:vAlign w:val="center"/>
          </w:tcPr>
          <w:p w:rsidR="00922D80" w:rsidRPr="001462E6" w:rsidRDefault="00922D80" w:rsidP="002A70A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40.9</w:t>
            </w:r>
          </w:p>
        </w:tc>
        <w:tc>
          <w:tcPr>
            <w:tcW w:w="2610" w:type="dxa"/>
            <w:tcBorders>
              <w:top w:val="nil"/>
              <w:left w:val="single" w:sz="2" w:space="0" w:color="000000"/>
              <w:bottom w:val="nil"/>
              <w:right w:val="single" w:sz="12" w:space="0" w:color="000000"/>
            </w:tcBorders>
            <w:shd w:val="clear" w:color="000000" w:fill="FFFFFF"/>
            <w:vAlign w:val="center"/>
          </w:tcPr>
          <w:p w:rsidR="00922D80" w:rsidRPr="001462E6" w:rsidRDefault="00922D80" w:rsidP="002A70A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922D80" w:rsidRPr="001462E6" w:rsidTr="000E526A">
        <w:trPr>
          <w:trHeight w:val="297"/>
        </w:trPr>
        <w:tc>
          <w:tcPr>
            <w:tcW w:w="1080" w:type="dxa"/>
            <w:tcBorders>
              <w:top w:val="nil"/>
              <w:left w:val="single" w:sz="12" w:space="0" w:color="000000"/>
              <w:bottom w:val="single" w:sz="12" w:space="0" w:color="000000"/>
              <w:right w:val="nil"/>
            </w:tcBorders>
            <w:shd w:val="clear" w:color="000000" w:fill="FFFFFF"/>
          </w:tcPr>
          <w:p w:rsidR="00922D80" w:rsidRPr="001462E6" w:rsidRDefault="00922D8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922D80" w:rsidRPr="001462E6" w:rsidRDefault="00922D80" w:rsidP="002A70A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922D80" w:rsidRPr="001462E6" w:rsidRDefault="00922D80" w:rsidP="002A70A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710" w:type="dxa"/>
            <w:tcBorders>
              <w:top w:val="nil"/>
              <w:left w:val="single" w:sz="2" w:space="0" w:color="000000"/>
              <w:bottom w:val="single" w:sz="12" w:space="0" w:color="000000"/>
              <w:right w:val="single" w:sz="2" w:space="0" w:color="000000"/>
            </w:tcBorders>
            <w:shd w:val="clear" w:color="000000" w:fill="FFFFFF"/>
            <w:vAlign w:val="center"/>
          </w:tcPr>
          <w:p w:rsidR="00922D80" w:rsidRPr="001462E6" w:rsidRDefault="00922D80" w:rsidP="002A70A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922D80" w:rsidRPr="001462E6" w:rsidRDefault="00922D80" w:rsidP="002A70A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922D80" w:rsidRPr="002A70AB" w:rsidRDefault="00922D80" w:rsidP="001462E6">
      <w:pPr>
        <w:autoSpaceDE w:val="0"/>
        <w:autoSpaceDN w:val="0"/>
        <w:adjustRightInd w:val="0"/>
        <w:spacing w:after="0" w:line="360" w:lineRule="auto"/>
        <w:ind w:left="144" w:right="144"/>
        <w:rPr>
          <w:rFonts w:ascii="Times New Roman" w:hAnsi="Times New Roman" w:cs="Times New Roman"/>
          <w:b/>
          <w:sz w:val="24"/>
          <w:szCs w:val="24"/>
        </w:rPr>
      </w:pPr>
      <w:r w:rsidRPr="002A70AB">
        <w:rPr>
          <w:rFonts w:ascii="Times New Roman" w:hAnsi="Times New Roman" w:cs="Times New Roman"/>
          <w:b/>
          <w:sz w:val="24"/>
          <w:szCs w:val="24"/>
        </w:rPr>
        <w:t>Source: Field Data (2021)</w:t>
      </w:r>
    </w:p>
    <w:p w:rsidR="008A476A" w:rsidRPr="001462E6" w:rsidRDefault="00024984" w:rsidP="000E526A">
      <w:pPr>
        <w:spacing w:after="0"/>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Findings in table 5.5 indicate that 61.3% of the respondents were in agreement that tax registration procedure obligations are easy for </w:t>
      </w:r>
      <w:r w:rsidR="00FC12DC" w:rsidRPr="001462E6">
        <w:rPr>
          <w:rFonts w:ascii="Times New Roman" w:hAnsi="Times New Roman" w:cs="Times New Roman"/>
          <w:sz w:val="24"/>
          <w:szCs w:val="24"/>
        </w:rPr>
        <w:t>Uganda Aromatics Limited and Rabonge Essential Oil Project Limited</w:t>
      </w:r>
      <w:r w:rsidRPr="001462E6">
        <w:rPr>
          <w:rFonts w:ascii="Times New Roman" w:hAnsi="Times New Roman" w:cs="Times New Roman"/>
          <w:sz w:val="24"/>
          <w:szCs w:val="24"/>
        </w:rPr>
        <w:t xml:space="preserve">. </w:t>
      </w:r>
      <w:r w:rsidR="008A476A" w:rsidRPr="001462E6">
        <w:rPr>
          <w:rFonts w:ascii="Times New Roman" w:hAnsi="Times New Roman" w:cs="Times New Roman"/>
          <w:sz w:val="24"/>
          <w:szCs w:val="24"/>
        </w:rPr>
        <w:t xml:space="preserve">This indicates that registration involves assigning a TIN to the enterprise, and issue a Taxpayer Registration Certificate. They further revealed that TIN is a company unique tax identifier. Once issued, it is used to identify all SME tax transactions and dealings with the authorities for tax related purposes. It is also used for all communications between enterprise and the tax authorities. </w:t>
      </w:r>
      <w:r w:rsidRPr="001462E6">
        <w:rPr>
          <w:rFonts w:ascii="Times New Roman" w:hAnsi="Times New Roman" w:cs="Times New Roman"/>
          <w:sz w:val="24"/>
          <w:szCs w:val="24"/>
        </w:rPr>
        <w:t>Though, 11.4% of the respondents were not sure and 27.3% were in disagreement.</w:t>
      </w:r>
      <w:r w:rsidR="00380CC0" w:rsidRPr="001462E6">
        <w:rPr>
          <w:rFonts w:ascii="Times New Roman" w:hAnsi="Times New Roman" w:cs="Times New Roman"/>
          <w:sz w:val="24"/>
          <w:szCs w:val="24"/>
        </w:rPr>
        <w:t xml:space="preserve"> This implies that sometime the tax authorities </w:t>
      </w:r>
      <w:r w:rsidR="004176A1" w:rsidRPr="001462E6">
        <w:rPr>
          <w:rFonts w:ascii="Times New Roman" w:hAnsi="Times New Roman" w:cs="Times New Roman"/>
          <w:sz w:val="24"/>
          <w:szCs w:val="24"/>
        </w:rPr>
        <w:t xml:space="preserve">are </w:t>
      </w:r>
      <w:r w:rsidR="00380CC0" w:rsidRPr="001462E6">
        <w:rPr>
          <w:rFonts w:ascii="Times New Roman" w:hAnsi="Times New Roman" w:cs="Times New Roman"/>
          <w:sz w:val="24"/>
          <w:szCs w:val="24"/>
        </w:rPr>
        <w:t xml:space="preserve">lethargic </w:t>
      </w:r>
      <w:r w:rsidR="004176A1" w:rsidRPr="001462E6">
        <w:rPr>
          <w:rFonts w:ascii="Times New Roman" w:hAnsi="Times New Roman" w:cs="Times New Roman"/>
          <w:sz w:val="24"/>
          <w:szCs w:val="24"/>
        </w:rPr>
        <w:t xml:space="preserve">in </w:t>
      </w:r>
      <w:r w:rsidR="00380CC0" w:rsidRPr="001462E6">
        <w:rPr>
          <w:rFonts w:ascii="Times New Roman" w:hAnsi="Times New Roman" w:cs="Times New Roman"/>
          <w:sz w:val="24"/>
          <w:szCs w:val="24"/>
        </w:rPr>
        <w:t xml:space="preserve">the process of tax registration which affects the performance of these enterprises. </w:t>
      </w:r>
    </w:p>
    <w:p w:rsidR="003949AF" w:rsidRPr="001462E6" w:rsidRDefault="003949AF" w:rsidP="001462E6">
      <w:pPr>
        <w:pStyle w:val="Heading1"/>
        <w:spacing w:before="0" w:line="360" w:lineRule="auto"/>
        <w:ind w:left="144" w:right="144"/>
        <w:jc w:val="both"/>
        <w:rPr>
          <w:rFonts w:ascii="Times New Roman" w:hAnsi="Times New Roman" w:cs="Times New Roman"/>
          <w:color w:val="auto"/>
          <w:sz w:val="24"/>
          <w:szCs w:val="24"/>
        </w:rPr>
      </w:pPr>
      <w:bookmarkStart w:id="258" w:name="_Toc94346119"/>
      <w:r w:rsidRPr="001462E6">
        <w:rPr>
          <w:rFonts w:ascii="Times New Roman" w:hAnsi="Times New Roman" w:cs="Times New Roman"/>
          <w:color w:val="auto"/>
          <w:sz w:val="24"/>
          <w:szCs w:val="24"/>
        </w:rPr>
        <w:t>Taxpayer compliance is influenced by tax rates and perceptions of taxpayers</w:t>
      </w:r>
      <w:bookmarkEnd w:id="258"/>
      <w:r w:rsidRPr="001462E6">
        <w:rPr>
          <w:rFonts w:ascii="Times New Roman" w:hAnsi="Times New Roman" w:cs="Times New Roman"/>
          <w:color w:val="auto"/>
          <w:sz w:val="24"/>
          <w:szCs w:val="24"/>
        </w:rPr>
        <w:t xml:space="preserve"> </w:t>
      </w:r>
    </w:p>
    <w:p w:rsidR="006C50AE" w:rsidRPr="001462E6" w:rsidRDefault="004176A1" w:rsidP="000E526A">
      <w:pPr>
        <w:spacing w:after="0"/>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Tax compliance </w:t>
      </w:r>
      <w:r w:rsidR="00494AB2" w:rsidRPr="001462E6">
        <w:rPr>
          <w:rFonts w:ascii="Times New Roman" w:hAnsi="Times New Roman" w:cs="Times New Roman"/>
          <w:sz w:val="24"/>
          <w:szCs w:val="24"/>
        </w:rPr>
        <w:t>is</w:t>
      </w:r>
      <w:r w:rsidRPr="001462E6">
        <w:rPr>
          <w:rFonts w:ascii="Times New Roman" w:hAnsi="Times New Roman" w:cs="Times New Roman"/>
          <w:sz w:val="24"/>
          <w:szCs w:val="24"/>
        </w:rPr>
        <w:t xml:space="preserve"> the degree to which a taxpayer complies or fails to comply with the tax rules of th</w:t>
      </w:r>
      <w:r w:rsidR="00494AB2" w:rsidRPr="001462E6">
        <w:rPr>
          <w:rFonts w:ascii="Times New Roman" w:hAnsi="Times New Roman" w:cs="Times New Roman"/>
          <w:sz w:val="24"/>
          <w:szCs w:val="24"/>
        </w:rPr>
        <w:t>e</w:t>
      </w:r>
      <w:r w:rsidRPr="001462E6">
        <w:rPr>
          <w:rFonts w:ascii="Times New Roman" w:hAnsi="Times New Roman" w:cs="Times New Roman"/>
          <w:sz w:val="24"/>
          <w:szCs w:val="24"/>
        </w:rPr>
        <w:t xml:space="preserve"> country. </w:t>
      </w:r>
      <w:r w:rsidR="003949AF" w:rsidRPr="001462E6">
        <w:rPr>
          <w:rFonts w:ascii="Times New Roman" w:hAnsi="Times New Roman" w:cs="Times New Roman"/>
          <w:sz w:val="24"/>
          <w:szCs w:val="24"/>
        </w:rPr>
        <w:t>Respondents were asked whether t</w:t>
      </w:r>
      <w:r w:rsidR="006C50AE" w:rsidRPr="001462E6">
        <w:rPr>
          <w:rFonts w:ascii="Times New Roman" w:hAnsi="Times New Roman" w:cs="Times New Roman"/>
          <w:sz w:val="24"/>
          <w:szCs w:val="24"/>
        </w:rPr>
        <w:t>axpayer compliance is influenced by tax rates, income levels, and perceptions of taxpayers towards tax sanctions.</w:t>
      </w:r>
      <w:r w:rsidR="003949AF" w:rsidRPr="001462E6">
        <w:rPr>
          <w:rFonts w:ascii="Times New Roman" w:hAnsi="Times New Roman" w:cs="Times New Roman"/>
          <w:sz w:val="24"/>
          <w:szCs w:val="24"/>
        </w:rPr>
        <w:t xml:space="preserve"> Their responses were 12(13.6%) strongly disagreed, 8(9.1%) disagreed, 32(36.4%) and 36(40.9%) strongly agreed as shown in the table 5.6.</w:t>
      </w:r>
    </w:p>
    <w:p w:rsidR="00AA4F5F" w:rsidRPr="001462E6" w:rsidRDefault="00AA4F5F" w:rsidP="001462E6">
      <w:pPr>
        <w:pStyle w:val="Heading1"/>
        <w:spacing w:before="0" w:line="360" w:lineRule="auto"/>
        <w:ind w:left="144" w:right="144"/>
        <w:jc w:val="both"/>
        <w:rPr>
          <w:rFonts w:ascii="Times New Roman" w:hAnsi="Times New Roman" w:cs="Times New Roman"/>
          <w:color w:val="auto"/>
          <w:sz w:val="24"/>
          <w:szCs w:val="24"/>
        </w:rPr>
      </w:pPr>
      <w:bookmarkStart w:id="259" w:name="_Toc390514345"/>
      <w:bookmarkStart w:id="260" w:name="_Toc482463348"/>
      <w:bookmarkStart w:id="261" w:name="_Toc54613538"/>
      <w:bookmarkStart w:id="262" w:name="_Toc94346120"/>
      <w:r w:rsidRPr="001462E6">
        <w:rPr>
          <w:rFonts w:ascii="Times New Roman" w:hAnsi="Times New Roman" w:cs="Times New Roman"/>
          <w:color w:val="auto"/>
          <w:sz w:val="24"/>
          <w:szCs w:val="24"/>
        </w:rPr>
        <w:t xml:space="preserve">Table 5.6: </w:t>
      </w:r>
      <w:bookmarkEnd w:id="259"/>
      <w:bookmarkEnd w:id="260"/>
      <w:bookmarkEnd w:id="261"/>
      <w:r w:rsidR="003949AF" w:rsidRPr="001462E6">
        <w:rPr>
          <w:rFonts w:ascii="Times New Roman" w:hAnsi="Times New Roman" w:cs="Times New Roman"/>
          <w:color w:val="auto"/>
          <w:sz w:val="24"/>
          <w:szCs w:val="24"/>
        </w:rPr>
        <w:t>Taxpayer compliance is influenced by tax rates</w:t>
      </w:r>
      <w:bookmarkEnd w:id="262"/>
      <w:r w:rsidR="003949AF" w:rsidRPr="001462E6">
        <w:rPr>
          <w:rFonts w:ascii="Times New Roman" w:hAnsi="Times New Roman" w:cs="Times New Roman"/>
          <w:color w:val="auto"/>
          <w:sz w:val="24"/>
          <w:szCs w:val="24"/>
        </w:rPr>
        <w:t xml:space="preserve"> </w:t>
      </w:r>
    </w:p>
    <w:tbl>
      <w:tblPr>
        <w:tblW w:w="0" w:type="auto"/>
        <w:tblInd w:w="-87" w:type="dxa"/>
        <w:tblLayout w:type="fixed"/>
        <w:tblCellMar>
          <w:left w:w="93" w:type="dxa"/>
          <w:right w:w="93" w:type="dxa"/>
        </w:tblCellMar>
        <w:tblLook w:val="0000" w:firstRow="0" w:lastRow="0" w:firstColumn="0" w:lastColumn="0" w:noHBand="0" w:noVBand="0"/>
      </w:tblPr>
      <w:tblGrid>
        <w:gridCol w:w="1080"/>
        <w:gridCol w:w="2340"/>
        <w:gridCol w:w="1620"/>
        <w:gridCol w:w="1620"/>
        <w:gridCol w:w="2700"/>
      </w:tblGrid>
      <w:tr w:rsidR="00AA4F5F" w:rsidRPr="001462E6" w:rsidTr="000E526A">
        <w:trPr>
          <w:trHeight w:val="438"/>
        </w:trPr>
        <w:tc>
          <w:tcPr>
            <w:tcW w:w="34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AA4F5F" w:rsidRPr="001462E6" w:rsidRDefault="00AA4F5F" w:rsidP="000E526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AA4F5F" w:rsidRPr="001462E6" w:rsidRDefault="00AA4F5F" w:rsidP="000E526A">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6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AA4F5F" w:rsidRPr="001462E6" w:rsidRDefault="00AA4F5F" w:rsidP="000E526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Percent</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AA4F5F" w:rsidRPr="001462E6" w:rsidRDefault="00AA4F5F" w:rsidP="000E526A">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AA4F5F" w:rsidRPr="001462E6" w:rsidTr="000E526A">
        <w:trPr>
          <w:trHeight w:val="303"/>
        </w:trPr>
        <w:tc>
          <w:tcPr>
            <w:tcW w:w="1080" w:type="dxa"/>
            <w:tcBorders>
              <w:top w:val="single" w:sz="12" w:space="0" w:color="000000"/>
              <w:left w:val="single" w:sz="12" w:space="0" w:color="000000"/>
              <w:bottom w:val="nil"/>
              <w:right w:val="nil"/>
            </w:tcBorders>
            <w:shd w:val="clear" w:color="000000" w:fill="FFFFFF"/>
          </w:tcPr>
          <w:p w:rsidR="00AA4F5F" w:rsidRPr="001462E6" w:rsidRDefault="00AA4F5F"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AA4F5F" w:rsidRPr="001462E6" w:rsidRDefault="00AA4F5F" w:rsidP="000E526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AA4F5F" w:rsidRPr="001462E6" w:rsidRDefault="00AA4F5F" w:rsidP="000E526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12</w:t>
            </w:r>
          </w:p>
        </w:tc>
        <w:tc>
          <w:tcPr>
            <w:tcW w:w="1620" w:type="dxa"/>
            <w:tcBorders>
              <w:top w:val="single" w:sz="12" w:space="0" w:color="000000"/>
              <w:left w:val="single" w:sz="2" w:space="0" w:color="000000"/>
              <w:bottom w:val="nil"/>
              <w:right w:val="single" w:sz="2" w:space="0" w:color="000000"/>
            </w:tcBorders>
            <w:shd w:val="clear" w:color="000000" w:fill="FFFFFF"/>
            <w:vAlign w:val="center"/>
          </w:tcPr>
          <w:p w:rsidR="00AA4F5F" w:rsidRPr="001462E6" w:rsidRDefault="00AA4F5F" w:rsidP="000E526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c>
          <w:tcPr>
            <w:tcW w:w="2700" w:type="dxa"/>
            <w:tcBorders>
              <w:top w:val="single" w:sz="12" w:space="0" w:color="000000"/>
              <w:left w:val="single" w:sz="2" w:space="0" w:color="000000"/>
              <w:bottom w:val="nil"/>
              <w:right w:val="single" w:sz="12" w:space="0" w:color="000000"/>
            </w:tcBorders>
            <w:shd w:val="clear" w:color="000000" w:fill="FFFFFF"/>
            <w:vAlign w:val="center"/>
          </w:tcPr>
          <w:p w:rsidR="00AA4F5F" w:rsidRPr="001462E6" w:rsidRDefault="00AA4F5F" w:rsidP="000E526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r>
      <w:tr w:rsidR="00AA4F5F" w:rsidRPr="001462E6" w:rsidTr="000E526A">
        <w:trPr>
          <w:trHeight w:val="252"/>
        </w:trPr>
        <w:tc>
          <w:tcPr>
            <w:tcW w:w="1080" w:type="dxa"/>
            <w:tcBorders>
              <w:top w:val="nil"/>
              <w:left w:val="single" w:sz="12" w:space="0" w:color="000000"/>
              <w:bottom w:val="nil"/>
              <w:right w:val="nil"/>
            </w:tcBorders>
            <w:shd w:val="clear" w:color="000000" w:fill="FFFFFF"/>
          </w:tcPr>
          <w:p w:rsidR="00AA4F5F" w:rsidRPr="001462E6" w:rsidRDefault="00AA4F5F"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AA4F5F" w:rsidRPr="001462E6" w:rsidRDefault="00AA4F5F" w:rsidP="000E526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AA4F5F" w:rsidRPr="001462E6" w:rsidRDefault="00AA4F5F" w:rsidP="000E526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w:t>
            </w:r>
          </w:p>
        </w:tc>
        <w:tc>
          <w:tcPr>
            <w:tcW w:w="1620" w:type="dxa"/>
            <w:tcBorders>
              <w:top w:val="nil"/>
              <w:left w:val="single" w:sz="2" w:space="0" w:color="000000"/>
              <w:bottom w:val="nil"/>
              <w:right w:val="single" w:sz="2" w:space="0" w:color="000000"/>
            </w:tcBorders>
            <w:shd w:val="clear" w:color="000000" w:fill="FFFFFF"/>
            <w:vAlign w:val="center"/>
          </w:tcPr>
          <w:p w:rsidR="00AA4F5F" w:rsidRPr="001462E6" w:rsidRDefault="00AA4F5F" w:rsidP="000E526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9.1</w:t>
            </w:r>
          </w:p>
        </w:tc>
        <w:tc>
          <w:tcPr>
            <w:tcW w:w="2700" w:type="dxa"/>
            <w:tcBorders>
              <w:top w:val="nil"/>
              <w:left w:val="single" w:sz="2" w:space="0" w:color="000000"/>
              <w:bottom w:val="nil"/>
              <w:right w:val="single" w:sz="12" w:space="0" w:color="000000"/>
            </w:tcBorders>
            <w:shd w:val="clear" w:color="000000" w:fill="FFFFFF"/>
            <w:vAlign w:val="center"/>
          </w:tcPr>
          <w:p w:rsidR="00AA4F5F" w:rsidRPr="001462E6" w:rsidRDefault="00AA4F5F" w:rsidP="000E526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22.7</w:t>
            </w:r>
          </w:p>
        </w:tc>
      </w:tr>
      <w:tr w:rsidR="00AA4F5F" w:rsidRPr="001462E6" w:rsidTr="000E526A">
        <w:trPr>
          <w:trHeight w:val="273"/>
        </w:trPr>
        <w:tc>
          <w:tcPr>
            <w:tcW w:w="1080" w:type="dxa"/>
            <w:tcBorders>
              <w:top w:val="nil"/>
              <w:left w:val="single" w:sz="12" w:space="0" w:color="000000"/>
              <w:bottom w:val="nil"/>
              <w:right w:val="nil"/>
            </w:tcBorders>
            <w:shd w:val="clear" w:color="000000" w:fill="FFFFFF"/>
          </w:tcPr>
          <w:p w:rsidR="00AA4F5F" w:rsidRPr="001462E6" w:rsidRDefault="00AA4F5F"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AA4F5F" w:rsidRPr="001462E6" w:rsidRDefault="00AA4F5F" w:rsidP="000E526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AA4F5F" w:rsidRPr="001462E6" w:rsidRDefault="00AA4F5F" w:rsidP="000E526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32</w:t>
            </w:r>
          </w:p>
        </w:tc>
        <w:tc>
          <w:tcPr>
            <w:tcW w:w="1620" w:type="dxa"/>
            <w:tcBorders>
              <w:top w:val="nil"/>
              <w:left w:val="single" w:sz="2" w:space="0" w:color="000000"/>
              <w:bottom w:val="nil"/>
              <w:right w:val="single" w:sz="2" w:space="0" w:color="000000"/>
            </w:tcBorders>
            <w:shd w:val="clear" w:color="000000" w:fill="FFFFFF"/>
            <w:vAlign w:val="center"/>
          </w:tcPr>
          <w:p w:rsidR="00AA4F5F" w:rsidRPr="001462E6" w:rsidRDefault="00AA4F5F" w:rsidP="000E526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36.4</w:t>
            </w:r>
          </w:p>
        </w:tc>
        <w:tc>
          <w:tcPr>
            <w:tcW w:w="2700" w:type="dxa"/>
            <w:tcBorders>
              <w:top w:val="nil"/>
              <w:left w:val="single" w:sz="2" w:space="0" w:color="000000"/>
              <w:bottom w:val="nil"/>
              <w:right w:val="single" w:sz="12" w:space="0" w:color="000000"/>
            </w:tcBorders>
            <w:shd w:val="clear" w:color="000000" w:fill="FFFFFF"/>
            <w:vAlign w:val="center"/>
          </w:tcPr>
          <w:p w:rsidR="00AA4F5F" w:rsidRPr="001462E6" w:rsidRDefault="00AA4F5F" w:rsidP="000E526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59.1</w:t>
            </w:r>
          </w:p>
        </w:tc>
      </w:tr>
      <w:tr w:rsidR="00AA4F5F" w:rsidRPr="001462E6" w:rsidTr="000E526A">
        <w:trPr>
          <w:trHeight w:val="273"/>
        </w:trPr>
        <w:tc>
          <w:tcPr>
            <w:tcW w:w="1080" w:type="dxa"/>
            <w:tcBorders>
              <w:top w:val="nil"/>
              <w:left w:val="single" w:sz="12" w:space="0" w:color="000000"/>
              <w:bottom w:val="nil"/>
              <w:right w:val="nil"/>
            </w:tcBorders>
            <w:shd w:val="clear" w:color="000000" w:fill="FFFFFF"/>
          </w:tcPr>
          <w:p w:rsidR="00AA4F5F" w:rsidRPr="001462E6" w:rsidRDefault="00AA4F5F"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AA4F5F" w:rsidRPr="001462E6" w:rsidRDefault="00AA4F5F" w:rsidP="000E526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AA4F5F" w:rsidRPr="001462E6" w:rsidRDefault="00AA4F5F" w:rsidP="000E526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36</w:t>
            </w:r>
          </w:p>
        </w:tc>
        <w:tc>
          <w:tcPr>
            <w:tcW w:w="1620" w:type="dxa"/>
            <w:tcBorders>
              <w:top w:val="nil"/>
              <w:left w:val="single" w:sz="2" w:space="0" w:color="000000"/>
              <w:bottom w:val="nil"/>
              <w:right w:val="single" w:sz="2" w:space="0" w:color="000000"/>
            </w:tcBorders>
            <w:shd w:val="clear" w:color="000000" w:fill="FFFFFF"/>
            <w:vAlign w:val="center"/>
          </w:tcPr>
          <w:p w:rsidR="00AA4F5F" w:rsidRPr="001462E6" w:rsidRDefault="00AA4F5F" w:rsidP="000E526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40.9</w:t>
            </w:r>
          </w:p>
        </w:tc>
        <w:tc>
          <w:tcPr>
            <w:tcW w:w="2700" w:type="dxa"/>
            <w:tcBorders>
              <w:top w:val="nil"/>
              <w:left w:val="single" w:sz="2" w:space="0" w:color="000000"/>
              <w:bottom w:val="nil"/>
              <w:right w:val="single" w:sz="12" w:space="0" w:color="000000"/>
            </w:tcBorders>
            <w:shd w:val="clear" w:color="000000" w:fill="FFFFFF"/>
            <w:vAlign w:val="center"/>
          </w:tcPr>
          <w:p w:rsidR="00AA4F5F" w:rsidRPr="001462E6" w:rsidRDefault="00AA4F5F" w:rsidP="000E526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AA4F5F" w:rsidRPr="001462E6" w:rsidTr="000E526A">
        <w:trPr>
          <w:trHeight w:val="273"/>
        </w:trPr>
        <w:tc>
          <w:tcPr>
            <w:tcW w:w="1080" w:type="dxa"/>
            <w:tcBorders>
              <w:top w:val="nil"/>
              <w:left w:val="single" w:sz="12" w:space="0" w:color="000000"/>
              <w:bottom w:val="single" w:sz="12" w:space="0" w:color="000000"/>
              <w:right w:val="nil"/>
            </w:tcBorders>
            <w:shd w:val="clear" w:color="000000" w:fill="FFFFFF"/>
          </w:tcPr>
          <w:p w:rsidR="00AA4F5F" w:rsidRPr="001462E6" w:rsidRDefault="00AA4F5F"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AA4F5F" w:rsidRPr="001462E6" w:rsidRDefault="00AA4F5F" w:rsidP="000E526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AA4F5F" w:rsidRPr="001462E6" w:rsidRDefault="00AA4F5F" w:rsidP="000E526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620" w:type="dxa"/>
            <w:tcBorders>
              <w:top w:val="nil"/>
              <w:left w:val="single" w:sz="2" w:space="0" w:color="000000"/>
              <w:bottom w:val="single" w:sz="12" w:space="0" w:color="000000"/>
              <w:right w:val="single" w:sz="2" w:space="0" w:color="000000"/>
            </w:tcBorders>
            <w:shd w:val="clear" w:color="000000" w:fill="FFFFFF"/>
            <w:vAlign w:val="center"/>
          </w:tcPr>
          <w:p w:rsidR="00AA4F5F" w:rsidRPr="001462E6" w:rsidRDefault="00AA4F5F" w:rsidP="000E526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700" w:type="dxa"/>
            <w:tcBorders>
              <w:top w:val="nil"/>
              <w:left w:val="single" w:sz="2" w:space="0" w:color="000000"/>
              <w:bottom w:val="single" w:sz="12" w:space="0" w:color="000000"/>
              <w:right w:val="single" w:sz="12" w:space="0" w:color="000000"/>
            </w:tcBorders>
            <w:shd w:val="clear" w:color="000000" w:fill="FFFFFF"/>
            <w:vAlign w:val="center"/>
          </w:tcPr>
          <w:p w:rsidR="00AA4F5F" w:rsidRPr="001462E6" w:rsidRDefault="00AA4F5F" w:rsidP="000E526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AA4F5F" w:rsidRPr="000E526A" w:rsidRDefault="00AA4F5F" w:rsidP="001462E6">
      <w:pPr>
        <w:autoSpaceDE w:val="0"/>
        <w:autoSpaceDN w:val="0"/>
        <w:adjustRightInd w:val="0"/>
        <w:spacing w:line="360" w:lineRule="auto"/>
        <w:ind w:left="144" w:right="144"/>
        <w:rPr>
          <w:rFonts w:ascii="Times New Roman" w:hAnsi="Times New Roman" w:cs="Times New Roman"/>
          <w:b/>
          <w:sz w:val="24"/>
          <w:szCs w:val="24"/>
        </w:rPr>
      </w:pPr>
      <w:r w:rsidRPr="000E526A">
        <w:rPr>
          <w:rFonts w:ascii="Times New Roman" w:hAnsi="Times New Roman" w:cs="Times New Roman"/>
          <w:b/>
          <w:sz w:val="24"/>
          <w:szCs w:val="24"/>
        </w:rPr>
        <w:t>Source: Field Data (2021)</w:t>
      </w:r>
    </w:p>
    <w:p w:rsidR="004176A1" w:rsidRPr="001462E6" w:rsidRDefault="004176A1" w:rsidP="001462E6">
      <w:pPr>
        <w:pStyle w:val="NoSpacing"/>
        <w:spacing w:line="360" w:lineRule="auto"/>
        <w:ind w:left="144" w:right="144"/>
        <w:rPr>
          <w:rFonts w:ascii="Times New Roman" w:hAnsi="Times New Roman"/>
          <w:sz w:val="12"/>
        </w:rPr>
      </w:pPr>
    </w:p>
    <w:p w:rsidR="00AA4F5F" w:rsidRPr="001462E6" w:rsidRDefault="003949AF"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In table 5.6, the majority 77.3% of the respondents were in agreement that taxpayer compliance is influenced by tax rates, income levels, and perceptions of taxpayers towards tax sanctions.</w:t>
      </w:r>
      <w:r w:rsidR="00C00091" w:rsidRPr="001462E6">
        <w:rPr>
          <w:rFonts w:ascii="Times New Roman" w:hAnsi="Times New Roman" w:cs="Times New Roman"/>
          <w:sz w:val="24"/>
          <w:szCs w:val="24"/>
        </w:rPr>
        <w:t xml:space="preserve"> This means that taxpayers acted and made decision to pay or report their taxes based on their level</w:t>
      </w:r>
      <w:r w:rsidR="007975C5" w:rsidRPr="001462E6">
        <w:rPr>
          <w:rFonts w:ascii="Times New Roman" w:hAnsi="Times New Roman" w:cs="Times New Roman"/>
          <w:sz w:val="24"/>
          <w:szCs w:val="24"/>
        </w:rPr>
        <w:t>s</w:t>
      </w:r>
      <w:r w:rsidR="00C00091" w:rsidRPr="001462E6">
        <w:rPr>
          <w:rFonts w:ascii="Times New Roman" w:hAnsi="Times New Roman" w:cs="Times New Roman"/>
          <w:sz w:val="24"/>
          <w:szCs w:val="24"/>
        </w:rPr>
        <w:t xml:space="preserve"> of </w:t>
      </w:r>
      <w:r w:rsidR="007975C5" w:rsidRPr="001462E6">
        <w:rPr>
          <w:rFonts w:ascii="Times New Roman" w:hAnsi="Times New Roman" w:cs="Times New Roman"/>
          <w:sz w:val="24"/>
          <w:szCs w:val="24"/>
        </w:rPr>
        <w:t>income, percentage at which SME is taxed among others</w:t>
      </w:r>
      <w:r w:rsidR="00C00091" w:rsidRPr="001462E6">
        <w:rPr>
          <w:rFonts w:ascii="Times New Roman" w:hAnsi="Times New Roman" w:cs="Times New Roman"/>
          <w:sz w:val="24"/>
          <w:szCs w:val="24"/>
        </w:rPr>
        <w:t>.</w:t>
      </w:r>
      <w:r w:rsidRPr="001462E6">
        <w:rPr>
          <w:rFonts w:ascii="Times New Roman" w:hAnsi="Times New Roman" w:cs="Times New Roman"/>
          <w:sz w:val="24"/>
          <w:szCs w:val="24"/>
        </w:rPr>
        <w:t xml:space="preserve"> On the other hand, 22.7% of the respondents were in disagreement.</w:t>
      </w:r>
      <w:r w:rsidR="007975C5" w:rsidRPr="001462E6">
        <w:rPr>
          <w:rFonts w:ascii="Times New Roman" w:hAnsi="Times New Roman" w:cs="Times New Roman"/>
          <w:sz w:val="24"/>
          <w:szCs w:val="24"/>
        </w:rPr>
        <w:t xml:space="preserve"> </w:t>
      </w:r>
      <w:r w:rsidR="00161967" w:rsidRPr="001462E6">
        <w:rPr>
          <w:rFonts w:ascii="Times New Roman" w:hAnsi="Times New Roman" w:cs="Times New Roman"/>
          <w:sz w:val="24"/>
          <w:szCs w:val="24"/>
        </w:rPr>
        <w:t>It was also discovered that the</w:t>
      </w:r>
      <w:r w:rsidR="007975C5" w:rsidRPr="001462E6">
        <w:rPr>
          <w:rFonts w:ascii="Times New Roman" w:hAnsi="Times New Roman" w:cs="Times New Roman"/>
          <w:sz w:val="24"/>
          <w:szCs w:val="24"/>
        </w:rPr>
        <w:t xml:space="preserve"> </w:t>
      </w:r>
      <w:r w:rsidR="007975C5" w:rsidRPr="001462E6">
        <w:rPr>
          <w:rFonts w:ascii="Times New Roman" w:hAnsi="Times New Roman" w:cs="Times New Roman"/>
          <w:sz w:val="24"/>
          <w:szCs w:val="24"/>
          <w:shd w:val="clear" w:color="auto" w:fill="FFFFFF"/>
        </w:rPr>
        <w:t>taxpayers' perception towards the fairness of the tax has </w:t>
      </w:r>
      <w:r w:rsidR="007975C5" w:rsidRPr="001462E6">
        <w:rPr>
          <w:rFonts w:ascii="Times New Roman" w:hAnsi="Times New Roman" w:cs="Times New Roman"/>
          <w:bCs/>
          <w:sz w:val="24"/>
          <w:szCs w:val="24"/>
          <w:shd w:val="clear" w:color="auto" w:fill="FFFFFF"/>
        </w:rPr>
        <w:t>an impact on the tendency towards noncompliance</w:t>
      </w:r>
      <w:r w:rsidR="007975C5" w:rsidRPr="001462E6">
        <w:rPr>
          <w:rFonts w:ascii="Times New Roman" w:hAnsi="Times New Roman" w:cs="Times New Roman"/>
          <w:sz w:val="24"/>
          <w:szCs w:val="24"/>
          <w:shd w:val="clear" w:color="auto" w:fill="FFFFFF"/>
        </w:rPr>
        <w:t>.</w:t>
      </w:r>
      <w:r w:rsidR="004E2F37" w:rsidRPr="001462E6">
        <w:rPr>
          <w:rFonts w:ascii="Times New Roman" w:hAnsi="Times New Roman" w:cs="Times New Roman"/>
          <w:sz w:val="24"/>
          <w:szCs w:val="24"/>
          <w:shd w:val="clear" w:color="auto" w:fill="FFFFFF"/>
        </w:rPr>
        <w:t xml:space="preserve"> That means that sometime </w:t>
      </w:r>
      <w:r w:rsidR="004E2F37" w:rsidRPr="001462E6">
        <w:rPr>
          <w:rFonts w:ascii="Times New Roman" w:hAnsi="Times New Roman" w:cs="Times New Roman"/>
          <w:sz w:val="24"/>
          <w:szCs w:val="24"/>
        </w:rPr>
        <w:t>Uganda Aromatics Limited and Rabonge Essential Oil Project Limited</w:t>
      </w:r>
      <w:r w:rsidR="004E2F37" w:rsidRPr="001462E6">
        <w:rPr>
          <w:rFonts w:ascii="Times New Roman" w:hAnsi="Times New Roman" w:cs="Times New Roman"/>
          <w:sz w:val="24"/>
          <w:szCs w:val="24"/>
          <w:shd w:val="clear" w:color="auto" w:fill="FFFFFF"/>
        </w:rPr>
        <w:t xml:space="preserve"> feel the tax is unfairly imposed and tend to evade paying some taxes. </w:t>
      </w:r>
    </w:p>
    <w:p w:rsidR="005F379C" w:rsidRPr="001462E6" w:rsidRDefault="005F379C" w:rsidP="001462E6">
      <w:pPr>
        <w:pStyle w:val="Heading1"/>
        <w:spacing w:before="0" w:line="360" w:lineRule="auto"/>
        <w:ind w:left="144" w:right="144"/>
        <w:jc w:val="both"/>
        <w:rPr>
          <w:rFonts w:ascii="Times New Roman" w:hAnsi="Times New Roman" w:cs="Times New Roman"/>
          <w:color w:val="auto"/>
          <w:sz w:val="24"/>
          <w:szCs w:val="24"/>
        </w:rPr>
      </w:pPr>
      <w:bookmarkStart w:id="263" w:name="_Toc94346121"/>
      <w:r w:rsidRPr="001462E6">
        <w:rPr>
          <w:rFonts w:ascii="Times New Roman" w:hAnsi="Times New Roman" w:cs="Times New Roman"/>
          <w:color w:val="auto"/>
          <w:sz w:val="24"/>
          <w:szCs w:val="24"/>
        </w:rPr>
        <w:t>Enterprise incurs tax compliance costs</w:t>
      </w:r>
      <w:bookmarkEnd w:id="263"/>
      <w:r w:rsidRPr="001462E6">
        <w:rPr>
          <w:rFonts w:ascii="Times New Roman" w:hAnsi="Times New Roman" w:cs="Times New Roman"/>
          <w:color w:val="auto"/>
          <w:sz w:val="24"/>
          <w:szCs w:val="24"/>
        </w:rPr>
        <w:t xml:space="preserve"> </w:t>
      </w:r>
    </w:p>
    <w:p w:rsidR="006C50AE" w:rsidRPr="001462E6" w:rsidRDefault="002E30A5" w:rsidP="001462E6">
      <w:pPr>
        <w:spacing w:after="0" w:line="360" w:lineRule="auto"/>
        <w:ind w:left="144" w:right="144"/>
        <w:jc w:val="both"/>
        <w:rPr>
          <w:rFonts w:ascii="Times New Roman" w:hAnsi="Times New Roman" w:cs="Times New Roman"/>
          <w:sz w:val="24"/>
          <w:szCs w:val="24"/>
        </w:rPr>
      </w:pPr>
      <w:r w:rsidRPr="001462E6">
        <w:rPr>
          <w:rStyle w:val="Emphasis"/>
          <w:rFonts w:ascii="Times New Roman" w:hAnsi="Times New Roman" w:cs="Times New Roman"/>
          <w:bCs/>
          <w:i w:val="0"/>
          <w:iCs w:val="0"/>
          <w:sz w:val="24"/>
          <w:szCs w:val="24"/>
          <w:shd w:val="clear" w:color="auto" w:fill="FFFFFF"/>
        </w:rPr>
        <w:t>Compliance costs</w:t>
      </w:r>
      <w:r w:rsidRPr="001462E6">
        <w:rPr>
          <w:rFonts w:ascii="Times New Roman" w:hAnsi="Times New Roman" w:cs="Times New Roman"/>
          <w:sz w:val="24"/>
          <w:szCs w:val="24"/>
          <w:shd w:val="clear" w:color="auto" w:fill="FFFFFF"/>
        </w:rPr>
        <w:t> are the </w:t>
      </w:r>
      <w:r w:rsidRPr="001462E6">
        <w:rPr>
          <w:rStyle w:val="Emphasis"/>
          <w:rFonts w:ascii="Times New Roman" w:hAnsi="Times New Roman" w:cs="Times New Roman"/>
          <w:bCs/>
          <w:i w:val="0"/>
          <w:iCs w:val="0"/>
          <w:sz w:val="24"/>
          <w:szCs w:val="24"/>
          <w:shd w:val="clear" w:color="auto" w:fill="FFFFFF"/>
        </w:rPr>
        <w:t>costs</w:t>
      </w:r>
      <w:r w:rsidRPr="001462E6">
        <w:rPr>
          <w:rFonts w:ascii="Times New Roman" w:hAnsi="Times New Roman" w:cs="Times New Roman"/>
          <w:sz w:val="24"/>
          <w:szCs w:val="24"/>
          <w:shd w:val="clear" w:color="auto" w:fill="FFFFFF"/>
        </w:rPr>
        <w:t> which taxpayers incur in meeting obligations imposed under </w:t>
      </w:r>
      <w:r w:rsidRPr="001462E6">
        <w:rPr>
          <w:rStyle w:val="Emphasis"/>
          <w:rFonts w:ascii="Times New Roman" w:hAnsi="Times New Roman" w:cs="Times New Roman"/>
          <w:bCs/>
          <w:i w:val="0"/>
          <w:iCs w:val="0"/>
          <w:sz w:val="24"/>
          <w:szCs w:val="24"/>
          <w:shd w:val="clear" w:color="auto" w:fill="FFFFFF"/>
        </w:rPr>
        <w:t>tax</w:t>
      </w:r>
      <w:r w:rsidRPr="001462E6">
        <w:rPr>
          <w:rFonts w:ascii="Times New Roman" w:hAnsi="Times New Roman" w:cs="Times New Roman"/>
          <w:sz w:val="24"/>
          <w:szCs w:val="24"/>
          <w:shd w:val="clear" w:color="auto" w:fill="FFFFFF"/>
        </w:rPr>
        <w:t> legislation.</w:t>
      </w:r>
      <w:r w:rsidRPr="001462E6">
        <w:rPr>
          <w:rFonts w:ascii="Times New Roman" w:hAnsi="Times New Roman" w:cs="Times New Roman"/>
          <w:sz w:val="24"/>
          <w:szCs w:val="24"/>
        </w:rPr>
        <w:t xml:space="preserve"> </w:t>
      </w:r>
      <w:r w:rsidR="005F379C" w:rsidRPr="001462E6">
        <w:rPr>
          <w:rFonts w:ascii="Times New Roman" w:hAnsi="Times New Roman" w:cs="Times New Roman"/>
          <w:sz w:val="24"/>
          <w:szCs w:val="24"/>
        </w:rPr>
        <w:t>Respondents were asked whether the enterprise incurs</w:t>
      </w:r>
      <w:r w:rsidR="006C50AE" w:rsidRPr="001462E6">
        <w:rPr>
          <w:rFonts w:ascii="Times New Roman" w:hAnsi="Times New Roman" w:cs="Times New Roman"/>
          <w:sz w:val="24"/>
          <w:szCs w:val="24"/>
        </w:rPr>
        <w:t xml:space="preserve"> tax compliance costs for example consultancy costs, labor costs, legal costs.</w:t>
      </w:r>
      <w:r w:rsidR="005F379C" w:rsidRPr="001462E6">
        <w:rPr>
          <w:rFonts w:ascii="Times New Roman" w:hAnsi="Times New Roman" w:cs="Times New Roman"/>
          <w:sz w:val="24"/>
          <w:szCs w:val="24"/>
        </w:rPr>
        <w:t xml:space="preserve"> Their responses were 14(15.9%) strongly disagreed, 16(18.2%) disagreed, 12(13.6%) were not sure, 30(34.1%) agreed and 16(18.2%) strongly agreed as shown in the table 5.7.</w:t>
      </w:r>
    </w:p>
    <w:p w:rsidR="00975D94" w:rsidRPr="001462E6" w:rsidRDefault="00975D94" w:rsidP="001462E6">
      <w:pPr>
        <w:pStyle w:val="Heading1"/>
        <w:spacing w:before="0" w:line="360" w:lineRule="auto"/>
        <w:ind w:left="144" w:right="144"/>
        <w:jc w:val="both"/>
        <w:rPr>
          <w:rFonts w:ascii="Times New Roman" w:hAnsi="Times New Roman" w:cs="Times New Roman"/>
          <w:color w:val="auto"/>
          <w:sz w:val="24"/>
          <w:szCs w:val="24"/>
        </w:rPr>
      </w:pPr>
      <w:bookmarkStart w:id="264" w:name="_Toc54613540"/>
      <w:bookmarkStart w:id="265" w:name="_Toc94346122"/>
      <w:r w:rsidRPr="001462E6">
        <w:rPr>
          <w:rFonts w:ascii="Times New Roman" w:hAnsi="Times New Roman" w:cs="Times New Roman"/>
          <w:color w:val="auto"/>
          <w:sz w:val="24"/>
          <w:szCs w:val="24"/>
        </w:rPr>
        <w:t xml:space="preserve">Table 5.7: </w:t>
      </w:r>
      <w:bookmarkEnd w:id="264"/>
      <w:r w:rsidR="005F379C" w:rsidRPr="001462E6">
        <w:rPr>
          <w:rFonts w:ascii="Times New Roman" w:hAnsi="Times New Roman" w:cs="Times New Roman"/>
          <w:color w:val="auto"/>
          <w:sz w:val="24"/>
          <w:szCs w:val="24"/>
        </w:rPr>
        <w:t>Enterprise incurs tax compliance costs</w:t>
      </w:r>
      <w:bookmarkEnd w:id="265"/>
    </w:p>
    <w:tbl>
      <w:tblPr>
        <w:tblW w:w="0" w:type="auto"/>
        <w:tblInd w:w="363" w:type="dxa"/>
        <w:tblLayout w:type="fixed"/>
        <w:tblCellMar>
          <w:left w:w="93" w:type="dxa"/>
          <w:right w:w="93" w:type="dxa"/>
        </w:tblCellMar>
        <w:tblLook w:val="0000" w:firstRow="0" w:lastRow="0" w:firstColumn="0" w:lastColumn="0" w:noHBand="0" w:noVBand="0"/>
      </w:tblPr>
      <w:tblGrid>
        <w:gridCol w:w="1436"/>
        <w:gridCol w:w="2520"/>
        <w:gridCol w:w="1683"/>
        <w:gridCol w:w="1287"/>
        <w:gridCol w:w="2520"/>
      </w:tblGrid>
      <w:tr w:rsidR="00975D94" w:rsidRPr="001462E6" w:rsidTr="004F7502">
        <w:trPr>
          <w:trHeight w:val="504"/>
        </w:trPr>
        <w:tc>
          <w:tcPr>
            <w:tcW w:w="395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75D94" w:rsidRPr="001462E6" w:rsidRDefault="00975D94" w:rsidP="00E907E8">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68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75D94" w:rsidRPr="001462E6" w:rsidRDefault="00975D94" w:rsidP="00E907E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Frequency</w:t>
            </w:r>
          </w:p>
        </w:tc>
        <w:tc>
          <w:tcPr>
            <w:tcW w:w="128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5D94" w:rsidRPr="001462E6" w:rsidRDefault="00975D94" w:rsidP="00E907E8">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52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75D94" w:rsidRPr="001462E6" w:rsidRDefault="00975D94" w:rsidP="00E907E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975D94" w:rsidRPr="001462E6" w:rsidTr="004F7502">
        <w:trPr>
          <w:trHeight w:val="273"/>
        </w:trPr>
        <w:tc>
          <w:tcPr>
            <w:tcW w:w="1436" w:type="dxa"/>
            <w:tcBorders>
              <w:top w:val="single" w:sz="12" w:space="0" w:color="000000"/>
              <w:left w:val="single" w:sz="12" w:space="0" w:color="000000"/>
              <w:bottom w:val="nil"/>
              <w:right w:val="nil"/>
            </w:tcBorders>
            <w:shd w:val="clear" w:color="000000" w:fill="FFFFFF"/>
          </w:tcPr>
          <w:p w:rsidR="00975D94" w:rsidRPr="001462E6" w:rsidRDefault="00975D94"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520" w:type="dxa"/>
            <w:tcBorders>
              <w:top w:val="single" w:sz="12" w:space="0" w:color="000000"/>
              <w:left w:val="nil"/>
              <w:bottom w:val="nil"/>
              <w:right w:val="single" w:sz="12" w:space="0" w:color="000000"/>
            </w:tcBorders>
            <w:shd w:val="clear" w:color="000000" w:fill="FFFFFF"/>
          </w:tcPr>
          <w:p w:rsidR="00975D94" w:rsidRPr="001462E6" w:rsidRDefault="00975D94" w:rsidP="00E907E8">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683" w:type="dxa"/>
            <w:tcBorders>
              <w:top w:val="single" w:sz="12" w:space="0" w:color="000000"/>
              <w:left w:val="single" w:sz="12" w:space="0" w:color="000000"/>
              <w:bottom w:val="nil"/>
              <w:right w:val="single" w:sz="2" w:space="0" w:color="000000"/>
            </w:tcBorders>
            <w:shd w:val="clear" w:color="000000" w:fill="FFFFFF"/>
            <w:vAlign w:val="center"/>
          </w:tcPr>
          <w:p w:rsidR="00975D94" w:rsidRPr="001462E6" w:rsidRDefault="00975D94" w:rsidP="00E907E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14</w:t>
            </w:r>
          </w:p>
        </w:tc>
        <w:tc>
          <w:tcPr>
            <w:tcW w:w="1287" w:type="dxa"/>
            <w:tcBorders>
              <w:top w:val="single" w:sz="12" w:space="0" w:color="000000"/>
              <w:left w:val="single" w:sz="2" w:space="0" w:color="000000"/>
              <w:bottom w:val="nil"/>
              <w:right w:val="single" w:sz="2" w:space="0" w:color="000000"/>
            </w:tcBorders>
            <w:shd w:val="clear" w:color="000000" w:fill="FFFFFF"/>
            <w:vAlign w:val="center"/>
          </w:tcPr>
          <w:p w:rsidR="00975D94" w:rsidRPr="001462E6" w:rsidRDefault="00975D94" w:rsidP="00E907E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15.9</w:t>
            </w:r>
          </w:p>
        </w:tc>
        <w:tc>
          <w:tcPr>
            <w:tcW w:w="2520" w:type="dxa"/>
            <w:tcBorders>
              <w:top w:val="single" w:sz="12" w:space="0" w:color="000000"/>
              <w:left w:val="single" w:sz="2" w:space="0" w:color="000000"/>
              <w:bottom w:val="nil"/>
              <w:right w:val="single" w:sz="12" w:space="0" w:color="000000"/>
            </w:tcBorders>
            <w:shd w:val="clear" w:color="000000" w:fill="FFFFFF"/>
            <w:vAlign w:val="center"/>
          </w:tcPr>
          <w:p w:rsidR="00975D94" w:rsidRPr="001462E6" w:rsidRDefault="00975D94" w:rsidP="00E907E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15.9</w:t>
            </w:r>
          </w:p>
        </w:tc>
      </w:tr>
      <w:tr w:rsidR="00975D94" w:rsidRPr="001462E6" w:rsidTr="004F7502">
        <w:trPr>
          <w:trHeight w:val="273"/>
        </w:trPr>
        <w:tc>
          <w:tcPr>
            <w:tcW w:w="1436" w:type="dxa"/>
            <w:tcBorders>
              <w:top w:val="nil"/>
              <w:left w:val="single" w:sz="12" w:space="0" w:color="000000"/>
              <w:bottom w:val="nil"/>
              <w:right w:val="nil"/>
            </w:tcBorders>
            <w:shd w:val="clear" w:color="000000" w:fill="FFFFFF"/>
          </w:tcPr>
          <w:p w:rsidR="00975D94" w:rsidRPr="001462E6" w:rsidRDefault="00975D94"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975D94" w:rsidRPr="001462E6" w:rsidRDefault="00975D94" w:rsidP="00E907E8">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683" w:type="dxa"/>
            <w:tcBorders>
              <w:top w:val="nil"/>
              <w:left w:val="single" w:sz="12" w:space="0" w:color="000000"/>
              <w:bottom w:val="nil"/>
              <w:right w:val="single" w:sz="2" w:space="0" w:color="000000"/>
            </w:tcBorders>
            <w:shd w:val="clear" w:color="000000" w:fill="FFFFFF"/>
            <w:vAlign w:val="center"/>
          </w:tcPr>
          <w:p w:rsidR="00975D94" w:rsidRPr="001462E6" w:rsidRDefault="00975D94" w:rsidP="00E907E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w:t>
            </w:r>
          </w:p>
        </w:tc>
        <w:tc>
          <w:tcPr>
            <w:tcW w:w="1287" w:type="dxa"/>
            <w:tcBorders>
              <w:top w:val="nil"/>
              <w:left w:val="single" w:sz="2" w:space="0" w:color="000000"/>
              <w:bottom w:val="nil"/>
              <w:right w:val="single" w:sz="2" w:space="0" w:color="000000"/>
            </w:tcBorders>
            <w:shd w:val="clear" w:color="000000" w:fill="FFFFFF"/>
            <w:vAlign w:val="center"/>
          </w:tcPr>
          <w:p w:rsidR="00975D94" w:rsidRPr="001462E6" w:rsidRDefault="00975D94" w:rsidP="00E907E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18.2</w:t>
            </w:r>
          </w:p>
        </w:tc>
        <w:tc>
          <w:tcPr>
            <w:tcW w:w="2520" w:type="dxa"/>
            <w:tcBorders>
              <w:top w:val="nil"/>
              <w:left w:val="single" w:sz="2" w:space="0" w:color="000000"/>
              <w:bottom w:val="nil"/>
              <w:right w:val="single" w:sz="12" w:space="0" w:color="000000"/>
            </w:tcBorders>
            <w:shd w:val="clear" w:color="000000" w:fill="FFFFFF"/>
            <w:vAlign w:val="center"/>
          </w:tcPr>
          <w:p w:rsidR="00975D94" w:rsidRPr="001462E6" w:rsidRDefault="00975D94" w:rsidP="00E907E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34.1</w:t>
            </w:r>
          </w:p>
        </w:tc>
      </w:tr>
      <w:tr w:rsidR="00975D94" w:rsidRPr="001462E6" w:rsidTr="004F7502">
        <w:trPr>
          <w:trHeight w:val="273"/>
        </w:trPr>
        <w:tc>
          <w:tcPr>
            <w:tcW w:w="1436" w:type="dxa"/>
            <w:tcBorders>
              <w:top w:val="nil"/>
              <w:left w:val="single" w:sz="12" w:space="0" w:color="000000"/>
              <w:bottom w:val="nil"/>
              <w:right w:val="nil"/>
            </w:tcBorders>
            <w:shd w:val="clear" w:color="000000" w:fill="FFFFFF"/>
          </w:tcPr>
          <w:p w:rsidR="00975D94" w:rsidRPr="001462E6" w:rsidRDefault="00975D94" w:rsidP="001462E6">
            <w:pPr>
              <w:autoSpaceDE w:val="0"/>
              <w:autoSpaceDN w:val="0"/>
              <w:adjustRightInd w:val="0"/>
              <w:spacing w:after="0" w:line="360" w:lineRule="auto"/>
              <w:ind w:left="144" w:right="144"/>
              <w:rPr>
                <w:rFonts w:ascii="Times New Roman" w:hAnsi="Times New Roman" w:cs="Times New Roman"/>
                <w:sz w:val="24"/>
                <w:szCs w:val="24"/>
              </w:rPr>
            </w:pPr>
          </w:p>
        </w:tc>
        <w:tc>
          <w:tcPr>
            <w:tcW w:w="2520" w:type="dxa"/>
            <w:tcBorders>
              <w:top w:val="nil"/>
              <w:left w:val="nil"/>
              <w:bottom w:val="nil"/>
              <w:right w:val="single" w:sz="12" w:space="0" w:color="000000"/>
            </w:tcBorders>
            <w:shd w:val="clear" w:color="000000" w:fill="FFFFFF"/>
          </w:tcPr>
          <w:p w:rsidR="00975D94" w:rsidRPr="001462E6" w:rsidRDefault="00201D62" w:rsidP="00E907E8">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r w:rsidR="00975D94" w:rsidRPr="001462E6">
              <w:rPr>
                <w:rFonts w:ascii="Times New Roman" w:hAnsi="Times New Roman" w:cs="Times New Roman"/>
                <w:sz w:val="24"/>
                <w:szCs w:val="24"/>
              </w:rPr>
              <w:t xml:space="preserve"> </w:t>
            </w:r>
          </w:p>
        </w:tc>
        <w:tc>
          <w:tcPr>
            <w:tcW w:w="1683" w:type="dxa"/>
            <w:tcBorders>
              <w:top w:val="nil"/>
              <w:left w:val="single" w:sz="12" w:space="0" w:color="000000"/>
              <w:bottom w:val="nil"/>
              <w:right w:val="single" w:sz="2" w:space="0" w:color="000000"/>
            </w:tcBorders>
            <w:shd w:val="clear" w:color="000000" w:fill="FFFFFF"/>
            <w:vAlign w:val="center"/>
          </w:tcPr>
          <w:p w:rsidR="00975D94" w:rsidRPr="001462E6" w:rsidRDefault="00975D94" w:rsidP="00E907E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12</w:t>
            </w:r>
          </w:p>
        </w:tc>
        <w:tc>
          <w:tcPr>
            <w:tcW w:w="1287" w:type="dxa"/>
            <w:tcBorders>
              <w:top w:val="nil"/>
              <w:left w:val="single" w:sz="2" w:space="0" w:color="000000"/>
              <w:bottom w:val="nil"/>
              <w:right w:val="single" w:sz="2" w:space="0" w:color="000000"/>
            </w:tcBorders>
            <w:shd w:val="clear" w:color="000000" w:fill="FFFFFF"/>
            <w:vAlign w:val="center"/>
          </w:tcPr>
          <w:p w:rsidR="00975D94" w:rsidRPr="001462E6" w:rsidRDefault="00975D94" w:rsidP="00E907E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c>
          <w:tcPr>
            <w:tcW w:w="2520" w:type="dxa"/>
            <w:tcBorders>
              <w:top w:val="nil"/>
              <w:left w:val="single" w:sz="2" w:space="0" w:color="000000"/>
              <w:bottom w:val="nil"/>
              <w:right w:val="single" w:sz="12" w:space="0" w:color="000000"/>
            </w:tcBorders>
            <w:shd w:val="clear" w:color="000000" w:fill="FFFFFF"/>
            <w:vAlign w:val="center"/>
          </w:tcPr>
          <w:p w:rsidR="00975D94" w:rsidRPr="001462E6" w:rsidRDefault="00975D94" w:rsidP="00E907E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47.7</w:t>
            </w:r>
          </w:p>
        </w:tc>
      </w:tr>
      <w:tr w:rsidR="00975D94" w:rsidRPr="001462E6" w:rsidTr="004F7502">
        <w:trPr>
          <w:trHeight w:val="273"/>
        </w:trPr>
        <w:tc>
          <w:tcPr>
            <w:tcW w:w="1436" w:type="dxa"/>
            <w:tcBorders>
              <w:top w:val="nil"/>
              <w:left w:val="single" w:sz="12" w:space="0" w:color="000000"/>
              <w:bottom w:val="nil"/>
              <w:right w:val="nil"/>
            </w:tcBorders>
            <w:shd w:val="clear" w:color="000000" w:fill="FFFFFF"/>
          </w:tcPr>
          <w:p w:rsidR="00975D94" w:rsidRPr="001462E6" w:rsidRDefault="00975D94"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975D94" w:rsidRPr="001462E6" w:rsidRDefault="00975D94" w:rsidP="00E907E8">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683" w:type="dxa"/>
            <w:tcBorders>
              <w:top w:val="nil"/>
              <w:left w:val="single" w:sz="12" w:space="0" w:color="000000"/>
              <w:bottom w:val="nil"/>
              <w:right w:val="single" w:sz="2" w:space="0" w:color="000000"/>
            </w:tcBorders>
            <w:shd w:val="clear" w:color="000000" w:fill="FFFFFF"/>
            <w:vAlign w:val="center"/>
          </w:tcPr>
          <w:p w:rsidR="00975D94" w:rsidRPr="001462E6" w:rsidRDefault="00975D94" w:rsidP="00E907E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30</w:t>
            </w:r>
          </w:p>
        </w:tc>
        <w:tc>
          <w:tcPr>
            <w:tcW w:w="1287" w:type="dxa"/>
            <w:tcBorders>
              <w:top w:val="nil"/>
              <w:left w:val="single" w:sz="2" w:space="0" w:color="000000"/>
              <w:bottom w:val="nil"/>
              <w:right w:val="single" w:sz="2" w:space="0" w:color="000000"/>
            </w:tcBorders>
            <w:shd w:val="clear" w:color="000000" w:fill="FFFFFF"/>
            <w:vAlign w:val="center"/>
          </w:tcPr>
          <w:p w:rsidR="00975D94" w:rsidRPr="001462E6" w:rsidRDefault="00975D94" w:rsidP="00E907E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34.1</w:t>
            </w:r>
          </w:p>
        </w:tc>
        <w:tc>
          <w:tcPr>
            <w:tcW w:w="2520" w:type="dxa"/>
            <w:tcBorders>
              <w:top w:val="nil"/>
              <w:left w:val="single" w:sz="2" w:space="0" w:color="000000"/>
              <w:bottom w:val="nil"/>
              <w:right w:val="single" w:sz="12" w:space="0" w:color="000000"/>
            </w:tcBorders>
            <w:shd w:val="clear" w:color="000000" w:fill="FFFFFF"/>
            <w:vAlign w:val="center"/>
          </w:tcPr>
          <w:p w:rsidR="00975D94" w:rsidRPr="001462E6" w:rsidRDefault="00975D94" w:rsidP="00E907E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81.8</w:t>
            </w:r>
          </w:p>
        </w:tc>
      </w:tr>
      <w:tr w:rsidR="00975D94" w:rsidRPr="001462E6" w:rsidTr="004F7502">
        <w:trPr>
          <w:trHeight w:val="273"/>
        </w:trPr>
        <w:tc>
          <w:tcPr>
            <w:tcW w:w="1436" w:type="dxa"/>
            <w:tcBorders>
              <w:top w:val="nil"/>
              <w:left w:val="single" w:sz="12" w:space="0" w:color="000000"/>
              <w:bottom w:val="nil"/>
              <w:right w:val="nil"/>
            </w:tcBorders>
            <w:shd w:val="clear" w:color="000000" w:fill="FFFFFF"/>
          </w:tcPr>
          <w:p w:rsidR="00975D94" w:rsidRPr="001462E6" w:rsidRDefault="00975D94"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975D94" w:rsidRPr="001462E6" w:rsidRDefault="00975D94" w:rsidP="00E907E8">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683" w:type="dxa"/>
            <w:tcBorders>
              <w:top w:val="nil"/>
              <w:left w:val="single" w:sz="12" w:space="0" w:color="000000"/>
              <w:bottom w:val="nil"/>
              <w:right w:val="single" w:sz="2" w:space="0" w:color="000000"/>
            </w:tcBorders>
            <w:shd w:val="clear" w:color="000000" w:fill="FFFFFF"/>
            <w:vAlign w:val="center"/>
          </w:tcPr>
          <w:p w:rsidR="00975D94" w:rsidRPr="001462E6" w:rsidRDefault="00975D94" w:rsidP="00E907E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w:t>
            </w:r>
          </w:p>
        </w:tc>
        <w:tc>
          <w:tcPr>
            <w:tcW w:w="1287" w:type="dxa"/>
            <w:tcBorders>
              <w:top w:val="nil"/>
              <w:left w:val="single" w:sz="2" w:space="0" w:color="000000"/>
              <w:bottom w:val="nil"/>
              <w:right w:val="single" w:sz="2" w:space="0" w:color="000000"/>
            </w:tcBorders>
            <w:shd w:val="clear" w:color="000000" w:fill="FFFFFF"/>
            <w:vAlign w:val="center"/>
          </w:tcPr>
          <w:p w:rsidR="00975D94" w:rsidRPr="001462E6" w:rsidRDefault="00975D94" w:rsidP="00E907E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18.2</w:t>
            </w:r>
          </w:p>
        </w:tc>
        <w:tc>
          <w:tcPr>
            <w:tcW w:w="2520" w:type="dxa"/>
            <w:tcBorders>
              <w:top w:val="nil"/>
              <w:left w:val="single" w:sz="2" w:space="0" w:color="000000"/>
              <w:bottom w:val="nil"/>
              <w:right w:val="single" w:sz="12" w:space="0" w:color="000000"/>
            </w:tcBorders>
            <w:shd w:val="clear" w:color="000000" w:fill="FFFFFF"/>
            <w:vAlign w:val="center"/>
          </w:tcPr>
          <w:p w:rsidR="00975D94" w:rsidRPr="001462E6" w:rsidRDefault="00975D94" w:rsidP="00E907E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975D94" w:rsidRPr="001462E6" w:rsidTr="004F7502">
        <w:trPr>
          <w:trHeight w:val="273"/>
        </w:trPr>
        <w:tc>
          <w:tcPr>
            <w:tcW w:w="1436" w:type="dxa"/>
            <w:tcBorders>
              <w:top w:val="nil"/>
              <w:left w:val="single" w:sz="12" w:space="0" w:color="000000"/>
              <w:bottom w:val="single" w:sz="12" w:space="0" w:color="000000"/>
              <w:right w:val="nil"/>
            </w:tcBorders>
            <w:shd w:val="clear" w:color="000000" w:fill="FFFFFF"/>
          </w:tcPr>
          <w:p w:rsidR="00975D94" w:rsidRPr="001462E6" w:rsidRDefault="00975D94"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975D94" w:rsidRPr="001462E6" w:rsidRDefault="00975D94" w:rsidP="00E907E8">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683" w:type="dxa"/>
            <w:tcBorders>
              <w:top w:val="nil"/>
              <w:left w:val="single" w:sz="12" w:space="0" w:color="000000"/>
              <w:bottom w:val="single" w:sz="12" w:space="0" w:color="000000"/>
              <w:right w:val="single" w:sz="2" w:space="0" w:color="000000"/>
            </w:tcBorders>
            <w:shd w:val="clear" w:color="000000" w:fill="FFFFFF"/>
            <w:vAlign w:val="center"/>
          </w:tcPr>
          <w:p w:rsidR="00975D94" w:rsidRPr="001462E6" w:rsidRDefault="00975D94" w:rsidP="00E907E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287" w:type="dxa"/>
            <w:tcBorders>
              <w:top w:val="nil"/>
              <w:left w:val="single" w:sz="2" w:space="0" w:color="000000"/>
              <w:bottom w:val="single" w:sz="12" w:space="0" w:color="000000"/>
              <w:right w:val="single" w:sz="2" w:space="0" w:color="000000"/>
            </w:tcBorders>
            <w:shd w:val="clear" w:color="000000" w:fill="FFFFFF"/>
            <w:vAlign w:val="center"/>
          </w:tcPr>
          <w:p w:rsidR="00975D94" w:rsidRPr="001462E6" w:rsidRDefault="00975D94" w:rsidP="00E907E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520" w:type="dxa"/>
            <w:tcBorders>
              <w:top w:val="nil"/>
              <w:left w:val="single" w:sz="2" w:space="0" w:color="000000"/>
              <w:bottom w:val="single" w:sz="12" w:space="0" w:color="000000"/>
              <w:right w:val="single" w:sz="12" w:space="0" w:color="000000"/>
            </w:tcBorders>
            <w:shd w:val="clear" w:color="000000" w:fill="FFFFFF"/>
            <w:vAlign w:val="center"/>
          </w:tcPr>
          <w:p w:rsidR="00975D94" w:rsidRPr="001462E6" w:rsidRDefault="00975D94" w:rsidP="00E907E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975D94" w:rsidRPr="004F7502" w:rsidRDefault="00975D94" w:rsidP="001462E6">
      <w:pPr>
        <w:autoSpaceDE w:val="0"/>
        <w:autoSpaceDN w:val="0"/>
        <w:adjustRightInd w:val="0"/>
        <w:spacing w:after="0" w:line="360" w:lineRule="auto"/>
        <w:ind w:left="144" w:right="144"/>
        <w:jc w:val="both"/>
        <w:rPr>
          <w:rFonts w:ascii="Times New Roman" w:hAnsi="Times New Roman" w:cs="Times New Roman"/>
          <w:b/>
          <w:sz w:val="24"/>
          <w:szCs w:val="24"/>
        </w:rPr>
      </w:pPr>
      <w:r w:rsidRPr="004F7502">
        <w:rPr>
          <w:rFonts w:ascii="Times New Roman" w:hAnsi="Times New Roman" w:cs="Times New Roman"/>
          <w:b/>
          <w:sz w:val="24"/>
          <w:szCs w:val="24"/>
        </w:rPr>
        <w:t>Source: Field Data (2021)</w:t>
      </w:r>
    </w:p>
    <w:p w:rsidR="005A4882" w:rsidRPr="001462E6" w:rsidRDefault="00D63746"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Result in table 5.7 present that 52.3% of the respondents were in agreement that Uganda Aromatics Limited and Rabonge Essential Oil Project Limited incurs tax compliance costs for example consultancy costs, labor costs, legal costs. </w:t>
      </w:r>
      <w:r w:rsidR="00A237F7" w:rsidRPr="001462E6">
        <w:rPr>
          <w:rFonts w:ascii="Times New Roman" w:hAnsi="Times New Roman" w:cs="Times New Roman"/>
          <w:sz w:val="24"/>
          <w:szCs w:val="24"/>
        </w:rPr>
        <w:t xml:space="preserve"> This means that these enterprises incur extra costs besides the actual tax liability</w:t>
      </w:r>
      <w:r w:rsidR="00FC706C" w:rsidRPr="001462E6">
        <w:rPr>
          <w:rFonts w:ascii="Times New Roman" w:hAnsi="Times New Roman" w:cs="Times New Roman"/>
          <w:sz w:val="24"/>
          <w:szCs w:val="24"/>
        </w:rPr>
        <w:t xml:space="preserve">, they further elaborated that </w:t>
      </w:r>
      <w:r w:rsidR="00FC706C" w:rsidRPr="001462E6">
        <w:rPr>
          <w:rFonts w:ascii="Times New Roman" w:hAnsi="Times New Roman" w:cs="Times New Roman"/>
          <w:sz w:val="24"/>
          <w:szCs w:val="24"/>
          <w:shd w:val="clear" w:color="auto" w:fill="FFFFFF"/>
        </w:rPr>
        <w:t>these tax compliance cost sometime are larger than the actual taxes paid by these enterprises, which have affected their financial performance</w:t>
      </w:r>
      <w:r w:rsidR="00A237F7" w:rsidRPr="001462E6">
        <w:rPr>
          <w:rFonts w:ascii="Times New Roman" w:hAnsi="Times New Roman" w:cs="Times New Roman"/>
          <w:sz w:val="24"/>
          <w:szCs w:val="24"/>
        </w:rPr>
        <w:t xml:space="preserve">. </w:t>
      </w:r>
      <w:r w:rsidRPr="001462E6">
        <w:rPr>
          <w:rFonts w:ascii="Times New Roman" w:hAnsi="Times New Roman" w:cs="Times New Roman"/>
          <w:sz w:val="24"/>
          <w:szCs w:val="24"/>
        </w:rPr>
        <w:t>Still, 13.6% were not sure and 34.1% of the respondents were in disagreement.</w:t>
      </w:r>
      <w:r w:rsidR="00F71E60" w:rsidRPr="001462E6">
        <w:rPr>
          <w:rFonts w:ascii="Times New Roman" w:hAnsi="Times New Roman" w:cs="Times New Roman"/>
          <w:sz w:val="24"/>
          <w:szCs w:val="24"/>
        </w:rPr>
        <w:t xml:space="preserve"> Therefore, tax compliance costs should meet the requirements laid upon </w:t>
      </w:r>
      <w:r w:rsidR="00327B1D" w:rsidRPr="001462E6">
        <w:rPr>
          <w:rFonts w:ascii="Times New Roman" w:hAnsi="Times New Roman" w:cs="Times New Roman"/>
          <w:sz w:val="24"/>
          <w:szCs w:val="24"/>
        </w:rPr>
        <w:t xml:space="preserve">to </w:t>
      </w:r>
      <w:r w:rsidR="00F71E60" w:rsidRPr="001462E6">
        <w:rPr>
          <w:rFonts w:ascii="Times New Roman" w:hAnsi="Times New Roman" w:cs="Times New Roman"/>
          <w:sz w:val="24"/>
          <w:szCs w:val="24"/>
        </w:rPr>
        <w:t>SME</w:t>
      </w:r>
      <w:r w:rsidR="00327B1D" w:rsidRPr="001462E6">
        <w:rPr>
          <w:rFonts w:ascii="Times New Roman" w:hAnsi="Times New Roman" w:cs="Times New Roman"/>
          <w:sz w:val="24"/>
          <w:szCs w:val="24"/>
        </w:rPr>
        <w:t>s</w:t>
      </w:r>
      <w:r w:rsidR="00F71E60" w:rsidRPr="001462E6">
        <w:rPr>
          <w:rFonts w:ascii="Times New Roman" w:hAnsi="Times New Roman" w:cs="Times New Roman"/>
          <w:sz w:val="24"/>
          <w:szCs w:val="24"/>
        </w:rPr>
        <w:t xml:space="preserve"> in complying with a given structure and the </w:t>
      </w:r>
      <w:r w:rsidR="00327B1D" w:rsidRPr="001462E6">
        <w:rPr>
          <w:rFonts w:ascii="Times New Roman" w:hAnsi="Times New Roman" w:cs="Times New Roman"/>
          <w:sz w:val="24"/>
          <w:szCs w:val="24"/>
        </w:rPr>
        <w:t>level of tax to enable them ensures effective financial performance.</w:t>
      </w:r>
    </w:p>
    <w:p w:rsidR="003529CE" w:rsidRPr="001462E6" w:rsidRDefault="003529CE" w:rsidP="001462E6">
      <w:pPr>
        <w:pStyle w:val="Heading1"/>
        <w:spacing w:before="0" w:line="360" w:lineRule="auto"/>
        <w:ind w:left="144" w:right="144"/>
        <w:jc w:val="both"/>
        <w:rPr>
          <w:rFonts w:ascii="Times New Roman" w:hAnsi="Times New Roman" w:cs="Times New Roman"/>
          <w:color w:val="auto"/>
          <w:sz w:val="24"/>
          <w:szCs w:val="24"/>
        </w:rPr>
      </w:pPr>
      <w:bookmarkStart w:id="266" w:name="_Toc94346123"/>
      <w:r w:rsidRPr="001462E6">
        <w:rPr>
          <w:rFonts w:ascii="Times New Roman" w:hAnsi="Times New Roman" w:cs="Times New Roman"/>
          <w:color w:val="auto"/>
          <w:sz w:val="24"/>
          <w:szCs w:val="24"/>
        </w:rPr>
        <w:lastRenderedPageBreak/>
        <w:t>Taxpayer compliance is influenced by tax administration systems</w:t>
      </w:r>
      <w:bookmarkEnd w:id="266"/>
      <w:r w:rsidRPr="001462E6">
        <w:rPr>
          <w:rFonts w:ascii="Times New Roman" w:hAnsi="Times New Roman" w:cs="Times New Roman"/>
          <w:color w:val="auto"/>
          <w:sz w:val="24"/>
          <w:szCs w:val="24"/>
        </w:rPr>
        <w:t xml:space="preserve"> </w:t>
      </w:r>
    </w:p>
    <w:p w:rsidR="006C50AE" w:rsidRPr="001462E6" w:rsidRDefault="00C00091"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shd w:val="clear" w:color="auto" w:fill="FFFFFF"/>
        </w:rPr>
        <w:t>Tax compliance refers to taxpayers' decision to comply with tax laws and regulations by paying tax timely and accurately</w:t>
      </w:r>
      <w:r w:rsidRPr="001462E6">
        <w:rPr>
          <w:rFonts w:ascii="Times New Roman" w:hAnsi="Times New Roman" w:cs="Times New Roman"/>
          <w:sz w:val="24"/>
          <w:szCs w:val="24"/>
        </w:rPr>
        <w:t xml:space="preserve">. </w:t>
      </w:r>
      <w:r w:rsidR="003529CE" w:rsidRPr="001462E6">
        <w:rPr>
          <w:rFonts w:ascii="Times New Roman" w:hAnsi="Times New Roman" w:cs="Times New Roman"/>
          <w:sz w:val="24"/>
          <w:szCs w:val="24"/>
        </w:rPr>
        <w:t>The study asked whether t</w:t>
      </w:r>
      <w:r w:rsidR="006C50AE" w:rsidRPr="001462E6">
        <w:rPr>
          <w:rFonts w:ascii="Times New Roman" w:hAnsi="Times New Roman" w:cs="Times New Roman"/>
          <w:sz w:val="24"/>
          <w:szCs w:val="24"/>
        </w:rPr>
        <w:t>axpayer compliance is influenced by tax administration systems, tax law enforcement systems and tax audits.</w:t>
      </w:r>
      <w:r w:rsidR="003529CE" w:rsidRPr="001462E6">
        <w:rPr>
          <w:rFonts w:ascii="Times New Roman" w:hAnsi="Times New Roman" w:cs="Times New Roman"/>
          <w:sz w:val="24"/>
          <w:szCs w:val="24"/>
        </w:rPr>
        <w:t xml:space="preserve"> Their responses were 14(15.9%) strongly disagreed, 10(11.4%) disagreed, 8(9.1%) were not sure, 40(45.5%) agreed and 16(18.2%) strongly agreed as reflected in the table 5.8.</w:t>
      </w:r>
    </w:p>
    <w:p w:rsidR="00B95E60" w:rsidRPr="001462E6" w:rsidRDefault="00B95E60" w:rsidP="001462E6">
      <w:pPr>
        <w:pStyle w:val="Heading1"/>
        <w:spacing w:before="0" w:line="360" w:lineRule="auto"/>
        <w:ind w:left="144" w:right="144"/>
        <w:jc w:val="both"/>
        <w:rPr>
          <w:rFonts w:ascii="Times New Roman" w:hAnsi="Times New Roman" w:cs="Times New Roman"/>
          <w:color w:val="auto"/>
          <w:sz w:val="24"/>
          <w:szCs w:val="24"/>
        </w:rPr>
      </w:pPr>
      <w:bookmarkStart w:id="267" w:name="_Toc54613542"/>
      <w:bookmarkStart w:id="268" w:name="_Toc94346124"/>
      <w:r w:rsidRPr="001462E6">
        <w:rPr>
          <w:rFonts w:ascii="Times New Roman" w:hAnsi="Times New Roman" w:cs="Times New Roman"/>
          <w:color w:val="auto"/>
          <w:sz w:val="24"/>
          <w:szCs w:val="24"/>
        </w:rPr>
        <w:t xml:space="preserve">Table 5.8: </w:t>
      </w:r>
      <w:bookmarkEnd w:id="267"/>
      <w:r w:rsidR="003529CE" w:rsidRPr="001462E6">
        <w:rPr>
          <w:rFonts w:ascii="Times New Roman" w:hAnsi="Times New Roman" w:cs="Times New Roman"/>
          <w:color w:val="auto"/>
          <w:sz w:val="24"/>
          <w:szCs w:val="24"/>
        </w:rPr>
        <w:t>Taxpayer compliance is influenced by tax administration systems</w:t>
      </w:r>
      <w:bookmarkEnd w:id="268"/>
    </w:p>
    <w:tbl>
      <w:tblPr>
        <w:tblW w:w="0" w:type="auto"/>
        <w:tblInd w:w="363" w:type="dxa"/>
        <w:tblLayout w:type="fixed"/>
        <w:tblCellMar>
          <w:left w:w="93" w:type="dxa"/>
          <w:right w:w="93" w:type="dxa"/>
        </w:tblCellMar>
        <w:tblLook w:val="0000" w:firstRow="0" w:lastRow="0" w:firstColumn="0" w:lastColumn="0" w:noHBand="0" w:noVBand="0"/>
      </w:tblPr>
      <w:tblGrid>
        <w:gridCol w:w="1256"/>
        <w:gridCol w:w="2520"/>
        <w:gridCol w:w="1710"/>
        <w:gridCol w:w="1440"/>
        <w:gridCol w:w="2520"/>
      </w:tblGrid>
      <w:tr w:rsidR="00B95E60" w:rsidRPr="001462E6" w:rsidTr="00C71B65">
        <w:trPr>
          <w:trHeight w:val="504"/>
        </w:trPr>
        <w:tc>
          <w:tcPr>
            <w:tcW w:w="377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B95E60" w:rsidRPr="001462E6" w:rsidRDefault="00B95E60" w:rsidP="00ED2E1D">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7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95E60" w:rsidRPr="001462E6" w:rsidRDefault="00B95E60" w:rsidP="00ED2E1D">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44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95E60" w:rsidRPr="001462E6" w:rsidRDefault="00B95E60" w:rsidP="00ED2E1D">
            <w:pPr>
              <w:autoSpaceDE w:val="0"/>
              <w:autoSpaceDN w:val="0"/>
              <w:adjustRightInd w:val="0"/>
              <w:spacing w:after="0" w:line="360" w:lineRule="auto"/>
              <w:ind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52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95E60" w:rsidRPr="001462E6" w:rsidRDefault="00B95E60" w:rsidP="00ED2E1D">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B95E60" w:rsidRPr="001462E6" w:rsidTr="00C71B65">
        <w:trPr>
          <w:trHeight w:val="273"/>
        </w:trPr>
        <w:tc>
          <w:tcPr>
            <w:tcW w:w="1256" w:type="dxa"/>
            <w:tcBorders>
              <w:top w:val="single" w:sz="12" w:space="0" w:color="000000"/>
              <w:left w:val="single" w:sz="12" w:space="0" w:color="000000"/>
              <w:bottom w:val="nil"/>
              <w:right w:val="nil"/>
            </w:tcBorders>
            <w:shd w:val="clear" w:color="000000" w:fill="FFFFFF"/>
          </w:tcPr>
          <w:p w:rsidR="00B95E60" w:rsidRPr="001462E6" w:rsidRDefault="00B95E6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520" w:type="dxa"/>
            <w:tcBorders>
              <w:top w:val="single" w:sz="12" w:space="0" w:color="000000"/>
              <w:left w:val="nil"/>
              <w:bottom w:val="nil"/>
              <w:right w:val="single" w:sz="12" w:space="0" w:color="000000"/>
            </w:tcBorders>
            <w:shd w:val="clear" w:color="000000" w:fill="FFFFFF"/>
          </w:tcPr>
          <w:p w:rsidR="00B95E60" w:rsidRPr="001462E6" w:rsidRDefault="00B95E6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710" w:type="dxa"/>
            <w:tcBorders>
              <w:top w:val="single" w:sz="12" w:space="0" w:color="000000"/>
              <w:left w:val="single" w:sz="12" w:space="0" w:color="000000"/>
              <w:bottom w:val="nil"/>
              <w:right w:val="single" w:sz="2" w:space="0" w:color="000000"/>
            </w:tcBorders>
            <w:shd w:val="clear" w:color="000000" w:fill="FFFFFF"/>
            <w:vAlign w:val="center"/>
          </w:tcPr>
          <w:p w:rsidR="00B95E60" w:rsidRPr="001462E6" w:rsidRDefault="00B95E6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14</w:t>
            </w:r>
          </w:p>
        </w:tc>
        <w:tc>
          <w:tcPr>
            <w:tcW w:w="1440" w:type="dxa"/>
            <w:tcBorders>
              <w:top w:val="single" w:sz="12" w:space="0" w:color="000000"/>
              <w:left w:val="single" w:sz="2" w:space="0" w:color="000000"/>
              <w:bottom w:val="nil"/>
              <w:right w:val="single" w:sz="2" w:space="0" w:color="000000"/>
            </w:tcBorders>
            <w:shd w:val="clear" w:color="000000" w:fill="FFFFFF"/>
            <w:vAlign w:val="center"/>
          </w:tcPr>
          <w:p w:rsidR="00B95E60" w:rsidRPr="001462E6" w:rsidRDefault="00B95E6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15.9</w:t>
            </w:r>
          </w:p>
        </w:tc>
        <w:tc>
          <w:tcPr>
            <w:tcW w:w="2520" w:type="dxa"/>
            <w:tcBorders>
              <w:top w:val="single" w:sz="12" w:space="0" w:color="000000"/>
              <w:left w:val="single" w:sz="2" w:space="0" w:color="000000"/>
              <w:bottom w:val="nil"/>
              <w:right w:val="single" w:sz="12" w:space="0" w:color="000000"/>
            </w:tcBorders>
            <w:shd w:val="clear" w:color="000000" w:fill="FFFFFF"/>
            <w:vAlign w:val="center"/>
          </w:tcPr>
          <w:p w:rsidR="00B95E60" w:rsidRPr="001462E6" w:rsidRDefault="00B95E6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15.9</w:t>
            </w:r>
          </w:p>
        </w:tc>
      </w:tr>
      <w:tr w:rsidR="00B95E60" w:rsidRPr="001462E6" w:rsidTr="00C71B65">
        <w:trPr>
          <w:trHeight w:val="273"/>
        </w:trPr>
        <w:tc>
          <w:tcPr>
            <w:tcW w:w="1256" w:type="dxa"/>
            <w:tcBorders>
              <w:top w:val="nil"/>
              <w:left w:val="single" w:sz="12" w:space="0" w:color="000000"/>
              <w:bottom w:val="nil"/>
              <w:right w:val="nil"/>
            </w:tcBorders>
            <w:shd w:val="clear" w:color="000000" w:fill="FFFFFF"/>
          </w:tcPr>
          <w:p w:rsidR="00B95E60" w:rsidRPr="001462E6" w:rsidRDefault="00B95E6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B95E60" w:rsidRPr="001462E6" w:rsidRDefault="00B95E6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710" w:type="dxa"/>
            <w:tcBorders>
              <w:top w:val="nil"/>
              <w:left w:val="single" w:sz="12" w:space="0" w:color="000000"/>
              <w:bottom w:val="nil"/>
              <w:right w:val="single" w:sz="2" w:space="0" w:color="000000"/>
            </w:tcBorders>
            <w:shd w:val="clear" w:color="000000" w:fill="FFFFFF"/>
            <w:vAlign w:val="center"/>
          </w:tcPr>
          <w:p w:rsidR="00B95E60" w:rsidRPr="001462E6" w:rsidRDefault="00B95E6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w:t>
            </w:r>
          </w:p>
        </w:tc>
        <w:tc>
          <w:tcPr>
            <w:tcW w:w="1440" w:type="dxa"/>
            <w:tcBorders>
              <w:top w:val="nil"/>
              <w:left w:val="single" w:sz="2" w:space="0" w:color="000000"/>
              <w:bottom w:val="nil"/>
              <w:right w:val="single" w:sz="2" w:space="0" w:color="000000"/>
            </w:tcBorders>
            <w:shd w:val="clear" w:color="000000" w:fill="FFFFFF"/>
            <w:vAlign w:val="center"/>
          </w:tcPr>
          <w:p w:rsidR="00B95E60" w:rsidRPr="001462E6" w:rsidRDefault="00B95E6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c>
          <w:tcPr>
            <w:tcW w:w="2520" w:type="dxa"/>
            <w:tcBorders>
              <w:top w:val="nil"/>
              <w:left w:val="single" w:sz="2" w:space="0" w:color="000000"/>
              <w:bottom w:val="nil"/>
              <w:right w:val="single" w:sz="12" w:space="0" w:color="000000"/>
            </w:tcBorders>
            <w:shd w:val="clear" w:color="000000" w:fill="FFFFFF"/>
            <w:vAlign w:val="center"/>
          </w:tcPr>
          <w:p w:rsidR="00B95E60" w:rsidRPr="001462E6" w:rsidRDefault="00B95E6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27.3</w:t>
            </w:r>
          </w:p>
        </w:tc>
      </w:tr>
      <w:tr w:rsidR="00B95E60" w:rsidRPr="001462E6" w:rsidTr="00C71B65">
        <w:trPr>
          <w:trHeight w:val="273"/>
        </w:trPr>
        <w:tc>
          <w:tcPr>
            <w:tcW w:w="1256" w:type="dxa"/>
            <w:tcBorders>
              <w:top w:val="nil"/>
              <w:left w:val="single" w:sz="12" w:space="0" w:color="000000"/>
              <w:bottom w:val="nil"/>
              <w:right w:val="nil"/>
            </w:tcBorders>
            <w:shd w:val="clear" w:color="000000" w:fill="FFFFFF"/>
          </w:tcPr>
          <w:p w:rsidR="00B95E60" w:rsidRPr="001462E6" w:rsidRDefault="00B95E60" w:rsidP="001462E6">
            <w:pPr>
              <w:autoSpaceDE w:val="0"/>
              <w:autoSpaceDN w:val="0"/>
              <w:adjustRightInd w:val="0"/>
              <w:spacing w:after="0" w:line="360" w:lineRule="auto"/>
              <w:ind w:left="144" w:right="144"/>
              <w:rPr>
                <w:rFonts w:ascii="Times New Roman" w:hAnsi="Times New Roman" w:cs="Times New Roman"/>
                <w:sz w:val="24"/>
                <w:szCs w:val="24"/>
              </w:rPr>
            </w:pPr>
          </w:p>
        </w:tc>
        <w:tc>
          <w:tcPr>
            <w:tcW w:w="2520" w:type="dxa"/>
            <w:tcBorders>
              <w:top w:val="nil"/>
              <w:left w:val="nil"/>
              <w:bottom w:val="nil"/>
              <w:right w:val="single" w:sz="12" w:space="0" w:color="000000"/>
            </w:tcBorders>
            <w:shd w:val="clear" w:color="000000" w:fill="FFFFFF"/>
          </w:tcPr>
          <w:p w:rsidR="00B95E60" w:rsidRPr="001462E6" w:rsidRDefault="00201D62"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r w:rsidR="00B95E60" w:rsidRPr="001462E6">
              <w:rPr>
                <w:rFonts w:ascii="Times New Roman" w:hAnsi="Times New Roman" w:cs="Times New Roman"/>
                <w:sz w:val="24"/>
                <w:szCs w:val="24"/>
              </w:rPr>
              <w:t xml:space="preserve"> </w:t>
            </w:r>
          </w:p>
        </w:tc>
        <w:tc>
          <w:tcPr>
            <w:tcW w:w="1710" w:type="dxa"/>
            <w:tcBorders>
              <w:top w:val="nil"/>
              <w:left w:val="single" w:sz="12" w:space="0" w:color="000000"/>
              <w:bottom w:val="nil"/>
              <w:right w:val="single" w:sz="2" w:space="0" w:color="000000"/>
            </w:tcBorders>
            <w:shd w:val="clear" w:color="000000" w:fill="FFFFFF"/>
            <w:vAlign w:val="center"/>
          </w:tcPr>
          <w:p w:rsidR="00B95E60" w:rsidRPr="001462E6" w:rsidRDefault="00B95E6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w:t>
            </w:r>
          </w:p>
        </w:tc>
        <w:tc>
          <w:tcPr>
            <w:tcW w:w="1440" w:type="dxa"/>
            <w:tcBorders>
              <w:top w:val="nil"/>
              <w:left w:val="single" w:sz="2" w:space="0" w:color="000000"/>
              <w:bottom w:val="nil"/>
              <w:right w:val="single" w:sz="2" w:space="0" w:color="000000"/>
            </w:tcBorders>
            <w:shd w:val="clear" w:color="000000" w:fill="FFFFFF"/>
            <w:vAlign w:val="center"/>
          </w:tcPr>
          <w:p w:rsidR="00B95E60" w:rsidRPr="001462E6" w:rsidRDefault="00B95E6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9.1</w:t>
            </w:r>
          </w:p>
        </w:tc>
        <w:tc>
          <w:tcPr>
            <w:tcW w:w="2520" w:type="dxa"/>
            <w:tcBorders>
              <w:top w:val="nil"/>
              <w:left w:val="single" w:sz="2" w:space="0" w:color="000000"/>
              <w:bottom w:val="nil"/>
              <w:right w:val="single" w:sz="12" w:space="0" w:color="000000"/>
            </w:tcBorders>
            <w:shd w:val="clear" w:color="000000" w:fill="FFFFFF"/>
            <w:vAlign w:val="center"/>
          </w:tcPr>
          <w:p w:rsidR="00B95E60" w:rsidRPr="001462E6" w:rsidRDefault="00B95E6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36.3</w:t>
            </w:r>
          </w:p>
        </w:tc>
      </w:tr>
      <w:tr w:rsidR="00B95E60" w:rsidRPr="001462E6" w:rsidTr="00C71B65">
        <w:trPr>
          <w:trHeight w:val="273"/>
        </w:trPr>
        <w:tc>
          <w:tcPr>
            <w:tcW w:w="1256" w:type="dxa"/>
            <w:tcBorders>
              <w:top w:val="nil"/>
              <w:left w:val="single" w:sz="12" w:space="0" w:color="000000"/>
              <w:bottom w:val="nil"/>
              <w:right w:val="nil"/>
            </w:tcBorders>
            <w:shd w:val="clear" w:color="000000" w:fill="FFFFFF"/>
          </w:tcPr>
          <w:p w:rsidR="00B95E60" w:rsidRPr="001462E6" w:rsidRDefault="00B95E6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B95E60" w:rsidRPr="001462E6" w:rsidRDefault="00B95E6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710" w:type="dxa"/>
            <w:tcBorders>
              <w:top w:val="nil"/>
              <w:left w:val="single" w:sz="12" w:space="0" w:color="000000"/>
              <w:bottom w:val="nil"/>
              <w:right w:val="single" w:sz="2" w:space="0" w:color="000000"/>
            </w:tcBorders>
            <w:shd w:val="clear" w:color="000000" w:fill="FFFFFF"/>
            <w:vAlign w:val="center"/>
          </w:tcPr>
          <w:p w:rsidR="00B95E60" w:rsidRPr="001462E6" w:rsidRDefault="00B95E6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40</w:t>
            </w:r>
          </w:p>
        </w:tc>
        <w:tc>
          <w:tcPr>
            <w:tcW w:w="1440" w:type="dxa"/>
            <w:tcBorders>
              <w:top w:val="nil"/>
              <w:left w:val="single" w:sz="2" w:space="0" w:color="000000"/>
              <w:bottom w:val="nil"/>
              <w:right w:val="single" w:sz="2" w:space="0" w:color="000000"/>
            </w:tcBorders>
            <w:shd w:val="clear" w:color="000000" w:fill="FFFFFF"/>
            <w:vAlign w:val="center"/>
          </w:tcPr>
          <w:p w:rsidR="00B95E60" w:rsidRPr="001462E6" w:rsidRDefault="00B95E6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45.5</w:t>
            </w:r>
          </w:p>
        </w:tc>
        <w:tc>
          <w:tcPr>
            <w:tcW w:w="2520" w:type="dxa"/>
            <w:tcBorders>
              <w:top w:val="nil"/>
              <w:left w:val="single" w:sz="2" w:space="0" w:color="000000"/>
              <w:bottom w:val="nil"/>
              <w:right w:val="single" w:sz="12" w:space="0" w:color="000000"/>
            </w:tcBorders>
            <w:shd w:val="clear" w:color="000000" w:fill="FFFFFF"/>
            <w:vAlign w:val="center"/>
          </w:tcPr>
          <w:p w:rsidR="00B95E60" w:rsidRPr="001462E6" w:rsidRDefault="00B95E6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81.8</w:t>
            </w:r>
          </w:p>
        </w:tc>
      </w:tr>
      <w:tr w:rsidR="00B95E60" w:rsidRPr="001462E6" w:rsidTr="00C71B65">
        <w:trPr>
          <w:trHeight w:val="273"/>
        </w:trPr>
        <w:tc>
          <w:tcPr>
            <w:tcW w:w="1256" w:type="dxa"/>
            <w:tcBorders>
              <w:top w:val="nil"/>
              <w:left w:val="single" w:sz="12" w:space="0" w:color="000000"/>
              <w:bottom w:val="nil"/>
              <w:right w:val="nil"/>
            </w:tcBorders>
            <w:shd w:val="clear" w:color="000000" w:fill="FFFFFF"/>
          </w:tcPr>
          <w:p w:rsidR="00B95E60" w:rsidRPr="001462E6" w:rsidRDefault="00B95E6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B95E60" w:rsidRPr="001462E6" w:rsidRDefault="00B95E6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710" w:type="dxa"/>
            <w:tcBorders>
              <w:top w:val="nil"/>
              <w:left w:val="single" w:sz="12" w:space="0" w:color="000000"/>
              <w:bottom w:val="nil"/>
              <w:right w:val="single" w:sz="2" w:space="0" w:color="000000"/>
            </w:tcBorders>
            <w:shd w:val="clear" w:color="000000" w:fill="FFFFFF"/>
            <w:vAlign w:val="center"/>
          </w:tcPr>
          <w:p w:rsidR="00B95E60" w:rsidRPr="001462E6" w:rsidRDefault="00B95E6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w:t>
            </w:r>
          </w:p>
        </w:tc>
        <w:tc>
          <w:tcPr>
            <w:tcW w:w="1440" w:type="dxa"/>
            <w:tcBorders>
              <w:top w:val="nil"/>
              <w:left w:val="single" w:sz="2" w:space="0" w:color="000000"/>
              <w:bottom w:val="nil"/>
              <w:right w:val="single" w:sz="2" w:space="0" w:color="000000"/>
            </w:tcBorders>
            <w:shd w:val="clear" w:color="000000" w:fill="FFFFFF"/>
            <w:vAlign w:val="center"/>
          </w:tcPr>
          <w:p w:rsidR="00B95E60" w:rsidRPr="001462E6" w:rsidRDefault="00B95E6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18.2</w:t>
            </w:r>
          </w:p>
        </w:tc>
        <w:tc>
          <w:tcPr>
            <w:tcW w:w="2520" w:type="dxa"/>
            <w:tcBorders>
              <w:top w:val="nil"/>
              <w:left w:val="single" w:sz="2" w:space="0" w:color="000000"/>
              <w:bottom w:val="nil"/>
              <w:right w:val="single" w:sz="12" w:space="0" w:color="000000"/>
            </w:tcBorders>
            <w:shd w:val="clear" w:color="000000" w:fill="FFFFFF"/>
            <w:vAlign w:val="center"/>
          </w:tcPr>
          <w:p w:rsidR="00B95E60" w:rsidRPr="001462E6" w:rsidRDefault="00B95E6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B95E60" w:rsidRPr="001462E6" w:rsidTr="00C71B65">
        <w:trPr>
          <w:trHeight w:val="273"/>
        </w:trPr>
        <w:tc>
          <w:tcPr>
            <w:tcW w:w="1256" w:type="dxa"/>
            <w:tcBorders>
              <w:top w:val="nil"/>
              <w:left w:val="single" w:sz="12" w:space="0" w:color="000000"/>
              <w:bottom w:val="single" w:sz="12" w:space="0" w:color="000000"/>
              <w:right w:val="nil"/>
            </w:tcBorders>
            <w:shd w:val="clear" w:color="000000" w:fill="FFFFFF"/>
          </w:tcPr>
          <w:p w:rsidR="00B95E60" w:rsidRPr="001462E6" w:rsidRDefault="00B95E6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B95E60" w:rsidRPr="001462E6" w:rsidRDefault="00B95E6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710" w:type="dxa"/>
            <w:tcBorders>
              <w:top w:val="nil"/>
              <w:left w:val="single" w:sz="12" w:space="0" w:color="000000"/>
              <w:bottom w:val="single" w:sz="12" w:space="0" w:color="000000"/>
              <w:right w:val="single" w:sz="2" w:space="0" w:color="000000"/>
            </w:tcBorders>
            <w:shd w:val="clear" w:color="000000" w:fill="FFFFFF"/>
            <w:vAlign w:val="center"/>
          </w:tcPr>
          <w:p w:rsidR="00B95E60" w:rsidRPr="001462E6" w:rsidRDefault="00B95E6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440" w:type="dxa"/>
            <w:tcBorders>
              <w:top w:val="nil"/>
              <w:left w:val="single" w:sz="2" w:space="0" w:color="000000"/>
              <w:bottom w:val="single" w:sz="12" w:space="0" w:color="000000"/>
              <w:right w:val="single" w:sz="2" w:space="0" w:color="000000"/>
            </w:tcBorders>
            <w:shd w:val="clear" w:color="000000" w:fill="FFFFFF"/>
            <w:vAlign w:val="center"/>
          </w:tcPr>
          <w:p w:rsidR="00B95E60" w:rsidRPr="001462E6" w:rsidRDefault="00B95E6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520" w:type="dxa"/>
            <w:tcBorders>
              <w:top w:val="nil"/>
              <w:left w:val="single" w:sz="2" w:space="0" w:color="000000"/>
              <w:bottom w:val="single" w:sz="12" w:space="0" w:color="000000"/>
              <w:right w:val="single" w:sz="12" w:space="0" w:color="000000"/>
            </w:tcBorders>
            <w:shd w:val="clear" w:color="000000" w:fill="FFFFFF"/>
            <w:vAlign w:val="center"/>
          </w:tcPr>
          <w:p w:rsidR="00B95E60" w:rsidRPr="001462E6" w:rsidRDefault="00B95E6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B95E60" w:rsidRPr="00ED2E1D" w:rsidRDefault="00B95E60" w:rsidP="001462E6">
      <w:pPr>
        <w:autoSpaceDE w:val="0"/>
        <w:autoSpaceDN w:val="0"/>
        <w:adjustRightInd w:val="0"/>
        <w:spacing w:after="0" w:line="360" w:lineRule="auto"/>
        <w:ind w:left="144" w:right="144"/>
        <w:rPr>
          <w:rFonts w:ascii="Times New Roman" w:hAnsi="Times New Roman" w:cs="Times New Roman"/>
          <w:b/>
          <w:sz w:val="24"/>
          <w:szCs w:val="24"/>
        </w:rPr>
      </w:pPr>
      <w:r w:rsidRPr="00ED2E1D">
        <w:rPr>
          <w:rFonts w:ascii="Times New Roman" w:hAnsi="Times New Roman" w:cs="Times New Roman"/>
          <w:b/>
          <w:sz w:val="24"/>
          <w:szCs w:val="24"/>
        </w:rPr>
        <w:t>Source: Field Data (2021)</w:t>
      </w:r>
    </w:p>
    <w:p w:rsidR="00C71B65" w:rsidRDefault="00C71B65" w:rsidP="001462E6">
      <w:pPr>
        <w:spacing w:after="0" w:line="360" w:lineRule="auto"/>
        <w:ind w:left="144" w:right="144"/>
        <w:jc w:val="both"/>
        <w:rPr>
          <w:rFonts w:ascii="Times New Roman" w:hAnsi="Times New Roman" w:cs="Times New Roman"/>
          <w:sz w:val="24"/>
          <w:szCs w:val="24"/>
        </w:rPr>
      </w:pPr>
    </w:p>
    <w:p w:rsidR="00B828CA" w:rsidRPr="001462E6" w:rsidRDefault="003529CE"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Research findings in table 5.8 present that 63.7% of the respondents were in agreement that taxpayer compliance is influenced by tax administration systems, tax law enforcement systems and tax audits. </w:t>
      </w:r>
      <w:r w:rsidR="00EF08DD" w:rsidRPr="001462E6">
        <w:rPr>
          <w:rFonts w:ascii="Times New Roman" w:hAnsi="Times New Roman" w:cs="Times New Roman"/>
          <w:sz w:val="24"/>
          <w:szCs w:val="24"/>
        </w:rPr>
        <w:t xml:space="preserve">This means that there is a process where tax authorities such as URA, local authorities conducts an official examination/review of SME’s accounts and financial information to ensure they are being reported accurately, correctly and in completeness according to the tax laws. </w:t>
      </w:r>
      <w:r w:rsidRPr="001462E6">
        <w:rPr>
          <w:rFonts w:ascii="Times New Roman" w:hAnsi="Times New Roman" w:cs="Times New Roman"/>
          <w:sz w:val="24"/>
          <w:szCs w:val="24"/>
        </w:rPr>
        <w:t xml:space="preserve">Though, 9.1% were not sure and 27.3% of the respondents were in disagreement. </w:t>
      </w:r>
      <w:r w:rsidR="008F4B9D" w:rsidRPr="001462E6">
        <w:rPr>
          <w:rFonts w:ascii="Times New Roman" w:hAnsi="Times New Roman" w:cs="Times New Roman"/>
          <w:sz w:val="24"/>
          <w:szCs w:val="24"/>
        </w:rPr>
        <w:t>Therefore</w:t>
      </w:r>
      <w:r w:rsidR="00EF08DD" w:rsidRPr="001462E6">
        <w:rPr>
          <w:rFonts w:ascii="Times New Roman" w:hAnsi="Times New Roman" w:cs="Times New Roman"/>
          <w:sz w:val="24"/>
          <w:szCs w:val="24"/>
        </w:rPr>
        <w:t xml:space="preserve">, </w:t>
      </w:r>
      <w:r w:rsidR="001078CD" w:rsidRPr="001462E6">
        <w:rPr>
          <w:rFonts w:ascii="Times New Roman" w:hAnsi="Times New Roman" w:cs="Times New Roman"/>
          <w:sz w:val="24"/>
          <w:szCs w:val="24"/>
        </w:rPr>
        <w:t>tax administrations need</w:t>
      </w:r>
      <w:r w:rsidR="00EF08DD" w:rsidRPr="001462E6">
        <w:rPr>
          <w:rFonts w:ascii="Times New Roman" w:hAnsi="Times New Roman" w:cs="Times New Roman"/>
          <w:sz w:val="24"/>
          <w:szCs w:val="24"/>
        </w:rPr>
        <w:t xml:space="preserve"> </w:t>
      </w:r>
      <w:r w:rsidR="008F4B9D" w:rsidRPr="001462E6">
        <w:rPr>
          <w:rFonts w:ascii="Times New Roman" w:hAnsi="Times New Roman" w:cs="Times New Roman"/>
          <w:sz w:val="24"/>
          <w:szCs w:val="24"/>
        </w:rPr>
        <w:t>to ensure that taxpayers comply with the rules and adequate resources (well trained staff, budget)</w:t>
      </w:r>
      <w:r w:rsidR="00EF08DD" w:rsidRPr="001462E6">
        <w:rPr>
          <w:rFonts w:ascii="Times New Roman" w:hAnsi="Times New Roman" w:cs="Times New Roman"/>
          <w:sz w:val="24"/>
          <w:szCs w:val="24"/>
        </w:rPr>
        <w:t>, this will help them to ensure effective financial performance</w:t>
      </w:r>
      <w:r w:rsidR="00561E39" w:rsidRPr="001462E6">
        <w:rPr>
          <w:rFonts w:ascii="Times New Roman" w:hAnsi="Times New Roman" w:cs="Times New Roman"/>
          <w:sz w:val="24"/>
          <w:szCs w:val="24"/>
        </w:rPr>
        <w:t>.</w:t>
      </w:r>
    </w:p>
    <w:p w:rsidR="00C71B65" w:rsidRDefault="00C71B65" w:rsidP="001462E6">
      <w:pPr>
        <w:pStyle w:val="Heading1"/>
        <w:spacing w:before="0" w:line="360" w:lineRule="auto"/>
        <w:ind w:left="144" w:right="144"/>
        <w:jc w:val="both"/>
        <w:rPr>
          <w:rFonts w:ascii="Times New Roman" w:hAnsi="Times New Roman" w:cs="Times New Roman"/>
          <w:color w:val="auto"/>
          <w:sz w:val="24"/>
          <w:szCs w:val="24"/>
        </w:rPr>
      </w:pPr>
      <w:bookmarkStart w:id="269" w:name="_Toc94346125"/>
    </w:p>
    <w:p w:rsidR="006E2373" w:rsidRPr="001462E6" w:rsidRDefault="006E2373" w:rsidP="001462E6">
      <w:pPr>
        <w:pStyle w:val="Heading1"/>
        <w:spacing w:before="0" w:line="360" w:lineRule="auto"/>
        <w:ind w:left="144" w:right="144"/>
        <w:jc w:val="both"/>
        <w:rPr>
          <w:rFonts w:ascii="Times New Roman" w:hAnsi="Times New Roman" w:cs="Times New Roman"/>
          <w:color w:val="auto"/>
          <w:sz w:val="24"/>
          <w:szCs w:val="24"/>
        </w:rPr>
      </w:pPr>
      <w:r w:rsidRPr="001462E6">
        <w:rPr>
          <w:rFonts w:ascii="Times New Roman" w:hAnsi="Times New Roman" w:cs="Times New Roman"/>
          <w:color w:val="auto"/>
          <w:sz w:val="24"/>
          <w:szCs w:val="24"/>
        </w:rPr>
        <w:t>The enterprise fulfills its tax obligations to avoid sanctions.</w:t>
      </w:r>
      <w:bookmarkEnd w:id="269"/>
    </w:p>
    <w:p w:rsidR="006C50AE" w:rsidRPr="001462E6" w:rsidRDefault="0021760A"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shd w:val="clear" w:color="auto" w:fill="FFFFFF"/>
        </w:rPr>
        <w:t xml:space="preserve">Tax obligation means with respect to any period an amount equal to the total obligation of the company to withhold and deposit, state or local employment and income taxes. </w:t>
      </w:r>
      <w:r w:rsidR="006E2373" w:rsidRPr="001462E6">
        <w:rPr>
          <w:rFonts w:ascii="Times New Roman" w:hAnsi="Times New Roman" w:cs="Times New Roman"/>
          <w:sz w:val="24"/>
          <w:szCs w:val="24"/>
        </w:rPr>
        <w:t>When respondents were asked whether t</w:t>
      </w:r>
      <w:r w:rsidR="006C50AE" w:rsidRPr="001462E6">
        <w:rPr>
          <w:rFonts w:ascii="Times New Roman" w:hAnsi="Times New Roman" w:cs="Times New Roman"/>
          <w:sz w:val="24"/>
          <w:szCs w:val="24"/>
        </w:rPr>
        <w:t xml:space="preserve">he enterprise fulfills its </w:t>
      </w:r>
      <w:r w:rsidR="00302961" w:rsidRPr="001462E6">
        <w:rPr>
          <w:rFonts w:ascii="Times New Roman" w:hAnsi="Times New Roman" w:cs="Times New Roman"/>
          <w:sz w:val="24"/>
          <w:szCs w:val="24"/>
        </w:rPr>
        <w:t xml:space="preserve">tax </w:t>
      </w:r>
      <w:r w:rsidR="006C50AE" w:rsidRPr="001462E6">
        <w:rPr>
          <w:rFonts w:ascii="Times New Roman" w:hAnsi="Times New Roman" w:cs="Times New Roman"/>
          <w:sz w:val="24"/>
          <w:szCs w:val="24"/>
        </w:rPr>
        <w:t>obligat</w:t>
      </w:r>
      <w:r w:rsidR="00302961" w:rsidRPr="001462E6">
        <w:rPr>
          <w:rFonts w:ascii="Times New Roman" w:hAnsi="Times New Roman" w:cs="Times New Roman"/>
          <w:sz w:val="24"/>
          <w:szCs w:val="24"/>
        </w:rPr>
        <w:t>ions to avoid sanctions</w:t>
      </w:r>
      <w:r w:rsidR="006E2373" w:rsidRPr="001462E6">
        <w:rPr>
          <w:rFonts w:ascii="Times New Roman" w:hAnsi="Times New Roman" w:cs="Times New Roman"/>
          <w:sz w:val="24"/>
          <w:szCs w:val="24"/>
        </w:rPr>
        <w:t>, their responses were 14(15.9%) strongly disagreed, 10(11.4%) disagreed, 16(18.2%) were not sure, 30(34.1%) agreed and 18(20.4%) strongly agreed as depicted in the table 5.9.</w:t>
      </w:r>
    </w:p>
    <w:p w:rsidR="00D312E1" w:rsidRPr="001462E6" w:rsidRDefault="00D312E1" w:rsidP="001462E6">
      <w:pPr>
        <w:pStyle w:val="Heading1"/>
        <w:spacing w:before="0" w:line="360" w:lineRule="auto"/>
        <w:ind w:left="144" w:right="144"/>
        <w:jc w:val="both"/>
        <w:rPr>
          <w:rFonts w:ascii="Times New Roman" w:hAnsi="Times New Roman" w:cs="Times New Roman"/>
          <w:color w:val="auto"/>
          <w:sz w:val="24"/>
          <w:szCs w:val="24"/>
        </w:rPr>
      </w:pPr>
      <w:bookmarkStart w:id="270" w:name="_Toc54613544"/>
      <w:bookmarkStart w:id="271" w:name="_Toc94346126"/>
      <w:r w:rsidRPr="001462E6">
        <w:rPr>
          <w:rFonts w:ascii="Times New Roman" w:hAnsi="Times New Roman" w:cs="Times New Roman"/>
          <w:color w:val="auto"/>
          <w:sz w:val="24"/>
          <w:szCs w:val="24"/>
        </w:rPr>
        <w:lastRenderedPageBreak/>
        <w:t xml:space="preserve">Table 5.9: </w:t>
      </w:r>
      <w:bookmarkEnd w:id="270"/>
      <w:r w:rsidR="006E2373" w:rsidRPr="001462E6">
        <w:rPr>
          <w:rFonts w:ascii="Times New Roman" w:hAnsi="Times New Roman" w:cs="Times New Roman"/>
          <w:color w:val="auto"/>
          <w:sz w:val="24"/>
          <w:szCs w:val="24"/>
        </w:rPr>
        <w:t>The enterprise fulfills its tax obligations to avoid sanctions.</w:t>
      </w:r>
      <w:bookmarkEnd w:id="271"/>
    </w:p>
    <w:tbl>
      <w:tblPr>
        <w:tblW w:w="0" w:type="auto"/>
        <w:tblInd w:w="363" w:type="dxa"/>
        <w:tblLayout w:type="fixed"/>
        <w:tblCellMar>
          <w:left w:w="93" w:type="dxa"/>
          <w:right w:w="93" w:type="dxa"/>
        </w:tblCellMar>
        <w:tblLook w:val="0000" w:firstRow="0" w:lastRow="0" w:firstColumn="0" w:lastColumn="0" w:noHBand="0" w:noVBand="0"/>
      </w:tblPr>
      <w:tblGrid>
        <w:gridCol w:w="1436"/>
        <w:gridCol w:w="2520"/>
        <w:gridCol w:w="1632"/>
        <w:gridCol w:w="1518"/>
        <w:gridCol w:w="2340"/>
      </w:tblGrid>
      <w:tr w:rsidR="00D312E1" w:rsidRPr="001462E6" w:rsidTr="00C71B65">
        <w:trPr>
          <w:trHeight w:val="504"/>
        </w:trPr>
        <w:tc>
          <w:tcPr>
            <w:tcW w:w="395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D312E1" w:rsidRPr="001462E6" w:rsidRDefault="00D312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632"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D312E1" w:rsidRPr="001462E6" w:rsidRDefault="00D312E1" w:rsidP="00C71B65">
            <w:pPr>
              <w:autoSpaceDE w:val="0"/>
              <w:autoSpaceDN w:val="0"/>
              <w:adjustRightInd w:val="0"/>
              <w:spacing w:after="0" w:line="360" w:lineRule="auto"/>
              <w:ind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51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D312E1" w:rsidRPr="001462E6" w:rsidRDefault="00C71B65" w:rsidP="00C71B65">
            <w:pPr>
              <w:autoSpaceDE w:val="0"/>
              <w:autoSpaceDN w:val="0"/>
              <w:adjustRightInd w:val="0"/>
              <w:spacing w:after="0" w:line="360" w:lineRule="auto"/>
              <w:ind w:right="144"/>
              <w:rPr>
                <w:rFonts w:ascii="Times New Roman" w:hAnsi="Times New Roman" w:cs="Times New Roman"/>
                <w:sz w:val="24"/>
                <w:szCs w:val="24"/>
              </w:rPr>
            </w:pPr>
            <w:r>
              <w:rPr>
                <w:rFonts w:ascii="Times New Roman" w:hAnsi="Times New Roman" w:cs="Times New Roman"/>
                <w:sz w:val="24"/>
                <w:szCs w:val="24"/>
              </w:rPr>
              <w:t xml:space="preserve"> </w:t>
            </w:r>
            <w:r w:rsidR="00D312E1" w:rsidRPr="001462E6">
              <w:rPr>
                <w:rFonts w:ascii="Times New Roman" w:hAnsi="Times New Roman" w:cs="Times New Roman"/>
                <w:sz w:val="24"/>
                <w:szCs w:val="24"/>
              </w:rPr>
              <w:t>Percent</w:t>
            </w:r>
          </w:p>
        </w:tc>
        <w:tc>
          <w:tcPr>
            <w:tcW w:w="23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D312E1" w:rsidRPr="001462E6" w:rsidRDefault="00D312E1" w:rsidP="00C71B65">
            <w:pPr>
              <w:autoSpaceDE w:val="0"/>
              <w:autoSpaceDN w:val="0"/>
              <w:adjustRightInd w:val="0"/>
              <w:spacing w:after="0" w:line="36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D312E1" w:rsidRPr="001462E6" w:rsidTr="00C71B65">
        <w:trPr>
          <w:trHeight w:val="273"/>
        </w:trPr>
        <w:tc>
          <w:tcPr>
            <w:tcW w:w="1436" w:type="dxa"/>
            <w:tcBorders>
              <w:top w:val="single" w:sz="12" w:space="0" w:color="000000"/>
              <w:left w:val="single" w:sz="12" w:space="0" w:color="000000"/>
              <w:bottom w:val="nil"/>
              <w:right w:val="nil"/>
            </w:tcBorders>
            <w:shd w:val="clear" w:color="000000" w:fill="FFFFFF"/>
          </w:tcPr>
          <w:p w:rsidR="00D312E1" w:rsidRPr="001462E6" w:rsidRDefault="00D312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520" w:type="dxa"/>
            <w:tcBorders>
              <w:top w:val="single" w:sz="12" w:space="0" w:color="000000"/>
              <w:left w:val="nil"/>
              <w:bottom w:val="nil"/>
              <w:right w:val="single" w:sz="12" w:space="0" w:color="000000"/>
            </w:tcBorders>
            <w:shd w:val="clear" w:color="000000" w:fill="FFFFFF"/>
          </w:tcPr>
          <w:p w:rsidR="00D312E1" w:rsidRPr="001462E6" w:rsidRDefault="00D312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632" w:type="dxa"/>
            <w:tcBorders>
              <w:top w:val="single" w:sz="12" w:space="0" w:color="000000"/>
              <w:left w:val="single" w:sz="12" w:space="0" w:color="000000"/>
              <w:bottom w:val="nil"/>
              <w:right w:val="single" w:sz="2" w:space="0" w:color="000000"/>
            </w:tcBorders>
            <w:shd w:val="clear" w:color="000000" w:fill="FFFFFF"/>
            <w:vAlign w:val="center"/>
          </w:tcPr>
          <w:p w:rsidR="00D312E1" w:rsidRPr="001462E6" w:rsidRDefault="00D312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14</w:t>
            </w:r>
          </w:p>
        </w:tc>
        <w:tc>
          <w:tcPr>
            <w:tcW w:w="1518" w:type="dxa"/>
            <w:tcBorders>
              <w:top w:val="single" w:sz="12" w:space="0" w:color="000000"/>
              <w:left w:val="single" w:sz="2" w:space="0" w:color="000000"/>
              <w:bottom w:val="nil"/>
              <w:right w:val="single" w:sz="2" w:space="0" w:color="000000"/>
            </w:tcBorders>
            <w:shd w:val="clear" w:color="000000" w:fill="FFFFFF"/>
            <w:vAlign w:val="center"/>
          </w:tcPr>
          <w:p w:rsidR="00D312E1" w:rsidRPr="001462E6" w:rsidRDefault="00D312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15.9</w:t>
            </w:r>
          </w:p>
        </w:tc>
        <w:tc>
          <w:tcPr>
            <w:tcW w:w="2340" w:type="dxa"/>
            <w:tcBorders>
              <w:top w:val="single" w:sz="12" w:space="0" w:color="000000"/>
              <w:left w:val="single" w:sz="2" w:space="0" w:color="000000"/>
              <w:bottom w:val="nil"/>
              <w:right w:val="single" w:sz="12" w:space="0" w:color="000000"/>
            </w:tcBorders>
            <w:shd w:val="clear" w:color="000000" w:fill="FFFFFF"/>
            <w:vAlign w:val="center"/>
          </w:tcPr>
          <w:p w:rsidR="00D312E1" w:rsidRPr="001462E6" w:rsidRDefault="00D312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15.9</w:t>
            </w:r>
          </w:p>
        </w:tc>
      </w:tr>
      <w:tr w:rsidR="00D312E1" w:rsidRPr="001462E6" w:rsidTr="00C71B65">
        <w:trPr>
          <w:trHeight w:val="273"/>
        </w:trPr>
        <w:tc>
          <w:tcPr>
            <w:tcW w:w="1436" w:type="dxa"/>
            <w:tcBorders>
              <w:top w:val="nil"/>
              <w:left w:val="single" w:sz="12" w:space="0" w:color="000000"/>
              <w:bottom w:val="nil"/>
              <w:right w:val="nil"/>
            </w:tcBorders>
            <w:shd w:val="clear" w:color="000000" w:fill="FFFFFF"/>
          </w:tcPr>
          <w:p w:rsidR="00D312E1" w:rsidRPr="001462E6" w:rsidRDefault="00D312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D312E1" w:rsidRPr="001462E6" w:rsidRDefault="00D312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632" w:type="dxa"/>
            <w:tcBorders>
              <w:top w:val="nil"/>
              <w:left w:val="single" w:sz="12" w:space="0" w:color="000000"/>
              <w:bottom w:val="nil"/>
              <w:right w:val="single" w:sz="2" w:space="0" w:color="000000"/>
            </w:tcBorders>
            <w:shd w:val="clear" w:color="000000" w:fill="FFFFFF"/>
            <w:vAlign w:val="center"/>
          </w:tcPr>
          <w:p w:rsidR="00D312E1" w:rsidRPr="001462E6" w:rsidRDefault="00D312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w:t>
            </w:r>
          </w:p>
        </w:tc>
        <w:tc>
          <w:tcPr>
            <w:tcW w:w="1518" w:type="dxa"/>
            <w:tcBorders>
              <w:top w:val="nil"/>
              <w:left w:val="single" w:sz="2" w:space="0" w:color="000000"/>
              <w:bottom w:val="nil"/>
              <w:right w:val="single" w:sz="2" w:space="0" w:color="000000"/>
            </w:tcBorders>
            <w:shd w:val="clear" w:color="000000" w:fill="FFFFFF"/>
            <w:vAlign w:val="center"/>
          </w:tcPr>
          <w:p w:rsidR="00D312E1" w:rsidRPr="001462E6" w:rsidRDefault="00D312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c>
          <w:tcPr>
            <w:tcW w:w="2340" w:type="dxa"/>
            <w:tcBorders>
              <w:top w:val="nil"/>
              <w:left w:val="single" w:sz="2" w:space="0" w:color="000000"/>
              <w:bottom w:val="nil"/>
              <w:right w:val="single" w:sz="12" w:space="0" w:color="000000"/>
            </w:tcBorders>
            <w:shd w:val="clear" w:color="000000" w:fill="FFFFFF"/>
            <w:vAlign w:val="center"/>
          </w:tcPr>
          <w:p w:rsidR="00D312E1" w:rsidRPr="001462E6" w:rsidRDefault="00D312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27.3</w:t>
            </w:r>
          </w:p>
        </w:tc>
      </w:tr>
      <w:tr w:rsidR="00D312E1" w:rsidRPr="001462E6" w:rsidTr="00C71B65">
        <w:trPr>
          <w:trHeight w:val="273"/>
        </w:trPr>
        <w:tc>
          <w:tcPr>
            <w:tcW w:w="1436" w:type="dxa"/>
            <w:tcBorders>
              <w:top w:val="nil"/>
              <w:left w:val="single" w:sz="12" w:space="0" w:color="000000"/>
              <w:bottom w:val="nil"/>
              <w:right w:val="nil"/>
            </w:tcBorders>
            <w:shd w:val="clear" w:color="000000" w:fill="FFFFFF"/>
          </w:tcPr>
          <w:p w:rsidR="00D312E1" w:rsidRPr="001462E6" w:rsidRDefault="00D312E1" w:rsidP="001462E6">
            <w:pPr>
              <w:autoSpaceDE w:val="0"/>
              <w:autoSpaceDN w:val="0"/>
              <w:adjustRightInd w:val="0"/>
              <w:spacing w:after="0" w:line="360" w:lineRule="auto"/>
              <w:ind w:left="144" w:right="144"/>
              <w:rPr>
                <w:rFonts w:ascii="Times New Roman" w:hAnsi="Times New Roman" w:cs="Times New Roman"/>
                <w:sz w:val="24"/>
                <w:szCs w:val="24"/>
              </w:rPr>
            </w:pPr>
          </w:p>
        </w:tc>
        <w:tc>
          <w:tcPr>
            <w:tcW w:w="2520" w:type="dxa"/>
            <w:tcBorders>
              <w:top w:val="nil"/>
              <w:left w:val="nil"/>
              <w:bottom w:val="nil"/>
              <w:right w:val="single" w:sz="12" w:space="0" w:color="000000"/>
            </w:tcBorders>
            <w:shd w:val="clear" w:color="000000" w:fill="FFFFFF"/>
          </w:tcPr>
          <w:p w:rsidR="00D312E1" w:rsidRPr="001462E6" w:rsidRDefault="00201D62"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r w:rsidR="00D312E1" w:rsidRPr="001462E6">
              <w:rPr>
                <w:rFonts w:ascii="Times New Roman" w:hAnsi="Times New Roman" w:cs="Times New Roman"/>
                <w:sz w:val="24"/>
                <w:szCs w:val="24"/>
              </w:rPr>
              <w:t xml:space="preserve"> </w:t>
            </w:r>
          </w:p>
        </w:tc>
        <w:tc>
          <w:tcPr>
            <w:tcW w:w="1632" w:type="dxa"/>
            <w:tcBorders>
              <w:top w:val="nil"/>
              <w:left w:val="single" w:sz="12" w:space="0" w:color="000000"/>
              <w:bottom w:val="nil"/>
              <w:right w:val="single" w:sz="2" w:space="0" w:color="000000"/>
            </w:tcBorders>
            <w:shd w:val="clear" w:color="000000" w:fill="FFFFFF"/>
            <w:vAlign w:val="center"/>
          </w:tcPr>
          <w:p w:rsidR="00D312E1" w:rsidRPr="001462E6" w:rsidRDefault="00D312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w:t>
            </w:r>
          </w:p>
        </w:tc>
        <w:tc>
          <w:tcPr>
            <w:tcW w:w="1518" w:type="dxa"/>
            <w:tcBorders>
              <w:top w:val="nil"/>
              <w:left w:val="single" w:sz="2" w:space="0" w:color="000000"/>
              <w:bottom w:val="nil"/>
              <w:right w:val="single" w:sz="2" w:space="0" w:color="000000"/>
            </w:tcBorders>
            <w:shd w:val="clear" w:color="000000" w:fill="FFFFFF"/>
            <w:vAlign w:val="center"/>
          </w:tcPr>
          <w:p w:rsidR="00D312E1" w:rsidRPr="001462E6" w:rsidRDefault="00D312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18.2</w:t>
            </w:r>
          </w:p>
        </w:tc>
        <w:tc>
          <w:tcPr>
            <w:tcW w:w="2340" w:type="dxa"/>
            <w:tcBorders>
              <w:top w:val="nil"/>
              <w:left w:val="single" w:sz="2" w:space="0" w:color="000000"/>
              <w:bottom w:val="nil"/>
              <w:right w:val="single" w:sz="12" w:space="0" w:color="000000"/>
            </w:tcBorders>
            <w:shd w:val="clear" w:color="000000" w:fill="FFFFFF"/>
            <w:vAlign w:val="center"/>
          </w:tcPr>
          <w:p w:rsidR="00D312E1" w:rsidRPr="001462E6" w:rsidRDefault="00D312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45.5</w:t>
            </w:r>
          </w:p>
        </w:tc>
      </w:tr>
      <w:tr w:rsidR="00D312E1" w:rsidRPr="001462E6" w:rsidTr="00C71B65">
        <w:trPr>
          <w:trHeight w:val="273"/>
        </w:trPr>
        <w:tc>
          <w:tcPr>
            <w:tcW w:w="1436" w:type="dxa"/>
            <w:tcBorders>
              <w:top w:val="nil"/>
              <w:left w:val="single" w:sz="12" w:space="0" w:color="000000"/>
              <w:bottom w:val="nil"/>
              <w:right w:val="nil"/>
            </w:tcBorders>
            <w:shd w:val="clear" w:color="000000" w:fill="FFFFFF"/>
          </w:tcPr>
          <w:p w:rsidR="00D312E1" w:rsidRPr="001462E6" w:rsidRDefault="00D312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D312E1" w:rsidRPr="001462E6" w:rsidRDefault="00D312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632" w:type="dxa"/>
            <w:tcBorders>
              <w:top w:val="nil"/>
              <w:left w:val="single" w:sz="12" w:space="0" w:color="000000"/>
              <w:bottom w:val="nil"/>
              <w:right w:val="single" w:sz="2" w:space="0" w:color="000000"/>
            </w:tcBorders>
            <w:shd w:val="clear" w:color="000000" w:fill="FFFFFF"/>
            <w:vAlign w:val="center"/>
          </w:tcPr>
          <w:p w:rsidR="00D312E1" w:rsidRPr="001462E6" w:rsidRDefault="00D312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30</w:t>
            </w:r>
          </w:p>
        </w:tc>
        <w:tc>
          <w:tcPr>
            <w:tcW w:w="1518" w:type="dxa"/>
            <w:tcBorders>
              <w:top w:val="nil"/>
              <w:left w:val="single" w:sz="2" w:space="0" w:color="000000"/>
              <w:bottom w:val="nil"/>
              <w:right w:val="single" w:sz="2" w:space="0" w:color="000000"/>
            </w:tcBorders>
            <w:shd w:val="clear" w:color="000000" w:fill="FFFFFF"/>
            <w:vAlign w:val="center"/>
          </w:tcPr>
          <w:p w:rsidR="00D312E1" w:rsidRPr="001462E6" w:rsidRDefault="00D312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34.1</w:t>
            </w:r>
          </w:p>
        </w:tc>
        <w:tc>
          <w:tcPr>
            <w:tcW w:w="2340" w:type="dxa"/>
            <w:tcBorders>
              <w:top w:val="nil"/>
              <w:left w:val="single" w:sz="2" w:space="0" w:color="000000"/>
              <w:bottom w:val="nil"/>
              <w:right w:val="single" w:sz="12" w:space="0" w:color="000000"/>
            </w:tcBorders>
            <w:shd w:val="clear" w:color="000000" w:fill="FFFFFF"/>
            <w:vAlign w:val="center"/>
          </w:tcPr>
          <w:p w:rsidR="00D312E1" w:rsidRPr="001462E6" w:rsidRDefault="00D312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79.5</w:t>
            </w:r>
          </w:p>
        </w:tc>
      </w:tr>
      <w:tr w:rsidR="00D312E1" w:rsidRPr="001462E6" w:rsidTr="00C71B65">
        <w:trPr>
          <w:trHeight w:val="273"/>
        </w:trPr>
        <w:tc>
          <w:tcPr>
            <w:tcW w:w="1436" w:type="dxa"/>
            <w:tcBorders>
              <w:top w:val="nil"/>
              <w:left w:val="single" w:sz="12" w:space="0" w:color="000000"/>
              <w:bottom w:val="nil"/>
              <w:right w:val="nil"/>
            </w:tcBorders>
            <w:shd w:val="clear" w:color="000000" w:fill="FFFFFF"/>
          </w:tcPr>
          <w:p w:rsidR="00D312E1" w:rsidRPr="001462E6" w:rsidRDefault="00D312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D312E1" w:rsidRPr="001462E6" w:rsidRDefault="00D312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632" w:type="dxa"/>
            <w:tcBorders>
              <w:top w:val="nil"/>
              <w:left w:val="single" w:sz="12" w:space="0" w:color="000000"/>
              <w:bottom w:val="nil"/>
              <w:right w:val="single" w:sz="2" w:space="0" w:color="000000"/>
            </w:tcBorders>
            <w:shd w:val="clear" w:color="000000" w:fill="FFFFFF"/>
            <w:vAlign w:val="center"/>
          </w:tcPr>
          <w:p w:rsidR="00D312E1" w:rsidRPr="001462E6" w:rsidRDefault="00D312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w:t>
            </w:r>
          </w:p>
        </w:tc>
        <w:tc>
          <w:tcPr>
            <w:tcW w:w="1518" w:type="dxa"/>
            <w:tcBorders>
              <w:top w:val="nil"/>
              <w:left w:val="single" w:sz="2" w:space="0" w:color="000000"/>
              <w:bottom w:val="nil"/>
              <w:right w:val="single" w:sz="2" w:space="0" w:color="000000"/>
            </w:tcBorders>
            <w:shd w:val="clear" w:color="000000" w:fill="FFFFFF"/>
            <w:vAlign w:val="center"/>
          </w:tcPr>
          <w:p w:rsidR="00D312E1" w:rsidRPr="001462E6" w:rsidRDefault="00D312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20.4</w:t>
            </w:r>
          </w:p>
        </w:tc>
        <w:tc>
          <w:tcPr>
            <w:tcW w:w="2340" w:type="dxa"/>
            <w:tcBorders>
              <w:top w:val="nil"/>
              <w:left w:val="single" w:sz="2" w:space="0" w:color="000000"/>
              <w:bottom w:val="nil"/>
              <w:right w:val="single" w:sz="12" w:space="0" w:color="000000"/>
            </w:tcBorders>
            <w:shd w:val="clear" w:color="000000" w:fill="FFFFFF"/>
            <w:vAlign w:val="center"/>
          </w:tcPr>
          <w:p w:rsidR="00D312E1" w:rsidRPr="001462E6" w:rsidRDefault="00D312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D312E1" w:rsidRPr="001462E6" w:rsidTr="00C71B65">
        <w:trPr>
          <w:trHeight w:val="273"/>
        </w:trPr>
        <w:tc>
          <w:tcPr>
            <w:tcW w:w="1436" w:type="dxa"/>
            <w:tcBorders>
              <w:top w:val="nil"/>
              <w:left w:val="single" w:sz="12" w:space="0" w:color="000000"/>
              <w:bottom w:val="single" w:sz="12" w:space="0" w:color="000000"/>
              <w:right w:val="nil"/>
            </w:tcBorders>
            <w:shd w:val="clear" w:color="000000" w:fill="FFFFFF"/>
          </w:tcPr>
          <w:p w:rsidR="00D312E1" w:rsidRPr="001462E6" w:rsidRDefault="00D312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D312E1" w:rsidRPr="001462E6" w:rsidRDefault="00D312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632" w:type="dxa"/>
            <w:tcBorders>
              <w:top w:val="nil"/>
              <w:left w:val="single" w:sz="12" w:space="0" w:color="000000"/>
              <w:bottom w:val="single" w:sz="12" w:space="0" w:color="000000"/>
              <w:right w:val="single" w:sz="2" w:space="0" w:color="000000"/>
            </w:tcBorders>
            <w:shd w:val="clear" w:color="000000" w:fill="FFFFFF"/>
            <w:vAlign w:val="center"/>
          </w:tcPr>
          <w:p w:rsidR="00D312E1" w:rsidRPr="001462E6" w:rsidRDefault="00D312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518" w:type="dxa"/>
            <w:tcBorders>
              <w:top w:val="nil"/>
              <w:left w:val="single" w:sz="2" w:space="0" w:color="000000"/>
              <w:bottom w:val="single" w:sz="12" w:space="0" w:color="000000"/>
              <w:right w:val="single" w:sz="2" w:space="0" w:color="000000"/>
            </w:tcBorders>
            <w:shd w:val="clear" w:color="000000" w:fill="FFFFFF"/>
            <w:vAlign w:val="center"/>
          </w:tcPr>
          <w:p w:rsidR="00D312E1" w:rsidRPr="001462E6" w:rsidRDefault="00D312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340" w:type="dxa"/>
            <w:tcBorders>
              <w:top w:val="nil"/>
              <w:left w:val="single" w:sz="2" w:space="0" w:color="000000"/>
              <w:bottom w:val="single" w:sz="12" w:space="0" w:color="000000"/>
              <w:right w:val="single" w:sz="12" w:space="0" w:color="000000"/>
            </w:tcBorders>
            <w:shd w:val="clear" w:color="000000" w:fill="FFFFFF"/>
            <w:vAlign w:val="center"/>
          </w:tcPr>
          <w:p w:rsidR="00D312E1" w:rsidRPr="001462E6" w:rsidRDefault="00D312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D312E1" w:rsidRPr="001462E6" w:rsidRDefault="00D312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Source: </w:t>
      </w:r>
      <w:r w:rsidR="0075798E" w:rsidRPr="001462E6">
        <w:rPr>
          <w:rFonts w:ascii="Times New Roman" w:hAnsi="Times New Roman" w:cs="Times New Roman"/>
          <w:sz w:val="24"/>
          <w:szCs w:val="24"/>
        </w:rPr>
        <w:t>Field</w:t>
      </w:r>
      <w:r w:rsidRPr="001462E6">
        <w:rPr>
          <w:rFonts w:ascii="Times New Roman" w:hAnsi="Times New Roman" w:cs="Times New Roman"/>
          <w:sz w:val="24"/>
          <w:szCs w:val="24"/>
        </w:rPr>
        <w:t xml:space="preserve"> Data (2021)</w:t>
      </w:r>
    </w:p>
    <w:p w:rsidR="002909CD" w:rsidRPr="001462E6" w:rsidRDefault="002909CD" w:rsidP="001462E6">
      <w:pPr>
        <w:pStyle w:val="NoSpacing"/>
        <w:spacing w:line="360" w:lineRule="auto"/>
        <w:ind w:left="144" w:right="144"/>
        <w:rPr>
          <w:rFonts w:ascii="Times New Roman" w:hAnsi="Times New Roman"/>
        </w:rPr>
      </w:pPr>
    </w:p>
    <w:p w:rsidR="002909CD" w:rsidRPr="001462E6" w:rsidRDefault="002909CD"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Findings in table 5.9 indicate that 54.5% of the respondents were in agreement that Uganda Aromatics Limited and Rabonge Essential Oil Project Limited fulfills its tax obligations to avoid sanctions.</w:t>
      </w:r>
      <w:r w:rsidR="00163BBB" w:rsidRPr="001462E6">
        <w:rPr>
          <w:rFonts w:ascii="Times New Roman" w:hAnsi="Times New Roman" w:cs="Times New Roman"/>
          <w:sz w:val="24"/>
          <w:szCs w:val="24"/>
        </w:rPr>
        <w:t xml:space="preserve"> This means that these enterprises </w:t>
      </w:r>
      <w:r w:rsidR="00163BBB" w:rsidRPr="001462E6">
        <w:rPr>
          <w:rFonts w:ascii="Times New Roman" w:hAnsi="Times New Roman" w:cs="Times New Roman"/>
          <w:bCs/>
          <w:sz w:val="24"/>
          <w:szCs w:val="24"/>
          <w:shd w:val="clear" w:color="auto" w:fill="FFFFFF"/>
        </w:rPr>
        <w:t>pay all applicable taxes, interest, penalties and costs of collection</w:t>
      </w:r>
      <w:r w:rsidR="00163BBB" w:rsidRPr="001462E6">
        <w:rPr>
          <w:rFonts w:ascii="Times New Roman" w:hAnsi="Times New Roman" w:cs="Times New Roman"/>
          <w:sz w:val="24"/>
          <w:szCs w:val="24"/>
          <w:shd w:val="clear" w:color="auto" w:fill="FFFFFF"/>
        </w:rPr>
        <w:t>.</w:t>
      </w:r>
      <w:r w:rsidRPr="001462E6">
        <w:rPr>
          <w:rFonts w:ascii="Times New Roman" w:hAnsi="Times New Roman" w:cs="Times New Roman"/>
          <w:sz w:val="24"/>
          <w:szCs w:val="24"/>
        </w:rPr>
        <w:t xml:space="preserve"> </w:t>
      </w:r>
      <w:r w:rsidR="00163BBB" w:rsidRPr="001462E6">
        <w:rPr>
          <w:rFonts w:ascii="Times New Roman" w:hAnsi="Times New Roman" w:cs="Times New Roman"/>
          <w:sz w:val="24"/>
          <w:szCs w:val="24"/>
        </w:rPr>
        <w:t xml:space="preserve">This has enabled them to enhance their financial performance </w:t>
      </w:r>
      <w:r w:rsidRPr="001462E6">
        <w:rPr>
          <w:rFonts w:ascii="Times New Roman" w:hAnsi="Times New Roman" w:cs="Times New Roman"/>
          <w:sz w:val="24"/>
          <w:szCs w:val="24"/>
        </w:rPr>
        <w:t>On the other hand, 18.2% were not sure and 27.3% of the respondents were in disagreement.</w:t>
      </w:r>
      <w:r w:rsidR="0021760A" w:rsidRPr="001462E6">
        <w:rPr>
          <w:rFonts w:ascii="Times New Roman" w:hAnsi="Times New Roman" w:cs="Times New Roman"/>
          <w:sz w:val="24"/>
          <w:szCs w:val="24"/>
        </w:rPr>
        <w:t xml:space="preserve"> </w:t>
      </w:r>
      <w:r w:rsidR="001D5552" w:rsidRPr="001462E6">
        <w:rPr>
          <w:rFonts w:ascii="Times New Roman" w:hAnsi="Times New Roman" w:cs="Times New Roman"/>
          <w:sz w:val="24"/>
          <w:szCs w:val="24"/>
        </w:rPr>
        <w:t xml:space="preserve">Therefore, </w:t>
      </w:r>
      <w:r w:rsidR="0021760A" w:rsidRPr="001462E6">
        <w:rPr>
          <w:rFonts w:ascii="Times New Roman" w:hAnsi="Times New Roman" w:cs="Times New Roman"/>
          <w:sz w:val="24"/>
          <w:szCs w:val="24"/>
        </w:rPr>
        <w:t>these SMEs should consult tax</w:t>
      </w:r>
      <w:r w:rsidR="001D5552" w:rsidRPr="001462E6">
        <w:rPr>
          <w:rFonts w:ascii="Times New Roman" w:hAnsi="Times New Roman" w:cs="Times New Roman"/>
          <w:sz w:val="24"/>
          <w:szCs w:val="24"/>
        </w:rPr>
        <w:t xml:space="preserve"> advisor</w:t>
      </w:r>
      <w:r w:rsidR="0021760A" w:rsidRPr="001462E6">
        <w:rPr>
          <w:rFonts w:ascii="Times New Roman" w:hAnsi="Times New Roman" w:cs="Times New Roman"/>
          <w:sz w:val="24"/>
          <w:szCs w:val="24"/>
        </w:rPr>
        <w:t>s</w:t>
      </w:r>
      <w:r w:rsidR="001D5552" w:rsidRPr="001462E6">
        <w:rPr>
          <w:rFonts w:ascii="Times New Roman" w:hAnsi="Times New Roman" w:cs="Times New Roman"/>
          <w:sz w:val="24"/>
          <w:szCs w:val="24"/>
        </w:rPr>
        <w:t xml:space="preserve"> to determine the impact on income and plan accordingly for any additional tax withholding before financially committing to </w:t>
      </w:r>
      <w:r w:rsidR="0021760A" w:rsidRPr="001462E6">
        <w:rPr>
          <w:rFonts w:ascii="Times New Roman" w:hAnsi="Times New Roman" w:cs="Times New Roman"/>
          <w:sz w:val="24"/>
          <w:szCs w:val="24"/>
        </w:rPr>
        <w:t>their</w:t>
      </w:r>
      <w:r w:rsidR="001D5552" w:rsidRPr="001462E6">
        <w:rPr>
          <w:rFonts w:ascii="Times New Roman" w:hAnsi="Times New Roman" w:cs="Times New Roman"/>
          <w:sz w:val="24"/>
          <w:szCs w:val="24"/>
        </w:rPr>
        <w:t xml:space="preserve"> program</w:t>
      </w:r>
      <w:r w:rsidR="0021760A" w:rsidRPr="001462E6">
        <w:rPr>
          <w:rFonts w:ascii="Times New Roman" w:hAnsi="Times New Roman" w:cs="Times New Roman"/>
          <w:sz w:val="24"/>
          <w:szCs w:val="24"/>
        </w:rPr>
        <w:t>s.</w:t>
      </w:r>
    </w:p>
    <w:p w:rsidR="00821C3D" w:rsidRPr="001462E6" w:rsidRDefault="00821C3D" w:rsidP="001462E6">
      <w:pPr>
        <w:pStyle w:val="Heading1"/>
        <w:spacing w:before="0" w:line="360" w:lineRule="auto"/>
        <w:ind w:left="144" w:right="144"/>
        <w:jc w:val="both"/>
        <w:rPr>
          <w:rFonts w:ascii="Times New Roman" w:hAnsi="Times New Roman" w:cs="Times New Roman"/>
          <w:color w:val="auto"/>
          <w:spacing w:val="-1"/>
          <w:sz w:val="24"/>
          <w:szCs w:val="24"/>
        </w:rPr>
      </w:pPr>
      <w:bookmarkStart w:id="272" w:name="_Toc94346127"/>
      <w:r w:rsidRPr="001462E6">
        <w:rPr>
          <w:rFonts w:ascii="Times New Roman" w:hAnsi="Times New Roman" w:cs="Times New Roman"/>
          <w:color w:val="auto"/>
          <w:sz w:val="24"/>
          <w:szCs w:val="24"/>
        </w:rPr>
        <w:t>Difficult</w:t>
      </w:r>
      <w:r w:rsidRPr="001462E6">
        <w:rPr>
          <w:rFonts w:ascii="Times New Roman" w:hAnsi="Times New Roman" w:cs="Times New Roman"/>
          <w:color w:val="auto"/>
          <w:spacing w:val="-2"/>
          <w:sz w:val="24"/>
          <w:szCs w:val="24"/>
        </w:rPr>
        <w:t xml:space="preserve"> </w:t>
      </w:r>
      <w:r w:rsidRPr="001462E6">
        <w:rPr>
          <w:rFonts w:ascii="Times New Roman" w:hAnsi="Times New Roman" w:cs="Times New Roman"/>
          <w:color w:val="auto"/>
          <w:sz w:val="24"/>
          <w:szCs w:val="24"/>
        </w:rPr>
        <w:t>importation</w:t>
      </w:r>
      <w:r w:rsidRPr="001462E6">
        <w:rPr>
          <w:rFonts w:ascii="Times New Roman" w:hAnsi="Times New Roman" w:cs="Times New Roman"/>
          <w:color w:val="auto"/>
          <w:spacing w:val="-1"/>
          <w:sz w:val="24"/>
          <w:szCs w:val="24"/>
        </w:rPr>
        <w:t xml:space="preserve"> </w:t>
      </w:r>
      <w:r w:rsidRPr="001462E6">
        <w:rPr>
          <w:rFonts w:ascii="Times New Roman" w:hAnsi="Times New Roman" w:cs="Times New Roman"/>
          <w:color w:val="auto"/>
          <w:sz w:val="24"/>
          <w:szCs w:val="24"/>
        </w:rPr>
        <w:t>and</w:t>
      </w:r>
      <w:r w:rsidRPr="001462E6">
        <w:rPr>
          <w:rFonts w:ascii="Times New Roman" w:hAnsi="Times New Roman" w:cs="Times New Roman"/>
          <w:color w:val="auto"/>
          <w:spacing w:val="-1"/>
          <w:sz w:val="24"/>
          <w:szCs w:val="24"/>
        </w:rPr>
        <w:t xml:space="preserve"> </w:t>
      </w:r>
      <w:r w:rsidRPr="001462E6">
        <w:rPr>
          <w:rFonts w:ascii="Times New Roman" w:hAnsi="Times New Roman" w:cs="Times New Roman"/>
          <w:color w:val="auto"/>
          <w:sz w:val="24"/>
          <w:szCs w:val="24"/>
        </w:rPr>
        <w:t>exportation</w:t>
      </w:r>
      <w:r w:rsidRPr="001462E6">
        <w:rPr>
          <w:rFonts w:ascii="Times New Roman" w:hAnsi="Times New Roman" w:cs="Times New Roman"/>
          <w:color w:val="auto"/>
          <w:spacing w:val="-2"/>
          <w:sz w:val="24"/>
          <w:szCs w:val="24"/>
        </w:rPr>
        <w:t xml:space="preserve"> tax </w:t>
      </w:r>
      <w:r w:rsidRPr="001462E6">
        <w:rPr>
          <w:rFonts w:ascii="Times New Roman" w:hAnsi="Times New Roman" w:cs="Times New Roman"/>
          <w:color w:val="auto"/>
          <w:sz w:val="24"/>
          <w:szCs w:val="24"/>
        </w:rPr>
        <w:t>procedures</w:t>
      </w:r>
      <w:bookmarkEnd w:id="272"/>
      <w:r w:rsidRPr="001462E6">
        <w:rPr>
          <w:rFonts w:ascii="Times New Roman" w:hAnsi="Times New Roman" w:cs="Times New Roman"/>
          <w:color w:val="auto"/>
          <w:spacing w:val="-1"/>
          <w:sz w:val="24"/>
          <w:szCs w:val="24"/>
        </w:rPr>
        <w:t xml:space="preserve"> </w:t>
      </w:r>
    </w:p>
    <w:p w:rsidR="006C50AE" w:rsidRPr="001462E6" w:rsidRDefault="00821C3D" w:rsidP="001462E6">
      <w:pPr>
        <w:spacing w:after="0" w:line="360" w:lineRule="auto"/>
        <w:ind w:left="144" w:right="144"/>
        <w:jc w:val="both"/>
        <w:rPr>
          <w:rFonts w:ascii="Times New Roman" w:hAnsi="Times New Roman" w:cs="Times New Roman"/>
        </w:rPr>
      </w:pPr>
      <w:r w:rsidRPr="001462E6">
        <w:rPr>
          <w:rFonts w:ascii="Times New Roman" w:hAnsi="Times New Roman" w:cs="Times New Roman"/>
          <w:sz w:val="24"/>
          <w:szCs w:val="24"/>
        </w:rPr>
        <w:t>On the question whether d</w:t>
      </w:r>
      <w:r w:rsidR="006C50AE" w:rsidRPr="001462E6">
        <w:rPr>
          <w:rFonts w:ascii="Times New Roman" w:hAnsi="Times New Roman" w:cs="Times New Roman"/>
          <w:sz w:val="24"/>
          <w:szCs w:val="24"/>
        </w:rPr>
        <w:t>ifficult</w:t>
      </w:r>
      <w:r w:rsidRPr="001462E6">
        <w:rPr>
          <w:rFonts w:ascii="Times New Roman" w:hAnsi="Times New Roman" w:cs="Times New Roman"/>
          <w:sz w:val="24"/>
          <w:szCs w:val="24"/>
        </w:rPr>
        <w:t xml:space="preserve"> </w:t>
      </w:r>
      <w:r w:rsidR="006C50AE" w:rsidRPr="001462E6">
        <w:rPr>
          <w:rFonts w:ascii="Times New Roman" w:hAnsi="Times New Roman" w:cs="Times New Roman"/>
          <w:sz w:val="24"/>
          <w:szCs w:val="24"/>
        </w:rPr>
        <w:t>importation</w:t>
      </w:r>
      <w:r w:rsidR="006C50AE" w:rsidRPr="001462E6">
        <w:rPr>
          <w:rFonts w:ascii="Times New Roman" w:hAnsi="Times New Roman" w:cs="Times New Roman"/>
          <w:spacing w:val="-1"/>
          <w:sz w:val="24"/>
          <w:szCs w:val="24"/>
        </w:rPr>
        <w:t xml:space="preserve"> </w:t>
      </w:r>
      <w:r w:rsidR="006C50AE" w:rsidRPr="001462E6">
        <w:rPr>
          <w:rFonts w:ascii="Times New Roman" w:hAnsi="Times New Roman" w:cs="Times New Roman"/>
          <w:sz w:val="24"/>
          <w:szCs w:val="24"/>
        </w:rPr>
        <w:t>and</w:t>
      </w:r>
      <w:r w:rsidR="006C50AE" w:rsidRPr="001462E6">
        <w:rPr>
          <w:rFonts w:ascii="Times New Roman" w:hAnsi="Times New Roman" w:cs="Times New Roman"/>
          <w:spacing w:val="-1"/>
          <w:sz w:val="24"/>
          <w:szCs w:val="24"/>
        </w:rPr>
        <w:t xml:space="preserve"> </w:t>
      </w:r>
      <w:r w:rsidR="006C50AE" w:rsidRPr="001462E6">
        <w:rPr>
          <w:rFonts w:ascii="Times New Roman" w:hAnsi="Times New Roman" w:cs="Times New Roman"/>
          <w:sz w:val="24"/>
          <w:szCs w:val="24"/>
        </w:rPr>
        <w:t>exportation</w:t>
      </w:r>
      <w:r w:rsidR="006C50AE" w:rsidRPr="001462E6">
        <w:rPr>
          <w:rFonts w:ascii="Times New Roman" w:hAnsi="Times New Roman" w:cs="Times New Roman"/>
          <w:spacing w:val="-2"/>
          <w:sz w:val="24"/>
          <w:szCs w:val="24"/>
        </w:rPr>
        <w:t xml:space="preserve"> </w:t>
      </w:r>
      <w:r w:rsidRPr="001462E6">
        <w:rPr>
          <w:rFonts w:ascii="Times New Roman" w:hAnsi="Times New Roman" w:cs="Times New Roman"/>
          <w:spacing w:val="-2"/>
          <w:sz w:val="24"/>
          <w:szCs w:val="24"/>
        </w:rPr>
        <w:t xml:space="preserve">tax </w:t>
      </w:r>
      <w:r w:rsidR="006C50AE" w:rsidRPr="001462E6">
        <w:rPr>
          <w:rFonts w:ascii="Times New Roman" w:hAnsi="Times New Roman" w:cs="Times New Roman"/>
          <w:sz w:val="24"/>
          <w:szCs w:val="24"/>
        </w:rPr>
        <w:t>procedures</w:t>
      </w:r>
      <w:r w:rsidR="006C50AE" w:rsidRPr="001462E6">
        <w:rPr>
          <w:rFonts w:ascii="Times New Roman" w:hAnsi="Times New Roman" w:cs="Times New Roman"/>
          <w:spacing w:val="-1"/>
          <w:sz w:val="24"/>
          <w:szCs w:val="24"/>
        </w:rPr>
        <w:t xml:space="preserve"> </w:t>
      </w:r>
      <w:r w:rsidR="006C50AE" w:rsidRPr="001462E6">
        <w:rPr>
          <w:rFonts w:ascii="Times New Roman" w:hAnsi="Times New Roman" w:cs="Times New Roman"/>
          <w:sz w:val="24"/>
          <w:szCs w:val="24"/>
        </w:rPr>
        <w:t>have</w:t>
      </w:r>
      <w:r w:rsidR="006C50AE" w:rsidRPr="001462E6">
        <w:rPr>
          <w:rFonts w:ascii="Times New Roman" w:hAnsi="Times New Roman" w:cs="Times New Roman"/>
          <w:spacing w:val="-1"/>
          <w:sz w:val="24"/>
          <w:szCs w:val="24"/>
        </w:rPr>
        <w:t xml:space="preserve"> </w:t>
      </w:r>
      <w:r w:rsidR="006C50AE" w:rsidRPr="001462E6">
        <w:rPr>
          <w:rFonts w:ascii="Times New Roman" w:hAnsi="Times New Roman" w:cs="Times New Roman"/>
          <w:sz w:val="24"/>
          <w:szCs w:val="24"/>
        </w:rPr>
        <w:t>led to</w:t>
      </w:r>
      <w:r w:rsidR="006C50AE" w:rsidRPr="001462E6">
        <w:rPr>
          <w:rFonts w:ascii="Times New Roman" w:hAnsi="Times New Roman" w:cs="Times New Roman"/>
          <w:spacing w:val="-1"/>
          <w:sz w:val="24"/>
          <w:szCs w:val="24"/>
        </w:rPr>
        <w:t xml:space="preserve"> </w:t>
      </w:r>
      <w:r w:rsidR="006C50AE" w:rsidRPr="001462E6">
        <w:rPr>
          <w:rFonts w:ascii="Times New Roman" w:hAnsi="Times New Roman" w:cs="Times New Roman"/>
          <w:sz w:val="24"/>
          <w:szCs w:val="24"/>
        </w:rPr>
        <w:t>dismal</w:t>
      </w:r>
      <w:r w:rsidR="006C50AE" w:rsidRPr="001462E6">
        <w:rPr>
          <w:rFonts w:ascii="Times New Roman" w:hAnsi="Times New Roman" w:cs="Times New Roman"/>
          <w:spacing w:val="-1"/>
          <w:sz w:val="24"/>
          <w:szCs w:val="24"/>
        </w:rPr>
        <w:t xml:space="preserve"> </w:t>
      </w:r>
      <w:r w:rsidR="006C50AE" w:rsidRPr="001462E6">
        <w:rPr>
          <w:rFonts w:ascii="Times New Roman" w:hAnsi="Times New Roman" w:cs="Times New Roman"/>
          <w:sz w:val="24"/>
          <w:szCs w:val="24"/>
        </w:rPr>
        <w:t>financial</w:t>
      </w:r>
      <w:r w:rsidR="006C50AE" w:rsidRPr="001462E6">
        <w:rPr>
          <w:rFonts w:ascii="Times New Roman" w:hAnsi="Times New Roman" w:cs="Times New Roman"/>
          <w:spacing w:val="-1"/>
          <w:sz w:val="24"/>
          <w:szCs w:val="24"/>
        </w:rPr>
        <w:t xml:space="preserve"> </w:t>
      </w:r>
      <w:r w:rsidR="006C50AE" w:rsidRPr="001462E6">
        <w:rPr>
          <w:rFonts w:ascii="Times New Roman" w:hAnsi="Times New Roman" w:cs="Times New Roman"/>
          <w:sz w:val="24"/>
          <w:szCs w:val="24"/>
        </w:rPr>
        <w:t>performance</w:t>
      </w:r>
      <w:r w:rsidRPr="001462E6">
        <w:rPr>
          <w:rFonts w:ascii="Times New Roman" w:hAnsi="Times New Roman" w:cs="Times New Roman"/>
          <w:sz w:val="24"/>
          <w:szCs w:val="24"/>
        </w:rPr>
        <w:t>, their responses were 16(18.2%) strongly disagreed, 10(11.4%) disagreed, 8(9.1%) were not sure, 30(34.1%) agreed and 24(27.3%) strongly agreed as presented in the table 5.10.</w:t>
      </w:r>
    </w:p>
    <w:p w:rsidR="0075798E" w:rsidRPr="001462E6" w:rsidRDefault="0075798E" w:rsidP="001462E6">
      <w:pPr>
        <w:pStyle w:val="Heading1"/>
        <w:spacing w:before="0" w:line="360" w:lineRule="auto"/>
        <w:ind w:left="144" w:right="144"/>
        <w:jc w:val="both"/>
        <w:rPr>
          <w:rFonts w:ascii="Times New Roman" w:hAnsi="Times New Roman" w:cs="Times New Roman"/>
          <w:color w:val="auto"/>
          <w:spacing w:val="-1"/>
          <w:sz w:val="24"/>
          <w:szCs w:val="24"/>
        </w:rPr>
      </w:pPr>
      <w:bookmarkStart w:id="273" w:name="_Toc54613546"/>
      <w:bookmarkStart w:id="274" w:name="_Toc94346128"/>
      <w:r w:rsidRPr="001462E6">
        <w:rPr>
          <w:rFonts w:ascii="Times New Roman" w:hAnsi="Times New Roman" w:cs="Times New Roman"/>
          <w:color w:val="auto"/>
          <w:sz w:val="24"/>
          <w:szCs w:val="24"/>
        </w:rPr>
        <w:t xml:space="preserve">Table 5.10: </w:t>
      </w:r>
      <w:bookmarkEnd w:id="273"/>
      <w:r w:rsidR="00821C3D" w:rsidRPr="001462E6">
        <w:rPr>
          <w:rFonts w:ascii="Times New Roman" w:hAnsi="Times New Roman" w:cs="Times New Roman"/>
          <w:color w:val="auto"/>
          <w:sz w:val="24"/>
          <w:szCs w:val="24"/>
        </w:rPr>
        <w:t>Difficult</w:t>
      </w:r>
      <w:r w:rsidR="00821C3D" w:rsidRPr="001462E6">
        <w:rPr>
          <w:rFonts w:ascii="Times New Roman" w:hAnsi="Times New Roman" w:cs="Times New Roman"/>
          <w:color w:val="auto"/>
          <w:spacing w:val="-2"/>
          <w:sz w:val="24"/>
          <w:szCs w:val="24"/>
        </w:rPr>
        <w:t xml:space="preserve"> </w:t>
      </w:r>
      <w:r w:rsidR="00821C3D" w:rsidRPr="001462E6">
        <w:rPr>
          <w:rFonts w:ascii="Times New Roman" w:hAnsi="Times New Roman" w:cs="Times New Roman"/>
          <w:color w:val="auto"/>
          <w:sz w:val="24"/>
          <w:szCs w:val="24"/>
        </w:rPr>
        <w:t>importation</w:t>
      </w:r>
      <w:r w:rsidR="00821C3D" w:rsidRPr="001462E6">
        <w:rPr>
          <w:rFonts w:ascii="Times New Roman" w:hAnsi="Times New Roman" w:cs="Times New Roman"/>
          <w:color w:val="auto"/>
          <w:spacing w:val="-1"/>
          <w:sz w:val="24"/>
          <w:szCs w:val="24"/>
        </w:rPr>
        <w:t xml:space="preserve"> </w:t>
      </w:r>
      <w:r w:rsidR="00821C3D" w:rsidRPr="001462E6">
        <w:rPr>
          <w:rFonts w:ascii="Times New Roman" w:hAnsi="Times New Roman" w:cs="Times New Roman"/>
          <w:color w:val="auto"/>
          <w:sz w:val="24"/>
          <w:szCs w:val="24"/>
        </w:rPr>
        <w:t>and</w:t>
      </w:r>
      <w:r w:rsidR="00821C3D" w:rsidRPr="001462E6">
        <w:rPr>
          <w:rFonts w:ascii="Times New Roman" w:hAnsi="Times New Roman" w:cs="Times New Roman"/>
          <w:color w:val="auto"/>
          <w:spacing w:val="-1"/>
          <w:sz w:val="24"/>
          <w:szCs w:val="24"/>
        </w:rPr>
        <w:t xml:space="preserve"> </w:t>
      </w:r>
      <w:r w:rsidR="00821C3D" w:rsidRPr="001462E6">
        <w:rPr>
          <w:rFonts w:ascii="Times New Roman" w:hAnsi="Times New Roman" w:cs="Times New Roman"/>
          <w:color w:val="auto"/>
          <w:sz w:val="24"/>
          <w:szCs w:val="24"/>
        </w:rPr>
        <w:t>exportation</w:t>
      </w:r>
      <w:r w:rsidR="00821C3D" w:rsidRPr="001462E6">
        <w:rPr>
          <w:rFonts w:ascii="Times New Roman" w:hAnsi="Times New Roman" w:cs="Times New Roman"/>
          <w:color w:val="auto"/>
          <w:spacing w:val="-2"/>
          <w:sz w:val="24"/>
          <w:szCs w:val="24"/>
        </w:rPr>
        <w:t xml:space="preserve"> tax </w:t>
      </w:r>
      <w:r w:rsidR="00821C3D" w:rsidRPr="001462E6">
        <w:rPr>
          <w:rFonts w:ascii="Times New Roman" w:hAnsi="Times New Roman" w:cs="Times New Roman"/>
          <w:color w:val="auto"/>
          <w:sz w:val="24"/>
          <w:szCs w:val="24"/>
        </w:rPr>
        <w:t>procedures</w:t>
      </w:r>
      <w:bookmarkEnd w:id="274"/>
      <w:r w:rsidR="00821C3D" w:rsidRPr="001462E6">
        <w:rPr>
          <w:rFonts w:ascii="Times New Roman" w:hAnsi="Times New Roman" w:cs="Times New Roman"/>
          <w:color w:val="auto"/>
          <w:spacing w:val="-1"/>
          <w:sz w:val="24"/>
          <w:szCs w:val="24"/>
        </w:rPr>
        <w:t xml:space="preserve"> </w:t>
      </w:r>
    </w:p>
    <w:tbl>
      <w:tblPr>
        <w:tblW w:w="0" w:type="auto"/>
        <w:tblInd w:w="363" w:type="dxa"/>
        <w:tblLayout w:type="fixed"/>
        <w:tblCellMar>
          <w:left w:w="93" w:type="dxa"/>
          <w:right w:w="93" w:type="dxa"/>
        </w:tblCellMar>
        <w:tblLook w:val="0000" w:firstRow="0" w:lastRow="0" w:firstColumn="0" w:lastColumn="0" w:noHBand="0" w:noVBand="0"/>
      </w:tblPr>
      <w:tblGrid>
        <w:gridCol w:w="1256"/>
        <w:gridCol w:w="2520"/>
        <w:gridCol w:w="1620"/>
        <w:gridCol w:w="1440"/>
        <w:gridCol w:w="2610"/>
      </w:tblGrid>
      <w:tr w:rsidR="0075798E" w:rsidRPr="001462E6" w:rsidTr="005C2B4C">
        <w:trPr>
          <w:trHeight w:val="393"/>
        </w:trPr>
        <w:tc>
          <w:tcPr>
            <w:tcW w:w="377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5798E" w:rsidRPr="001462E6" w:rsidRDefault="0075798E" w:rsidP="005C2B4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5798E" w:rsidRPr="001462E6" w:rsidRDefault="005C2B4C" w:rsidP="005C2B4C">
            <w:pPr>
              <w:autoSpaceDE w:val="0"/>
              <w:autoSpaceDN w:val="0"/>
              <w:adjustRightInd w:val="0"/>
              <w:spacing w:after="0" w:line="240" w:lineRule="auto"/>
              <w:ind w:left="144" w:right="144"/>
              <w:rPr>
                <w:rFonts w:ascii="Times New Roman" w:hAnsi="Times New Roman" w:cs="Times New Roman"/>
                <w:sz w:val="24"/>
                <w:szCs w:val="24"/>
              </w:rPr>
            </w:pPr>
            <w:r>
              <w:rPr>
                <w:rFonts w:ascii="Times New Roman" w:hAnsi="Times New Roman" w:cs="Times New Roman"/>
                <w:sz w:val="24"/>
                <w:szCs w:val="24"/>
              </w:rPr>
              <w:t xml:space="preserve">   </w:t>
            </w:r>
            <w:r w:rsidR="0075798E" w:rsidRPr="001462E6">
              <w:rPr>
                <w:rFonts w:ascii="Times New Roman" w:hAnsi="Times New Roman" w:cs="Times New Roman"/>
                <w:sz w:val="24"/>
                <w:szCs w:val="24"/>
              </w:rPr>
              <w:t>Frequency</w:t>
            </w:r>
          </w:p>
        </w:tc>
        <w:tc>
          <w:tcPr>
            <w:tcW w:w="144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5798E" w:rsidRPr="001462E6" w:rsidRDefault="005C2B4C" w:rsidP="005C2B4C">
            <w:pPr>
              <w:autoSpaceDE w:val="0"/>
              <w:autoSpaceDN w:val="0"/>
              <w:adjustRightInd w:val="0"/>
              <w:spacing w:after="0" w:line="240" w:lineRule="auto"/>
              <w:ind w:left="144" w:right="144"/>
              <w:rPr>
                <w:rFonts w:ascii="Times New Roman" w:hAnsi="Times New Roman" w:cs="Times New Roman"/>
                <w:sz w:val="24"/>
                <w:szCs w:val="24"/>
              </w:rPr>
            </w:pPr>
            <w:r>
              <w:rPr>
                <w:rFonts w:ascii="Times New Roman" w:hAnsi="Times New Roman" w:cs="Times New Roman"/>
                <w:sz w:val="24"/>
                <w:szCs w:val="24"/>
              </w:rPr>
              <w:t xml:space="preserve">     </w:t>
            </w:r>
            <w:r w:rsidR="0075798E" w:rsidRPr="001462E6">
              <w:rPr>
                <w:rFonts w:ascii="Times New Roman" w:hAnsi="Times New Roman" w:cs="Times New Roman"/>
                <w:sz w:val="24"/>
                <w:szCs w:val="24"/>
              </w:rPr>
              <w:t>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5798E" w:rsidRPr="001462E6" w:rsidRDefault="0075798E" w:rsidP="005C2B4C">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75798E" w:rsidRPr="001462E6" w:rsidTr="005C2B4C">
        <w:trPr>
          <w:trHeight w:val="273"/>
        </w:trPr>
        <w:tc>
          <w:tcPr>
            <w:tcW w:w="1256" w:type="dxa"/>
            <w:tcBorders>
              <w:top w:val="single" w:sz="12" w:space="0" w:color="000000"/>
              <w:left w:val="single" w:sz="12" w:space="0" w:color="000000"/>
              <w:bottom w:val="nil"/>
              <w:right w:val="nil"/>
            </w:tcBorders>
            <w:shd w:val="clear" w:color="000000" w:fill="FFFFFF"/>
          </w:tcPr>
          <w:p w:rsidR="0075798E" w:rsidRPr="001462E6" w:rsidRDefault="0075798E" w:rsidP="005C2B4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520" w:type="dxa"/>
            <w:tcBorders>
              <w:top w:val="single" w:sz="12" w:space="0" w:color="000000"/>
              <w:left w:val="nil"/>
              <w:bottom w:val="nil"/>
              <w:right w:val="single" w:sz="12" w:space="0" w:color="000000"/>
            </w:tcBorders>
            <w:shd w:val="clear" w:color="000000" w:fill="FFFFFF"/>
          </w:tcPr>
          <w:p w:rsidR="0075798E" w:rsidRPr="001462E6" w:rsidRDefault="0075798E" w:rsidP="005C2B4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75798E" w:rsidRPr="001462E6" w:rsidRDefault="0075798E" w:rsidP="005C2B4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w:t>
            </w:r>
          </w:p>
        </w:tc>
        <w:tc>
          <w:tcPr>
            <w:tcW w:w="1440" w:type="dxa"/>
            <w:tcBorders>
              <w:top w:val="single" w:sz="12" w:space="0" w:color="000000"/>
              <w:left w:val="single" w:sz="2" w:space="0" w:color="000000"/>
              <w:bottom w:val="nil"/>
              <w:right w:val="single" w:sz="2" w:space="0" w:color="000000"/>
            </w:tcBorders>
            <w:shd w:val="clear" w:color="000000" w:fill="FFFFFF"/>
            <w:vAlign w:val="center"/>
          </w:tcPr>
          <w:p w:rsidR="0075798E" w:rsidRPr="001462E6" w:rsidRDefault="0075798E" w:rsidP="005C2B4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18.2</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75798E" w:rsidRPr="001462E6" w:rsidRDefault="0075798E" w:rsidP="005C2B4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18.2</w:t>
            </w:r>
          </w:p>
        </w:tc>
      </w:tr>
      <w:tr w:rsidR="0075798E" w:rsidRPr="001462E6" w:rsidTr="005C2B4C">
        <w:trPr>
          <w:trHeight w:val="273"/>
        </w:trPr>
        <w:tc>
          <w:tcPr>
            <w:tcW w:w="1256" w:type="dxa"/>
            <w:tcBorders>
              <w:top w:val="nil"/>
              <w:left w:val="single" w:sz="12" w:space="0" w:color="000000"/>
              <w:bottom w:val="nil"/>
              <w:right w:val="nil"/>
            </w:tcBorders>
            <w:shd w:val="clear" w:color="000000" w:fill="FFFFFF"/>
          </w:tcPr>
          <w:p w:rsidR="0075798E" w:rsidRPr="001462E6" w:rsidRDefault="0075798E" w:rsidP="005C2B4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75798E" w:rsidRPr="001462E6" w:rsidRDefault="0075798E" w:rsidP="005C2B4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75798E" w:rsidRPr="001462E6" w:rsidRDefault="0075798E" w:rsidP="005C2B4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w:t>
            </w:r>
          </w:p>
        </w:tc>
        <w:tc>
          <w:tcPr>
            <w:tcW w:w="1440" w:type="dxa"/>
            <w:tcBorders>
              <w:top w:val="nil"/>
              <w:left w:val="single" w:sz="2" w:space="0" w:color="000000"/>
              <w:bottom w:val="nil"/>
              <w:right w:val="single" w:sz="2" w:space="0" w:color="000000"/>
            </w:tcBorders>
            <w:shd w:val="clear" w:color="000000" w:fill="FFFFFF"/>
            <w:vAlign w:val="center"/>
          </w:tcPr>
          <w:p w:rsidR="0075798E" w:rsidRPr="001462E6" w:rsidRDefault="0075798E" w:rsidP="005C2B4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c>
          <w:tcPr>
            <w:tcW w:w="2610" w:type="dxa"/>
            <w:tcBorders>
              <w:top w:val="nil"/>
              <w:left w:val="single" w:sz="2" w:space="0" w:color="000000"/>
              <w:bottom w:val="nil"/>
              <w:right w:val="single" w:sz="12" w:space="0" w:color="000000"/>
            </w:tcBorders>
            <w:shd w:val="clear" w:color="000000" w:fill="FFFFFF"/>
            <w:vAlign w:val="center"/>
          </w:tcPr>
          <w:p w:rsidR="0075798E" w:rsidRPr="001462E6" w:rsidRDefault="0075798E" w:rsidP="005C2B4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29.6</w:t>
            </w:r>
          </w:p>
        </w:tc>
      </w:tr>
      <w:tr w:rsidR="0075798E" w:rsidRPr="001462E6" w:rsidTr="005C2B4C">
        <w:trPr>
          <w:trHeight w:val="273"/>
        </w:trPr>
        <w:tc>
          <w:tcPr>
            <w:tcW w:w="1256" w:type="dxa"/>
            <w:tcBorders>
              <w:top w:val="nil"/>
              <w:left w:val="single" w:sz="12" w:space="0" w:color="000000"/>
              <w:bottom w:val="nil"/>
              <w:right w:val="nil"/>
            </w:tcBorders>
            <w:shd w:val="clear" w:color="000000" w:fill="FFFFFF"/>
          </w:tcPr>
          <w:p w:rsidR="0075798E" w:rsidRPr="001462E6" w:rsidRDefault="0075798E" w:rsidP="005C2B4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75798E" w:rsidRPr="001462E6" w:rsidRDefault="0075798E" w:rsidP="005C2B4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p>
        </w:tc>
        <w:tc>
          <w:tcPr>
            <w:tcW w:w="1620" w:type="dxa"/>
            <w:tcBorders>
              <w:top w:val="nil"/>
              <w:left w:val="single" w:sz="12" w:space="0" w:color="000000"/>
              <w:bottom w:val="nil"/>
              <w:right w:val="single" w:sz="2" w:space="0" w:color="000000"/>
            </w:tcBorders>
            <w:shd w:val="clear" w:color="000000" w:fill="FFFFFF"/>
            <w:vAlign w:val="center"/>
          </w:tcPr>
          <w:p w:rsidR="0075798E" w:rsidRPr="001462E6" w:rsidRDefault="0075798E" w:rsidP="005C2B4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w:t>
            </w:r>
          </w:p>
        </w:tc>
        <w:tc>
          <w:tcPr>
            <w:tcW w:w="1440" w:type="dxa"/>
            <w:tcBorders>
              <w:top w:val="nil"/>
              <w:left w:val="single" w:sz="2" w:space="0" w:color="000000"/>
              <w:bottom w:val="nil"/>
              <w:right w:val="single" w:sz="2" w:space="0" w:color="000000"/>
            </w:tcBorders>
            <w:shd w:val="clear" w:color="000000" w:fill="FFFFFF"/>
            <w:vAlign w:val="center"/>
          </w:tcPr>
          <w:p w:rsidR="0075798E" w:rsidRPr="001462E6" w:rsidRDefault="0075798E" w:rsidP="005C2B4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9.1</w:t>
            </w:r>
          </w:p>
        </w:tc>
        <w:tc>
          <w:tcPr>
            <w:tcW w:w="2610" w:type="dxa"/>
            <w:tcBorders>
              <w:top w:val="nil"/>
              <w:left w:val="single" w:sz="2" w:space="0" w:color="000000"/>
              <w:bottom w:val="nil"/>
              <w:right w:val="single" w:sz="12" w:space="0" w:color="000000"/>
            </w:tcBorders>
            <w:shd w:val="clear" w:color="000000" w:fill="FFFFFF"/>
            <w:vAlign w:val="center"/>
          </w:tcPr>
          <w:p w:rsidR="0075798E" w:rsidRPr="001462E6" w:rsidRDefault="0075798E" w:rsidP="005C2B4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38.6</w:t>
            </w:r>
          </w:p>
        </w:tc>
      </w:tr>
      <w:tr w:rsidR="0075798E" w:rsidRPr="001462E6" w:rsidTr="005C2B4C">
        <w:trPr>
          <w:trHeight w:val="273"/>
        </w:trPr>
        <w:tc>
          <w:tcPr>
            <w:tcW w:w="1256" w:type="dxa"/>
            <w:tcBorders>
              <w:top w:val="nil"/>
              <w:left w:val="single" w:sz="12" w:space="0" w:color="000000"/>
              <w:bottom w:val="nil"/>
              <w:right w:val="nil"/>
            </w:tcBorders>
            <w:shd w:val="clear" w:color="000000" w:fill="FFFFFF"/>
          </w:tcPr>
          <w:p w:rsidR="0075798E" w:rsidRPr="001462E6" w:rsidRDefault="0075798E" w:rsidP="005C2B4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75798E" w:rsidRPr="001462E6" w:rsidRDefault="0075798E" w:rsidP="005C2B4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75798E" w:rsidRPr="001462E6" w:rsidRDefault="0075798E" w:rsidP="005C2B4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30</w:t>
            </w:r>
          </w:p>
        </w:tc>
        <w:tc>
          <w:tcPr>
            <w:tcW w:w="1440" w:type="dxa"/>
            <w:tcBorders>
              <w:top w:val="nil"/>
              <w:left w:val="single" w:sz="2" w:space="0" w:color="000000"/>
              <w:bottom w:val="nil"/>
              <w:right w:val="single" w:sz="2" w:space="0" w:color="000000"/>
            </w:tcBorders>
            <w:shd w:val="clear" w:color="000000" w:fill="FFFFFF"/>
            <w:vAlign w:val="center"/>
          </w:tcPr>
          <w:p w:rsidR="0075798E" w:rsidRPr="001462E6" w:rsidRDefault="0075798E" w:rsidP="005C2B4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34.1</w:t>
            </w:r>
          </w:p>
        </w:tc>
        <w:tc>
          <w:tcPr>
            <w:tcW w:w="2610" w:type="dxa"/>
            <w:tcBorders>
              <w:top w:val="nil"/>
              <w:left w:val="single" w:sz="2" w:space="0" w:color="000000"/>
              <w:bottom w:val="nil"/>
              <w:right w:val="single" w:sz="12" w:space="0" w:color="000000"/>
            </w:tcBorders>
            <w:shd w:val="clear" w:color="000000" w:fill="FFFFFF"/>
            <w:vAlign w:val="center"/>
          </w:tcPr>
          <w:p w:rsidR="0075798E" w:rsidRPr="001462E6" w:rsidRDefault="0075798E" w:rsidP="005C2B4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72.7</w:t>
            </w:r>
          </w:p>
        </w:tc>
      </w:tr>
      <w:tr w:rsidR="0075798E" w:rsidRPr="001462E6" w:rsidTr="005C2B4C">
        <w:trPr>
          <w:trHeight w:val="273"/>
        </w:trPr>
        <w:tc>
          <w:tcPr>
            <w:tcW w:w="1256" w:type="dxa"/>
            <w:tcBorders>
              <w:top w:val="nil"/>
              <w:left w:val="single" w:sz="12" w:space="0" w:color="000000"/>
              <w:bottom w:val="nil"/>
              <w:right w:val="nil"/>
            </w:tcBorders>
            <w:shd w:val="clear" w:color="000000" w:fill="FFFFFF"/>
          </w:tcPr>
          <w:p w:rsidR="0075798E" w:rsidRPr="001462E6" w:rsidRDefault="0075798E" w:rsidP="005C2B4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75798E" w:rsidRPr="001462E6" w:rsidRDefault="0075798E" w:rsidP="005C2B4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75798E" w:rsidRPr="001462E6" w:rsidRDefault="0075798E" w:rsidP="005C2B4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24</w:t>
            </w:r>
          </w:p>
        </w:tc>
        <w:tc>
          <w:tcPr>
            <w:tcW w:w="1440" w:type="dxa"/>
            <w:tcBorders>
              <w:top w:val="nil"/>
              <w:left w:val="single" w:sz="2" w:space="0" w:color="000000"/>
              <w:bottom w:val="nil"/>
              <w:right w:val="single" w:sz="2" w:space="0" w:color="000000"/>
            </w:tcBorders>
            <w:shd w:val="clear" w:color="000000" w:fill="FFFFFF"/>
            <w:vAlign w:val="center"/>
          </w:tcPr>
          <w:p w:rsidR="0075798E" w:rsidRPr="001462E6" w:rsidRDefault="0075798E" w:rsidP="005C2B4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27.3</w:t>
            </w:r>
          </w:p>
        </w:tc>
        <w:tc>
          <w:tcPr>
            <w:tcW w:w="2610" w:type="dxa"/>
            <w:tcBorders>
              <w:top w:val="nil"/>
              <w:left w:val="single" w:sz="2" w:space="0" w:color="000000"/>
              <w:bottom w:val="nil"/>
              <w:right w:val="single" w:sz="12" w:space="0" w:color="000000"/>
            </w:tcBorders>
            <w:shd w:val="clear" w:color="000000" w:fill="FFFFFF"/>
            <w:vAlign w:val="center"/>
          </w:tcPr>
          <w:p w:rsidR="0075798E" w:rsidRPr="001462E6" w:rsidRDefault="0075798E" w:rsidP="005C2B4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75798E" w:rsidRPr="001462E6" w:rsidTr="005C2B4C">
        <w:trPr>
          <w:trHeight w:val="273"/>
        </w:trPr>
        <w:tc>
          <w:tcPr>
            <w:tcW w:w="1256" w:type="dxa"/>
            <w:tcBorders>
              <w:top w:val="nil"/>
              <w:left w:val="single" w:sz="12" w:space="0" w:color="000000"/>
              <w:bottom w:val="single" w:sz="12" w:space="0" w:color="000000"/>
              <w:right w:val="nil"/>
            </w:tcBorders>
            <w:shd w:val="clear" w:color="000000" w:fill="FFFFFF"/>
          </w:tcPr>
          <w:p w:rsidR="0075798E" w:rsidRPr="001462E6" w:rsidRDefault="0075798E" w:rsidP="005C2B4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75798E" w:rsidRPr="001462E6" w:rsidRDefault="0075798E" w:rsidP="005C2B4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75798E" w:rsidRPr="001462E6" w:rsidRDefault="0075798E" w:rsidP="005C2B4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440" w:type="dxa"/>
            <w:tcBorders>
              <w:top w:val="nil"/>
              <w:left w:val="single" w:sz="2" w:space="0" w:color="000000"/>
              <w:bottom w:val="single" w:sz="12" w:space="0" w:color="000000"/>
              <w:right w:val="single" w:sz="2" w:space="0" w:color="000000"/>
            </w:tcBorders>
            <w:shd w:val="clear" w:color="000000" w:fill="FFFFFF"/>
            <w:vAlign w:val="center"/>
          </w:tcPr>
          <w:p w:rsidR="0075798E" w:rsidRPr="001462E6" w:rsidRDefault="0075798E" w:rsidP="005C2B4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75798E" w:rsidRPr="001462E6" w:rsidRDefault="0075798E" w:rsidP="005C2B4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75798E" w:rsidRPr="005C2B4C" w:rsidRDefault="0075798E" w:rsidP="001462E6">
      <w:pPr>
        <w:autoSpaceDE w:val="0"/>
        <w:autoSpaceDN w:val="0"/>
        <w:adjustRightInd w:val="0"/>
        <w:spacing w:after="0" w:line="360" w:lineRule="auto"/>
        <w:ind w:left="144" w:right="144"/>
        <w:rPr>
          <w:rFonts w:ascii="Times New Roman" w:hAnsi="Times New Roman" w:cs="Times New Roman"/>
          <w:b/>
          <w:sz w:val="24"/>
          <w:szCs w:val="24"/>
        </w:rPr>
      </w:pPr>
      <w:r w:rsidRPr="005C2B4C">
        <w:rPr>
          <w:rFonts w:ascii="Times New Roman" w:hAnsi="Times New Roman" w:cs="Times New Roman"/>
          <w:b/>
          <w:sz w:val="24"/>
          <w:szCs w:val="24"/>
        </w:rPr>
        <w:t>Source: Field Data (2021)</w:t>
      </w:r>
    </w:p>
    <w:p w:rsidR="00D312E1" w:rsidRPr="001462E6" w:rsidRDefault="00821C3D"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Table 5.10 indicate that the majority 61.4% of the respondents were in agreement that difficult importation</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and</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exportation</w:t>
      </w:r>
      <w:r w:rsidRPr="001462E6">
        <w:rPr>
          <w:rFonts w:ascii="Times New Roman" w:hAnsi="Times New Roman" w:cs="Times New Roman"/>
          <w:spacing w:val="-2"/>
          <w:sz w:val="24"/>
          <w:szCs w:val="24"/>
        </w:rPr>
        <w:t xml:space="preserve"> tax </w:t>
      </w:r>
      <w:r w:rsidRPr="001462E6">
        <w:rPr>
          <w:rFonts w:ascii="Times New Roman" w:hAnsi="Times New Roman" w:cs="Times New Roman"/>
          <w:sz w:val="24"/>
          <w:szCs w:val="24"/>
        </w:rPr>
        <w:t>procedures</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have</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led to</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dismal</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financial</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 xml:space="preserve">performance of Uganda Aromatics Limited and Rabonge Essential Oil Project Limited. </w:t>
      </w:r>
      <w:r w:rsidR="00952747" w:rsidRPr="001462E6">
        <w:rPr>
          <w:rFonts w:ascii="Times New Roman" w:hAnsi="Times New Roman" w:cs="Times New Roman"/>
          <w:sz w:val="24"/>
          <w:szCs w:val="24"/>
        </w:rPr>
        <w:t xml:space="preserve">They further revealed that </w:t>
      </w:r>
      <w:r w:rsidR="00952747" w:rsidRPr="001462E6">
        <w:rPr>
          <w:rStyle w:val="Emphasis"/>
          <w:rFonts w:ascii="Times New Roman" w:hAnsi="Times New Roman" w:cs="Times New Roman"/>
          <w:bCs/>
          <w:i w:val="0"/>
          <w:iCs w:val="0"/>
          <w:sz w:val="24"/>
          <w:szCs w:val="24"/>
          <w:shd w:val="clear" w:color="auto" w:fill="FFFFFF"/>
        </w:rPr>
        <w:lastRenderedPageBreak/>
        <w:t>imported</w:t>
      </w:r>
      <w:r w:rsidR="00952747" w:rsidRPr="001462E6">
        <w:rPr>
          <w:rFonts w:ascii="Times New Roman" w:hAnsi="Times New Roman" w:cs="Times New Roman"/>
          <w:sz w:val="24"/>
          <w:szCs w:val="24"/>
          <w:shd w:val="clear" w:color="auto" w:fill="FFFFFF"/>
        </w:rPr>
        <w:t> goods are charged a value added </w:t>
      </w:r>
      <w:r w:rsidR="00952747" w:rsidRPr="001462E6">
        <w:rPr>
          <w:rStyle w:val="Emphasis"/>
          <w:rFonts w:ascii="Times New Roman" w:hAnsi="Times New Roman" w:cs="Times New Roman"/>
          <w:bCs/>
          <w:i w:val="0"/>
          <w:iCs w:val="0"/>
          <w:sz w:val="24"/>
          <w:szCs w:val="24"/>
          <w:shd w:val="clear" w:color="auto" w:fill="FFFFFF"/>
        </w:rPr>
        <w:t>tax</w:t>
      </w:r>
      <w:r w:rsidR="00952747" w:rsidRPr="001462E6">
        <w:rPr>
          <w:rFonts w:ascii="Times New Roman" w:hAnsi="Times New Roman" w:cs="Times New Roman"/>
          <w:sz w:val="24"/>
          <w:szCs w:val="24"/>
          <w:shd w:val="clear" w:color="auto" w:fill="FFFFFF"/>
        </w:rPr>
        <w:t> (VAT) of 18% and a 15% withholding </w:t>
      </w:r>
      <w:r w:rsidR="00952747" w:rsidRPr="001462E6">
        <w:rPr>
          <w:rStyle w:val="Emphasis"/>
          <w:rFonts w:ascii="Times New Roman" w:hAnsi="Times New Roman" w:cs="Times New Roman"/>
          <w:bCs/>
          <w:i w:val="0"/>
          <w:iCs w:val="0"/>
          <w:sz w:val="24"/>
          <w:szCs w:val="24"/>
          <w:shd w:val="clear" w:color="auto" w:fill="FFFFFF"/>
        </w:rPr>
        <w:t>tax</w:t>
      </w:r>
      <w:r w:rsidR="00952747" w:rsidRPr="001462E6">
        <w:rPr>
          <w:rFonts w:ascii="Times New Roman" w:hAnsi="Times New Roman" w:cs="Times New Roman"/>
          <w:sz w:val="24"/>
          <w:szCs w:val="24"/>
          <w:shd w:val="clear" w:color="auto" w:fill="FFFFFF"/>
        </w:rPr>
        <w:t>, which is not reclaimable; all these charges are affecting their financial performance.</w:t>
      </w:r>
      <w:r w:rsidR="00952747" w:rsidRPr="001462E6">
        <w:rPr>
          <w:rFonts w:ascii="Times New Roman" w:hAnsi="Times New Roman" w:cs="Times New Roman"/>
          <w:sz w:val="24"/>
          <w:szCs w:val="24"/>
        </w:rPr>
        <w:t xml:space="preserve"> </w:t>
      </w:r>
      <w:r w:rsidRPr="001462E6">
        <w:rPr>
          <w:rFonts w:ascii="Times New Roman" w:hAnsi="Times New Roman" w:cs="Times New Roman"/>
          <w:sz w:val="24"/>
          <w:szCs w:val="24"/>
        </w:rPr>
        <w:t xml:space="preserve">However, 9.1% were not sure and 29.6% of the respondents were in disagreement.  </w:t>
      </w:r>
      <w:r w:rsidR="0075330E" w:rsidRPr="001462E6">
        <w:rPr>
          <w:rFonts w:ascii="Times New Roman" w:hAnsi="Times New Roman" w:cs="Times New Roman"/>
          <w:sz w:val="24"/>
          <w:szCs w:val="24"/>
        </w:rPr>
        <w:t>Therefore, the first thing these SMEs should do is to ensure t</w:t>
      </w:r>
      <w:r w:rsidR="00952747" w:rsidRPr="001462E6">
        <w:rPr>
          <w:rFonts w:ascii="Times New Roman" w:hAnsi="Times New Roman" w:cs="Times New Roman"/>
          <w:sz w:val="24"/>
          <w:szCs w:val="24"/>
        </w:rPr>
        <w:t xml:space="preserve">hat all goods to be imported </w:t>
      </w:r>
      <w:r w:rsidR="00AE4F4E" w:rsidRPr="001462E6">
        <w:rPr>
          <w:rFonts w:ascii="Times New Roman" w:hAnsi="Times New Roman" w:cs="Times New Roman"/>
          <w:sz w:val="24"/>
          <w:szCs w:val="24"/>
        </w:rPr>
        <w:t>comply with the taxation procedures as implemented by the local and national tax authorities and also</w:t>
      </w:r>
      <w:r w:rsidR="0075330E" w:rsidRPr="001462E6">
        <w:rPr>
          <w:rFonts w:ascii="Times New Roman" w:hAnsi="Times New Roman" w:cs="Times New Roman"/>
          <w:sz w:val="24"/>
          <w:szCs w:val="24"/>
        </w:rPr>
        <w:t xml:space="preserve"> meet Ugandan standards as prescribed by Uganda National Bureau of Standards</w:t>
      </w:r>
      <w:r w:rsidR="00AE4F4E" w:rsidRPr="001462E6">
        <w:rPr>
          <w:rFonts w:ascii="Times New Roman" w:hAnsi="Times New Roman" w:cs="Times New Roman"/>
          <w:sz w:val="24"/>
          <w:szCs w:val="24"/>
        </w:rPr>
        <w:t xml:space="preserve">, this will enable them to ensure efficient financial performance. </w:t>
      </w:r>
    </w:p>
    <w:p w:rsidR="00D312E1" w:rsidRPr="001462E6" w:rsidRDefault="00D312E1" w:rsidP="001462E6">
      <w:pPr>
        <w:spacing w:after="0" w:line="360" w:lineRule="auto"/>
        <w:ind w:left="144" w:right="144"/>
        <w:jc w:val="center"/>
        <w:rPr>
          <w:rFonts w:ascii="Times New Roman" w:hAnsi="Times New Roman" w:cs="Times New Roman"/>
          <w:b/>
          <w:sz w:val="24"/>
          <w:szCs w:val="24"/>
        </w:rPr>
      </w:pPr>
    </w:p>
    <w:p w:rsidR="009B3235" w:rsidRPr="001462E6" w:rsidRDefault="009B3235" w:rsidP="001462E6">
      <w:pPr>
        <w:pStyle w:val="Heading1"/>
        <w:spacing w:before="0" w:line="360" w:lineRule="auto"/>
        <w:ind w:left="144" w:right="144"/>
        <w:jc w:val="both"/>
        <w:rPr>
          <w:rFonts w:ascii="Times New Roman" w:hAnsi="Times New Roman" w:cs="Times New Roman"/>
          <w:color w:val="auto"/>
          <w:sz w:val="24"/>
          <w:szCs w:val="24"/>
        </w:rPr>
      </w:pPr>
      <w:bookmarkStart w:id="275" w:name="_Toc94346129"/>
      <w:r w:rsidRPr="001462E6">
        <w:rPr>
          <w:rFonts w:ascii="Times New Roman" w:hAnsi="Times New Roman" w:cs="Times New Roman"/>
          <w:color w:val="auto"/>
          <w:sz w:val="24"/>
          <w:szCs w:val="24"/>
        </w:rPr>
        <w:t xml:space="preserve">TESTING HYPOTHESIS </w:t>
      </w:r>
      <w:r w:rsidR="003A596A" w:rsidRPr="001462E6">
        <w:rPr>
          <w:rFonts w:ascii="Times New Roman" w:hAnsi="Times New Roman" w:cs="Times New Roman"/>
          <w:color w:val="auto"/>
          <w:sz w:val="24"/>
          <w:szCs w:val="24"/>
        </w:rPr>
        <w:t>ONE (</w:t>
      </w:r>
      <w:r w:rsidRPr="001462E6">
        <w:rPr>
          <w:rFonts w:ascii="Times New Roman" w:hAnsi="Times New Roman" w:cs="Times New Roman"/>
          <w:color w:val="auto"/>
          <w:sz w:val="24"/>
          <w:szCs w:val="24"/>
        </w:rPr>
        <w:t>1</w:t>
      </w:r>
      <w:r w:rsidR="003A596A" w:rsidRPr="001462E6">
        <w:rPr>
          <w:rFonts w:ascii="Times New Roman" w:hAnsi="Times New Roman" w:cs="Times New Roman"/>
          <w:color w:val="auto"/>
          <w:sz w:val="24"/>
          <w:szCs w:val="24"/>
        </w:rPr>
        <w:t>)</w:t>
      </w:r>
      <w:bookmarkEnd w:id="275"/>
    </w:p>
    <w:p w:rsidR="009B3235" w:rsidRPr="001462E6" w:rsidRDefault="009B3235"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The hypothesis was tested in order to establish whether Uganda Aromatics Limited and </w:t>
      </w:r>
      <w:r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 xml:space="preserve"> comply with all taxation policies to ensure effective financial performance or not, Pearson Correlation, model summary and regression analysis were used.</w:t>
      </w:r>
    </w:p>
    <w:p w:rsidR="009B3235" w:rsidRPr="001462E6" w:rsidRDefault="009B3235" w:rsidP="001462E6">
      <w:pPr>
        <w:pStyle w:val="Heading1"/>
        <w:spacing w:before="0" w:line="360" w:lineRule="auto"/>
        <w:ind w:left="144" w:right="144"/>
        <w:jc w:val="both"/>
        <w:rPr>
          <w:rFonts w:ascii="Times New Roman" w:eastAsiaTheme="minorHAnsi" w:hAnsi="Times New Roman" w:cs="Times New Roman"/>
          <w:color w:val="auto"/>
          <w:sz w:val="24"/>
          <w:szCs w:val="24"/>
        </w:rPr>
      </w:pPr>
      <w:bookmarkStart w:id="276" w:name="_Toc489967491"/>
      <w:bookmarkStart w:id="277" w:name="_Toc525757751"/>
      <w:bookmarkStart w:id="278" w:name="_Toc94346130"/>
      <w:r w:rsidRPr="001462E6">
        <w:rPr>
          <w:rFonts w:ascii="Times New Roman" w:eastAsiaTheme="minorHAnsi" w:hAnsi="Times New Roman" w:cs="Times New Roman"/>
          <w:color w:val="auto"/>
          <w:sz w:val="24"/>
          <w:szCs w:val="24"/>
        </w:rPr>
        <w:t>Correlations</w:t>
      </w:r>
      <w:bookmarkEnd w:id="276"/>
      <w:bookmarkEnd w:id="277"/>
      <w:r w:rsidRPr="001462E6">
        <w:rPr>
          <w:rFonts w:ascii="Times New Roman" w:eastAsiaTheme="minorHAnsi" w:hAnsi="Times New Roman" w:cs="Times New Roman"/>
          <w:color w:val="auto"/>
          <w:sz w:val="24"/>
          <w:szCs w:val="24"/>
        </w:rPr>
        <w:t xml:space="preserve"> between tax compliance and financial performance</w:t>
      </w:r>
      <w:bookmarkEnd w:id="278"/>
      <w:r w:rsidRPr="001462E6">
        <w:rPr>
          <w:rFonts w:ascii="Times New Roman" w:eastAsiaTheme="minorHAnsi" w:hAnsi="Times New Roman" w:cs="Times New Roman"/>
          <w:color w:val="auto"/>
          <w:sz w:val="24"/>
          <w:szCs w:val="24"/>
        </w:rPr>
        <w:t xml:space="preserve"> </w:t>
      </w:r>
    </w:p>
    <w:p w:rsidR="009B3235" w:rsidRPr="001462E6" w:rsidRDefault="009B3235" w:rsidP="001462E6">
      <w:pPr>
        <w:spacing w:line="360" w:lineRule="auto"/>
        <w:ind w:left="144" w:right="144"/>
        <w:jc w:val="both"/>
        <w:rPr>
          <w:rFonts w:ascii="Times New Roman" w:hAnsi="Times New Roman" w:cs="Times New Roman"/>
        </w:rPr>
      </w:pPr>
      <w:bookmarkStart w:id="279" w:name="_Toc518323859"/>
      <w:bookmarkStart w:id="280" w:name="_Toc522809660"/>
      <w:bookmarkStart w:id="281" w:name="_Toc525712121"/>
      <w:bookmarkStart w:id="282" w:name="_Toc525757752"/>
      <w:r w:rsidRPr="001462E6">
        <w:rPr>
          <w:rFonts w:ascii="Times New Roman" w:hAnsi="Times New Roman" w:cs="Times New Roman"/>
          <w:sz w:val="24"/>
          <w:szCs w:val="24"/>
        </w:rPr>
        <w:t xml:space="preserve">Results of the correlation analysis revealed that there is a significant and positive relationship between </w:t>
      </w:r>
      <w:r w:rsidR="009B5FAF" w:rsidRPr="001462E6">
        <w:rPr>
          <w:rFonts w:ascii="Times New Roman" w:hAnsi="Times New Roman" w:cs="Times New Roman"/>
          <w:sz w:val="24"/>
          <w:szCs w:val="24"/>
        </w:rPr>
        <w:t>tax compliance</w:t>
      </w:r>
      <w:r w:rsidRPr="001462E6">
        <w:rPr>
          <w:rFonts w:ascii="Times New Roman" w:hAnsi="Times New Roman" w:cs="Times New Roman"/>
          <w:sz w:val="24"/>
          <w:szCs w:val="24"/>
        </w:rPr>
        <w:t xml:space="preserve"> and financial performance in </w:t>
      </w:r>
      <w:r w:rsidR="009B5FAF" w:rsidRPr="001462E6">
        <w:rPr>
          <w:rFonts w:ascii="Times New Roman" w:hAnsi="Times New Roman" w:cs="Times New Roman"/>
          <w:sz w:val="24"/>
          <w:szCs w:val="24"/>
        </w:rPr>
        <w:t>Uganda Aromatics Limited and Rabonge Essential Oil Project Limited</w:t>
      </w:r>
      <w:r w:rsidRPr="001462E6">
        <w:rPr>
          <w:rFonts w:ascii="Times New Roman" w:hAnsi="Times New Roman" w:cs="Times New Roman"/>
          <w:sz w:val="24"/>
          <w:szCs w:val="24"/>
        </w:rPr>
        <w:t xml:space="preserve">, (r=0.786, P&lt;0.05). This implies that </w:t>
      </w:r>
      <w:r w:rsidR="009B5FAF" w:rsidRPr="001462E6">
        <w:rPr>
          <w:rFonts w:ascii="Times New Roman" w:hAnsi="Times New Roman" w:cs="Times New Roman"/>
          <w:sz w:val="24"/>
          <w:szCs w:val="24"/>
        </w:rPr>
        <w:t>these enterprises comply with the implemented national taxation policies and procedures and enterprise owners clearly and easily understand the tax laws and regulations governing SMEs in Uganda</w:t>
      </w:r>
      <w:bookmarkEnd w:id="279"/>
      <w:bookmarkEnd w:id="280"/>
      <w:bookmarkEnd w:id="281"/>
      <w:bookmarkEnd w:id="282"/>
      <w:r w:rsidR="009B5FAF" w:rsidRPr="001462E6">
        <w:rPr>
          <w:rFonts w:ascii="Times New Roman" w:hAnsi="Times New Roman" w:cs="Times New Roman"/>
          <w:sz w:val="24"/>
          <w:szCs w:val="24"/>
        </w:rPr>
        <w:t>, this has helped them to boost their financial performance.</w:t>
      </w:r>
    </w:p>
    <w:p w:rsidR="009B3235" w:rsidRPr="001462E6" w:rsidRDefault="009B3235" w:rsidP="001462E6">
      <w:pPr>
        <w:pStyle w:val="Heading1"/>
        <w:spacing w:before="0" w:line="360" w:lineRule="auto"/>
        <w:ind w:left="144" w:right="144"/>
        <w:jc w:val="both"/>
        <w:rPr>
          <w:rFonts w:ascii="Times New Roman" w:hAnsi="Times New Roman" w:cs="Times New Roman"/>
          <w:color w:val="auto"/>
          <w:sz w:val="24"/>
          <w:szCs w:val="24"/>
        </w:rPr>
      </w:pPr>
      <w:bookmarkStart w:id="283" w:name="_Toc427692317"/>
      <w:bookmarkStart w:id="284" w:name="_Toc452465774"/>
      <w:bookmarkStart w:id="285" w:name="_Toc489967492"/>
      <w:bookmarkStart w:id="286" w:name="_Toc94346131"/>
      <w:bookmarkStart w:id="287" w:name="_Toc518323860"/>
      <w:bookmarkStart w:id="288" w:name="_Toc522809661"/>
      <w:bookmarkStart w:id="289" w:name="_Toc525712122"/>
      <w:bookmarkStart w:id="290" w:name="_Toc525757753"/>
      <w:r w:rsidRPr="001462E6">
        <w:rPr>
          <w:rFonts w:ascii="Times New Roman" w:hAnsi="Times New Roman" w:cs="Times New Roman"/>
          <w:color w:val="auto"/>
          <w:sz w:val="24"/>
          <w:szCs w:val="24"/>
        </w:rPr>
        <w:t xml:space="preserve">Table </w:t>
      </w:r>
      <w:r w:rsidR="009B5FAF" w:rsidRPr="001462E6">
        <w:rPr>
          <w:rFonts w:ascii="Times New Roman" w:hAnsi="Times New Roman" w:cs="Times New Roman"/>
          <w:color w:val="auto"/>
          <w:sz w:val="24"/>
          <w:szCs w:val="24"/>
        </w:rPr>
        <w:t>5</w:t>
      </w:r>
      <w:r w:rsidRPr="001462E6">
        <w:rPr>
          <w:rFonts w:ascii="Times New Roman" w:hAnsi="Times New Roman" w:cs="Times New Roman"/>
          <w:color w:val="auto"/>
          <w:sz w:val="24"/>
          <w:szCs w:val="24"/>
        </w:rPr>
        <w:t>.11:</w:t>
      </w:r>
      <w:r w:rsidRPr="001462E6">
        <w:rPr>
          <w:rFonts w:ascii="Times New Roman" w:hAnsi="Times New Roman" w:cs="Times New Roman"/>
          <w:color w:val="auto"/>
          <w:sz w:val="24"/>
          <w:szCs w:val="24"/>
        </w:rPr>
        <w:tab/>
        <w:t>Correlations</w:t>
      </w:r>
      <w:bookmarkEnd w:id="283"/>
      <w:bookmarkEnd w:id="284"/>
      <w:bookmarkEnd w:id="285"/>
      <w:r w:rsidRPr="001462E6">
        <w:rPr>
          <w:rFonts w:ascii="Times New Roman" w:hAnsi="Times New Roman" w:cs="Times New Roman"/>
          <w:color w:val="auto"/>
          <w:sz w:val="24"/>
          <w:szCs w:val="24"/>
        </w:rPr>
        <w:t xml:space="preserve"> between </w:t>
      </w:r>
      <w:r w:rsidR="009B5FAF" w:rsidRPr="001462E6">
        <w:rPr>
          <w:rFonts w:ascii="Times New Roman" w:hAnsi="Times New Roman" w:cs="Times New Roman"/>
          <w:color w:val="auto"/>
          <w:sz w:val="24"/>
          <w:szCs w:val="24"/>
        </w:rPr>
        <w:t>Tax Compliance</w:t>
      </w:r>
      <w:r w:rsidRPr="001462E6">
        <w:rPr>
          <w:rFonts w:ascii="Times New Roman" w:hAnsi="Times New Roman" w:cs="Times New Roman"/>
          <w:color w:val="auto"/>
          <w:sz w:val="24"/>
          <w:szCs w:val="24"/>
        </w:rPr>
        <w:t xml:space="preserve"> </w:t>
      </w:r>
      <w:r w:rsidR="009B5FAF" w:rsidRPr="001462E6">
        <w:rPr>
          <w:rFonts w:ascii="Times New Roman" w:hAnsi="Times New Roman" w:cs="Times New Roman"/>
          <w:color w:val="auto"/>
          <w:sz w:val="24"/>
          <w:szCs w:val="24"/>
        </w:rPr>
        <w:t>and financial</w:t>
      </w:r>
      <w:r w:rsidRPr="001462E6">
        <w:rPr>
          <w:rFonts w:ascii="Times New Roman" w:hAnsi="Times New Roman" w:cs="Times New Roman"/>
          <w:color w:val="auto"/>
          <w:sz w:val="24"/>
          <w:szCs w:val="24"/>
        </w:rPr>
        <w:t xml:space="preserve"> performance</w:t>
      </w:r>
      <w:bookmarkEnd w:id="286"/>
      <w:r w:rsidRPr="001462E6">
        <w:rPr>
          <w:rFonts w:ascii="Times New Roman" w:hAnsi="Times New Roman" w:cs="Times New Roman"/>
          <w:color w:val="auto"/>
          <w:sz w:val="24"/>
          <w:szCs w:val="24"/>
        </w:rPr>
        <w:t xml:space="preserve"> </w:t>
      </w:r>
      <w:bookmarkEnd w:id="287"/>
      <w:bookmarkEnd w:id="288"/>
      <w:bookmarkEnd w:id="289"/>
      <w:bookmarkEnd w:id="290"/>
    </w:p>
    <w:tbl>
      <w:tblPr>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59"/>
        <w:gridCol w:w="2433"/>
        <w:gridCol w:w="2249"/>
        <w:gridCol w:w="2519"/>
      </w:tblGrid>
      <w:tr w:rsidR="009B3235" w:rsidRPr="001462E6" w:rsidTr="00B12136">
        <w:trPr>
          <w:cantSplit/>
          <w:trHeight w:val="231"/>
          <w:tblHeader/>
        </w:trPr>
        <w:tc>
          <w:tcPr>
            <w:tcW w:w="4594"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p>
        </w:tc>
        <w:tc>
          <w:tcPr>
            <w:tcW w:w="2246" w:type="dxa"/>
            <w:tcBorders>
              <w:top w:val="single" w:sz="16" w:space="0" w:color="000000"/>
              <w:left w:val="single" w:sz="16" w:space="0" w:color="000000"/>
              <w:bottom w:val="single" w:sz="16" w:space="0" w:color="000000"/>
            </w:tcBorders>
            <w:shd w:val="clear" w:color="auto" w:fill="FFFFFF"/>
            <w:vAlign w:val="bottom"/>
          </w:tcPr>
          <w:p w:rsidR="009B3235" w:rsidRPr="001462E6" w:rsidRDefault="009B3235" w:rsidP="005D2023">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eastAsia="Calibri" w:hAnsi="Times New Roman" w:cs="Times New Roman"/>
                <w:sz w:val="24"/>
                <w:szCs w:val="24"/>
              </w:rPr>
              <w:t xml:space="preserve">Tax Compliance </w:t>
            </w:r>
          </w:p>
        </w:tc>
        <w:tc>
          <w:tcPr>
            <w:tcW w:w="2520" w:type="dxa"/>
            <w:tcBorders>
              <w:top w:val="single" w:sz="16" w:space="0" w:color="000000"/>
              <w:bottom w:val="single" w:sz="16" w:space="0" w:color="000000"/>
              <w:right w:val="single" w:sz="16" w:space="0" w:color="000000"/>
            </w:tcBorders>
            <w:shd w:val="clear" w:color="auto" w:fill="FFFFFF"/>
            <w:vAlign w:val="bottom"/>
          </w:tcPr>
          <w:p w:rsidR="009B3235" w:rsidRPr="001462E6" w:rsidRDefault="009B3235" w:rsidP="005D2023">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Financial Performance</w:t>
            </w:r>
          </w:p>
        </w:tc>
      </w:tr>
      <w:tr w:rsidR="009B3235" w:rsidRPr="001462E6" w:rsidTr="00104CB8">
        <w:trPr>
          <w:cantSplit/>
          <w:trHeight w:val="437"/>
          <w:tblHeader/>
        </w:trPr>
        <w:tc>
          <w:tcPr>
            <w:tcW w:w="2160" w:type="dxa"/>
            <w:vMerge w:val="restart"/>
            <w:tcBorders>
              <w:top w:val="single" w:sz="16" w:space="0" w:color="000000"/>
              <w:left w:val="single" w:sz="16" w:space="0" w:color="000000"/>
              <w:right w:val="nil"/>
            </w:tcBorders>
            <w:shd w:val="clear" w:color="auto" w:fill="FFFFFF"/>
          </w:tcPr>
          <w:p w:rsidR="009B3235" w:rsidRPr="001462E6" w:rsidRDefault="009B3235"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eastAsia="Calibri" w:hAnsi="Times New Roman" w:cs="Times New Roman"/>
                <w:sz w:val="24"/>
                <w:szCs w:val="24"/>
              </w:rPr>
              <w:t>Tax Compliance</w:t>
            </w:r>
          </w:p>
        </w:tc>
        <w:tc>
          <w:tcPr>
            <w:tcW w:w="2430" w:type="dxa"/>
            <w:tcBorders>
              <w:top w:val="single" w:sz="16" w:space="0" w:color="000000"/>
              <w:left w:val="nil"/>
              <w:bottom w:val="nil"/>
              <w:right w:val="single" w:sz="16" w:space="0" w:color="000000"/>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Pearson Correlation</w:t>
            </w:r>
          </w:p>
        </w:tc>
        <w:tc>
          <w:tcPr>
            <w:tcW w:w="2250" w:type="dxa"/>
            <w:tcBorders>
              <w:top w:val="single" w:sz="16" w:space="0" w:color="000000"/>
              <w:left w:val="single" w:sz="16" w:space="0" w:color="000000"/>
              <w:bottom w:val="nil"/>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1</w:t>
            </w:r>
          </w:p>
        </w:tc>
        <w:tc>
          <w:tcPr>
            <w:tcW w:w="2520" w:type="dxa"/>
            <w:tcBorders>
              <w:top w:val="single" w:sz="16" w:space="0" w:color="000000"/>
              <w:bottom w:val="nil"/>
              <w:right w:val="single" w:sz="16" w:space="0" w:color="000000"/>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.786</w:t>
            </w:r>
            <w:r w:rsidRPr="001462E6">
              <w:rPr>
                <w:rFonts w:ascii="Times New Roman" w:hAnsi="Times New Roman" w:cs="Times New Roman"/>
                <w:sz w:val="24"/>
                <w:szCs w:val="24"/>
                <w:vertAlign w:val="superscript"/>
              </w:rPr>
              <w:t>**</w:t>
            </w:r>
          </w:p>
        </w:tc>
      </w:tr>
      <w:tr w:rsidR="009B3235" w:rsidRPr="001462E6" w:rsidTr="005D2023">
        <w:trPr>
          <w:cantSplit/>
          <w:trHeight w:val="146"/>
          <w:tblHeader/>
        </w:trPr>
        <w:tc>
          <w:tcPr>
            <w:tcW w:w="2160" w:type="dxa"/>
            <w:vMerge/>
            <w:tcBorders>
              <w:top w:val="single" w:sz="16" w:space="0" w:color="000000"/>
              <w:left w:val="single" w:sz="16" w:space="0" w:color="000000"/>
              <w:right w:val="nil"/>
            </w:tcBorders>
            <w:shd w:val="clear" w:color="auto" w:fill="FFFFFF"/>
          </w:tcPr>
          <w:p w:rsidR="009B3235" w:rsidRPr="001462E6" w:rsidRDefault="009B3235" w:rsidP="001462E6">
            <w:pPr>
              <w:autoSpaceDE w:val="0"/>
              <w:autoSpaceDN w:val="0"/>
              <w:adjustRightInd w:val="0"/>
              <w:spacing w:after="0" w:line="360" w:lineRule="auto"/>
              <w:ind w:left="144" w:right="144"/>
              <w:jc w:val="both"/>
              <w:rPr>
                <w:rFonts w:ascii="Times New Roman" w:hAnsi="Times New Roman" w:cs="Times New Roman"/>
                <w:sz w:val="24"/>
                <w:szCs w:val="24"/>
              </w:rPr>
            </w:pPr>
          </w:p>
        </w:tc>
        <w:tc>
          <w:tcPr>
            <w:tcW w:w="2430" w:type="dxa"/>
            <w:tcBorders>
              <w:top w:val="nil"/>
              <w:left w:val="nil"/>
              <w:bottom w:val="nil"/>
              <w:right w:val="single" w:sz="16" w:space="0" w:color="000000"/>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Sig. (2-tailed)</w:t>
            </w:r>
          </w:p>
        </w:tc>
        <w:tc>
          <w:tcPr>
            <w:tcW w:w="2250" w:type="dxa"/>
            <w:tcBorders>
              <w:top w:val="nil"/>
              <w:left w:val="single" w:sz="16" w:space="0" w:color="000000"/>
              <w:bottom w:val="nil"/>
            </w:tcBorders>
            <w:shd w:val="clear" w:color="auto" w:fill="FFFFFF"/>
            <w:vAlign w:val="center"/>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p>
        </w:tc>
        <w:tc>
          <w:tcPr>
            <w:tcW w:w="2520" w:type="dxa"/>
            <w:tcBorders>
              <w:top w:val="nil"/>
              <w:bottom w:val="nil"/>
              <w:right w:val="single" w:sz="16" w:space="0" w:color="000000"/>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.000</w:t>
            </w:r>
          </w:p>
        </w:tc>
      </w:tr>
      <w:tr w:rsidR="009B3235" w:rsidRPr="001462E6" w:rsidTr="006B01BE">
        <w:trPr>
          <w:cantSplit/>
          <w:trHeight w:val="146"/>
          <w:tblHeader/>
        </w:trPr>
        <w:tc>
          <w:tcPr>
            <w:tcW w:w="2160" w:type="dxa"/>
            <w:vMerge/>
            <w:tcBorders>
              <w:top w:val="single" w:sz="16" w:space="0" w:color="000000"/>
              <w:left w:val="single" w:sz="16" w:space="0" w:color="000000"/>
              <w:right w:val="nil"/>
            </w:tcBorders>
            <w:shd w:val="clear" w:color="auto" w:fill="FFFFFF"/>
          </w:tcPr>
          <w:p w:rsidR="009B3235" w:rsidRPr="001462E6" w:rsidRDefault="009B3235" w:rsidP="001462E6">
            <w:pPr>
              <w:autoSpaceDE w:val="0"/>
              <w:autoSpaceDN w:val="0"/>
              <w:adjustRightInd w:val="0"/>
              <w:spacing w:after="0" w:line="360" w:lineRule="auto"/>
              <w:ind w:left="144" w:right="144"/>
              <w:jc w:val="both"/>
              <w:rPr>
                <w:rFonts w:ascii="Times New Roman" w:hAnsi="Times New Roman" w:cs="Times New Roman"/>
                <w:sz w:val="24"/>
                <w:szCs w:val="24"/>
              </w:rPr>
            </w:pPr>
          </w:p>
        </w:tc>
        <w:tc>
          <w:tcPr>
            <w:tcW w:w="2434" w:type="dxa"/>
            <w:tcBorders>
              <w:top w:val="nil"/>
              <w:left w:val="nil"/>
              <w:right w:val="single" w:sz="16" w:space="0" w:color="000000"/>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N</w:t>
            </w:r>
          </w:p>
        </w:tc>
        <w:tc>
          <w:tcPr>
            <w:tcW w:w="2246" w:type="dxa"/>
            <w:tcBorders>
              <w:top w:val="nil"/>
              <w:left w:val="single" w:sz="16" w:space="0" w:color="000000"/>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88</w:t>
            </w:r>
          </w:p>
        </w:tc>
        <w:tc>
          <w:tcPr>
            <w:tcW w:w="2520" w:type="dxa"/>
            <w:tcBorders>
              <w:top w:val="nil"/>
              <w:right w:val="single" w:sz="16" w:space="0" w:color="000000"/>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88</w:t>
            </w:r>
          </w:p>
        </w:tc>
      </w:tr>
      <w:tr w:rsidR="009B3235" w:rsidRPr="001462E6" w:rsidTr="00104CB8">
        <w:trPr>
          <w:cantSplit/>
          <w:trHeight w:val="520"/>
          <w:tblHeader/>
        </w:trPr>
        <w:tc>
          <w:tcPr>
            <w:tcW w:w="2160" w:type="dxa"/>
            <w:vMerge w:val="restart"/>
            <w:tcBorders>
              <w:left w:val="single" w:sz="16" w:space="0" w:color="000000"/>
              <w:bottom w:val="single" w:sz="16" w:space="0" w:color="000000"/>
              <w:right w:val="nil"/>
            </w:tcBorders>
            <w:shd w:val="clear" w:color="auto" w:fill="FFFFFF"/>
          </w:tcPr>
          <w:p w:rsidR="009B3235" w:rsidRPr="001462E6" w:rsidRDefault="009B3235"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Financial Performance</w:t>
            </w:r>
          </w:p>
        </w:tc>
        <w:tc>
          <w:tcPr>
            <w:tcW w:w="2434" w:type="dxa"/>
            <w:tcBorders>
              <w:left w:val="nil"/>
              <w:bottom w:val="nil"/>
              <w:right w:val="single" w:sz="16" w:space="0" w:color="000000"/>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Pearson Correlation</w:t>
            </w:r>
          </w:p>
        </w:tc>
        <w:tc>
          <w:tcPr>
            <w:tcW w:w="2246" w:type="dxa"/>
            <w:tcBorders>
              <w:left w:val="single" w:sz="16" w:space="0" w:color="000000"/>
              <w:bottom w:val="nil"/>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.786</w:t>
            </w:r>
            <w:r w:rsidRPr="001462E6">
              <w:rPr>
                <w:rFonts w:ascii="Times New Roman" w:hAnsi="Times New Roman" w:cs="Times New Roman"/>
                <w:sz w:val="24"/>
                <w:szCs w:val="24"/>
                <w:vertAlign w:val="superscript"/>
              </w:rPr>
              <w:t>**</w:t>
            </w:r>
          </w:p>
        </w:tc>
        <w:tc>
          <w:tcPr>
            <w:tcW w:w="2520" w:type="dxa"/>
            <w:tcBorders>
              <w:bottom w:val="nil"/>
              <w:right w:val="single" w:sz="16" w:space="0" w:color="000000"/>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1</w:t>
            </w:r>
          </w:p>
        </w:tc>
      </w:tr>
      <w:tr w:rsidR="009B3235" w:rsidRPr="001462E6" w:rsidTr="006B01BE">
        <w:trPr>
          <w:cantSplit/>
          <w:trHeight w:val="146"/>
          <w:tblHeader/>
        </w:trPr>
        <w:tc>
          <w:tcPr>
            <w:tcW w:w="2160" w:type="dxa"/>
            <w:vMerge/>
            <w:tcBorders>
              <w:left w:val="single" w:sz="16" w:space="0" w:color="000000"/>
              <w:bottom w:val="single" w:sz="16" w:space="0" w:color="000000"/>
              <w:right w:val="nil"/>
            </w:tcBorders>
            <w:shd w:val="clear" w:color="auto" w:fill="FFFFFF"/>
          </w:tcPr>
          <w:p w:rsidR="009B3235" w:rsidRPr="001462E6" w:rsidRDefault="009B3235" w:rsidP="001462E6">
            <w:pPr>
              <w:autoSpaceDE w:val="0"/>
              <w:autoSpaceDN w:val="0"/>
              <w:adjustRightInd w:val="0"/>
              <w:spacing w:after="0" w:line="360" w:lineRule="auto"/>
              <w:ind w:left="144" w:right="144"/>
              <w:jc w:val="both"/>
              <w:rPr>
                <w:rFonts w:ascii="Times New Roman" w:hAnsi="Times New Roman" w:cs="Times New Roman"/>
                <w:sz w:val="24"/>
                <w:szCs w:val="24"/>
              </w:rPr>
            </w:pPr>
          </w:p>
        </w:tc>
        <w:tc>
          <w:tcPr>
            <w:tcW w:w="2434" w:type="dxa"/>
            <w:tcBorders>
              <w:top w:val="nil"/>
              <w:left w:val="nil"/>
              <w:bottom w:val="nil"/>
              <w:right w:val="single" w:sz="16" w:space="0" w:color="000000"/>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Sig. (2-tailed)</w:t>
            </w:r>
          </w:p>
        </w:tc>
        <w:tc>
          <w:tcPr>
            <w:tcW w:w="2246" w:type="dxa"/>
            <w:tcBorders>
              <w:top w:val="nil"/>
              <w:left w:val="single" w:sz="16" w:space="0" w:color="000000"/>
              <w:bottom w:val="nil"/>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.000</w:t>
            </w:r>
          </w:p>
        </w:tc>
        <w:tc>
          <w:tcPr>
            <w:tcW w:w="2520" w:type="dxa"/>
            <w:tcBorders>
              <w:top w:val="nil"/>
              <w:bottom w:val="nil"/>
              <w:right w:val="single" w:sz="16" w:space="0" w:color="000000"/>
            </w:tcBorders>
            <w:shd w:val="clear" w:color="auto" w:fill="FFFFFF"/>
            <w:vAlign w:val="center"/>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p>
        </w:tc>
      </w:tr>
      <w:tr w:rsidR="009B3235" w:rsidRPr="001462E6" w:rsidTr="006B01BE">
        <w:trPr>
          <w:cantSplit/>
          <w:trHeight w:val="146"/>
          <w:tblHeader/>
        </w:trPr>
        <w:tc>
          <w:tcPr>
            <w:tcW w:w="2160" w:type="dxa"/>
            <w:vMerge/>
            <w:tcBorders>
              <w:left w:val="single" w:sz="16" w:space="0" w:color="000000"/>
              <w:bottom w:val="single" w:sz="16" w:space="0" w:color="000000"/>
              <w:right w:val="nil"/>
            </w:tcBorders>
            <w:shd w:val="clear" w:color="auto" w:fill="FFFFFF"/>
          </w:tcPr>
          <w:p w:rsidR="009B3235" w:rsidRPr="001462E6" w:rsidRDefault="009B3235" w:rsidP="001462E6">
            <w:pPr>
              <w:autoSpaceDE w:val="0"/>
              <w:autoSpaceDN w:val="0"/>
              <w:adjustRightInd w:val="0"/>
              <w:spacing w:after="0" w:line="360" w:lineRule="auto"/>
              <w:ind w:left="144" w:right="144"/>
              <w:jc w:val="both"/>
              <w:rPr>
                <w:rFonts w:ascii="Times New Roman" w:hAnsi="Times New Roman" w:cs="Times New Roman"/>
                <w:sz w:val="24"/>
                <w:szCs w:val="24"/>
              </w:rPr>
            </w:pPr>
          </w:p>
        </w:tc>
        <w:tc>
          <w:tcPr>
            <w:tcW w:w="2434" w:type="dxa"/>
            <w:tcBorders>
              <w:top w:val="nil"/>
              <w:left w:val="nil"/>
              <w:bottom w:val="single" w:sz="16" w:space="0" w:color="000000"/>
              <w:right w:val="single" w:sz="16" w:space="0" w:color="000000"/>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N</w:t>
            </w:r>
          </w:p>
        </w:tc>
        <w:tc>
          <w:tcPr>
            <w:tcW w:w="2246" w:type="dxa"/>
            <w:tcBorders>
              <w:top w:val="nil"/>
              <w:left w:val="single" w:sz="16" w:space="0" w:color="000000"/>
              <w:bottom w:val="single" w:sz="16" w:space="0" w:color="000000"/>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88</w:t>
            </w:r>
          </w:p>
        </w:tc>
        <w:tc>
          <w:tcPr>
            <w:tcW w:w="2520" w:type="dxa"/>
            <w:tcBorders>
              <w:top w:val="nil"/>
              <w:bottom w:val="single" w:sz="16" w:space="0" w:color="000000"/>
              <w:right w:val="single" w:sz="16" w:space="0" w:color="000000"/>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88</w:t>
            </w:r>
          </w:p>
        </w:tc>
      </w:tr>
      <w:tr w:rsidR="009B3235" w:rsidRPr="001462E6" w:rsidTr="006B01BE">
        <w:trPr>
          <w:cantSplit/>
          <w:trHeight w:val="319"/>
        </w:trPr>
        <w:tc>
          <w:tcPr>
            <w:tcW w:w="9360" w:type="dxa"/>
            <w:gridSpan w:val="4"/>
            <w:tcBorders>
              <w:top w:val="nil"/>
              <w:left w:val="nil"/>
              <w:bottom w:val="nil"/>
              <w:right w:val="nil"/>
            </w:tcBorders>
            <w:shd w:val="clear" w:color="auto" w:fill="FFFFFF"/>
          </w:tcPr>
          <w:p w:rsidR="009B3235" w:rsidRPr="001462E6" w:rsidRDefault="009B3235"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w:t>
            </w:r>
            <w:r w:rsidRPr="005D2023">
              <w:rPr>
                <w:rFonts w:ascii="Times New Roman" w:hAnsi="Times New Roman" w:cs="Times New Roman"/>
                <w:b/>
                <w:sz w:val="24"/>
                <w:szCs w:val="24"/>
              </w:rPr>
              <w:t>Correlation is significant at the 0.01 level (2-tailed).</w:t>
            </w:r>
          </w:p>
        </w:tc>
      </w:tr>
    </w:tbl>
    <w:p w:rsidR="009B3235" w:rsidRPr="001462E6" w:rsidRDefault="009B3235" w:rsidP="001462E6">
      <w:pPr>
        <w:pStyle w:val="Heading1"/>
        <w:spacing w:before="0" w:line="360" w:lineRule="auto"/>
        <w:ind w:left="144" w:right="144"/>
        <w:jc w:val="both"/>
        <w:rPr>
          <w:rFonts w:ascii="Times New Roman" w:hAnsi="Times New Roman" w:cs="Times New Roman"/>
          <w:color w:val="auto"/>
          <w:sz w:val="24"/>
          <w:szCs w:val="24"/>
        </w:rPr>
      </w:pPr>
      <w:bookmarkStart w:id="291" w:name="_Toc489967493"/>
      <w:bookmarkStart w:id="292" w:name="_Toc525757754"/>
      <w:bookmarkStart w:id="293" w:name="_Toc94346132"/>
      <w:r w:rsidRPr="001462E6">
        <w:rPr>
          <w:rFonts w:ascii="Times New Roman" w:eastAsiaTheme="minorHAnsi" w:hAnsi="Times New Roman" w:cs="Times New Roman"/>
          <w:color w:val="auto"/>
          <w:sz w:val="24"/>
          <w:szCs w:val="24"/>
        </w:rPr>
        <w:t>Model Summary</w:t>
      </w:r>
      <w:bookmarkEnd w:id="291"/>
      <w:bookmarkEnd w:id="292"/>
      <w:bookmarkEnd w:id="293"/>
    </w:p>
    <w:p w:rsidR="009B3235" w:rsidRPr="001462E6" w:rsidRDefault="004F55E2" w:rsidP="00104CB8">
      <w:pPr>
        <w:autoSpaceDE w:val="0"/>
        <w:autoSpaceDN w:val="0"/>
        <w:adjustRightInd w:val="0"/>
        <w:spacing w:line="240" w:lineRule="auto"/>
        <w:ind w:left="144" w:right="144"/>
        <w:jc w:val="both"/>
        <w:rPr>
          <w:rFonts w:ascii="Times New Roman" w:hAnsi="Times New Roman" w:cs="Times New Roman"/>
          <w:sz w:val="24"/>
          <w:szCs w:val="24"/>
        </w:rPr>
      </w:pPr>
      <w:r w:rsidRPr="001462E6">
        <w:rPr>
          <w:rFonts w:ascii="Times New Roman" w:eastAsia="Calibri" w:hAnsi="Times New Roman" w:cs="Times New Roman"/>
          <w:sz w:val="24"/>
          <w:szCs w:val="24"/>
        </w:rPr>
        <w:t>Tax compliance</w:t>
      </w:r>
      <w:r w:rsidR="009B3235" w:rsidRPr="001462E6">
        <w:rPr>
          <w:rFonts w:ascii="Times New Roman" w:hAnsi="Times New Roman" w:cs="Times New Roman"/>
          <w:sz w:val="24"/>
          <w:szCs w:val="24"/>
        </w:rPr>
        <w:t xml:space="preserve"> was used as the independent variable and dependent variable as financial performance of </w:t>
      </w:r>
      <w:r w:rsidRPr="001462E6">
        <w:rPr>
          <w:rFonts w:ascii="Times New Roman" w:hAnsi="Times New Roman" w:cs="Times New Roman"/>
          <w:sz w:val="24"/>
          <w:szCs w:val="24"/>
        </w:rPr>
        <w:t>Uganda Aromatics Limited and Rabonge Essential Oil Project Limited</w:t>
      </w:r>
      <w:r w:rsidR="009B3235" w:rsidRPr="001462E6">
        <w:rPr>
          <w:rFonts w:ascii="Times New Roman" w:hAnsi="Times New Roman" w:cs="Times New Roman"/>
          <w:sz w:val="24"/>
          <w:szCs w:val="24"/>
        </w:rPr>
        <w:t>. It was established that there is a significant relationship between the variables. The observed value of 0.618or 61.8</w:t>
      </w:r>
      <w:r w:rsidR="004410A9" w:rsidRPr="001462E6">
        <w:rPr>
          <w:rFonts w:ascii="Times New Roman" w:hAnsi="Times New Roman" w:cs="Times New Roman"/>
          <w:sz w:val="24"/>
          <w:szCs w:val="24"/>
        </w:rPr>
        <w:t>% of R-</w:t>
      </w:r>
      <w:r w:rsidR="009B3235" w:rsidRPr="001462E6">
        <w:rPr>
          <w:rFonts w:ascii="Times New Roman" w:hAnsi="Times New Roman" w:cs="Times New Roman"/>
          <w:sz w:val="24"/>
          <w:szCs w:val="24"/>
        </w:rPr>
        <w:t>square is significant and positive; this means that the</w:t>
      </w:r>
      <w:r w:rsidRPr="001462E6">
        <w:rPr>
          <w:rFonts w:ascii="Times New Roman" w:hAnsi="Times New Roman" w:cs="Times New Roman"/>
          <w:sz w:val="24"/>
          <w:szCs w:val="24"/>
        </w:rPr>
        <w:t>se enterprises complies with new and old tax laws governing SMEs in Uganda</w:t>
      </w:r>
      <w:r w:rsidR="009B3235" w:rsidRPr="001462E6">
        <w:rPr>
          <w:rFonts w:ascii="Times New Roman" w:hAnsi="Times New Roman" w:cs="Times New Roman"/>
          <w:sz w:val="24"/>
          <w:szCs w:val="24"/>
        </w:rPr>
        <w:t>.</w:t>
      </w:r>
      <w:r w:rsidRPr="001462E6">
        <w:rPr>
          <w:rFonts w:ascii="Times New Roman" w:hAnsi="Times New Roman" w:cs="Times New Roman"/>
          <w:sz w:val="24"/>
          <w:szCs w:val="24"/>
        </w:rPr>
        <w:t xml:space="preserve"> This has helped them to enhance their financial performance.</w:t>
      </w:r>
    </w:p>
    <w:p w:rsidR="009B3235" w:rsidRPr="001462E6" w:rsidRDefault="009B3235" w:rsidP="001462E6">
      <w:pPr>
        <w:pStyle w:val="Heading1"/>
        <w:spacing w:before="0" w:line="360" w:lineRule="auto"/>
        <w:ind w:left="144" w:right="144"/>
        <w:jc w:val="both"/>
        <w:rPr>
          <w:rFonts w:ascii="Times New Roman" w:eastAsiaTheme="minorHAnsi" w:hAnsi="Times New Roman" w:cs="Times New Roman"/>
          <w:color w:val="auto"/>
          <w:sz w:val="24"/>
          <w:szCs w:val="24"/>
        </w:rPr>
      </w:pPr>
      <w:bookmarkStart w:id="294" w:name="_Toc452465772"/>
      <w:bookmarkStart w:id="295" w:name="_Toc489967494"/>
      <w:bookmarkStart w:id="296" w:name="_Toc518323862"/>
      <w:bookmarkStart w:id="297" w:name="_Toc522809663"/>
      <w:bookmarkStart w:id="298" w:name="_Toc525712124"/>
      <w:bookmarkStart w:id="299" w:name="_Toc525757755"/>
      <w:bookmarkStart w:id="300" w:name="_Toc94346133"/>
      <w:r w:rsidRPr="001462E6">
        <w:rPr>
          <w:rFonts w:ascii="Times New Roman" w:eastAsiaTheme="minorHAnsi" w:hAnsi="Times New Roman" w:cs="Times New Roman"/>
          <w:color w:val="auto"/>
          <w:sz w:val="24"/>
          <w:szCs w:val="24"/>
        </w:rPr>
        <w:lastRenderedPageBreak/>
        <w:t xml:space="preserve">Table </w:t>
      </w:r>
      <w:r w:rsidR="008966F7" w:rsidRPr="001462E6">
        <w:rPr>
          <w:rFonts w:ascii="Times New Roman" w:eastAsiaTheme="minorHAnsi" w:hAnsi="Times New Roman" w:cs="Times New Roman"/>
          <w:color w:val="auto"/>
          <w:sz w:val="24"/>
          <w:szCs w:val="24"/>
        </w:rPr>
        <w:t>5</w:t>
      </w:r>
      <w:r w:rsidRPr="001462E6">
        <w:rPr>
          <w:rFonts w:ascii="Times New Roman" w:eastAsiaTheme="minorHAnsi" w:hAnsi="Times New Roman" w:cs="Times New Roman"/>
          <w:color w:val="auto"/>
          <w:sz w:val="24"/>
          <w:szCs w:val="24"/>
        </w:rPr>
        <w:t>.12: Model Summary</w:t>
      </w:r>
      <w:bookmarkEnd w:id="294"/>
      <w:bookmarkEnd w:id="295"/>
      <w:bookmarkEnd w:id="296"/>
      <w:bookmarkEnd w:id="297"/>
      <w:bookmarkEnd w:id="298"/>
      <w:bookmarkEnd w:id="299"/>
      <w:bookmarkEnd w:id="300"/>
    </w:p>
    <w:tbl>
      <w:tblPr>
        <w:tblW w:w="0" w:type="auto"/>
        <w:tblInd w:w="93" w:type="dxa"/>
        <w:tblLayout w:type="fixed"/>
        <w:tblCellMar>
          <w:left w:w="93" w:type="dxa"/>
          <w:right w:w="93" w:type="dxa"/>
        </w:tblCellMar>
        <w:tblLook w:val="0000" w:firstRow="0" w:lastRow="0" w:firstColumn="0" w:lastColumn="0" w:noHBand="0" w:noVBand="0"/>
      </w:tblPr>
      <w:tblGrid>
        <w:gridCol w:w="1170"/>
        <w:gridCol w:w="1530"/>
        <w:gridCol w:w="1269"/>
        <w:gridCol w:w="2268"/>
        <w:gridCol w:w="3123"/>
      </w:tblGrid>
      <w:tr w:rsidR="009B3235" w:rsidRPr="001462E6" w:rsidTr="004410A9">
        <w:trPr>
          <w:trHeight w:val="504"/>
        </w:trPr>
        <w:tc>
          <w:tcPr>
            <w:tcW w:w="117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9B3235" w:rsidRPr="001462E6" w:rsidRDefault="009B3235" w:rsidP="005D2023">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Model</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B3235" w:rsidRPr="001462E6" w:rsidRDefault="009B3235" w:rsidP="005D2023">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R</w:t>
            </w:r>
          </w:p>
        </w:tc>
        <w:tc>
          <w:tcPr>
            <w:tcW w:w="126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B3235" w:rsidRPr="001462E6" w:rsidRDefault="009B3235" w:rsidP="005D2023">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R Square</w:t>
            </w:r>
          </w:p>
        </w:tc>
        <w:tc>
          <w:tcPr>
            <w:tcW w:w="22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B3235" w:rsidRPr="001462E6" w:rsidRDefault="009B3235" w:rsidP="005D2023">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Adjusted R Square</w:t>
            </w:r>
          </w:p>
        </w:tc>
        <w:tc>
          <w:tcPr>
            <w:tcW w:w="3123"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B3235" w:rsidRPr="001462E6" w:rsidRDefault="009B3235" w:rsidP="005D2023">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Std. Error of the Estimate</w:t>
            </w:r>
          </w:p>
        </w:tc>
      </w:tr>
      <w:tr w:rsidR="009B3235" w:rsidRPr="001462E6" w:rsidTr="004410A9">
        <w:trPr>
          <w:trHeight w:val="273"/>
        </w:trPr>
        <w:tc>
          <w:tcPr>
            <w:tcW w:w="1170" w:type="dxa"/>
            <w:tcBorders>
              <w:top w:val="single" w:sz="12" w:space="0" w:color="000000"/>
              <w:left w:val="single" w:sz="12" w:space="0" w:color="000000"/>
              <w:bottom w:val="single" w:sz="12" w:space="0" w:color="000000"/>
              <w:right w:val="single" w:sz="12" w:space="0" w:color="000000"/>
            </w:tcBorders>
            <w:shd w:val="clear" w:color="000000" w:fill="FFFFFF"/>
          </w:tcPr>
          <w:p w:rsidR="009B3235" w:rsidRPr="001462E6" w:rsidRDefault="009B3235" w:rsidP="005D2023">
            <w:pPr>
              <w:autoSpaceDE w:val="0"/>
              <w:autoSpaceDN w:val="0"/>
              <w:adjustRightInd w:val="0"/>
              <w:spacing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1</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9B3235" w:rsidRPr="001462E6" w:rsidRDefault="009B3235" w:rsidP="005D2023">
            <w:pPr>
              <w:autoSpaceDE w:val="0"/>
              <w:autoSpaceDN w:val="0"/>
              <w:adjustRightInd w:val="0"/>
              <w:spacing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.786</w:t>
            </w:r>
          </w:p>
        </w:tc>
        <w:tc>
          <w:tcPr>
            <w:tcW w:w="1269"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9B3235" w:rsidRPr="001462E6" w:rsidRDefault="009B3235" w:rsidP="005D2023">
            <w:pPr>
              <w:autoSpaceDE w:val="0"/>
              <w:autoSpaceDN w:val="0"/>
              <w:adjustRightInd w:val="0"/>
              <w:spacing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.618</w:t>
            </w:r>
          </w:p>
        </w:tc>
        <w:tc>
          <w:tcPr>
            <w:tcW w:w="2268"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9B3235" w:rsidRPr="001462E6" w:rsidRDefault="009B3235" w:rsidP="005D2023">
            <w:pPr>
              <w:autoSpaceDE w:val="0"/>
              <w:autoSpaceDN w:val="0"/>
              <w:adjustRightInd w:val="0"/>
              <w:spacing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.617</w:t>
            </w:r>
          </w:p>
        </w:tc>
        <w:tc>
          <w:tcPr>
            <w:tcW w:w="3123"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9B3235" w:rsidRPr="001462E6" w:rsidRDefault="009B3235" w:rsidP="005D2023">
            <w:pPr>
              <w:autoSpaceDE w:val="0"/>
              <w:autoSpaceDN w:val="0"/>
              <w:adjustRightInd w:val="0"/>
              <w:spacing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.1253</w:t>
            </w:r>
          </w:p>
        </w:tc>
      </w:tr>
    </w:tbl>
    <w:p w:rsidR="009B3235" w:rsidRPr="001462E6" w:rsidRDefault="009B3235" w:rsidP="001462E6">
      <w:pPr>
        <w:autoSpaceDE w:val="0"/>
        <w:autoSpaceDN w:val="0"/>
        <w:adjustRightInd w:val="0"/>
        <w:spacing w:line="360" w:lineRule="auto"/>
        <w:ind w:left="144" w:right="144"/>
        <w:rPr>
          <w:rFonts w:ascii="Times New Roman" w:hAnsi="Times New Roman" w:cs="Times New Roman"/>
        </w:rPr>
      </w:pPr>
      <w:r w:rsidRPr="001462E6">
        <w:rPr>
          <w:rFonts w:ascii="Times New Roman" w:hAnsi="Times New Roman" w:cs="Times New Roman"/>
        </w:rPr>
        <w:t xml:space="preserve">a. Predictors: (Constant), </w:t>
      </w:r>
      <w:r w:rsidRPr="001462E6">
        <w:rPr>
          <w:rFonts w:ascii="Times New Roman" w:eastAsia="Calibri" w:hAnsi="Times New Roman" w:cs="Times New Roman"/>
          <w:sz w:val="24"/>
          <w:szCs w:val="24"/>
        </w:rPr>
        <w:t>Tax Compliance</w:t>
      </w:r>
    </w:p>
    <w:p w:rsidR="009B3235" w:rsidRPr="001462E6" w:rsidRDefault="009B3235" w:rsidP="001462E6">
      <w:pPr>
        <w:pStyle w:val="Heading1"/>
        <w:spacing w:before="0" w:line="360" w:lineRule="auto"/>
        <w:ind w:left="144" w:right="144"/>
        <w:jc w:val="both"/>
        <w:rPr>
          <w:rFonts w:ascii="Times New Roman" w:hAnsi="Times New Roman" w:cs="Times New Roman"/>
          <w:color w:val="auto"/>
          <w:sz w:val="24"/>
          <w:szCs w:val="24"/>
        </w:rPr>
      </w:pPr>
      <w:bookmarkStart w:id="301" w:name="_Toc94346134"/>
      <w:r w:rsidRPr="001462E6">
        <w:rPr>
          <w:rFonts w:ascii="Times New Roman" w:hAnsi="Times New Roman" w:cs="Times New Roman"/>
          <w:color w:val="auto"/>
          <w:sz w:val="24"/>
          <w:szCs w:val="24"/>
        </w:rPr>
        <w:t>Coefficients</w:t>
      </w:r>
      <w:r w:rsidRPr="001462E6">
        <w:rPr>
          <w:rFonts w:ascii="Times New Roman" w:hAnsi="Times New Roman" w:cs="Times New Roman"/>
          <w:color w:val="auto"/>
          <w:sz w:val="24"/>
          <w:szCs w:val="24"/>
          <w:vertAlign w:val="superscript"/>
        </w:rPr>
        <w:t>a</w:t>
      </w:r>
      <w:bookmarkEnd w:id="301"/>
      <w:r w:rsidRPr="001462E6">
        <w:rPr>
          <w:rFonts w:ascii="Times New Roman" w:hAnsi="Times New Roman" w:cs="Times New Roman"/>
          <w:color w:val="auto"/>
          <w:sz w:val="24"/>
          <w:szCs w:val="24"/>
        </w:rPr>
        <w:t xml:space="preserve"> </w:t>
      </w:r>
    </w:p>
    <w:p w:rsidR="009B3235" w:rsidRPr="001462E6" w:rsidRDefault="009B3235" w:rsidP="00104CB8">
      <w:pPr>
        <w:autoSpaceDE w:val="0"/>
        <w:autoSpaceDN w:val="0"/>
        <w:adjustRightInd w:val="0"/>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Financial Performance was used as the dependent variable and </w:t>
      </w:r>
      <w:r w:rsidR="004F55E2" w:rsidRPr="001462E6">
        <w:rPr>
          <w:rFonts w:ascii="Times New Roman" w:eastAsia="Calibri" w:hAnsi="Times New Roman" w:cs="Times New Roman"/>
          <w:sz w:val="24"/>
          <w:szCs w:val="24"/>
        </w:rPr>
        <w:t>Tax Compliance</w:t>
      </w:r>
      <w:r w:rsidRPr="001462E6">
        <w:rPr>
          <w:rFonts w:ascii="Times New Roman" w:hAnsi="Times New Roman" w:cs="Times New Roman"/>
          <w:sz w:val="24"/>
          <w:szCs w:val="24"/>
        </w:rPr>
        <w:t xml:space="preserve"> as independent variable. It was established that the independent variable (ß=0.786, t=127.280, P&lt;0.000), this indicates that </w:t>
      </w:r>
      <w:r w:rsidR="008966F7" w:rsidRPr="001462E6">
        <w:rPr>
          <w:rFonts w:ascii="Times New Roman" w:hAnsi="Times New Roman" w:cs="Times New Roman"/>
          <w:sz w:val="24"/>
          <w:szCs w:val="24"/>
        </w:rPr>
        <w:t xml:space="preserve">Uganda Aromatics Limited and Rabonge Essential Oil Project Limited comply with all tax rules and regulations administering SMEs in the country </w:t>
      </w:r>
      <w:r w:rsidRPr="001462E6">
        <w:rPr>
          <w:rFonts w:ascii="Times New Roman" w:hAnsi="Times New Roman" w:cs="Times New Roman"/>
          <w:sz w:val="24"/>
          <w:szCs w:val="24"/>
        </w:rPr>
        <w:t xml:space="preserve">, this has influenced improved financial performance in </w:t>
      </w:r>
      <w:r w:rsidR="008966F7" w:rsidRPr="001462E6">
        <w:rPr>
          <w:rFonts w:ascii="Times New Roman" w:hAnsi="Times New Roman" w:cs="Times New Roman"/>
          <w:sz w:val="24"/>
          <w:szCs w:val="24"/>
        </w:rPr>
        <w:t>these enterprises</w:t>
      </w:r>
      <w:r w:rsidRPr="001462E6">
        <w:rPr>
          <w:rFonts w:ascii="Times New Roman" w:hAnsi="Times New Roman" w:cs="Times New Roman"/>
          <w:sz w:val="24"/>
          <w:szCs w:val="24"/>
        </w:rPr>
        <w:t xml:space="preserve">. </w:t>
      </w:r>
    </w:p>
    <w:p w:rsidR="009B3235" w:rsidRPr="001462E6" w:rsidRDefault="009B3235" w:rsidP="001462E6">
      <w:pPr>
        <w:pStyle w:val="Heading1"/>
        <w:spacing w:before="0" w:line="360" w:lineRule="auto"/>
        <w:ind w:left="144" w:right="144"/>
        <w:jc w:val="both"/>
        <w:rPr>
          <w:rFonts w:ascii="Times New Roman" w:hAnsi="Times New Roman" w:cs="Times New Roman"/>
          <w:color w:val="auto"/>
          <w:sz w:val="24"/>
          <w:szCs w:val="24"/>
        </w:rPr>
      </w:pPr>
      <w:bookmarkStart w:id="302" w:name="_Toc427692319"/>
      <w:bookmarkStart w:id="303" w:name="_Toc452465776"/>
      <w:bookmarkStart w:id="304" w:name="_Toc489967496"/>
      <w:bookmarkStart w:id="305" w:name="_Toc525712125"/>
      <w:bookmarkStart w:id="306" w:name="_Toc525757756"/>
      <w:bookmarkStart w:id="307" w:name="_Toc94346135"/>
      <w:r w:rsidRPr="001462E6">
        <w:rPr>
          <w:rFonts w:ascii="Times New Roman" w:hAnsi="Times New Roman" w:cs="Times New Roman"/>
          <w:color w:val="auto"/>
          <w:sz w:val="24"/>
          <w:szCs w:val="24"/>
        </w:rPr>
        <w:t xml:space="preserve">Table </w:t>
      </w:r>
      <w:r w:rsidR="008966F7" w:rsidRPr="001462E6">
        <w:rPr>
          <w:rFonts w:ascii="Times New Roman" w:hAnsi="Times New Roman" w:cs="Times New Roman"/>
          <w:color w:val="auto"/>
          <w:sz w:val="24"/>
          <w:szCs w:val="24"/>
        </w:rPr>
        <w:t>5</w:t>
      </w:r>
      <w:r w:rsidRPr="001462E6">
        <w:rPr>
          <w:rFonts w:ascii="Times New Roman" w:hAnsi="Times New Roman" w:cs="Times New Roman"/>
          <w:color w:val="auto"/>
          <w:sz w:val="24"/>
          <w:szCs w:val="24"/>
        </w:rPr>
        <w:t>.13: Coefficients</w:t>
      </w:r>
      <w:r w:rsidRPr="001462E6">
        <w:rPr>
          <w:rFonts w:ascii="Times New Roman" w:hAnsi="Times New Roman" w:cs="Times New Roman"/>
          <w:color w:val="auto"/>
          <w:sz w:val="24"/>
          <w:szCs w:val="24"/>
          <w:vertAlign w:val="superscript"/>
        </w:rPr>
        <w:t>a</w:t>
      </w:r>
      <w:bookmarkEnd w:id="302"/>
      <w:bookmarkEnd w:id="303"/>
      <w:bookmarkEnd w:id="304"/>
      <w:bookmarkEnd w:id="305"/>
      <w:bookmarkEnd w:id="306"/>
      <w:bookmarkEnd w:id="307"/>
    </w:p>
    <w:tbl>
      <w:tblPr>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0"/>
        <w:gridCol w:w="1960"/>
        <w:gridCol w:w="1530"/>
        <w:gridCol w:w="1350"/>
        <w:gridCol w:w="1620"/>
        <w:gridCol w:w="1080"/>
        <w:gridCol w:w="1080"/>
      </w:tblGrid>
      <w:tr w:rsidR="009B3235" w:rsidRPr="001462E6" w:rsidTr="006B01BE">
        <w:trPr>
          <w:cantSplit/>
          <w:trHeight w:val="478"/>
          <w:tblHeader/>
        </w:trPr>
        <w:tc>
          <w:tcPr>
            <w:tcW w:w="270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p>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p>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Model</w:t>
            </w:r>
          </w:p>
        </w:tc>
        <w:tc>
          <w:tcPr>
            <w:tcW w:w="2880" w:type="dxa"/>
            <w:gridSpan w:val="2"/>
            <w:tcBorders>
              <w:top w:val="single" w:sz="16" w:space="0" w:color="000000"/>
              <w:left w:val="single" w:sz="16" w:space="0" w:color="000000"/>
            </w:tcBorders>
            <w:shd w:val="clear" w:color="auto" w:fill="FFFFFF"/>
            <w:vAlign w:val="bottom"/>
          </w:tcPr>
          <w:p w:rsidR="009B3235" w:rsidRPr="001462E6" w:rsidRDefault="009B3235" w:rsidP="005D2023">
            <w:pPr>
              <w:autoSpaceDE w:val="0"/>
              <w:autoSpaceDN w:val="0"/>
              <w:adjustRightInd w:val="0"/>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Unstandardized Coefficients</w:t>
            </w:r>
          </w:p>
        </w:tc>
        <w:tc>
          <w:tcPr>
            <w:tcW w:w="1620" w:type="dxa"/>
            <w:tcBorders>
              <w:top w:val="single" w:sz="16" w:space="0" w:color="000000"/>
            </w:tcBorders>
            <w:shd w:val="clear" w:color="auto" w:fill="FFFFFF"/>
            <w:vAlign w:val="bottom"/>
          </w:tcPr>
          <w:p w:rsidR="009B3235" w:rsidRPr="001462E6" w:rsidRDefault="009B3235" w:rsidP="005D2023">
            <w:pPr>
              <w:autoSpaceDE w:val="0"/>
              <w:autoSpaceDN w:val="0"/>
              <w:adjustRightInd w:val="0"/>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Standardized Coefficients</w:t>
            </w:r>
          </w:p>
        </w:tc>
        <w:tc>
          <w:tcPr>
            <w:tcW w:w="1080" w:type="dxa"/>
            <w:vMerge w:val="restart"/>
            <w:tcBorders>
              <w:top w:val="single" w:sz="16" w:space="0" w:color="000000"/>
              <w:bottom w:val="single" w:sz="16" w:space="0" w:color="000000"/>
            </w:tcBorders>
            <w:shd w:val="clear" w:color="auto" w:fill="FFFFFF"/>
            <w:vAlign w:val="bottom"/>
          </w:tcPr>
          <w:p w:rsidR="009B3235" w:rsidRPr="001462E6" w:rsidRDefault="009B3235" w:rsidP="005D2023">
            <w:pPr>
              <w:autoSpaceDE w:val="0"/>
              <w:autoSpaceDN w:val="0"/>
              <w:adjustRightInd w:val="0"/>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t</w:t>
            </w:r>
          </w:p>
        </w:tc>
        <w:tc>
          <w:tcPr>
            <w:tcW w:w="1080" w:type="dxa"/>
            <w:vMerge w:val="restart"/>
            <w:tcBorders>
              <w:top w:val="single" w:sz="16" w:space="0" w:color="000000"/>
              <w:bottom w:val="single" w:sz="16" w:space="0" w:color="000000"/>
              <w:right w:val="single" w:sz="16" w:space="0" w:color="000000"/>
            </w:tcBorders>
            <w:shd w:val="clear" w:color="auto" w:fill="FFFFFF"/>
            <w:vAlign w:val="bottom"/>
          </w:tcPr>
          <w:p w:rsidR="009B3235" w:rsidRPr="001462E6" w:rsidRDefault="009B3235" w:rsidP="005D2023">
            <w:pPr>
              <w:autoSpaceDE w:val="0"/>
              <w:autoSpaceDN w:val="0"/>
              <w:adjustRightInd w:val="0"/>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Sig.</w:t>
            </w:r>
          </w:p>
        </w:tc>
      </w:tr>
      <w:tr w:rsidR="009B3235" w:rsidRPr="001462E6" w:rsidTr="006B01BE">
        <w:trPr>
          <w:cantSplit/>
          <w:trHeight w:val="293"/>
          <w:tblHeader/>
        </w:trPr>
        <w:tc>
          <w:tcPr>
            <w:tcW w:w="2700"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p>
        </w:tc>
        <w:tc>
          <w:tcPr>
            <w:tcW w:w="1530" w:type="dxa"/>
            <w:tcBorders>
              <w:left w:val="single" w:sz="16" w:space="0" w:color="000000"/>
              <w:bottom w:val="single" w:sz="16" w:space="0" w:color="000000"/>
            </w:tcBorders>
            <w:shd w:val="clear" w:color="auto" w:fill="FFFFFF"/>
            <w:vAlign w:val="bottom"/>
          </w:tcPr>
          <w:p w:rsidR="009B3235" w:rsidRPr="001462E6" w:rsidRDefault="009B3235" w:rsidP="005D2023">
            <w:pPr>
              <w:autoSpaceDE w:val="0"/>
              <w:autoSpaceDN w:val="0"/>
              <w:adjustRightInd w:val="0"/>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B</w:t>
            </w:r>
          </w:p>
        </w:tc>
        <w:tc>
          <w:tcPr>
            <w:tcW w:w="1350" w:type="dxa"/>
            <w:tcBorders>
              <w:bottom w:val="single" w:sz="16" w:space="0" w:color="000000"/>
            </w:tcBorders>
            <w:shd w:val="clear" w:color="auto" w:fill="FFFFFF"/>
            <w:vAlign w:val="bottom"/>
          </w:tcPr>
          <w:p w:rsidR="009B3235" w:rsidRPr="001462E6" w:rsidRDefault="009B3235" w:rsidP="005D2023">
            <w:pPr>
              <w:autoSpaceDE w:val="0"/>
              <w:autoSpaceDN w:val="0"/>
              <w:adjustRightInd w:val="0"/>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Std. Error</w:t>
            </w:r>
          </w:p>
        </w:tc>
        <w:tc>
          <w:tcPr>
            <w:tcW w:w="1620" w:type="dxa"/>
            <w:tcBorders>
              <w:bottom w:val="single" w:sz="16" w:space="0" w:color="000000"/>
            </w:tcBorders>
            <w:shd w:val="clear" w:color="auto" w:fill="FFFFFF"/>
            <w:vAlign w:val="bottom"/>
          </w:tcPr>
          <w:p w:rsidR="009B3235" w:rsidRPr="001462E6" w:rsidRDefault="009B3235" w:rsidP="005D2023">
            <w:pPr>
              <w:autoSpaceDE w:val="0"/>
              <w:autoSpaceDN w:val="0"/>
              <w:adjustRightInd w:val="0"/>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Beta</w:t>
            </w:r>
          </w:p>
        </w:tc>
        <w:tc>
          <w:tcPr>
            <w:tcW w:w="1080" w:type="dxa"/>
            <w:vMerge/>
            <w:tcBorders>
              <w:top w:val="single" w:sz="16" w:space="0" w:color="000000"/>
              <w:bottom w:val="single" w:sz="16" w:space="0" w:color="000000"/>
            </w:tcBorders>
            <w:shd w:val="clear" w:color="auto" w:fill="FFFFFF"/>
            <w:vAlign w:val="bottom"/>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p>
        </w:tc>
        <w:tc>
          <w:tcPr>
            <w:tcW w:w="1080" w:type="dxa"/>
            <w:vMerge/>
            <w:tcBorders>
              <w:top w:val="single" w:sz="16" w:space="0" w:color="000000"/>
              <w:bottom w:val="single" w:sz="16" w:space="0" w:color="000000"/>
              <w:right w:val="single" w:sz="16" w:space="0" w:color="000000"/>
            </w:tcBorders>
            <w:shd w:val="clear" w:color="auto" w:fill="FFFFFF"/>
            <w:vAlign w:val="bottom"/>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p>
        </w:tc>
      </w:tr>
      <w:tr w:rsidR="009B3235" w:rsidRPr="001462E6" w:rsidTr="006B01BE">
        <w:trPr>
          <w:cantSplit/>
          <w:trHeight w:val="428"/>
          <w:tblHeader/>
        </w:trPr>
        <w:tc>
          <w:tcPr>
            <w:tcW w:w="740" w:type="dxa"/>
            <w:vMerge w:val="restart"/>
            <w:tcBorders>
              <w:top w:val="single" w:sz="16" w:space="0" w:color="000000"/>
              <w:left w:val="single" w:sz="16" w:space="0" w:color="000000"/>
              <w:bottom w:val="single" w:sz="16" w:space="0" w:color="000000"/>
              <w:right w:val="nil"/>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1</w:t>
            </w:r>
          </w:p>
        </w:tc>
        <w:tc>
          <w:tcPr>
            <w:tcW w:w="1960" w:type="dxa"/>
            <w:tcBorders>
              <w:top w:val="single" w:sz="16" w:space="0" w:color="000000"/>
              <w:left w:val="nil"/>
              <w:bottom w:val="nil"/>
              <w:right w:val="single" w:sz="16" w:space="0" w:color="000000"/>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(Constant)</w:t>
            </w:r>
          </w:p>
        </w:tc>
        <w:tc>
          <w:tcPr>
            <w:tcW w:w="1530" w:type="dxa"/>
            <w:tcBorders>
              <w:top w:val="single" w:sz="16" w:space="0" w:color="000000"/>
              <w:left w:val="single" w:sz="16" w:space="0" w:color="000000"/>
              <w:bottom w:val="nil"/>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.106</w:t>
            </w:r>
          </w:p>
        </w:tc>
        <w:tc>
          <w:tcPr>
            <w:tcW w:w="1350" w:type="dxa"/>
            <w:tcBorders>
              <w:top w:val="single" w:sz="16" w:space="0" w:color="000000"/>
              <w:bottom w:val="nil"/>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.028</w:t>
            </w:r>
          </w:p>
        </w:tc>
        <w:tc>
          <w:tcPr>
            <w:tcW w:w="1620" w:type="dxa"/>
            <w:tcBorders>
              <w:top w:val="single" w:sz="16" w:space="0" w:color="000000"/>
              <w:bottom w:val="nil"/>
            </w:tcBorders>
            <w:shd w:val="clear" w:color="auto" w:fill="FFFFFF"/>
            <w:vAlign w:val="center"/>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p>
        </w:tc>
        <w:tc>
          <w:tcPr>
            <w:tcW w:w="1080" w:type="dxa"/>
            <w:tcBorders>
              <w:top w:val="single" w:sz="16" w:space="0" w:color="000000"/>
              <w:bottom w:val="nil"/>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3.808</w:t>
            </w:r>
          </w:p>
        </w:tc>
        <w:tc>
          <w:tcPr>
            <w:tcW w:w="1080" w:type="dxa"/>
            <w:tcBorders>
              <w:top w:val="single" w:sz="16" w:space="0" w:color="000000"/>
              <w:bottom w:val="nil"/>
              <w:right w:val="single" w:sz="16" w:space="0" w:color="000000"/>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.000</w:t>
            </w:r>
          </w:p>
        </w:tc>
      </w:tr>
      <w:tr w:rsidR="009B3235" w:rsidRPr="001462E6" w:rsidTr="006B01BE">
        <w:trPr>
          <w:cantSplit/>
          <w:trHeight w:val="40"/>
          <w:tblHeader/>
        </w:trPr>
        <w:tc>
          <w:tcPr>
            <w:tcW w:w="740" w:type="dxa"/>
            <w:vMerge/>
            <w:tcBorders>
              <w:top w:val="single" w:sz="16" w:space="0" w:color="000000"/>
              <w:left w:val="single" w:sz="16" w:space="0" w:color="000000"/>
              <w:bottom w:val="single" w:sz="16" w:space="0" w:color="000000"/>
              <w:right w:val="nil"/>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p>
        </w:tc>
        <w:tc>
          <w:tcPr>
            <w:tcW w:w="1960" w:type="dxa"/>
            <w:tcBorders>
              <w:top w:val="nil"/>
              <w:left w:val="nil"/>
              <w:bottom w:val="single" w:sz="16" w:space="0" w:color="000000"/>
              <w:right w:val="single" w:sz="16" w:space="0" w:color="000000"/>
            </w:tcBorders>
            <w:shd w:val="clear" w:color="auto" w:fill="FFFFFF"/>
          </w:tcPr>
          <w:p w:rsidR="009B3235" w:rsidRPr="001462E6" w:rsidRDefault="009B3235" w:rsidP="005D2023">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eastAsia="Calibri" w:hAnsi="Times New Roman" w:cs="Times New Roman"/>
                <w:sz w:val="24"/>
                <w:szCs w:val="24"/>
              </w:rPr>
              <w:t>Tax Compliance</w:t>
            </w:r>
          </w:p>
        </w:tc>
        <w:tc>
          <w:tcPr>
            <w:tcW w:w="1530" w:type="dxa"/>
            <w:tcBorders>
              <w:top w:val="nil"/>
              <w:left w:val="single" w:sz="16" w:space="0" w:color="000000"/>
              <w:bottom w:val="single" w:sz="16" w:space="0" w:color="000000"/>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.780</w:t>
            </w:r>
          </w:p>
        </w:tc>
        <w:tc>
          <w:tcPr>
            <w:tcW w:w="1350" w:type="dxa"/>
            <w:tcBorders>
              <w:top w:val="nil"/>
              <w:bottom w:val="single" w:sz="16" w:space="0" w:color="000000"/>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.008</w:t>
            </w:r>
          </w:p>
        </w:tc>
        <w:tc>
          <w:tcPr>
            <w:tcW w:w="1620" w:type="dxa"/>
            <w:tcBorders>
              <w:top w:val="nil"/>
              <w:bottom w:val="single" w:sz="16" w:space="0" w:color="000000"/>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.786</w:t>
            </w:r>
          </w:p>
        </w:tc>
        <w:tc>
          <w:tcPr>
            <w:tcW w:w="1080" w:type="dxa"/>
            <w:tcBorders>
              <w:top w:val="nil"/>
              <w:bottom w:val="single" w:sz="16" w:space="0" w:color="000000"/>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127.280</w:t>
            </w:r>
          </w:p>
        </w:tc>
        <w:tc>
          <w:tcPr>
            <w:tcW w:w="1080" w:type="dxa"/>
            <w:tcBorders>
              <w:top w:val="nil"/>
              <w:bottom w:val="single" w:sz="16" w:space="0" w:color="000000"/>
              <w:right w:val="single" w:sz="16" w:space="0" w:color="000000"/>
            </w:tcBorders>
            <w:shd w:val="clear" w:color="auto" w:fill="FFFFFF"/>
          </w:tcPr>
          <w:p w:rsidR="009B3235" w:rsidRPr="001462E6" w:rsidRDefault="009B3235" w:rsidP="005D2023">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.000</w:t>
            </w:r>
          </w:p>
        </w:tc>
      </w:tr>
      <w:tr w:rsidR="009B3235" w:rsidRPr="001462E6" w:rsidTr="006B01BE">
        <w:trPr>
          <w:cantSplit/>
          <w:trHeight w:val="304"/>
        </w:trPr>
        <w:tc>
          <w:tcPr>
            <w:tcW w:w="9360" w:type="dxa"/>
            <w:gridSpan w:val="7"/>
            <w:tcBorders>
              <w:top w:val="nil"/>
              <w:left w:val="nil"/>
              <w:bottom w:val="nil"/>
              <w:right w:val="nil"/>
            </w:tcBorders>
            <w:shd w:val="clear" w:color="auto" w:fill="FFFFFF"/>
          </w:tcPr>
          <w:p w:rsidR="009B3235" w:rsidRPr="001462E6" w:rsidRDefault="009B3235"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a. Dependent Variable: Financial Performance </w:t>
            </w:r>
          </w:p>
        </w:tc>
      </w:tr>
    </w:tbl>
    <w:p w:rsidR="009B3235" w:rsidRPr="001462E6" w:rsidRDefault="00E477CE" w:rsidP="001462E6">
      <w:pPr>
        <w:pStyle w:val="Heading1"/>
        <w:spacing w:before="0" w:line="360" w:lineRule="auto"/>
        <w:ind w:left="144" w:right="144"/>
        <w:jc w:val="both"/>
        <w:rPr>
          <w:rFonts w:ascii="Times New Roman" w:eastAsiaTheme="minorHAnsi" w:hAnsi="Times New Roman" w:cs="Times New Roman"/>
          <w:color w:val="auto"/>
          <w:sz w:val="24"/>
          <w:szCs w:val="24"/>
        </w:rPr>
      </w:pPr>
      <w:bookmarkStart w:id="308" w:name="_Toc489967497"/>
      <w:bookmarkStart w:id="309" w:name="_Toc525757757"/>
      <w:bookmarkStart w:id="310" w:name="_Toc94346136"/>
      <w:r w:rsidRPr="001462E6">
        <w:rPr>
          <w:rFonts w:ascii="Times New Roman" w:eastAsiaTheme="minorHAnsi" w:hAnsi="Times New Roman" w:cs="Times New Roman"/>
          <w:color w:val="auto"/>
          <w:sz w:val="24"/>
          <w:szCs w:val="24"/>
        </w:rPr>
        <w:t>ANOVA</w:t>
      </w:r>
      <w:bookmarkEnd w:id="308"/>
      <w:bookmarkEnd w:id="309"/>
      <w:bookmarkEnd w:id="310"/>
    </w:p>
    <w:p w:rsidR="009B3235" w:rsidRPr="001462E6" w:rsidRDefault="009B3235" w:rsidP="00104CB8">
      <w:pPr>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The analysis-of-variance (ANOVA) table </w:t>
      </w:r>
      <w:r w:rsidR="004410A9" w:rsidRPr="001462E6">
        <w:rPr>
          <w:rFonts w:ascii="Times New Roman" w:hAnsi="Times New Roman" w:cs="Times New Roman"/>
          <w:sz w:val="24"/>
          <w:szCs w:val="24"/>
        </w:rPr>
        <w:t>5</w:t>
      </w:r>
      <w:r w:rsidRPr="001462E6">
        <w:rPr>
          <w:rFonts w:ascii="Times New Roman" w:hAnsi="Times New Roman" w:cs="Times New Roman"/>
          <w:sz w:val="24"/>
          <w:szCs w:val="24"/>
        </w:rPr>
        <w:t xml:space="preserve">.14 was used to test the equivalent positive hypothesis, the F= 162.185, p&lt;0.000 there is a linear regression relationship between </w:t>
      </w:r>
      <w:r w:rsidR="00E477CE" w:rsidRPr="001462E6">
        <w:rPr>
          <w:rFonts w:ascii="Times New Roman" w:eastAsia="Calibri" w:hAnsi="Times New Roman" w:cs="Times New Roman"/>
          <w:sz w:val="24"/>
          <w:szCs w:val="24"/>
        </w:rPr>
        <w:t xml:space="preserve">tax compliance and </w:t>
      </w:r>
      <w:r w:rsidRPr="001462E6">
        <w:rPr>
          <w:rFonts w:ascii="Times New Roman" w:hAnsi="Times New Roman" w:cs="Times New Roman"/>
          <w:sz w:val="24"/>
          <w:szCs w:val="24"/>
        </w:rPr>
        <w:t xml:space="preserve">financial </w:t>
      </w:r>
      <w:r w:rsidR="00E477CE" w:rsidRPr="001462E6">
        <w:rPr>
          <w:rFonts w:ascii="Times New Roman" w:hAnsi="Times New Roman" w:cs="Times New Roman"/>
          <w:sz w:val="24"/>
          <w:szCs w:val="24"/>
        </w:rPr>
        <w:t>performance. The result indicates that</w:t>
      </w:r>
      <w:r w:rsidRPr="001462E6">
        <w:rPr>
          <w:rFonts w:ascii="Times New Roman" w:eastAsia="Calibri" w:hAnsi="Times New Roman" w:cs="Times New Roman"/>
          <w:sz w:val="24"/>
          <w:szCs w:val="24"/>
        </w:rPr>
        <w:t xml:space="preserve"> </w:t>
      </w:r>
      <w:r w:rsidR="00E477CE" w:rsidRPr="001462E6">
        <w:rPr>
          <w:rFonts w:ascii="Times New Roman" w:eastAsia="Calibri" w:hAnsi="Times New Roman" w:cs="Times New Roman"/>
          <w:sz w:val="24"/>
          <w:szCs w:val="24"/>
        </w:rPr>
        <w:t>taxation policies and procedures</w:t>
      </w:r>
      <w:r w:rsidRPr="001462E6">
        <w:rPr>
          <w:rFonts w:ascii="Times New Roman" w:eastAsia="Calibri" w:hAnsi="Times New Roman" w:cs="Times New Roman"/>
          <w:sz w:val="24"/>
          <w:szCs w:val="24"/>
        </w:rPr>
        <w:t xml:space="preserve"> are complied with to enhance financial </w:t>
      </w:r>
      <w:r w:rsidR="00E477CE" w:rsidRPr="001462E6">
        <w:rPr>
          <w:rFonts w:ascii="Times New Roman" w:eastAsia="Calibri" w:hAnsi="Times New Roman" w:cs="Times New Roman"/>
          <w:sz w:val="24"/>
          <w:szCs w:val="24"/>
        </w:rPr>
        <w:t xml:space="preserve">performance in </w:t>
      </w:r>
      <w:r w:rsidR="00E477CE" w:rsidRPr="001462E6">
        <w:rPr>
          <w:rFonts w:ascii="Times New Roman" w:hAnsi="Times New Roman" w:cs="Times New Roman"/>
          <w:sz w:val="24"/>
          <w:szCs w:val="24"/>
        </w:rPr>
        <w:t>Uganda Aromatics Limited and Rabonge Essential Oil Project Limited</w:t>
      </w:r>
      <w:r w:rsidRPr="001462E6">
        <w:rPr>
          <w:rFonts w:ascii="Times New Roman" w:eastAsia="Calibri" w:hAnsi="Times New Roman" w:cs="Times New Roman"/>
          <w:sz w:val="24"/>
          <w:szCs w:val="24"/>
        </w:rPr>
        <w:t>.</w:t>
      </w:r>
      <w:r w:rsidRPr="001462E6">
        <w:rPr>
          <w:rFonts w:ascii="Times New Roman" w:hAnsi="Times New Roman" w:cs="Times New Roman"/>
          <w:sz w:val="24"/>
          <w:szCs w:val="24"/>
        </w:rPr>
        <w:t xml:space="preserve"> </w:t>
      </w:r>
    </w:p>
    <w:p w:rsidR="009B3235" w:rsidRPr="001462E6" w:rsidRDefault="009B3235" w:rsidP="001462E6">
      <w:pPr>
        <w:pStyle w:val="Heading1"/>
        <w:spacing w:before="0" w:line="360" w:lineRule="auto"/>
        <w:ind w:left="144" w:right="144"/>
        <w:jc w:val="both"/>
        <w:rPr>
          <w:rFonts w:ascii="Times New Roman" w:hAnsi="Times New Roman" w:cs="Times New Roman"/>
          <w:color w:val="auto"/>
          <w:sz w:val="24"/>
          <w:szCs w:val="24"/>
        </w:rPr>
      </w:pPr>
      <w:bookmarkStart w:id="311" w:name="_Toc427692321"/>
      <w:bookmarkStart w:id="312" w:name="_Toc452465778"/>
      <w:bookmarkStart w:id="313" w:name="_Toc489967498"/>
      <w:bookmarkStart w:id="314" w:name="_Toc518323865"/>
      <w:bookmarkStart w:id="315" w:name="_Toc522809666"/>
      <w:bookmarkStart w:id="316" w:name="_Toc525712127"/>
      <w:bookmarkStart w:id="317" w:name="_Toc525757758"/>
      <w:bookmarkStart w:id="318" w:name="_Toc94346137"/>
      <w:r w:rsidRPr="001462E6">
        <w:rPr>
          <w:rFonts w:ascii="Times New Roman" w:hAnsi="Times New Roman" w:cs="Times New Roman"/>
          <w:color w:val="auto"/>
          <w:sz w:val="24"/>
          <w:szCs w:val="24"/>
        </w:rPr>
        <w:t xml:space="preserve">Table </w:t>
      </w:r>
      <w:r w:rsidR="004410A9" w:rsidRPr="001462E6">
        <w:rPr>
          <w:rFonts w:ascii="Times New Roman" w:hAnsi="Times New Roman" w:cs="Times New Roman"/>
          <w:color w:val="auto"/>
          <w:sz w:val="24"/>
          <w:szCs w:val="24"/>
        </w:rPr>
        <w:t>5</w:t>
      </w:r>
      <w:r w:rsidRPr="001462E6">
        <w:rPr>
          <w:rFonts w:ascii="Times New Roman" w:hAnsi="Times New Roman" w:cs="Times New Roman"/>
          <w:color w:val="auto"/>
          <w:sz w:val="24"/>
          <w:szCs w:val="24"/>
        </w:rPr>
        <w:t>.14: ANOVA</w:t>
      </w:r>
      <w:bookmarkEnd w:id="311"/>
      <w:bookmarkEnd w:id="312"/>
      <w:bookmarkEnd w:id="313"/>
      <w:r w:rsidRPr="001462E6">
        <w:rPr>
          <w:rFonts w:ascii="Times New Roman" w:hAnsi="Times New Roman" w:cs="Times New Roman"/>
          <w:color w:val="auto"/>
          <w:sz w:val="24"/>
          <w:szCs w:val="24"/>
          <w:vertAlign w:val="superscript"/>
        </w:rPr>
        <w:t>a</w:t>
      </w:r>
      <w:bookmarkEnd w:id="314"/>
      <w:bookmarkEnd w:id="315"/>
      <w:bookmarkEnd w:id="316"/>
      <w:bookmarkEnd w:id="317"/>
      <w:bookmarkEnd w:id="318"/>
    </w:p>
    <w:tbl>
      <w:tblPr>
        <w:tblW w:w="935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1"/>
        <w:gridCol w:w="1499"/>
        <w:gridCol w:w="1771"/>
        <w:gridCol w:w="1289"/>
        <w:gridCol w:w="1620"/>
        <w:gridCol w:w="1350"/>
        <w:gridCol w:w="986"/>
      </w:tblGrid>
      <w:tr w:rsidR="009B3235" w:rsidRPr="001462E6" w:rsidTr="00D858BB">
        <w:trPr>
          <w:cantSplit/>
          <w:trHeight w:val="40"/>
          <w:tblHeader/>
        </w:trPr>
        <w:tc>
          <w:tcPr>
            <w:tcW w:w="2340"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9B3235" w:rsidRPr="001462E6" w:rsidRDefault="009B3235" w:rsidP="00104CB8">
            <w:pPr>
              <w:autoSpaceDE w:val="0"/>
              <w:autoSpaceDN w:val="0"/>
              <w:adjustRightInd w:val="0"/>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Model</w:t>
            </w:r>
          </w:p>
        </w:tc>
        <w:tc>
          <w:tcPr>
            <w:tcW w:w="1771" w:type="dxa"/>
            <w:tcBorders>
              <w:top w:val="single" w:sz="16" w:space="0" w:color="000000"/>
              <w:left w:val="single" w:sz="16" w:space="0" w:color="000000"/>
              <w:bottom w:val="single" w:sz="16" w:space="0" w:color="000000"/>
            </w:tcBorders>
            <w:shd w:val="clear" w:color="auto" w:fill="FFFFFF"/>
            <w:vAlign w:val="bottom"/>
          </w:tcPr>
          <w:p w:rsidR="009B3235" w:rsidRPr="001462E6" w:rsidRDefault="009B3235" w:rsidP="00104CB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Sum of Squares</w:t>
            </w:r>
          </w:p>
        </w:tc>
        <w:tc>
          <w:tcPr>
            <w:tcW w:w="1289" w:type="dxa"/>
            <w:tcBorders>
              <w:top w:val="single" w:sz="16" w:space="0" w:color="000000"/>
              <w:bottom w:val="single" w:sz="16" w:space="0" w:color="000000"/>
            </w:tcBorders>
            <w:shd w:val="clear" w:color="auto" w:fill="FFFFFF"/>
            <w:vAlign w:val="bottom"/>
          </w:tcPr>
          <w:p w:rsidR="009B3235" w:rsidRPr="001462E6" w:rsidRDefault="009B3235" w:rsidP="00104CB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df</w:t>
            </w:r>
          </w:p>
        </w:tc>
        <w:tc>
          <w:tcPr>
            <w:tcW w:w="1620" w:type="dxa"/>
            <w:tcBorders>
              <w:top w:val="single" w:sz="16" w:space="0" w:color="000000"/>
              <w:bottom w:val="single" w:sz="16" w:space="0" w:color="000000"/>
            </w:tcBorders>
            <w:shd w:val="clear" w:color="auto" w:fill="FFFFFF"/>
            <w:vAlign w:val="bottom"/>
          </w:tcPr>
          <w:p w:rsidR="009B3235" w:rsidRPr="001462E6" w:rsidRDefault="009B3235" w:rsidP="00104CB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Mean Square</w:t>
            </w:r>
          </w:p>
        </w:tc>
        <w:tc>
          <w:tcPr>
            <w:tcW w:w="1350" w:type="dxa"/>
            <w:tcBorders>
              <w:top w:val="single" w:sz="16" w:space="0" w:color="000000"/>
              <w:bottom w:val="single" w:sz="16" w:space="0" w:color="000000"/>
            </w:tcBorders>
            <w:shd w:val="clear" w:color="auto" w:fill="FFFFFF"/>
            <w:vAlign w:val="bottom"/>
          </w:tcPr>
          <w:p w:rsidR="009B3235" w:rsidRPr="001462E6" w:rsidRDefault="009B3235" w:rsidP="00104CB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F</w:t>
            </w:r>
          </w:p>
        </w:tc>
        <w:tc>
          <w:tcPr>
            <w:tcW w:w="986" w:type="dxa"/>
            <w:tcBorders>
              <w:top w:val="single" w:sz="16" w:space="0" w:color="000000"/>
              <w:bottom w:val="single" w:sz="16" w:space="0" w:color="000000"/>
              <w:right w:val="single" w:sz="16" w:space="0" w:color="000000"/>
            </w:tcBorders>
            <w:shd w:val="clear" w:color="auto" w:fill="FFFFFF"/>
            <w:vAlign w:val="bottom"/>
          </w:tcPr>
          <w:p w:rsidR="009B3235" w:rsidRPr="001462E6" w:rsidRDefault="009B3235" w:rsidP="00104CB8">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Sig.</w:t>
            </w:r>
          </w:p>
        </w:tc>
      </w:tr>
      <w:tr w:rsidR="009B3235" w:rsidRPr="001462E6" w:rsidTr="00D858BB">
        <w:trPr>
          <w:cantSplit/>
          <w:trHeight w:val="315"/>
          <w:tblHeader/>
        </w:trPr>
        <w:tc>
          <w:tcPr>
            <w:tcW w:w="841" w:type="dxa"/>
            <w:vMerge w:val="restart"/>
            <w:tcBorders>
              <w:top w:val="single" w:sz="16" w:space="0" w:color="000000"/>
              <w:left w:val="single" w:sz="16" w:space="0" w:color="000000"/>
              <w:bottom w:val="single" w:sz="16" w:space="0" w:color="000000"/>
              <w:right w:val="nil"/>
            </w:tcBorders>
            <w:shd w:val="clear" w:color="auto" w:fill="FFFFFF"/>
          </w:tcPr>
          <w:p w:rsidR="009B3235" w:rsidRPr="001462E6" w:rsidRDefault="009B3235" w:rsidP="00104CB8">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1</w:t>
            </w:r>
          </w:p>
        </w:tc>
        <w:tc>
          <w:tcPr>
            <w:tcW w:w="1499" w:type="dxa"/>
            <w:tcBorders>
              <w:top w:val="single" w:sz="16" w:space="0" w:color="000000"/>
              <w:left w:val="nil"/>
              <w:bottom w:val="nil"/>
              <w:right w:val="single" w:sz="16" w:space="0" w:color="000000"/>
            </w:tcBorders>
            <w:shd w:val="clear" w:color="auto" w:fill="FFFFFF"/>
          </w:tcPr>
          <w:p w:rsidR="009B3235" w:rsidRPr="001462E6" w:rsidRDefault="009B3235" w:rsidP="00104CB8">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Regression</w:t>
            </w:r>
          </w:p>
        </w:tc>
        <w:tc>
          <w:tcPr>
            <w:tcW w:w="1771" w:type="dxa"/>
            <w:tcBorders>
              <w:top w:val="single" w:sz="16" w:space="0" w:color="000000"/>
              <w:left w:val="single" w:sz="16" w:space="0" w:color="000000"/>
              <w:bottom w:val="nil"/>
            </w:tcBorders>
            <w:shd w:val="clear" w:color="auto" w:fill="FFFFFF"/>
          </w:tcPr>
          <w:p w:rsidR="009B3235" w:rsidRPr="001462E6" w:rsidRDefault="009B3235" w:rsidP="00104CB8">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144.006</w:t>
            </w:r>
          </w:p>
        </w:tc>
        <w:tc>
          <w:tcPr>
            <w:tcW w:w="1289" w:type="dxa"/>
            <w:tcBorders>
              <w:top w:val="single" w:sz="16" w:space="0" w:color="000000"/>
              <w:bottom w:val="nil"/>
            </w:tcBorders>
            <w:shd w:val="clear" w:color="auto" w:fill="FFFFFF"/>
          </w:tcPr>
          <w:p w:rsidR="009B3235" w:rsidRPr="001462E6" w:rsidRDefault="009B3235" w:rsidP="00104CB8">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1</w:t>
            </w:r>
          </w:p>
        </w:tc>
        <w:tc>
          <w:tcPr>
            <w:tcW w:w="1620" w:type="dxa"/>
            <w:tcBorders>
              <w:top w:val="single" w:sz="16" w:space="0" w:color="000000"/>
              <w:bottom w:val="nil"/>
            </w:tcBorders>
            <w:shd w:val="clear" w:color="auto" w:fill="FFFFFF"/>
          </w:tcPr>
          <w:p w:rsidR="009B3235" w:rsidRPr="001462E6" w:rsidRDefault="009B3235" w:rsidP="00104CB8">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144.006</w:t>
            </w:r>
          </w:p>
        </w:tc>
        <w:tc>
          <w:tcPr>
            <w:tcW w:w="1350" w:type="dxa"/>
            <w:tcBorders>
              <w:top w:val="single" w:sz="16" w:space="0" w:color="000000"/>
              <w:bottom w:val="nil"/>
            </w:tcBorders>
            <w:shd w:val="clear" w:color="auto" w:fill="FFFFFF"/>
          </w:tcPr>
          <w:p w:rsidR="009B3235" w:rsidRPr="001462E6" w:rsidRDefault="009B3235" w:rsidP="00104CB8">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162.185</w:t>
            </w:r>
          </w:p>
        </w:tc>
        <w:tc>
          <w:tcPr>
            <w:tcW w:w="986" w:type="dxa"/>
            <w:tcBorders>
              <w:top w:val="single" w:sz="16" w:space="0" w:color="000000"/>
              <w:bottom w:val="nil"/>
              <w:right w:val="single" w:sz="16" w:space="0" w:color="000000"/>
            </w:tcBorders>
            <w:shd w:val="clear" w:color="auto" w:fill="FFFFFF"/>
          </w:tcPr>
          <w:p w:rsidR="009B3235" w:rsidRPr="001462E6" w:rsidRDefault="009B3235" w:rsidP="00104CB8">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.000</w:t>
            </w:r>
            <w:r w:rsidRPr="001462E6">
              <w:rPr>
                <w:rFonts w:ascii="Times New Roman" w:hAnsi="Times New Roman" w:cs="Times New Roman"/>
                <w:sz w:val="24"/>
                <w:szCs w:val="24"/>
                <w:vertAlign w:val="superscript"/>
              </w:rPr>
              <w:t>a</w:t>
            </w:r>
          </w:p>
        </w:tc>
      </w:tr>
      <w:tr w:rsidR="009B3235" w:rsidRPr="001462E6" w:rsidTr="00D858BB">
        <w:trPr>
          <w:cantSplit/>
          <w:trHeight w:val="144"/>
          <w:tblHeader/>
        </w:trPr>
        <w:tc>
          <w:tcPr>
            <w:tcW w:w="841" w:type="dxa"/>
            <w:vMerge/>
            <w:tcBorders>
              <w:top w:val="single" w:sz="16" w:space="0" w:color="000000"/>
              <w:left w:val="single" w:sz="16" w:space="0" w:color="000000"/>
              <w:bottom w:val="single" w:sz="16" w:space="0" w:color="000000"/>
              <w:right w:val="nil"/>
            </w:tcBorders>
            <w:shd w:val="clear" w:color="auto" w:fill="FFFFFF"/>
          </w:tcPr>
          <w:p w:rsidR="009B3235" w:rsidRPr="001462E6" w:rsidRDefault="009B3235" w:rsidP="00104CB8">
            <w:pPr>
              <w:autoSpaceDE w:val="0"/>
              <w:autoSpaceDN w:val="0"/>
              <w:adjustRightInd w:val="0"/>
              <w:spacing w:after="0" w:line="240" w:lineRule="auto"/>
              <w:ind w:left="144" w:right="144"/>
              <w:jc w:val="both"/>
              <w:rPr>
                <w:rFonts w:ascii="Times New Roman" w:hAnsi="Times New Roman" w:cs="Times New Roman"/>
                <w:sz w:val="24"/>
                <w:szCs w:val="24"/>
              </w:rPr>
            </w:pPr>
          </w:p>
        </w:tc>
        <w:tc>
          <w:tcPr>
            <w:tcW w:w="1499" w:type="dxa"/>
            <w:tcBorders>
              <w:top w:val="nil"/>
              <w:left w:val="nil"/>
              <w:bottom w:val="nil"/>
              <w:right w:val="single" w:sz="16" w:space="0" w:color="000000"/>
            </w:tcBorders>
            <w:shd w:val="clear" w:color="auto" w:fill="FFFFFF"/>
          </w:tcPr>
          <w:p w:rsidR="009B3235" w:rsidRPr="001462E6" w:rsidRDefault="009B3235" w:rsidP="00104CB8">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Residual</w:t>
            </w:r>
          </w:p>
        </w:tc>
        <w:tc>
          <w:tcPr>
            <w:tcW w:w="1771" w:type="dxa"/>
            <w:tcBorders>
              <w:top w:val="nil"/>
              <w:left w:val="single" w:sz="16" w:space="0" w:color="000000"/>
              <w:bottom w:val="nil"/>
            </w:tcBorders>
            <w:shd w:val="clear" w:color="auto" w:fill="FFFFFF"/>
          </w:tcPr>
          <w:p w:rsidR="009B3235" w:rsidRPr="001462E6" w:rsidRDefault="009B3235" w:rsidP="00104CB8">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.827</w:t>
            </w:r>
          </w:p>
        </w:tc>
        <w:tc>
          <w:tcPr>
            <w:tcW w:w="1289" w:type="dxa"/>
            <w:tcBorders>
              <w:top w:val="nil"/>
              <w:bottom w:val="nil"/>
            </w:tcBorders>
            <w:shd w:val="clear" w:color="auto" w:fill="FFFFFF"/>
          </w:tcPr>
          <w:p w:rsidR="009B3235" w:rsidRPr="001462E6" w:rsidRDefault="009B3235" w:rsidP="00104CB8">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87</w:t>
            </w:r>
          </w:p>
        </w:tc>
        <w:tc>
          <w:tcPr>
            <w:tcW w:w="1620" w:type="dxa"/>
            <w:tcBorders>
              <w:top w:val="nil"/>
              <w:bottom w:val="nil"/>
            </w:tcBorders>
            <w:shd w:val="clear" w:color="auto" w:fill="FFFFFF"/>
          </w:tcPr>
          <w:p w:rsidR="009B3235" w:rsidRPr="001462E6" w:rsidRDefault="009B3235" w:rsidP="00104CB8">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.009</w:t>
            </w:r>
          </w:p>
        </w:tc>
        <w:tc>
          <w:tcPr>
            <w:tcW w:w="1350" w:type="dxa"/>
            <w:tcBorders>
              <w:top w:val="nil"/>
              <w:bottom w:val="nil"/>
            </w:tcBorders>
            <w:shd w:val="clear" w:color="auto" w:fill="FFFFFF"/>
            <w:vAlign w:val="center"/>
          </w:tcPr>
          <w:p w:rsidR="009B3235" w:rsidRPr="001462E6" w:rsidRDefault="009B3235" w:rsidP="00104CB8">
            <w:pPr>
              <w:autoSpaceDE w:val="0"/>
              <w:autoSpaceDN w:val="0"/>
              <w:adjustRightInd w:val="0"/>
              <w:spacing w:after="0" w:line="240" w:lineRule="auto"/>
              <w:ind w:left="144" w:right="144"/>
              <w:jc w:val="both"/>
              <w:rPr>
                <w:rFonts w:ascii="Times New Roman" w:hAnsi="Times New Roman" w:cs="Times New Roman"/>
                <w:sz w:val="24"/>
                <w:szCs w:val="24"/>
              </w:rPr>
            </w:pPr>
          </w:p>
        </w:tc>
        <w:tc>
          <w:tcPr>
            <w:tcW w:w="986" w:type="dxa"/>
            <w:tcBorders>
              <w:top w:val="nil"/>
              <w:bottom w:val="nil"/>
              <w:right w:val="single" w:sz="16" w:space="0" w:color="000000"/>
            </w:tcBorders>
            <w:shd w:val="clear" w:color="auto" w:fill="FFFFFF"/>
            <w:vAlign w:val="center"/>
          </w:tcPr>
          <w:p w:rsidR="009B3235" w:rsidRPr="001462E6" w:rsidRDefault="009B3235" w:rsidP="00104CB8">
            <w:pPr>
              <w:autoSpaceDE w:val="0"/>
              <w:autoSpaceDN w:val="0"/>
              <w:adjustRightInd w:val="0"/>
              <w:spacing w:after="0" w:line="240" w:lineRule="auto"/>
              <w:ind w:left="144" w:right="144"/>
              <w:jc w:val="both"/>
              <w:rPr>
                <w:rFonts w:ascii="Times New Roman" w:hAnsi="Times New Roman" w:cs="Times New Roman"/>
                <w:sz w:val="24"/>
                <w:szCs w:val="24"/>
              </w:rPr>
            </w:pPr>
          </w:p>
        </w:tc>
      </w:tr>
      <w:tr w:rsidR="009B3235" w:rsidRPr="001462E6" w:rsidTr="00D858BB">
        <w:trPr>
          <w:cantSplit/>
          <w:trHeight w:val="144"/>
          <w:tblHeader/>
        </w:trPr>
        <w:tc>
          <w:tcPr>
            <w:tcW w:w="841" w:type="dxa"/>
            <w:vMerge/>
            <w:tcBorders>
              <w:top w:val="single" w:sz="16" w:space="0" w:color="000000"/>
              <w:left w:val="single" w:sz="16" w:space="0" w:color="000000"/>
              <w:bottom w:val="single" w:sz="16" w:space="0" w:color="000000"/>
              <w:right w:val="nil"/>
            </w:tcBorders>
            <w:shd w:val="clear" w:color="auto" w:fill="FFFFFF"/>
          </w:tcPr>
          <w:p w:rsidR="009B3235" w:rsidRPr="001462E6" w:rsidRDefault="009B3235" w:rsidP="00104CB8">
            <w:pPr>
              <w:autoSpaceDE w:val="0"/>
              <w:autoSpaceDN w:val="0"/>
              <w:adjustRightInd w:val="0"/>
              <w:spacing w:after="0" w:line="240" w:lineRule="auto"/>
              <w:ind w:left="144" w:right="144"/>
              <w:jc w:val="both"/>
              <w:rPr>
                <w:rFonts w:ascii="Times New Roman" w:hAnsi="Times New Roman" w:cs="Times New Roman"/>
                <w:sz w:val="24"/>
                <w:szCs w:val="24"/>
              </w:rPr>
            </w:pPr>
          </w:p>
        </w:tc>
        <w:tc>
          <w:tcPr>
            <w:tcW w:w="1499" w:type="dxa"/>
            <w:tcBorders>
              <w:top w:val="nil"/>
              <w:left w:val="nil"/>
              <w:bottom w:val="single" w:sz="16" w:space="0" w:color="000000"/>
              <w:right w:val="single" w:sz="16" w:space="0" w:color="000000"/>
            </w:tcBorders>
            <w:shd w:val="clear" w:color="auto" w:fill="FFFFFF"/>
          </w:tcPr>
          <w:p w:rsidR="009B3235" w:rsidRPr="001462E6" w:rsidRDefault="009B3235" w:rsidP="00104CB8">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Total</w:t>
            </w:r>
          </w:p>
        </w:tc>
        <w:tc>
          <w:tcPr>
            <w:tcW w:w="1771" w:type="dxa"/>
            <w:tcBorders>
              <w:top w:val="nil"/>
              <w:left w:val="single" w:sz="16" w:space="0" w:color="000000"/>
              <w:bottom w:val="single" w:sz="16" w:space="0" w:color="000000"/>
            </w:tcBorders>
            <w:shd w:val="clear" w:color="auto" w:fill="FFFFFF"/>
          </w:tcPr>
          <w:p w:rsidR="009B3235" w:rsidRPr="001462E6" w:rsidRDefault="009B3235" w:rsidP="00104CB8">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144.833</w:t>
            </w:r>
          </w:p>
        </w:tc>
        <w:tc>
          <w:tcPr>
            <w:tcW w:w="1289" w:type="dxa"/>
            <w:tcBorders>
              <w:top w:val="nil"/>
              <w:bottom w:val="single" w:sz="16" w:space="0" w:color="000000"/>
            </w:tcBorders>
            <w:shd w:val="clear" w:color="auto" w:fill="FFFFFF"/>
          </w:tcPr>
          <w:p w:rsidR="009B3235" w:rsidRPr="001462E6" w:rsidRDefault="009B3235" w:rsidP="00104CB8">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88</w:t>
            </w:r>
          </w:p>
        </w:tc>
        <w:tc>
          <w:tcPr>
            <w:tcW w:w="1620" w:type="dxa"/>
            <w:tcBorders>
              <w:top w:val="nil"/>
              <w:bottom w:val="single" w:sz="16" w:space="0" w:color="000000"/>
            </w:tcBorders>
            <w:shd w:val="clear" w:color="auto" w:fill="FFFFFF"/>
            <w:vAlign w:val="center"/>
          </w:tcPr>
          <w:p w:rsidR="009B3235" w:rsidRPr="001462E6" w:rsidRDefault="009B3235" w:rsidP="00104CB8">
            <w:pPr>
              <w:autoSpaceDE w:val="0"/>
              <w:autoSpaceDN w:val="0"/>
              <w:adjustRightInd w:val="0"/>
              <w:spacing w:after="0" w:line="240" w:lineRule="auto"/>
              <w:ind w:left="144" w:right="144"/>
              <w:jc w:val="both"/>
              <w:rPr>
                <w:rFonts w:ascii="Times New Roman" w:hAnsi="Times New Roman" w:cs="Times New Roman"/>
                <w:sz w:val="24"/>
                <w:szCs w:val="24"/>
              </w:rPr>
            </w:pPr>
          </w:p>
        </w:tc>
        <w:tc>
          <w:tcPr>
            <w:tcW w:w="1350" w:type="dxa"/>
            <w:tcBorders>
              <w:top w:val="nil"/>
              <w:bottom w:val="single" w:sz="16" w:space="0" w:color="000000"/>
            </w:tcBorders>
            <w:shd w:val="clear" w:color="auto" w:fill="FFFFFF"/>
            <w:vAlign w:val="center"/>
          </w:tcPr>
          <w:p w:rsidR="009B3235" w:rsidRPr="001462E6" w:rsidRDefault="009B3235" w:rsidP="00104CB8">
            <w:pPr>
              <w:autoSpaceDE w:val="0"/>
              <w:autoSpaceDN w:val="0"/>
              <w:adjustRightInd w:val="0"/>
              <w:spacing w:after="0" w:line="240" w:lineRule="auto"/>
              <w:ind w:left="144" w:right="144"/>
              <w:jc w:val="both"/>
              <w:rPr>
                <w:rFonts w:ascii="Times New Roman" w:hAnsi="Times New Roman" w:cs="Times New Roman"/>
                <w:sz w:val="24"/>
                <w:szCs w:val="24"/>
              </w:rPr>
            </w:pPr>
          </w:p>
        </w:tc>
        <w:tc>
          <w:tcPr>
            <w:tcW w:w="986" w:type="dxa"/>
            <w:tcBorders>
              <w:top w:val="nil"/>
              <w:bottom w:val="single" w:sz="16" w:space="0" w:color="000000"/>
              <w:right w:val="single" w:sz="16" w:space="0" w:color="000000"/>
            </w:tcBorders>
            <w:shd w:val="clear" w:color="auto" w:fill="FFFFFF"/>
            <w:vAlign w:val="center"/>
          </w:tcPr>
          <w:p w:rsidR="009B3235" w:rsidRPr="001462E6" w:rsidRDefault="009B3235" w:rsidP="00104CB8">
            <w:pPr>
              <w:autoSpaceDE w:val="0"/>
              <w:autoSpaceDN w:val="0"/>
              <w:adjustRightInd w:val="0"/>
              <w:spacing w:after="0" w:line="240" w:lineRule="auto"/>
              <w:ind w:left="144" w:right="144"/>
              <w:jc w:val="both"/>
              <w:rPr>
                <w:rFonts w:ascii="Times New Roman" w:hAnsi="Times New Roman" w:cs="Times New Roman"/>
                <w:sz w:val="24"/>
                <w:szCs w:val="24"/>
              </w:rPr>
            </w:pPr>
          </w:p>
        </w:tc>
      </w:tr>
      <w:tr w:rsidR="009B3235" w:rsidRPr="001462E6" w:rsidTr="00D858BB">
        <w:trPr>
          <w:cantSplit/>
          <w:trHeight w:val="630"/>
          <w:tblHeader/>
        </w:trPr>
        <w:tc>
          <w:tcPr>
            <w:tcW w:w="9356" w:type="dxa"/>
            <w:gridSpan w:val="7"/>
            <w:tcBorders>
              <w:top w:val="nil"/>
              <w:left w:val="nil"/>
              <w:bottom w:val="nil"/>
              <w:right w:val="nil"/>
            </w:tcBorders>
            <w:shd w:val="clear" w:color="auto" w:fill="FFFFFF"/>
          </w:tcPr>
          <w:p w:rsidR="009B3235" w:rsidRPr="001462E6" w:rsidRDefault="009B3235"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a. Predictors: (Constant), </w:t>
            </w:r>
            <w:r w:rsidRPr="001462E6">
              <w:rPr>
                <w:rFonts w:ascii="Times New Roman" w:eastAsia="Calibri" w:hAnsi="Times New Roman" w:cs="Times New Roman"/>
                <w:sz w:val="24"/>
                <w:szCs w:val="24"/>
              </w:rPr>
              <w:t>Tax Compliance</w:t>
            </w:r>
            <w:r w:rsidRPr="001462E6">
              <w:rPr>
                <w:rFonts w:ascii="Times New Roman" w:hAnsi="Times New Roman" w:cs="Times New Roman"/>
                <w:sz w:val="24"/>
                <w:szCs w:val="24"/>
              </w:rPr>
              <w:t xml:space="preserve"> </w:t>
            </w:r>
          </w:p>
          <w:p w:rsidR="009B3235" w:rsidRPr="001462E6" w:rsidRDefault="009B3235"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b. Dependent Variable: Financial Performance</w:t>
            </w:r>
          </w:p>
        </w:tc>
      </w:tr>
    </w:tbl>
    <w:p w:rsidR="009B3235" w:rsidRPr="001462E6" w:rsidRDefault="009B3235" w:rsidP="001462E6">
      <w:pPr>
        <w:tabs>
          <w:tab w:val="center" w:pos="3816"/>
        </w:tabs>
        <w:autoSpaceDE w:val="0"/>
        <w:autoSpaceDN w:val="0"/>
        <w:adjustRightInd w:val="0"/>
        <w:spacing w:after="0" w:line="360" w:lineRule="auto"/>
        <w:ind w:left="144" w:right="144"/>
        <w:rPr>
          <w:rFonts w:ascii="Times New Roman" w:hAnsi="Times New Roman" w:cs="Times New Roman"/>
          <w:b/>
          <w:bCs/>
          <w:sz w:val="24"/>
          <w:szCs w:val="24"/>
        </w:rPr>
      </w:pPr>
    </w:p>
    <w:p w:rsidR="003562EB" w:rsidRPr="001462E6" w:rsidRDefault="003562EB" w:rsidP="001462E6">
      <w:pPr>
        <w:pStyle w:val="Heading1"/>
        <w:spacing w:before="0" w:line="360" w:lineRule="auto"/>
        <w:ind w:left="144" w:right="144"/>
        <w:jc w:val="center"/>
        <w:rPr>
          <w:rFonts w:ascii="Times New Roman" w:hAnsi="Times New Roman" w:cs="Times New Roman"/>
          <w:color w:val="auto"/>
          <w:sz w:val="24"/>
          <w:szCs w:val="24"/>
        </w:rPr>
      </w:pPr>
      <w:bookmarkStart w:id="319" w:name="_Toc94346138"/>
      <w:r w:rsidRPr="001462E6">
        <w:rPr>
          <w:rFonts w:ascii="Times New Roman" w:hAnsi="Times New Roman" w:cs="Times New Roman"/>
          <w:color w:val="auto"/>
          <w:sz w:val="24"/>
          <w:szCs w:val="24"/>
        </w:rPr>
        <w:lastRenderedPageBreak/>
        <w:t>CHAPTER SIX</w:t>
      </w:r>
      <w:bookmarkEnd w:id="319"/>
    </w:p>
    <w:p w:rsidR="003562EB" w:rsidRPr="001462E6" w:rsidRDefault="003562EB" w:rsidP="001462E6">
      <w:pPr>
        <w:pStyle w:val="Heading1"/>
        <w:spacing w:before="0" w:line="360" w:lineRule="auto"/>
        <w:ind w:left="144" w:right="144"/>
        <w:jc w:val="center"/>
        <w:rPr>
          <w:rFonts w:ascii="Times New Roman" w:hAnsi="Times New Roman" w:cs="Times New Roman"/>
          <w:color w:val="auto"/>
          <w:sz w:val="24"/>
          <w:szCs w:val="24"/>
        </w:rPr>
      </w:pPr>
      <w:bookmarkStart w:id="320" w:name="_Toc94346139"/>
      <w:r w:rsidRPr="001462E6">
        <w:rPr>
          <w:rFonts w:ascii="Times New Roman" w:hAnsi="Times New Roman" w:cs="Times New Roman"/>
          <w:color w:val="auto"/>
          <w:sz w:val="24"/>
          <w:szCs w:val="24"/>
        </w:rPr>
        <w:t xml:space="preserve">TAXATION AWARENESS AND KNOWLEDGE ENHANCE FINANCIAL PERFORMANCE OF UGANDA AROMATICS LIMITED AND </w:t>
      </w:r>
      <w:r w:rsidRPr="001462E6">
        <w:rPr>
          <w:rFonts w:ascii="Times New Roman" w:hAnsi="Times New Roman" w:cs="Times New Roman"/>
          <w:color w:val="auto"/>
          <w:sz w:val="24"/>
          <w:szCs w:val="24"/>
          <w:shd w:val="clear" w:color="auto" w:fill="FFFFFF"/>
        </w:rPr>
        <w:t>RABONGE ESSENTIAL OIL PROJECT LIMITED</w:t>
      </w:r>
      <w:bookmarkEnd w:id="320"/>
    </w:p>
    <w:p w:rsidR="003562EB" w:rsidRPr="001462E6" w:rsidRDefault="003562EB" w:rsidP="001462E6">
      <w:pPr>
        <w:pStyle w:val="NoSpacing"/>
        <w:spacing w:line="360" w:lineRule="auto"/>
        <w:ind w:left="144" w:right="144"/>
        <w:rPr>
          <w:rFonts w:ascii="Times New Roman" w:hAnsi="Times New Roman"/>
          <w:sz w:val="4"/>
        </w:rPr>
      </w:pPr>
    </w:p>
    <w:p w:rsidR="003562EB" w:rsidRPr="001462E6" w:rsidRDefault="006C50AE" w:rsidP="001462E6">
      <w:pPr>
        <w:pStyle w:val="Heading1"/>
        <w:spacing w:before="0" w:line="360" w:lineRule="auto"/>
        <w:ind w:left="144" w:right="144"/>
        <w:jc w:val="both"/>
        <w:rPr>
          <w:rFonts w:ascii="Times New Roman" w:hAnsi="Times New Roman" w:cs="Times New Roman"/>
          <w:color w:val="auto"/>
          <w:sz w:val="24"/>
          <w:szCs w:val="24"/>
        </w:rPr>
      </w:pPr>
      <w:bookmarkStart w:id="321" w:name="_Toc94346140"/>
      <w:r w:rsidRPr="001462E6">
        <w:rPr>
          <w:rFonts w:ascii="Times New Roman" w:hAnsi="Times New Roman" w:cs="Times New Roman"/>
          <w:color w:val="auto"/>
          <w:sz w:val="24"/>
          <w:szCs w:val="24"/>
        </w:rPr>
        <w:t>Introduction</w:t>
      </w:r>
      <w:bookmarkEnd w:id="321"/>
      <w:r w:rsidRPr="001462E6">
        <w:rPr>
          <w:rFonts w:ascii="Times New Roman" w:hAnsi="Times New Roman" w:cs="Times New Roman"/>
          <w:color w:val="auto"/>
          <w:sz w:val="24"/>
          <w:szCs w:val="24"/>
        </w:rPr>
        <w:t xml:space="preserve"> </w:t>
      </w:r>
    </w:p>
    <w:p w:rsidR="00CA1A02" w:rsidRPr="001462E6" w:rsidRDefault="00CA1A02"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bCs/>
          <w:iCs/>
          <w:sz w:val="24"/>
          <w:szCs w:val="24"/>
        </w:rPr>
        <w:t xml:space="preserve">This chapter presents the findings on </w:t>
      </w:r>
      <w:r w:rsidRPr="001462E6">
        <w:rPr>
          <w:rFonts w:ascii="Times New Roman" w:hAnsi="Times New Roman" w:cs="Times New Roman"/>
          <w:sz w:val="24"/>
          <w:szCs w:val="24"/>
        </w:rPr>
        <w:t xml:space="preserve">taxation awareness and knowledge enhances financial performance of Uganda Aromatics Limited and </w:t>
      </w:r>
      <w:r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bCs/>
          <w:iCs/>
          <w:sz w:val="24"/>
          <w:szCs w:val="24"/>
        </w:rPr>
        <w:t>. Survey results are discussed using descriptive statistical method including tables with frequencies and percentages. These results of findings on second objective of the study provide the basis for recommendations.</w:t>
      </w:r>
    </w:p>
    <w:p w:rsidR="00F02D88" w:rsidRPr="001462E6" w:rsidRDefault="00F02D88" w:rsidP="001462E6">
      <w:pPr>
        <w:pStyle w:val="Heading1"/>
        <w:spacing w:before="0" w:line="360" w:lineRule="auto"/>
        <w:ind w:left="144" w:right="144"/>
        <w:jc w:val="both"/>
        <w:rPr>
          <w:rFonts w:ascii="Times New Roman" w:hAnsi="Times New Roman" w:cs="Times New Roman"/>
          <w:color w:val="auto"/>
          <w:sz w:val="24"/>
          <w:szCs w:val="24"/>
        </w:rPr>
      </w:pPr>
      <w:bookmarkStart w:id="322" w:name="_Toc94346141"/>
      <w:r w:rsidRPr="001462E6">
        <w:rPr>
          <w:rFonts w:ascii="Times New Roman" w:hAnsi="Times New Roman" w:cs="Times New Roman"/>
          <w:color w:val="auto"/>
          <w:sz w:val="24"/>
          <w:szCs w:val="24"/>
        </w:rPr>
        <w:t>Shareholders are aware of most tax laws and guidelines</w:t>
      </w:r>
      <w:bookmarkEnd w:id="322"/>
      <w:r w:rsidRPr="001462E6">
        <w:rPr>
          <w:rFonts w:ascii="Times New Roman" w:hAnsi="Times New Roman" w:cs="Times New Roman"/>
          <w:color w:val="auto"/>
          <w:sz w:val="24"/>
          <w:szCs w:val="24"/>
        </w:rPr>
        <w:t xml:space="preserve"> </w:t>
      </w:r>
    </w:p>
    <w:p w:rsidR="007674AC" w:rsidRPr="001462E6" w:rsidRDefault="00F02D88"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 study asked whether s</w:t>
      </w:r>
      <w:r w:rsidR="007674AC" w:rsidRPr="001462E6">
        <w:rPr>
          <w:rFonts w:ascii="Times New Roman" w:hAnsi="Times New Roman" w:cs="Times New Roman"/>
          <w:sz w:val="24"/>
          <w:szCs w:val="24"/>
        </w:rPr>
        <w:t>hareholders are aware of most tax laws and guidelines about taxation of incomes for SMEs.</w:t>
      </w:r>
      <w:r w:rsidRPr="001462E6">
        <w:rPr>
          <w:rFonts w:ascii="Times New Roman" w:hAnsi="Times New Roman" w:cs="Times New Roman"/>
          <w:sz w:val="24"/>
          <w:szCs w:val="24"/>
        </w:rPr>
        <w:t xml:space="preserve"> Their responses </w:t>
      </w:r>
      <w:r w:rsidR="002A629B" w:rsidRPr="001462E6">
        <w:rPr>
          <w:rFonts w:ascii="Times New Roman" w:hAnsi="Times New Roman" w:cs="Times New Roman"/>
          <w:sz w:val="24"/>
          <w:szCs w:val="24"/>
        </w:rPr>
        <w:t>were 14(</w:t>
      </w:r>
      <w:r w:rsidRPr="001462E6">
        <w:rPr>
          <w:rFonts w:ascii="Times New Roman" w:hAnsi="Times New Roman" w:cs="Times New Roman"/>
          <w:sz w:val="24"/>
          <w:szCs w:val="24"/>
        </w:rPr>
        <w:t xml:space="preserve">16%) strongly disagreed, 20(22.7%) disagreed, 34(38.6%) agreed and 20(22.7%) strongly agreed as </w:t>
      </w:r>
      <w:r w:rsidR="0004130C" w:rsidRPr="001462E6">
        <w:rPr>
          <w:rFonts w:ascii="Times New Roman" w:hAnsi="Times New Roman" w:cs="Times New Roman"/>
          <w:sz w:val="24"/>
          <w:szCs w:val="24"/>
        </w:rPr>
        <w:t>shown</w:t>
      </w:r>
      <w:r w:rsidRPr="001462E6">
        <w:rPr>
          <w:rFonts w:ascii="Times New Roman" w:hAnsi="Times New Roman" w:cs="Times New Roman"/>
          <w:sz w:val="24"/>
          <w:szCs w:val="24"/>
        </w:rPr>
        <w:t xml:space="preserve"> in the </w:t>
      </w:r>
      <w:r w:rsidR="0004130C" w:rsidRPr="001462E6">
        <w:rPr>
          <w:rFonts w:ascii="Times New Roman" w:hAnsi="Times New Roman" w:cs="Times New Roman"/>
          <w:sz w:val="24"/>
          <w:szCs w:val="24"/>
        </w:rPr>
        <w:t xml:space="preserve">table </w:t>
      </w:r>
      <w:r w:rsidRPr="001462E6">
        <w:rPr>
          <w:rFonts w:ascii="Times New Roman" w:hAnsi="Times New Roman" w:cs="Times New Roman"/>
          <w:sz w:val="24"/>
          <w:szCs w:val="24"/>
        </w:rPr>
        <w:t>6.1.</w:t>
      </w:r>
    </w:p>
    <w:p w:rsidR="00BA5BEA" w:rsidRPr="001462E6" w:rsidRDefault="00BA5BEA" w:rsidP="001462E6">
      <w:pPr>
        <w:pStyle w:val="Heading1"/>
        <w:spacing w:before="0" w:line="360" w:lineRule="auto"/>
        <w:ind w:left="144" w:right="144"/>
        <w:jc w:val="both"/>
        <w:rPr>
          <w:rFonts w:ascii="Times New Roman" w:hAnsi="Times New Roman" w:cs="Times New Roman"/>
          <w:color w:val="auto"/>
          <w:sz w:val="24"/>
          <w:szCs w:val="24"/>
        </w:rPr>
      </w:pPr>
      <w:bookmarkStart w:id="323" w:name="_Toc488623598"/>
      <w:bookmarkStart w:id="324" w:name="_Toc54613552"/>
      <w:bookmarkStart w:id="325" w:name="_Toc94346142"/>
      <w:r w:rsidRPr="001462E6">
        <w:rPr>
          <w:rFonts w:ascii="Times New Roman" w:hAnsi="Times New Roman" w:cs="Times New Roman"/>
          <w:color w:val="auto"/>
          <w:sz w:val="24"/>
          <w:szCs w:val="24"/>
        </w:rPr>
        <w:t xml:space="preserve">Table 6.1: </w:t>
      </w:r>
      <w:bookmarkEnd w:id="323"/>
      <w:bookmarkEnd w:id="324"/>
      <w:r w:rsidR="00F02D88" w:rsidRPr="001462E6">
        <w:rPr>
          <w:rFonts w:ascii="Times New Roman" w:hAnsi="Times New Roman" w:cs="Times New Roman"/>
          <w:color w:val="auto"/>
          <w:sz w:val="24"/>
          <w:szCs w:val="24"/>
        </w:rPr>
        <w:t>Shareholders are aware of most tax laws and guidelines</w:t>
      </w:r>
      <w:bookmarkEnd w:id="325"/>
    </w:p>
    <w:tbl>
      <w:tblPr>
        <w:tblW w:w="0" w:type="auto"/>
        <w:tblInd w:w="363" w:type="dxa"/>
        <w:tblLayout w:type="fixed"/>
        <w:tblCellMar>
          <w:left w:w="93" w:type="dxa"/>
          <w:right w:w="93" w:type="dxa"/>
        </w:tblCellMar>
        <w:tblLook w:val="0000" w:firstRow="0" w:lastRow="0" w:firstColumn="0" w:lastColumn="0" w:noHBand="0" w:noVBand="0"/>
      </w:tblPr>
      <w:tblGrid>
        <w:gridCol w:w="1526"/>
        <w:gridCol w:w="2340"/>
        <w:gridCol w:w="1620"/>
        <w:gridCol w:w="1350"/>
        <w:gridCol w:w="2614"/>
      </w:tblGrid>
      <w:tr w:rsidR="00BA5BEA" w:rsidRPr="001462E6" w:rsidTr="00635575">
        <w:trPr>
          <w:trHeight w:val="222"/>
        </w:trPr>
        <w:tc>
          <w:tcPr>
            <w:tcW w:w="386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BA5BEA" w:rsidRPr="001462E6" w:rsidRDefault="00BA5BEA" w:rsidP="0063557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A5BEA" w:rsidRPr="001462E6" w:rsidRDefault="00BA5BEA" w:rsidP="0063557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Frequency</w:t>
            </w:r>
          </w:p>
        </w:tc>
        <w:tc>
          <w:tcPr>
            <w:tcW w:w="135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A5BEA" w:rsidRPr="001462E6" w:rsidRDefault="00BA5BEA" w:rsidP="0063557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61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A5BEA" w:rsidRPr="001462E6" w:rsidRDefault="00BA5BEA" w:rsidP="00635575">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BA5BEA" w:rsidRPr="001462E6" w:rsidTr="00635575">
        <w:trPr>
          <w:trHeight w:val="273"/>
        </w:trPr>
        <w:tc>
          <w:tcPr>
            <w:tcW w:w="1526" w:type="dxa"/>
            <w:tcBorders>
              <w:top w:val="single" w:sz="12" w:space="0" w:color="000000"/>
              <w:left w:val="single" w:sz="12" w:space="0" w:color="000000"/>
              <w:bottom w:val="nil"/>
              <w:right w:val="nil"/>
            </w:tcBorders>
            <w:shd w:val="clear" w:color="000000" w:fill="FFFFFF"/>
          </w:tcPr>
          <w:p w:rsidR="00BA5BEA" w:rsidRPr="001462E6" w:rsidRDefault="00BA5BEA"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BA5BEA" w:rsidRPr="001462E6" w:rsidRDefault="00BA5BEA" w:rsidP="0063557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BA5BEA" w:rsidRPr="001462E6" w:rsidRDefault="00BA5BEA" w:rsidP="0063557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14</w:t>
            </w:r>
          </w:p>
        </w:tc>
        <w:tc>
          <w:tcPr>
            <w:tcW w:w="1350" w:type="dxa"/>
            <w:tcBorders>
              <w:top w:val="single" w:sz="12" w:space="0" w:color="000000"/>
              <w:left w:val="single" w:sz="2" w:space="0" w:color="000000"/>
              <w:bottom w:val="nil"/>
              <w:right w:val="single" w:sz="2" w:space="0" w:color="000000"/>
            </w:tcBorders>
            <w:shd w:val="clear" w:color="000000" w:fill="FFFFFF"/>
            <w:vAlign w:val="center"/>
          </w:tcPr>
          <w:p w:rsidR="00BA5BEA" w:rsidRPr="001462E6" w:rsidRDefault="00BA5BEA" w:rsidP="0063557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16.0</w:t>
            </w:r>
          </w:p>
        </w:tc>
        <w:tc>
          <w:tcPr>
            <w:tcW w:w="2614" w:type="dxa"/>
            <w:tcBorders>
              <w:top w:val="single" w:sz="12" w:space="0" w:color="000000"/>
              <w:left w:val="single" w:sz="2" w:space="0" w:color="000000"/>
              <w:bottom w:val="nil"/>
              <w:right w:val="single" w:sz="12" w:space="0" w:color="000000"/>
            </w:tcBorders>
            <w:shd w:val="clear" w:color="000000" w:fill="FFFFFF"/>
            <w:vAlign w:val="center"/>
          </w:tcPr>
          <w:p w:rsidR="00BA5BEA" w:rsidRPr="001462E6" w:rsidRDefault="00BA5BEA" w:rsidP="0063557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16.0</w:t>
            </w:r>
          </w:p>
        </w:tc>
      </w:tr>
      <w:tr w:rsidR="00BA5BEA" w:rsidRPr="001462E6" w:rsidTr="00635575">
        <w:trPr>
          <w:trHeight w:val="273"/>
        </w:trPr>
        <w:tc>
          <w:tcPr>
            <w:tcW w:w="1526" w:type="dxa"/>
            <w:tcBorders>
              <w:top w:val="nil"/>
              <w:left w:val="single" w:sz="12" w:space="0" w:color="000000"/>
              <w:bottom w:val="nil"/>
              <w:right w:val="nil"/>
            </w:tcBorders>
            <w:shd w:val="clear" w:color="000000" w:fill="FFFFFF"/>
          </w:tcPr>
          <w:p w:rsidR="00BA5BEA" w:rsidRPr="001462E6" w:rsidRDefault="00BA5BEA"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BA5BEA" w:rsidRPr="001462E6" w:rsidRDefault="00BA5BEA" w:rsidP="0063557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BA5BEA" w:rsidRPr="001462E6" w:rsidRDefault="00BA5BEA" w:rsidP="0063557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w:t>
            </w:r>
          </w:p>
        </w:tc>
        <w:tc>
          <w:tcPr>
            <w:tcW w:w="1350" w:type="dxa"/>
            <w:tcBorders>
              <w:top w:val="nil"/>
              <w:left w:val="single" w:sz="2" w:space="0" w:color="000000"/>
              <w:bottom w:val="nil"/>
              <w:right w:val="single" w:sz="2" w:space="0" w:color="000000"/>
            </w:tcBorders>
            <w:shd w:val="clear" w:color="000000" w:fill="FFFFFF"/>
            <w:vAlign w:val="center"/>
          </w:tcPr>
          <w:p w:rsidR="00BA5BEA" w:rsidRPr="001462E6" w:rsidRDefault="00BA5BEA" w:rsidP="0063557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22.7</w:t>
            </w:r>
          </w:p>
        </w:tc>
        <w:tc>
          <w:tcPr>
            <w:tcW w:w="2614" w:type="dxa"/>
            <w:tcBorders>
              <w:top w:val="nil"/>
              <w:left w:val="single" w:sz="2" w:space="0" w:color="000000"/>
              <w:bottom w:val="nil"/>
              <w:right w:val="single" w:sz="12" w:space="0" w:color="000000"/>
            </w:tcBorders>
            <w:shd w:val="clear" w:color="000000" w:fill="FFFFFF"/>
            <w:vAlign w:val="center"/>
          </w:tcPr>
          <w:p w:rsidR="00BA5BEA" w:rsidRPr="001462E6" w:rsidRDefault="00BA5BEA" w:rsidP="0063557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38.7</w:t>
            </w:r>
          </w:p>
        </w:tc>
      </w:tr>
      <w:tr w:rsidR="00BA5BEA" w:rsidRPr="001462E6" w:rsidTr="00635575">
        <w:trPr>
          <w:trHeight w:val="273"/>
        </w:trPr>
        <w:tc>
          <w:tcPr>
            <w:tcW w:w="1526" w:type="dxa"/>
            <w:tcBorders>
              <w:top w:val="nil"/>
              <w:left w:val="single" w:sz="12" w:space="0" w:color="000000"/>
              <w:bottom w:val="nil"/>
              <w:right w:val="nil"/>
            </w:tcBorders>
            <w:shd w:val="clear" w:color="000000" w:fill="FFFFFF"/>
          </w:tcPr>
          <w:p w:rsidR="00BA5BEA" w:rsidRPr="001462E6" w:rsidRDefault="00BA5BEA"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BA5BEA" w:rsidRPr="001462E6" w:rsidRDefault="00BA5BEA" w:rsidP="0063557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BA5BEA" w:rsidRPr="001462E6" w:rsidRDefault="00BA5BEA" w:rsidP="0063557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34</w:t>
            </w:r>
          </w:p>
        </w:tc>
        <w:tc>
          <w:tcPr>
            <w:tcW w:w="1350" w:type="dxa"/>
            <w:tcBorders>
              <w:top w:val="nil"/>
              <w:left w:val="single" w:sz="2" w:space="0" w:color="000000"/>
              <w:bottom w:val="nil"/>
              <w:right w:val="single" w:sz="2" w:space="0" w:color="000000"/>
            </w:tcBorders>
            <w:shd w:val="clear" w:color="000000" w:fill="FFFFFF"/>
            <w:vAlign w:val="center"/>
          </w:tcPr>
          <w:p w:rsidR="00BA5BEA" w:rsidRPr="001462E6" w:rsidRDefault="00BA5BEA" w:rsidP="0063557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38.6</w:t>
            </w:r>
          </w:p>
        </w:tc>
        <w:tc>
          <w:tcPr>
            <w:tcW w:w="2614" w:type="dxa"/>
            <w:tcBorders>
              <w:top w:val="nil"/>
              <w:left w:val="single" w:sz="2" w:space="0" w:color="000000"/>
              <w:bottom w:val="nil"/>
              <w:right w:val="single" w:sz="12" w:space="0" w:color="000000"/>
            </w:tcBorders>
            <w:shd w:val="clear" w:color="000000" w:fill="FFFFFF"/>
            <w:vAlign w:val="center"/>
          </w:tcPr>
          <w:p w:rsidR="00BA5BEA" w:rsidRPr="001462E6" w:rsidRDefault="00BA5BEA" w:rsidP="0063557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77.3</w:t>
            </w:r>
          </w:p>
        </w:tc>
      </w:tr>
      <w:tr w:rsidR="00BA5BEA" w:rsidRPr="001462E6" w:rsidTr="00635575">
        <w:trPr>
          <w:trHeight w:val="273"/>
        </w:trPr>
        <w:tc>
          <w:tcPr>
            <w:tcW w:w="1526" w:type="dxa"/>
            <w:tcBorders>
              <w:top w:val="nil"/>
              <w:left w:val="single" w:sz="12" w:space="0" w:color="000000"/>
              <w:bottom w:val="nil"/>
              <w:right w:val="nil"/>
            </w:tcBorders>
            <w:shd w:val="clear" w:color="000000" w:fill="FFFFFF"/>
          </w:tcPr>
          <w:p w:rsidR="00BA5BEA" w:rsidRPr="001462E6" w:rsidRDefault="00BA5BEA"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BA5BEA" w:rsidRPr="001462E6" w:rsidRDefault="00BA5BEA" w:rsidP="0063557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BA5BEA" w:rsidRPr="001462E6" w:rsidRDefault="00BA5BEA" w:rsidP="0063557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w:t>
            </w:r>
          </w:p>
        </w:tc>
        <w:tc>
          <w:tcPr>
            <w:tcW w:w="1350" w:type="dxa"/>
            <w:tcBorders>
              <w:top w:val="nil"/>
              <w:left w:val="single" w:sz="2" w:space="0" w:color="000000"/>
              <w:bottom w:val="nil"/>
              <w:right w:val="single" w:sz="2" w:space="0" w:color="000000"/>
            </w:tcBorders>
            <w:shd w:val="clear" w:color="000000" w:fill="FFFFFF"/>
            <w:vAlign w:val="center"/>
          </w:tcPr>
          <w:p w:rsidR="00BA5BEA" w:rsidRPr="001462E6" w:rsidRDefault="00BA5BEA" w:rsidP="0063557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22.7</w:t>
            </w:r>
          </w:p>
        </w:tc>
        <w:tc>
          <w:tcPr>
            <w:tcW w:w="2614" w:type="dxa"/>
            <w:tcBorders>
              <w:top w:val="nil"/>
              <w:left w:val="single" w:sz="2" w:space="0" w:color="000000"/>
              <w:bottom w:val="nil"/>
              <w:right w:val="single" w:sz="12" w:space="0" w:color="000000"/>
            </w:tcBorders>
            <w:shd w:val="clear" w:color="000000" w:fill="FFFFFF"/>
            <w:vAlign w:val="center"/>
          </w:tcPr>
          <w:p w:rsidR="00BA5BEA" w:rsidRPr="001462E6" w:rsidRDefault="00BA5BEA" w:rsidP="0063557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BA5BEA" w:rsidRPr="001462E6" w:rsidTr="00635575">
        <w:trPr>
          <w:trHeight w:val="273"/>
        </w:trPr>
        <w:tc>
          <w:tcPr>
            <w:tcW w:w="1526" w:type="dxa"/>
            <w:tcBorders>
              <w:top w:val="nil"/>
              <w:left w:val="single" w:sz="12" w:space="0" w:color="000000"/>
              <w:bottom w:val="single" w:sz="12" w:space="0" w:color="000000"/>
              <w:right w:val="nil"/>
            </w:tcBorders>
            <w:shd w:val="clear" w:color="000000" w:fill="FFFFFF"/>
          </w:tcPr>
          <w:p w:rsidR="00BA5BEA" w:rsidRPr="001462E6" w:rsidRDefault="00BA5BEA"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BA5BEA" w:rsidRPr="001462E6" w:rsidRDefault="00BA5BEA" w:rsidP="0063557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BA5BEA" w:rsidRPr="001462E6" w:rsidRDefault="00BA5BEA" w:rsidP="0063557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350" w:type="dxa"/>
            <w:tcBorders>
              <w:top w:val="nil"/>
              <w:left w:val="single" w:sz="2" w:space="0" w:color="000000"/>
              <w:bottom w:val="single" w:sz="12" w:space="0" w:color="000000"/>
              <w:right w:val="single" w:sz="2" w:space="0" w:color="000000"/>
            </w:tcBorders>
            <w:shd w:val="clear" w:color="000000" w:fill="FFFFFF"/>
            <w:vAlign w:val="center"/>
          </w:tcPr>
          <w:p w:rsidR="00BA5BEA" w:rsidRPr="001462E6" w:rsidRDefault="00BA5BEA" w:rsidP="0063557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614" w:type="dxa"/>
            <w:tcBorders>
              <w:top w:val="nil"/>
              <w:left w:val="single" w:sz="2" w:space="0" w:color="000000"/>
              <w:bottom w:val="single" w:sz="12" w:space="0" w:color="000000"/>
              <w:right w:val="single" w:sz="12" w:space="0" w:color="000000"/>
            </w:tcBorders>
            <w:shd w:val="clear" w:color="000000" w:fill="FFFFFF"/>
            <w:vAlign w:val="center"/>
          </w:tcPr>
          <w:p w:rsidR="00BA5BEA" w:rsidRPr="001462E6" w:rsidRDefault="00BA5BEA" w:rsidP="0063557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BA5BEA" w:rsidRPr="00635575" w:rsidRDefault="00BA5BEA" w:rsidP="001462E6">
      <w:pPr>
        <w:autoSpaceDE w:val="0"/>
        <w:autoSpaceDN w:val="0"/>
        <w:adjustRightInd w:val="0"/>
        <w:spacing w:after="0" w:line="360" w:lineRule="auto"/>
        <w:ind w:left="144" w:right="144"/>
        <w:rPr>
          <w:rFonts w:ascii="Times New Roman" w:hAnsi="Times New Roman" w:cs="Times New Roman"/>
          <w:b/>
          <w:sz w:val="24"/>
          <w:szCs w:val="24"/>
        </w:rPr>
      </w:pPr>
      <w:r w:rsidRPr="00635575">
        <w:rPr>
          <w:rFonts w:ascii="Times New Roman" w:hAnsi="Times New Roman" w:cs="Times New Roman"/>
          <w:b/>
          <w:sz w:val="24"/>
          <w:szCs w:val="24"/>
        </w:rPr>
        <w:t>Source: Field Data (2021)</w:t>
      </w:r>
    </w:p>
    <w:p w:rsidR="00BA5BEA" w:rsidRPr="001462E6" w:rsidRDefault="0004130C"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Findings in table 6.1 show</w:t>
      </w:r>
      <w:r w:rsidR="00F02D88" w:rsidRPr="001462E6">
        <w:rPr>
          <w:rFonts w:ascii="Times New Roman" w:hAnsi="Times New Roman" w:cs="Times New Roman"/>
          <w:sz w:val="24"/>
          <w:szCs w:val="24"/>
        </w:rPr>
        <w:t xml:space="preserve"> that 61.3% of the respondents were in agreement that shareholders are aware of most tax laws and guidelines about taxation of incomes for SMEs. </w:t>
      </w:r>
      <w:r w:rsidRPr="001462E6">
        <w:rPr>
          <w:rFonts w:ascii="Times New Roman" w:hAnsi="Times New Roman" w:cs="Times New Roman"/>
          <w:sz w:val="24"/>
          <w:szCs w:val="24"/>
        </w:rPr>
        <w:t xml:space="preserve">This means that </w:t>
      </w:r>
      <w:r w:rsidRPr="001462E6">
        <w:rPr>
          <w:rFonts w:ascii="Times New Roman" w:hAnsi="Times New Roman" w:cs="Times New Roman"/>
          <w:bCs/>
          <w:sz w:val="24"/>
          <w:szCs w:val="24"/>
        </w:rPr>
        <w:t>taxpayers individually take responsible to calculate, pay and report their own tax</w:t>
      </w:r>
      <w:r w:rsidRPr="001462E6">
        <w:rPr>
          <w:rFonts w:ascii="Times New Roman" w:hAnsi="Times New Roman" w:cs="Times New Roman"/>
          <w:sz w:val="24"/>
          <w:szCs w:val="24"/>
        </w:rPr>
        <w:t xml:space="preserve">. </w:t>
      </w:r>
      <w:r w:rsidR="00F02D88" w:rsidRPr="001462E6">
        <w:rPr>
          <w:rFonts w:ascii="Times New Roman" w:hAnsi="Times New Roman" w:cs="Times New Roman"/>
          <w:sz w:val="24"/>
          <w:szCs w:val="24"/>
        </w:rPr>
        <w:t>On the other hand, 38.7% of the respondents were in disagreement.</w:t>
      </w:r>
      <w:r w:rsidRPr="001462E6">
        <w:rPr>
          <w:rFonts w:ascii="Times New Roman" w:hAnsi="Times New Roman" w:cs="Times New Roman"/>
          <w:sz w:val="24"/>
          <w:szCs w:val="24"/>
        </w:rPr>
        <w:t xml:space="preserve"> Therefore, taxpayers are knowledgeable of how to calculate tax and how to pay their tax liability.</w:t>
      </w:r>
    </w:p>
    <w:p w:rsidR="0030344A" w:rsidRPr="001462E6" w:rsidRDefault="0030344A" w:rsidP="001462E6">
      <w:pPr>
        <w:pStyle w:val="Heading1"/>
        <w:spacing w:before="0" w:line="360" w:lineRule="auto"/>
        <w:ind w:left="144" w:right="144"/>
        <w:jc w:val="both"/>
        <w:rPr>
          <w:rFonts w:ascii="Times New Roman" w:hAnsi="Times New Roman" w:cs="Times New Roman"/>
          <w:color w:val="auto"/>
          <w:sz w:val="24"/>
          <w:szCs w:val="24"/>
        </w:rPr>
      </w:pPr>
      <w:bookmarkStart w:id="326" w:name="_Toc94346143"/>
      <w:r w:rsidRPr="001462E6">
        <w:rPr>
          <w:rFonts w:ascii="Times New Roman" w:hAnsi="Times New Roman" w:cs="Times New Roman"/>
          <w:color w:val="auto"/>
          <w:sz w:val="24"/>
          <w:szCs w:val="24"/>
        </w:rPr>
        <w:t>Lack of understanding the rationale of taxes and knowledge of different taxes</w:t>
      </w:r>
      <w:bookmarkEnd w:id="326"/>
      <w:r w:rsidRPr="001462E6">
        <w:rPr>
          <w:rFonts w:ascii="Times New Roman" w:hAnsi="Times New Roman" w:cs="Times New Roman"/>
          <w:color w:val="auto"/>
          <w:sz w:val="24"/>
          <w:szCs w:val="24"/>
        </w:rPr>
        <w:t xml:space="preserve"> </w:t>
      </w:r>
    </w:p>
    <w:p w:rsidR="007674AC" w:rsidRPr="001462E6" w:rsidRDefault="0030344A" w:rsidP="001462E6">
      <w:pPr>
        <w:spacing w:after="0" w:line="360" w:lineRule="auto"/>
        <w:ind w:left="144" w:right="144"/>
        <w:jc w:val="both"/>
        <w:rPr>
          <w:rFonts w:ascii="Times New Roman" w:hAnsi="Times New Roman" w:cs="Times New Roman"/>
        </w:rPr>
      </w:pPr>
      <w:r w:rsidRPr="001462E6">
        <w:rPr>
          <w:rFonts w:ascii="Times New Roman" w:hAnsi="Times New Roman" w:cs="Times New Roman"/>
          <w:sz w:val="24"/>
          <w:szCs w:val="24"/>
        </w:rPr>
        <w:t>On the question whether t</w:t>
      </w:r>
      <w:r w:rsidR="007674AC" w:rsidRPr="001462E6">
        <w:rPr>
          <w:rFonts w:ascii="Times New Roman" w:hAnsi="Times New Roman" w:cs="Times New Roman"/>
          <w:sz w:val="24"/>
          <w:szCs w:val="24"/>
        </w:rPr>
        <w:t>here is poor/lack of understanding the rationale of taxes and knowledge of different taxes imposed on the business entity</w:t>
      </w:r>
      <w:r w:rsidRPr="001462E6">
        <w:rPr>
          <w:rFonts w:ascii="Times New Roman" w:hAnsi="Times New Roman" w:cs="Times New Roman"/>
          <w:sz w:val="24"/>
          <w:szCs w:val="24"/>
        </w:rPr>
        <w:t>, their responses were 14(15.9%) strongly disagreed, 10(11.4%) disagreed, 6(6.8%) were not sure, 36(40.9%) and 22(25%) strongly disagreed as shown in the table 6.2</w:t>
      </w:r>
    </w:p>
    <w:p w:rsidR="008E3EC0" w:rsidRPr="001462E6" w:rsidRDefault="008E3EC0" w:rsidP="001462E6">
      <w:pPr>
        <w:pStyle w:val="Heading1"/>
        <w:spacing w:before="0" w:line="360" w:lineRule="auto"/>
        <w:ind w:left="144" w:right="144"/>
        <w:jc w:val="both"/>
        <w:rPr>
          <w:rFonts w:ascii="Times New Roman" w:hAnsi="Times New Roman" w:cs="Times New Roman"/>
          <w:color w:val="auto"/>
          <w:sz w:val="24"/>
          <w:szCs w:val="24"/>
        </w:rPr>
      </w:pPr>
      <w:bookmarkStart w:id="327" w:name="_Toc482463352"/>
      <w:bookmarkStart w:id="328" w:name="_Toc54613554"/>
      <w:bookmarkStart w:id="329" w:name="_Toc94346144"/>
      <w:r w:rsidRPr="001462E6">
        <w:rPr>
          <w:rFonts w:ascii="Times New Roman" w:hAnsi="Times New Roman" w:cs="Times New Roman"/>
          <w:color w:val="auto"/>
          <w:sz w:val="24"/>
          <w:szCs w:val="24"/>
        </w:rPr>
        <w:lastRenderedPageBreak/>
        <w:t xml:space="preserve">Table 6.2: </w:t>
      </w:r>
      <w:bookmarkEnd w:id="327"/>
      <w:bookmarkEnd w:id="328"/>
      <w:r w:rsidR="0030344A" w:rsidRPr="001462E6">
        <w:rPr>
          <w:rFonts w:ascii="Times New Roman" w:hAnsi="Times New Roman" w:cs="Times New Roman"/>
          <w:color w:val="auto"/>
          <w:sz w:val="24"/>
          <w:szCs w:val="24"/>
        </w:rPr>
        <w:t>Lack of understanding the rationale of taxes and knowledge of taxes</w:t>
      </w:r>
      <w:bookmarkEnd w:id="329"/>
    </w:p>
    <w:tbl>
      <w:tblPr>
        <w:tblW w:w="0" w:type="auto"/>
        <w:tblInd w:w="363" w:type="dxa"/>
        <w:tblLayout w:type="fixed"/>
        <w:tblCellMar>
          <w:left w:w="93" w:type="dxa"/>
          <w:right w:w="93" w:type="dxa"/>
        </w:tblCellMar>
        <w:tblLook w:val="0000" w:firstRow="0" w:lastRow="0" w:firstColumn="0" w:lastColumn="0" w:noHBand="0" w:noVBand="0"/>
      </w:tblPr>
      <w:tblGrid>
        <w:gridCol w:w="1706"/>
        <w:gridCol w:w="2340"/>
        <w:gridCol w:w="1353"/>
        <w:gridCol w:w="1440"/>
        <w:gridCol w:w="2610"/>
      </w:tblGrid>
      <w:tr w:rsidR="008E3EC0" w:rsidRPr="001462E6" w:rsidTr="007425CB">
        <w:trPr>
          <w:trHeight w:val="150"/>
        </w:trPr>
        <w:tc>
          <w:tcPr>
            <w:tcW w:w="404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8E3EC0" w:rsidRPr="001462E6" w:rsidRDefault="008E3EC0" w:rsidP="007425C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35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E3EC0" w:rsidRPr="001462E6" w:rsidRDefault="008E3EC0" w:rsidP="007425CB">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44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E3EC0" w:rsidRPr="001462E6" w:rsidRDefault="008E3EC0" w:rsidP="007425CB">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 xml:space="preserve"> 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8E3EC0" w:rsidRPr="001462E6" w:rsidRDefault="008E3EC0" w:rsidP="007425CB">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 xml:space="preserve"> Cumulative Percent</w:t>
            </w:r>
          </w:p>
        </w:tc>
      </w:tr>
      <w:tr w:rsidR="008E3EC0" w:rsidRPr="001462E6" w:rsidTr="007425CB">
        <w:trPr>
          <w:trHeight w:val="273"/>
        </w:trPr>
        <w:tc>
          <w:tcPr>
            <w:tcW w:w="1706" w:type="dxa"/>
            <w:tcBorders>
              <w:top w:val="single" w:sz="12" w:space="0" w:color="000000"/>
              <w:left w:val="single" w:sz="12" w:space="0" w:color="000000"/>
              <w:bottom w:val="nil"/>
              <w:right w:val="nil"/>
            </w:tcBorders>
            <w:shd w:val="clear" w:color="000000" w:fill="FFFFFF"/>
          </w:tcPr>
          <w:p w:rsidR="008E3EC0" w:rsidRPr="001462E6" w:rsidRDefault="008E3EC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8E3EC0" w:rsidRPr="001462E6" w:rsidRDefault="008E3EC0" w:rsidP="007425C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353" w:type="dxa"/>
            <w:tcBorders>
              <w:top w:val="single" w:sz="12" w:space="0" w:color="000000"/>
              <w:left w:val="single" w:sz="12" w:space="0" w:color="000000"/>
              <w:bottom w:val="nil"/>
              <w:right w:val="single" w:sz="2" w:space="0" w:color="000000"/>
            </w:tcBorders>
            <w:shd w:val="clear" w:color="000000" w:fill="FFFFFF"/>
            <w:vAlign w:val="center"/>
          </w:tcPr>
          <w:p w:rsidR="008E3EC0" w:rsidRPr="001462E6" w:rsidRDefault="008E3EC0"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14</w:t>
            </w:r>
          </w:p>
        </w:tc>
        <w:tc>
          <w:tcPr>
            <w:tcW w:w="1440" w:type="dxa"/>
            <w:tcBorders>
              <w:top w:val="single" w:sz="12" w:space="0" w:color="000000"/>
              <w:left w:val="single" w:sz="2" w:space="0" w:color="000000"/>
              <w:bottom w:val="nil"/>
              <w:right w:val="single" w:sz="2" w:space="0" w:color="000000"/>
            </w:tcBorders>
            <w:shd w:val="clear" w:color="000000" w:fill="FFFFFF"/>
            <w:vAlign w:val="center"/>
          </w:tcPr>
          <w:p w:rsidR="008E3EC0" w:rsidRPr="001462E6" w:rsidRDefault="008E3EC0"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15.9</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8E3EC0" w:rsidRPr="001462E6" w:rsidRDefault="008E3EC0"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15.9</w:t>
            </w:r>
          </w:p>
        </w:tc>
      </w:tr>
      <w:tr w:rsidR="008E3EC0" w:rsidRPr="001462E6" w:rsidTr="007425CB">
        <w:trPr>
          <w:trHeight w:val="273"/>
        </w:trPr>
        <w:tc>
          <w:tcPr>
            <w:tcW w:w="1706" w:type="dxa"/>
            <w:tcBorders>
              <w:top w:val="nil"/>
              <w:left w:val="single" w:sz="12" w:space="0" w:color="000000"/>
              <w:bottom w:val="nil"/>
              <w:right w:val="nil"/>
            </w:tcBorders>
            <w:shd w:val="clear" w:color="000000" w:fill="FFFFFF"/>
          </w:tcPr>
          <w:p w:rsidR="008E3EC0" w:rsidRPr="001462E6" w:rsidRDefault="008E3EC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E3EC0" w:rsidRPr="001462E6" w:rsidRDefault="008E3EC0" w:rsidP="007425C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353" w:type="dxa"/>
            <w:tcBorders>
              <w:top w:val="nil"/>
              <w:left w:val="single" w:sz="12" w:space="0" w:color="000000"/>
              <w:bottom w:val="nil"/>
              <w:right w:val="single" w:sz="2" w:space="0" w:color="000000"/>
            </w:tcBorders>
            <w:shd w:val="clear" w:color="000000" w:fill="FFFFFF"/>
            <w:vAlign w:val="center"/>
          </w:tcPr>
          <w:p w:rsidR="008E3EC0" w:rsidRPr="001462E6" w:rsidRDefault="008E3EC0"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w:t>
            </w:r>
          </w:p>
        </w:tc>
        <w:tc>
          <w:tcPr>
            <w:tcW w:w="1440" w:type="dxa"/>
            <w:tcBorders>
              <w:top w:val="nil"/>
              <w:left w:val="single" w:sz="2" w:space="0" w:color="000000"/>
              <w:bottom w:val="nil"/>
              <w:right w:val="single" w:sz="2" w:space="0" w:color="000000"/>
            </w:tcBorders>
            <w:shd w:val="clear" w:color="000000" w:fill="FFFFFF"/>
            <w:vAlign w:val="center"/>
          </w:tcPr>
          <w:p w:rsidR="008E3EC0" w:rsidRPr="001462E6" w:rsidRDefault="008E3EC0"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c>
          <w:tcPr>
            <w:tcW w:w="2610" w:type="dxa"/>
            <w:tcBorders>
              <w:top w:val="nil"/>
              <w:left w:val="single" w:sz="2" w:space="0" w:color="000000"/>
              <w:bottom w:val="nil"/>
              <w:right w:val="single" w:sz="12" w:space="0" w:color="000000"/>
            </w:tcBorders>
            <w:shd w:val="clear" w:color="000000" w:fill="FFFFFF"/>
            <w:vAlign w:val="center"/>
          </w:tcPr>
          <w:p w:rsidR="008E3EC0" w:rsidRPr="001462E6" w:rsidRDefault="008E3EC0"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27.3</w:t>
            </w:r>
          </w:p>
        </w:tc>
      </w:tr>
      <w:tr w:rsidR="008E3EC0" w:rsidRPr="001462E6" w:rsidTr="007425CB">
        <w:trPr>
          <w:trHeight w:val="273"/>
        </w:trPr>
        <w:tc>
          <w:tcPr>
            <w:tcW w:w="1706" w:type="dxa"/>
            <w:tcBorders>
              <w:top w:val="nil"/>
              <w:left w:val="single" w:sz="12" w:space="0" w:color="000000"/>
              <w:bottom w:val="nil"/>
              <w:right w:val="nil"/>
            </w:tcBorders>
            <w:shd w:val="clear" w:color="000000" w:fill="FFFFFF"/>
          </w:tcPr>
          <w:p w:rsidR="008E3EC0" w:rsidRPr="001462E6" w:rsidRDefault="008E3EC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E3EC0" w:rsidRPr="001462E6" w:rsidRDefault="008E3EC0" w:rsidP="007425C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p>
        </w:tc>
        <w:tc>
          <w:tcPr>
            <w:tcW w:w="1353" w:type="dxa"/>
            <w:tcBorders>
              <w:top w:val="nil"/>
              <w:left w:val="single" w:sz="12" w:space="0" w:color="000000"/>
              <w:bottom w:val="nil"/>
              <w:right w:val="single" w:sz="2" w:space="0" w:color="000000"/>
            </w:tcBorders>
            <w:shd w:val="clear" w:color="000000" w:fill="FFFFFF"/>
            <w:vAlign w:val="center"/>
          </w:tcPr>
          <w:p w:rsidR="008E3EC0" w:rsidRPr="001462E6" w:rsidRDefault="008E3EC0"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w:t>
            </w:r>
          </w:p>
        </w:tc>
        <w:tc>
          <w:tcPr>
            <w:tcW w:w="1440" w:type="dxa"/>
            <w:tcBorders>
              <w:top w:val="nil"/>
              <w:left w:val="single" w:sz="2" w:space="0" w:color="000000"/>
              <w:bottom w:val="nil"/>
              <w:right w:val="single" w:sz="2" w:space="0" w:color="000000"/>
            </w:tcBorders>
            <w:shd w:val="clear" w:color="000000" w:fill="FFFFFF"/>
            <w:vAlign w:val="center"/>
          </w:tcPr>
          <w:p w:rsidR="008E3EC0" w:rsidRPr="001462E6" w:rsidRDefault="008E3EC0"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6.8</w:t>
            </w:r>
          </w:p>
        </w:tc>
        <w:tc>
          <w:tcPr>
            <w:tcW w:w="2610" w:type="dxa"/>
            <w:tcBorders>
              <w:top w:val="nil"/>
              <w:left w:val="single" w:sz="2" w:space="0" w:color="000000"/>
              <w:bottom w:val="nil"/>
              <w:right w:val="single" w:sz="12" w:space="0" w:color="000000"/>
            </w:tcBorders>
            <w:shd w:val="clear" w:color="000000" w:fill="FFFFFF"/>
            <w:vAlign w:val="center"/>
          </w:tcPr>
          <w:p w:rsidR="008E3EC0" w:rsidRPr="001462E6" w:rsidRDefault="008E3EC0"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34.1</w:t>
            </w:r>
          </w:p>
        </w:tc>
      </w:tr>
      <w:tr w:rsidR="008E3EC0" w:rsidRPr="001462E6" w:rsidTr="007425CB">
        <w:trPr>
          <w:trHeight w:val="273"/>
        </w:trPr>
        <w:tc>
          <w:tcPr>
            <w:tcW w:w="1706" w:type="dxa"/>
            <w:tcBorders>
              <w:top w:val="nil"/>
              <w:left w:val="single" w:sz="12" w:space="0" w:color="000000"/>
              <w:bottom w:val="nil"/>
              <w:right w:val="nil"/>
            </w:tcBorders>
            <w:shd w:val="clear" w:color="000000" w:fill="FFFFFF"/>
          </w:tcPr>
          <w:p w:rsidR="008E3EC0" w:rsidRPr="001462E6" w:rsidRDefault="008E3EC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E3EC0" w:rsidRPr="001462E6" w:rsidRDefault="008E3EC0" w:rsidP="007425C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353" w:type="dxa"/>
            <w:tcBorders>
              <w:top w:val="nil"/>
              <w:left w:val="single" w:sz="12" w:space="0" w:color="000000"/>
              <w:bottom w:val="nil"/>
              <w:right w:val="single" w:sz="2" w:space="0" w:color="000000"/>
            </w:tcBorders>
            <w:shd w:val="clear" w:color="000000" w:fill="FFFFFF"/>
            <w:vAlign w:val="center"/>
          </w:tcPr>
          <w:p w:rsidR="008E3EC0" w:rsidRPr="001462E6" w:rsidRDefault="008E3EC0"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36</w:t>
            </w:r>
          </w:p>
        </w:tc>
        <w:tc>
          <w:tcPr>
            <w:tcW w:w="1440" w:type="dxa"/>
            <w:tcBorders>
              <w:top w:val="nil"/>
              <w:left w:val="single" w:sz="2" w:space="0" w:color="000000"/>
              <w:bottom w:val="nil"/>
              <w:right w:val="single" w:sz="2" w:space="0" w:color="000000"/>
            </w:tcBorders>
            <w:shd w:val="clear" w:color="000000" w:fill="FFFFFF"/>
            <w:vAlign w:val="center"/>
          </w:tcPr>
          <w:p w:rsidR="008E3EC0" w:rsidRPr="001462E6" w:rsidRDefault="008E3EC0"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40.9</w:t>
            </w:r>
          </w:p>
        </w:tc>
        <w:tc>
          <w:tcPr>
            <w:tcW w:w="2610" w:type="dxa"/>
            <w:tcBorders>
              <w:top w:val="nil"/>
              <w:left w:val="single" w:sz="2" w:space="0" w:color="000000"/>
              <w:bottom w:val="nil"/>
              <w:right w:val="single" w:sz="12" w:space="0" w:color="000000"/>
            </w:tcBorders>
            <w:shd w:val="clear" w:color="000000" w:fill="FFFFFF"/>
            <w:vAlign w:val="center"/>
          </w:tcPr>
          <w:p w:rsidR="008E3EC0" w:rsidRPr="001462E6" w:rsidRDefault="008E3EC0"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75.0</w:t>
            </w:r>
          </w:p>
        </w:tc>
      </w:tr>
      <w:tr w:rsidR="008E3EC0" w:rsidRPr="001462E6" w:rsidTr="007425CB">
        <w:trPr>
          <w:trHeight w:val="273"/>
        </w:trPr>
        <w:tc>
          <w:tcPr>
            <w:tcW w:w="1706" w:type="dxa"/>
            <w:tcBorders>
              <w:top w:val="nil"/>
              <w:left w:val="single" w:sz="12" w:space="0" w:color="000000"/>
              <w:bottom w:val="nil"/>
              <w:right w:val="nil"/>
            </w:tcBorders>
            <w:shd w:val="clear" w:color="000000" w:fill="FFFFFF"/>
          </w:tcPr>
          <w:p w:rsidR="008E3EC0" w:rsidRPr="001462E6" w:rsidRDefault="008E3EC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E3EC0" w:rsidRPr="001462E6" w:rsidRDefault="008E3EC0" w:rsidP="007425C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353" w:type="dxa"/>
            <w:tcBorders>
              <w:top w:val="nil"/>
              <w:left w:val="single" w:sz="12" w:space="0" w:color="000000"/>
              <w:bottom w:val="nil"/>
              <w:right w:val="single" w:sz="2" w:space="0" w:color="000000"/>
            </w:tcBorders>
            <w:shd w:val="clear" w:color="000000" w:fill="FFFFFF"/>
            <w:vAlign w:val="center"/>
          </w:tcPr>
          <w:p w:rsidR="008E3EC0" w:rsidRPr="001462E6" w:rsidRDefault="008E3EC0"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22</w:t>
            </w:r>
          </w:p>
        </w:tc>
        <w:tc>
          <w:tcPr>
            <w:tcW w:w="1440" w:type="dxa"/>
            <w:tcBorders>
              <w:top w:val="nil"/>
              <w:left w:val="single" w:sz="2" w:space="0" w:color="000000"/>
              <w:bottom w:val="nil"/>
              <w:right w:val="single" w:sz="2" w:space="0" w:color="000000"/>
            </w:tcBorders>
            <w:shd w:val="clear" w:color="000000" w:fill="FFFFFF"/>
            <w:vAlign w:val="center"/>
          </w:tcPr>
          <w:p w:rsidR="008E3EC0" w:rsidRPr="001462E6" w:rsidRDefault="008E3EC0"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25.0</w:t>
            </w:r>
          </w:p>
        </w:tc>
        <w:tc>
          <w:tcPr>
            <w:tcW w:w="2610" w:type="dxa"/>
            <w:tcBorders>
              <w:top w:val="nil"/>
              <w:left w:val="single" w:sz="2" w:space="0" w:color="000000"/>
              <w:bottom w:val="nil"/>
              <w:right w:val="single" w:sz="12" w:space="0" w:color="000000"/>
            </w:tcBorders>
            <w:shd w:val="clear" w:color="000000" w:fill="FFFFFF"/>
            <w:vAlign w:val="center"/>
          </w:tcPr>
          <w:p w:rsidR="008E3EC0" w:rsidRPr="001462E6" w:rsidRDefault="008E3EC0"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8E3EC0" w:rsidRPr="001462E6" w:rsidTr="007425CB">
        <w:trPr>
          <w:trHeight w:val="273"/>
        </w:trPr>
        <w:tc>
          <w:tcPr>
            <w:tcW w:w="1706" w:type="dxa"/>
            <w:tcBorders>
              <w:top w:val="nil"/>
              <w:left w:val="single" w:sz="12" w:space="0" w:color="000000"/>
              <w:bottom w:val="single" w:sz="12" w:space="0" w:color="000000"/>
              <w:right w:val="nil"/>
            </w:tcBorders>
            <w:shd w:val="clear" w:color="000000" w:fill="FFFFFF"/>
          </w:tcPr>
          <w:p w:rsidR="008E3EC0" w:rsidRPr="001462E6" w:rsidRDefault="008E3EC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8E3EC0" w:rsidRPr="001462E6" w:rsidRDefault="008E3EC0" w:rsidP="007425C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353" w:type="dxa"/>
            <w:tcBorders>
              <w:top w:val="nil"/>
              <w:left w:val="single" w:sz="12" w:space="0" w:color="000000"/>
              <w:bottom w:val="single" w:sz="12" w:space="0" w:color="000000"/>
              <w:right w:val="single" w:sz="2" w:space="0" w:color="000000"/>
            </w:tcBorders>
            <w:shd w:val="clear" w:color="000000" w:fill="FFFFFF"/>
            <w:vAlign w:val="center"/>
          </w:tcPr>
          <w:p w:rsidR="008E3EC0" w:rsidRPr="001462E6" w:rsidRDefault="008E3EC0"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440" w:type="dxa"/>
            <w:tcBorders>
              <w:top w:val="nil"/>
              <w:left w:val="single" w:sz="2" w:space="0" w:color="000000"/>
              <w:bottom w:val="single" w:sz="12" w:space="0" w:color="000000"/>
              <w:right w:val="single" w:sz="2" w:space="0" w:color="000000"/>
            </w:tcBorders>
            <w:shd w:val="clear" w:color="000000" w:fill="FFFFFF"/>
            <w:vAlign w:val="center"/>
          </w:tcPr>
          <w:p w:rsidR="008E3EC0" w:rsidRPr="001462E6" w:rsidRDefault="008E3EC0"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8E3EC0" w:rsidRPr="001462E6" w:rsidRDefault="008E3EC0"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8E3EC0" w:rsidRPr="007425CB" w:rsidRDefault="008E3EC0" w:rsidP="001462E6">
      <w:pPr>
        <w:autoSpaceDE w:val="0"/>
        <w:autoSpaceDN w:val="0"/>
        <w:adjustRightInd w:val="0"/>
        <w:spacing w:after="0" w:line="360" w:lineRule="auto"/>
        <w:ind w:left="144" w:right="144"/>
        <w:jc w:val="both"/>
        <w:rPr>
          <w:rFonts w:ascii="Times New Roman" w:hAnsi="Times New Roman" w:cs="Times New Roman"/>
          <w:b/>
          <w:sz w:val="24"/>
          <w:szCs w:val="24"/>
        </w:rPr>
      </w:pPr>
      <w:r w:rsidRPr="007425CB">
        <w:rPr>
          <w:rFonts w:ascii="Times New Roman" w:hAnsi="Times New Roman" w:cs="Times New Roman"/>
          <w:b/>
          <w:sz w:val="24"/>
          <w:szCs w:val="24"/>
        </w:rPr>
        <w:t>Source: Field Data (2021)</w:t>
      </w:r>
    </w:p>
    <w:p w:rsidR="008E3EC0" w:rsidRPr="001462E6" w:rsidRDefault="00437326"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Study findings in table 6.2 indicate that 65.9% of the respondents were in agreement that there is poor/lack of understanding the rationale of taxes and knowledge of different taxes imposed on </w:t>
      </w:r>
      <w:r w:rsidR="00CF5FC9" w:rsidRPr="001462E6">
        <w:rPr>
          <w:rFonts w:ascii="Times New Roman" w:hAnsi="Times New Roman" w:cs="Times New Roman"/>
          <w:sz w:val="24"/>
          <w:szCs w:val="24"/>
        </w:rPr>
        <w:t>Aromatics Uganda Limited and Rabonge Essential Oil Project Limited</w:t>
      </w:r>
      <w:r w:rsidRPr="001462E6">
        <w:rPr>
          <w:rFonts w:ascii="Times New Roman" w:hAnsi="Times New Roman" w:cs="Times New Roman"/>
          <w:sz w:val="24"/>
          <w:szCs w:val="24"/>
        </w:rPr>
        <w:t xml:space="preserve">. </w:t>
      </w:r>
      <w:r w:rsidR="00CF5FC9" w:rsidRPr="001462E6">
        <w:rPr>
          <w:rFonts w:ascii="Times New Roman" w:hAnsi="Times New Roman" w:cs="Times New Roman"/>
          <w:sz w:val="24"/>
          <w:szCs w:val="24"/>
        </w:rPr>
        <w:t xml:space="preserve">This showed that the low levels of knowledge on taxation and understanding on the procedures of tax payment and reporting owned by the taxpayers resulted from the lack of information dissemination by tax authorities. </w:t>
      </w:r>
      <w:r w:rsidRPr="001462E6">
        <w:rPr>
          <w:rFonts w:ascii="Times New Roman" w:hAnsi="Times New Roman" w:cs="Times New Roman"/>
          <w:sz w:val="24"/>
          <w:szCs w:val="24"/>
        </w:rPr>
        <w:t>Still, 6.8% were not sure and 27.3% of the respondents were in disagreement.</w:t>
      </w:r>
      <w:r w:rsidR="00CF5FC9" w:rsidRPr="001462E6">
        <w:rPr>
          <w:rFonts w:ascii="Times New Roman" w:hAnsi="Times New Roman" w:cs="Times New Roman"/>
          <w:sz w:val="24"/>
          <w:szCs w:val="24"/>
        </w:rPr>
        <w:t xml:space="preserve"> </w:t>
      </w:r>
      <w:r w:rsidR="000F791C" w:rsidRPr="001462E6">
        <w:rPr>
          <w:rFonts w:ascii="Times New Roman" w:hAnsi="Times New Roman" w:cs="Times New Roman"/>
          <w:sz w:val="24"/>
          <w:szCs w:val="24"/>
        </w:rPr>
        <w:t>Therefore taxpayers should always be knowledgeable of how to calculate tax and how to pay their tax liability to ensure effective financial performance.</w:t>
      </w:r>
    </w:p>
    <w:p w:rsidR="00436C49" w:rsidRPr="001462E6" w:rsidRDefault="00436C49" w:rsidP="001462E6">
      <w:pPr>
        <w:pStyle w:val="Heading1"/>
        <w:spacing w:before="0" w:line="360" w:lineRule="auto"/>
        <w:ind w:left="144" w:right="144"/>
        <w:jc w:val="both"/>
        <w:rPr>
          <w:rFonts w:ascii="Times New Roman" w:hAnsi="Times New Roman" w:cs="Times New Roman"/>
          <w:color w:val="auto"/>
          <w:sz w:val="24"/>
          <w:szCs w:val="24"/>
        </w:rPr>
      </w:pPr>
      <w:bookmarkStart w:id="330" w:name="_Toc94346145"/>
      <w:r w:rsidRPr="001462E6">
        <w:rPr>
          <w:rFonts w:ascii="Times New Roman" w:hAnsi="Times New Roman" w:cs="Times New Roman"/>
          <w:color w:val="auto"/>
          <w:sz w:val="24"/>
          <w:szCs w:val="24"/>
        </w:rPr>
        <w:t>Awareness of taxpayers is often associated with willingness and compliance</w:t>
      </w:r>
      <w:bookmarkEnd w:id="330"/>
      <w:r w:rsidRPr="001462E6">
        <w:rPr>
          <w:rFonts w:ascii="Times New Roman" w:hAnsi="Times New Roman" w:cs="Times New Roman"/>
          <w:color w:val="auto"/>
          <w:sz w:val="24"/>
          <w:szCs w:val="24"/>
        </w:rPr>
        <w:t xml:space="preserve"> </w:t>
      </w:r>
    </w:p>
    <w:p w:rsidR="007674AC" w:rsidRPr="001462E6" w:rsidRDefault="00436C49"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Respondents were asked whether a</w:t>
      </w:r>
      <w:r w:rsidR="007674AC" w:rsidRPr="001462E6">
        <w:rPr>
          <w:rFonts w:ascii="Times New Roman" w:hAnsi="Times New Roman" w:cs="Times New Roman"/>
          <w:sz w:val="24"/>
          <w:szCs w:val="24"/>
        </w:rPr>
        <w:t>wareness of taxpayers is often associated with willingness and compliance in carrying out taxation rights and obligations in accordance with applicable regulations.</w:t>
      </w:r>
      <w:r w:rsidRPr="001462E6">
        <w:rPr>
          <w:rFonts w:ascii="Times New Roman" w:hAnsi="Times New Roman" w:cs="Times New Roman"/>
          <w:sz w:val="24"/>
          <w:szCs w:val="24"/>
        </w:rPr>
        <w:t xml:space="preserve"> Their responses were 12(13.6%) strongly disagreed, 10(11.4%) disagreed, 8(9.1%) were not sure, 18(20.5%) agreed and 40(45.5%) strongly agreed as indicated in the table 6.3.</w:t>
      </w:r>
    </w:p>
    <w:p w:rsidR="00BB38E1" w:rsidRPr="001462E6" w:rsidRDefault="00BB38E1" w:rsidP="001462E6">
      <w:pPr>
        <w:pStyle w:val="Heading1"/>
        <w:spacing w:before="0" w:line="360" w:lineRule="auto"/>
        <w:ind w:left="144" w:right="144"/>
        <w:jc w:val="both"/>
        <w:rPr>
          <w:rFonts w:ascii="Times New Roman" w:hAnsi="Times New Roman" w:cs="Times New Roman"/>
          <w:color w:val="auto"/>
          <w:sz w:val="24"/>
          <w:szCs w:val="24"/>
        </w:rPr>
      </w:pPr>
      <w:bookmarkStart w:id="331" w:name="_Toc482463354"/>
      <w:bookmarkStart w:id="332" w:name="_Toc54613556"/>
      <w:bookmarkStart w:id="333" w:name="_Toc94346146"/>
      <w:r w:rsidRPr="001462E6">
        <w:rPr>
          <w:rFonts w:ascii="Times New Roman" w:hAnsi="Times New Roman" w:cs="Times New Roman"/>
          <w:color w:val="auto"/>
          <w:sz w:val="24"/>
          <w:szCs w:val="24"/>
        </w:rPr>
        <w:t xml:space="preserve">Table 6.3: </w:t>
      </w:r>
      <w:bookmarkEnd w:id="331"/>
      <w:bookmarkEnd w:id="332"/>
      <w:r w:rsidR="003B3505" w:rsidRPr="001462E6">
        <w:rPr>
          <w:rFonts w:ascii="Times New Roman" w:hAnsi="Times New Roman" w:cs="Times New Roman"/>
          <w:color w:val="auto"/>
          <w:sz w:val="24"/>
          <w:szCs w:val="24"/>
        </w:rPr>
        <w:t>Awareness of taxpayers is often associated with willingness &amp; compliance</w:t>
      </w:r>
      <w:bookmarkEnd w:id="333"/>
    </w:p>
    <w:tbl>
      <w:tblPr>
        <w:tblW w:w="0" w:type="auto"/>
        <w:tblInd w:w="363" w:type="dxa"/>
        <w:tblLayout w:type="fixed"/>
        <w:tblCellMar>
          <w:left w:w="93" w:type="dxa"/>
          <w:right w:w="93" w:type="dxa"/>
        </w:tblCellMar>
        <w:tblLook w:val="0000" w:firstRow="0" w:lastRow="0" w:firstColumn="0" w:lastColumn="0" w:noHBand="0" w:noVBand="0"/>
      </w:tblPr>
      <w:tblGrid>
        <w:gridCol w:w="1436"/>
        <w:gridCol w:w="2430"/>
        <w:gridCol w:w="1710"/>
        <w:gridCol w:w="1440"/>
        <w:gridCol w:w="2430"/>
      </w:tblGrid>
      <w:tr w:rsidR="00BB38E1" w:rsidRPr="001462E6" w:rsidTr="007425CB">
        <w:trPr>
          <w:trHeight w:val="504"/>
        </w:trPr>
        <w:tc>
          <w:tcPr>
            <w:tcW w:w="386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BB38E1" w:rsidRPr="001462E6" w:rsidRDefault="00BB38E1" w:rsidP="007425C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7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B38E1" w:rsidRPr="001462E6" w:rsidRDefault="00BB38E1" w:rsidP="007425CB">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 xml:space="preserve"> Frequency</w:t>
            </w:r>
          </w:p>
        </w:tc>
        <w:tc>
          <w:tcPr>
            <w:tcW w:w="144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B38E1" w:rsidRPr="001462E6" w:rsidRDefault="00BB38E1" w:rsidP="007425CB">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43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B38E1" w:rsidRPr="001462E6" w:rsidRDefault="00BB38E1" w:rsidP="007425CB">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BB38E1" w:rsidRPr="001462E6" w:rsidTr="007425CB">
        <w:trPr>
          <w:trHeight w:val="273"/>
        </w:trPr>
        <w:tc>
          <w:tcPr>
            <w:tcW w:w="1436" w:type="dxa"/>
            <w:tcBorders>
              <w:top w:val="single" w:sz="12" w:space="0" w:color="000000"/>
              <w:left w:val="single" w:sz="12" w:space="0" w:color="000000"/>
              <w:bottom w:val="nil"/>
              <w:right w:val="nil"/>
            </w:tcBorders>
            <w:shd w:val="clear" w:color="000000" w:fill="FFFFFF"/>
          </w:tcPr>
          <w:p w:rsidR="00BB38E1" w:rsidRPr="001462E6" w:rsidRDefault="00BB38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BB38E1" w:rsidRPr="001462E6" w:rsidRDefault="00BB38E1" w:rsidP="007425C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710" w:type="dxa"/>
            <w:tcBorders>
              <w:top w:val="single" w:sz="12" w:space="0" w:color="000000"/>
              <w:left w:val="single" w:sz="12" w:space="0" w:color="000000"/>
              <w:bottom w:val="nil"/>
              <w:right w:val="single" w:sz="2" w:space="0" w:color="000000"/>
            </w:tcBorders>
            <w:shd w:val="clear" w:color="000000" w:fill="FFFFFF"/>
            <w:vAlign w:val="center"/>
          </w:tcPr>
          <w:p w:rsidR="00BB38E1" w:rsidRPr="001462E6" w:rsidRDefault="00BB38E1"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12</w:t>
            </w:r>
          </w:p>
        </w:tc>
        <w:tc>
          <w:tcPr>
            <w:tcW w:w="1440" w:type="dxa"/>
            <w:tcBorders>
              <w:top w:val="single" w:sz="12" w:space="0" w:color="000000"/>
              <w:left w:val="single" w:sz="2" w:space="0" w:color="000000"/>
              <w:bottom w:val="nil"/>
              <w:right w:val="single" w:sz="2" w:space="0" w:color="000000"/>
            </w:tcBorders>
            <w:shd w:val="clear" w:color="000000" w:fill="FFFFFF"/>
            <w:vAlign w:val="center"/>
          </w:tcPr>
          <w:p w:rsidR="00BB38E1" w:rsidRPr="001462E6" w:rsidRDefault="00BB38E1"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c>
          <w:tcPr>
            <w:tcW w:w="2430" w:type="dxa"/>
            <w:tcBorders>
              <w:top w:val="single" w:sz="12" w:space="0" w:color="000000"/>
              <w:left w:val="single" w:sz="2" w:space="0" w:color="000000"/>
              <w:bottom w:val="nil"/>
              <w:right w:val="single" w:sz="12" w:space="0" w:color="000000"/>
            </w:tcBorders>
            <w:shd w:val="clear" w:color="000000" w:fill="FFFFFF"/>
            <w:vAlign w:val="center"/>
          </w:tcPr>
          <w:p w:rsidR="00BB38E1" w:rsidRPr="001462E6" w:rsidRDefault="00BB38E1"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r>
      <w:tr w:rsidR="00BB38E1" w:rsidRPr="001462E6" w:rsidTr="007425CB">
        <w:trPr>
          <w:trHeight w:val="273"/>
        </w:trPr>
        <w:tc>
          <w:tcPr>
            <w:tcW w:w="1436" w:type="dxa"/>
            <w:tcBorders>
              <w:top w:val="nil"/>
              <w:left w:val="single" w:sz="12" w:space="0" w:color="000000"/>
              <w:bottom w:val="nil"/>
              <w:right w:val="nil"/>
            </w:tcBorders>
            <w:shd w:val="clear" w:color="000000" w:fill="FFFFFF"/>
          </w:tcPr>
          <w:p w:rsidR="00BB38E1" w:rsidRPr="001462E6" w:rsidRDefault="00BB38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BB38E1" w:rsidRPr="001462E6" w:rsidRDefault="00BB38E1" w:rsidP="007425C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710" w:type="dxa"/>
            <w:tcBorders>
              <w:top w:val="nil"/>
              <w:left w:val="single" w:sz="12" w:space="0" w:color="000000"/>
              <w:bottom w:val="nil"/>
              <w:right w:val="single" w:sz="2" w:space="0" w:color="000000"/>
            </w:tcBorders>
            <w:shd w:val="clear" w:color="000000" w:fill="FFFFFF"/>
            <w:vAlign w:val="center"/>
          </w:tcPr>
          <w:p w:rsidR="00BB38E1" w:rsidRPr="001462E6" w:rsidRDefault="00BB38E1"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w:t>
            </w:r>
          </w:p>
        </w:tc>
        <w:tc>
          <w:tcPr>
            <w:tcW w:w="1440" w:type="dxa"/>
            <w:tcBorders>
              <w:top w:val="nil"/>
              <w:left w:val="single" w:sz="2" w:space="0" w:color="000000"/>
              <w:bottom w:val="nil"/>
              <w:right w:val="single" w:sz="2" w:space="0" w:color="000000"/>
            </w:tcBorders>
            <w:shd w:val="clear" w:color="000000" w:fill="FFFFFF"/>
            <w:vAlign w:val="center"/>
          </w:tcPr>
          <w:p w:rsidR="00BB38E1" w:rsidRPr="001462E6" w:rsidRDefault="00BB38E1"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c>
          <w:tcPr>
            <w:tcW w:w="2430" w:type="dxa"/>
            <w:tcBorders>
              <w:top w:val="nil"/>
              <w:left w:val="single" w:sz="2" w:space="0" w:color="000000"/>
              <w:bottom w:val="nil"/>
              <w:right w:val="single" w:sz="12" w:space="0" w:color="000000"/>
            </w:tcBorders>
            <w:shd w:val="clear" w:color="000000" w:fill="FFFFFF"/>
            <w:vAlign w:val="center"/>
          </w:tcPr>
          <w:p w:rsidR="00BB38E1" w:rsidRPr="001462E6" w:rsidRDefault="00BB38E1"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25.0</w:t>
            </w:r>
          </w:p>
        </w:tc>
      </w:tr>
      <w:tr w:rsidR="00BB38E1" w:rsidRPr="001462E6" w:rsidTr="007425CB">
        <w:trPr>
          <w:trHeight w:val="273"/>
        </w:trPr>
        <w:tc>
          <w:tcPr>
            <w:tcW w:w="1436" w:type="dxa"/>
            <w:tcBorders>
              <w:top w:val="nil"/>
              <w:left w:val="single" w:sz="12" w:space="0" w:color="000000"/>
              <w:bottom w:val="nil"/>
              <w:right w:val="nil"/>
            </w:tcBorders>
            <w:shd w:val="clear" w:color="000000" w:fill="FFFFFF"/>
          </w:tcPr>
          <w:p w:rsidR="00BB38E1" w:rsidRPr="001462E6" w:rsidRDefault="00BB38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BB38E1" w:rsidRPr="001462E6" w:rsidRDefault="00BB38E1" w:rsidP="007425C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p>
        </w:tc>
        <w:tc>
          <w:tcPr>
            <w:tcW w:w="1710" w:type="dxa"/>
            <w:tcBorders>
              <w:top w:val="nil"/>
              <w:left w:val="single" w:sz="12" w:space="0" w:color="000000"/>
              <w:bottom w:val="nil"/>
              <w:right w:val="single" w:sz="2" w:space="0" w:color="000000"/>
            </w:tcBorders>
            <w:shd w:val="clear" w:color="000000" w:fill="FFFFFF"/>
            <w:vAlign w:val="center"/>
          </w:tcPr>
          <w:p w:rsidR="00BB38E1" w:rsidRPr="001462E6" w:rsidRDefault="00BB38E1"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w:t>
            </w:r>
          </w:p>
        </w:tc>
        <w:tc>
          <w:tcPr>
            <w:tcW w:w="1440" w:type="dxa"/>
            <w:tcBorders>
              <w:top w:val="nil"/>
              <w:left w:val="single" w:sz="2" w:space="0" w:color="000000"/>
              <w:bottom w:val="nil"/>
              <w:right w:val="single" w:sz="2" w:space="0" w:color="000000"/>
            </w:tcBorders>
            <w:shd w:val="clear" w:color="000000" w:fill="FFFFFF"/>
            <w:vAlign w:val="center"/>
          </w:tcPr>
          <w:p w:rsidR="00BB38E1" w:rsidRPr="001462E6" w:rsidRDefault="00BB38E1"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9.1</w:t>
            </w:r>
          </w:p>
        </w:tc>
        <w:tc>
          <w:tcPr>
            <w:tcW w:w="2430" w:type="dxa"/>
            <w:tcBorders>
              <w:top w:val="nil"/>
              <w:left w:val="single" w:sz="2" w:space="0" w:color="000000"/>
              <w:bottom w:val="nil"/>
              <w:right w:val="single" w:sz="12" w:space="0" w:color="000000"/>
            </w:tcBorders>
            <w:shd w:val="clear" w:color="000000" w:fill="FFFFFF"/>
            <w:vAlign w:val="center"/>
          </w:tcPr>
          <w:p w:rsidR="00BB38E1" w:rsidRPr="001462E6" w:rsidRDefault="00BB38E1"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34.1</w:t>
            </w:r>
          </w:p>
        </w:tc>
      </w:tr>
      <w:tr w:rsidR="00BB38E1" w:rsidRPr="001462E6" w:rsidTr="007425CB">
        <w:trPr>
          <w:trHeight w:val="273"/>
        </w:trPr>
        <w:tc>
          <w:tcPr>
            <w:tcW w:w="1436" w:type="dxa"/>
            <w:tcBorders>
              <w:top w:val="nil"/>
              <w:left w:val="single" w:sz="12" w:space="0" w:color="000000"/>
              <w:bottom w:val="nil"/>
              <w:right w:val="nil"/>
            </w:tcBorders>
            <w:shd w:val="clear" w:color="000000" w:fill="FFFFFF"/>
          </w:tcPr>
          <w:p w:rsidR="00BB38E1" w:rsidRPr="001462E6" w:rsidRDefault="00BB38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BB38E1" w:rsidRPr="001462E6" w:rsidRDefault="00BB38E1" w:rsidP="007425C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710" w:type="dxa"/>
            <w:tcBorders>
              <w:top w:val="nil"/>
              <w:left w:val="single" w:sz="12" w:space="0" w:color="000000"/>
              <w:bottom w:val="nil"/>
              <w:right w:val="single" w:sz="2" w:space="0" w:color="000000"/>
            </w:tcBorders>
            <w:shd w:val="clear" w:color="000000" w:fill="FFFFFF"/>
            <w:vAlign w:val="center"/>
          </w:tcPr>
          <w:p w:rsidR="00BB38E1" w:rsidRPr="001462E6" w:rsidRDefault="00BB38E1"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w:t>
            </w:r>
          </w:p>
        </w:tc>
        <w:tc>
          <w:tcPr>
            <w:tcW w:w="1440" w:type="dxa"/>
            <w:tcBorders>
              <w:top w:val="nil"/>
              <w:left w:val="single" w:sz="2" w:space="0" w:color="000000"/>
              <w:bottom w:val="nil"/>
              <w:right w:val="single" w:sz="2" w:space="0" w:color="000000"/>
            </w:tcBorders>
            <w:shd w:val="clear" w:color="000000" w:fill="FFFFFF"/>
            <w:vAlign w:val="center"/>
          </w:tcPr>
          <w:p w:rsidR="00BB38E1" w:rsidRPr="001462E6" w:rsidRDefault="00BB38E1"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20.5</w:t>
            </w:r>
          </w:p>
        </w:tc>
        <w:tc>
          <w:tcPr>
            <w:tcW w:w="2430" w:type="dxa"/>
            <w:tcBorders>
              <w:top w:val="nil"/>
              <w:left w:val="single" w:sz="2" w:space="0" w:color="000000"/>
              <w:bottom w:val="nil"/>
              <w:right w:val="single" w:sz="12" w:space="0" w:color="000000"/>
            </w:tcBorders>
            <w:shd w:val="clear" w:color="000000" w:fill="FFFFFF"/>
            <w:vAlign w:val="center"/>
          </w:tcPr>
          <w:p w:rsidR="00BB38E1" w:rsidRPr="001462E6" w:rsidRDefault="00BB38E1"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54.5</w:t>
            </w:r>
          </w:p>
        </w:tc>
      </w:tr>
      <w:tr w:rsidR="00BB38E1" w:rsidRPr="001462E6" w:rsidTr="007425CB">
        <w:trPr>
          <w:trHeight w:val="273"/>
        </w:trPr>
        <w:tc>
          <w:tcPr>
            <w:tcW w:w="1436" w:type="dxa"/>
            <w:tcBorders>
              <w:top w:val="nil"/>
              <w:left w:val="single" w:sz="12" w:space="0" w:color="000000"/>
              <w:bottom w:val="nil"/>
              <w:right w:val="nil"/>
            </w:tcBorders>
            <w:shd w:val="clear" w:color="000000" w:fill="FFFFFF"/>
          </w:tcPr>
          <w:p w:rsidR="00BB38E1" w:rsidRPr="001462E6" w:rsidRDefault="00BB38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BB38E1" w:rsidRPr="001462E6" w:rsidRDefault="00BB38E1" w:rsidP="007425C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710" w:type="dxa"/>
            <w:tcBorders>
              <w:top w:val="nil"/>
              <w:left w:val="single" w:sz="12" w:space="0" w:color="000000"/>
              <w:bottom w:val="nil"/>
              <w:right w:val="single" w:sz="2" w:space="0" w:color="000000"/>
            </w:tcBorders>
            <w:shd w:val="clear" w:color="000000" w:fill="FFFFFF"/>
            <w:vAlign w:val="center"/>
          </w:tcPr>
          <w:p w:rsidR="00BB38E1" w:rsidRPr="001462E6" w:rsidRDefault="00BB38E1"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40</w:t>
            </w:r>
          </w:p>
        </w:tc>
        <w:tc>
          <w:tcPr>
            <w:tcW w:w="1440" w:type="dxa"/>
            <w:tcBorders>
              <w:top w:val="nil"/>
              <w:left w:val="single" w:sz="2" w:space="0" w:color="000000"/>
              <w:bottom w:val="nil"/>
              <w:right w:val="single" w:sz="2" w:space="0" w:color="000000"/>
            </w:tcBorders>
            <w:shd w:val="clear" w:color="000000" w:fill="FFFFFF"/>
            <w:vAlign w:val="center"/>
          </w:tcPr>
          <w:p w:rsidR="00BB38E1" w:rsidRPr="001462E6" w:rsidRDefault="00BB38E1"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45.5</w:t>
            </w:r>
          </w:p>
        </w:tc>
        <w:tc>
          <w:tcPr>
            <w:tcW w:w="2430" w:type="dxa"/>
            <w:tcBorders>
              <w:top w:val="nil"/>
              <w:left w:val="single" w:sz="2" w:space="0" w:color="000000"/>
              <w:bottom w:val="nil"/>
              <w:right w:val="single" w:sz="12" w:space="0" w:color="000000"/>
            </w:tcBorders>
            <w:shd w:val="clear" w:color="000000" w:fill="FFFFFF"/>
            <w:vAlign w:val="center"/>
          </w:tcPr>
          <w:p w:rsidR="00BB38E1" w:rsidRPr="001462E6" w:rsidRDefault="00BB38E1"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BB38E1" w:rsidRPr="001462E6" w:rsidTr="007425CB">
        <w:trPr>
          <w:trHeight w:val="273"/>
        </w:trPr>
        <w:tc>
          <w:tcPr>
            <w:tcW w:w="1436" w:type="dxa"/>
            <w:tcBorders>
              <w:top w:val="nil"/>
              <w:left w:val="single" w:sz="12" w:space="0" w:color="000000"/>
              <w:bottom w:val="single" w:sz="12" w:space="0" w:color="000000"/>
              <w:right w:val="nil"/>
            </w:tcBorders>
            <w:shd w:val="clear" w:color="000000" w:fill="FFFFFF"/>
          </w:tcPr>
          <w:p w:rsidR="00BB38E1" w:rsidRPr="001462E6" w:rsidRDefault="00BB38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BB38E1" w:rsidRPr="001462E6" w:rsidRDefault="00BB38E1" w:rsidP="007425C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710" w:type="dxa"/>
            <w:tcBorders>
              <w:top w:val="nil"/>
              <w:left w:val="single" w:sz="12" w:space="0" w:color="000000"/>
              <w:bottom w:val="single" w:sz="12" w:space="0" w:color="000000"/>
              <w:right w:val="single" w:sz="2" w:space="0" w:color="000000"/>
            </w:tcBorders>
            <w:shd w:val="clear" w:color="000000" w:fill="FFFFFF"/>
            <w:vAlign w:val="center"/>
          </w:tcPr>
          <w:p w:rsidR="00BB38E1" w:rsidRPr="001462E6" w:rsidRDefault="00BB38E1"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440" w:type="dxa"/>
            <w:tcBorders>
              <w:top w:val="nil"/>
              <w:left w:val="single" w:sz="2" w:space="0" w:color="000000"/>
              <w:bottom w:val="single" w:sz="12" w:space="0" w:color="000000"/>
              <w:right w:val="single" w:sz="2" w:space="0" w:color="000000"/>
            </w:tcBorders>
            <w:shd w:val="clear" w:color="000000" w:fill="FFFFFF"/>
            <w:vAlign w:val="center"/>
          </w:tcPr>
          <w:p w:rsidR="00BB38E1" w:rsidRPr="001462E6" w:rsidRDefault="00BB38E1"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430" w:type="dxa"/>
            <w:tcBorders>
              <w:top w:val="nil"/>
              <w:left w:val="single" w:sz="2" w:space="0" w:color="000000"/>
              <w:bottom w:val="single" w:sz="12" w:space="0" w:color="000000"/>
              <w:right w:val="single" w:sz="12" w:space="0" w:color="000000"/>
            </w:tcBorders>
            <w:shd w:val="clear" w:color="000000" w:fill="FFFFFF"/>
            <w:vAlign w:val="center"/>
          </w:tcPr>
          <w:p w:rsidR="00BB38E1" w:rsidRPr="001462E6" w:rsidRDefault="00BB38E1" w:rsidP="007425C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BB38E1" w:rsidRPr="007425CB" w:rsidRDefault="00BB38E1" w:rsidP="001462E6">
      <w:pPr>
        <w:autoSpaceDE w:val="0"/>
        <w:autoSpaceDN w:val="0"/>
        <w:adjustRightInd w:val="0"/>
        <w:spacing w:after="0" w:line="360" w:lineRule="auto"/>
        <w:ind w:left="144" w:right="144"/>
        <w:jc w:val="both"/>
        <w:rPr>
          <w:rFonts w:ascii="Times New Roman" w:hAnsi="Times New Roman" w:cs="Times New Roman"/>
          <w:b/>
          <w:sz w:val="24"/>
          <w:szCs w:val="24"/>
        </w:rPr>
      </w:pPr>
      <w:r w:rsidRPr="007425CB">
        <w:rPr>
          <w:rFonts w:ascii="Times New Roman" w:hAnsi="Times New Roman" w:cs="Times New Roman"/>
          <w:b/>
          <w:sz w:val="24"/>
          <w:szCs w:val="24"/>
        </w:rPr>
        <w:t>Source: Field Data (2021)</w:t>
      </w:r>
    </w:p>
    <w:p w:rsidR="008E3EC0" w:rsidRPr="001462E6" w:rsidRDefault="008E3EC0" w:rsidP="001462E6">
      <w:pPr>
        <w:pStyle w:val="NoSpacing"/>
        <w:spacing w:line="360" w:lineRule="auto"/>
        <w:ind w:left="144" w:right="144"/>
        <w:rPr>
          <w:rFonts w:ascii="Times New Roman" w:hAnsi="Times New Roman"/>
        </w:rPr>
      </w:pPr>
    </w:p>
    <w:p w:rsidR="005E35B5" w:rsidRPr="001462E6" w:rsidRDefault="00447C96"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lastRenderedPageBreak/>
        <w:t>Findings in table 6.3 indicate that the majority 66</w:t>
      </w:r>
      <w:r w:rsidR="0030344A" w:rsidRPr="001462E6">
        <w:rPr>
          <w:rFonts w:ascii="Times New Roman" w:hAnsi="Times New Roman" w:cs="Times New Roman"/>
          <w:sz w:val="24"/>
          <w:szCs w:val="24"/>
        </w:rPr>
        <w:t xml:space="preserve">% of the respondents were in agreement that awareness of taxpayers is often associated with willingness and compliance in carrying out taxation rights and obligations in accordance with applicable regulations. </w:t>
      </w:r>
      <w:r w:rsidR="005E35B5" w:rsidRPr="001462E6">
        <w:rPr>
          <w:rFonts w:ascii="Times New Roman" w:hAnsi="Times New Roman" w:cs="Times New Roman"/>
          <w:sz w:val="24"/>
          <w:szCs w:val="24"/>
        </w:rPr>
        <w:t>This means that</w:t>
      </w:r>
      <w:r w:rsidR="00A240FD" w:rsidRPr="001462E6">
        <w:rPr>
          <w:rFonts w:ascii="Times New Roman" w:hAnsi="Times New Roman" w:cs="Times New Roman"/>
          <w:sz w:val="24"/>
          <w:szCs w:val="24"/>
        </w:rPr>
        <w:t xml:space="preserve"> tax awareness</w:t>
      </w:r>
      <w:r w:rsidR="005E35B5" w:rsidRPr="001462E6">
        <w:rPr>
          <w:rFonts w:ascii="Times New Roman" w:hAnsi="Times New Roman" w:cs="Times New Roman"/>
          <w:sz w:val="24"/>
          <w:szCs w:val="24"/>
        </w:rPr>
        <w:t xml:space="preserve"> makes taxpayer</w:t>
      </w:r>
      <w:r w:rsidR="00A240FD" w:rsidRPr="001462E6">
        <w:rPr>
          <w:rFonts w:ascii="Times New Roman" w:hAnsi="Times New Roman" w:cs="Times New Roman"/>
          <w:sz w:val="24"/>
          <w:szCs w:val="24"/>
        </w:rPr>
        <w:t>s</w:t>
      </w:r>
      <w:r w:rsidR="005E35B5" w:rsidRPr="001462E6">
        <w:rPr>
          <w:rFonts w:ascii="Times New Roman" w:hAnsi="Times New Roman" w:cs="Times New Roman"/>
          <w:sz w:val="24"/>
          <w:szCs w:val="24"/>
        </w:rPr>
        <w:t xml:space="preserve"> (Uganda Aromatics Limited and Rabonge Essential Oil Project Limited) understand the rights, obligations and sanctions. </w:t>
      </w:r>
      <w:r w:rsidR="0030344A" w:rsidRPr="001462E6">
        <w:rPr>
          <w:rFonts w:ascii="Times New Roman" w:hAnsi="Times New Roman" w:cs="Times New Roman"/>
          <w:sz w:val="24"/>
          <w:szCs w:val="24"/>
        </w:rPr>
        <w:t>However, 9.1% were not sure and 25% of the respondents were in disagreement.</w:t>
      </w:r>
      <w:r w:rsidR="00B37CEE" w:rsidRPr="001462E6">
        <w:rPr>
          <w:rFonts w:ascii="Times New Roman" w:hAnsi="Times New Roman" w:cs="Times New Roman"/>
          <w:sz w:val="24"/>
          <w:szCs w:val="24"/>
        </w:rPr>
        <w:t xml:space="preserve"> </w:t>
      </w:r>
      <w:r w:rsidR="001C7DF6" w:rsidRPr="001462E6">
        <w:rPr>
          <w:rFonts w:ascii="Times New Roman" w:hAnsi="Times New Roman" w:cs="Times New Roman"/>
          <w:sz w:val="24"/>
          <w:szCs w:val="24"/>
        </w:rPr>
        <w:t xml:space="preserve">Therefore, these enterprises should be equipped with the tax education so that everyone has a sufficient knowledge </w:t>
      </w:r>
      <w:r w:rsidR="00B37CEE" w:rsidRPr="001462E6">
        <w:rPr>
          <w:rFonts w:ascii="Times New Roman" w:hAnsi="Times New Roman" w:cs="Times New Roman"/>
          <w:sz w:val="24"/>
          <w:szCs w:val="24"/>
        </w:rPr>
        <w:t>on tax compliance.</w:t>
      </w:r>
    </w:p>
    <w:p w:rsidR="00A92454" w:rsidRPr="001462E6" w:rsidRDefault="00A92454" w:rsidP="001462E6">
      <w:pPr>
        <w:pStyle w:val="Heading1"/>
        <w:spacing w:before="0" w:line="360" w:lineRule="auto"/>
        <w:ind w:left="144" w:right="144"/>
        <w:jc w:val="both"/>
        <w:rPr>
          <w:rFonts w:ascii="Times New Roman" w:hAnsi="Times New Roman" w:cs="Times New Roman"/>
          <w:color w:val="auto"/>
          <w:sz w:val="24"/>
          <w:szCs w:val="24"/>
        </w:rPr>
      </w:pPr>
      <w:bookmarkStart w:id="334" w:name="_Toc94346147"/>
      <w:bookmarkStart w:id="335" w:name="_Toc488623600"/>
      <w:bookmarkStart w:id="336" w:name="_Toc54613558"/>
      <w:r w:rsidRPr="001462E6">
        <w:rPr>
          <w:rFonts w:ascii="Times New Roman" w:hAnsi="Times New Roman" w:cs="Times New Roman"/>
          <w:color w:val="auto"/>
          <w:sz w:val="24"/>
          <w:szCs w:val="24"/>
        </w:rPr>
        <w:t>The enterprise is aware the consequences of failing to pay taxes on time</w:t>
      </w:r>
      <w:bookmarkEnd w:id="334"/>
    </w:p>
    <w:p w:rsidR="00A92454" w:rsidRPr="001462E6" w:rsidRDefault="00A92454" w:rsidP="001462E6">
      <w:pPr>
        <w:spacing w:after="0" w:line="360" w:lineRule="auto"/>
        <w:ind w:left="144" w:right="144"/>
        <w:jc w:val="both"/>
        <w:rPr>
          <w:rFonts w:ascii="Times New Roman" w:hAnsi="Times New Roman" w:cs="Times New Roman"/>
        </w:rPr>
      </w:pPr>
      <w:r w:rsidRPr="001462E6">
        <w:rPr>
          <w:rFonts w:ascii="Times New Roman" w:hAnsi="Times New Roman" w:cs="Times New Roman"/>
          <w:sz w:val="24"/>
          <w:szCs w:val="24"/>
        </w:rPr>
        <w:t xml:space="preserve">Respondents were asked whether the enterprise is aware </w:t>
      </w:r>
      <w:r w:rsidR="00637FEE" w:rsidRPr="001462E6">
        <w:rPr>
          <w:rFonts w:ascii="Times New Roman" w:hAnsi="Times New Roman" w:cs="Times New Roman"/>
          <w:sz w:val="24"/>
          <w:szCs w:val="24"/>
        </w:rPr>
        <w:t xml:space="preserve">of </w:t>
      </w:r>
      <w:r w:rsidRPr="001462E6">
        <w:rPr>
          <w:rFonts w:ascii="Times New Roman" w:hAnsi="Times New Roman" w:cs="Times New Roman"/>
          <w:sz w:val="24"/>
          <w:szCs w:val="24"/>
        </w:rPr>
        <w:t>the consequences failing to pay taxes on time. Their responses were 14(16%) strongly disagreed, 10(11.3%) disagreed, 14(16%) were not sure, 24(27.2%) agreed and 26(29.5%) strongly agreed as shown in the table 6.4.</w:t>
      </w:r>
    </w:p>
    <w:p w:rsidR="00BB38E1" w:rsidRPr="001462E6" w:rsidRDefault="00BB38E1" w:rsidP="001462E6">
      <w:pPr>
        <w:pStyle w:val="Heading1"/>
        <w:spacing w:before="0" w:line="360" w:lineRule="auto"/>
        <w:ind w:left="144" w:right="144"/>
        <w:jc w:val="both"/>
        <w:rPr>
          <w:rFonts w:ascii="Times New Roman" w:hAnsi="Times New Roman" w:cs="Times New Roman"/>
          <w:color w:val="auto"/>
          <w:sz w:val="24"/>
          <w:szCs w:val="24"/>
        </w:rPr>
      </w:pPr>
      <w:bookmarkStart w:id="337" w:name="_Toc94346148"/>
      <w:r w:rsidRPr="001462E6">
        <w:rPr>
          <w:rFonts w:ascii="Times New Roman" w:hAnsi="Times New Roman" w:cs="Times New Roman"/>
          <w:color w:val="auto"/>
          <w:sz w:val="24"/>
          <w:szCs w:val="24"/>
        </w:rPr>
        <w:t xml:space="preserve">Table 6.4: </w:t>
      </w:r>
      <w:bookmarkEnd w:id="335"/>
      <w:bookmarkEnd w:id="336"/>
      <w:r w:rsidR="00A92454" w:rsidRPr="001462E6">
        <w:rPr>
          <w:rFonts w:ascii="Times New Roman" w:hAnsi="Times New Roman" w:cs="Times New Roman"/>
          <w:color w:val="auto"/>
          <w:sz w:val="24"/>
          <w:szCs w:val="24"/>
        </w:rPr>
        <w:t>The enterprise is aware the consequences of failing to pay taxes on time</w:t>
      </w:r>
      <w:bookmarkEnd w:id="337"/>
    </w:p>
    <w:tbl>
      <w:tblPr>
        <w:tblW w:w="0" w:type="auto"/>
        <w:tblInd w:w="363" w:type="dxa"/>
        <w:tblLayout w:type="fixed"/>
        <w:tblCellMar>
          <w:left w:w="93" w:type="dxa"/>
          <w:right w:w="93" w:type="dxa"/>
        </w:tblCellMar>
        <w:tblLook w:val="0000" w:firstRow="0" w:lastRow="0" w:firstColumn="0" w:lastColumn="0" w:noHBand="0" w:noVBand="0"/>
      </w:tblPr>
      <w:tblGrid>
        <w:gridCol w:w="2066"/>
        <w:gridCol w:w="2340"/>
        <w:gridCol w:w="1440"/>
        <w:gridCol w:w="1260"/>
        <w:gridCol w:w="2340"/>
      </w:tblGrid>
      <w:tr w:rsidR="00BB38E1" w:rsidRPr="001462E6" w:rsidTr="00AD27B3">
        <w:trPr>
          <w:trHeight w:val="504"/>
        </w:trPr>
        <w:tc>
          <w:tcPr>
            <w:tcW w:w="440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BB38E1" w:rsidRPr="001462E6" w:rsidRDefault="00BB38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B38E1" w:rsidRPr="001462E6" w:rsidRDefault="00BB38E1" w:rsidP="00AD27B3">
            <w:pPr>
              <w:autoSpaceDE w:val="0"/>
              <w:autoSpaceDN w:val="0"/>
              <w:adjustRightInd w:val="0"/>
              <w:spacing w:after="0" w:line="360" w:lineRule="auto"/>
              <w:ind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2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B38E1" w:rsidRPr="001462E6" w:rsidRDefault="00BB38E1" w:rsidP="00AD27B3">
            <w:pPr>
              <w:autoSpaceDE w:val="0"/>
              <w:autoSpaceDN w:val="0"/>
              <w:adjustRightInd w:val="0"/>
              <w:spacing w:after="0" w:line="360" w:lineRule="auto"/>
              <w:ind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3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B38E1" w:rsidRPr="001462E6" w:rsidRDefault="00BB38E1" w:rsidP="00AD27B3">
            <w:pPr>
              <w:autoSpaceDE w:val="0"/>
              <w:autoSpaceDN w:val="0"/>
              <w:adjustRightInd w:val="0"/>
              <w:spacing w:after="0" w:line="36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BB38E1" w:rsidRPr="001462E6" w:rsidTr="00AD27B3">
        <w:trPr>
          <w:trHeight w:val="273"/>
        </w:trPr>
        <w:tc>
          <w:tcPr>
            <w:tcW w:w="2066" w:type="dxa"/>
            <w:tcBorders>
              <w:top w:val="single" w:sz="12" w:space="0" w:color="000000"/>
              <w:left w:val="single" w:sz="12" w:space="0" w:color="000000"/>
              <w:bottom w:val="nil"/>
              <w:right w:val="nil"/>
            </w:tcBorders>
            <w:shd w:val="clear" w:color="000000" w:fill="FFFFFF"/>
          </w:tcPr>
          <w:p w:rsidR="00BB38E1" w:rsidRPr="001462E6" w:rsidRDefault="00BB38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BB38E1" w:rsidRPr="001462E6" w:rsidRDefault="00BB38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BB38E1" w:rsidRPr="001462E6" w:rsidRDefault="00BB38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14</w:t>
            </w:r>
          </w:p>
        </w:tc>
        <w:tc>
          <w:tcPr>
            <w:tcW w:w="1260" w:type="dxa"/>
            <w:tcBorders>
              <w:top w:val="single" w:sz="12" w:space="0" w:color="000000"/>
              <w:left w:val="single" w:sz="2" w:space="0" w:color="000000"/>
              <w:bottom w:val="nil"/>
              <w:right w:val="single" w:sz="2" w:space="0" w:color="000000"/>
            </w:tcBorders>
            <w:shd w:val="clear" w:color="000000" w:fill="FFFFFF"/>
            <w:vAlign w:val="center"/>
          </w:tcPr>
          <w:p w:rsidR="00BB38E1" w:rsidRPr="001462E6" w:rsidRDefault="00BB38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16.0</w:t>
            </w:r>
          </w:p>
        </w:tc>
        <w:tc>
          <w:tcPr>
            <w:tcW w:w="2340" w:type="dxa"/>
            <w:tcBorders>
              <w:top w:val="single" w:sz="12" w:space="0" w:color="000000"/>
              <w:left w:val="single" w:sz="2" w:space="0" w:color="000000"/>
              <w:bottom w:val="nil"/>
              <w:right w:val="single" w:sz="12" w:space="0" w:color="000000"/>
            </w:tcBorders>
            <w:shd w:val="clear" w:color="000000" w:fill="FFFFFF"/>
            <w:vAlign w:val="center"/>
          </w:tcPr>
          <w:p w:rsidR="00BB38E1" w:rsidRPr="001462E6" w:rsidRDefault="00BB38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16.0</w:t>
            </w:r>
          </w:p>
        </w:tc>
      </w:tr>
      <w:tr w:rsidR="00BB38E1" w:rsidRPr="001462E6" w:rsidTr="00AD27B3">
        <w:trPr>
          <w:trHeight w:val="273"/>
        </w:trPr>
        <w:tc>
          <w:tcPr>
            <w:tcW w:w="2066" w:type="dxa"/>
            <w:tcBorders>
              <w:top w:val="nil"/>
              <w:left w:val="single" w:sz="12" w:space="0" w:color="000000"/>
              <w:bottom w:val="nil"/>
              <w:right w:val="nil"/>
            </w:tcBorders>
            <w:shd w:val="clear" w:color="000000" w:fill="FFFFFF"/>
          </w:tcPr>
          <w:p w:rsidR="00BB38E1" w:rsidRPr="001462E6" w:rsidRDefault="00BB38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BB38E1" w:rsidRPr="001462E6" w:rsidRDefault="00BB38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440" w:type="dxa"/>
            <w:tcBorders>
              <w:top w:val="nil"/>
              <w:left w:val="single" w:sz="12" w:space="0" w:color="000000"/>
              <w:bottom w:val="nil"/>
              <w:right w:val="single" w:sz="2" w:space="0" w:color="000000"/>
            </w:tcBorders>
            <w:shd w:val="clear" w:color="000000" w:fill="FFFFFF"/>
            <w:vAlign w:val="center"/>
          </w:tcPr>
          <w:p w:rsidR="00BB38E1" w:rsidRPr="001462E6" w:rsidRDefault="00BB38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w:t>
            </w:r>
          </w:p>
        </w:tc>
        <w:tc>
          <w:tcPr>
            <w:tcW w:w="1260" w:type="dxa"/>
            <w:tcBorders>
              <w:top w:val="nil"/>
              <w:left w:val="single" w:sz="2" w:space="0" w:color="000000"/>
              <w:bottom w:val="nil"/>
              <w:right w:val="single" w:sz="2" w:space="0" w:color="000000"/>
            </w:tcBorders>
            <w:shd w:val="clear" w:color="000000" w:fill="FFFFFF"/>
            <w:vAlign w:val="center"/>
          </w:tcPr>
          <w:p w:rsidR="00BB38E1" w:rsidRPr="001462E6" w:rsidRDefault="00BB38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11.3</w:t>
            </w:r>
          </w:p>
        </w:tc>
        <w:tc>
          <w:tcPr>
            <w:tcW w:w="2340" w:type="dxa"/>
            <w:tcBorders>
              <w:top w:val="nil"/>
              <w:left w:val="single" w:sz="2" w:space="0" w:color="000000"/>
              <w:bottom w:val="nil"/>
              <w:right w:val="single" w:sz="12" w:space="0" w:color="000000"/>
            </w:tcBorders>
            <w:shd w:val="clear" w:color="000000" w:fill="FFFFFF"/>
            <w:vAlign w:val="center"/>
          </w:tcPr>
          <w:p w:rsidR="00BB38E1" w:rsidRPr="001462E6" w:rsidRDefault="00BB38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27.3</w:t>
            </w:r>
          </w:p>
        </w:tc>
      </w:tr>
      <w:tr w:rsidR="00BB38E1" w:rsidRPr="001462E6" w:rsidTr="00AD27B3">
        <w:trPr>
          <w:trHeight w:val="273"/>
        </w:trPr>
        <w:tc>
          <w:tcPr>
            <w:tcW w:w="2066" w:type="dxa"/>
            <w:tcBorders>
              <w:top w:val="nil"/>
              <w:left w:val="single" w:sz="12" w:space="0" w:color="000000"/>
              <w:bottom w:val="nil"/>
              <w:right w:val="nil"/>
            </w:tcBorders>
            <w:shd w:val="clear" w:color="000000" w:fill="FFFFFF"/>
          </w:tcPr>
          <w:p w:rsidR="00BB38E1" w:rsidRPr="001462E6" w:rsidRDefault="00BB38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BB38E1" w:rsidRPr="001462E6" w:rsidRDefault="00201D62"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p>
        </w:tc>
        <w:tc>
          <w:tcPr>
            <w:tcW w:w="1440" w:type="dxa"/>
            <w:tcBorders>
              <w:top w:val="nil"/>
              <w:left w:val="single" w:sz="12" w:space="0" w:color="000000"/>
              <w:bottom w:val="nil"/>
              <w:right w:val="single" w:sz="2" w:space="0" w:color="000000"/>
            </w:tcBorders>
            <w:shd w:val="clear" w:color="000000" w:fill="FFFFFF"/>
            <w:vAlign w:val="center"/>
          </w:tcPr>
          <w:p w:rsidR="00BB38E1" w:rsidRPr="001462E6" w:rsidRDefault="00BB38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14</w:t>
            </w:r>
          </w:p>
        </w:tc>
        <w:tc>
          <w:tcPr>
            <w:tcW w:w="1260" w:type="dxa"/>
            <w:tcBorders>
              <w:top w:val="nil"/>
              <w:left w:val="single" w:sz="2" w:space="0" w:color="000000"/>
              <w:bottom w:val="nil"/>
              <w:right w:val="single" w:sz="2" w:space="0" w:color="000000"/>
            </w:tcBorders>
            <w:shd w:val="clear" w:color="000000" w:fill="FFFFFF"/>
            <w:vAlign w:val="center"/>
          </w:tcPr>
          <w:p w:rsidR="00BB38E1" w:rsidRPr="001462E6" w:rsidRDefault="00BB38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16.0</w:t>
            </w:r>
          </w:p>
        </w:tc>
        <w:tc>
          <w:tcPr>
            <w:tcW w:w="2340" w:type="dxa"/>
            <w:tcBorders>
              <w:top w:val="nil"/>
              <w:left w:val="single" w:sz="2" w:space="0" w:color="000000"/>
              <w:bottom w:val="nil"/>
              <w:right w:val="single" w:sz="12" w:space="0" w:color="000000"/>
            </w:tcBorders>
            <w:shd w:val="clear" w:color="000000" w:fill="FFFFFF"/>
            <w:vAlign w:val="center"/>
          </w:tcPr>
          <w:p w:rsidR="00BB38E1" w:rsidRPr="001462E6" w:rsidRDefault="00BB38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43.3</w:t>
            </w:r>
          </w:p>
        </w:tc>
      </w:tr>
      <w:tr w:rsidR="00BB38E1" w:rsidRPr="001462E6" w:rsidTr="00AD27B3">
        <w:trPr>
          <w:trHeight w:val="273"/>
        </w:trPr>
        <w:tc>
          <w:tcPr>
            <w:tcW w:w="2066" w:type="dxa"/>
            <w:tcBorders>
              <w:top w:val="nil"/>
              <w:left w:val="single" w:sz="12" w:space="0" w:color="000000"/>
              <w:bottom w:val="nil"/>
              <w:right w:val="nil"/>
            </w:tcBorders>
            <w:shd w:val="clear" w:color="000000" w:fill="FFFFFF"/>
          </w:tcPr>
          <w:p w:rsidR="00BB38E1" w:rsidRPr="001462E6" w:rsidRDefault="00BB38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BB38E1" w:rsidRPr="001462E6" w:rsidRDefault="00BB38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440" w:type="dxa"/>
            <w:tcBorders>
              <w:top w:val="nil"/>
              <w:left w:val="single" w:sz="12" w:space="0" w:color="000000"/>
              <w:bottom w:val="nil"/>
              <w:right w:val="single" w:sz="2" w:space="0" w:color="000000"/>
            </w:tcBorders>
            <w:shd w:val="clear" w:color="000000" w:fill="FFFFFF"/>
            <w:vAlign w:val="center"/>
          </w:tcPr>
          <w:p w:rsidR="00BB38E1" w:rsidRPr="001462E6" w:rsidRDefault="00BB38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24</w:t>
            </w:r>
          </w:p>
        </w:tc>
        <w:tc>
          <w:tcPr>
            <w:tcW w:w="1260" w:type="dxa"/>
            <w:tcBorders>
              <w:top w:val="nil"/>
              <w:left w:val="single" w:sz="2" w:space="0" w:color="000000"/>
              <w:bottom w:val="nil"/>
              <w:right w:val="single" w:sz="2" w:space="0" w:color="000000"/>
            </w:tcBorders>
            <w:shd w:val="clear" w:color="000000" w:fill="FFFFFF"/>
            <w:vAlign w:val="center"/>
          </w:tcPr>
          <w:p w:rsidR="00BB38E1" w:rsidRPr="001462E6" w:rsidRDefault="00BB38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27.2</w:t>
            </w:r>
          </w:p>
        </w:tc>
        <w:tc>
          <w:tcPr>
            <w:tcW w:w="2340" w:type="dxa"/>
            <w:tcBorders>
              <w:top w:val="nil"/>
              <w:left w:val="single" w:sz="2" w:space="0" w:color="000000"/>
              <w:bottom w:val="nil"/>
              <w:right w:val="single" w:sz="12" w:space="0" w:color="000000"/>
            </w:tcBorders>
            <w:shd w:val="clear" w:color="000000" w:fill="FFFFFF"/>
            <w:vAlign w:val="center"/>
          </w:tcPr>
          <w:p w:rsidR="00BB38E1" w:rsidRPr="001462E6" w:rsidRDefault="00BB38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70.5</w:t>
            </w:r>
          </w:p>
        </w:tc>
      </w:tr>
      <w:tr w:rsidR="00BB38E1" w:rsidRPr="001462E6" w:rsidTr="00AD27B3">
        <w:trPr>
          <w:trHeight w:val="273"/>
        </w:trPr>
        <w:tc>
          <w:tcPr>
            <w:tcW w:w="2066" w:type="dxa"/>
            <w:tcBorders>
              <w:top w:val="nil"/>
              <w:left w:val="single" w:sz="12" w:space="0" w:color="000000"/>
              <w:bottom w:val="nil"/>
              <w:right w:val="nil"/>
            </w:tcBorders>
            <w:shd w:val="clear" w:color="000000" w:fill="FFFFFF"/>
          </w:tcPr>
          <w:p w:rsidR="00BB38E1" w:rsidRPr="001462E6" w:rsidRDefault="00BB38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BB38E1" w:rsidRPr="001462E6" w:rsidRDefault="00BB38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440" w:type="dxa"/>
            <w:tcBorders>
              <w:top w:val="nil"/>
              <w:left w:val="single" w:sz="12" w:space="0" w:color="000000"/>
              <w:bottom w:val="nil"/>
              <w:right w:val="single" w:sz="2" w:space="0" w:color="000000"/>
            </w:tcBorders>
            <w:shd w:val="clear" w:color="000000" w:fill="FFFFFF"/>
            <w:vAlign w:val="center"/>
          </w:tcPr>
          <w:p w:rsidR="00BB38E1" w:rsidRPr="001462E6" w:rsidRDefault="00BB38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26</w:t>
            </w:r>
          </w:p>
        </w:tc>
        <w:tc>
          <w:tcPr>
            <w:tcW w:w="1260" w:type="dxa"/>
            <w:tcBorders>
              <w:top w:val="nil"/>
              <w:left w:val="single" w:sz="2" w:space="0" w:color="000000"/>
              <w:bottom w:val="nil"/>
              <w:right w:val="single" w:sz="2" w:space="0" w:color="000000"/>
            </w:tcBorders>
            <w:shd w:val="clear" w:color="000000" w:fill="FFFFFF"/>
            <w:vAlign w:val="center"/>
          </w:tcPr>
          <w:p w:rsidR="00BB38E1" w:rsidRPr="001462E6" w:rsidRDefault="00BB38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29.5</w:t>
            </w:r>
          </w:p>
        </w:tc>
        <w:tc>
          <w:tcPr>
            <w:tcW w:w="2340" w:type="dxa"/>
            <w:tcBorders>
              <w:top w:val="nil"/>
              <w:left w:val="single" w:sz="2" w:space="0" w:color="000000"/>
              <w:bottom w:val="nil"/>
              <w:right w:val="single" w:sz="12" w:space="0" w:color="000000"/>
            </w:tcBorders>
            <w:shd w:val="clear" w:color="000000" w:fill="FFFFFF"/>
            <w:vAlign w:val="center"/>
          </w:tcPr>
          <w:p w:rsidR="00BB38E1" w:rsidRPr="001462E6" w:rsidRDefault="00BB38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BB38E1" w:rsidRPr="001462E6" w:rsidTr="00AD27B3">
        <w:trPr>
          <w:trHeight w:val="273"/>
        </w:trPr>
        <w:tc>
          <w:tcPr>
            <w:tcW w:w="2066" w:type="dxa"/>
            <w:tcBorders>
              <w:top w:val="nil"/>
              <w:left w:val="single" w:sz="12" w:space="0" w:color="000000"/>
              <w:bottom w:val="single" w:sz="12" w:space="0" w:color="000000"/>
              <w:right w:val="nil"/>
            </w:tcBorders>
            <w:shd w:val="clear" w:color="000000" w:fill="FFFFFF"/>
          </w:tcPr>
          <w:p w:rsidR="00BB38E1" w:rsidRPr="001462E6" w:rsidRDefault="00BB38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BB38E1" w:rsidRPr="001462E6" w:rsidRDefault="00BB38E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BB38E1" w:rsidRPr="001462E6" w:rsidRDefault="00BB38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260" w:type="dxa"/>
            <w:tcBorders>
              <w:top w:val="nil"/>
              <w:left w:val="single" w:sz="2" w:space="0" w:color="000000"/>
              <w:bottom w:val="single" w:sz="12" w:space="0" w:color="000000"/>
              <w:right w:val="single" w:sz="2" w:space="0" w:color="000000"/>
            </w:tcBorders>
            <w:shd w:val="clear" w:color="000000" w:fill="FFFFFF"/>
            <w:vAlign w:val="center"/>
          </w:tcPr>
          <w:p w:rsidR="00BB38E1" w:rsidRPr="001462E6" w:rsidRDefault="00BB38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340" w:type="dxa"/>
            <w:tcBorders>
              <w:top w:val="nil"/>
              <w:left w:val="single" w:sz="2" w:space="0" w:color="000000"/>
              <w:bottom w:val="single" w:sz="12" w:space="0" w:color="000000"/>
              <w:right w:val="single" w:sz="12" w:space="0" w:color="000000"/>
            </w:tcBorders>
            <w:shd w:val="clear" w:color="000000" w:fill="FFFFFF"/>
            <w:vAlign w:val="center"/>
          </w:tcPr>
          <w:p w:rsidR="00BB38E1" w:rsidRPr="001462E6" w:rsidRDefault="00BB38E1"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BB38E1" w:rsidRPr="00AD27B3" w:rsidRDefault="00BB38E1" w:rsidP="001462E6">
      <w:pPr>
        <w:autoSpaceDE w:val="0"/>
        <w:autoSpaceDN w:val="0"/>
        <w:adjustRightInd w:val="0"/>
        <w:spacing w:after="0" w:line="360" w:lineRule="auto"/>
        <w:ind w:left="144" w:right="144"/>
        <w:rPr>
          <w:rFonts w:ascii="Times New Roman" w:hAnsi="Times New Roman" w:cs="Times New Roman"/>
          <w:b/>
          <w:sz w:val="24"/>
          <w:szCs w:val="24"/>
        </w:rPr>
      </w:pPr>
      <w:r w:rsidRPr="00AD27B3">
        <w:rPr>
          <w:rFonts w:ascii="Times New Roman" w:hAnsi="Times New Roman" w:cs="Times New Roman"/>
          <w:b/>
          <w:sz w:val="24"/>
          <w:szCs w:val="24"/>
        </w:rPr>
        <w:t>Source: Field Data (2021)</w:t>
      </w:r>
    </w:p>
    <w:p w:rsidR="00BB38E1" w:rsidRPr="001462E6" w:rsidRDefault="00A92454"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Study findings in table 6.4 indicate that 56.7% of the respondents were in agreement that Aromatics Uganda Limited and Rabonge Essential Oil Project Limited are aware </w:t>
      </w:r>
      <w:r w:rsidR="00637FEE" w:rsidRPr="001462E6">
        <w:rPr>
          <w:rFonts w:ascii="Times New Roman" w:hAnsi="Times New Roman" w:cs="Times New Roman"/>
          <w:sz w:val="24"/>
          <w:szCs w:val="24"/>
        </w:rPr>
        <w:t xml:space="preserve">of </w:t>
      </w:r>
      <w:r w:rsidRPr="001462E6">
        <w:rPr>
          <w:rFonts w:ascii="Times New Roman" w:hAnsi="Times New Roman" w:cs="Times New Roman"/>
          <w:sz w:val="24"/>
          <w:szCs w:val="24"/>
        </w:rPr>
        <w:t xml:space="preserve">the consequences of failing to pay taxes on time. </w:t>
      </w:r>
      <w:r w:rsidR="00637FEE" w:rsidRPr="001462E6">
        <w:rPr>
          <w:rFonts w:ascii="Times New Roman" w:hAnsi="Times New Roman" w:cs="Times New Roman"/>
          <w:sz w:val="24"/>
          <w:szCs w:val="24"/>
        </w:rPr>
        <w:t>This means that the owners of these enterprises</w:t>
      </w:r>
      <w:r w:rsidR="00AC3DFE" w:rsidRPr="001462E6">
        <w:rPr>
          <w:rFonts w:ascii="Times New Roman" w:hAnsi="Times New Roman" w:cs="Times New Roman"/>
          <w:sz w:val="24"/>
          <w:szCs w:val="24"/>
        </w:rPr>
        <w:t xml:space="preserve"> are</w:t>
      </w:r>
      <w:r w:rsidR="00637FEE" w:rsidRPr="001462E6">
        <w:rPr>
          <w:rFonts w:ascii="Times New Roman" w:hAnsi="Times New Roman" w:cs="Times New Roman"/>
          <w:sz w:val="24"/>
          <w:szCs w:val="24"/>
        </w:rPr>
        <w:t xml:space="preserve"> aware of consequences such as </w:t>
      </w:r>
      <w:r w:rsidR="00A761ED" w:rsidRPr="001462E6">
        <w:rPr>
          <w:rFonts w:ascii="Times New Roman" w:hAnsi="Times New Roman" w:cs="Times New Roman"/>
          <w:sz w:val="24"/>
          <w:szCs w:val="24"/>
        </w:rPr>
        <w:t xml:space="preserve">prosecution, </w:t>
      </w:r>
      <w:r w:rsidR="00AC3DFE" w:rsidRPr="001462E6">
        <w:rPr>
          <w:rFonts w:ascii="Times New Roman" w:hAnsi="Times New Roman" w:cs="Times New Roman"/>
          <w:sz w:val="24"/>
          <w:szCs w:val="24"/>
        </w:rPr>
        <w:t>interest pay, penalty pay</w:t>
      </w:r>
      <w:r w:rsidR="00F7655D" w:rsidRPr="001462E6">
        <w:rPr>
          <w:rFonts w:ascii="Times New Roman" w:hAnsi="Times New Roman" w:cs="Times New Roman"/>
          <w:sz w:val="24"/>
          <w:szCs w:val="24"/>
        </w:rPr>
        <w:t xml:space="preserve">, </w:t>
      </w:r>
      <w:r w:rsidR="00A761ED" w:rsidRPr="001462E6">
        <w:rPr>
          <w:rFonts w:ascii="Times New Roman" w:hAnsi="Times New Roman" w:cs="Times New Roman"/>
          <w:sz w:val="24"/>
          <w:szCs w:val="24"/>
        </w:rPr>
        <w:t xml:space="preserve">property loss, </w:t>
      </w:r>
      <w:r w:rsidR="00B62E67" w:rsidRPr="001462E6">
        <w:rPr>
          <w:rFonts w:ascii="Times New Roman" w:hAnsi="Times New Roman" w:cs="Times New Roman"/>
          <w:sz w:val="24"/>
          <w:szCs w:val="24"/>
        </w:rPr>
        <w:t xml:space="preserve">criminal charges, </w:t>
      </w:r>
      <w:r w:rsidR="00F7655D" w:rsidRPr="001462E6">
        <w:rPr>
          <w:rFonts w:ascii="Times New Roman" w:hAnsi="Times New Roman" w:cs="Times New Roman"/>
          <w:sz w:val="24"/>
          <w:szCs w:val="24"/>
        </w:rPr>
        <w:t>among others</w:t>
      </w:r>
      <w:r w:rsidR="00AC3DFE" w:rsidRPr="001462E6">
        <w:rPr>
          <w:rFonts w:ascii="Times New Roman" w:hAnsi="Times New Roman" w:cs="Times New Roman"/>
          <w:sz w:val="24"/>
          <w:szCs w:val="24"/>
        </w:rPr>
        <w:t>.</w:t>
      </w:r>
      <w:r w:rsidR="00B62E67" w:rsidRPr="001462E6">
        <w:rPr>
          <w:rFonts w:ascii="Times New Roman" w:hAnsi="Times New Roman" w:cs="Times New Roman"/>
          <w:sz w:val="24"/>
          <w:szCs w:val="24"/>
        </w:rPr>
        <w:t xml:space="preserve"> They further elaborated that the lack of compliance with tax regulations forces tax authorities to apply costly and coercive tax enforcement methods. </w:t>
      </w:r>
      <w:r w:rsidRPr="001462E6">
        <w:rPr>
          <w:rFonts w:ascii="Times New Roman" w:hAnsi="Times New Roman" w:cs="Times New Roman"/>
          <w:sz w:val="24"/>
          <w:szCs w:val="24"/>
        </w:rPr>
        <w:t>However, 16% were not sure and 27.3% of the respondents were in disagreement.</w:t>
      </w:r>
      <w:r w:rsidR="00034AE6" w:rsidRPr="001462E6">
        <w:rPr>
          <w:rFonts w:ascii="Times New Roman" w:hAnsi="Times New Roman" w:cs="Times New Roman"/>
          <w:sz w:val="24"/>
          <w:szCs w:val="24"/>
        </w:rPr>
        <w:t xml:space="preserve"> Therefore, tax authorities should always sensitize tax payer upon the dangers of invading taxes. </w:t>
      </w:r>
    </w:p>
    <w:p w:rsidR="007367D9" w:rsidRPr="001462E6" w:rsidRDefault="007367D9" w:rsidP="001462E6">
      <w:pPr>
        <w:pStyle w:val="Heading1"/>
        <w:spacing w:before="0" w:line="360" w:lineRule="auto"/>
        <w:ind w:left="144" w:right="144"/>
        <w:jc w:val="both"/>
        <w:rPr>
          <w:rFonts w:ascii="Times New Roman" w:hAnsi="Times New Roman" w:cs="Times New Roman"/>
          <w:color w:val="auto"/>
          <w:sz w:val="24"/>
          <w:szCs w:val="24"/>
        </w:rPr>
      </w:pPr>
      <w:bookmarkStart w:id="338" w:name="_Toc94346149"/>
      <w:r w:rsidRPr="001462E6">
        <w:rPr>
          <w:rFonts w:ascii="Times New Roman" w:hAnsi="Times New Roman" w:cs="Times New Roman"/>
          <w:color w:val="auto"/>
          <w:sz w:val="24"/>
          <w:szCs w:val="24"/>
        </w:rPr>
        <w:t>Taxpayer knowledge is measured through knowledge and understanding of rights</w:t>
      </w:r>
      <w:bookmarkEnd w:id="338"/>
      <w:r w:rsidRPr="001462E6">
        <w:rPr>
          <w:rFonts w:ascii="Times New Roman" w:hAnsi="Times New Roman" w:cs="Times New Roman"/>
          <w:color w:val="auto"/>
          <w:sz w:val="24"/>
          <w:szCs w:val="24"/>
        </w:rPr>
        <w:t xml:space="preserve"> </w:t>
      </w:r>
    </w:p>
    <w:p w:rsidR="007674AC" w:rsidRPr="001462E6" w:rsidRDefault="007367D9"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When respondents were asked whether t</w:t>
      </w:r>
      <w:r w:rsidR="007674AC" w:rsidRPr="001462E6">
        <w:rPr>
          <w:rFonts w:ascii="Times New Roman" w:hAnsi="Times New Roman" w:cs="Times New Roman"/>
          <w:sz w:val="24"/>
          <w:szCs w:val="24"/>
        </w:rPr>
        <w:t>axpayer knowledge is measured through knowledge and understanding of the rights, obligations and r</w:t>
      </w:r>
      <w:r w:rsidRPr="001462E6">
        <w:rPr>
          <w:rFonts w:ascii="Times New Roman" w:hAnsi="Times New Roman" w:cs="Times New Roman"/>
          <w:sz w:val="24"/>
          <w:szCs w:val="24"/>
        </w:rPr>
        <w:t>esponsibilities of the taxpayer, their responses were 10(11.4%) strongly disagreed, 12(13.6%) disagreed, 54(61.4%) agreed and 12(13.6%) strongly agreed as portrayed in the table 6.5.</w:t>
      </w:r>
    </w:p>
    <w:p w:rsidR="00BB38E1" w:rsidRPr="001462E6" w:rsidRDefault="00BB38E1" w:rsidP="001462E6">
      <w:pPr>
        <w:pStyle w:val="Heading1"/>
        <w:spacing w:before="0" w:line="360" w:lineRule="auto"/>
        <w:ind w:left="144" w:right="144"/>
        <w:jc w:val="both"/>
        <w:rPr>
          <w:rFonts w:ascii="Times New Roman" w:hAnsi="Times New Roman" w:cs="Times New Roman"/>
          <w:color w:val="auto"/>
          <w:sz w:val="24"/>
          <w:szCs w:val="24"/>
        </w:rPr>
      </w:pPr>
      <w:bookmarkStart w:id="339" w:name="_Toc390514355"/>
      <w:bookmarkStart w:id="340" w:name="_Toc482463356"/>
      <w:bookmarkStart w:id="341" w:name="_Toc54613560"/>
      <w:bookmarkStart w:id="342" w:name="_Toc94346150"/>
      <w:r w:rsidRPr="001462E6">
        <w:rPr>
          <w:rFonts w:ascii="Times New Roman" w:hAnsi="Times New Roman" w:cs="Times New Roman"/>
          <w:color w:val="auto"/>
          <w:sz w:val="24"/>
          <w:szCs w:val="24"/>
        </w:rPr>
        <w:lastRenderedPageBreak/>
        <w:t xml:space="preserve">Table 6.5: </w:t>
      </w:r>
      <w:bookmarkEnd w:id="339"/>
      <w:bookmarkEnd w:id="340"/>
      <w:bookmarkEnd w:id="341"/>
      <w:r w:rsidR="007367D9" w:rsidRPr="001462E6">
        <w:rPr>
          <w:rFonts w:ascii="Times New Roman" w:hAnsi="Times New Roman" w:cs="Times New Roman"/>
          <w:color w:val="auto"/>
          <w:sz w:val="24"/>
          <w:szCs w:val="24"/>
        </w:rPr>
        <w:t>Taxpayer knowledge is measured through understanding of rights</w:t>
      </w:r>
      <w:bookmarkEnd w:id="342"/>
      <w:r w:rsidR="007367D9" w:rsidRPr="001462E6">
        <w:rPr>
          <w:rFonts w:ascii="Times New Roman" w:hAnsi="Times New Roman" w:cs="Times New Roman"/>
          <w:color w:val="auto"/>
          <w:sz w:val="24"/>
          <w:szCs w:val="24"/>
        </w:rPr>
        <w:t xml:space="preserve"> </w:t>
      </w:r>
    </w:p>
    <w:tbl>
      <w:tblPr>
        <w:tblW w:w="0" w:type="auto"/>
        <w:tblInd w:w="363" w:type="dxa"/>
        <w:tblLayout w:type="fixed"/>
        <w:tblCellMar>
          <w:left w:w="93" w:type="dxa"/>
          <w:right w:w="93" w:type="dxa"/>
        </w:tblCellMar>
        <w:tblLook w:val="0000" w:firstRow="0" w:lastRow="0" w:firstColumn="0" w:lastColumn="0" w:noHBand="0" w:noVBand="0"/>
      </w:tblPr>
      <w:tblGrid>
        <w:gridCol w:w="1706"/>
        <w:gridCol w:w="2340"/>
        <w:gridCol w:w="1800"/>
        <w:gridCol w:w="1350"/>
        <w:gridCol w:w="2250"/>
      </w:tblGrid>
      <w:tr w:rsidR="00BB38E1" w:rsidRPr="001462E6" w:rsidTr="0095784F">
        <w:trPr>
          <w:trHeight w:val="168"/>
        </w:trPr>
        <w:tc>
          <w:tcPr>
            <w:tcW w:w="404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BB38E1" w:rsidRPr="001462E6" w:rsidRDefault="00BB38E1"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80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B38E1" w:rsidRPr="001462E6" w:rsidRDefault="0095784F" w:rsidP="0095784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4"/>
                <w:szCs w:val="24"/>
              </w:rPr>
              <w:t xml:space="preserve"> </w:t>
            </w:r>
            <w:r w:rsidR="00BB38E1" w:rsidRPr="001462E6">
              <w:rPr>
                <w:rFonts w:ascii="Times New Roman" w:hAnsi="Times New Roman" w:cs="Times New Roman"/>
                <w:sz w:val="24"/>
                <w:szCs w:val="24"/>
              </w:rPr>
              <w:t>Frequency</w:t>
            </w:r>
          </w:p>
        </w:tc>
        <w:tc>
          <w:tcPr>
            <w:tcW w:w="135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B38E1" w:rsidRPr="001462E6" w:rsidRDefault="00BB38E1" w:rsidP="0095784F">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 xml:space="preserve"> Percent</w:t>
            </w:r>
          </w:p>
        </w:tc>
        <w:tc>
          <w:tcPr>
            <w:tcW w:w="225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B38E1" w:rsidRPr="001462E6" w:rsidRDefault="00BB38E1" w:rsidP="0095784F">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BB38E1" w:rsidRPr="001462E6" w:rsidTr="0095784F">
        <w:trPr>
          <w:trHeight w:val="273"/>
        </w:trPr>
        <w:tc>
          <w:tcPr>
            <w:tcW w:w="1706" w:type="dxa"/>
            <w:tcBorders>
              <w:top w:val="single" w:sz="12" w:space="0" w:color="000000"/>
              <w:left w:val="single" w:sz="12" w:space="0" w:color="000000"/>
              <w:bottom w:val="nil"/>
              <w:right w:val="nil"/>
            </w:tcBorders>
            <w:shd w:val="clear" w:color="000000" w:fill="FFFFFF"/>
          </w:tcPr>
          <w:p w:rsidR="00BB38E1" w:rsidRPr="001462E6" w:rsidRDefault="00BB38E1"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BB38E1" w:rsidRPr="001462E6" w:rsidRDefault="00BB38E1"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800" w:type="dxa"/>
            <w:tcBorders>
              <w:top w:val="single" w:sz="12" w:space="0" w:color="000000"/>
              <w:left w:val="single" w:sz="12" w:space="0" w:color="000000"/>
              <w:bottom w:val="nil"/>
              <w:right w:val="single" w:sz="2" w:space="0" w:color="000000"/>
            </w:tcBorders>
            <w:shd w:val="clear" w:color="000000" w:fill="FFFFFF"/>
            <w:vAlign w:val="center"/>
          </w:tcPr>
          <w:p w:rsidR="00BB38E1" w:rsidRPr="001462E6" w:rsidRDefault="00BB38E1"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w:t>
            </w:r>
          </w:p>
        </w:tc>
        <w:tc>
          <w:tcPr>
            <w:tcW w:w="1350" w:type="dxa"/>
            <w:tcBorders>
              <w:top w:val="single" w:sz="12" w:space="0" w:color="000000"/>
              <w:left w:val="single" w:sz="2" w:space="0" w:color="000000"/>
              <w:bottom w:val="nil"/>
              <w:right w:val="single" w:sz="2" w:space="0" w:color="000000"/>
            </w:tcBorders>
            <w:shd w:val="clear" w:color="000000" w:fill="FFFFFF"/>
            <w:vAlign w:val="center"/>
          </w:tcPr>
          <w:p w:rsidR="00BB38E1" w:rsidRPr="001462E6" w:rsidRDefault="00BB38E1"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c>
          <w:tcPr>
            <w:tcW w:w="2250" w:type="dxa"/>
            <w:tcBorders>
              <w:top w:val="single" w:sz="12" w:space="0" w:color="000000"/>
              <w:left w:val="single" w:sz="2" w:space="0" w:color="000000"/>
              <w:bottom w:val="nil"/>
              <w:right w:val="single" w:sz="12" w:space="0" w:color="000000"/>
            </w:tcBorders>
            <w:shd w:val="clear" w:color="000000" w:fill="FFFFFF"/>
            <w:vAlign w:val="center"/>
          </w:tcPr>
          <w:p w:rsidR="00BB38E1" w:rsidRPr="001462E6" w:rsidRDefault="00BB38E1"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r>
      <w:tr w:rsidR="00BB38E1" w:rsidRPr="001462E6" w:rsidTr="0095784F">
        <w:trPr>
          <w:trHeight w:val="273"/>
        </w:trPr>
        <w:tc>
          <w:tcPr>
            <w:tcW w:w="1706" w:type="dxa"/>
            <w:tcBorders>
              <w:top w:val="nil"/>
              <w:left w:val="single" w:sz="12" w:space="0" w:color="000000"/>
              <w:bottom w:val="nil"/>
              <w:right w:val="nil"/>
            </w:tcBorders>
            <w:shd w:val="clear" w:color="000000" w:fill="FFFFFF"/>
          </w:tcPr>
          <w:p w:rsidR="00BB38E1" w:rsidRPr="001462E6" w:rsidRDefault="00BB38E1"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BB38E1" w:rsidRPr="001462E6" w:rsidRDefault="00BB38E1"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800" w:type="dxa"/>
            <w:tcBorders>
              <w:top w:val="nil"/>
              <w:left w:val="single" w:sz="12" w:space="0" w:color="000000"/>
              <w:bottom w:val="nil"/>
              <w:right w:val="single" w:sz="2" w:space="0" w:color="000000"/>
            </w:tcBorders>
            <w:shd w:val="clear" w:color="000000" w:fill="FFFFFF"/>
            <w:vAlign w:val="center"/>
          </w:tcPr>
          <w:p w:rsidR="00BB38E1" w:rsidRPr="001462E6" w:rsidRDefault="00BB38E1"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12</w:t>
            </w:r>
          </w:p>
        </w:tc>
        <w:tc>
          <w:tcPr>
            <w:tcW w:w="1350" w:type="dxa"/>
            <w:tcBorders>
              <w:top w:val="nil"/>
              <w:left w:val="single" w:sz="2" w:space="0" w:color="000000"/>
              <w:bottom w:val="nil"/>
              <w:right w:val="single" w:sz="2" w:space="0" w:color="000000"/>
            </w:tcBorders>
            <w:shd w:val="clear" w:color="000000" w:fill="FFFFFF"/>
            <w:vAlign w:val="center"/>
          </w:tcPr>
          <w:p w:rsidR="00BB38E1" w:rsidRPr="001462E6" w:rsidRDefault="00BB38E1"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c>
          <w:tcPr>
            <w:tcW w:w="2250" w:type="dxa"/>
            <w:tcBorders>
              <w:top w:val="nil"/>
              <w:left w:val="single" w:sz="2" w:space="0" w:color="000000"/>
              <w:bottom w:val="nil"/>
              <w:right w:val="single" w:sz="12" w:space="0" w:color="000000"/>
            </w:tcBorders>
            <w:shd w:val="clear" w:color="000000" w:fill="FFFFFF"/>
            <w:vAlign w:val="center"/>
          </w:tcPr>
          <w:p w:rsidR="00BB38E1" w:rsidRPr="001462E6" w:rsidRDefault="00BB38E1"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25.0</w:t>
            </w:r>
          </w:p>
        </w:tc>
      </w:tr>
      <w:tr w:rsidR="00BB38E1" w:rsidRPr="001462E6" w:rsidTr="0095784F">
        <w:trPr>
          <w:trHeight w:val="273"/>
        </w:trPr>
        <w:tc>
          <w:tcPr>
            <w:tcW w:w="1706" w:type="dxa"/>
            <w:tcBorders>
              <w:top w:val="nil"/>
              <w:left w:val="single" w:sz="12" w:space="0" w:color="000000"/>
              <w:bottom w:val="nil"/>
              <w:right w:val="nil"/>
            </w:tcBorders>
            <w:shd w:val="clear" w:color="000000" w:fill="FFFFFF"/>
          </w:tcPr>
          <w:p w:rsidR="00BB38E1" w:rsidRPr="001462E6" w:rsidRDefault="00BB38E1"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BB38E1" w:rsidRPr="001462E6" w:rsidRDefault="00BB38E1"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800" w:type="dxa"/>
            <w:tcBorders>
              <w:top w:val="nil"/>
              <w:left w:val="single" w:sz="12" w:space="0" w:color="000000"/>
              <w:bottom w:val="nil"/>
              <w:right w:val="single" w:sz="2" w:space="0" w:color="000000"/>
            </w:tcBorders>
            <w:shd w:val="clear" w:color="000000" w:fill="FFFFFF"/>
            <w:vAlign w:val="center"/>
          </w:tcPr>
          <w:p w:rsidR="00BB38E1" w:rsidRPr="001462E6" w:rsidRDefault="00BB38E1"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54</w:t>
            </w:r>
          </w:p>
        </w:tc>
        <w:tc>
          <w:tcPr>
            <w:tcW w:w="1350" w:type="dxa"/>
            <w:tcBorders>
              <w:top w:val="nil"/>
              <w:left w:val="single" w:sz="2" w:space="0" w:color="000000"/>
              <w:bottom w:val="nil"/>
              <w:right w:val="single" w:sz="2" w:space="0" w:color="000000"/>
            </w:tcBorders>
            <w:shd w:val="clear" w:color="000000" w:fill="FFFFFF"/>
            <w:vAlign w:val="center"/>
          </w:tcPr>
          <w:p w:rsidR="00BB38E1" w:rsidRPr="001462E6" w:rsidRDefault="00BB38E1"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61.4</w:t>
            </w:r>
          </w:p>
        </w:tc>
        <w:tc>
          <w:tcPr>
            <w:tcW w:w="2250" w:type="dxa"/>
            <w:tcBorders>
              <w:top w:val="nil"/>
              <w:left w:val="single" w:sz="2" w:space="0" w:color="000000"/>
              <w:bottom w:val="nil"/>
              <w:right w:val="single" w:sz="12" w:space="0" w:color="000000"/>
            </w:tcBorders>
            <w:shd w:val="clear" w:color="000000" w:fill="FFFFFF"/>
            <w:vAlign w:val="center"/>
          </w:tcPr>
          <w:p w:rsidR="00BB38E1" w:rsidRPr="001462E6" w:rsidRDefault="00BB38E1"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86.4</w:t>
            </w:r>
          </w:p>
        </w:tc>
      </w:tr>
      <w:tr w:rsidR="00BB38E1" w:rsidRPr="001462E6" w:rsidTr="0095784F">
        <w:trPr>
          <w:trHeight w:val="273"/>
        </w:trPr>
        <w:tc>
          <w:tcPr>
            <w:tcW w:w="1706" w:type="dxa"/>
            <w:tcBorders>
              <w:top w:val="nil"/>
              <w:left w:val="single" w:sz="12" w:space="0" w:color="000000"/>
              <w:bottom w:val="nil"/>
              <w:right w:val="nil"/>
            </w:tcBorders>
            <w:shd w:val="clear" w:color="000000" w:fill="FFFFFF"/>
          </w:tcPr>
          <w:p w:rsidR="00BB38E1" w:rsidRPr="001462E6" w:rsidRDefault="00BB38E1"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BB38E1" w:rsidRPr="001462E6" w:rsidRDefault="00BB38E1"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800" w:type="dxa"/>
            <w:tcBorders>
              <w:top w:val="nil"/>
              <w:left w:val="single" w:sz="12" w:space="0" w:color="000000"/>
              <w:bottom w:val="nil"/>
              <w:right w:val="single" w:sz="2" w:space="0" w:color="000000"/>
            </w:tcBorders>
            <w:shd w:val="clear" w:color="000000" w:fill="FFFFFF"/>
            <w:vAlign w:val="center"/>
          </w:tcPr>
          <w:p w:rsidR="00BB38E1" w:rsidRPr="001462E6" w:rsidRDefault="00BB38E1"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12</w:t>
            </w:r>
          </w:p>
        </w:tc>
        <w:tc>
          <w:tcPr>
            <w:tcW w:w="1350" w:type="dxa"/>
            <w:tcBorders>
              <w:top w:val="nil"/>
              <w:left w:val="single" w:sz="2" w:space="0" w:color="000000"/>
              <w:bottom w:val="nil"/>
              <w:right w:val="single" w:sz="2" w:space="0" w:color="000000"/>
            </w:tcBorders>
            <w:shd w:val="clear" w:color="000000" w:fill="FFFFFF"/>
            <w:vAlign w:val="center"/>
          </w:tcPr>
          <w:p w:rsidR="00BB38E1" w:rsidRPr="001462E6" w:rsidRDefault="00BB38E1"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c>
          <w:tcPr>
            <w:tcW w:w="2250" w:type="dxa"/>
            <w:tcBorders>
              <w:top w:val="nil"/>
              <w:left w:val="single" w:sz="2" w:space="0" w:color="000000"/>
              <w:bottom w:val="nil"/>
              <w:right w:val="single" w:sz="12" w:space="0" w:color="000000"/>
            </w:tcBorders>
            <w:shd w:val="clear" w:color="000000" w:fill="FFFFFF"/>
            <w:vAlign w:val="center"/>
          </w:tcPr>
          <w:p w:rsidR="00BB38E1" w:rsidRPr="001462E6" w:rsidRDefault="00BB38E1"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BB38E1" w:rsidRPr="001462E6" w:rsidTr="0095784F">
        <w:trPr>
          <w:trHeight w:val="273"/>
        </w:trPr>
        <w:tc>
          <w:tcPr>
            <w:tcW w:w="1706" w:type="dxa"/>
            <w:tcBorders>
              <w:top w:val="nil"/>
              <w:left w:val="single" w:sz="12" w:space="0" w:color="000000"/>
              <w:bottom w:val="single" w:sz="12" w:space="0" w:color="000000"/>
              <w:right w:val="nil"/>
            </w:tcBorders>
            <w:shd w:val="clear" w:color="000000" w:fill="FFFFFF"/>
          </w:tcPr>
          <w:p w:rsidR="00BB38E1" w:rsidRPr="001462E6" w:rsidRDefault="00BB38E1"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BB38E1" w:rsidRPr="001462E6" w:rsidRDefault="00BB38E1"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800" w:type="dxa"/>
            <w:tcBorders>
              <w:top w:val="nil"/>
              <w:left w:val="single" w:sz="12" w:space="0" w:color="000000"/>
              <w:bottom w:val="single" w:sz="12" w:space="0" w:color="000000"/>
              <w:right w:val="single" w:sz="2" w:space="0" w:color="000000"/>
            </w:tcBorders>
            <w:shd w:val="clear" w:color="000000" w:fill="FFFFFF"/>
            <w:vAlign w:val="center"/>
          </w:tcPr>
          <w:p w:rsidR="00BB38E1" w:rsidRPr="001462E6" w:rsidRDefault="00BB38E1"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350" w:type="dxa"/>
            <w:tcBorders>
              <w:top w:val="nil"/>
              <w:left w:val="single" w:sz="2" w:space="0" w:color="000000"/>
              <w:bottom w:val="single" w:sz="12" w:space="0" w:color="000000"/>
              <w:right w:val="single" w:sz="2" w:space="0" w:color="000000"/>
            </w:tcBorders>
            <w:shd w:val="clear" w:color="000000" w:fill="FFFFFF"/>
            <w:vAlign w:val="center"/>
          </w:tcPr>
          <w:p w:rsidR="00BB38E1" w:rsidRPr="001462E6" w:rsidRDefault="00BB38E1"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250" w:type="dxa"/>
            <w:tcBorders>
              <w:top w:val="nil"/>
              <w:left w:val="single" w:sz="2" w:space="0" w:color="000000"/>
              <w:bottom w:val="single" w:sz="12" w:space="0" w:color="000000"/>
              <w:right w:val="single" w:sz="12" w:space="0" w:color="000000"/>
            </w:tcBorders>
            <w:shd w:val="clear" w:color="000000" w:fill="FFFFFF"/>
            <w:vAlign w:val="center"/>
          </w:tcPr>
          <w:p w:rsidR="00BB38E1" w:rsidRPr="001462E6" w:rsidRDefault="00BB38E1"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BB38E1" w:rsidRPr="0095784F" w:rsidRDefault="00BB38E1" w:rsidP="001462E6">
      <w:pPr>
        <w:autoSpaceDE w:val="0"/>
        <w:autoSpaceDN w:val="0"/>
        <w:adjustRightInd w:val="0"/>
        <w:spacing w:after="0" w:line="360" w:lineRule="auto"/>
        <w:ind w:left="144" w:right="144"/>
        <w:jc w:val="both"/>
        <w:rPr>
          <w:rFonts w:ascii="Times New Roman" w:hAnsi="Times New Roman" w:cs="Times New Roman"/>
          <w:b/>
          <w:sz w:val="24"/>
          <w:szCs w:val="24"/>
        </w:rPr>
      </w:pPr>
      <w:r w:rsidRPr="0095784F">
        <w:rPr>
          <w:rFonts w:ascii="Times New Roman" w:hAnsi="Times New Roman" w:cs="Times New Roman"/>
          <w:b/>
          <w:sz w:val="24"/>
          <w:szCs w:val="24"/>
        </w:rPr>
        <w:t>Source: Field Data (2021)</w:t>
      </w:r>
    </w:p>
    <w:p w:rsidR="00BB38E1" w:rsidRPr="001462E6" w:rsidRDefault="007367D9"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Focusing on findings in table 6.5, the majority 75% of the respondents were in agreement that taxpayer knowledge is measured through knowledge and understanding of the rights, obligations and responsibilities of </w:t>
      </w:r>
      <w:r w:rsidR="00214A1E" w:rsidRPr="001462E6">
        <w:rPr>
          <w:rFonts w:ascii="Times New Roman" w:hAnsi="Times New Roman" w:cs="Times New Roman"/>
          <w:sz w:val="24"/>
          <w:szCs w:val="24"/>
        </w:rPr>
        <w:t>Aromatics Uganda Limited and Rabonge Essential Oil Project Limited</w:t>
      </w:r>
      <w:r w:rsidRPr="001462E6">
        <w:rPr>
          <w:rFonts w:ascii="Times New Roman" w:hAnsi="Times New Roman" w:cs="Times New Roman"/>
          <w:sz w:val="24"/>
          <w:szCs w:val="24"/>
        </w:rPr>
        <w:t xml:space="preserve">. </w:t>
      </w:r>
      <w:r w:rsidR="002737B6" w:rsidRPr="001462E6">
        <w:rPr>
          <w:rFonts w:ascii="Times New Roman" w:hAnsi="Times New Roman" w:cs="Times New Roman"/>
          <w:sz w:val="24"/>
          <w:szCs w:val="24"/>
        </w:rPr>
        <w:t xml:space="preserve">This means that these taxpayers fulfill all tax obligations and carry out their tax rights appropriately; this has enabled to ensure proper financial performance. </w:t>
      </w:r>
      <w:r w:rsidRPr="001462E6">
        <w:rPr>
          <w:rFonts w:ascii="Times New Roman" w:hAnsi="Times New Roman" w:cs="Times New Roman"/>
          <w:sz w:val="24"/>
          <w:szCs w:val="24"/>
        </w:rPr>
        <w:t>Nonetheless, 25% of the respondents were in disagreement.</w:t>
      </w:r>
      <w:r w:rsidR="00214A1E" w:rsidRPr="001462E6">
        <w:rPr>
          <w:rFonts w:ascii="Times New Roman" w:hAnsi="Times New Roman" w:cs="Times New Roman"/>
          <w:sz w:val="24"/>
          <w:szCs w:val="24"/>
        </w:rPr>
        <w:t xml:space="preserve"> This means that sometime these enterprises fail to comply with tax obligations and rights which </w:t>
      </w:r>
      <w:r w:rsidR="002737B6" w:rsidRPr="001462E6">
        <w:rPr>
          <w:rFonts w:ascii="Times New Roman" w:hAnsi="Times New Roman" w:cs="Times New Roman"/>
          <w:sz w:val="24"/>
          <w:szCs w:val="24"/>
        </w:rPr>
        <w:t>have</w:t>
      </w:r>
      <w:r w:rsidR="00214A1E" w:rsidRPr="001462E6">
        <w:rPr>
          <w:rFonts w:ascii="Times New Roman" w:hAnsi="Times New Roman" w:cs="Times New Roman"/>
          <w:sz w:val="24"/>
          <w:szCs w:val="24"/>
        </w:rPr>
        <w:t xml:space="preserve"> affected their financial performance.</w:t>
      </w:r>
      <w:r w:rsidR="002737B6" w:rsidRPr="001462E6">
        <w:rPr>
          <w:rFonts w:ascii="Times New Roman" w:hAnsi="Times New Roman" w:cs="Times New Roman"/>
          <w:sz w:val="24"/>
          <w:szCs w:val="24"/>
        </w:rPr>
        <w:t xml:space="preserve"> They further revealed low tax knowledge lead to mistrust and negative attitudes towards taxes, while good tax knowledge is correlated with a positive attitude towards taxes.</w:t>
      </w:r>
    </w:p>
    <w:p w:rsidR="006E6E94" w:rsidRPr="001462E6" w:rsidRDefault="006E6E94" w:rsidP="001462E6">
      <w:pPr>
        <w:pStyle w:val="Heading1"/>
        <w:spacing w:before="0" w:line="360" w:lineRule="auto"/>
        <w:ind w:left="144" w:right="144"/>
        <w:jc w:val="both"/>
        <w:rPr>
          <w:rFonts w:ascii="Times New Roman" w:hAnsi="Times New Roman" w:cs="Times New Roman"/>
          <w:color w:val="auto"/>
          <w:sz w:val="24"/>
          <w:szCs w:val="24"/>
        </w:rPr>
      </w:pPr>
      <w:bookmarkStart w:id="343" w:name="_Toc94346151"/>
      <w:r w:rsidRPr="001462E6">
        <w:rPr>
          <w:rFonts w:ascii="Times New Roman" w:hAnsi="Times New Roman" w:cs="Times New Roman"/>
          <w:color w:val="auto"/>
          <w:sz w:val="24"/>
          <w:szCs w:val="24"/>
        </w:rPr>
        <w:t xml:space="preserve">Lack of awareness of taxation policies affects the free operation of the </w:t>
      </w:r>
      <w:r w:rsidR="00273D51" w:rsidRPr="001462E6">
        <w:rPr>
          <w:rFonts w:ascii="Times New Roman" w:hAnsi="Times New Roman" w:cs="Times New Roman"/>
          <w:color w:val="auto"/>
          <w:sz w:val="24"/>
          <w:szCs w:val="24"/>
        </w:rPr>
        <w:t>enterprise</w:t>
      </w:r>
      <w:bookmarkEnd w:id="343"/>
      <w:r w:rsidRPr="001462E6">
        <w:rPr>
          <w:rFonts w:ascii="Times New Roman" w:hAnsi="Times New Roman" w:cs="Times New Roman"/>
          <w:color w:val="auto"/>
          <w:sz w:val="24"/>
          <w:szCs w:val="24"/>
        </w:rPr>
        <w:t xml:space="preserve"> </w:t>
      </w:r>
    </w:p>
    <w:p w:rsidR="007674AC" w:rsidRPr="001462E6" w:rsidRDefault="000D7E02"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Tax awareness is the attitude of understanding corporate or individual taxpayers to understand the meaning, function and purpose of tax payments. </w:t>
      </w:r>
      <w:r w:rsidR="006E6E94" w:rsidRPr="001462E6">
        <w:rPr>
          <w:rFonts w:ascii="Times New Roman" w:hAnsi="Times New Roman" w:cs="Times New Roman"/>
          <w:sz w:val="24"/>
          <w:szCs w:val="24"/>
        </w:rPr>
        <w:t>When respondents were asked whether l</w:t>
      </w:r>
      <w:r w:rsidR="007674AC" w:rsidRPr="001462E6">
        <w:rPr>
          <w:rFonts w:ascii="Times New Roman" w:hAnsi="Times New Roman" w:cs="Times New Roman"/>
          <w:sz w:val="24"/>
          <w:szCs w:val="24"/>
        </w:rPr>
        <w:t xml:space="preserve">ack of awareness of taxation policies and procedures affects the free operation of the </w:t>
      </w:r>
      <w:r w:rsidR="00273D51" w:rsidRPr="001462E6">
        <w:rPr>
          <w:rFonts w:ascii="Times New Roman" w:hAnsi="Times New Roman" w:cs="Times New Roman"/>
          <w:sz w:val="24"/>
          <w:szCs w:val="24"/>
        </w:rPr>
        <w:t>enterprise</w:t>
      </w:r>
      <w:r w:rsidR="007674AC" w:rsidRPr="001462E6">
        <w:rPr>
          <w:rFonts w:ascii="Times New Roman" w:hAnsi="Times New Roman" w:cs="Times New Roman"/>
          <w:sz w:val="24"/>
          <w:szCs w:val="24"/>
        </w:rPr>
        <w:t xml:space="preserve"> and consequently financial performance</w:t>
      </w:r>
      <w:r w:rsidR="006E6E94" w:rsidRPr="001462E6">
        <w:rPr>
          <w:rFonts w:ascii="Times New Roman" w:hAnsi="Times New Roman" w:cs="Times New Roman"/>
          <w:sz w:val="24"/>
          <w:szCs w:val="24"/>
        </w:rPr>
        <w:t>, their responses were 10(11.4%) strongly disagreed, 14(15.9%) disagreed, 8(9.1%) were not sure, 30(34.1%) agreed and 26(29.5%) strongly agreed as depicted in the table 6.6.</w:t>
      </w:r>
    </w:p>
    <w:p w:rsidR="00655E14" w:rsidRPr="001462E6" w:rsidRDefault="00655E14" w:rsidP="001462E6">
      <w:pPr>
        <w:pStyle w:val="Heading1"/>
        <w:spacing w:before="0" w:line="360" w:lineRule="auto"/>
        <w:ind w:left="144" w:right="144"/>
        <w:jc w:val="both"/>
        <w:rPr>
          <w:rFonts w:ascii="Times New Roman" w:hAnsi="Times New Roman" w:cs="Times New Roman"/>
          <w:color w:val="auto"/>
          <w:sz w:val="24"/>
          <w:szCs w:val="24"/>
        </w:rPr>
      </w:pPr>
      <w:bookmarkStart w:id="344" w:name="_Toc390514357"/>
      <w:bookmarkStart w:id="345" w:name="_Toc482463358"/>
      <w:bookmarkStart w:id="346" w:name="_Toc54613562"/>
      <w:bookmarkStart w:id="347" w:name="_Toc94346152"/>
      <w:r w:rsidRPr="001462E6">
        <w:rPr>
          <w:rFonts w:ascii="Times New Roman" w:hAnsi="Times New Roman" w:cs="Times New Roman"/>
          <w:color w:val="auto"/>
          <w:sz w:val="24"/>
          <w:szCs w:val="24"/>
        </w:rPr>
        <w:t xml:space="preserve">Table 6.6: </w:t>
      </w:r>
      <w:bookmarkEnd w:id="344"/>
      <w:bookmarkEnd w:id="345"/>
      <w:bookmarkEnd w:id="346"/>
      <w:r w:rsidR="006E6E94" w:rsidRPr="001462E6">
        <w:rPr>
          <w:rFonts w:ascii="Times New Roman" w:hAnsi="Times New Roman" w:cs="Times New Roman"/>
          <w:color w:val="auto"/>
          <w:sz w:val="24"/>
          <w:szCs w:val="24"/>
        </w:rPr>
        <w:t>Lack of awareness of taxation policies affects the free operation</w:t>
      </w:r>
      <w:bookmarkEnd w:id="347"/>
      <w:r w:rsidR="006E6E94" w:rsidRPr="001462E6">
        <w:rPr>
          <w:rFonts w:ascii="Times New Roman" w:hAnsi="Times New Roman" w:cs="Times New Roman"/>
          <w:color w:val="auto"/>
          <w:sz w:val="24"/>
          <w:szCs w:val="24"/>
        </w:rPr>
        <w:t xml:space="preserve"> </w:t>
      </w:r>
    </w:p>
    <w:tbl>
      <w:tblPr>
        <w:tblW w:w="0" w:type="auto"/>
        <w:tblInd w:w="363" w:type="dxa"/>
        <w:tblLayout w:type="fixed"/>
        <w:tblCellMar>
          <w:left w:w="93" w:type="dxa"/>
          <w:right w:w="93" w:type="dxa"/>
        </w:tblCellMar>
        <w:tblLook w:val="0000" w:firstRow="0" w:lastRow="0" w:firstColumn="0" w:lastColumn="0" w:noHBand="0" w:noVBand="0"/>
      </w:tblPr>
      <w:tblGrid>
        <w:gridCol w:w="1616"/>
        <w:gridCol w:w="2430"/>
        <w:gridCol w:w="1863"/>
        <w:gridCol w:w="1197"/>
        <w:gridCol w:w="2340"/>
      </w:tblGrid>
      <w:tr w:rsidR="00655E14" w:rsidRPr="001462E6" w:rsidTr="0095784F">
        <w:trPr>
          <w:trHeight w:val="213"/>
        </w:trPr>
        <w:tc>
          <w:tcPr>
            <w:tcW w:w="404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655E14" w:rsidRPr="001462E6" w:rsidRDefault="00655E14"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86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655E14" w:rsidRPr="001462E6" w:rsidRDefault="00655E14"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19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655E14" w:rsidRPr="001462E6" w:rsidRDefault="00655E14" w:rsidP="0095784F">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3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655E14" w:rsidRPr="001462E6" w:rsidRDefault="00655E14" w:rsidP="0095784F">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 xml:space="preserve"> Cumulative Percent</w:t>
            </w:r>
          </w:p>
        </w:tc>
      </w:tr>
      <w:tr w:rsidR="00655E14" w:rsidRPr="001462E6" w:rsidTr="0095784F">
        <w:trPr>
          <w:trHeight w:val="273"/>
        </w:trPr>
        <w:tc>
          <w:tcPr>
            <w:tcW w:w="1616" w:type="dxa"/>
            <w:tcBorders>
              <w:top w:val="single" w:sz="12" w:space="0" w:color="000000"/>
              <w:left w:val="single" w:sz="12" w:space="0" w:color="000000"/>
              <w:bottom w:val="nil"/>
              <w:right w:val="nil"/>
            </w:tcBorders>
            <w:shd w:val="clear" w:color="000000" w:fill="FFFFFF"/>
          </w:tcPr>
          <w:p w:rsidR="00655E14" w:rsidRPr="001462E6" w:rsidRDefault="00655E14"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655E14" w:rsidRPr="001462E6" w:rsidRDefault="00655E14"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863" w:type="dxa"/>
            <w:tcBorders>
              <w:top w:val="single" w:sz="12" w:space="0" w:color="000000"/>
              <w:left w:val="single" w:sz="12" w:space="0" w:color="000000"/>
              <w:bottom w:val="nil"/>
              <w:right w:val="single" w:sz="2" w:space="0" w:color="000000"/>
            </w:tcBorders>
            <w:shd w:val="clear" w:color="000000" w:fill="FFFFFF"/>
            <w:vAlign w:val="center"/>
          </w:tcPr>
          <w:p w:rsidR="00655E14" w:rsidRPr="001462E6" w:rsidRDefault="00655E14"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w:t>
            </w:r>
          </w:p>
        </w:tc>
        <w:tc>
          <w:tcPr>
            <w:tcW w:w="1197" w:type="dxa"/>
            <w:tcBorders>
              <w:top w:val="single" w:sz="12" w:space="0" w:color="000000"/>
              <w:left w:val="single" w:sz="2" w:space="0" w:color="000000"/>
              <w:bottom w:val="nil"/>
              <w:right w:val="single" w:sz="2" w:space="0" w:color="000000"/>
            </w:tcBorders>
            <w:shd w:val="clear" w:color="000000" w:fill="FFFFFF"/>
            <w:vAlign w:val="center"/>
          </w:tcPr>
          <w:p w:rsidR="00655E14" w:rsidRPr="001462E6" w:rsidRDefault="00655E14"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c>
          <w:tcPr>
            <w:tcW w:w="2340" w:type="dxa"/>
            <w:tcBorders>
              <w:top w:val="single" w:sz="12" w:space="0" w:color="000000"/>
              <w:left w:val="single" w:sz="2" w:space="0" w:color="000000"/>
              <w:bottom w:val="nil"/>
              <w:right w:val="single" w:sz="12" w:space="0" w:color="000000"/>
            </w:tcBorders>
            <w:shd w:val="clear" w:color="000000" w:fill="FFFFFF"/>
            <w:vAlign w:val="center"/>
          </w:tcPr>
          <w:p w:rsidR="00655E14" w:rsidRPr="001462E6" w:rsidRDefault="00655E14"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r>
      <w:tr w:rsidR="00655E14" w:rsidRPr="001462E6" w:rsidTr="0095784F">
        <w:trPr>
          <w:trHeight w:val="273"/>
        </w:trPr>
        <w:tc>
          <w:tcPr>
            <w:tcW w:w="1616" w:type="dxa"/>
            <w:tcBorders>
              <w:top w:val="nil"/>
              <w:left w:val="single" w:sz="12" w:space="0" w:color="000000"/>
              <w:bottom w:val="nil"/>
              <w:right w:val="nil"/>
            </w:tcBorders>
            <w:shd w:val="clear" w:color="000000" w:fill="FFFFFF"/>
          </w:tcPr>
          <w:p w:rsidR="00655E14" w:rsidRPr="001462E6" w:rsidRDefault="00655E14"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655E14" w:rsidRPr="001462E6" w:rsidRDefault="00655E14"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863" w:type="dxa"/>
            <w:tcBorders>
              <w:top w:val="nil"/>
              <w:left w:val="single" w:sz="12" w:space="0" w:color="000000"/>
              <w:bottom w:val="nil"/>
              <w:right w:val="single" w:sz="2" w:space="0" w:color="000000"/>
            </w:tcBorders>
            <w:shd w:val="clear" w:color="000000" w:fill="FFFFFF"/>
            <w:vAlign w:val="center"/>
          </w:tcPr>
          <w:p w:rsidR="00655E14" w:rsidRPr="001462E6" w:rsidRDefault="00655E14"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14</w:t>
            </w:r>
          </w:p>
        </w:tc>
        <w:tc>
          <w:tcPr>
            <w:tcW w:w="1197" w:type="dxa"/>
            <w:tcBorders>
              <w:top w:val="nil"/>
              <w:left w:val="single" w:sz="2" w:space="0" w:color="000000"/>
              <w:bottom w:val="nil"/>
              <w:right w:val="single" w:sz="2" w:space="0" w:color="000000"/>
            </w:tcBorders>
            <w:shd w:val="clear" w:color="000000" w:fill="FFFFFF"/>
            <w:vAlign w:val="center"/>
          </w:tcPr>
          <w:p w:rsidR="00655E14" w:rsidRPr="001462E6" w:rsidRDefault="00655E14"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15.9</w:t>
            </w:r>
          </w:p>
        </w:tc>
        <w:tc>
          <w:tcPr>
            <w:tcW w:w="2340" w:type="dxa"/>
            <w:tcBorders>
              <w:top w:val="nil"/>
              <w:left w:val="single" w:sz="2" w:space="0" w:color="000000"/>
              <w:bottom w:val="nil"/>
              <w:right w:val="single" w:sz="12" w:space="0" w:color="000000"/>
            </w:tcBorders>
            <w:shd w:val="clear" w:color="000000" w:fill="FFFFFF"/>
            <w:vAlign w:val="center"/>
          </w:tcPr>
          <w:p w:rsidR="00655E14" w:rsidRPr="001462E6" w:rsidRDefault="00655E14"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27.3</w:t>
            </w:r>
          </w:p>
        </w:tc>
      </w:tr>
      <w:tr w:rsidR="00655E14" w:rsidRPr="001462E6" w:rsidTr="0095784F">
        <w:trPr>
          <w:trHeight w:val="273"/>
        </w:trPr>
        <w:tc>
          <w:tcPr>
            <w:tcW w:w="1616" w:type="dxa"/>
            <w:tcBorders>
              <w:top w:val="nil"/>
              <w:left w:val="single" w:sz="12" w:space="0" w:color="000000"/>
              <w:bottom w:val="nil"/>
              <w:right w:val="nil"/>
            </w:tcBorders>
            <w:shd w:val="clear" w:color="000000" w:fill="FFFFFF"/>
          </w:tcPr>
          <w:p w:rsidR="00655E14" w:rsidRPr="001462E6" w:rsidRDefault="00655E14" w:rsidP="0095784F">
            <w:pPr>
              <w:autoSpaceDE w:val="0"/>
              <w:autoSpaceDN w:val="0"/>
              <w:adjustRightInd w:val="0"/>
              <w:spacing w:after="0" w:line="240" w:lineRule="auto"/>
              <w:ind w:left="144" w:right="144"/>
              <w:rPr>
                <w:rFonts w:ascii="Times New Roman" w:hAnsi="Times New Roman" w:cs="Times New Roman"/>
                <w:sz w:val="24"/>
                <w:szCs w:val="24"/>
              </w:rPr>
            </w:pPr>
          </w:p>
        </w:tc>
        <w:tc>
          <w:tcPr>
            <w:tcW w:w="2430" w:type="dxa"/>
            <w:tcBorders>
              <w:top w:val="nil"/>
              <w:left w:val="nil"/>
              <w:bottom w:val="nil"/>
              <w:right w:val="single" w:sz="12" w:space="0" w:color="000000"/>
            </w:tcBorders>
            <w:shd w:val="clear" w:color="000000" w:fill="FFFFFF"/>
          </w:tcPr>
          <w:p w:rsidR="00655E14" w:rsidRPr="001462E6" w:rsidRDefault="00201D62"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r w:rsidR="00655E14" w:rsidRPr="001462E6">
              <w:rPr>
                <w:rFonts w:ascii="Times New Roman" w:hAnsi="Times New Roman" w:cs="Times New Roman"/>
                <w:sz w:val="24"/>
                <w:szCs w:val="24"/>
              </w:rPr>
              <w:t xml:space="preserve"> </w:t>
            </w:r>
          </w:p>
        </w:tc>
        <w:tc>
          <w:tcPr>
            <w:tcW w:w="1863" w:type="dxa"/>
            <w:tcBorders>
              <w:top w:val="nil"/>
              <w:left w:val="single" w:sz="12" w:space="0" w:color="000000"/>
              <w:bottom w:val="nil"/>
              <w:right w:val="single" w:sz="2" w:space="0" w:color="000000"/>
            </w:tcBorders>
            <w:shd w:val="clear" w:color="000000" w:fill="FFFFFF"/>
            <w:vAlign w:val="center"/>
          </w:tcPr>
          <w:p w:rsidR="00655E14" w:rsidRPr="001462E6" w:rsidRDefault="00655E14"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w:t>
            </w:r>
          </w:p>
        </w:tc>
        <w:tc>
          <w:tcPr>
            <w:tcW w:w="1197" w:type="dxa"/>
            <w:tcBorders>
              <w:top w:val="nil"/>
              <w:left w:val="single" w:sz="2" w:space="0" w:color="000000"/>
              <w:bottom w:val="nil"/>
              <w:right w:val="single" w:sz="2" w:space="0" w:color="000000"/>
            </w:tcBorders>
            <w:shd w:val="clear" w:color="000000" w:fill="FFFFFF"/>
            <w:vAlign w:val="center"/>
          </w:tcPr>
          <w:p w:rsidR="00655E14" w:rsidRPr="001462E6" w:rsidRDefault="00655E14"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9.1</w:t>
            </w:r>
          </w:p>
        </w:tc>
        <w:tc>
          <w:tcPr>
            <w:tcW w:w="2340" w:type="dxa"/>
            <w:tcBorders>
              <w:top w:val="nil"/>
              <w:left w:val="single" w:sz="2" w:space="0" w:color="000000"/>
              <w:bottom w:val="nil"/>
              <w:right w:val="single" w:sz="12" w:space="0" w:color="000000"/>
            </w:tcBorders>
            <w:shd w:val="clear" w:color="000000" w:fill="FFFFFF"/>
            <w:vAlign w:val="center"/>
          </w:tcPr>
          <w:p w:rsidR="00655E14" w:rsidRPr="001462E6" w:rsidRDefault="00655E14"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36.4</w:t>
            </w:r>
          </w:p>
        </w:tc>
      </w:tr>
      <w:tr w:rsidR="00655E14" w:rsidRPr="001462E6" w:rsidTr="0095784F">
        <w:trPr>
          <w:trHeight w:val="273"/>
        </w:trPr>
        <w:tc>
          <w:tcPr>
            <w:tcW w:w="1616" w:type="dxa"/>
            <w:tcBorders>
              <w:top w:val="nil"/>
              <w:left w:val="single" w:sz="12" w:space="0" w:color="000000"/>
              <w:bottom w:val="nil"/>
              <w:right w:val="nil"/>
            </w:tcBorders>
            <w:shd w:val="clear" w:color="000000" w:fill="FFFFFF"/>
          </w:tcPr>
          <w:p w:rsidR="00655E14" w:rsidRPr="001462E6" w:rsidRDefault="00655E14"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655E14" w:rsidRPr="001462E6" w:rsidRDefault="00655E14"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863" w:type="dxa"/>
            <w:tcBorders>
              <w:top w:val="nil"/>
              <w:left w:val="single" w:sz="12" w:space="0" w:color="000000"/>
              <w:bottom w:val="nil"/>
              <w:right w:val="single" w:sz="2" w:space="0" w:color="000000"/>
            </w:tcBorders>
            <w:shd w:val="clear" w:color="000000" w:fill="FFFFFF"/>
            <w:vAlign w:val="center"/>
          </w:tcPr>
          <w:p w:rsidR="00655E14" w:rsidRPr="001462E6" w:rsidRDefault="00655E14"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30</w:t>
            </w:r>
          </w:p>
        </w:tc>
        <w:tc>
          <w:tcPr>
            <w:tcW w:w="1197" w:type="dxa"/>
            <w:tcBorders>
              <w:top w:val="nil"/>
              <w:left w:val="single" w:sz="2" w:space="0" w:color="000000"/>
              <w:bottom w:val="nil"/>
              <w:right w:val="single" w:sz="2" w:space="0" w:color="000000"/>
            </w:tcBorders>
            <w:shd w:val="clear" w:color="000000" w:fill="FFFFFF"/>
            <w:vAlign w:val="center"/>
          </w:tcPr>
          <w:p w:rsidR="00655E14" w:rsidRPr="001462E6" w:rsidRDefault="00655E14"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34.1</w:t>
            </w:r>
          </w:p>
        </w:tc>
        <w:tc>
          <w:tcPr>
            <w:tcW w:w="2340" w:type="dxa"/>
            <w:tcBorders>
              <w:top w:val="nil"/>
              <w:left w:val="single" w:sz="2" w:space="0" w:color="000000"/>
              <w:bottom w:val="nil"/>
              <w:right w:val="single" w:sz="12" w:space="0" w:color="000000"/>
            </w:tcBorders>
            <w:shd w:val="clear" w:color="000000" w:fill="FFFFFF"/>
            <w:vAlign w:val="center"/>
          </w:tcPr>
          <w:p w:rsidR="00655E14" w:rsidRPr="001462E6" w:rsidRDefault="00655E14"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70.5</w:t>
            </w:r>
          </w:p>
        </w:tc>
      </w:tr>
      <w:tr w:rsidR="00655E14" w:rsidRPr="001462E6" w:rsidTr="0095784F">
        <w:trPr>
          <w:trHeight w:val="273"/>
        </w:trPr>
        <w:tc>
          <w:tcPr>
            <w:tcW w:w="1616" w:type="dxa"/>
            <w:tcBorders>
              <w:top w:val="nil"/>
              <w:left w:val="single" w:sz="12" w:space="0" w:color="000000"/>
              <w:bottom w:val="nil"/>
              <w:right w:val="nil"/>
            </w:tcBorders>
            <w:shd w:val="clear" w:color="000000" w:fill="FFFFFF"/>
          </w:tcPr>
          <w:p w:rsidR="00655E14" w:rsidRPr="001462E6" w:rsidRDefault="00655E14"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655E14" w:rsidRPr="001462E6" w:rsidRDefault="00655E14"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863" w:type="dxa"/>
            <w:tcBorders>
              <w:top w:val="nil"/>
              <w:left w:val="single" w:sz="12" w:space="0" w:color="000000"/>
              <w:bottom w:val="nil"/>
              <w:right w:val="single" w:sz="2" w:space="0" w:color="000000"/>
            </w:tcBorders>
            <w:shd w:val="clear" w:color="000000" w:fill="FFFFFF"/>
            <w:vAlign w:val="center"/>
          </w:tcPr>
          <w:p w:rsidR="00655E14" w:rsidRPr="001462E6" w:rsidRDefault="00655E14"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26</w:t>
            </w:r>
          </w:p>
        </w:tc>
        <w:tc>
          <w:tcPr>
            <w:tcW w:w="1197" w:type="dxa"/>
            <w:tcBorders>
              <w:top w:val="nil"/>
              <w:left w:val="single" w:sz="2" w:space="0" w:color="000000"/>
              <w:bottom w:val="nil"/>
              <w:right w:val="single" w:sz="2" w:space="0" w:color="000000"/>
            </w:tcBorders>
            <w:shd w:val="clear" w:color="000000" w:fill="FFFFFF"/>
            <w:vAlign w:val="center"/>
          </w:tcPr>
          <w:p w:rsidR="00655E14" w:rsidRPr="001462E6" w:rsidRDefault="00655E14"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29.5</w:t>
            </w:r>
          </w:p>
        </w:tc>
        <w:tc>
          <w:tcPr>
            <w:tcW w:w="2340" w:type="dxa"/>
            <w:tcBorders>
              <w:top w:val="nil"/>
              <w:left w:val="single" w:sz="2" w:space="0" w:color="000000"/>
              <w:bottom w:val="nil"/>
              <w:right w:val="single" w:sz="12" w:space="0" w:color="000000"/>
            </w:tcBorders>
            <w:shd w:val="clear" w:color="000000" w:fill="FFFFFF"/>
            <w:vAlign w:val="center"/>
          </w:tcPr>
          <w:p w:rsidR="00655E14" w:rsidRPr="001462E6" w:rsidRDefault="00655E14"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655E14" w:rsidRPr="001462E6" w:rsidTr="0095784F">
        <w:trPr>
          <w:trHeight w:val="273"/>
        </w:trPr>
        <w:tc>
          <w:tcPr>
            <w:tcW w:w="1616" w:type="dxa"/>
            <w:tcBorders>
              <w:top w:val="nil"/>
              <w:left w:val="single" w:sz="12" w:space="0" w:color="000000"/>
              <w:bottom w:val="single" w:sz="12" w:space="0" w:color="000000"/>
              <w:right w:val="nil"/>
            </w:tcBorders>
            <w:shd w:val="clear" w:color="000000" w:fill="FFFFFF"/>
          </w:tcPr>
          <w:p w:rsidR="00655E14" w:rsidRPr="001462E6" w:rsidRDefault="00655E14"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655E14" w:rsidRPr="001462E6" w:rsidRDefault="00655E14" w:rsidP="0095784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863" w:type="dxa"/>
            <w:tcBorders>
              <w:top w:val="nil"/>
              <w:left w:val="single" w:sz="12" w:space="0" w:color="000000"/>
              <w:bottom w:val="single" w:sz="12" w:space="0" w:color="000000"/>
              <w:right w:val="single" w:sz="2" w:space="0" w:color="000000"/>
            </w:tcBorders>
            <w:shd w:val="clear" w:color="000000" w:fill="FFFFFF"/>
            <w:vAlign w:val="center"/>
          </w:tcPr>
          <w:p w:rsidR="00655E14" w:rsidRPr="001462E6" w:rsidRDefault="00655E14"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197" w:type="dxa"/>
            <w:tcBorders>
              <w:top w:val="nil"/>
              <w:left w:val="single" w:sz="2" w:space="0" w:color="000000"/>
              <w:bottom w:val="single" w:sz="12" w:space="0" w:color="000000"/>
              <w:right w:val="single" w:sz="2" w:space="0" w:color="000000"/>
            </w:tcBorders>
            <w:shd w:val="clear" w:color="000000" w:fill="FFFFFF"/>
            <w:vAlign w:val="center"/>
          </w:tcPr>
          <w:p w:rsidR="00655E14" w:rsidRPr="001462E6" w:rsidRDefault="00655E14"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340" w:type="dxa"/>
            <w:tcBorders>
              <w:top w:val="nil"/>
              <w:left w:val="single" w:sz="2" w:space="0" w:color="000000"/>
              <w:bottom w:val="single" w:sz="12" w:space="0" w:color="000000"/>
              <w:right w:val="single" w:sz="12" w:space="0" w:color="000000"/>
            </w:tcBorders>
            <w:shd w:val="clear" w:color="000000" w:fill="FFFFFF"/>
            <w:vAlign w:val="center"/>
          </w:tcPr>
          <w:p w:rsidR="00655E14" w:rsidRPr="001462E6" w:rsidRDefault="00655E14" w:rsidP="0095784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655E14" w:rsidRPr="001462E6" w:rsidRDefault="00655E14" w:rsidP="001462E6">
      <w:pPr>
        <w:autoSpaceDE w:val="0"/>
        <w:autoSpaceDN w:val="0"/>
        <w:adjustRightInd w:val="0"/>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Source: Field Data (2021)</w:t>
      </w:r>
    </w:p>
    <w:p w:rsidR="0001131F" w:rsidRPr="001462E6" w:rsidRDefault="006E6E94"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Research findings in table 6.6 present that 63.6% of the respondents were in agreement that lack of awareness of taxation policies and procedures affects the free operation of Aromatics Uganda Limited and Rabonge Essential Oil Project Limited and consequently financial performance.</w:t>
      </w:r>
      <w:r w:rsidR="0001131F" w:rsidRPr="001462E6">
        <w:rPr>
          <w:rFonts w:ascii="Times New Roman" w:hAnsi="Times New Roman" w:cs="Times New Roman"/>
          <w:sz w:val="24"/>
          <w:szCs w:val="24"/>
        </w:rPr>
        <w:t xml:space="preserve"> They </w:t>
      </w:r>
      <w:r w:rsidR="0001131F" w:rsidRPr="001462E6">
        <w:rPr>
          <w:rFonts w:ascii="Times New Roman" w:hAnsi="Times New Roman" w:cs="Times New Roman"/>
          <w:sz w:val="24"/>
          <w:szCs w:val="24"/>
        </w:rPr>
        <w:lastRenderedPageBreak/>
        <w:t xml:space="preserve">further elaborated that tax knowledge and awareness of tax regulation simultaneously contribute to taxpayer compliance. </w:t>
      </w:r>
      <w:r w:rsidRPr="001462E6">
        <w:rPr>
          <w:rFonts w:ascii="Times New Roman" w:hAnsi="Times New Roman" w:cs="Times New Roman"/>
          <w:sz w:val="24"/>
          <w:szCs w:val="24"/>
        </w:rPr>
        <w:t xml:space="preserve"> Though, 9.1% were not sure and 27.3% of the respondents were in disagreement.</w:t>
      </w:r>
      <w:r w:rsidR="0001131F" w:rsidRPr="001462E6">
        <w:rPr>
          <w:rFonts w:ascii="Times New Roman" w:hAnsi="Times New Roman" w:cs="Times New Roman"/>
          <w:sz w:val="24"/>
          <w:szCs w:val="24"/>
        </w:rPr>
        <w:t xml:space="preserve"> Therefore, taxpayer awareness should be measured by knowing tax functions, understanding taxpayers’ rights and obligations and be able to calculate taxes, being able to pay taxes, and being able to report taxes, thus improving financial performance.</w:t>
      </w:r>
    </w:p>
    <w:p w:rsidR="007B2D83" w:rsidRPr="001462E6" w:rsidRDefault="007B2D83" w:rsidP="001462E6">
      <w:pPr>
        <w:pStyle w:val="Heading1"/>
        <w:spacing w:before="0" w:line="360" w:lineRule="auto"/>
        <w:ind w:left="144" w:right="144"/>
        <w:jc w:val="both"/>
        <w:rPr>
          <w:rFonts w:ascii="Times New Roman" w:hAnsi="Times New Roman" w:cs="Times New Roman"/>
          <w:color w:val="auto"/>
          <w:sz w:val="24"/>
          <w:szCs w:val="24"/>
        </w:rPr>
      </w:pPr>
      <w:bookmarkStart w:id="348" w:name="_Toc94346153"/>
      <w:r w:rsidRPr="001462E6">
        <w:rPr>
          <w:rFonts w:ascii="Times New Roman" w:hAnsi="Times New Roman" w:cs="Times New Roman"/>
          <w:color w:val="auto"/>
          <w:sz w:val="24"/>
          <w:szCs w:val="24"/>
        </w:rPr>
        <w:t>Enterprise involve in tax planning by implementing various strategies</w:t>
      </w:r>
      <w:bookmarkEnd w:id="348"/>
      <w:r w:rsidRPr="001462E6">
        <w:rPr>
          <w:rFonts w:ascii="Times New Roman" w:hAnsi="Times New Roman" w:cs="Times New Roman"/>
          <w:color w:val="auto"/>
          <w:sz w:val="24"/>
          <w:szCs w:val="24"/>
        </w:rPr>
        <w:t xml:space="preserve"> </w:t>
      </w:r>
    </w:p>
    <w:p w:rsidR="007674AC" w:rsidRPr="001462E6" w:rsidRDefault="00CA439B"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shd w:val="clear" w:color="auto" w:fill="FFFFFF"/>
        </w:rPr>
        <w:t>Tax planning is a focal part of financial planning.</w:t>
      </w:r>
      <w:r w:rsidRPr="001462E6">
        <w:rPr>
          <w:rFonts w:ascii="Times New Roman" w:hAnsi="Times New Roman" w:cs="Times New Roman"/>
          <w:sz w:val="24"/>
          <w:szCs w:val="24"/>
        </w:rPr>
        <w:t xml:space="preserve"> </w:t>
      </w:r>
      <w:r w:rsidR="007B2D83" w:rsidRPr="001462E6">
        <w:rPr>
          <w:rFonts w:ascii="Times New Roman" w:hAnsi="Times New Roman" w:cs="Times New Roman"/>
          <w:sz w:val="24"/>
          <w:szCs w:val="24"/>
        </w:rPr>
        <w:t xml:space="preserve">On the question whether enterprise involve in tax planning by implementing various strategies </w:t>
      </w:r>
      <w:r w:rsidR="007674AC" w:rsidRPr="001462E6">
        <w:rPr>
          <w:rFonts w:ascii="Times New Roman" w:hAnsi="Times New Roman" w:cs="Times New Roman"/>
          <w:sz w:val="24"/>
          <w:szCs w:val="24"/>
        </w:rPr>
        <w:t>in order to minimize tax paid for given period.</w:t>
      </w:r>
      <w:r w:rsidR="007B2D83" w:rsidRPr="001462E6">
        <w:rPr>
          <w:rFonts w:ascii="Times New Roman" w:hAnsi="Times New Roman" w:cs="Times New Roman"/>
          <w:sz w:val="24"/>
          <w:szCs w:val="24"/>
        </w:rPr>
        <w:t xml:space="preserve"> Their responses were 18(20.5%) strongly disagreed, 14(15.9%) disagreed, 6(6.8%) were not sure and 44(50%) agreed and 6(6.8%) strongly agreed as presented in the table 6.7.</w:t>
      </w:r>
    </w:p>
    <w:p w:rsidR="00A309CD" w:rsidRPr="001462E6" w:rsidRDefault="00A309CD" w:rsidP="001462E6">
      <w:pPr>
        <w:pStyle w:val="Heading1"/>
        <w:spacing w:before="0" w:line="360" w:lineRule="auto"/>
        <w:ind w:left="144" w:right="144"/>
        <w:jc w:val="both"/>
        <w:rPr>
          <w:rFonts w:ascii="Times New Roman" w:hAnsi="Times New Roman" w:cs="Times New Roman"/>
          <w:color w:val="auto"/>
          <w:sz w:val="24"/>
          <w:szCs w:val="24"/>
        </w:rPr>
      </w:pPr>
      <w:bookmarkStart w:id="349" w:name="_Toc390514362"/>
      <w:bookmarkStart w:id="350" w:name="_Toc482463361"/>
      <w:bookmarkStart w:id="351" w:name="_Toc54613564"/>
      <w:bookmarkStart w:id="352" w:name="_Toc94346154"/>
      <w:r w:rsidRPr="001462E6">
        <w:rPr>
          <w:rFonts w:ascii="Times New Roman" w:hAnsi="Times New Roman" w:cs="Times New Roman"/>
          <w:color w:val="auto"/>
          <w:sz w:val="24"/>
          <w:szCs w:val="24"/>
        </w:rPr>
        <w:t xml:space="preserve">Table 6.7: </w:t>
      </w:r>
      <w:bookmarkEnd w:id="349"/>
      <w:bookmarkEnd w:id="350"/>
      <w:bookmarkEnd w:id="351"/>
      <w:r w:rsidR="007B2D83" w:rsidRPr="001462E6">
        <w:rPr>
          <w:rFonts w:ascii="Times New Roman" w:hAnsi="Times New Roman" w:cs="Times New Roman"/>
          <w:color w:val="auto"/>
          <w:sz w:val="24"/>
          <w:szCs w:val="24"/>
        </w:rPr>
        <w:t>Enterprise involve in tax planning by implementing various strategies</w:t>
      </w:r>
      <w:bookmarkEnd w:id="352"/>
    </w:p>
    <w:tbl>
      <w:tblPr>
        <w:tblW w:w="9446" w:type="dxa"/>
        <w:tblInd w:w="363" w:type="dxa"/>
        <w:tblLayout w:type="fixed"/>
        <w:tblCellMar>
          <w:left w:w="93" w:type="dxa"/>
          <w:right w:w="93" w:type="dxa"/>
        </w:tblCellMar>
        <w:tblLook w:val="0000" w:firstRow="0" w:lastRow="0" w:firstColumn="0" w:lastColumn="0" w:noHBand="0" w:noVBand="0"/>
      </w:tblPr>
      <w:tblGrid>
        <w:gridCol w:w="1886"/>
        <w:gridCol w:w="2430"/>
        <w:gridCol w:w="1440"/>
        <w:gridCol w:w="1350"/>
        <w:gridCol w:w="2340"/>
      </w:tblGrid>
      <w:tr w:rsidR="00A309CD" w:rsidRPr="001462E6" w:rsidTr="000B4297">
        <w:trPr>
          <w:trHeight w:val="504"/>
        </w:trPr>
        <w:tc>
          <w:tcPr>
            <w:tcW w:w="431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A309CD" w:rsidRPr="001462E6" w:rsidRDefault="00A309CD" w:rsidP="000B429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A309CD" w:rsidRPr="001462E6" w:rsidRDefault="00A309CD" w:rsidP="000B4297">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35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A309CD" w:rsidRPr="001462E6" w:rsidRDefault="00A309CD" w:rsidP="000B4297">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3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A309CD" w:rsidRPr="001462E6" w:rsidRDefault="00A309CD" w:rsidP="000B4297">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 xml:space="preserve"> Cumulative Percent</w:t>
            </w:r>
          </w:p>
        </w:tc>
      </w:tr>
      <w:tr w:rsidR="00A309CD" w:rsidRPr="001462E6" w:rsidTr="000B4297">
        <w:trPr>
          <w:trHeight w:val="273"/>
        </w:trPr>
        <w:tc>
          <w:tcPr>
            <w:tcW w:w="1886" w:type="dxa"/>
            <w:tcBorders>
              <w:top w:val="single" w:sz="12" w:space="0" w:color="000000"/>
              <w:left w:val="single" w:sz="12" w:space="0" w:color="000000"/>
              <w:bottom w:val="nil"/>
              <w:right w:val="nil"/>
            </w:tcBorders>
            <w:shd w:val="clear" w:color="000000" w:fill="FFFFFF"/>
          </w:tcPr>
          <w:p w:rsidR="00A309CD" w:rsidRPr="001462E6" w:rsidRDefault="00A309CD" w:rsidP="000B429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A309CD" w:rsidRPr="001462E6" w:rsidRDefault="00A309CD" w:rsidP="000B429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A309CD" w:rsidRPr="001462E6" w:rsidRDefault="00A309CD" w:rsidP="000B429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w:t>
            </w:r>
          </w:p>
        </w:tc>
        <w:tc>
          <w:tcPr>
            <w:tcW w:w="1350" w:type="dxa"/>
            <w:tcBorders>
              <w:top w:val="single" w:sz="12" w:space="0" w:color="000000"/>
              <w:left w:val="single" w:sz="2" w:space="0" w:color="000000"/>
              <w:bottom w:val="nil"/>
              <w:right w:val="single" w:sz="2" w:space="0" w:color="000000"/>
            </w:tcBorders>
            <w:shd w:val="clear" w:color="000000" w:fill="FFFFFF"/>
            <w:vAlign w:val="center"/>
          </w:tcPr>
          <w:p w:rsidR="00A309CD" w:rsidRPr="001462E6" w:rsidRDefault="00A309CD" w:rsidP="000B429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20.5</w:t>
            </w:r>
          </w:p>
        </w:tc>
        <w:tc>
          <w:tcPr>
            <w:tcW w:w="2340" w:type="dxa"/>
            <w:tcBorders>
              <w:top w:val="single" w:sz="12" w:space="0" w:color="000000"/>
              <w:left w:val="single" w:sz="2" w:space="0" w:color="000000"/>
              <w:bottom w:val="nil"/>
              <w:right w:val="single" w:sz="12" w:space="0" w:color="000000"/>
            </w:tcBorders>
            <w:shd w:val="clear" w:color="000000" w:fill="FFFFFF"/>
            <w:vAlign w:val="center"/>
          </w:tcPr>
          <w:p w:rsidR="00A309CD" w:rsidRPr="001462E6" w:rsidRDefault="00A309CD" w:rsidP="000B429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20.5</w:t>
            </w:r>
          </w:p>
        </w:tc>
      </w:tr>
      <w:tr w:rsidR="00A309CD" w:rsidRPr="001462E6" w:rsidTr="000B4297">
        <w:trPr>
          <w:trHeight w:val="273"/>
        </w:trPr>
        <w:tc>
          <w:tcPr>
            <w:tcW w:w="1886" w:type="dxa"/>
            <w:tcBorders>
              <w:top w:val="nil"/>
              <w:left w:val="single" w:sz="12" w:space="0" w:color="000000"/>
              <w:bottom w:val="nil"/>
              <w:right w:val="nil"/>
            </w:tcBorders>
            <w:shd w:val="clear" w:color="000000" w:fill="FFFFFF"/>
          </w:tcPr>
          <w:p w:rsidR="00A309CD" w:rsidRPr="001462E6" w:rsidRDefault="00A309CD" w:rsidP="000B429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A309CD" w:rsidRPr="001462E6" w:rsidRDefault="00A309CD" w:rsidP="000B429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440" w:type="dxa"/>
            <w:tcBorders>
              <w:top w:val="nil"/>
              <w:left w:val="single" w:sz="12" w:space="0" w:color="000000"/>
              <w:bottom w:val="nil"/>
              <w:right w:val="single" w:sz="2" w:space="0" w:color="000000"/>
            </w:tcBorders>
            <w:shd w:val="clear" w:color="000000" w:fill="FFFFFF"/>
            <w:vAlign w:val="center"/>
          </w:tcPr>
          <w:p w:rsidR="00A309CD" w:rsidRPr="001462E6" w:rsidRDefault="00A309CD" w:rsidP="000B429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14</w:t>
            </w:r>
          </w:p>
        </w:tc>
        <w:tc>
          <w:tcPr>
            <w:tcW w:w="1350" w:type="dxa"/>
            <w:tcBorders>
              <w:top w:val="nil"/>
              <w:left w:val="single" w:sz="2" w:space="0" w:color="000000"/>
              <w:bottom w:val="nil"/>
              <w:right w:val="single" w:sz="2" w:space="0" w:color="000000"/>
            </w:tcBorders>
            <w:shd w:val="clear" w:color="000000" w:fill="FFFFFF"/>
            <w:vAlign w:val="center"/>
          </w:tcPr>
          <w:p w:rsidR="00A309CD" w:rsidRPr="001462E6" w:rsidRDefault="00A309CD" w:rsidP="000B429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15.9</w:t>
            </w:r>
          </w:p>
        </w:tc>
        <w:tc>
          <w:tcPr>
            <w:tcW w:w="2340" w:type="dxa"/>
            <w:tcBorders>
              <w:top w:val="nil"/>
              <w:left w:val="single" w:sz="2" w:space="0" w:color="000000"/>
              <w:bottom w:val="nil"/>
              <w:right w:val="single" w:sz="12" w:space="0" w:color="000000"/>
            </w:tcBorders>
            <w:shd w:val="clear" w:color="000000" w:fill="FFFFFF"/>
            <w:vAlign w:val="center"/>
          </w:tcPr>
          <w:p w:rsidR="00A309CD" w:rsidRPr="001462E6" w:rsidRDefault="00A309CD" w:rsidP="000B429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36.4</w:t>
            </w:r>
          </w:p>
        </w:tc>
      </w:tr>
      <w:tr w:rsidR="00A309CD" w:rsidRPr="001462E6" w:rsidTr="000B4297">
        <w:trPr>
          <w:trHeight w:val="273"/>
        </w:trPr>
        <w:tc>
          <w:tcPr>
            <w:tcW w:w="1886" w:type="dxa"/>
            <w:tcBorders>
              <w:top w:val="nil"/>
              <w:left w:val="single" w:sz="12" w:space="0" w:color="000000"/>
              <w:bottom w:val="nil"/>
              <w:right w:val="nil"/>
            </w:tcBorders>
            <w:shd w:val="clear" w:color="000000" w:fill="FFFFFF"/>
          </w:tcPr>
          <w:p w:rsidR="00A309CD" w:rsidRPr="001462E6" w:rsidRDefault="00A309CD" w:rsidP="000B429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A309CD" w:rsidRPr="001462E6" w:rsidRDefault="00A309CD" w:rsidP="000B429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p>
        </w:tc>
        <w:tc>
          <w:tcPr>
            <w:tcW w:w="1440" w:type="dxa"/>
            <w:tcBorders>
              <w:top w:val="nil"/>
              <w:left w:val="single" w:sz="12" w:space="0" w:color="000000"/>
              <w:bottom w:val="nil"/>
              <w:right w:val="single" w:sz="2" w:space="0" w:color="000000"/>
            </w:tcBorders>
            <w:shd w:val="clear" w:color="000000" w:fill="FFFFFF"/>
            <w:vAlign w:val="center"/>
          </w:tcPr>
          <w:p w:rsidR="00A309CD" w:rsidRPr="001462E6" w:rsidRDefault="00A309CD" w:rsidP="000B429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w:t>
            </w:r>
          </w:p>
        </w:tc>
        <w:tc>
          <w:tcPr>
            <w:tcW w:w="1350" w:type="dxa"/>
            <w:tcBorders>
              <w:top w:val="nil"/>
              <w:left w:val="single" w:sz="2" w:space="0" w:color="000000"/>
              <w:bottom w:val="nil"/>
              <w:right w:val="single" w:sz="2" w:space="0" w:color="000000"/>
            </w:tcBorders>
            <w:shd w:val="clear" w:color="000000" w:fill="FFFFFF"/>
            <w:vAlign w:val="center"/>
          </w:tcPr>
          <w:p w:rsidR="00A309CD" w:rsidRPr="001462E6" w:rsidRDefault="00A309CD" w:rsidP="000B429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6.8</w:t>
            </w:r>
          </w:p>
        </w:tc>
        <w:tc>
          <w:tcPr>
            <w:tcW w:w="2340" w:type="dxa"/>
            <w:tcBorders>
              <w:top w:val="nil"/>
              <w:left w:val="single" w:sz="2" w:space="0" w:color="000000"/>
              <w:bottom w:val="nil"/>
              <w:right w:val="single" w:sz="12" w:space="0" w:color="000000"/>
            </w:tcBorders>
            <w:shd w:val="clear" w:color="000000" w:fill="FFFFFF"/>
            <w:vAlign w:val="center"/>
          </w:tcPr>
          <w:p w:rsidR="00A309CD" w:rsidRPr="001462E6" w:rsidRDefault="00A309CD" w:rsidP="000B429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43.2</w:t>
            </w:r>
          </w:p>
        </w:tc>
      </w:tr>
      <w:tr w:rsidR="00A309CD" w:rsidRPr="001462E6" w:rsidTr="000B4297">
        <w:trPr>
          <w:trHeight w:val="273"/>
        </w:trPr>
        <w:tc>
          <w:tcPr>
            <w:tcW w:w="1886" w:type="dxa"/>
            <w:tcBorders>
              <w:top w:val="nil"/>
              <w:left w:val="single" w:sz="12" w:space="0" w:color="000000"/>
              <w:bottom w:val="nil"/>
              <w:right w:val="nil"/>
            </w:tcBorders>
            <w:shd w:val="clear" w:color="000000" w:fill="FFFFFF"/>
          </w:tcPr>
          <w:p w:rsidR="00A309CD" w:rsidRPr="001462E6" w:rsidRDefault="00A309CD" w:rsidP="000B429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A309CD" w:rsidRPr="001462E6" w:rsidRDefault="00A309CD" w:rsidP="000B429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440" w:type="dxa"/>
            <w:tcBorders>
              <w:top w:val="nil"/>
              <w:left w:val="single" w:sz="12" w:space="0" w:color="000000"/>
              <w:bottom w:val="nil"/>
              <w:right w:val="single" w:sz="2" w:space="0" w:color="000000"/>
            </w:tcBorders>
            <w:shd w:val="clear" w:color="000000" w:fill="FFFFFF"/>
            <w:vAlign w:val="center"/>
          </w:tcPr>
          <w:p w:rsidR="00A309CD" w:rsidRPr="001462E6" w:rsidRDefault="00A309CD" w:rsidP="000B429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44</w:t>
            </w:r>
          </w:p>
        </w:tc>
        <w:tc>
          <w:tcPr>
            <w:tcW w:w="1350" w:type="dxa"/>
            <w:tcBorders>
              <w:top w:val="nil"/>
              <w:left w:val="single" w:sz="2" w:space="0" w:color="000000"/>
              <w:bottom w:val="nil"/>
              <w:right w:val="single" w:sz="2" w:space="0" w:color="000000"/>
            </w:tcBorders>
            <w:shd w:val="clear" w:color="000000" w:fill="FFFFFF"/>
            <w:vAlign w:val="center"/>
          </w:tcPr>
          <w:p w:rsidR="00A309CD" w:rsidRPr="001462E6" w:rsidRDefault="00A309CD" w:rsidP="000B429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50.0</w:t>
            </w:r>
          </w:p>
        </w:tc>
        <w:tc>
          <w:tcPr>
            <w:tcW w:w="2340" w:type="dxa"/>
            <w:tcBorders>
              <w:top w:val="nil"/>
              <w:left w:val="single" w:sz="2" w:space="0" w:color="000000"/>
              <w:bottom w:val="nil"/>
              <w:right w:val="single" w:sz="12" w:space="0" w:color="000000"/>
            </w:tcBorders>
            <w:shd w:val="clear" w:color="000000" w:fill="FFFFFF"/>
            <w:vAlign w:val="center"/>
          </w:tcPr>
          <w:p w:rsidR="00A309CD" w:rsidRPr="001462E6" w:rsidRDefault="00A309CD" w:rsidP="000B429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93.2</w:t>
            </w:r>
          </w:p>
        </w:tc>
      </w:tr>
      <w:tr w:rsidR="00A309CD" w:rsidRPr="001462E6" w:rsidTr="000B4297">
        <w:trPr>
          <w:trHeight w:val="273"/>
        </w:trPr>
        <w:tc>
          <w:tcPr>
            <w:tcW w:w="1886" w:type="dxa"/>
            <w:tcBorders>
              <w:top w:val="nil"/>
              <w:left w:val="single" w:sz="12" w:space="0" w:color="000000"/>
              <w:bottom w:val="nil"/>
              <w:right w:val="nil"/>
            </w:tcBorders>
            <w:shd w:val="clear" w:color="000000" w:fill="FFFFFF"/>
          </w:tcPr>
          <w:p w:rsidR="00A309CD" w:rsidRPr="001462E6" w:rsidRDefault="00A309CD" w:rsidP="000B429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A309CD" w:rsidRPr="001462E6" w:rsidRDefault="00A309CD" w:rsidP="000B429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440" w:type="dxa"/>
            <w:tcBorders>
              <w:top w:val="nil"/>
              <w:left w:val="single" w:sz="12" w:space="0" w:color="000000"/>
              <w:bottom w:val="nil"/>
              <w:right w:val="single" w:sz="2" w:space="0" w:color="000000"/>
            </w:tcBorders>
            <w:shd w:val="clear" w:color="000000" w:fill="FFFFFF"/>
            <w:vAlign w:val="center"/>
          </w:tcPr>
          <w:p w:rsidR="00A309CD" w:rsidRPr="001462E6" w:rsidRDefault="00A309CD" w:rsidP="000B429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w:t>
            </w:r>
          </w:p>
        </w:tc>
        <w:tc>
          <w:tcPr>
            <w:tcW w:w="1350" w:type="dxa"/>
            <w:tcBorders>
              <w:top w:val="nil"/>
              <w:left w:val="single" w:sz="2" w:space="0" w:color="000000"/>
              <w:bottom w:val="nil"/>
              <w:right w:val="single" w:sz="2" w:space="0" w:color="000000"/>
            </w:tcBorders>
            <w:shd w:val="clear" w:color="000000" w:fill="FFFFFF"/>
            <w:vAlign w:val="center"/>
          </w:tcPr>
          <w:p w:rsidR="00A309CD" w:rsidRPr="001462E6" w:rsidRDefault="00A309CD" w:rsidP="000B429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6.8</w:t>
            </w:r>
          </w:p>
        </w:tc>
        <w:tc>
          <w:tcPr>
            <w:tcW w:w="2340" w:type="dxa"/>
            <w:tcBorders>
              <w:top w:val="nil"/>
              <w:left w:val="single" w:sz="2" w:space="0" w:color="000000"/>
              <w:bottom w:val="nil"/>
              <w:right w:val="single" w:sz="12" w:space="0" w:color="000000"/>
            </w:tcBorders>
            <w:shd w:val="clear" w:color="000000" w:fill="FFFFFF"/>
            <w:vAlign w:val="center"/>
          </w:tcPr>
          <w:p w:rsidR="00A309CD" w:rsidRPr="001462E6" w:rsidRDefault="00A309CD" w:rsidP="000B429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A309CD" w:rsidRPr="001462E6" w:rsidTr="000B4297">
        <w:trPr>
          <w:trHeight w:val="273"/>
        </w:trPr>
        <w:tc>
          <w:tcPr>
            <w:tcW w:w="1886" w:type="dxa"/>
            <w:tcBorders>
              <w:top w:val="nil"/>
              <w:left w:val="single" w:sz="12" w:space="0" w:color="000000"/>
              <w:bottom w:val="single" w:sz="12" w:space="0" w:color="000000"/>
              <w:right w:val="nil"/>
            </w:tcBorders>
            <w:shd w:val="clear" w:color="000000" w:fill="FFFFFF"/>
          </w:tcPr>
          <w:p w:rsidR="00A309CD" w:rsidRPr="001462E6" w:rsidRDefault="00A309CD" w:rsidP="000B429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A309CD" w:rsidRPr="001462E6" w:rsidRDefault="00A309CD" w:rsidP="000B429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A309CD" w:rsidRPr="001462E6" w:rsidRDefault="00A309CD" w:rsidP="000B429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350" w:type="dxa"/>
            <w:tcBorders>
              <w:top w:val="nil"/>
              <w:left w:val="single" w:sz="2" w:space="0" w:color="000000"/>
              <w:bottom w:val="single" w:sz="12" w:space="0" w:color="000000"/>
              <w:right w:val="single" w:sz="2" w:space="0" w:color="000000"/>
            </w:tcBorders>
            <w:shd w:val="clear" w:color="000000" w:fill="FFFFFF"/>
            <w:vAlign w:val="center"/>
          </w:tcPr>
          <w:p w:rsidR="00A309CD" w:rsidRPr="001462E6" w:rsidRDefault="00A309CD" w:rsidP="000B429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340" w:type="dxa"/>
            <w:tcBorders>
              <w:top w:val="nil"/>
              <w:left w:val="single" w:sz="2" w:space="0" w:color="000000"/>
              <w:bottom w:val="single" w:sz="12" w:space="0" w:color="000000"/>
              <w:right w:val="single" w:sz="12" w:space="0" w:color="000000"/>
            </w:tcBorders>
            <w:shd w:val="clear" w:color="000000" w:fill="FFFFFF"/>
            <w:vAlign w:val="center"/>
          </w:tcPr>
          <w:p w:rsidR="00A309CD" w:rsidRPr="001462E6" w:rsidRDefault="00A309CD" w:rsidP="000B429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A309CD" w:rsidRPr="000B4297" w:rsidRDefault="00A309CD" w:rsidP="001462E6">
      <w:pPr>
        <w:autoSpaceDE w:val="0"/>
        <w:autoSpaceDN w:val="0"/>
        <w:adjustRightInd w:val="0"/>
        <w:spacing w:line="360" w:lineRule="auto"/>
        <w:ind w:left="144" w:right="144"/>
        <w:rPr>
          <w:rFonts w:ascii="Times New Roman" w:hAnsi="Times New Roman" w:cs="Times New Roman"/>
          <w:b/>
          <w:sz w:val="24"/>
          <w:szCs w:val="24"/>
        </w:rPr>
      </w:pPr>
      <w:r w:rsidRPr="000B4297">
        <w:rPr>
          <w:rFonts w:ascii="Times New Roman" w:hAnsi="Times New Roman" w:cs="Times New Roman"/>
          <w:b/>
          <w:sz w:val="24"/>
          <w:szCs w:val="24"/>
        </w:rPr>
        <w:t>Source: Field Data (2021)</w:t>
      </w:r>
    </w:p>
    <w:p w:rsidR="006031E0" w:rsidRPr="001462E6" w:rsidRDefault="007B2D83"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Findings in table 6.7 reflect that 56.8% of the respondents were in agreement that Aromatics Uganda Limited and Rabonge Essential Oil Project Limited involve in tax planning by implementing various strategies in order to minimize tax paid for given period. </w:t>
      </w:r>
      <w:r w:rsidR="00CA439B" w:rsidRPr="001462E6">
        <w:rPr>
          <w:rStyle w:val="Strong"/>
          <w:rFonts w:ascii="Times New Roman" w:hAnsi="Times New Roman" w:cs="Times New Roman"/>
          <w:b w:val="0"/>
          <w:bCs w:val="0"/>
          <w:sz w:val="24"/>
          <w:szCs w:val="24"/>
          <w:shd w:val="clear" w:color="auto" w:fill="FFFFFF"/>
        </w:rPr>
        <w:t xml:space="preserve">This implies that </w:t>
      </w:r>
      <w:r w:rsidR="00354556" w:rsidRPr="001462E6">
        <w:rPr>
          <w:rStyle w:val="Strong"/>
          <w:rFonts w:ascii="Times New Roman" w:hAnsi="Times New Roman" w:cs="Times New Roman"/>
          <w:b w:val="0"/>
          <w:bCs w:val="0"/>
          <w:sz w:val="24"/>
          <w:szCs w:val="24"/>
          <w:shd w:val="clear" w:color="auto" w:fill="FFFFFF"/>
        </w:rPr>
        <w:t xml:space="preserve">proper tax planning have enabled </w:t>
      </w:r>
      <w:r w:rsidR="00CA439B" w:rsidRPr="001462E6">
        <w:rPr>
          <w:rStyle w:val="Strong"/>
          <w:rFonts w:ascii="Times New Roman" w:hAnsi="Times New Roman" w:cs="Times New Roman"/>
          <w:b w:val="0"/>
          <w:bCs w:val="0"/>
          <w:sz w:val="24"/>
          <w:szCs w:val="24"/>
          <w:shd w:val="clear" w:color="auto" w:fill="FFFFFF"/>
        </w:rPr>
        <w:t xml:space="preserve">these enterprises </w:t>
      </w:r>
      <w:r w:rsidR="00354556" w:rsidRPr="001462E6">
        <w:rPr>
          <w:rStyle w:val="Strong"/>
          <w:rFonts w:ascii="Times New Roman" w:hAnsi="Times New Roman" w:cs="Times New Roman"/>
          <w:b w:val="0"/>
          <w:bCs w:val="0"/>
          <w:sz w:val="24"/>
          <w:szCs w:val="24"/>
          <w:shd w:val="clear" w:color="auto" w:fill="FFFFFF"/>
        </w:rPr>
        <w:t>to</w:t>
      </w:r>
      <w:r w:rsidR="00CA439B" w:rsidRPr="001462E6">
        <w:rPr>
          <w:rStyle w:val="Strong"/>
          <w:rFonts w:ascii="Times New Roman" w:hAnsi="Times New Roman" w:cs="Times New Roman"/>
          <w:b w:val="0"/>
          <w:bCs w:val="0"/>
          <w:sz w:val="24"/>
          <w:szCs w:val="24"/>
          <w:shd w:val="clear" w:color="auto" w:fill="FFFFFF"/>
        </w:rPr>
        <w:t xml:space="preserve"> </w:t>
      </w:r>
      <w:r w:rsidR="000B4297" w:rsidRPr="001462E6">
        <w:rPr>
          <w:rStyle w:val="Strong"/>
          <w:rFonts w:ascii="Times New Roman" w:hAnsi="Times New Roman" w:cs="Times New Roman"/>
          <w:b w:val="0"/>
          <w:bCs w:val="0"/>
          <w:sz w:val="24"/>
          <w:szCs w:val="24"/>
          <w:shd w:val="clear" w:color="auto" w:fill="FFFFFF"/>
        </w:rPr>
        <w:t>minimize</w:t>
      </w:r>
      <w:r w:rsidR="00CA439B" w:rsidRPr="001462E6">
        <w:rPr>
          <w:rStyle w:val="Strong"/>
          <w:rFonts w:ascii="Times New Roman" w:hAnsi="Times New Roman" w:cs="Times New Roman"/>
          <w:b w:val="0"/>
          <w:bCs w:val="0"/>
          <w:sz w:val="24"/>
          <w:szCs w:val="24"/>
          <w:shd w:val="clear" w:color="auto" w:fill="FFFFFF"/>
        </w:rPr>
        <w:t xml:space="preserve"> litigation</w:t>
      </w:r>
      <w:r w:rsidR="00CA439B" w:rsidRPr="001462E6">
        <w:rPr>
          <w:rFonts w:ascii="Times New Roman" w:hAnsi="Times New Roman" w:cs="Times New Roman"/>
          <w:sz w:val="24"/>
          <w:szCs w:val="24"/>
          <w:shd w:val="clear" w:color="auto" w:fill="FFFFFF"/>
        </w:rPr>
        <w:t xml:space="preserve">, </w:t>
      </w:r>
      <w:r w:rsidR="00CA439B" w:rsidRPr="001462E6">
        <w:rPr>
          <w:rStyle w:val="Strong"/>
          <w:rFonts w:ascii="Times New Roman" w:hAnsi="Times New Roman" w:cs="Times New Roman"/>
          <w:b w:val="0"/>
          <w:bCs w:val="0"/>
          <w:sz w:val="24"/>
          <w:szCs w:val="24"/>
          <w:shd w:val="clear" w:color="auto" w:fill="FFFFFF"/>
        </w:rPr>
        <w:t>reduce tax liabilities</w:t>
      </w:r>
      <w:r w:rsidR="00CA439B" w:rsidRPr="001462E6">
        <w:rPr>
          <w:rFonts w:ascii="Times New Roman" w:hAnsi="Times New Roman" w:cs="Times New Roman"/>
          <w:sz w:val="24"/>
          <w:szCs w:val="24"/>
          <w:shd w:val="clear" w:color="auto" w:fill="FFFFFF"/>
        </w:rPr>
        <w:t xml:space="preserve"> and</w:t>
      </w:r>
      <w:r w:rsidR="00CA439B" w:rsidRPr="001462E6">
        <w:rPr>
          <w:rStyle w:val="Strong"/>
          <w:rFonts w:ascii="Times New Roman" w:hAnsi="Times New Roman" w:cs="Times New Roman"/>
          <w:b w:val="0"/>
          <w:bCs w:val="0"/>
          <w:sz w:val="24"/>
          <w:szCs w:val="24"/>
          <w:shd w:val="clear" w:color="auto" w:fill="FFFFFF"/>
        </w:rPr>
        <w:t xml:space="preserve"> leverage productivity.</w:t>
      </w:r>
      <w:r w:rsidR="00CA439B" w:rsidRPr="001462E6">
        <w:rPr>
          <w:rFonts w:ascii="Times New Roman" w:hAnsi="Times New Roman" w:cs="Times New Roman"/>
          <w:sz w:val="24"/>
          <w:szCs w:val="24"/>
        </w:rPr>
        <w:t xml:space="preserve"> </w:t>
      </w:r>
      <w:r w:rsidRPr="001462E6">
        <w:rPr>
          <w:rFonts w:ascii="Times New Roman" w:hAnsi="Times New Roman" w:cs="Times New Roman"/>
          <w:sz w:val="24"/>
          <w:szCs w:val="24"/>
        </w:rPr>
        <w:t xml:space="preserve">However, 6.8% were not sure and 36.4% of the respondents were in disagreement. </w:t>
      </w:r>
      <w:r w:rsidR="006031E0" w:rsidRPr="001462E6">
        <w:rPr>
          <w:rFonts w:ascii="Times New Roman" w:hAnsi="Times New Roman" w:cs="Times New Roman"/>
          <w:sz w:val="24"/>
          <w:szCs w:val="24"/>
        </w:rPr>
        <w:t xml:space="preserve"> Therefore, </w:t>
      </w:r>
      <w:r w:rsidR="006031E0" w:rsidRPr="001462E6">
        <w:rPr>
          <w:rFonts w:ascii="Times New Roman" w:hAnsi="Times New Roman" w:cs="Times New Roman"/>
          <w:sz w:val="24"/>
          <w:szCs w:val="24"/>
          <w:shd w:val="clear" w:color="auto" w:fill="FFFFFF"/>
        </w:rPr>
        <w:t xml:space="preserve">tax planning should be a legitimate way of reducing tax liabilities in any given financial year. It helps SMEs </w:t>
      </w:r>
      <w:r w:rsidR="000B4297" w:rsidRPr="001462E6">
        <w:rPr>
          <w:rFonts w:ascii="Times New Roman" w:hAnsi="Times New Roman" w:cs="Times New Roman"/>
          <w:sz w:val="24"/>
          <w:szCs w:val="24"/>
          <w:shd w:val="clear" w:color="auto" w:fill="FFFFFF"/>
        </w:rPr>
        <w:t>utilize</w:t>
      </w:r>
      <w:r w:rsidR="006031E0" w:rsidRPr="001462E6">
        <w:rPr>
          <w:rFonts w:ascii="Times New Roman" w:hAnsi="Times New Roman" w:cs="Times New Roman"/>
          <w:sz w:val="24"/>
          <w:szCs w:val="24"/>
          <w:shd w:val="clear" w:color="auto" w:fill="FFFFFF"/>
        </w:rPr>
        <w:t xml:space="preserve"> the tax exemptions, deductions, and benefits offered by the authorities in the best possible way to </w:t>
      </w:r>
      <w:r w:rsidR="000B4297" w:rsidRPr="001462E6">
        <w:rPr>
          <w:rFonts w:ascii="Times New Roman" w:hAnsi="Times New Roman" w:cs="Times New Roman"/>
          <w:sz w:val="24"/>
          <w:szCs w:val="24"/>
          <w:shd w:val="clear" w:color="auto" w:fill="FFFFFF"/>
        </w:rPr>
        <w:t>minimize</w:t>
      </w:r>
      <w:r w:rsidR="006031E0" w:rsidRPr="001462E6">
        <w:rPr>
          <w:rFonts w:ascii="Times New Roman" w:hAnsi="Times New Roman" w:cs="Times New Roman"/>
          <w:sz w:val="24"/>
          <w:szCs w:val="24"/>
          <w:shd w:val="clear" w:color="auto" w:fill="FFFFFF"/>
        </w:rPr>
        <w:t xml:space="preserve"> </w:t>
      </w:r>
      <w:r w:rsidR="000B4297" w:rsidRPr="001462E6">
        <w:rPr>
          <w:rFonts w:ascii="Times New Roman" w:hAnsi="Times New Roman" w:cs="Times New Roman"/>
          <w:sz w:val="24"/>
          <w:szCs w:val="24"/>
          <w:shd w:val="clear" w:color="auto" w:fill="FFFFFF"/>
        </w:rPr>
        <w:t>liability;</w:t>
      </w:r>
      <w:r w:rsidR="006031E0" w:rsidRPr="001462E6">
        <w:rPr>
          <w:rFonts w:ascii="Times New Roman" w:hAnsi="Times New Roman" w:cs="Times New Roman"/>
          <w:sz w:val="24"/>
          <w:szCs w:val="24"/>
          <w:shd w:val="clear" w:color="auto" w:fill="FFFFFF"/>
        </w:rPr>
        <w:t xml:space="preserve"> this will help these SMEs to ensure improved financial performance.</w:t>
      </w:r>
    </w:p>
    <w:p w:rsidR="00A309CD" w:rsidRPr="001462E6" w:rsidRDefault="00A309CD" w:rsidP="001462E6">
      <w:pPr>
        <w:spacing w:line="360" w:lineRule="auto"/>
        <w:ind w:left="144" w:right="144"/>
        <w:rPr>
          <w:rFonts w:ascii="Times New Roman" w:hAnsi="Times New Roman" w:cs="Times New Roman"/>
          <w:sz w:val="24"/>
          <w:szCs w:val="24"/>
        </w:rPr>
      </w:pPr>
    </w:p>
    <w:p w:rsidR="007674AC" w:rsidRPr="00F023D5" w:rsidRDefault="007674AC" w:rsidP="001462E6">
      <w:pPr>
        <w:pStyle w:val="Heading1"/>
        <w:spacing w:before="0" w:line="360" w:lineRule="auto"/>
        <w:ind w:left="144" w:right="144"/>
        <w:jc w:val="both"/>
        <w:rPr>
          <w:rFonts w:ascii="Times New Roman" w:hAnsi="Times New Roman" w:cs="Times New Roman"/>
          <w:color w:val="auto"/>
          <w:sz w:val="24"/>
          <w:szCs w:val="24"/>
        </w:rPr>
      </w:pPr>
      <w:bookmarkStart w:id="353" w:name="_Toc94346155"/>
      <w:r w:rsidRPr="00F023D5">
        <w:rPr>
          <w:rFonts w:ascii="Times New Roman" w:hAnsi="Times New Roman" w:cs="Times New Roman"/>
          <w:color w:val="auto"/>
          <w:sz w:val="24"/>
          <w:szCs w:val="24"/>
        </w:rPr>
        <w:t>Information about taxes is always readily available to the tax payer</w:t>
      </w:r>
      <w:bookmarkEnd w:id="353"/>
    </w:p>
    <w:p w:rsidR="009D3C04" w:rsidRPr="001462E6" w:rsidRDefault="009D3C04" w:rsidP="001462E6">
      <w:pPr>
        <w:spacing w:after="0" w:line="360" w:lineRule="auto"/>
        <w:ind w:left="144" w:right="144"/>
        <w:jc w:val="both"/>
        <w:rPr>
          <w:rFonts w:ascii="Times New Roman" w:hAnsi="Times New Roman" w:cs="Times New Roman"/>
        </w:rPr>
      </w:pPr>
      <w:r w:rsidRPr="001462E6">
        <w:rPr>
          <w:rFonts w:ascii="Times New Roman" w:hAnsi="Times New Roman" w:cs="Times New Roman"/>
          <w:sz w:val="24"/>
          <w:szCs w:val="24"/>
        </w:rPr>
        <w:t xml:space="preserve">The study asked whether information about taxes is always readily available to the tax payer, their responses were 18(20.4%) strongly disagreed, 14(16%) disagreed, 8(9.1%) were not sure, 18(20.4%) agreed and 30(34.1%) strongly agreed as revealed in the table 6.8. </w:t>
      </w:r>
    </w:p>
    <w:p w:rsidR="0086178E" w:rsidRPr="001462E6" w:rsidRDefault="0086178E" w:rsidP="001462E6">
      <w:pPr>
        <w:pStyle w:val="Heading1"/>
        <w:spacing w:before="0" w:line="360" w:lineRule="auto"/>
        <w:ind w:left="144" w:right="144"/>
        <w:jc w:val="both"/>
        <w:rPr>
          <w:rFonts w:ascii="Times New Roman" w:hAnsi="Times New Roman" w:cs="Times New Roman"/>
          <w:color w:val="auto"/>
          <w:sz w:val="24"/>
          <w:szCs w:val="24"/>
        </w:rPr>
      </w:pPr>
      <w:bookmarkStart w:id="354" w:name="_Toc54613566"/>
      <w:bookmarkStart w:id="355" w:name="_Toc94346156"/>
      <w:r w:rsidRPr="001462E6">
        <w:rPr>
          <w:rFonts w:ascii="Times New Roman" w:hAnsi="Times New Roman" w:cs="Times New Roman"/>
          <w:color w:val="auto"/>
          <w:sz w:val="24"/>
          <w:szCs w:val="24"/>
        </w:rPr>
        <w:lastRenderedPageBreak/>
        <w:t xml:space="preserve">Table 6.8: </w:t>
      </w:r>
      <w:bookmarkEnd w:id="354"/>
      <w:r w:rsidR="009D3C04" w:rsidRPr="001462E6">
        <w:rPr>
          <w:rFonts w:ascii="Times New Roman" w:hAnsi="Times New Roman" w:cs="Times New Roman"/>
          <w:color w:val="auto"/>
          <w:sz w:val="24"/>
          <w:szCs w:val="24"/>
        </w:rPr>
        <w:t>Information about taxes is always readily available to the tax payer</w:t>
      </w:r>
      <w:bookmarkEnd w:id="355"/>
    </w:p>
    <w:tbl>
      <w:tblPr>
        <w:tblW w:w="0" w:type="auto"/>
        <w:tblInd w:w="363" w:type="dxa"/>
        <w:tblLayout w:type="fixed"/>
        <w:tblCellMar>
          <w:left w:w="93" w:type="dxa"/>
          <w:right w:w="93" w:type="dxa"/>
        </w:tblCellMar>
        <w:tblLook w:val="0000" w:firstRow="0" w:lastRow="0" w:firstColumn="0" w:lastColumn="0" w:noHBand="0" w:noVBand="0"/>
      </w:tblPr>
      <w:tblGrid>
        <w:gridCol w:w="1837"/>
        <w:gridCol w:w="2569"/>
        <w:gridCol w:w="1530"/>
        <w:gridCol w:w="1260"/>
        <w:gridCol w:w="2250"/>
      </w:tblGrid>
      <w:tr w:rsidR="0086178E" w:rsidRPr="001462E6" w:rsidTr="00F023D5">
        <w:trPr>
          <w:trHeight w:val="504"/>
        </w:trPr>
        <w:tc>
          <w:tcPr>
            <w:tcW w:w="440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86178E" w:rsidRPr="001462E6" w:rsidRDefault="0086178E" w:rsidP="00F023D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6178E" w:rsidRPr="001462E6" w:rsidRDefault="0086178E" w:rsidP="00F023D5">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2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6178E" w:rsidRPr="001462E6" w:rsidRDefault="0086178E" w:rsidP="00F023D5">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25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86178E" w:rsidRPr="001462E6" w:rsidRDefault="0086178E" w:rsidP="00F023D5">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86178E" w:rsidRPr="001462E6" w:rsidTr="00F023D5">
        <w:trPr>
          <w:trHeight w:val="273"/>
        </w:trPr>
        <w:tc>
          <w:tcPr>
            <w:tcW w:w="1837" w:type="dxa"/>
            <w:tcBorders>
              <w:top w:val="single" w:sz="12" w:space="0" w:color="000000"/>
              <w:left w:val="single" w:sz="12" w:space="0" w:color="000000"/>
              <w:bottom w:val="nil"/>
              <w:right w:val="nil"/>
            </w:tcBorders>
            <w:shd w:val="clear" w:color="000000" w:fill="FFFFFF"/>
          </w:tcPr>
          <w:p w:rsidR="0086178E" w:rsidRPr="001462E6" w:rsidRDefault="0086178E" w:rsidP="00F023D5">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569" w:type="dxa"/>
            <w:tcBorders>
              <w:top w:val="single" w:sz="12" w:space="0" w:color="000000"/>
              <w:left w:val="nil"/>
              <w:bottom w:val="nil"/>
              <w:right w:val="single" w:sz="12" w:space="0" w:color="000000"/>
            </w:tcBorders>
            <w:shd w:val="clear" w:color="000000" w:fill="FFFFFF"/>
          </w:tcPr>
          <w:p w:rsidR="0086178E" w:rsidRPr="001462E6" w:rsidRDefault="0086178E" w:rsidP="00F023D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86178E" w:rsidRPr="001462E6" w:rsidRDefault="0086178E" w:rsidP="00F023D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w:t>
            </w:r>
          </w:p>
        </w:tc>
        <w:tc>
          <w:tcPr>
            <w:tcW w:w="1260" w:type="dxa"/>
            <w:tcBorders>
              <w:top w:val="single" w:sz="12" w:space="0" w:color="000000"/>
              <w:left w:val="single" w:sz="2" w:space="0" w:color="000000"/>
              <w:bottom w:val="nil"/>
              <w:right w:val="single" w:sz="2" w:space="0" w:color="000000"/>
            </w:tcBorders>
            <w:shd w:val="clear" w:color="000000" w:fill="FFFFFF"/>
            <w:vAlign w:val="center"/>
          </w:tcPr>
          <w:p w:rsidR="0086178E" w:rsidRPr="001462E6" w:rsidRDefault="0086178E" w:rsidP="00F023D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20.4</w:t>
            </w:r>
          </w:p>
        </w:tc>
        <w:tc>
          <w:tcPr>
            <w:tcW w:w="2250" w:type="dxa"/>
            <w:tcBorders>
              <w:top w:val="single" w:sz="12" w:space="0" w:color="000000"/>
              <w:left w:val="single" w:sz="2" w:space="0" w:color="000000"/>
              <w:bottom w:val="nil"/>
              <w:right w:val="single" w:sz="12" w:space="0" w:color="000000"/>
            </w:tcBorders>
            <w:shd w:val="clear" w:color="000000" w:fill="FFFFFF"/>
            <w:vAlign w:val="center"/>
          </w:tcPr>
          <w:p w:rsidR="0086178E" w:rsidRPr="001462E6" w:rsidRDefault="0086178E" w:rsidP="00F023D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20.4</w:t>
            </w:r>
          </w:p>
        </w:tc>
      </w:tr>
      <w:tr w:rsidR="0086178E" w:rsidRPr="001462E6" w:rsidTr="00F023D5">
        <w:trPr>
          <w:trHeight w:val="273"/>
        </w:trPr>
        <w:tc>
          <w:tcPr>
            <w:tcW w:w="1837" w:type="dxa"/>
            <w:tcBorders>
              <w:top w:val="nil"/>
              <w:left w:val="single" w:sz="12" w:space="0" w:color="000000"/>
              <w:bottom w:val="nil"/>
              <w:right w:val="nil"/>
            </w:tcBorders>
            <w:shd w:val="clear" w:color="000000" w:fill="FFFFFF"/>
          </w:tcPr>
          <w:p w:rsidR="0086178E" w:rsidRPr="001462E6" w:rsidRDefault="0086178E" w:rsidP="00F023D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69" w:type="dxa"/>
            <w:tcBorders>
              <w:top w:val="nil"/>
              <w:left w:val="nil"/>
              <w:bottom w:val="nil"/>
              <w:right w:val="single" w:sz="12" w:space="0" w:color="000000"/>
            </w:tcBorders>
            <w:shd w:val="clear" w:color="000000" w:fill="FFFFFF"/>
          </w:tcPr>
          <w:p w:rsidR="0086178E" w:rsidRPr="001462E6" w:rsidRDefault="0086178E" w:rsidP="00F023D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86178E" w:rsidRPr="001462E6" w:rsidRDefault="0086178E" w:rsidP="00F023D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14</w:t>
            </w:r>
          </w:p>
        </w:tc>
        <w:tc>
          <w:tcPr>
            <w:tcW w:w="1260" w:type="dxa"/>
            <w:tcBorders>
              <w:top w:val="nil"/>
              <w:left w:val="single" w:sz="2" w:space="0" w:color="000000"/>
              <w:bottom w:val="nil"/>
              <w:right w:val="single" w:sz="2" w:space="0" w:color="000000"/>
            </w:tcBorders>
            <w:shd w:val="clear" w:color="000000" w:fill="FFFFFF"/>
            <w:vAlign w:val="center"/>
          </w:tcPr>
          <w:p w:rsidR="0086178E" w:rsidRPr="001462E6" w:rsidRDefault="0086178E" w:rsidP="00F023D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16.0</w:t>
            </w:r>
          </w:p>
        </w:tc>
        <w:tc>
          <w:tcPr>
            <w:tcW w:w="2250" w:type="dxa"/>
            <w:tcBorders>
              <w:top w:val="nil"/>
              <w:left w:val="single" w:sz="2" w:space="0" w:color="000000"/>
              <w:bottom w:val="nil"/>
              <w:right w:val="single" w:sz="12" w:space="0" w:color="000000"/>
            </w:tcBorders>
            <w:shd w:val="clear" w:color="000000" w:fill="FFFFFF"/>
            <w:vAlign w:val="center"/>
          </w:tcPr>
          <w:p w:rsidR="0086178E" w:rsidRPr="001462E6" w:rsidRDefault="0086178E" w:rsidP="00F023D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36.4</w:t>
            </w:r>
          </w:p>
        </w:tc>
      </w:tr>
      <w:tr w:rsidR="0086178E" w:rsidRPr="001462E6" w:rsidTr="00F023D5">
        <w:trPr>
          <w:trHeight w:val="273"/>
        </w:trPr>
        <w:tc>
          <w:tcPr>
            <w:tcW w:w="1837" w:type="dxa"/>
            <w:tcBorders>
              <w:top w:val="nil"/>
              <w:left w:val="single" w:sz="12" w:space="0" w:color="000000"/>
              <w:bottom w:val="nil"/>
              <w:right w:val="nil"/>
            </w:tcBorders>
            <w:shd w:val="clear" w:color="000000" w:fill="FFFFFF"/>
          </w:tcPr>
          <w:p w:rsidR="0086178E" w:rsidRPr="001462E6" w:rsidRDefault="0086178E" w:rsidP="00F023D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69" w:type="dxa"/>
            <w:tcBorders>
              <w:top w:val="nil"/>
              <w:left w:val="nil"/>
              <w:bottom w:val="nil"/>
              <w:right w:val="single" w:sz="12" w:space="0" w:color="000000"/>
            </w:tcBorders>
            <w:shd w:val="clear" w:color="000000" w:fill="FFFFFF"/>
          </w:tcPr>
          <w:p w:rsidR="0086178E" w:rsidRPr="001462E6" w:rsidRDefault="0086178E" w:rsidP="00F023D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p>
        </w:tc>
        <w:tc>
          <w:tcPr>
            <w:tcW w:w="1530" w:type="dxa"/>
            <w:tcBorders>
              <w:top w:val="nil"/>
              <w:left w:val="single" w:sz="12" w:space="0" w:color="000000"/>
              <w:bottom w:val="nil"/>
              <w:right w:val="single" w:sz="2" w:space="0" w:color="000000"/>
            </w:tcBorders>
            <w:shd w:val="clear" w:color="000000" w:fill="FFFFFF"/>
            <w:vAlign w:val="center"/>
          </w:tcPr>
          <w:p w:rsidR="0086178E" w:rsidRPr="001462E6" w:rsidRDefault="0086178E" w:rsidP="00F023D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w:t>
            </w:r>
          </w:p>
        </w:tc>
        <w:tc>
          <w:tcPr>
            <w:tcW w:w="1260" w:type="dxa"/>
            <w:tcBorders>
              <w:top w:val="nil"/>
              <w:left w:val="single" w:sz="2" w:space="0" w:color="000000"/>
              <w:bottom w:val="nil"/>
              <w:right w:val="single" w:sz="2" w:space="0" w:color="000000"/>
            </w:tcBorders>
            <w:shd w:val="clear" w:color="000000" w:fill="FFFFFF"/>
            <w:vAlign w:val="center"/>
          </w:tcPr>
          <w:p w:rsidR="0086178E" w:rsidRPr="001462E6" w:rsidRDefault="0086178E" w:rsidP="00F023D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9.1</w:t>
            </w:r>
          </w:p>
        </w:tc>
        <w:tc>
          <w:tcPr>
            <w:tcW w:w="2250" w:type="dxa"/>
            <w:tcBorders>
              <w:top w:val="nil"/>
              <w:left w:val="single" w:sz="2" w:space="0" w:color="000000"/>
              <w:bottom w:val="nil"/>
              <w:right w:val="single" w:sz="12" w:space="0" w:color="000000"/>
            </w:tcBorders>
            <w:shd w:val="clear" w:color="000000" w:fill="FFFFFF"/>
            <w:vAlign w:val="center"/>
          </w:tcPr>
          <w:p w:rsidR="0086178E" w:rsidRPr="001462E6" w:rsidRDefault="0086178E" w:rsidP="00F023D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45.5</w:t>
            </w:r>
          </w:p>
        </w:tc>
      </w:tr>
      <w:tr w:rsidR="0086178E" w:rsidRPr="001462E6" w:rsidTr="00F023D5">
        <w:trPr>
          <w:trHeight w:val="273"/>
        </w:trPr>
        <w:tc>
          <w:tcPr>
            <w:tcW w:w="1837" w:type="dxa"/>
            <w:tcBorders>
              <w:top w:val="nil"/>
              <w:left w:val="single" w:sz="12" w:space="0" w:color="000000"/>
              <w:bottom w:val="nil"/>
              <w:right w:val="nil"/>
            </w:tcBorders>
            <w:shd w:val="clear" w:color="000000" w:fill="FFFFFF"/>
          </w:tcPr>
          <w:p w:rsidR="0086178E" w:rsidRPr="001462E6" w:rsidRDefault="0086178E" w:rsidP="00F023D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69" w:type="dxa"/>
            <w:tcBorders>
              <w:top w:val="nil"/>
              <w:left w:val="nil"/>
              <w:bottom w:val="nil"/>
              <w:right w:val="single" w:sz="12" w:space="0" w:color="000000"/>
            </w:tcBorders>
            <w:shd w:val="clear" w:color="000000" w:fill="FFFFFF"/>
          </w:tcPr>
          <w:p w:rsidR="0086178E" w:rsidRPr="001462E6" w:rsidRDefault="0086178E" w:rsidP="00F023D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86178E" w:rsidRPr="001462E6" w:rsidRDefault="0086178E" w:rsidP="00F023D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w:t>
            </w:r>
          </w:p>
        </w:tc>
        <w:tc>
          <w:tcPr>
            <w:tcW w:w="1260" w:type="dxa"/>
            <w:tcBorders>
              <w:top w:val="nil"/>
              <w:left w:val="single" w:sz="2" w:space="0" w:color="000000"/>
              <w:bottom w:val="nil"/>
              <w:right w:val="single" w:sz="2" w:space="0" w:color="000000"/>
            </w:tcBorders>
            <w:shd w:val="clear" w:color="000000" w:fill="FFFFFF"/>
            <w:vAlign w:val="center"/>
          </w:tcPr>
          <w:p w:rsidR="0086178E" w:rsidRPr="001462E6" w:rsidRDefault="0086178E" w:rsidP="00F023D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20.4</w:t>
            </w:r>
          </w:p>
        </w:tc>
        <w:tc>
          <w:tcPr>
            <w:tcW w:w="2250" w:type="dxa"/>
            <w:tcBorders>
              <w:top w:val="nil"/>
              <w:left w:val="single" w:sz="2" w:space="0" w:color="000000"/>
              <w:bottom w:val="nil"/>
              <w:right w:val="single" w:sz="12" w:space="0" w:color="000000"/>
            </w:tcBorders>
            <w:shd w:val="clear" w:color="000000" w:fill="FFFFFF"/>
            <w:vAlign w:val="center"/>
          </w:tcPr>
          <w:p w:rsidR="0086178E" w:rsidRPr="001462E6" w:rsidRDefault="0086178E" w:rsidP="00F023D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66.9</w:t>
            </w:r>
          </w:p>
        </w:tc>
      </w:tr>
      <w:tr w:rsidR="0086178E" w:rsidRPr="001462E6" w:rsidTr="00F023D5">
        <w:trPr>
          <w:trHeight w:val="273"/>
        </w:trPr>
        <w:tc>
          <w:tcPr>
            <w:tcW w:w="1837" w:type="dxa"/>
            <w:tcBorders>
              <w:top w:val="nil"/>
              <w:left w:val="single" w:sz="12" w:space="0" w:color="000000"/>
              <w:bottom w:val="nil"/>
              <w:right w:val="nil"/>
            </w:tcBorders>
            <w:shd w:val="clear" w:color="000000" w:fill="FFFFFF"/>
          </w:tcPr>
          <w:p w:rsidR="0086178E" w:rsidRPr="001462E6" w:rsidRDefault="0086178E" w:rsidP="00F023D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69" w:type="dxa"/>
            <w:tcBorders>
              <w:top w:val="nil"/>
              <w:left w:val="nil"/>
              <w:bottom w:val="nil"/>
              <w:right w:val="single" w:sz="12" w:space="0" w:color="000000"/>
            </w:tcBorders>
            <w:shd w:val="clear" w:color="000000" w:fill="FFFFFF"/>
          </w:tcPr>
          <w:p w:rsidR="0086178E" w:rsidRPr="001462E6" w:rsidRDefault="0086178E" w:rsidP="00F023D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86178E" w:rsidRPr="001462E6" w:rsidRDefault="0086178E" w:rsidP="00F023D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30</w:t>
            </w:r>
          </w:p>
        </w:tc>
        <w:tc>
          <w:tcPr>
            <w:tcW w:w="1260" w:type="dxa"/>
            <w:tcBorders>
              <w:top w:val="nil"/>
              <w:left w:val="single" w:sz="2" w:space="0" w:color="000000"/>
              <w:bottom w:val="nil"/>
              <w:right w:val="single" w:sz="2" w:space="0" w:color="000000"/>
            </w:tcBorders>
            <w:shd w:val="clear" w:color="000000" w:fill="FFFFFF"/>
            <w:vAlign w:val="center"/>
          </w:tcPr>
          <w:p w:rsidR="0086178E" w:rsidRPr="001462E6" w:rsidRDefault="0086178E" w:rsidP="00F023D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34.1</w:t>
            </w:r>
          </w:p>
        </w:tc>
        <w:tc>
          <w:tcPr>
            <w:tcW w:w="2250" w:type="dxa"/>
            <w:tcBorders>
              <w:top w:val="nil"/>
              <w:left w:val="single" w:sz="2" w:space="0" w:color="000000"/>
              <w:bottom w:val="nil"/>
              <w:right w:val="single" w:sz="12" w:space="0" w:color="000000"/>
            </w:tcBorders>
            <w:shd w:val="clear" w:color="000000" w:fill="FFFFFF"/>
            <w:vAlign w:val="center"/>
          </w:tcPr>
          <w:p w:rsidR="0086178E" w:rsidRPr="001462E6" w:rsidRDefault="0086178E" w:rsidP="00F023D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86178E" w:rsidRPr="001462E6" w:rsidTr="00F023D5">
        <w:trPr>
          <w:trHeight w:val="273"/>
        </w:trPr>
        <w:tc>
          <w:tcPr>
            <w:tcW w:w="1837" w:type="dxa"/>
            <w:tcBorders>
              <w:top w:val="nil"/>
              <w:left w:val="single" w:sz="12" w:space="0" w:color="000000"/>
              <w:bottom w:val="single" w:sz="12" w:space="0" w:color="000000"/>
              <w:right w:val="nil"/>
            </w:tcBorders>
            <w:shd w:val="clear" w:color="000000" w:fill="FFFFFF"/>
          </w:tcPr>
          <w:p w:rsidR="0086178E" w:rsidRPr="001462E6" w:rsidRDefault="0086178E" w:rsidP="00F023D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69" w:type="dxa"/>
            <w:tcBorders>
              <w:top w:val="nil"/>
              <w:left w:val="nil"/>
              <w:bottom w:val="single" w:sz="12" w:space="0" w:color="000000"/>
              <w:right w:val="single" w:sz="12" w:space="0" w:color="000000"/>
            </w:tcBorders>
            <w:shd w:val="clear" w:color="000000" w:fill="FFFFFF"/>
          </w:tcPr>
          <w:p w:rsidR="0086178E" w:rsidRPr="001462E6" w:rsidRDefault="0086178E" w:rsidP="00F023D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86178E" w:rsidRPr="001462E6" w:rsidRDefault="0086178E" w:rsidP="00F023D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260" w:type="dxa"/>
            <w:tcBorders>
              <w:top w:val="nil"/>
              <w:left w:val="single" w:sz="2" w:space="0" w:color="000000"/>
              <w:bottom w:val="single" w:sz="12" w:space="0" w:color="000000"/>
              <w:right w:val="single" w:sz="2" w:space="0" w:color="000000"/>
            </w:tcBorders>
            <w:shd w:val="clear" w:color="000000" w:fill="FFFFFF"/>
            <w:vAlign w:val="center"/>
          </w:tcPr>
          <w:p w:rsidR="0086178E" w:rsidRPr="001462E6" w:rsidRDefault="0086178E" w:rsidP="00F023D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250" w:type="dxa"/>
            <w:tcBorders>
              <w:top w:val="nil"/>
              <w:left w:val="single" w:sz="2" w:space="0" w:color="000000"/>
              <w:bottom w:val="single" w:sz="12" w:space="0" w:color="000000"/>
              <w:right w:val="single" w:sz="12" w:space="0" w:color="000000"/>
            </w:tcBorders>
            <w:shd w:val="clear" w:color="000000" w:fill="FFFFFF"/>
            <w:vAlign w:val="center"/>
          </w:tcPr>
          <w:p w:rsidR="0086178E" w:rsidRPr="001462E6" w:rsidRDefault="0086178E" w:rsidP="00F023D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86178E" w:rsidRPr="00F023D5" w:rsidRDefault="0086178E" w:rsidP="001462E6">
      <w:pPr>
        <w:autoSpaceDE w:val="0"/>
        <w:autoSpaceDN w:val="0"/>
        <w:adjustRightInd w:val="0"/>
        <w:spacing w:after="0" w:line="360" w:lineRule="auto"/>
        <w:ind w:left="144" w:right="144"/>
        <w:jc w:val="both"/>
        <w:rPr>
          <w:rFonts w:ascii="Times New Roman" w:hAnsi="Times New Roman" w:cs="Times New Roman"/>
          <w:b/>
          <w:sz w:val="24"/>
          <w:szCs w:val="24"/>
        </w:rPr>
      </w:pPr>
      <w:r w:rsidRPr="00F023D5">
        <w:rPr>
          <w:rFonts w:ascii="Times New Roman" w:hAnsi="Times New Roman" w:cs="Times New Roman"/>
          <w:b/>
          <w:sz w:val="24"/>
          <w:szCs w:val="24"/>
        </w:rPr>
        <w:t>Source: Field Data (2021)</w:t>
      </w:r>
    </w:p>
    <w:p w:rsidR="00B70B16" w:rsidRPr="001462E6" w:rsidRDefault="009D3C04"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According to findings in table 6.8, the majority 54.5% of the respondents were in agreement that </w:t>
      </w:r>
      <w:r w:rsidR="005B26E4" w:rsidRPr="001462E6">
        <w:rPr>
          <w:rFonts w:ascii="Times New Roman" w:hAnsi="Times New Roman" w:cs="Times New Roman"/>
          <w:sz w:val="24"/>
          <w:szCs w:val="24"/>
        </w:rPr>
        <w:t xml:space="preserve">tax authorities make </w:t>
      </w:r>
      <w:r w:rsidRPr="001462E6">
        <w:rPr>
          <w:rFonts w:ascii="Times New Roman" w:hAnsi="Times New Roman" w:cs="Times New Roman"/>
          <w:sz w:val="24"/>
          <w:szCs w:val="24"/>
        </w:rPr>
        <w:t xml:space="preserve">information about taxes </w:t>
      </w:r>
      <w:r w:rsidR="005B26E4" w:rsidRPr="001462E6">
        <w:rPr>
          <w:rFonts w:ascii="Times New Roman" w:hAnsi="Times New Roman" w:cs="Times New Roman"/>
          <w:sz w:val="24"/>
          <w:szCs w:val="24"/>
        </w:rPr>
        <w:t>always read</w:t>
      </w:r>
      <w:r w:rsidRPr="001462E6">
        <w:rPr>
          <w:rFonts w:ascii="Times New Roman" w:hAnsi="Times New Roman" w:cs="Times New Roman"/>
          <w:sz w:val="24"/>
          <w:szCs w:val="24"/>
        </w:rPr>
        <w:t xml:space="preserve">y available to </w:t>
      </w:r>
      <w:r w:rsidR="005B26E4" w:rsidRPr="001462E6">
        <w:rPr>
          <w:rFonts w:ascii="Times New Roman" w:hAnsi="Times New Roman" w:cs="Times New Roman"/>
          <w:sz w:val="24"/>
          <w:szCs w:val="24"/>
        </w:rPr>
        <w:t>Aromatics Uganda Limited and Rabonge Essential Oil Project Limited and make sure that these enterprises ensure compliance with the existing tax laws</w:t>
      </w:r>
      <w:r w:rsidRPr="001462E6">
        <w:rPr>
          <w:rFonts w:ascii="Times New Roman" w:hAnsi="Times New Roman" w:cs="Times New Roman"/>
          <w:sz w:val="24"/>
          <w:szCs w:val="24"/>
        </w:rPr>
        <w:t xml:space="preserve">. </w:t>
      </w:r>
      <w:r w:rsidR="00376A09" w:rsidRPr="001462E6">
        <w:rPr>
          <w:rFonts w:ascii="Times New Roman" w:hAnsi="Times New Roman" w:cs="Times New Roman"/>
          <w:sz w:val="24"/>
          <w:szCs w:val="24"/>
        </w:rPr>
        <w:t xml:space="preserve">They also encourage these </w:t>
      </w:r>
      <w:r w:rsidR="000065A0" w:rsidRPr="001462E6">
        <w:rPr>
          <w:rFonts w:ascii="Times New Roman" w:hAnsi="Times New Roman" w:cs="Times New Roman"/>
          <w:sz w:val="24"/>
          <w:szCs w:val="24"/>
        </w:rPr>
        <w:t>enterprises fulfill</w:t>
      </w:r>
      <w:r w:rsidR="00376A09" w:rsidRPr="001462E6">
        <w:rPr>
          <w:rFonts w:ascii="Times New Roman" w:hAnsi="Times New Roman" w:cs="Times New Roman"/>
          <w:sz w:val="24"/>
          <w:szCs w:val="24"/>
        </w:rPr>
        <w:t xml:space="preserve"> their obligations to avoid sanctions. </w:t>
      </w:r>
      <w:r w:rsidRPr="001462E6">
        <w:rPr>
          <w:rFonts w:ascii="Times New Roman" w:hAnsi="Times New Roman" w:cs="Times New Roman"/>
          <w:sz w:val="24"/>
          <w:szCs w:val="24"/>
        </w:rPr>
        <w:t xml:space="preserve">Still, 9.1% were not sure and 36.4% of the respondents were in disagreement. </w:t>
      </w:r>
      <w:r w:rsidR="002C6C3E" w:rsidRPr="001462E6">
        <w:rPr>
          <w:rFonts w:ascii="Times New Roman" w:hAnsi="Times New Roman" w:cs="Times New Roman"/>
          <w:sz w:val="24"/>
          <w:szCs w:val="24"/>
        </w:rPr>
        <w:t>This means that sometime these enterprises do not receive needed information on the imposed taxes. Therefore, t</w:t>
      </w:r>
      <w:r w:rsidR="000065A0" w:rsidRPr="001462E6">
        <w:rPr>
          <w:rFonts w:ascii="Times New Roman" w:hAnsi="Times New Roman" w:cs="Times New Roman"/>
          <w:sz w:val="24"/>
          <w:szCs w:val="24"/>
          <w:shd w:val="clear" w:color="auto" w:fill="FFFFFF"/>
        </w:rPr>
        <w:t>he fundamental role of the tax administration is </w:t>
      </w:r>
      <w:r w:rsidR="000065A0" w:rsidRPr="001462E6">
        <w:rPr>
          <w:rFonts w:ascii="Times New Roman" w:hAnsi="Times New Roman" w:cs="Times New Roman"/>
          <w:bCs/>
          <w:sz w:val="24"/>
          <w:szCs w:val="24"/>
          <w:shd w:val="clear" w:color="auto" w:fill="FFFFFF"/>
        </w:rPr>
        <w:t xml:space="preserve">to render quality taxpayer </w:t>
      </w:r>
      <w:r w:rsidR="002C6C3E" w:rsidRPr="001462E6">
        <w:rPr>
          <w:rFonts w:ascii="Times New Roman" w:hAnsi="Times New Roman" w:cs="Times New Roman"/>
          <w:bCs/>
          <w:sz w:val="24"/>
          <w:szCs w:val="24"/>
          <w:shd w:val="clear" w:color="auto" w:fill="FFFFFF"/>
        </w:rPr>
        <w:t xml:space="preserve">services and information concerning different taxes </w:t>
      </w:r>
      <w:r w:rsidR="000065A0" w:rsidRPr="001462E6">
        <w:rPr>
          <w:rFonts w:ascii="Times New Roman" w:hAnsi="Times New Roman" w:cs="Times New Roman"/>
          <w:bCs/>
          <w:sz w:val="24"/>
          <w:szCs w:val="24"/>
          <w:shd w:val="clear" w:color="auto" w:fill="FFFFFF"/>
        </w:rPr>
        <w:t xml:space="preserve">and </w:t>
      </w:r>
      <w:r w:rsidR="002C6C3E" w:rsidRPr="001462E6">
        <w:rPr>
          <w:rFonts w:ascii="Times New Roman" w:hAnsi="Times New Roman" w:cs="Times New Roman"/>
          <w:bCs/>
          <w:sz w:val="24"/>
          <w:szCs w:val="24"/>
          <w:shd w:val="clear" w:color="auto" w:fill="FFFFFF"/>
        </w:rPr>
        <w:t>also</w:t>
      </w:r>
      <w:r w:rsidR="000065A0" w:rsidRPr="001462E6">
        <w:rPr>
          <w:rFonts w:ascii="Times New Roman" w:hAnsi="Times New Roman" w:cs="Times New Roman"/>
          <w:bCs/>
          <w:sz w:val="24"/>
          <w:szCs w:val="24"/>
          <w:shd w:val="clear" w:color="auto" w:fill="FFFFFF"/>
        </w:rPr>
        <w:t xml:space="preserve"> encourage voluntary compliance of tax laws</w:t>
      </w:r>
      <w:r w:rsidR="000065A0" w:rsidRPr="001462E6">
        <w:rPr>
          <w:rFonts w:ascii="Times New Roman" w:hAnsi="Times New Roman" w:cs="Times New Roman"/>
          <w:sz w:val="24"/>
          <w:szCs w:val="24"/>
          <w:shd w:val="clear" w:color="auto" w:fill="FFFFFF"/>
        </w:rPr>
        <w:t>, and also detect and penalize non-compliance.</w:t>
      </w:r>
    </w:p>
    <w:p w:rsidR="00023793" w:rsidRPr="001462E6" w:rsidRDefault="00023793" w:rsidP="001462E6">
      <w:pPr>
        <w:pStyle w:val="Heading1"/>
        <w:spacing w:before="0" w:line="360" w:lineRule="auto"/>
        <w:ind w:left="144" w:right="144"/>
        <w:jc w:val="both"/>
        <w:rPr>
          <w:rFonts w:ascii="Times New Roman" w:hAnsi="Times New Roman" w:cs="Times New Roman"/>
          <w:color w:val="auto"/>
          <w:sz w:val="24"/>
          <w:szCs w:val="24"/>
        </w:rPr>
      </w:pPr>
      <w:bookmarkStart w:id="356" w:name="_Toc94346157"/>
      <w:r w:rsidRPr="001462E6">
        <w:rPr>
          <w:rFonts w:ascii="Times New Roman" w:hAnsi="Times New Roman" w:cs="Times New Roman"/>
          <w:color w:val="auto"/>
          <w:sz w:val="24"/>
          <w:szCs w:val="24"/>
        </w:rPr>
        <w:t>Correctly calculate the tax amount payable basing on the available information</w:t>
      </w:r>
      <w:bookmarkEnd w:id="356"/>
    </w:p>
    <w:p w:rsidR="007674AC" w:rsidRPr="001462E6" w:rsidRDefault="00023793" w:rsidP="001462E6">
      <w:pPr>
        <w:spacing w:after="0" w:line="360" w:lineRule="auto"/>
        <w:ind w:left="144" w:right="144"/>
        <w:jc w:val="both"/>
        <w:rPr>
          <w:rFonts w:ascii="Times New Roman" w:hAnsi="Times New Roman" w:cs="Times New Roman"/>
        </w:rPr>
      </w:pPr>
      <w:r w:rsidRPr="001462E6">
        <w:rPr>
          <w:rFonts w:ascii="Times New Roman" w:hAnsi="Times New Roman" w:cs="Times New Roman"/>
          <w:sz w:val="24"/>
          <w:szCs w:val="24"/>
        </w:rPr>
        <w:t>Respondents were asked whether t</w:t>
      </w:r>
      <w:r w:rsidR="007674AC" w:rsidRPr="001462E6">
        <w:rPr>
          <w:rFonts w:ascii="Times New Roman" w:hAnsi="Times New Roman" w:cs="Times New Roman"/>
          <w:sz w:val="24"/>
          <w:szCs w:val="24"/>
        </w:rPr>
        <w:t xml:space="preserve">he </w:t>
      </w:r>
      <w:r w:rsidRPr="001462E6">
        <w:rPr>
          <w:rFonts w:ascii="Times New Roman" w:hAnsi="Times New Roman" w:cs="Times New Roman"/>
          <w:sz w:val="24"/>
          <w:szCs w:val="24"/>
        </w:rPr>
        <w:t xml:space="preserve">enterprise </w:t>
      </w:r>
      <w:r w:rsidR="007674AC" w:rsidRPr="001462E6">
        <w:rPr>
          <w:rFonts w:ascii="Times New Roman" w:hAnsi="Times New Roman" w:cs="Times New Roman"/>
          <w:sz w:val="24"/>
          <w:szCs w:val="24"/>
        </w:rPr>
        <w:t>is able to correctly calculate the tax amount payable bas</w:t>
      </w:r>
      <w:r w:rsidRPr="001462E6">
        <w:rPr>
          <w:rFonts w:ascii="Times New Roman" w:hAnsi="Times New Roman" w:cs="Times New Roman"/>
          <w:sz w:val="24"/>
          <w:szCs w:val="24"/>
        </w:rPr>
        <w:t>ing</w:t>
      </w:r>
      <w:r w:rsidR="007674AC" w:rsidRPr="001462E6">
        <w:rPr>
          <w:rFonts w:ascii="Times New Roman" w:hAnsi="Times New Roman" w:cs="Times New Roman"/>
          <w:sz w:val="24"/>
          <w:szCs w:val="24"/>
        </w:rPr>
        <w:t xml:space="preserve"> on the available information.</w:t>
      </w:r>
      <w:r w:rsidRPr="001462E6">
        <w:rPr>
          <w:rFonts w:ascii="Times New Roman" w:hAnsi="Times New Roman" w:cs="Times New Roman"/>
          <w:sz w:val="24"/>
          <w:szCs w:val="24"/>
        </w:rPr>
        <w:t xml:space="preserve"> Their responses were 18(20.5%) strongly disagreed, 10(11.4%) disagreed, 4(4.5%) were not sure, 18(20.5%) agreed and 38(43.1%) strongly agreed</w:t>
      </w:r>
      <w:r w:rsidR="003611FB" w:rsidRPr="001462E6">
        <w:rPr>
          <w:rFonts w:ascii="Times New Roman" w:hAnsi="Times New Roman" w:cs="Times New Roman"/>
          <w:sz w:val="24"/>
          <w:szCs w:val="24"/>
        </w:rPr>
        <w:t xml:space="preserve"> as indicated in the table 6.9.</w:t>
      </w:r>
    </w:p>
    <w:p w:rsidR="0086178E" w:rsidRPr="001462E6" w:rsidRDefault="0086178E" w:rsidP="001462E6">
      <w:pPr>
        <w:pStyle w:val="Heading1"/>
        <w:spacing w:before="0" w:line="360" w:lineRule="auto"/>
        <w:ind w:left="144" w:right="144"/>
        <w:jc w:val="both"/>
        <w:rPr>
          <w:rFonts w:ascii="Times New Roman" w:hAnsi="Times New Roman" w:cs="Times New Roman"/>
          <w:color w:val="auto"/>
          <w:sz w:val="24"/>
          <w:szCs w:val="24"/>
        </w:rPr>
      </w:pPr>
      <w:bookmarkStart w:id="357" w:name="_Toc54613568"/>
      <w:bookmarkStart w:id="358" w:name="_Toc94346158"/>
      <w:r w:rsidRPr="001462E6">
        <w:rPr>
          <w:rFonts w:ascii="Times New Roman" w:hAnsi="Times New Roman" w:cs="Times New Roman"/>
          <w:color w:val="auto"/>
          <w:sz w:val="24"/>
          <w:szCs w:val="24"/>
        </w:rPr>
        <w:t xml:space="preserve">Table 6.9: </w:t>
      </w:r>
      <w:bookmarkEnd w:id="357"/>
      <w:r w:rsidR="00023793" w:rsidRPr="001462E6">
        <w:rPr>
          <w:rFonts w:ascii="Times New Roman" w:hAnsi="Times New Roman" w:cs="Times New Roman"/>
          <w:color w:val="auto"/>
          <w:sz w:val="24"/>
          <w:szCs w:val="24"/>
        </w:rPr>
        <w:t>Correctly calculate tax amount payable basing on available information</w:t>
      </w:r>
      <w:bookmarkEnd w:id="358"/>
    </w:p>
    <w:tbl>
      <w:tblPr>
        <w:tblW w:w="0" w:type="auto"/>
        <w:tblInd w:w="363" w:type="dxa"/>
        <w:tblLayout w:type="fixed"/>
        <w:tblCellMar>
          <w:left w:w="93" w:type="dxa"/>
          <w:right w:w="93" w:type="dxa"/>
        </w:tblCellMar>
        <w:tblLook w:val="0000" w:firstRow="0" w:lastRow="0" w:firstColumn="0" w:lastColumn="0" w:noHBand="0" w:noVBand="0"/>
      </w:tblPr>
      <w:tblGrid>
        <w:gridCol w:w="1796"/>
        <w:gridCol w:w="2340"/>
        <w:gridCol w:w="1710"/>
        <w:gridCol w:w="1350"/>
        <w:gridCol w:w="2250"/>
      </w:tblGrid>
      <w:tr w:rsidR="0086178E" w:rsidRPr="001462E6" w:rsidTr="00BA4DEB">
        <w:trPr>
          <w:trHeight w:val="504"/>
        </w:trPr>
        <w:tc>
          <w:tcPr>
            <w:tcW w:w="413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86178E" w:rsidRPr="001462E6" w:rsidRDefault="0086178E" w:rsidP="00BA4DE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7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6178E" w:rsidRPr="001462E6" w:rsidRDefault="0086178E" w:rsidP="00BA4DEB">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35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6178E" w:rsidRPr="001462E6" w:rsidRDefault="0086178E" w:rsidP="00BA4DEB">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25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86178E" w:rsidRPr="001462E6" w:rsidRDefault="0086178E" w:rsidP="00BA4DEB">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86178E" w:rsidRPr="001462E6" w:rsidTr="00BA4DEB">
        <w:trPr>
          <w:trHeight w:val="123"/>
        </w:trPr>
        <w:tc>
          <w:tcPr>
            <w:tcW w:w="1796" w:type="dxa"/>
            <w:tcBorders>
              <w:top w:val="single" w:sz="12" w:space="0" w:color="000000"/>
              <w:left w:val="single" w:sz="12" w:space="0" w:color="000000"/>
              <w:bottom w:val="nil"/>
              <w:right w:val="nil"/>
            </w:tcBorders>
            <w:shd w:val="clear" w:color="000000" w:fill="FFFFFF"/>
          </w:tcPr>
          <w:p w:rsidR="0086178E" w:rsidRPr="001462E6" w:rsidRDefault="0086178E" w:rsidP="00BA4DE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86178E" w:rsidRPr="001462E6" w:rsidRDefault="0086178E" w:rsidP="00BA4DE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710" w:type="dxa"/>
            <w:tcBorders>
              <w:top w:val="single" w:sz="12" w:space="0" w:color="000000"/>
              <w:left w:val="single" w:sz="12" w:space="0" w:color="000000"/>
              <w:bottom w:val="nil"/>
              <w:right w:val="single" w:sz="2" w:space="0" w:color="000000"/>
            </w:tcBorders>
            <w:shd w:val="clear" w:color="000000" w:fill="FFFFFF"/>
            <w:vAlign w:val="center"/>
          </w:tcPr>
          <w:p w:rsidR="0086178E" w:rsidRPr="001462E6" w:rsidRDefault="0086178E" w:rsidP="00BA4DE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w:t>
            </w:r>
          </w:p>
        </w:tc>
        <w:tc>
          <w:tcPr>
            <w:tcW w:w="1350" w:type="dxa"/>
            <w:tcBorders>
              <w:top w:val="single" w:sz="12" w:space="0" w:color="000000"/>
              <w:left w:val="single" w:sz="2" w:space="0" w:color="000000"/>
              <w:bottom w:val="nil"/>
              <w:right w:val="single" w:sz="2" w:space="0" w:color="000000"/>
            </w:tcBorders>
            <w:shd w:val="clear" w:color="000000" w:fill="FFFFFF"/>
            <w:vAlign w:val="center"/>
          </w:tcPr>
          <w:p w:rsidR="0086178E" w:rsidRPr="001462E6" w:rsidRDefault="0086178E" w:rsidP="00BA4DE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20.5</w:t>
            </w:r>
          </w:p>
        </w:tc>
        <w:tc>
          <w:tcPr>
            <w:tcW w:w="2250" w:type="dxa"/>
            <w:tcBorders>
              <w:top w:val="single" w:sz="12" w:space="0" w:color="000000"/>
              <w:left w:val="single" w:sz="2" w:space="0" w:color="000000"/>
              <w:bottom w:val="nil"/>
              <w:right w:val="single" w:sz="12" w:space="0" w:color="000000"/>
            </w:tcBorders>
            <w:shd w:val="clear" w:color="000000" w:fill="FFFFFF"/>
            <w:vAlign w:val="center"/>
          </w:tcPr>
          <w:p w:rsidR="0086178E" w:rsidRPr="001462E6" w:rsidRDefault="0086178E" w:rsidP="00BA4DE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20.5</w:t>
            </w:r>
          </w:p>
        </w:tc>
      </w:tr>
      <w:tr w:rsidR="0086178E" w:rsidRPr="001462E6" w:rsidTr="00BA4DEB">
        <w:trPr>
          <w:trHeight w:val="273"/>
        </w:trPr>
        <w:tc>
          <w:tcPr>
            <w:tcW w:w="1796" w:type="dxa"/>
            <w:tcBorders>
              <w:top w:val="nil"/>
              <w:left w:val="single" w:sz="12" w:space="0" w:color="000000"/>
              <w:bottom w:val="nil"/>
              <w:right w:val="nil"/>
            </w:tcBorders>
            <w:shd w:val="clear" w:color="000000" w:fill="FFFFFF"/>
          </w:tcPr>
          <w:p w:rsidR="0086178E" w:rsidRPr="001462E6" w:rsidRDefault="0086178E" w:rsidP="00BA4DE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6178E" w:rsidRPr="001462E6" w:rsidRDefault="0086178E" w:rsidP="00BA4DE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710" w:type="dxa"/>
            <w:tcBorders>
              <w:top w:val="nil"/>
              <w:left w:val="single" w:sz="12" w:space="0" w:color="000000"/>
              <w:bottom w:val="nil"/>
              <w:right w:val="single" w:sz="2" w:space="0" w:color="000000"/>
            </w:tcBorders>
            <w:shd w:val="clear" w:color="000000" w:fill="FFFFFF"/>
            <w:vAlign w:val="center"/>
          </w:tcPr>
          <w:p w:rsidR="0086178E" w:rsidRPr="001462E6" w:rsidRDefault="0086178E" w:rsidP="00BA4DE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w:t>
            </w:r>
          </w:p>
        </w:tc>
        <w:tc>
          <w:tcPr>
            <w:tcW w:w="1350" w:type="dxa"/>
            <w:tcBorders>
              <w:top w:val="nil"/>
              <w:left w:val="single" w:sz="2" w:space="0" w:color="000000"/>
              <w:bottom w:val="nil"/>
              <w:right w:val="single" w:sz="2" w:space="0" w:color="000000"/>
            </w:tcBorders>
            <w:shd w:val="clear" w:color="000000" w:fill="FFFFFF"/>
            <w:vAlign w:val="center"/>
          </w:tcPr>
          <w:p w:rsidR="0086178E" w:rsidRPr="001462E6" w:rsidRDefault="0086178E" w:rsidP="00BA4DE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c>
          <w:tcPr>
            <w:tcW w:w="2250" w:type="dxa"/>
            <w:tcBorders>
              <w:top w:val="nil"/>
              <w:left w:val="single" w:sz="2" w:space="0" w:color="000000"/>
              <w:bottom w:val="nil"/>
              <w:right w:val="single" w:sz="12" w:space="0" w:color="000000"/>
            </w:tcBorders>
            <w:shd w:val="clear" w:color="000000" w:fill="FFFFFF"/>
            <w:vAlign w:val="center"/>
          </w:tcPr>
          <w:p w:rsidR="0086178E" w:rsidRPr="001462E6" w:rsidRDefault="0086178E" w:rsidP="00BA4DE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31.9</w:t>
            </w:r>
          </w:p>
        </w:tc>
      </w:tr>
      <w:tr w:rsidR="0086178E" w:rsidRPr="001462E6" w:rsidTr="00BA4DEB">
        <w:trPr>
          <w:trHeight w:val="273"/>
        </w:trPr>
        <w:tc>
          <w:tcPr>
            <w:tcW w:w="1796" w:type="dxa"/>
            <w:tcBorders>
              <w:top w:val="nil"/>
              <w:left w:val="single" w:sz="12" w:space="0" w:color="000000"/>
              <w:bottom w:val="nil"/>
              <w:right w:val="nil"/>
            </w:tcBorders>
            <w:shd w:val="clear" w:color="000000" w:fill="FFFFFF"/>
          </w:tcPr>
          <w:p w:rsidR="0086178E" w:rsidRPr="001462E6" w:rsidRDefault="0086178E" w:rsidP="00BA4DE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6178E" w:rsidRPr="001462E6" w:rsidRDefault="0086178E" w:rsidP="00BA4DE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p>
        </w:tc>
        <w:tc>
          <w:tcPr>
            <w:tcW w:w="1710" w:type="dxa"/>
            <w:tcBorders>
              <w:top w:val="nil"/>
              <w:left w:val="single" w:sz="12" w:space="0" w:color="000000"/>
              <w:bottom w:val="nil"/>
              <w:right w:val="single" w:sz="2" w:space="0" w:color="000000"/>
            </w:tcBorders>
            <w:shd w:val="clear" w:color="000000" w:fill="FFFFFF"/>
            <w:vAlign w:val="center"/>
          </w:tcPr>
          <w:p w:rsidR="0086178E" w:rsidRPr="001462E6" w:rsidRDefault="0086178E" w:rsidP="00BA4DE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w:t>
            </w:r>
          </w:p>
        </w:tc>
        <w:tc>
          <w:tcPr>
            <w:tcW w:w="1350" w:type="dxa"/>
            <w:tcBorders>
              <w:top w:val="nil"/>
              <w:left w:val="single" w:sz="2" w:space="0" w:color="000000"/>
              <w:bottom w:val="nil"/>
              <w:right w:val="single" w:sz="2" w:space="0" w:color="000000"/>
            </w:tcBorders>
            <w:shd w:val="clear" w:color="000000" w:fill="FFFFFF"/>
            <w:vAlign w:val="center"/>
          </w:tcPr>
          <w:p w:rsidR="0086178E" w:rsidRPr="001462E6" w:rsidRDefault="0086178E" w:rsidP="00BA4DE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4.5</w:t>
            </w:r>
          </w:p>
        </w:tc>
        <w:tc>
          <w:tcPr>
            <w:tcW w:w="2250" w:type="dxa"/>
            <w:tcBorders>
              <w:top w:val="nil"/>
              <w:left w:val="single" w:sz="2" w:space="0" w:color="000000"/>
              <w:bottom w:val="nil"/>
              <w:right w:val="single" w:sz="12" w:space="0" w:color="000000"/>
            </w:tcBorders>
            <w:shd w:val="clear" w:color="000000" w:fill="FFFFFF"/>
            <w:vAlign w:val="center"/>
          </w:tcPr>
          <w:p w:rsidR="0086178E" w:rsidRPr="001462E6" w:rsidRDefault="0086178E" w:rsidP="00BA4DE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36.4</w:t>
            </w:r>
          </w:p>
        </w:tc>
      </w:tr>
      <w:tr w:rsidR="0086178E" w:rsidRPr="001462E6" w:rsidTr="00BA4DEB">
        <w:trPr>
          <w:trHeight w:val="273"/>
        </w:trPr>
        <w:tc>
          <w:tcPr>
            <w:tcW w:w="1796" w:type="dxa"/>
            <w:tcBorders>
              <w:top w:val="nil"/>
              <w:left w:val="single" w:sz="12" w:space="0" w:color="000000"/>
              <w:bottom w:val="nil"/>
              <w:right w:val="nil"/>
            </w:tcBorders>
            <w:shd w:val="clear" w:color="000000" w:fill="FFFFFF"/>
          </w:tcPr>
          <w:p w:rsidR="0086178E" w:rsidRPr="001462E6" w:rsidRDefault="0086178E" w:rsidP="00BA4DEB">
            <w:pPr>
              <w:autoSpaceDE w:val="0"/>
              <w:autoSpaceDN w:val="0"/>
              <w:adjustRightInd w:val="0"/>
              <w:spacing w:after="0" w:line="240" w:lineRule="auto"/>
              <w:ind w:left="144" w:right="144"/>
              <w:rPr>
                <w:rFonts w:ascii="Times New Roman" w:hAnsi="Times New Roman" w:cs="Times New Roman"/>
                <w:sz w:val="24"/>
                <w:szCs w:val="24"/>
              </w:rPr>
            </w:pPr>
          </w:p>
        </w:tc>
        <w:tc>
          <w:tcPr>
            <w:tcW w:w="2340" w:type="dxa"/>
            <w:tcBorders>
              <w:top w:val="nil"/>
              <w:left w:val="nil"/>
              <w:bottom w:val="nil"/>
              <w:right w:val="single" w:sz="12" w:space="0" w:color="000000"/>
            </w:tcBorders>
            <w:shd w:val="clear" w:color="000000" w:fill="FFFFFF"/>
          </w:tcPr>
          <w:p w:rsidR="0086178E" w:rsidRPr="001462E6" w:rsidRDefault="0086178E" w:rsidP="00BA4DE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710" w:type="dxa"/>
            <w:tcBorders>
              <w:top w:val="nil"/>
              <w:left w:val="single" w:sz="12" w:space="0" w:color="000000"/>
              <w:bottom w:val="nil"/>
              <w:right w:val="single" w:sz="2" w:space="0" w:color="000000"/>
            </w:tcBorders>
            <w:shd w:val="clear" w:color="000000" w:fill="FFFFFF"/>
            <w:vAlign w:val="center"/>
          </w:tcPr>
          <w:p w:rsidR="0086178E" w:rsidRPr="001462E6" w:rsidRDefault="0086178E" w:rsidP="00BA4DE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w:t>
            </w:r>
          </w:p>
        </w:tc>
        <w:tc>
          <w:tcPr>
            <w:tcW w:w="1350" w:type="dxa"/>
            <w:tcBorders>
              <w:top w:val="nil"/>
              <w:left w:val="single" w:sz="2" w:space="0" w:color="000000"/>
              <w:bottom w:val="nil"/>
              <w:right w:val="single" w:sz="2" w:space="0" w:color="000000"/>
            </w:tcBorders>
            <w:shd w:val="clear" w:color="000000" w:fill="FFFFFF"/>
            <w:vAlign w:val="center"/>
          </w:tcPr>
          <w:p w:rsidR="0086178E" w:rsidRPr="001462E6" w:rsidRDefault="0086178E" w:rsidP="00BA4DE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20.5</w:t>
            </w:r>
          </w:p>
        </w:tc>
        <w:tc>
          <w:tcPr>
            <w:tcW w:w="2250" w:type="dxa"/>
            <w:tcBorders>
              <w:top w:val="nil"/>
              <w:left w:val="single" w:sz="2" w:space="0" w:color="000000"/>
              <w:bottom w:val="nil"/>
              <w:right w:val="single" w:sz="12" w:space="0" w:color="000000"/>
            </w:tcBorders>
            <w:shd w:val="clear" w:color="000000" w:fill="FFFFFF"/>
            <w:vAlign w:val="center"/>
          </w:tcPr>
          <w:p w:rsidR="0086178E" w:rsidRPr="001462E6" w:rsidRDefault="0086178E" w:rsidP="00BA4DE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56.9</w:t>
            </w:r>
          </w:p>
        </w:tc>
      </w:tr>
      <w:tr w:rsidR="0086178E" w:rsidRPr="001462E6" w:rsidTr="00BA4DEB">
        <w:trPr>
          <w:trHeight w:val="273"/>
        </w:trPr>
        <w:tc>
          <w:tcPr>
            <w:tcW w:w="1796" w:type="dxa"/>
            <w:tcBorders>
              <w:top w:val="nil"/>
              <w:left w:val="single" w:sz="12" w:space="0" w:color="000000"/>
              <w:bottom w:val="nil"/>
              <w:right w:val="nil"/>
            </w:tcBorders>
            <w:shd w:val="clear" w:color="000000" w:fill="FFFFFF"/>
          </w:tcPr>
          <w:p w:rsidR="0086178E" w:rsidRPr="001462E6" w:rsidRDefault="0086178E" w:rsidP="00BA4DE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6178E" w:rsidRPr="001462E6" w:rsidRDefault="00023793" w:rsidP="00BA4DE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Strongly </w:t>
            </w:r>
            <w:r w:rsidR="0086178E" w:rsidRPr="001462E6">
              <w:rPr>
                <w:rFonts w:ascii="Times New Roman" w:hAnsi="Times New Roman" w:cs="Times New Roman"/>
                <w:sz w:val="24"/>
                <w:szCs w:val="24"/>
              </w:rPr>
              <w:t>Agree</w:t>
            </w:r>
          </w:p>
        </w:tc>
        <w:tc>
          <w:tcPr>
            <w:tcW w:w="1710" w:type="dxa"/>
            <w:tcBorders>
              <w:top w:val="nil"/>
              <w:left w:val="single" w:sz="12" w:space="0" w:color="000000"/>
              <w:bottom w:val="nil"/>
              <w:right w:val="single" w:sz="2" w:space="0" w:color="000000"/>
            </w:tcBorders>
            <w:shd w:val="clear" w:color="000000" w:fill="FFFFFF"/>
            <w:vAlign w:val="center"/>
          </w:tcPr>
          <w:p w:rsidR="0086178E" w:rsidRPr="001462E6" w:rsidRDefault="0086178E" w:rsidP="00BA4DE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38</w:t>
            </w:r>
          </w:p>
        </w:tc>
        <w:tc>
          <w:tcPr>
            <w:tcW w:w="1350" w:type="dxa"/>
            <w:tcBorders>
              <w:top w:val="nil"/>
              <w:left w:val="single" w:sz="2" w:space="0" w:color="000000"/>
              <w:bottom w:val="nil"/>
              <w:right w:val="single" w:sz="2" w:space="0" w:color="000000"/>
            </w:tcBorders>
            <w:shd w:val="clear" w:color="000000" w:fill="FFFFFF"/>
            <w:vAlign w:val="center"/>
          </w:tcPr>
          <w:p w:rsidR="0086178E" w:rsidRPr="001462E6" w:rsidRDefault="0086178E" w:rsidP="00BA4DE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43.1</w:t>
            </w:r>
          </w:p>
        </w:tc>
        <w:tc>
          <w:tcPr>
            <w:tcW w:w="2250" w:type="dxa"/>
            <w:tcBorders>
              <w:top w:val="nil"/>
              <w:left w:val="single" w:sz="2" w:space="0" w:color="000000"/>
              <w:bottom w:val="nil"/>
              <w:right w:val="single" w:sz="12" w:space="0" w:color="000000"/>
            </w:tcBorders>
            <w:shd w:val="clear" w:color="000000" w:fill="FFFFFF"/>
            <w:vAlign w:val="center"/>
          </w:tcPr>
          <w:p w:rsidR="0086178E" w:rsidRPr="001462E6" w:rsidRDefault="0086178E" w:rsidP="00BA4DE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86178E" w:rsidRPr="001462E6" w:rsidTr="00BA4DEB">
        <w:trPr>
          <w:trHeight w:val="273"/>
        </w:trPr>
        <w:tc>
          <w:tcPr>
            <w:tcW w:w="1796" w:type="dxa"/>
            <w:tcBorders>
              <w:top w:val="nil"/>
              <w:left w:val="single" w:sz="12" w:space="0" w:color="000000"/>
              <w:bottom w:val="single" w:sz="12" w:space="0" w:color="000000"/>
              <w:right w:val="nil"/>
            </w:tcBorders>
            <w:shd w:val="clear" w:color="000000" w:fill="FFFFFF"/>
          </w:tcPr>
          <w:p w:rsidR="0086178E" w:rsidRPr="001462E6" w:rsidRDefault="0086178E" w:rsidP="00BA4DE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86178E" w:rsidRPr="001462E6" w:rsidRDefault="0086178E" w:rsidP="00BA4DE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710" w:type="dxa"/>
            <w:tcBorders>
              <w:top w:val="nil"/>
              <w:left w:val="single" w:sz="12" w:space="0" w:color="000000"/>
              <w:bottom w:val="single" w:sz="12" w:space="0" w:color="000000"/>
              <w:right w:val="single" w:sz="2" w:space="0" w:color="000000"/>
            </w:tcBorders>
            <w:shd w:val="clear" w:color="000000" w:fill="FFFFFF"/>
            <w:vAlign w:val="center"/>
          </w:tcPr>
          <w:p w:rsidR="0086178E" w:rsidRPr="001462E6" w:rsidRDefault="0086178E" w:rsidP="00BA4DE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350" w:type="dxa"/>
            <w:tcBorders>
              <w:top w:val="nil"/>
              <w:left w:val="single" w:sz="2" w:space="0" w:color="000000"/>
              <w:bottom w:val="single" w:sz="12" w:space="0" w:color="000000"/>
              <w:right w:val="single" w:sz="2" w:space="0" w:color="000000"/>
            </w:tcBorders>
            <w:shd w:val="clear" w:color="000000" w:fill="FFFFFF"/>
            <w:vAlign w:val="center"/>
          </w:tcPr>
          <w:p w:rsidR="0086178E" w:rsidRPr="001462E6" w:rsidRDefault="0086178E" w:rsidP="00BA4DE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250" w:type="dxa"/>
            <w:tcBorders>
              <w:top w:val="nil"/>
              <w:left w:val="single" w:sz="2" w:space="0" w:color="000000"/>
              <w:bottom w:val="single" w:sz="12" w:space="0" w:color="000000"/>
              <w:right w:val="single" w:sz="12" w:space="0" w:color="000000"/>
            </w:tcBorders>
            <w:shd w:val="clear" w:color="000000" w:fill="FFFFFF"/>
            <w:vAlign w:val="center"/>
          </w:tcPr>
          <w:p w:rsidR="0086178E" w:rsidRPr="001462E6" w:rsidRDefault="0086178E" w:rsidP="00BA4DE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86178E" w:rsidRPr="00BA4DEB" w:rsidRDefault="0086178E" w:rsidP="001462E6">
      <w:pPr>
        <w:autoSpaceDE w:val="0"/>
        <w:autoSpaceDN w:val="0"/>
        <w:adjustRightInd w:val="0"/>
        <w:spacing w:after="0" w:line="360" w:lineRule="auto"/>
        <w:ind w:left="144" w:right="144"/>
        <w:jc w:val="both"/>
        <w:rPr>
          <w:rFonts w:ascii="Times New Roman" w:hAnsi="Times New Roman" w:cs="Times New Roman"/>
          <w:b/>
          <w:sz w:val="24"/>
          <w:szCs w:val="24"/>
        </w:rPr>
      </w:pPr>
      <w:r w:rsidRPr="00BA4DEB">
        <w:rPr>
          <w:rFonts w:ascii="Times New Roman" w:hAnsi="Times New Roman" w:cs="Times New Roman"/>
          <w:b/>
          <w:sz w:val="24"/>
          <w:szCs w:val="24"/>
        </w:rPr>
        <w:t>Source: Field Data (2021)</w:t>
      </w:r>
    </w:p>
    <w:p w:rsidR="0086178E" w:rsidRPr="001462E6" w:rsidRDefault="003611FB"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Results in table 6.9 indicate that 63.6% of the respondents were in agreement that Aromatics Uganda Limited and Rabonge Essential Oil Project Limited are able to correctly calculate the tax amount payable basing on the available information. </w:t>
      </w:r>
      <w:r w:rsidR="009A7088" w:rsidRPr="001462E6">
        <w:rPr>
          <w:rFonts w:ascii="Times New Roman" w:hAnsi="Times New Roman" w:cs="Times New Roman"/>
          <w:sz w:val="24"/>
          <w:szCs w:val="24"/>
        </w:rPr>
        <w:t xml:space="preserve"> This reveals that these enterprises accurately calculate sales tax, income taxes and property taxes</w:t>
      </w:r>
      <w:r w:rsidR="009A7088" w:rsidRPr="001462E6">
        <w:rPr>
          <w:rFonts w:ascii="Times New Roman" w:hAnsi="Times New Roman" w:cs="Times New Roman"/>
          <w:sz w:val="24"/>
          <w:szCs w:val="24"/>
          <w:shd w:val="clear" w:color="auto" w:fill="F7F6F6"/>
        </w:rPr>
        <w:t>.</w:t>
      </w:r>
      <w:r w:rsidR="009A7088" w:rsidRPr="001462E6">
        <w:rPr>
          <w:rFonts w:ascii="Times New Roman" w:hAnsi="Times New Roman" w:cs="Times New Roman"/>
          <w:sz w:val="24"/>
          <w:szCs w:val="24"/>
        </w:rPr>
        <w:t xml:space="preserve"> They further revealed that</w:t>
      </w:r>
      <w:r w:rsidR="00E56979" w:rsidRPr="001462E6">
        <w:rPr>
          <w:rFonts w:ascii="Times New Roman" w:hAnsi="Times New Roman" w:cs="Times New Roman"/>
          <w:sz w:val="24"/>
          <w:szCs w:val="24"/>
        </w:rPr>
        <w:t xml:space="preserve"> taxes payable are </w:t>
      </w:r>
      <w:r w:rsidR="00E56979" w:rsidRPr="001462E6">
        <w:rPr>
          <w:rFonts w:ascii="Times New Roman" w:hAnsi="Times New Roman" w:cs="Times New Roman"/>
          <w:sz w:val="24"/>
          <w:szCs w:val="24"/>
        </w:rPr>
        <w:lastRenderedPageBreak/>
        <w:t>paid within a normal operating cycle (typically less than 12 months)</w:t>
      </w:r>
      <w:r w:rsidR="009A7088" w:rsidRPr="001462E6">
        <w:rPr>
          <w:rFonts w:ascii="Times New Roman" w:hAnsi="Times New Roman" w:cs="Times New Roman"/>
          <w:sz w:val="24"/>
          <w:szCs w:val="24"/>
        </w:rPr>
        <w:t xml:space="preserve">. </w:t>
      </w:r>
      <w:r w:rsidRPr="001462E6">
        <w:rPr>
          <w:rFonts w:ascii="Times New Roman" w:hAnsi="Times New Roman" w:cs="Times New Roman"/>
          <w:sz w:val="24"/>
          <w:szCs w:val="24"/>
        </w:rPr>
        <w:t>Though 4.5% were not sure and 31.9% of the respondents were in disagreement.</w:t>
      </w:r>
      <w:r w:rsidR="00B95871" w:rsidRPr="001462E6">
        <w:rPr>
          <w:rFonts w:ascii="Times New Roman" w:hAnsi="Times New Roman" w:cs="Times New Roman"/>
          <w:sz w:val="24"/>
          <w:szCs w:val="24"/>
        </w:rPr>
        <w:t xml:space="preserve"> This means that sometime these enterprises fail to calculate their taxes payable as required.</w:t>
      </w:r>
    </w:p>
    <w:p w:rsidR="00573863" w:rsidRPr="001462E6" w:rsidRDefault="00573863" w:rsidP="001462E6">
      <w:pPr>
        <w:spacing w:after="0" w:line="360" w:lineRule="auto"/>
        <w:ind w:left="144" w:right="144"/>
        <w:jc w:val="both"/>
        <w:rPr>
          <w:rFonts w:ascii="Times New Roman" w:hAnsi="Times New Roman" w:cs="Times New Roman"/>
          <w:sz w:val="24"/>
          <w:szCs w:val="24"/>
        </w:rPr>
      </w:pPr>
    </w:p>
    <w:p w:rsidR="00573863" w:rsidRPr="001462E6" w:rsidRDefault="00573863" w:rsidP="001462E6">
      <w:pPr>
        <w:pStyle w:val="Heading1"/>
        <w:spacing w:before="0" w:line="360" w:lineRule="auto"/>
        <w:ind w:left="144" w:right="144"/>
        <w:jc w:val="both"/>
        <w:rPr>
          <w:rFonts w:ascii="Times New Roman" w:hAnsi="Times New Roman" w:cs="Times New Roman"/>
          <w:color w:val="auto"/>
          <w:sz w:val="24"/>
          <w:szCs w:val="24"/>
        </w:rPr>
      </w:pPr>
      <w:bookmarkStart w:id="359" w:name="_Toc94346159"/>
      <w:r w:rsidRPr="001462E6">
        <w:rPr>
          <w:rFonts w:ascii="Times New Roman" w:hAnsi="Times New Roman" w:cs="Times New Roman"/>
          <w:color w:val="auto"/>
          <w:sz w:val="24"/>
          <w:szCs w:val="24"/>
        </w:rPr>
        <w:t xml:space="preserve">TESTING HYPOTHESIS </w:t>
      </w:r>
      <w:r w:rsidR="00F63C1E" w:rsidRPr="001462E6">
        <w:rPr>
          <w:rFonts w:ascii="Times New Roman" w:hAnsi="Times New Roman" w:cs="Times New Roman"/>
          <w:color w:val="auto"/>
          <w:sz w:val="24"/>
          <w:szCs w:val="24"/>
        </w:rPr>
        <w:t>TWO (</w:t>
      </w:r>
      <w:r w:rsidRPr="001462E6">
        <w:rPr>
          <w:rFonts w:ascii="Times New Roman" w:hAnsi="Times New Roman" w:cs="Times New Roman"/>
          <w:color w:val="auto"/>
          <w:sz w:val="24"/>
          <w:szCs w:val="24"/>
        </w:rPr>
        <w:t>2</w:t>
      </w:r>
      <w:r w:rsidR="00F63C1E" w:rsidRPr="001462E6">
        <w:rPr>
          <w:rFonts w:ascii="Times New Roman" w:hAnsi="Times New Roman" w:cs="Times New Roman"/>
          <w:color w:val="auto"/>
          <w:sz w:val="24"/>
          <w:szCs w:val="24"/>
        </w:rPr>
        <w:t>)</w:t>
      </w:r>
      <w:bookmarkEnd w:id="359"/>
    </w:p>
    <w:p w:rsidR="00EC7F79" w:rsidRPr="001462E6" w:rsidRDefault="00EC7F79" w:rsidP="00A50CA1">
      <w:pPr>
        <w:spacing w:after="0"/>
        <w:ind w:left="144" w:right="144"/>
        <w:jc w:val="both"/>
        <w:rPr>
          <w:rFonts w:ascii="Times New Roman" w:hAnsi="Times New Roman" w:cs="Times New Roman"/>
          <w:sz w:val="24"/>
          <w:szCs w:val="24"/>
        </w:rPr>
      </w:pPr>
      <w:bookmarkStart w:id="360" w:name="_Toc489967523"/>
      <w:bookmarkStart w:id="361" w:name="_Toc525757784"/>
      <w:r w:rsidRPr="001462E6">
        <w:rPr>
          <w:rFonts w:ascii="Times New Roman" w:hAnsi="Times New Roman" w:cs="Times New Roman"/>
          <w:sz w:val="24"/>
          <w:szCs w:val="24"/>
        </w:rPr>
        <w:t xml:space="preserve">The hypothesis was tested in order to establish whether taxation awareness and knowledge enhance financial performance of Uganda Aromatics Limited and </w:t>
      </w:r>
      <w:r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 xml:space="preserve"> or not, Pearson Correlation, model summary and regression analysis were used.</w:t>
      </w:r>
    </w:p>
    <w:p w:rsidR="00EC7F79" w:rsidRPr="001462E6" w:rsidRDefault="00EC7F79" w:rsidP="00A50CA1">
      <w:pPr>
        <w:pStyle w:val="NoSpacing"/>
        <w:spacing w:line="276" w:lineRule="auto"/>
        <w:ind w:left="144" w:right="144"/>
        <w:rPr>
          <w:rFonts w:ascii="Times New Roman" w:hAnsi="Times New Roman"/>
          <w:sz w:val="6"/>
        </w:rPr>
      </w:pPr>
    </w:p>
    <w:p w:rsidR="00573863" w:rsidRPr="001462E6" w:rsidRDefault="00573863" w:rsidP="00A50CA1">
      <w:pPr>
        <w:pStyle w:val="Heading1"/>
        <w:spacing w:before="0" w:line="276" w:lineRule="auto"/>
        <w:ind w:left="144" w:right="144"/>
        <w:jc w:val="both"/>
        <w:rPr>
          <w:rFonts w:ascii="Times New Roman" w:hAnsi="Times New Roman" w:cs="Times New Roman"/>
          <w:color w:val="auto"/>
          <w:sz w:val="24"/>
          <w:szCs w:val="24"/>
        </w:rPr>
      </w:pPr>
      <w:bookmarkStart w:id="362" w:name="_Toc94346160"/>
      <w:r w:rsidRPr="001462E6">
        <w:rPr>
          <w:rFonts w:ascii="Times New Roman" w:hAnsi="Times New Roman" w:cs="Times New Roman"/>
          <w:color w:val="auto"/>
          <w:sz w:val="24"/>
          <w:szCs w:val="24"/>
        </w:rPr>
        <w:t>Correlations</w:t>
      </w:r>
      <w:bookmarkEnd w:id="360"/>
      <w:bookmarkEnd w:id="361"/>
      <w:r w:rsidRPr="001462E6">
        <w:rPr>
          <w:rFonts w:ascii="Times New Roman" w:hAnsi="Times New Roman" w:cs="Times New Roman"/>
          <w:color w:val="auto"/>
          <w:sz w:val="24"/>
          <w:szCs w:val="24"/>
        </w:rPr>
        <w:t xml:space="preserve"> </w:t>
      </w:r>
      <w:r w:rsidR="00EC7F79" w:rsidRPr="001462E6">
        <w:rPr>
          <w:rFonts w:ascii="Times New Roman" w:hAnsi="Times New Roman" w:cs="Times New Roman"/>
          <w:color w:val="auto"/>
          <w:sz w:val="24"/>
          <w:szCs w:val="24"/>
        </w:rPr>
        <w:t>between taxation awareness and knowledge and financial performance</w:t>
      </w:r>
      <w:bookmarkEnd w:id="362"/>
    </w:p>
    <w:p w:rsidR="009B0798" w:rsidRPr="001462E6" w:rsidRDefault="00573863" w:rsidP="00A50CA1">
      <w:pPr>
        <w:ind w:left="144" w:right="144"/>
        <w:jc w:val="both"/>
        <w:rPr>
          <w:rFonts w:ascii="Times New Roman" w:hAnsi="Times New Roman" w:cs="Times New Roman"/>
        </w:rPr>
      </w:pPr>
      <w:r w:rsidRPr="001462E6">
        <w:rPr>
          <w:rFonts w:ascii="Times New Roman" w:hAnsi="Times New Roman" w:cs="Times New Roman"/>
          <w:sz w:val="24"/>
          <w:szCs w:val="24"/>
        </w:rPr>
        <w:t xml:space="preserve">Correlation results revealed that there is a significant and positive relationship between </w:t>
      </w:r>
      <w:r w:rsidR="009B0798" w:rsidRPr="001462E6">
        <w:rPr>
          <w:rFonts w:ascii="Times New Roman" w:hAnsi="Times New Roman" w:cs="Times New Roman"/>
          <w:sz w:val="24"/>
          <w:szCs w:val="24"/>
        </w:rPr>
        <w:t xml:space="preserve">taxation awareness and knowledge enhance financial performance of Uganda Aromatics Limited and </w:t>
      </w:r>
      <w:r w:rsidR="009B0798"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 (r=.796, P&lt;0.05). This implies that t</w:t>
      </w:r>
      <w:r w:rsidRPr="001462E6">
        <w:rPr>
          <w:rFonts w:ascii="Times New Roman" w:hAnsi="Times New Roman" w:cs="Times New Roman"/>
          <w:bCs/>
          <w:sz w:val="24"/>
          <w:szCs w:val="24"/>
        </w:rPr>
        <w:t xml:space="preserve">he </w:t>
      </w:r>
      <w:r w:rsidR="009B0798" w:rsidRPr="001462E6">
        <w:rPr>
          <w:rFonts w:ascii="Times New Roman" w:hAnsi="Times New Roman" w:cs="Times New Roman"/>
          <w:sz w:val="24"/>
          <w:szCs w:val="24"/>
        </w:rPr>
        <w:t>shareholders of these enterprises are aware of most tax laws and guidelines about taxation for SMEs. There is proper understanding of the rationale of taxes and knowledge of different taxes imposed on them. Awareness of taxpayers is often associated with willingness and compliance in carrying out taxation rights and obligations in accordance with applicable regulations; this has influenced effective financial performance.</w:t>
      </w:r>
    </w:p>
    <w:p w:rsidR="00573863" w:rsidRPr="001462E6" w:rsidRDefault="00573863" w:rsidP="001462E6">
      <w:pPr>
        <w:pStyle w:val="Heading1"/>
        <w:spacing w:before="0" w:line="360" w:lineRule="auto"/>
        <w:ind w:left="144" w:right="144"/>
        <w:jc w:val="both"/>
        <w:rPr>
          <w:rFonts w:ascii="Times New Roman" w:hAnsi="Times New Roman" w:cs="Times New Roman"/>
          <w:color w:val="auto"/>
          <w:sz w:val="24"/>
          <w:szCs w:val="24"/>
        </w:rPr>
      </w:pPr>
      <w:bookmarkStart w:id="363" w:name="_Toc452465806"/>
      <w:bookmarkStart w:id="364" w:name="_Toc489967524"/>
      <w:bookmarkStart w:id="365" w:name="_Toc518323892"/>
      <w:bookmarkStart w:id="366" w:name="_Toc522809693"/>
      <w:bookmarkStart w:id="367" w:name="_Toc525712154"/>
      <w:bookmarkStart w:id="368" w:name="_Toc525757785"/>
      <w:bookmarkStart w:id="369" w:name="_Toc94346161"/>
      <w:r w:rsidRPr="001462E6">
        <w:rPr>
          <w:rFonts w:ascii="Times New Roman" w:hAnsi="Times New Roman" w:cs="Times New Roman"/>
          <w:color w:val="auto"/>
          <w:sz w:val="24"/>
          <w:szCs w:val="24"/>
        </w:rPr>
        <w:t xml:space="preserve">Table </w:t>
      </w:r>
      <w:r w:rsidR="00AA2F81" w:rsidRPr="001462E6">
        <w:rPr>
          <w:rFonts w:ascii="Times New Roman" w:hAnsi="Times New Roman" w:cs="Times New Roman"/>
          <w:color w:val="auto"/>
          <w:sz w:val="24"/>
          <w:szCs w:val="24"/>
        </w:rPr>
        <w:t>6</w:t>
      </w:r>
      <w:r w:rsidRPr="001462E6">
        <w:rPr>
          <w:rFonts w:ascii="Times New Roman" w:hAnsi="Times New Roman" w:cs="Times New Roman"/>
          <w:color w:val="auto"/>
          <w:sz w:val="24"/>
          <w:szCs w:val="24"/>
        </w:rPr>
        <w:t>.1</w:t>
      </w:r>
      <w:r w:rsidR="00AA2F81" w:rsidRPr="001462E6">
        <w:rPr>
          <w:rFonts w:ascii="Times New Roman" w:hAnsi="Times New Roman" w:cs="Times New Roman"/>
          <w:color w:val="auto"/>
          <w:sz w:val="24"/>
          <w:szCs w:val="24"/>
        </w:rPr>
        <w:t>0</w:t>
      </w:r>
      <w:r w:rsidRPr="001462E6">
        <w:rPr>
          <w:rFonts w:ascii="Times New Roman" w:hAnsi="Times New Roman" w:cs="Times New Roman"/>
          <w:color w:val="auto"/>
          <w:sz w:val="24"/>
          <w:szCs w:val="24"/>
        </w:rPr>
        <w:t>: Correlations</w:t>
      </w:r>
      <w:bookmarkEnd w:id="363"/>
      <w:bookmarkEnd w:id="364"/>
      <w:bookmarkEnd w:id="365"/>
      <w:bookmarkEnd w:id="366"/>
      <w:bookmarkEnd w:id="367"/>
      <w:bookmarkEnd w:id="368"/>
      <w:r w:rsidR="009B0798" w:rsidRPr="001462E6">
        <w:rPr>
          <w:rFonts w:ascii="Times New Roman" w:hAnsi="Times New Roman" w:cs="Times New Roman"/>
          <w:color w:val="auto"/>
          <w:sz w:val="24"/>
          <w:szCs w:val="24"/>
        </w:rPr>
        <w:t xml:space="preserve"> taxation awareness, knowledge and financial performance</w:t>
      </w:r>
      <w:bookmarkEnd w:id="369"/>
    </w:p>
    <w:tbl>
      <w:tblPr>
        <w:tblW w:w="963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94"/>
        <w:gridCol w:w="1559"/>
        <w:gridCol w:w="2587"/>
        <w:gridCol w:w="2790"/>
      </w:tblGrid>
      <w:tr w:rsidR="00573863" w:rsidRPr="001462E6" w:rsidTr="00A50CA1">
        <w:trPr>
          <w:cantSplit/>
          <w:trHeight w:val="482"/>
          <w:tblHeader/>
        </w:trPr>
        <w:tc>
          <w:tcPr>
            <w:tcW w:w="425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73863"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p>
        </w:tc>
        <w:tc>
          <w:tcPr>
            <w:tcW w:w="2587" w:type="dxa"/>
            <w:tcBorders>
              <w:top w:val="single" w:sz="16" w:space="0" w:color="000000"/>
              <w:left w:val="single" w:sz="16" w:space="0" w:color="000000"/>
              <w:bottom w:val="single" w:sz="16" w:space="0" w:color="000000"/>
            </w:tcBorders>
            <w:shd w:val="clear" w:color="auto" w:fill="FFFFFF"/>
            <w:vAlign w:val="bottom"/>
          </w:tcPr>
          <w:p w:rsidR="00573863" w:rsidRPr="001462E6" w:rsidRDefault="000943C9" w:rsidP="00A50CA1">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Tax Awareness and Knowledge</w:t>
            </w:r>
          </w:p>
        </w:tc>
        <w:tc>
          <w:tcPr>
            <w:tcW w:w="2790" w:type="dxa"/>
            <w:tcBorders>
              <w:top w:val="single" w:sz="16" w:space="0" w:color="000000"/>
              <w:bottom w:val="single" w:sz="16" w:space="0" w:color="000000"/>
              <w:right w:val="single" w:sz="16" w:space="0" w:color="000000"/>
            </w:tcBorders>
            <w:shd w:val="clear" w:color="auto" w:fill="FFFFFF"/>
            <w:vAlign w:val="bottom"/>
          </w:tcPr>
          <w:p w:rsidR="00573863" w:rsidRPr="001462E6" w:rsidRDefault="00573863" w:rsidP="00A50CA1">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Financial Performance</w:t>
            </w:r>
          </w:p>
        </w:tc>
      </w:tr>
      <w:tr w:rsidR="00573863" w:rsidRPr="001462E6" w:rsidTr="00A50CA1">
        <w:trPr>
          <w:cantSplit/>
          <w:trHeight w:val="654"/>
          <w:tblHeader/>
        </w:trPr>
        <w:tc>
          <w:tcPr>
            <w:tcW w:w="2694" w:type="dxa"/>
            <w:vMerge w:val="restart"/>
            <w:tcBorders>
              <w:top w:val="single" w:sz="16" w:space="0" w:color="000000"/>
              <w:left w:val="single" w:sz="16" w:space="0" w:color="000000"/>
              <w:right w:val="nil"/>
            </w:tcBorders>
            <w:shd w:val="clear" w:color="auto" w:fill="FFFFFF"/>
          </w:tcPr>
          <w:p w:rsidR="00573863" w:rsidRPr="001462E6" w:rsidRDefault="000943C9" w:rsidP="00A50CA1">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Tax Awareness and Knowledge</w:t>
            </w:r>
          </w:p>
        </w:tc>
        <w:tc>
          <w:tcPr>
            <w:tcW w:w="1559" w:type="dxa"/>
            <w:tcBorders>
              <w:top w:val="single" w:sz="16" w:space="0" w:color="000000"/>
              <w:left w:val="nil"/>
              <w:bottom w:val="nil"/>
              <w:right w:val="single" w:sz="16" w:space="0" w:color="000000"/>
            </w:tcBorders>
            <w:shd w:val="clear" w:color="auto" w:fill="FFFFFF"/>
          </w:tcPr>
          <w:p w:rsidR="00573863"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Pearson Correlation</w:t>
            </w:r>
          </w:p>
        </w:tc>
        <w:tc>
          <w:tcPr>
            <w:tcW w:w="2587" w:type="dxa"/>
            <w:tcBorders>
              <w:top w:val="single" w:sz="16" w:space="0" w:color="000000"/>
              <w:left w:val="single" w:sz="16" w:space="0" w:color="000000"/>
              <w:bottom w:val="nil"/>
            </w:tcBorders>
            <w:shd w:val="clear" w:color="auto" w:fill="FFFFFF"/>
          </w:tcPr>
          <w:p w:rsidR="00573863" w:rsidRPr="001462E6" w:rsidRDefault="00573863" w:rsidP="00A50CA1">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1</w:t>
            </w:r>
          </w:p>
        </w:tc>
        <w:tc>
          <w:tcPr>
            <w:tcW w:w="2790" w:type="dxa"/>
            <w:tcBorders>
              <w:top w:val="single" w:sz="16" w:space="0" w:color="000000"/>
              <w:bottom w:val="nil"/>
              <w:right w:val="single" w:sz="16" w:space="0" w:color="000000"/>
            </w:tcBorders>
            <w:shd w:val="clear" w:color="auto" w:fill="FFFFFF"/>
          </w:tcPr>
          <w:p w:rsidR="00573863" w:rsidRPr="001462E6" w:rsidRDefault="00573863" w:rsidP="00A50CA1">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.796</w:t>
            </w:r>
            <w:r w:rsidRPr="001462E6">
              <w:rPr>
                <w:rFonts w:ascii="Times New Roman" w:hAnsi="Times New Roman" w:cs="Times New Roman"/>
                <w:sz w:val="24"/>
                <w:szCs w:val="24"/>
                <w:vertAlign w:val="superscript"/>
              </w:rPr>
              <w:t>**</w:t>
            </w:r>
          </w:p>
        </w:tc>
      </w:tr>
      <w:tr w:rsidR="00573863" w:rsidRPr="001462E6" w:rsidTr="00A50CA1">
        <w:trPr>
          <w:cantSplit/>
          <w:trHeight w:val="146"/>
          <w:tblHeader/>
        </w:trPr>
        <w:tc>
          <w:tcPr>
            <w:tcW w:w="2694" w:type="dxa"/>
            <w:vMerge/>
            <w:tcBorders>
              <w:top w:val="single" w:sz="16" w:space="0" w:color="000000"/>
              <w:left w:val="single" w:sz="16" w:space="0" w:color="000000"/>
              <w:right w:val="nil"/>
            </w:tcBorders>
            <w:shd w:val="clear" w:color="auto" w:fill="FFFFFF"/>
          </w:tcPr>
          <w:p w:rsidR="00573863"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p>
        </w:tc>
        <w:tc>
          <w:tcPr>
            <w:tcW w:w="1559" w:type="dxa"/>
            <w:tcBorders>
              <w:top w:val="nil"/>
              <w:left w:val="nil"/>
              <w:bottom w:val="nil"/>
              <w:right w:val="single" w:sz="16" w:space="0" w:color="000000"/>
            </w:tcBorders>
            <w:shd w:val="clear" w:color="auto" w:fill="FFFFFF"/>
          </w:tcPr>
          <w:p w:rsidR="00573863"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Sig. (2-tailed)</w:t>
            </w:r>
          </w:p>
        </w:tc>
        <w:tc>
          <w:tcPr>
            <w:tcW w:w="2587" w:type="dxa"/>
            <w:tcBorders>
              <w:top w:val="nil"/>
              <w:left w:val="single" w:sz="16" w:space="0" w:color="000000"/>
              <w:bottom w:val="nil"/>
            </w:tcBorders>
            <w:shd w:val="clear" w:color="auto" w:fill="FFFFFF"/>
            <w:vAlign w:val="center"/>
          </w:tcPr>
          <w:p w:rsidR="00573863" w:rsidRPr="001462E6" w:rsidRDefault="00573863" w:rsidP="00A50CA1">
            <w:pPr>
              <w:autoSpaceDE w:val="0"/>
              <w:autoSpaceDN w:val="0"/>
              <w:adjustRightInd w:val="0"/>
              <w:spacing w:after="0" w:line="240" w:lineRule="auto"/>
              <w:ind w:left="144" w:right="144"/>
              <w:jc w:val="right"/>
              <w:rPr>
                <w:rFonts w:ascii="Times New Roman" w:hAnsi="Times New Roman" w:cs="Times New Roman"/>
                <w:sz w:val="24"/>
                <w:szCs w:val="24"/>
              </w:rPr>
            </w:pPr>
          </w:p>
        </w:tc>
        <w:tc>
          <w:tcPr>
            <w:tcW w:w="2790" w:type="dxa"/>
            <w:tcBorders>
              <w:top w:val="nil"/>
              <w:bottom w:val="nil"/>
              <w:right w:val="single" w:sz="16" w:space="0" w:color="000000"/>
            </w:tcBorders>
            <w:shd w:val="clear" w:color="auto" w:fill="FFFFFF"/>
          </w:tcPr>
          <w:p w:rsidR="00573863" w:rsidRPr="001462E6" w:rsidRDefault="00573863" w:rsidP="00A50CA1">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.000</w:t>
            </w:r>
          </w:p>
        </w:tc>
      </w:tr>
      <w:tr w:rsidR="00573863" w:rsidRPr="001462E6" w:rsidTr="00A50CA1">
        <w:trPr>
          <w:cantSplit/>
          <w:trHeight w:val="146"/>
          <w:tblHeader/>
        </w:trPr>
        <w:tc>
          <w:tcPr>
            <w:tcW w:w="2694" w:type="dxa"/>
            <w:vMerge/>
            <w:tcBorders>
              <w:top w:val="single" w:sz="16" w:space="0" w:color="000000"/>
              <w:left w:val="single" w:sz="16" w:space="0" w:color="000000"/>
              <w:right w:val="nil"/>
            </w:tcBorders>
            <w:shd w:val="clear" w:color="auto" w:fill="FFFFFF"/>
          </w:tcPr>
          <w:p w:rsidR="00573863"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p>
        </w:tc>
        <w:tc>
          <w:tcPr>
            <w:tcW w:w="1559" w:type="dxa"/>
            <w:tcBorders>
              <w:top w:val="nil"/>
              <w:left w:val="nil"/>
              <w:right w:val="single" w:sz="16" w:space="0" w:color="000000"/>
            </w:tcBorders>
            <w:shd w:val="clear" w:color="auto" w:fill="FFFFFF"/>
          </w:tcPr>
          <w:p w:rsidR="00573863"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N</w:t>
            </w:r>
          </w:p>
        </w:tc>
        <w:tc>
          <w:tcPr>
            <w:tcW w:w="2587" w:type="dxa"/>
            <w:tcBorders>
              <w:top w:val="nil"/>
              <w:left w:val="single" w:sz="16" w:space="0" w:color="000000"/>
            </w:tcBorders>
            <w:shd w:val="clear" w:color="auto" w:fill="FFFFFF"/>
          </w:tcPr>
          <w:p w:rsidR="00573863" w:rsidRPr="001462E6" w:rsidRDefault="00573863" w:rsidP="00A50CA1">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r w:rsidR="000943C9" w:rsidRPr="001462E6">
              <w:rPr>
                <w:rFonts w:ascii="Times New Roman" w:hAnsi="Times New Roman" w:cs="Times New Roman"/>
                <w:sz w:val="24"/>
                <w:szCs w:val="24"/>
              </w:rPr>
              <w:t>88</w:t>
            </w:r>
          </w:p>
        </w:tc>
        <w:tc>
          <w:tcPr>
            <w:tcW w:w="2790" w:type="dxa"/>
            <w:tcBorders>
              <w:top w:val="nil"/>
              <w:right w:val="single" w:sz="16" w:space="0" w:color="000000"/>
            </w:tcBorders>
            <w:shd w:val="clear" w:color="auto" w:fill="FFFFFF"/>
          </w:tcPr>
          <w:p w:rsidR="00573863" w:rsidRPr="001462E6" w:rsidRDefault="00573863" w:rsidP="00A50CA1">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r w:rsidR="000943C9" w:rsidRPr="001462E6">
              <w:rPr>
                <w:rFonts w:ascii="Times New Roman" w:hAnsi="Times New Roman" w:cs="Times New Roman"/>
                <w:sz w:val="24"/>
                <w:szCs w:val="24"/>
              </w:rPr>
              <w:t>88</w:t>
            </w:r>
          </w:p>
        </w:tc>
      </w:tr>
      <w:tr w:rsidR="00573863" w:rsidRPr="001462E6" w:rsidTr="00A50CA1">
        <w:trPr>
          <w:cantSplit/>
          <w:trHeight w:val="654"/>
          <w:tblHeader/>
        </w:trPr>
        <w:tc>
          <w:tcPr>
            <w:tcW w:w="2694" w:type="dxa"/>
            <w:vMerge w:val="restart"/>
            <w:tcBorders>
              <w:left w:val="single" w:sz="16" w:space="0" w:color="000000"/>
              <w:bottom w:val="single" w:sz="16" w:space="0" w:color="000000"/>
              <w:right w:val="nil"/>
            </w:tcBorders>
            <w:shd w:val="clear" w:color="auto" w:fill="FFFFFF"/>
          </w:tcPr>
          <w:p w:rsidR="00573863"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Financial Performance</w:t>
            </w:r>
          </w:p>
        </w:tc>
        <w:tc>
          <w:tcPr>
            <w:tcW w:w="1559" w:type="dxa"/>
            <w:tcBorders>
              <w:left w:val="nil"/>
              <w:bottom w:val="nil"/>
              <w:right w:val="single" w:sz="16" w:space="0" w:color="000000"/>
            </w:tcBorders>
            <w:shd w:val="clear" w:color="auto" w:fill="FFFFFF"/>
          </w:tcPr>
          <w:p w:rsidR="00573863"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Pearson Correlation</w:t>
            </w:r>
          </w:p>
        </w:tc>
        <w:tc>
          <w:tcPr>
            <w:tcW w:w="2587" w:type="dxa"/>
            <w:tcBorders>
              <w:left w:val="single" w:sz="16" w:space="0" w:color="000000"/>
              <w:bottom w:val="nil"/>
            </w:tcBorders>
            <w:shd w:val="clear" w:color="auto" w:fill="FFFFFF"/>
          </w:tcPr>
          <w:p w:rsidR="00573863" w:rsidRPr="001462E6" w:rsidRDefault="00573863" w:rsidP="00A50CA1">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.796</w:t>
            </w:r>
            <w:r w:rsidRPr="001462E6">
              <w:rPr>
                <w:rFonts w:ascii="Times New Roman" w:hAnsi="Times New Roman" w:cs="Times New Roman"/>
                <w:sz w:val="24"/>
                <w:szCs w:val="24"/>
                <w:vertAlign w:val="superscript"/>
              </w:rPr>
              <w:t>**</w:t>
            </w:r>
          </w:p>
        </w:tc>
        <w:tc>
          <w:tcPr>
            <w:tcW w:w="2790" w:type="dxa"/>
            <w:tcBorders>
              <w:bottom w:val="nil"/>
              <w:right w:val="single" w:sz="16" w:space="0" w:color="000000"/>
            </w:tcBorders>
            <w:shd w:val="clear" w:color="auto" w:fill="FFFFFF"/>
          </w:tcPr>
          <w:p w:rsidR="00573863" w:rsidRPr="001462E6" w:rsidRDefault="00573863" w:rsidP="00A50CA1">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1</w:t>
            </w:r>
          </w:p>
        </w:tc>
      </w:tr>
      <w:tr w:rsidR="00573863" w:rsidRPr="001462E6" w:rsidTr="00A50CA1">
        <w:trPr>
          <w:cantSplit/>
          <w:trHeight w:val="146"/>
          <w:tblHeader/>
        </w:trPr>
        <w:tc>
          <w:tcPr>
            <w:tcW w:w="2694" w:type="dxa"/>
            <w:vMerge/>
            <w:tcBorders>
              <w:left w:val="single" w:sz="16" w:space="0" w:color="000000"/>
              <w:bottom w:val="single" w:sz="16" w:space="0" w:color="000000"/>
              <w:right w:val="nil"/>
            </w:tcBorders>
            <w:shd w:val="clear" w:color="auto" w:fill="FFFFFF"/>
          </w:tcPr>
          <w:p w:rsidR="00573863"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p>
        </w:tc>
        <w:tc>
          <w:tcPr>
            <w:tcW w:w="1559" w:type="dxa"/>
            <w:tcBorders>
              <w:top w:val="nil"/>
              <w:left w:val="nil"/>
              <w:bottom w:val="nil"/>
              <w:right w:val="single" w:sz="16" w:space="0" w:color="000000"/>
            </w:tcBorders>
            <w:shd w:val="clear" w:color="auto" w:fill="FFFFFF"/>
          </w:tcPr>
          <w:p w:rsidR="00573863"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Sig. (2-tailed)</w:t>
            </w:r>
          </w:p>
        </w:tc>
        <w:tc>
          <w:tcPr>
            <w:tcW w:w="2587" w:type="dxa"/>
            <w:tcBorders>
              <w:top w:val="nil"/>
              <w:left w:val="single" w:sz="16" w:space="0" w:color="000000"/>
              <w:bottom w:val="nil"/>
            </w:tcBorders>
            <w:shd w:val="clear" w:color="auto" w:fill="FFFFFF"/>
          </w:tcPr>
          <w:p w:rsidR="00573863" w:rsidRPr="001462E6" w:rsidRDefault="00573863" w:rsidP="00A50CA1">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.000</w:t>
            </w:r>
          </w:p>
        </w:tc>
        <w:tc>
          <w:tcPr>
            <w:tcW w:w="2790" w:type="dxa"/>
            <w:tcBorders>
              <w:top w:val="nil"/>
              <w:bottom w:val="nil"/>
              <w:right w:val="single" w:sz="16" w:space="0" w:color="000000"/>
            </w:tcBorders>
            <w:shd w:val="clear" w:color="auto" w:fill="FFFFFF"/>
            <w:vAlign w:val="center"/>
          </w:tcPr>
          <w:p w:rsidR="00573863" w:rsidRPr="001462E6" w:rsidRDefault="00573863" w:rsidP="00A50CA1">
            <w:pPr>
              <w:autoSpaceDE w:val="0"/>
              <w:autoSpaceDN w:val="0"/>
              <w:adjustRightInd w:val="0"/>
              <w:spacing w:after="0" w:line="240" w:lineRule="auto"/>
              <w:ind w:left="144" w:right="144"/>
              <w:jc w:val="right"/>
              <w:rPr>
                <w:rFonts w:ascii="Times New Roman" w:hAnsi="Times New Roman" w:cs="Times New Roman"/>
                <w:sz w:val="24"/>
                <w:szCs w:val="24"/>
              </w:rPr>
            </w:pPr>
          </w:p>
        </w:tc>
      </w:tr>
      <w:tr w:rsidR="00573863" w:rsidRPr="001462E6" w:rsidTr="00A50CA1">
        <w:trPr>
          <w:cantSplit/>
          <w:trHeight w:val="146"/>
          <w:tblHeader/>
        </w:trPr>
        <w:tc>
          <w:tcPr>
            <w:tcW w:w="2694" w:type="dxa"/>
            <w:vMerge/>
            <w:tcBorders>
              <w:left w:val="single" w:sz="16" w:space="0" w:color="000000"/>
              <w:bottom w:val="single" w:sz="16" w:space="0" w:color="000000"/>
              <w:right w:val="nil"/>
            </w:tcBorders>
            <w:shd w:val="clear" w:color="auto" w:fill="FFFFFF"/>
          </w:tcPr>
          <w:p w:rsidR="00573863"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p>
        </w:tc>
        <w:tc>
          <w:tcPr>
            <w:tcW w:w="1559" w:type="dxa"/>
            <w:tcBorders>
              <w:top w:val="nil"/>
              <w:left w:val="nil"/>
              <w:bottom w:val="single" w:sz="16" w:space="0" w:color="000000"/>
              <w:right w:val="single" w:sz="16" w:space="0" w:color="000000"/>
            </w:tcBorders>
            <w:shd w:val="clear" w:color="auto" w:fill="FFFFFF"/>
          </w:tcPr>
          <w:p w:rsidR="00573863"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N</w:t>
            </w:r>
          </w:p>
        </w:tc>
        <w:tc>
          <w:tcPr>
            <w:tcW w:w="2587" w:type="dxa"/>
            <w:tcBorders>
              <w:top w:val="nil"/>
              <w:left w:val="single" w:sz="16" w:space="0" w:color="000000"/>
              <w:bottom w:val="single" w:sz="16" w:space="0" w:color="000000"/>
            </w:tcBorders>
            <w:shd w:val="clear" w:color="auto" w:fill="FFFFFF"/>
          </w:tcPr>
          <w:p w:rsidR="00573863" w:rsidRPr="001462E6" w:rsidRDefault="00573863" w:rsidP="00A50CA1">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r w:rsidR="000943C9" w:rsidRPr="001462E6">
              <w:rPr>
                <w:rFonts w:ascii="Times New Roman" w:hAnsi="Times New Roman" w:cs="Times New Roman"/>
                <w:sz w:val="24"/>
                <w:szCs w:val="24"/>
              </w:rPr>
              <w:t>88</w:t>
            </w:r>
          </w:p>
        </w:tc>
        <w:tc>
          <w:tcPr>
            <w:tcW w:w="2790" w:type="dxa"/>
            <w:tcBorders>
              <w:top w:val="nil"/>
              <w:bottom w:val="single" w:sz="16" w:space="0" w:color="000000"/>
              <w:right w:val="single" w:sz="16" w:space="0" w:color="000000"/>
            </w:tcBorders>
            <w:shd w:val="clear" w:color="auto" w:fill="FFFFFF"/>
          </w:tcPr>
          <w:p w:rsidR="00573863" w:rsidRPr="001462E6" w:rsidRDefault="00573863" w:rsidP="00A50CA1">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r w:rsidR="000943C9" w:rsidRPr="001462E6">
              <w:rPr>
                <w:rFonts w:ascii="Times New Roman" w:hAnsi="Times New Roman" w:cs="Times New Roman"/>
                <w:sz w:val="24"/>
                <w:szCs w:val="24"/>
              </w:rPr>
              <w:t>88</w:t>
            </w:r>
          </w:p>
        </w:tc>
      </w:tr>
      <w:tr w:rsidR="00573863" w:rsidRPr="001462E6" w:rsidTr="00A50CA1">
        <w:trPr>
          <w:cantSplit/>
          <w:trHeight w:val="319"/>
        </w:trPr>
        <w:tc>
          <w:tcPr>
            <w:tcW w:w="9630" w:type="dxa"/>
            <w:gridSpan w:val="4"/>
            <w:tcBorders>
              <w:top w:val="nil"/>
              <w:left w:val="nil"/>
              <w:bottom w:val="nil"/>
              <w:right w:val="nil"/>
            </w:tcBorders>
            <w:shd w:val="clear" w:color="auto" w:fill="FFFFFF"/>
          </w:tcPr>
          <w:p w:rsidR="00573863" w:rsidRPr="001462E6" w:rsidRDefault="00573863" w:rsidP="00A50CA1">
            <w:pPr>
              <w:autoSpaceDE w:val="0"/>
              <w:autoSpaceDN w:val="0"/>
              <w:adjustRightInd w:val="0"/>
              <w:spacing w:after="0"/>
              <w:ind w:left="144" w:right="144"/>
              <w:jc w:val="both"/>
              <w:rPr>
                <w:rFonts w:ascii="Times New Roman" w:hAnsi="Times New Roman" w:cs="Times New Roman"/>
                <w:sz w:val="24"/>
                <w:szCs w:val="24"/>
              </w:rPr>
            </w:pPr>
            <w:r w:rsidRPr="001462E6">
              <w:rPr>
                <w:rFonts w:ascii="Times New Roman" w:hAnsi="Times New Roman" w:cs="Times New Roman"/>
                <w:sz w:val="24"/>
                <w:szCs w:val="24"/>
              </w:rPr>
              <w:t>**. Correlation is significant at the 0.01 level (2-tailed).</w:t>
            </w:r>
          </w:p>
        </w:tc>
      </w:tr>
    </w:tbl>
    <w:p w:rsidR="00573863" w:rsidRPr="001462E6" w:rsidRDefault="00573863" w:rsidP="00A50CA1">
      <w:pPr>
        <w:pStyle w:val="Heading1"/>
        <w:spacing w:before="0" w:line="276" w:lineRule="auto"/>
        <w:ind w:left="144" w:right="144"/>
        <w:jc w:val="both"/>
        <w:rPr>
          <w:rFonts w:ascii="Times New Roman" w:hAnsi="Times New Roman" w:cs="Times New Roman"/>
          <w:color w:val="auto"/>
          <w:sz w:val="24"/>
          <w:szCs w:val="24"/>
        </w:rPr>
      </w:pPr>
      <w:bookmarkStart w:id="370" w:name="_Toc489967525"/>
      <w:bookmarkStart w:id="371" w:name="_Toc525757786"/>
      <w:bookmarkStart w:id="372" w:name="_Toc94346162"/>
      <w:r w:rsidRPr="001462E6">
        <w:rPr>
          <w:rFonts w:ascii="Times New Roman" w:eastAsiaTheme="minorHAnsi" w:hAnsi="Times New Roman" w:cs="Times New Roman"/>
          <w:color w:val="auto"/>
          <w:sz w:val="24"/>
          <w:szCs w:val="24"/>
        </w:rPr>
        <w:t>Model Summary</w:t>
      </w:r>
      <w:bookmarkEnd w:id="370"/>
      <w:bookmarkEnd w:id="371"/>
      <w:bookmarkEnd w:id="372"/>
    </w:p>
    <w:p w:rsidR="00573863" w:rsidRPr="001462E6" w:rsidRDefault="00573863" w:rsidP="00A50CA1">
      <w:pPr>
        <w:spacing w:after="0"/>
        <w:ind w:left="144" w:right="144"/>
        <w:jc w:val="both"/>
        <w:rPr>
          <w:rFonts w:ascii="Times New Roman" w:hAnsi="Times New Roman" w:cs="Times New Roman"/>
        </w:rPr>
      </w:pPr>
      <w:r w:rsidRPr="001462E6">
        <w:rPr>
          <w:rFonts w:ascii="Times New Roman" w:hAnsi="Times New Roman" w:cs="Times New Roman"/>
          <w:sz w:val="24"/>
          <w:szCs w:val="24"/>
        </w:rPr>
        <w:t xml:space="preserve">The model summary reflected in table </w:t>
      </w:r>
      <w:r w:rsidR="006B01BE" w:rsidRPr="001462E6">
        <w:rPr>
          <w:rFonts w:ascii="Times New Roman" w:hAnsi="Times New Roman" w:cs="Times New Roman"/>
          <w:sz w:val="24"/>
          <w:szCs w:val="24"/>
        </w:rPr>
        <w:t>6</w:t>
      </w:r>
      <w:r w:rsidRPr="001462E6">
        <w:rPr>
          <w:rFonts w:ascii="Times New Roman" w:hAnsi="Times New Roman" w:cs="Times New Roman"/>
          <w:sz w:val="24"/>
          <w:szCs w:val="24"/>
        </w:rPr>
        <w:t>.1</w:t>
      </w:r>
      <w:r w:rsidR="006B01BE" w:rsidRPr="001462E6">
        <w:rPr>
          <w:rFonts w:ascii="Times New Roman" w:hAnsi="Times New Roman" w:cs="Times New Roman"/>
          <w:sz w:val="24"/>
          <w:szCs w:val="24"/>
        </w:rPr>
        <w:t>1</w:t>
      </w:r>
      <w:r w:rsidRPr="001462E6">
        <w:rPr>
          <w:rFonts w:ascii="Times New Roman" w:hAnsi="Times New Roman" w:cs="Times New Roman"/>
          <w:sz w:val="24"/>
          <w:szCs w:val="24"/>
        </w:rPr>
        <w:t xml:space="preserve"> show </w:t>
      </w:r>
      <w:r w:rsidRPr="001462E6">
        <w:rPr>
          <w:rFonts w:ascii="Times New Roman" w:hAnsi="Times New Roman" w:cs="Times New Roman"/>
          <w:i/>
          <w:sz w:val="24"/>
          <w:szCs w:val="24"/>
        </w:rPr>
        <w:t>R</w:t>
      </w:r>
      <w:r w:rsidRPr="001462E6">
        <w:rPr>
          <w:rFonts w:ascii="Times New Roman" w:hAnsi="Times New Roman" w:cs="Times New Roman"/>
          <w:sz w:val="24"/>
          <w:szCs w:val="24"/>
        </w:rPr>
        <w:t xml:space="preserve"> square = 0.634 or 63.4%. The observed value of 0.796 or 79.6% is significant and positive; this means that </w:t>
      </w:r>
      <w:r w:rsidR="006B01BE" w:rsidRPr="001462E6">
        <w:rPr>
          <w:rFonts w:ascii="Times New Roman" w:hAnsi="Times New Roman" w:cs="Times New Roman"/>
          <w:sz w:val="24"/>
          <w:szCs w:val="24"/>
        </w:rPr>
        <w:t xml:space="preserve">tax awareness and knowledge on taxation obligation </w:t>
      </w:r>
      <w:r w:rsidRPr="001462E6">
        <w:rPr>
          <w:rFonts w:ascii="Times New Roman" w:hAnsi="Times New Roman" w:cs="Times New Roman"/>
          <w:sz w:val="24"/>
          <w:szCs w:val="24"/>
        </w:rPr>
        <w:t xml:space="preserve">has improved </w:t>
      </w:r>
      <w:r w:rsidR="006B01BE" w:rsidRPr="001462E6">
        <w:rPr>
          <w:rFonts w:ascii="Times New Roman" w:hAnsi="Times New Roman" w:cs="Times New Roman"/>
          <w:sz w:val="24"/>
          <w:szCs w:val="24"/>
        </w:rPr>
        <w:t xml:space="preserve">Uganda Aromatics Limited and </w:t>
      </w:r>
      <w:r w:rsidR="006B01BE"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’s financial performance. The Adjusted R</w:t>
      </w:r>
      <w:r w:rsidRPr="001462E6">
        <w:rPr>
          <w:rFonts w:ascii="Times New Roman" w:hAnsi="Times New Roman" w:cs="Times New Roman"/>
          <w:sz w:val="24"/>
          <w:szCs w:val="24"/>
          <w:vertAlign w:val="superscript"/>
        </w:rPr>
        <w:t xml:space="preserve">2 </w:t>
      </w:r>
      <w:r w:rsidRPr="001462E6">
        <w:rPr>
          <w:rFonts w:ascii="Times New Roman" w:hAnsi="Times New Roman" w:cs="Times New Roman"/>
          <w:sz w:val="24"/>
          <w:szCs w:val="24"/>
        </w:rPr>
        <w:t xml:space="preserve">(.633) is the percentage of the variability in the </w:t>
      </w:r>
      <w:r w:rsidR="006B01BE" w:rsidRPr="001462E6">
        <w:rPr>
          <w:rFonts w:ascii="Times New Roman" w:hAnsi="Times New Roman" w:cs="Times New Roman"/>
          <w:sz w:val="24"/>
          <w:szCs w:val="24"/>
        </w:rPr>
        <w:t xml:space="preserve">enterprises’ </w:t>
      </w:r>
      <w:r w:rsidRPr="001462E6">
        <w:rPr>
          <w:rFonts w:ascii="Times New Roman" w:hAnsi="Times New Roman" w:cs="Times New Roman"/>
          <w:sz w:val="24"/>
          <w:szCs w:val="24"/>
        </w:rPr>
        <w:t xml:space="preserve">financial performance that explain the linear regression. The result shows that </w:t>
      </w:r>
      <w:r w:rsidR="006B01BE" w:rsidRPr="001462E6">
        <w:rPr>
          <w:rFonts w:ascii="Times New Roman" w:hAnsi="Times New Roman" w:cs="Times New Roman"/>
          <w:sz w:val="24"/>
          <w:szCs w:val="24"/>
        </w:rPr>
        <w:t>these enterprises involve in tax planning by implementing various strategies in order to minimize tax penalties. Results further revealed that the owners of these farms are aware of most tax laws and guidelines about taxation; this has helped to enhance their financial performance</w:t>
      </w:r>
      <w:r w:rsidRPr="001462E6">
        <w:rPr>
          <w:rFonts w:ascii="Times New Roman" w:hAnsi="Times New Roman" w:cs="Times New Roman"/>
          <w:bCs/>
          <w:sz w:val="24"/>
          <w:szCs w:val="24"/>
        </w:rPr>
        <w:t>.</w:t>
      </w:r>
    </w:p>
    <w:p w:rsidR="00573863" w:rsidRPr="001462E6" w:rsidRDefault="00573863" w:rsidP="001462E6">
      <w:pPr>
        <w:pStyle w:val="Heading1"/>
        <w:spacing w:before="0" w:line="360" w:lineRule="auto"/>
        <w:ind w:left="144" w:right="144"/>
        <w:jc w:val="both"/>
        <w:rPr>
          <w:rFonts w:ascii="Times New Roman" w:eastAsiaTheme="minorHAnsi" w:hAnsi="Times New Roman" w:cs="Times New Roman"/>
          <w:color w:val="auto"/>
          <w:sz w:val="24"/>
          <w:szCs w:val="24"/>
        </w:rPr>
      </w:pPr>
      <w:bookmarkStart w:id="373" w:name="_Toc452465804"/>
      <w:bookmarkStart w:id="374" w:name="_Toc489967526"/>
      <w:bookmarkStart w:id="375" w:name="_Toc518323894"/>
      <w:bookmarkStart w:id="376" w:name="_Toc522809695"/>
      <w:bookmarkStart w:id="377" w:name="_Toc525712156"/>
      <w:bookmarkStart w:id="378" w:name="_Toc525757787"/>
      <w:bookmarkStart w:id="379" w:name="_Toc94346163"/>
      <w:r w:rsidRPr="001462E6">
        <w:rPr>
          <w:rFonts w:ascii="Times New Roman" w:eastAsiaTheme="minorHAnsi" w:hAnsi="Times New Roman" w:cs="Times New Roman"/>
          <w:color w:val="auto"/>
          <w:sz w:val="24"/>
          <w:szCs w:val="24"/>
        </w:rPr>
        <w:lastRenderedPageBreak/>
        <w:t xml:space="preserve">Table </w:t>
      </w:r>
      <w:r w:rsidR="006B01BE" w:rsidRPr="001462E6">
        <w:rPr>
          <w:rFonts w:ascii="Times New Roman" w:eastAsiaTheme="minorHAnsi" w:hAnsi="Times New Roman" w:cs="Times New Roman"/>
          <w:color w:val="auto"/>
          <w:sz w:val="24"/>
          <w:szCs w:val="24"/>
        </w:rPr>
        <w:t>6</w:t>
      </w:r>
      <w:r w:rsidRPr="001462E6">
        <w:rPr>
          <w:rFonts w:ascii="Times New Roman" w:eastAsiaTheme="minorHAnsi" w:hAnsi="Times New Roman" w:cs="Times New Roman"/>
          <w:color w:val="auto"/>
          <w:sz w:val="24"/>
          <w:szCs w:val="24"/>
        </w:rPr>
        <w:t>.1</w:t>
      </w:r>
      <w:r w:rsidR="006B01BE" w:rsidRPr="001462E6">
        <w:rPr>
          <w:rFonts w:ascii="Times New Roman" w:eastAsiaTheme="minorHAnsi" w:hAnsi="Times New Roman" w:cs="Times New Roman"/>
          <w:color w:val="auto"/>
          <w:sz w:val="24"/>
          <w:szCs w:val="24"/>
        </w:rPr>
        <w:t>1</w:t>
      </w:r>
      <w:r w:rsidRPr="001462E6">
        <w:rPr>
          <w:rFonts w:ascii="Times New Roman" w:eastAsiaTheme="minorHAnsi" w:hAnsi="Times New Roman" w:cs="Times New Roman"/>
          <w:color w:val="auto"/>
          <w:sz w:val="24"/>
          <w:szCs w:val="24"/>
        </w:rPr>
        <w:t>: Model Summary</w:t>
      </w:r>
      <w:bookmarkEnd w:id="373"/>
      <w:bookmarkEnd w:id="374"/>
      <w:bookmarkEnd w:id="375"/>
      <w:bookmarkEnd w:id="376"/>
      <w:bookmarkEnd w:id="377"/>
      <w:bookmarkEnd w:id="378"/>
      <w:bookmarkEnd w:id="379"/>
    </w:p>
    <w:tbl>
      <w:tblPr>
        <w:tblW w:w="0" w:type="auto"/>
        <w:tblInd w:w="93" w:type="dxa"/>
        <w:tblLayout w:type="fixed"/>
        <w:tblCellMar>
          <w:left w:w="93" w:type="dxa"/>
          <w:right w:w="93" w:type="dxa"/>
        </w:tblCellMar>
        <w:tblLook w:val="0000" w:firstRow="0" w:lastRow="0" w:firstColumn="0" w:lastColumn="0" w:noHBand="0" w:noVBand="0"/>
      </w:tblPr>
      <w:tblGrid>
        <w:gridCol w:w="1260"/>
        <w:gridCol w:w="1440"/>
        <w:gridCol w:w="1620"/>
        <w:gridCol w:w="2160"/>
        <w:gridCol w:w="2880"/>
      </w:tblGrid>
      <w:tr w:rsidR="00573863" w:rsidRPr="001462E6" w:rsidTr="006B01BE">
        <w:trPr>
          <w:trHeight w:val="504"/>
        </w:trPr>
        <w:tc>
          <w:tcPr>
            <w:tcW w:w="126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573863" w:rsidRPr="001462E6" w:rsidRDefault="00573863" w:rsidP="00A50CA1">
            <w:pPr>
              <w:autoSpaceDE w:val="0"/>
              <w:autoSpaceDN w:val="0"/>
              <w:adjustRightInd w:val="0"/>
              <w:spacing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Model</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73863" w:rsidRPr="001462E6" w:rsidRDefault="00573863" w:rsidP="00A50CA1">
            <w:pPr>
              <w:autoSpaceDE w:val="0"/>
              <w:autoSpaceDN w:val="0"/>
              <w:adjustRightInd w:val="0"/>
              <w:spacing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R</w:t>
            </w:r>
          </w:p>
        </w:tc>
        <w:tc>
          <w:tcPr>
            <w:tcW w:w="16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73863" w:rsidRPr="001462E6" w:rsidRDefault="00573863" w:rsidP="00A50CA1">
            <w:pPr>
              <w:autoSpaceDE w:val="0"/>
              <w:autoSpaceDN w:val="0"/>
              <w:adjustRightInd w:val="0"/>
              <w:spacing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R Square</w:t>
            </w:r>
          </w:p>
        </w:tc>
        <w:tc>
          <w:tcPr>
            <w:tcW w:w="21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73863" w:rsidRPr="001462E6" w:rsidRDefault="00573863" w:rsidP="00A50CA1">
            <w:pPr>
              <w:autoSpaceDE w:val="0"/>
              <w:autoSpaceDN w:val="0"/>
              <w:adjustRightInd w:val="0"/>
              <w:spacing w:line="240" w:lineRule="auto"/>
              <w:ind w:right="144"/>
              <w:rPr>
                <w:rFonts w:ascii="Times New Roman" w:hAnsi="Times New Roman" w:cs="Times New Roman"/>
                <w:sz w:val="24"/>
                <w:szCs w:val="24"/>
              </w:rPr>
            </w:pPr>
            <w:r w:rsidRPr="001462E6">
              <w:rPr>
                <w:rFonts w:ascii="Times New Roman" w:hAnsi="Times New Roman" w:cs="Times New Roman"/>
                <w:sz w:val="24"/>
                <w:szCs w:val="24"/>
              </w:rPr>
              <w:t>Adjusted R Square</w:t>
            </w:r>
          </w:p>
        </w:tc>
        <w:tc>
          <w:tcPr>
            <w:tcW w:w="28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73863" w:rsidRPr="001462E6" w:rsidRDefault="00573863" w:rsidP="00A50CA1">
            <w:pPr>
              <w:autoSpaceDE w:val="0"/>
              <w:autoSpaceDN w:val="0"/>
              <w:adjustRightInd w:val="0"/>
              <w:spacing w:line="240" w:lineRule="auto"/>
              <w:ind w:right="144"/>
              <w:rPr>
                <w:rFonts w:ascii="Times New Roman" w:hAnsi="Times New Roman" w:cs="Times New Roman"/>
                <w:sz w:val="24"/>
                <w:szCs w:val="24"/>
              </w:rPr>
            </w:pPr>
            <w:r w:rsidRPr="001462E6">
              <w:rPr>
                <w:rFonts w:ascii="Times New Roman" w:hAnsi="Times New Roman" w:cs="Times New Roman"/>
                <w:sz w:val="24"/>
                <w:szCs w:val="24"/>
              </w:rPr>
              <w:t>Std. Error of the Estimate</w:t>
            </w:r>
          </w:p>
        </w:tc>
      </w:tr>
      <w:tr w:rsidR="00573863" w:rsidRPr="001462E6" w:rsidTr="006B01BE">
        <w:trPr>
          <w:trHeight w:val="273"/>
        </w:trPr>
        <w:tc>
          <w:tcPr>
            <w:tcW w:w="1260" w:type="dxa"/>
            <w:tcBorders>
              <w:top w:val="single" w:sz="12" w:space="0" w:color="000000"/>
              <w:left w:val="single" w:sz="12" w:space="0" w:color="000000"/>
              <w:bottom w:val="single" w:sz="12" w:space="0" w:color="000000"/>
              <w:right w:val="single" w:sz="12" w:space="0" w:color="000000"/>
            </w:tcBorders>
            <w:shd w:val="clear" w:color="000000" w:fill="FFFFFF"/>
          </w:tcPr>
          <w:p w:rsidR="00573863" w:rsidRPr="001462E6" w:rsidRDefault="00573863" w:rsidP="00A50CA1">
            <w:pPr>
              <w:autoSpaceDE w:val="0"/>
              <w:autoSpaceDN w:val="0"/>
              <w:adjustRightInd w:val="0"/>
              <w:spacing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1</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573863" w:rsidRPr="001462E6" w:rsidRDefault="00573863" w:rsidP="00A50CA1">
            <w:pPr>
              <w:autoSpaceDE w:val="0"/>
              <w:autoSpaceDN w:val="0"/>
              <w:adjustRightInd w:val="0"/>
              <w:spacing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.796</w:t>
            </w:r>
          </w:p>
        </w:tc>
        <w:tc>
          <w:tcPr>
            <w:tcW w:w="162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573863" w:rsidRPr="001462E6" w:rsidRDefault="00573863" w:rsidP="00A50CA1">
            <w:pPr>
              <w:autoSpaceDE w:val="0"/>
              <w:autoSpaceDN w:val="0"/>
              <w:adjustRightInd w:val="0"/>
              <w:spacing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.634</w:t>
            </w:r>
          </w:p>
        </w:tc>
        <w:tc>
          <w:tcPr>
            <w:tcW w:w="216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573863" w:rsidRPr="001462E6" w:rsidRDefault="00573863" w:rsidP="00A50CA1">
            <w:pPr>
              <w:autoSpaceDE w:val="0"/>
              <w:autoSpaceDN w:val="0"/>
              <w:adjustRightInd w:val="0"/>
              <w:spacing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.633</w:t>
            </w:r>
          </w:p>
        </w:tc>
        <w:tc>
          <w:tcPr>
            <w:tcW w:w="2880"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573863" w:rsidRPr="001462E6" w:rsidRDefault="00573863" w:rsidP="00A50CA1">
            <w:pPr>
              <w:autoSpaceDE w:val="0"/>
              <w:autoSpaceDN w:val="0"/>
              <w:adjustRightInd w:val="0"/>
              <w:spacing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1276</w:t>
            </w:r>
          </w:p>
        </w:tc>
      </w:tr>
    </w:tbl>
    <w:p w:rsidR="00573863" w:rsidRPr="001462E6" w:rsidRDefault="00573863" w:rsidP="001462E6">
      <w:pPr>
        <w:autoSpaceDE w:val="0"/>
        <w:autoSpaceDN w:val="0"/>
        <w:adjustRightInd w:val="0"/>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a. Predictors: (Constant), </w:t>
      </w:r>
      <w:r w:rsidR="00AA2F81" w:rsidRPr="001462E6">
        <w:rPr>
          <w:rFonts w:ascii="Times New Roman" w:hAnsi="Times New Roman" w:cs="Times New Roman"/>
          <w:sz w:val="24"/>
          <w:szCs w:val="24"/>
        </w:rPr>
        <w:t>Tax Awareness and Knowledge</w:t>
      </w:r>
    </w:p>
    <w:p w:rsidR="00573863" w:rsidRPr="001462E6" w:rsidRDefault="00573863" w:rsidP="001462E6">
      <w:pPr>
        <w:pStyle w:val="Heading1"/>
        <w:spacing w:before="0" w:line="360" w:lineRule="auto"/>
        <w:ind w:left="144" w:right="144"/>
        <w:jc w:val="both"/>
        <w:rPr>
          <w:rFonts w:ascii="Times New Roman" w:hAnsi="Times New Roman" w:cs="Times New Roman"/>
          <w:color w:val="auto"/>
          <w:sz w:val="24"/>
          <w:szCs w:val="24"/>
        </w:rPr>
      </w:pPr>
      <w:bookmarkStart w:id="380" w:name="_Toc94346164"/>
      <w:r w:rsidRPr="001462E6">
        <w:rPr>
          <w:rFonts w:ascii="Times New Roman" w:hAnsi="Times New Roman" w:cs="Times New Roman"/>
          <w:color w:val="auto"/>
          <w:sz w:val="24"/>
          <w:szCs w:val="24"/>
        </w:rPr>
        <w:t>Coefficients</w:t>
      </w:r>
      <w:bookmarkEnd w:id="380"/>
      <w:r w:rsidRPr="001462E6">
        <w:rPr>
          <w:rFonts w:ascii="Times New Roman" w:hAnsi="Times New Roman" w:cs="Times New Roman"/>
          <w:color w:val="auto"/>
          <w:sz w:val="24"/>
          <w:szCs w:val="24"/>
        </w:rPr>
        <w:t xml:space="preserve"> </w:t>
      </w:r>
    </w:p>
    <w:p w:rsidR="00573863" w:rsidRPr="001462E6" w:rsidRDefault="00573863" w:rsidP="00A50CA1">
      <w:pPr>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In table </w:t>
      </w:r>
      <w:r w:rsidR="006B01BE" w:rsidRPr="001462E6">
        <w:rPr>
          <w:rFonts w:ascii="Times New Roman" w:hAnsi="Times New Roman" w:cs="Times New Roman"/>
          <w:sz w:val="24"/>
          <w:szCs w:val="24"/>
        </w:rPr>
        <w:t>6</w:t>
      </w:r>
      <w:r w:rsidRPr="001462E6">
        <w:rPr>
          <w:rFonts w:ascii="Times New Roman" w:hAnsi="Times New Roman" w:cs="Times New Roman"/>
          <w:sz w:val="24"/>
          <w:szCs w:val="24"/>
        </w:rPr>
        <w:t>.1</w:t>
      </w:r>
      <w:r w:rsidR="006B01BE" w:rsidRPr="001462E6">
        <w:rPr>
          <w:rFonts w:ascii="Times New Roman" w:hAnsi="Times New Roman" w:cs="Times New Roman"/>
          <w:sz w:val="24"/>
          <w:szCs w:val="24"/>
        </w:rPr>
        <w:t>2</w:t>
      </w:r>
      <w:r w:rsidRPr="001462E6">
        <w:rPr>
          <w:rFonts w:ascii="Times New Roman" w:hAnsi="Times New Roman" w:cs="Times New Roman"/>
          <w:sz w:val="24"/>
          <w:szCs w:val="24"/>
        </w:rPr>
        <w:t xml:space="preserve">, Financial Performance was used as the dependent variable and </w:t>
      </w:r>
      <w:r w:rsidR="006B01BE" w:rsidRPr="001462E6">
        <w:rPr>
          <w:rFonts w:ascii="Times New Roman" w:hAnsi="Times New Roman" w:cs="Times New Roman"/>
          <w:sz w:val="24"/>
          <w:szCs w:val="24"/>
        </w:rPr>
        <w:t>Tax Awareness and Knowledge</w:t>
      </w:r>
      <w:r w:rsidRPr="001462E6">
        <w:rPr>
          <w:rFonts w:ascii="Times New Roman" w:hAnsi="Times New Roman" w:cs="Times New Roman"/>
          <w:sz w:val="24"/>
          <w:szCs w:val="24"/>
        </w:rPr>
        <w:t xml:space="preserve"> as independent variable. It was established that </w:t>
      </w:r>
      <w:r w:rsidR="006B01BE" w:rsidRPr="001462E6">
        <w:rPr>
          <w:rFonts w:ascii="Times New Roman" w:hAnsi="Times New Roman" w:cs="Times New Roman"/>
          <w:sz w:val="24"/>
          <w:szCs w:val="24"/>
        </w:rPr>
        <w:t xml:space="preserve">Tax Awareness and Knowledge </w:t>
      </w:r>
      <w:r w:rsidRPr="001462E6">
        <w:rPr>
          <w:rFonts w:ascii="Times New Roman" w:hAnsi="Times New Roman" w:cs="Times New Roman"/>
          <w:sz w:val="24"/>
          <w:szCs w:val="24"/>
        </w:rPr>
        <w:t>(ß=0.796, t=50.143, P&lt;0.05), this indicates that</w:t>
      </w:r>
      <w:r w:rsidR="006B01BE" w:rsidRPr="001462E6">
        <w:rPr>
          <w:rFonts w:ascii="Times New Roman" w:hAnsi="Times New Roman" w:cs="Times New Roman"/>
          <w:sz w:val="24"/>
          <w:szCs w:val="24"/>
        </w:rPr>
        <w:t xml:space="preserve"> the owners of these farms are aware of most tax laws and guidelines about taxation; this has helped to enhance their financial performance</w:t>
      </w:r>
      <w:r w:rsidR="00EA1EBE" w:rsidRPr="001462E6">
        <w:rPr>
          <w:rFonts w:ascii="Times New Roman" w:hAnsi="Times New Roman" w:cs="Times New Roman"/>
          <w:bCs/>
          <w:sz w:val="24"/>
          <w:szCs w:val="24"/>
        </w:rPr>
        <w:t xml:space="preserve"> of </w:t>
      </w:r>
      <w:r w:rsidR="00EA1EBE" w:rsidRPr="001462E6">
        <w:rPr>
          <w:rFonts w:ascii="Times New Roman" w:hAnsi="Times New Roman" w:cs="Times New Roman"/>
          <w:sz w:val="24"/>
          <w:szCs w:val="24"/>
        </w:rPr>
        <w:t xml:space="preserve">Uganda Aromatics Limited and </w:t>
      </w:r>
      <w:r w:rsidR="00EA1EBE" w:rsidRPr="001462E6">
        <w:rPr>
          <w:rFonts w:ascii="Times New Roman" w:hAnsi="Times New Roman" w:cs="Times New Roman"/>
          <w:sz w:val="24"/>
          <w:szCs w:val="24"/>
          <w:shd w:val="clear" w:color="auto" w:fill="FFFFFF"/>
        </w:rPr>
        <w:t>Rabonge Essential Oil Project Limited.</w:t>
      </w:r>
      <w:r w:rsidR="006B01BE" w:rsidRPr="001462E6">
        <w:rPr>
          <w:rFonts w:ascii="Times New Roman" w:hAnsi="Times New Roman" w:cs="Times New Roman"/>
          <w:bCs/>
          <w:sz w:val="24"/>
          <w:szCs w:val="24"/>
        </w:rPr>
        <w:t xml:space="preserve"> </w:t>
      </w:r>
    </w:p>
    <w:p w:rsidR="00573863" w:rsidRPr="001462E6" w:rsidRDefault="006B01BE" w:rsidP="001462E6">
      <w:pPr>
        <w:pStyle w:val="Heading1"/>
        <w:spacing w:before="0" w:line="360" w:lineRule="auto"/>
        <w:ind w:left="144" w:right="144"/>
        <w:jc w:val="both"/>
        <w:rPr>
          <w:rFonts w:ascii="Times New Roman" w:hAnsi="Times New Roman" w:cs="Times New Roman"/>
          <w:color w:val="auto"/>
          <w:sz w:val="24"/>
          <w:szCs w:val="24"/>
        </w:rPr>
      </w:pPr>
      <w:bookmarkStart w:id="381" w:name="_Toc452465808"/>
      <w:bookmarkStart w:id="382" w:name="_Toc489967528"/>
      <w:bookmarkStart w:id="383" w:name="_Toc525757788"/>
      <w:bookmarkStart w:id="384" w:name="_Toc94346165"/>
      <w:r w:rsidRPr="001462E6">
        <w:rPr>
          <w:rFonts w:ascii="Times New Roman" w:hAnsi="Times New Roman" w:cs="Times New Roman"/>
          <w:color w:val="auto"/>
          <w:sz w:val="24"/>
          <w:szCs w:val="24"/>
        </w:rPr>
        <w:t>Table 6</w:t>
      </w:r>
      <w:r w:rsidR="00573863" w:rsidRPr="001462E6">
        <w:rPr>
          <w:rFonts w:ascii="Times New Roman" w:hAnsi="Times New Roman" w:cs="Times New Roman"/>
          <w:color w:val="auto"/>
          <w:sz w:val="24"/>
          <w:szCs w:val="24"/>
        </w:rPr>
        <w:t>.1</w:t>
      </w:r>
      <w:r w:rsidRPr="001462E6">
        <w:rPr>
          <w:rFonts w:ascii="Times New Roman" w:hAnsi="Times New Roman" w:cs="Times New Roman"/>
          <w:color w:val="auto"/>
          <w:sz w:val="24"/>
          <w:szCs w:val="24"/>
        </w:rPr>
        <w:t>2</w:t>
      </w:r>
      <w:r w:rsidR="00573863" w:rsidRPr="001462E6">
        <w:rPr>
          <w:rFonts w:ascii="Times New Roman" w:hAnsi="Times New Roman" w:cs="Times New Roman"/>
          <w:color w:val="auto"/>
          <w:sz w:val="24"/>
          <w:szCs w:val="24"/>
        </w:rPr>
        <w:t>: Coefficients</w:t>
      </w:r>
      <w:r w:rsidR="00573863" w:rsidRPr="001462E6">
        <w:rPr>
          <w:rFonts w:ascii="Times New Roman" w:hAnsi="Times New Roman" w:cs="Times New Roman"/>
          <w:color w:val="auto"/>
          <w:sz w:val="24"/>
          <w:szCs w:val="24"/>
          <w:vertAlign w:val="superscript"/>
        </w:rPr>
        <w:t>a</w:t>
      </w:r>
      <w:bookmarkEnd w:id="381"/>
      <w:bookmarkEnd w:id="382"/>
      <w:bookmarkEnd w:id="383"/>
      <w:bookmarkEnd w:id="384"/>
    </w:p>
    <w:tbl>
      <w:tblPr>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0"/>
        <w:gridCol w:w="2320"/>
        <w:gridCol w:w="1350"/>
        <w:gridCol w:w="1170"/>
        <w:gridCol w:w="1620"/>
        <w:gridCol w:w="1080"/>
        <w:gridCol w:w="1080"/>
      </w:tblGrid>
      <w:tr w:rsidR="00573863" w:rsidRPr="001462E6" w:rsidTr="00A50CA1">
        <w:trPr>
          <w:cantSplit/>
          <w:trHeight w:val="478"/>
          <w:tblHeader/>
        </w:trPr>
        <w:tc>
          <w:tcPr>
            <w:tcW w:w="306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573863" w:rsidRPr="001462E6" w:rsidRDefault="00573863" w:rsidP="00A50CA1">
            <w:pPr>
              <w:autoSpaceDE w:val="0"/>
              <w:autoSpaceDN w:val="0"/>
              <w:adjustRightInd w:val="0"/>
              <w:spacing w:line="240" w:lineRule="auto"/>
              <w:ind w:left="144" w:right="144"/>
              <w:jc w:val="both"/>
              <w:rPr>
                <w:rFonts w:ascii="Times New Roman" w:hAnsi="Times New Roman" w:cs="Times New Roman"/>
                <w:sz w:val="24"/>
                <w:szCs w:val="24"/>
              </w:rPr>
            </w:pPr>
          </w:p>
          <w:p w:rsidR="00573863" w:rsidRPr="001462E6" w:rsidRDefault="00573863" w:rsidP="00A50CA1">
            <w:pPr>
              <w:autoSpaceDE w:val="0"/>
              <w:autoSpaceDN w:val="0"/>
              <w:adjustRightInd w:val="0"/>
              <w:spacing w:line="240" w:lineRule="auto"/>
              <w:ind w:left="144" w:right="144"/>
              <w:jc w:val="both"/>
              <w:rPr>
                <w:rFonts w:ascii="Times New Roman" w:hAnsi="Times New Roman" w:cs="Times New Roman"/>
                <w:sz w:val="24"/>
                <w:szCs w:val="24"/>
              </w:rPr>
            </w:pPr>
          </w:p>
          <w:p w:rsidR="00573863" w:rsidRPr="001462E6" w:rsidRDefault="00573863" w:rsidP="00A50CA1">
            <w:pPr>
              <w:autoSpaceDE w:val="0"/>
              <w:autoSpaceDN w:val="0"/>
              <w:adjustRightInd w:val="0"/>
              <w:spacing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Model</w:t>
            </w:r>
          </w:p>
        </w:tc>
        <w:tc>
          <w:tcPr>
            <w:tcW w:w="2520" w:type="dxa"/>
            <w:gridSpan w:val="2"/>
            <w:tcBorders>
              <w:top w:val="single" w:sz="16" w:space="0" w:color="000000"/>
              <w:left w:val="single" w:sz="16" w:space="0" w:color="000000"/>
            </w:tcBorders>
            <w:shd w:val="clear" w:color="auto" w:fill="FFFFFF"/>
            <w:vAlign w:val="bottom"/>
          </w:tcPr>
          <w:p w:rsidR="00573863" w:rsidRPr="001462E6" w:rsidRDefault="00573863" w:rsidP="00A50CA1">
            <w:pPr>
              <w:autoSpaceDE w:val="0"/>
              <w:autoSpaceDN w:val="0"/>
              <w:adjustRightInd w:val="0"/>
              <w:spacing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Unstandardized Coefficients</w:t>
            </w:r>
          </w:p>
        </w:tc>
        <w:tc>
          <w:tcPr>
            <w:tcW w:w="1620" w:type="dxa"/>
            <w:tcBorders>
              <w:top w:val="single" w:sz="16" w:space="0" w:color="000000"/>
            </w:tcBorders>
            <w:shd w:val="clear" w:color="auto" w:fill="FFFFFF"/>
            <w:vAlign w:val="bottom"/>
          </w:tcPr>
          <w:p w:rsidR="00573863" w:rsidRPr="001462E6" w:rsidRDefault="00573863" w:rsidP="00A50CA1">
            <w:pPr>
              <w:autoSpaceDE w:val="0"/>
              <w:autoSpaceDN w:val="0"/>
              <w:adjustRightInd w:val="0"/>
              <w:spacing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Standardized Coefficients</w:t>
            </w:r>
          </w:p>
        </w:tc>
        <w:tc>
          <w:tcPr>
            <w:tcW w:w="1080" w:type="dxa"/>
            <w:vMerge w:val="restart"/>
            <w:tcBorders>
              <w:top w:val="single" w:sz="16" w:space="0" w:color="000000"/>
              <w:bottom w:val="single" w:sz="16" w:space="0" w:color="000000"/>
            </w:tcBorders>
            <w:shd w:val="clear" w:color="auto" w:fill="FFFFFF"/>
            <w:vAlign w:val="bottom"/>
          </w:tcPr>
          <w:p w:rsidR="00573863" w:rsidRPr="001462E6" w:rsidRDefault="00573863" w:rsidP="00A50CA1">
            <w:pPr>
              <w:autoSpaceDE w:val="0"/>
              <w:autoSpaceDN w:val="0"/>
              <w:adjustRightInd w:val="0"/>
              <w:spacing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t</w:t>
            </w:r>
          </w:p>
        </w:tc>
        <w:tc>
          <w:tcPr>
            <w:tcW w:w="1080" w:type="dxa"/>
            <w:vMerge w:val="restart"/>
            <w:tcBorders>
              <w:top w:val="single" w:sz="16" w:space="0" w:color="000000"/>
              <w:bottom w:val="single" w:sz="16" w:space="0" w:color="000000"/>
              <w:right w:val="single" w:sz="16" w:space="0" w:color="000000"/>
            </w:tcBorders>
            <w:shd w:val="clear" w:color="auto" w:fill="FFFFFF"/>
            <w:vAlign w:val="bottom"/>
          </w:tcPr>
          <w:p w:rsidR="00573863" w:rsidRPr="001462E6" w:rsidRDefault="00573863" w:rsidP="00A50CA1">
            <w:pPr>
              <w:autoSpaceDE w:val="0"/>
              <w:autoSpaceDN w:val="0"/>
              <w:adjustRightInd w:val="0"/>
              <w:spacing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Sig.</w:t>
            </w:r>
          </w:p>
        </w:tc>
      </w:tr>
      <w:tr w:rsidR="00573863" w:rsidRPr="001462E6" w:rsidTr="00A50CA1">
        <w:trPr>
          <w:cantSplit/>
          <w:trHeight w:val="860"/>
          <w:tblHeader/>
        </w:trPr>
        <w:tc>
          <w:tcPr>
            <w:tcW w:w="3060"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573863" w:rsidRPr="001462E6" w:rsidRDefault="00573863" w:rsidP="00A50CA1">
            <w:pPr>
              <w:autoSpaceDE w:val="0"/>
              <w:autoSpaceDN w:val="0"/>
              <w:adjustRightInd w:val="0"/>
              <w:spacing w:line="240" w:lineRule="auto"/>
              <w:ind w:left="144" w:right="144"/>
              <w:jc w:val="both"/>
              <w:rPr>
                <w:rFonts w:ascii="Times New Roman" w:hAnsi="Times New Roman" w:cs="Times New Roman"/>
                <w:sz w:val="24"/>
                <w:szCs w:val="24"/>
              </w:rPr>
            </w:pPr>
          </w:p>
        </w:tc>
        <w:tc>
          <w:tcPr>
            <w:tcW w:w="1350" w:type="dxa"/>
            <w:tcBorders>
              <w:left w:val="single" w:sz="16" w:space="0" w:color="000000"/>
              <w:bottom w:val="single" w:sz="16" w:space="0" w:color="000000"/>
            </w:tcBorders>
            <w:shd w:val="clear" w:color="auto" w:fill="FFFFFF"/>
            <w:vAlign w:val="bottom"/>
          </w:tcPr>
          <w:p w:rsidR="00573863" w:rsidRPr="001462E6" w:rsidRDefault="00573863" w:rsidP="00A50CA1">
            <w:pPr>
              <w:autoSpaceDE w:val="0"/>
              <w:autoSpaceDN w:val="0"/>
              <w:adjustRightInd w:val="0"/>
              <w:spacing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B</w:t>
            </w:r>
          </w:p>
        </w:tc>
        <w:tc>
          <w:tcPr>
            <w:tcW w:w="1170" w:type="dxa"/>
            <w:tcBorders>
              <w:bottom w:val="single" w:sz="16" w:space="0" w:color="000000"/>
            </w:tcBorders>
            <w:shd w:val="clear" w:color="auto" w:fill="FFFFFF"/>
            <w:vAlign w:val="bottom"/>
          </w:tcPr>
          <w:p w:rsidR="00573863" w:rsidRPr="001462E6" w:rsidRDefault="00573863" w:rsidP="00A50CA1">
            <w:pPr>
              <w:autoSpaceDE w:val="0"/>
              <w:autoSpaceDN w:val="0"/>
              <w:adjustRightInd w:val="0"/>
              <w:spacing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Std. Error</w:t>
            </w:r>
          </w:p>
        </w:tc>
        <w:tc>
          <w:tcPr>
            <w:tcW w:w="1620" w:type="dxa"/>
            <w:tcBorders>
              <w:bottom w:val="single" w:sz="16" w:space="0" w:color="000000"/>
            </w:tcBorders>
            <w:shd w:val="clear" w:color="auto" w:fill="FFFFFF"/>
            <w:vAlign w:val="bottom"/>
          </w:tcPr>
          <w:p w:rsidR="00573863" w:rsidRPr="001462E6" w:rsidRDefault="00573863" w:rsidP="00A50CA1">
            <w:pPr>
              <w:autoSpaceDE w:val="0"/>
              <w:autoSpaceDN w:val="0"/>
              <w:adjustRightInd w:val="0"/>
              <w:spacing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Beta</w:t>
            </w:r>
          </w:p>
        </w:tc>
        <w:tc>
          <w:tcPr>
            <w:tcW w:w="1080" w:type="dxa"/>
            <w:vMerge/>
            <w:tcBorders>
              <w:top w:val="single" w:sz="16" w:space="0" w:color="000000"/>
              <w:bottom w:val="single" w:sz="16" w:space="0" w:color="000000"/>
            </w:tcBorders>
            <w:shd w:val="clear" w:color="auto" w:fill="FFFFFF"/>
            <w:vAlign w:val="bottom"/>
          </w:tcPr>
          <w:p w:rsidR="00573863" w:rsidRPr="001462E6" w:rsidRDefault="00573863" w:rsidP="00A50CA1">
            <w:pPr>
              <w:autoSpaceDE w:val="0"/>
              <w:autoSpaceDN w:val="0"/>
              <w:adjustRightInd w:val="0"/>
              <w:spacing w:line="240" w:lineRule="auto"/>
              <w:ind w:left="144" w:right="144"/>
              <w:jc w:val="center"/>
              <w:rPr>
                <w:rFonts w:ascii="Times New Roman" w:hAnsi="Times New Roman" w:cs="Times New Roman"/>
                <w:sz w:val="24"/>
                <w:szCs w:val="24"/>
              </w:rPr>
            </w:pPr>
          </w:p>
        </w:tc>
        <w:tc>
          <w:tcPr>
            <w:tcW w:w="1080" w:type="dxa"/>
            <w:vMerge/>
            <w:tcBorders>
              <w:top w:val="single" w:sz="16" w:space="0" w:color="000000"/>
              <w:bottom w:val="single" w:sz="16" w:space="0" w:color="000000"/>
              <w:right w:val="single" w:sz="16" w:space="0" w:color="000000"/>
            </w:tcBorders>
            <w:shd w:val="clear" w:color="auto" w:fill="FFFFFF"/>
            <w:vAlign w:val="bottom"/>
          </w:tcPr>
          <w:p w:rsidR="00573863" w:rsidRPr="001462E6" w:rsidRDefault="00573863" w:rsidP="00A50CA1">
            <w:pPr>
              <w:autoSpaceDE w:val="0"/>
              <w:autoSpaceDN w:val="0"/>
              <w:adjustRightInd w:val="0"/>
              <w:spacing w:line="240" w:lineRule="auto"/>
              <w:ind w:left="144" w:right="144"/>
              <w:jc w:val="center"/>
              <w:rPr>
                <w:rFonts w:ascii="Times New Roman" w:hAnsi="Times New Roman" w:cs="Times New Roman"/>
                <w:sz w:val="24"/>
                <w:szCs w:val="24"/>
              </w:rPr>
            </w:pPr>
          </w:p>
        </w:tc>
      </w:tr>
      <w:tr w:rsidR="00573863" w:rsidRPr="001462E6" w:rsidTr="00A50CA1">
        <w:trPr>
          <w:cantSplit/>
          <w:trHeight w:val="295"/>
          <w:tblHeader/>
        </w:trPr>
        <w:tc>
          <w:tcPr>
            <w:tcW w:w="740" w:type="dxa"/>
            <w:vMerge w:val="restart"/>
            <w:tcBorders>
              <w:top w:val="single" w:sz="16" w:space="0" w:color="000000"/>
              <w:left w:val="single" w:sz="16" w:space="0" w:color="000000"/>
              <w:bottom w:val="single" w:sz="16" w:space="0" w:color="000000"/>
              <w:right w:val="nil"/>
            </w:tcBorders>
            <w:shd w:val="clear" w:color="auto" w:fill="FFFFFF"/>
          </w:tcPr>
          <w:p w:rsidR="00573863" w:rsidRPr="001462E6" w:rsidRDefault="00573863" w:rsidP="00A50CA1">
            <w:pPr>
              <w:autoSpaceDE w:val="0"/>
              <w:autoSpaceDN w:val="0"/>
              <w:adjustRightInd w:val="0"/>
              <w:spacing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1</w:t>
            </w:r>
          </w:p>
        </w:tc>
        <w:tc>
          <w:tcPr>
            <w:tcW w:w="2320" w:type="dxa"/>
            <w:tcBorders>
              <w:top w:val="single" w:sz="16" w:space="0" w:color="000000"/>
              <w:left w:val="nil"/>
              <w:bottom w:val="nil"/>
              <w:right w:val="single" w:sz="16" w:space="0" w:color="000000"/>
            </w:tcBorders>
            <w:shd w:val="clear" w:color="auto" w:fill="FFFFFF"/>
          </w:tcPr>
          <w:p w:rsidR="00573863"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(Constant)</w:t>
            </w:r>
          </w:p>
        </w:tc>
        <w:tc>
          <w:tcPr>
            <w:tcW w:w="1350" w:type="dxa"/>
            <w:tcBorders>
              <w:top w:val="single" w:sz="16" w:space="0" w:color="000000"/>
              <w:left w:val="single" w:sz="16" w:space="0" w:color="000000"/>
              <w:bottom w:val="nil"/>
            </w:tcBorders>
            <w:shd w:val="clear" w:color="auto" w:fill="FFFFFF"/>
          </w:tcPr>
          <w:p w:rsidR="00573863"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.360</w:t>
            </w:r>
          </w:p>
        </w:tc>
        <w:tc>
          <w:tcPr>
            <w:tcW w:w="1170" w:type="dxa"/>
            <w:tcBorders>
              <w:top w:val="single" w:sz="16" w:space="0" w:color="000000"/>
              <w:bottom w:val="nil"/>
            </w:tcBorders>
            <w:shd w:val="clear" w:color="auto" w:fill="FFFFFF"/>
          </w:tcPr>
          <w:p w:rsidR="00573863"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.066</w:t>
            </w:r>
          </w:p>
        </w:tc>
        <w:tc>
          <w:tcPr>
            <w:tcW w:w="1620" w:type="dxa"/>
            <w:tcBorders>
              <w:top w:val="single" w:sz="16" w:space="0" w:color="000000"/>
              <w:bottom w:val="nil"/>
            </w:tcBorders>
            <w:shd w:val="clear" w:color="auto" w:fill="FFFFFF"/>
            <w:vAlign w:val="center"/>
          </w:tcPr>
          <w:p w:rsidR="00573863"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p>
        </w:tc>
        <w:tc>
          <w:tcPr>
            <w:tcW w:w="1080" w:type="dxa"/>
            <w:tcBorders>
              <w:top w:val="single" w:sz="16" w:space="0" w:color="000000"/>
              <w:bottom w:val="nil"/>
            </w:tcBorders>
            <w:shd w:val="clear" w:color="auto" w:fill="FFFFFF"/>
          </w:tcPr>
          <w:p w:rsidR="00573863"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5.446</w:t>
            </w:r>
          </w:p>
        </w:tc>
        <w:tc>
          <w:tcPr>
            <w:tcW w:w="1080" w:type="dxa"/>
            <w:tcBorders>
              <w:top w:val="single" w:sz="16" w:space="0" w:color="000000"/>
              <w:bottom w:val="nil"/>
              <w:right w:val="single" w:sz="16" w:space="0" w:color="000000"/>
            </w:tcBorders>
            <w:shd w:val="clear" w:color="auto" w:fill="FFFFFF"/>
          </w:tcPr>
          <w:p w:rsidR="00573863"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.000</w:t>
            </w:r>
          </w:p>
        </w:tc>
      </w:tr>
      <w:tr w:rsidR="00573863" w:rsidRPr="001462E6" w:rsidTr="00A50CA1">
        <w:trPr>
          <w:cantSplit/>
          <w:trHeight w:val="40"/>
          <w:tblHeader/>
        </w:trPr>
        <w:tc>
          <w:tcPr>
            <w:tcW w:w="740" w:type="dxa"/>
            <w:vMerge/>
            <w:tcBorders>
              <w:top w:val="single" w:sz="16" w:space="0" w:color="000000"/>
              <w:left w:val="single" w:sz="16" w:space="0" w:color="000000"/>
              <w:bottom w:val="single" w:sz="16" w:space="0" w:color="000000"/>
              <w:right w:val="nil"/>
            </w:tcBorders>
            <w:shd w:val="clear" w:color="auto" w:fill="FFFFFF"/>
          </w:tcPr>
          <w:p w:rsidR="00573863" w:rsidRPr="001462E6" w:rsidRDefault="00573863" w:rsidP="00A50CA1">
            <w:pPr>
              <w:autoSpaceDE w:val="0"/>
              <w:autoSpaceDN w:val="0"/>
              <w:adjustRightInd w:val="0"/>
              <w:spacing w:line="240" w:lineRule="auto"/>
              <w:ind w:left="144" w:right="144"/>
              <w:jc w:val="both"/>
              <w:rPr>
                <w:rFonts w:ascii="Times New Roman" w:hAnsi="Times New Roman" w:cs="Times New Roman"/>
                <w:sz w:val="24"/>
                <w:szCs w:val="24"/>
              </w:rPr>
            </w:pPr>
          </w:p>
        </w:tc>
        <w:tc>
          <w:tcPr>
            <w:tcW w:w="2320" w:type="dxa"/>
            <w:tcBorders>
              <w:top w:val="nil"/>
              <w:left w:val="nil"/>
              <w:bottom w:val="single" w:sz="16" w:space="0" w:color="000000"/>
              <w:right w:val="single" w:sz="16" w:space="0" w:color="000000"/>
            </w:tcBorders>
            <w:shd w:val="clear" w:color="auto" w:fill="FFFFFF"/>
          </w:tcPr>
          <w:p w:rsidR="00573863" w:rsidRPr="001462E6" w:rsidRDefault="000943C9" w:rsidP="00A50CA1">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Tax Awareness and Knowledge</w:t>
            </w:r>
          </w:p>
        </w:tc>
        <w:tc>
          <w:tcPr>
            <w:tcW w:w="1350" w:type="dxa"/>
            <w:tcBorders>
              <w:top w:val="nil"/>
              <w:left w:val="single" w:sz="16" w:space="0" w:color="000000"/>
              <w:bottom w:val="single" w:sz="16" w:space="0" w:color="000000"/>
            </w:tcBorders>
            <w:shd w:val="clear" w:color="auto" w:fill="FFFFFF"/>
          </w:tcPr>
          <w:p w:rsidR="00573863"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.765</w:t>
            </w:r>
          </w:p>
        </w:tc>
        <w:tc>
          <w:tcPr>
            <w:tcW w:w="1170" w:type="dxa"/>
            <w:tcBorders>
              <w:top w:val="nil"/>
              <w:bottom w:val="single" w:sz="16" w:space="0" w:color="000000"/>
            </w:tcBorders>
            <w:shd w:val="clear" w:color="auto" w:fill="FFFFFF"/>
          </w:tcPr>
          <w:p w:rsidR="00573863"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.019</w:t>
            </w:r>
          </w:p>
        </w:tc>
        <w:tc>
          <w:tcPr>
            <w:tcW w:w="1620" w:type="dxa"/>
            <w:tcBorders>
              <w:top w:val="nil"/>
              <w:bottom w:val="single" w:sz="16" w:space="0" w:color="000000"/>
            </w:tcBorders>
            <w:shd w:val="clear" w:color="auto" w:fill="FFFFFF"/>
          </w:tcPr>
          <w:p w:rsidR="00573863"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 796</w:t>
            </w:r>
          </w:p>
        </w:tc>
        <w:tc>
          <w:tcPr>
            <w:tcW w:w="1080" w:type="dxa"/>
            <w:tcBorders>
              <w:top w:val="nil"/>
              <w:bottom w:val="single" w:sz="16" w:space="0" w:color="000000"/>
            </w:tcBorders>
            <w:shd w:val="clear" w:color="auto" w:fill="FFFFFF"/>
          </w:tcPr>
          <w:p w:rsidR="00573863"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50.143</w:t>
            </w:r>
          </w:p>
        </w:tc>
        <w:tc>
          <w:tcPr>
            <w:tcW w:w="1080" w:type="dxa"/>
            <w:tcBorders>
              <w:top w:val="nil"/>
              <w:bottom w:val="single" w:sz="16" w:space="0" w:color="000000"/>
              <w:right w:val="single" w:sz="16" w:space="0" w:color="000000"/>
            </w:tcBorders>
            <w:shd w:val="clear" w:color="auto" w:fill="FFFFFF"/>
          </w:tcPr>
          <w:p w:rsidR="00573863"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      .000</w:t>
            </w:r>
          </w:p>
        </w:tc>
      </w:tr>
      <w:tr w:rsidR="00573863" w:rsidRPr="001462E6" w:rsidTr="006B01BE">
        <w:trPr>
          <w:cantSplit/>
          <w:trHeight w:val="304"/>
        </w:trPr>
        <w:tc>
          <w:tcPr>
            <w:tcW w:w="9360" w:type="dxa"/>
            <w:gridSpan w:val="7"/>
            <w:tcBorders>
              <w:top w:val="nil"/>
              <w:left w:val="nil"/>
              <w:bottom w:val="nil"/>
              <w:right w:val="nil"/>
            </w:tcBorders>
            <w:shd w:val="clear" w:color="auto" w:fill="FFFFFF"/>
          </w:tcPr>
          <w:p w:rsidR="00573863" w:rsidRPr="001462E6" w:rsidRDefault="00573863" w:rsidP="001462E6">
            <w:pPr>
              <w:autoSpaceDE w:val="0"/>
              <w:autoSpaceDN w:val="0"/>
              <w:adjustRightInd w:val="0"/>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a. Dependent Variable: Financial Performance  </w:t>
            </w:r>
          </w:p>
        </w:tc>
      </w:tr>
    </w:tbl>
    <w:p w:rsidR="00573863" w:rsidRPr="001462E6" w:rsidRDefault="00573863" w:rsidP="00A50CA1">
      <w:pPr>
        <w:pStyle w:val="Heading1"/>
        <w:spacing w:before="0" w:line="276" w:lineRule="auto"/>
        <w:ind w:left="144" w:right="144"/>
        <w:jc w:val="both"/>
        <w:rPr>
          <w:rFonts w:ascii="Times New Roman" w:hAnsi="Times New Roman" w:cs="Times New Roman"/>
          <w:color w:val="auto"/>
          <w:sz w:val="24"/>
          <w:szCs w:val="24"/>
        </w:rPr>
      </w:pPr>
      <w:bookmarkStart w:id="385" w:name="_Toc489967529"/>
      <w:bookmarkStart w:id="386" w:name="_Toc525757789"/>
      <w:bookmarkStart w:id="387" w:name="_Toc94346166"/>
      <w:r w:rsidRPr="001462E6">
        <w:rPr>
          <w:rFonts w:ascii="Times New Roman" w:hAnsi="Times New Roman" w:cs="Times New Roman"/>
          <w:color w:val="auto"/>
          <w:sz w:val="24"/>
          <w:szCs w:val="24"/>
        </w:rPr>
        <w:t>Analysis of Variance (Anova)</w:t>
      </w:r>
      <w:bookmarkEnd w:id="385"/>
      <w:bookmarkEnd w:id="386"/>
      <w:bookmarkEnd w:id="387"/>
    </w:p>
    <w:p w:rsidR="00573863" w:rsidRPr="001462E6" w:rsidRDefault="00573863" w:rsidP="00A50CA1">
      <w:pPr>
        <w:spacing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 anal</w:t>
      </w:r>
      <w:r w:rsidR="006B01BE" w:rsidRPr="001462E6">
        <w:rPr>
          <w:rFonts w:ascii="Times New Roman" w:hAnsi="Times New Roman" w:cs="Times New Roman"/>
          <w:sz w:val="24"/>
          <w:szCs w:val="24"/>
        </w:rPr>
        <w:t>ysis-of-variance (ANOVA) table 6</w:t>
      </w:r>
      <w:r w:rsidRPr="001462E6">
        <w:rPr>
          <w:rFonts w:ascii="Times New Roman" w:hAnsi="Times New Roman" w:cs="Times New Roman"/>
          <w:sz w:val="24"/>
          <w:szCs w:val="24"/>
        </w:rPr>
        <w:t>.1</w:t>
      </w:r>
      <w:r w:rsidR="00902E96" w:rsidRPr="001462E6">
        <w:rPr>
          <w:rFonts w:ascii="Times New Roman" w:hAnsi="Times New Roman" w:cs="Times New Roman"/>
          <w:sz w:val="24"/>
          <w:szCs w:val="24"/>
        </w:rPr>
        <w:t>3</w:t>
      </w:r>
      <w:r w:rsidRPr="001462E6">
        <w:rPr>
          <w:rFonts w:ascii="Times New Roman" w:hAnsi="Times New Roman" w:cs="Times New Roman"/>
          <w:sz w:val="24"/>
          <w:szCs w:val="24"/>
        </w:rPr>
        <w:t xml:space="preserve"> was used to test the equivalent positive hypothesis, the F= 254.335, p&lt;0.05 there is linear relationship between independent variable and the dependent variable. The result indicates that </w:t>
      </w:r>
      <w:r w:rsidR="00EA1EBE" w:rsidRPr="001462E6">
        <w:rPr>
          <w:rFonts w:ascii="Times New Roman" w:hAnsi="Times New Roman" w:cs="Times New Roman"/>
          <w:sz w:val="24"/>
          <w:szCs w:val="24"/>
        </w:rPr>
        <w:t>tax awareness and knowledge</w:t>
      </w:r>
      <w:r w:rsidRPr="001462E6">
        <w:rPr>
          <w:rFonts w:ascii="Times New Roman" w:hAnsi="Times New Roman" w:cs="Times New Roman"/>
          <w:sz w:val="24"/>
          <w:szCs w:val="24"/>
        </w:rPr>
        <w:t xml:space="preserve"> enhances financial performance </w:t>
      </w:r>
      <w:r w:rsidR="00EA1EBE" w:rsidRPr="001462E6">
        <w:rPr>
          <w:rFonts w:ascii="Times New Roman" w:hAnsi="Times New Roman" w:cs="Times New Roman"/>
          <w:sz w:val="24"/>
          <w:szCs w:val="24"/>
        </w:rPr>
        <w:t xml:space="preserve">of Uganda Aromatics Limited and </w:t>
      </w:r>
      <w:r w:rsidR="00EA1EBE"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w:t>
      </w:r>
    </w:p>
    <w:p w:rsidR="00573863" w:rsidRPr="001462E6" w:rsidRDefault="00573863" w:rsidP="001462E6">
      <w:pPr>
        <w:pStyle w:val="Heading1"/>
        <w:spacing w:before="0" w:line="360" w:lineRule="auto"/>
        <w:ind w:left="144" w:right="144"/>
        <w:jc w:val="both"/>
        <w:rPr>
          <w:rFonts w:ascii="Times New Roman" w:hAnsi="Times New Roman" w:cs="Times New Roman"/>
          <w:color w:val="auto"/>
          <w:sz w:val="24"/>
          <w:szCs w:val="24"/>
        </w:rPr>
      </w:pPr>
      <w:bookmarkStart w:id="388" w:name="_Toc452465810"/>
      <w:bookmarkStart w:id="389" w:name="_Toc489967530"/>
      <w:bookmarkStart w:id="390" w:name="_Toc518323897"/>
      <w:bookmarkStart w:id="391" w:name="_Toc522809698"/>
      <w:bookmarkStart w:id="392" w:name="_Toc525712159"/>
      <w:bookmarkStart w:id="393" w:name="_Toc525757790"/>
      <w:bookmarkStart w:id="394" w:name="_Toc94346167"/>
      <w:r w:rsidRPr="001462E6">
        <w:rPr>
          <w:rFonts w:ascii="Times New Roman" w:hAnsi="Times New Roman" w:cs="Times New Roman"/>
          <w:color w:val="auto"/>
          <w:sz w:val="24"/>
          <w:szCs w:val="24"/>
        </w:rPr>
        <w:t xml:space="preserve">Table </w:t>
      </w:r>
      <w:r w:rsidR="002406B2" w:rsidRPr="001462E6">
        <w:rPr>
          <w:rFonts w:ascii="Times New Roman" w:hAnsi="Times New Roman" w:cs="Times New Roman"/>
          <w:color w:val="auto"/>
          <w:sz w:val="24"/>
          <w:szCs w:val="24"/>
        </w:rPr>
        <w:t>6.13</w:t>
      </w:r>
      <w:r w:rsidRPr="001462E6">
        <w:rPr>
          <w:rFonts w:ascii="Times New Roman" w:hAnsi="Times New Roman" w:cs="Times New Roman"/>
          <w:color w:val="auto"/>
          <w:sz w:val="24"/>
          <w:szCs w:val="24"/>
        </w:rPr>
        <w:t>: ANOVA</w:t>
      </w:r>
      <w:r w:rsidRPr="001462E6">
        <w:rPr>
          <w:rFonts w:ascii="Times New Roman" w:hAnsi="Times New Roman" w:cs="Times New Roman"/>
          <w:color w:val="auto"/>
          <w:sz w:val="24"/>
          <w:szCs w:val="24"/>
          <w:vertAlign w:val="superscript"/>
        </w:rPr>
        <w:t>b</w:t>
      </w:r>
      <w:bookmarkEnd w:id="388"/>
      <w:bookmarkEnd w:id="389"/>
      <w:bookmarkEnd w:id="390"/>
      <w:bookmarkEnd w:id="391"/>
      <w:bookmarkEnd w:id="392"/>
      <w:bookmarkEnd w:id="393"/>
      <w:bookmarkEnd w:id="394"/>
    </w:p>
    <w:tbl>
      <w:tblPr>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1"/>
        <w:gridCol w:w="1427"/>
        <w:gridCol w:w="1782"/>
        <w:gridCol w:w="1260"/>
        <w:gridCol w:w="1620"/>
        <w:gridCol w:w="1350"/>
        <w:gridCol w:w="1080"/>
      </w:tblGrid>
      <w:tr w:rsidR="00573863" w:rsidRPr="001462E6" w:rsidTr="00AA2F81">
        <w:trPr>
          <w:cantSplit/>
          <w:trHeight w:val="40"/>
          <w:tblHeader/>
        </w:trPr>
        <w:tc>
          <w:tcPr>
            <w:tcW w:w="2268"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573863" w:rsidRPr="001462E6" w:rsidRDefault="00573863" w:rsidP="00A50CA1">
            <w:pPr>
              <w:autoSpaceDE w:val="0"/>
              <w:autoSpaceDN w:val="0"/>
              <w:adjustRightInd w:val="0"/>
              <w:spacing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Model</w:t>
            </w:r>
          </w:p>
        </w:tc>
        <w:tc>
          <w:tcPr>
            <w:tcW w:w="1782" w:type="dxa"/>
            <w:tcBorders>
              <w:top w:val="single" w:sz="16" w:space="0" w:color="000000"/>
              <w:left w:val="single" w:sz="16" w:space="0" w:color="000000"/>
              <w:bottom w:val="single" w:sz="16" w:space="0" w:color="000000"/>
            </w:tcBorders>
            <w:shd w:val="clear" w:color="auto" w:fill="FFFFFF"/>
            <w:vAlign w:val="bottom"/>
          </w:tcPr>
          <w:p w:rsidR="00573863" w:rsidRPr="001462E6" w:rsidRDefault="00573863" w:rsidP="00A50CA1">
            <w:pPr>
              <w:autoSpaceDE w:val="0"/>
              <w:autoSpaceDN w:val="0"/>
              <w:adjustRightInd w:val="0"/>
              <w:spacing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Sum of Squares</w:t>
            </w:r>
          </w:p>
        </w:tc>
        <w:tc>
          <w:tcPr>
            <w:tcW w:w="1260" w:type="dxa"/>
            <w:tcBorders>
              <w:top w:val="single" w:sz="16" w:space="0" w:color="000000"/>
              <w:bottom w:val="single" w:sz="16" w:space="0" w:color="000000"/>
            </w:tcBorders>
            <w:shd w:val="clear" w:color="auto" w:fill="FFFFFF"/>
            <w:vAlign w:val="bottom"/>
          </w:tcPr>
          <w:p w:rsidR="00573863" w:rsidRPr="001462E6" w:rsidRDefault="00573863" w:rsidP="00A50CA1">
            <w:pPr>
              <w:autoSpaceDE w:val="0"/>
              <w:autoSpaceDN w:val="0"/>
              <w:adjustRightInd w:val="0"/>
              <w:spacing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df</w:t>
            </w:r>
            <w:r w:rsidR="000943C9" w:rsidRPr="001462E6">
              <w:rPr>
                <w:rFonts w:ascii="Times New Roman" w:hAnsi="Times New Roman" w:cs="Times New Roman"/>
                <w:sz w:val="24"/>
                <w:szCs w:val="24"/>
              </w:rPr>
              <w:t>.</w:t>
            </w:r>
          </w:p>
        </w:tc>
        <w:tc>
          <w:tcPr>
            <w:tcW w:w="1620" w:type="dxa"/>
            <w:tcBorders>
              <w:top w:val="single" w:sz="16" w:space="0" w:color="000000"/>
              <w:bottom w:val="single" w:sz="16" w:space="0" w:color="000000"/>
            </w:tcBorders>
            <w:shd w:val="clear" w:color="auto" w:fill="FFFFFF"/>
            <w:vAlign w:val="bottom"/>
          </w:tcPr>
          <w:p w:rsidR="00573863" w:rsidRPr="001462E6" w:rsidRDefault="00573863" w:rsidP="00A50CA1">
            <w:pPr>
              <w:autoSpaceDE w:val="0"/>
              <w:autoSpaceDN w:val="0"/>
              <w:adjustRightInd w:val="0"/>
              <w:spacing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Mean Square</w:t>
            </w:r>
          </w:p>
        </w:tc>
        <w:tc>
          <w:tcPr>
            <w:tcW w:w="1350" w:type="dxa"/>
            <w:tcBorders>
              <w:top w:val="single" w:sz="16" w:space="0" w:color="000000"/>
              <w:bottom w:val="single" w:sz="16" w:space="0" w:color="000000"/>
            </w:tcBorders>
            <w:shd w:val="clear" w:color="auto" w:fill="FFFFFF"/>
            <w:vAlign w:val="bottom"/>
          </w:tcPr>
          <w:p w:rsidR="00573863" w:rsidRPr="001462E6" w:rsidRDefault="00573863" w:rsidP="00A50CA1">
            <w:pPr>
              <w:autoSpaceDE w:val="0"/>
              <w:autoSpaceDN w:val="0"/>
              <w:adjustRightInd w:val="0"/>
              <w:spacing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F</w:t>
            </w:r>
          </w:p>
        </w:tc>
        <w:tc>
          <w:tcPr>
            <w:tcW w:w="1080" w:type="dxa"/>
            <w:tcBorders>
              <w:top w:val="single" w:sz="16" w:space="0" w:color="000000"/>
              <w:bottom w:val="single" w:sz="16" w:space="0" w:color="000000"/>
              <w:right w:val="single" w:sz="16" w:space="0" w:color="000000"/>
            </w:tcBorders>
            <w:shd w:val="clear" w:color="auto" w:fill="FFFFFF"/>
            <w:vAlign w:val="bottom"/>
          </w:tcPr>
          <w:p w:rsidR="00573863" w:rsidRPr="001462E6" w:rsidRDefault="00573863" w:rsidP="00A50CA1">
            <w:pPr>
              <w:autoSpaceDE w:val="0"/>
              <w:autoSpaceDN w:val="0"/>
              <w:adjustRightInd w:val="0"/>
              <w:spacing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Sig.</w:t>
            </w:r>
          </w:p>
        </w:tc>
      </w:tr>
      <w:tr w:rsidR="00573863" w:rsidRPr="001462E6" w:rsidTr="00AA2F81">
        <w:trPr>
          <w:cantSplit/>
          <w:trHeight w:val="315"/>
          <w:tblHeader/>
        </w:trPr>
        <w:tc>
          <w:tcPr>
            <w:tcW w:w="841" w:type="dxa"/>
            <w:vMerge w:val="restart"/>
            <w:tcBorders>
              <w:top w:val="single" w:sz="16" w:space="0" w:color="000000"/>
              <w:left w:val="single" w:sz="16" w:space="0" w:color="000000"/>
              <w:bottom w:val="single" w:sz="16" w:space="0" w:color="000000"/>
              <w:right w:val="nil"/>
            </w:tcBorders>
            <w:shd w:val="clear" w:color="auto" w:fill="FFFFFF"/>
          </w:tcPr>
          <w:p w:rsidR="00573863" w:rsidRPr="001462E6" w:rsidRDefault="00573863" w:rsidP="00A50CA1">
            <w:pPr>
              <w:autoSpaceDE w:val="0"/>
              <w:autoSpaceDN w:val="0"/>
              <w:adjustRightInd w:val="0"/>
              <w:spacing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1</w:t>
            </w:r>
          </w:p>
        </w:tc>
        <w:tc>
          <w:tcPr>
            <w:tcW w:w="1427" w:type="dxa"/>
            <w:tcBorders>
              <w:top w:val="single" w:sz="16" w:space="0" w:color="000000"/>
              <w:left w:val="nil"/>
              <w:bottom w:val="nil"/>
              <w:right w:val="single" w:sz="16" w:space="0" w:color="000000"/>
            </w:tcBorders>
            <w:shd w:val="clear" w:color="auto" w:fill="FFFFFF"/>
          </w:tcPr>
          <w:p w:rsidR="00573863" w:rsidRPr="001462E6" w:rsidRDefault="00573863" w:rsidP="00A50CA1">
            <w:pPr>
              <w:autoSpaceDE w:val="0"/>
              <w:autoSpaceDN w:val="0"/>
              <w:adjustRightInd w:val="0"/>
              <w:spacing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Regression</w:t>
            </w:r>
          </w:p>
        </w:tc>
        <w:tc>
          <w:tcPr>
            <w:tcW w:w="1782" w:type="dxa"/>
            <w:tcBorders>
              <w:top w:val="single" w:sz="16" w:space="0" w:color="000000"/>
              <w:left w:val="single" w:sz="16" w:space="0" w:color="000000"/>
              <w:bottom w:val="nil"/>
            </w:tcBorders>
            <w:shd w:val="clear" w:color="auto" w:fill="FFFFFF"/>
          </w:tcPr>
          <w:p w:rsidR="00573863" w:rsidRPr="001462E6" w:rsidRDefault="00573863" w:rsidP="00A50CA1">
            <w:pPr>
              <w:autoSpaceDE w:val="0"/>
              <w:autoSpaceDN w:val="0"/>
              <w:adjustRightInd w:val="0"/>
              <w:spacing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139.667</w:t>
            </w:r>
          </w:p>
        </w:tc>
        <w:tc>
          <w:tcPr>
            <w:tcW w:w="1260" w:type="dxa"/>
            <w:tcBorders>
              <w:top w:val="single" w:sz="16" w:space="0" w:color="000000"/>
              <w:bottom w:val="nil"/>
            </w:tcBorders>
            <w:shd w:val="clear" w:color="auto" w:fill="FFFFFF"/>
          </w:tcPr>
          <w:p w:rsidR="00573863" w:rsidRPr="001462E6" w:rsidRDefault="00573863" w:rsidP="00A50CA1">
            <w:pPr>
              <w:autoSpaceDE w:val="0"/>
              <w:autoSpaceDN w:val="0"/>
              <w:adjustRightInd w:val="0"/>
              <w:spacing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1</w:t>
            </w:r>
          </w:p>
        </w:tc>
        <w:tc>
          <w:tcPr>
            <w:tcW w:w="1620" w:type="dxa"/>
            <w:tcBorders>
              <w:top w:val="single" w:sz="16" w:space="0" w:color="000000"/>
              <w:bottom w:val="nil"/>
            </w:tcBorders>
            <w:shd w:val="clear" w:color="auto" w:fill="FFFFFF"/>
          </w:tcPr>
          <w:p w:rsidR="00573863" w:rsidRPr="001462E6" w:rsidRDefault="00573863" w:rsidP="00A50CA1">
            <w:pPr>
              <w:autoSpaceDE w:val="0"/>
              <w:autoSpaceDN w:val="0"/>
              <w:adjustRightInd w:val="0"/>
              <w:spacing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139.667</w:t>
            </w:r>
          </w:p>
        </w:tc>
        <w:tc>
          <w:tcPr>
            <w:tcW w:w="1350" w:type="dxa"/>
            <w:tcBorders>
              <w:top w:val="single" w:sz="16" w:space="0" w:color="000000"/>
              <w:bottom w:val="nil"/>
            </w:tcBorders>
            <w:shd w:val="clear" w:color="auto" w:fill="FFFFFF"/>
          </w:tcPr>
          <w:p w:rsidR="00573863" w:rsidRPr="001462E6" w:rsidRDefault="00573863" w:rsidP="00A50CA1">
            <w:pPr>
              <w:autoSpaceDE w:val="0"/>
              <w:autoSpaceDN w:val="0"/>
              <w:adjustRightInd w:val="0"/>
              <w:spacing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254.335</w:t>
            </w:r>
          </w:p>
        </w:tc>
        <w:tc>
          <w:tcPr>
            <w:tcW w:w="1080" w:type="dxa"/>
            <w:tcBorders>
              <w:top w:val="single" w:sz="16" w:space="0" w:color="000000"/>
              <w:bottom w:val="nil"/>
              <w:right w:val="single" w:sz="16" w:space="0" w:color="000000"/>
            </w:tcBorders>
            <w:shd w:val="clear" w:color="auto" w:fill="FFFFFF"/>
          </w:tcPr>
          <w:p w:rsidR="00573863" w:rsidRPr="001462E6" w:rsidRDefault="00573863" w:rsidP="00A50CA1">
            <w:pPr>
              <w:autoSpaceDE w:val="0"/>
              <w:autoSpaceDN w:val="0"/>
              <w:adjustRightInd w:val="0"/>
              <w:spacing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.000</w:t>
            </w:r>
            <w:r w:rsidRPr="001462E6">
              <w:rPr>
                <w:rFonts w:ascii="Times New Roman" w:hAnsi="Times New Roman" w:cs="Times New Roman"/>
                <w:sz w:val="24"/>
                <w:szCs w:val="24"/>
                <w:vertAlign w:val="superscript"/>
              </w:rPr>
              <w:t>a</w:t>
            </w:r>
          </w:p>
        </w:tc>
      </w:tr>
      <w:tr w:rsidR="00573863" w:rsidRPr="001462E6" w:rsidTr="00AA2F81">
        <w:trPr>
          <w:cantSplit/>
          <w:trHeight w:val="144"/>
          <w:tblHeader/>
        </w:trPr>
        <w:tc>
          <w:tcPr>
            <w:tcW w:w="841" w:type="dxa"/>
            <w:vMerge/>
            <w:tcBorders>
              <w:top w:val="single" w:sz="16" w:space="0" w:color="000000"/>
              <w:left w:val="single" w:sz="16" w:space="0" w:color="000000"/>
              <w:bottom w:val="single" w:sz="16" w:space="0" w:color="000000"/>
              <w:right w:val="nil"/>
            </w:tcBorders>
            <w:shd w:val="clear" w:color="auto" w:fill="FFFFFF"/>
          </w:tcPr>
          <w:p w:rsidR="00573863" w:rsidRPr="001462E6" w:rsidRDefault="00573863" w:rsidP="00A50CA1">
            <w:pPr>
              <w:autoSpaceDE w:val="0"/>
              <w:autoSpaceDN w:val="0"/>
              <w:adjustRightInd w:val="0"/>
              <w:spacing w:line="240" w:lineRule="auto"/>
              <w:ind w:left="144" w:right="144"/>
              <w:jc w:val="both"/>
              <w:rPr>
                <w:rFonts w:ascii="Times New Roman" w:hAnsi="Times New Roman" w:cs="Times New Roman"/>
                <w:sz w:val="24"/>
                <w:szCs w:val="24"/>
              </w:rPr>
            </w:pPr>
          </w:p>
        </w:tc>
        <w:tc>
          <w:tcPr>
            <w:tcW w:w="1427" w:type="dxa"/>
            <w:tcBorders>
              <w:top w:val="nil"/>
              <w:left w:val="nil"/>
              <w:bottom w:val="nil"/>
              <w:right w:val="single" w:sz="16" w:space="0" w:color="000000"/>
            </w:tcBorders>
            <w:shd w:val="clear" w:color="auto" w:fill="FFFFFF"/>
          </w:tcPr>
          <w:p w:rsidR="00573863" w:rsidRPr="001462E6" w:rsidRDefault="00573863" w:rsidP="00A50CA1">
            <w:pPr>
              <w:autoSpaceDE w:val="0"/>
              <w:autoSpaceDN w:val="0"/>
              <w:adjustRightInd w:val="0"/>
              <w:spacing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Residual</w:t>
            </w:r>
          </w:p>
        </w:tc>
        <w:tc>
          <w:tcPr>
            <w:tcW w:w="1782" w:type="dxa"/>
            <w:tcBorders>
              <w:top w:val="nil"/>
              <w:left w:val="single" w:sz="16" w:space="0" w:color="000000"/>
              <w:bottom w:val="nil"/>
            </w:tcBorders>
            <w:shd w:val="clear" w:color="auto" w:fill="FFFFFF"/>
          </w:tcPr>
          <w:p w:rsidR="00573863" w:rsidRPr="001462E6" w:rsidRDefault="00573863" w:rsidP="00A50CA1">
            <w:pPr>
              <w:autoSpaceDE w:val="0"/>
              <w:autoSpaceDN w:val="0"/>
              <w:adjustRightInd w:val="0"/>
              <w:spacing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5.166</w:t>
            </w:r>
          </w:p>
        </w:tc>
        <w:tc>
          <w:tcPr>
            <w:tcW w:w="1260" w:type="dxa"/>
            <w:tcBorders>
              <w:top w:val="nil"/>
              <w:bottom w:val="nil"/>
            </w:tcBorders>
            <w:shd w:val="clear" w:color="auto" w:fill="FFFFFF"/>
          </w:tcPr>
          <w:p w:rsidR="00573863" w:rsidRPr="001462E6" w:rsidRDefault="00573863" w:rsidP="00A50CA1">
            <w:pPr>
              <w:autoSpaceDE w:val="0"/>
              <w:autoSpaceDN w:val="0"/>
              <w:adjustRightInd w:val="0"/>
              <w:spacing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r w:rsidR="000943C9" w:rsidRPr="001462E6">
              <w:rPr>
                <w:rFonts w:ascii="Times New Roman" w:hAnsi="Times New Roman" w:cs="Times New Roman"/>
                <w:sz w:val="24"/>
                <w:szCs w:val="24"/>
              </w:rPr>
              <w:t>87</w:t>
            </w:r>
          </w:p>
        </w:tc>
        <w:tc>
          <w:tcPr>
            <w:tcW w:w="1620" w:type="dxa"/>
            <w:tcBorders>
              <w:top w:val="nil"/>
              <w:bottom w:val="nil"/>
            </w:tcBorders>
            <w:shd w:val="clear" w:color="auto" w:fill="FFFFFF"/>
          </w:tcPr>
          <w:p w:rsidR="00573863" w:rsidRPr="001462E6" w:rsidRDefault="00573863" w:rsidP="00A50CA1">
            <w:pPr>
              <w:autoSpaceDE w:val="0"/>
              <w:autoSpaceDN w:val="0"/>
              <w:adjustRightInd w:val="0"/>
              <w:spacing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.056</w:t>
            </w:r>
          </w:p>
        </w:tc>
        <w:tc>
          <w:tcPr>
            <w:tcW w:w="1350" w:type="dxa"/>
            <w:tcBorders>
              <w:top w:val="nil"/>
              <w:bottom w:val="nil"/>
            </w:tcBorders>
            <w:shd w:val="clear" w:color="auto" w:fill="FFFFFF"/>
            <w:vAlign w:val="center"/>
          </w:tcPr>
          <w:p w:rsidR="00573863" w:rsidRPr="001462E6" w:rsidRDefault="00573863" w:rsidP="00A50CA1">
            <w:pPr>
              <w:autoSpaceDE w:val="0"/>
              <w:autoSpaceDN w:val="0"/>
              <w:adjustRightInd w:val="0"/>
              <w:spacing w:line="240" w:lineRule="auto"/>
              <w:ind w:left="144" w:right="144"/>
              <w:jc w:val="right"/>
              <w:rPr>
                <w:rFonts w:ascii="Times New Roman" w:hAnsi="Times New Roman" w:cs="Times New Roman"/>
                <w:sz w:val="24"/>
                <w:szCs w:val="24"/>
              </w:rPr>
            </w:pPr>
          </w:p>
        </w:tc>
        <w:tc>
          <w:tcPr>
            <w:tcW w:w="1080" w:type="dxa"/>
            <w:tcBorders>
              <w:top w:val="nil"/>
              <w:bottom w:val="nil"/>
              <w:right w:val="single" w:sz="16" w:space="0" w:color="000000"/>
            </w:tcBorders>
            <w:shd w:val="clear" w:color="auto" w:fill="FFFFFF"/>
            <w:vAlign w:val="center"/>
          </w:tcPr>
          <w:p w:rsidR="00573863" w:rsidRPr="001462E6" w:rsidRDefault="00573863" w:rsidP="00A50CA1">
            <w:pPr>
              <w:autoSpaceDE w:val="0"/>
              <w:autoSpaceDN w:val="0"/>
              <w:adjustRightInd w:val="0"/>
              <w:spacing w:line="240" w:lineRule="auto"/>
              <w:ind w:left="144" w:right="144"/>
              <w:jc w:val="right"/>
              <w:rPr>
                <w:rFonts w:ascii="Times New Roman" w:hAnsi="Times New Roman" w:cs="Times New Roman"/>
                <w:sz w:val="24"/>
                <w:szCs w:val="24"/>
              </w:rPr>
            </w:pPr>
          </w:p>
        </w:tc>
      </w:tr>
      <w:tr w:rsidR="00573863" w:rsidRPr="001462E6" w:rsidTr="00AA2F81">
        <w:trPr>
          <w:cantSplit/>
          <w:trHeight w:val="144"/>
          <w:tblHeader/>
        </w:trPr>
        <w:tc>
          <w:tcPr>
            <w:tcW w:w="841" w:type="dxa"/>
            <w:vMerge/>
            <w:tcBorders>
              <w:top w:val="single" w:sz="16" w:space="0" w:color="000000"/>
              <w:left w:val="single" w:sz="16" w:space="0" w:color="000000"/>
              <w:bottom w:val="single" w:sz="16" w:space="0" w:color="000000"/>
              <w:right w:val="nil"/>
            </w:tcBorders>
            <w:shd w:val="clear" w:color="auto" w:fill="FFFFFF"/>
          </w:tcPr>
          <w:p w:rsidR="00573863" w:rsidRPr="001462E6" w:rsidRDefault="00573863" w:rsidP="00A50CA1">
            <w:pPr>
              <w:autoSpaceDE w:val="0"/>
              <w:autoSpaceDN w:val="0"/>
              <w:adjustRightInd w:val="0"/>
              <w:spacing w:line="240" w:lineRule="auto"/>
              <w:ind w:left="144" w:right="144"/>
              <w:jc w:val="both"/>
              <w:rPr>
                <w:rFonts w:ascii="Times New Roman" w:hAnsi="Times New Roman" w:cs="Times New Roman"/>
                <w:sz w:val="24"/>
                <w:szCs w:val="24"/>
              </w:rPr>
            </w:pPr>
          </w:p>
        </w:tc>
        <w:tc>
          <w:tcPr>
            <w:tcW w:w="1427" w:type="dxa"/>
            <w:tcBorders>
              <w:top w:val="nil"/>
              <w:left w:val="nil"/>
              <w:bottom w:val="single" w:sz="16" w:space="0" w:color="000000"/>
              <w:right w:val="single" w:sz="16" w:space="0" w:color="000000"/>
            </w:tcBorders>
            <w:shd w:val="clear" w:color="auto" w:fill="FFFFFF"/>
          </w:tcPr>
          <w:p w:rsidR="00573863" w:rsidRPr="001462E6" w:rsidRDefault="00573863" w:rsidP="00A50CA1">
            <w:pPr>
              <w:autoSpaceDE w:val="0"/>
              <w:autoSpaceDN w:val="0"/>
              <w:adjustRightInd w:val="0"/>
              <w:spacing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Total</w:t>
            </w:r>
          </w:p>
        </w:tc>
        <w:tc>
          <w:tcPr>
            <w:tcW w:w="1782" w:type="dxa"/>
            <w:tcBorders>
              <w:top w:val="nil"/>
              <w:left w:val="single" w:sz="16" w:space="0" w:color="000000"/>
              <w:bottom w:val="single" w:sz="16" w:space="0" w:color="000000"/>
            </w:tcBorders>
            <w:shd w:val="clear" w:color="auto" w:fill="FFFFFF"/>
          </w:tcPr>
          <w:p w:rsidR="00573863" w:rsidRPr="001462E6" w:rsidRDefault="00573863" w:rsidP="00A50CA1">
            <w:pPr>
              <w:autoSpaceDE w:val="0"/>
              <w:autoSpaceDN w:val="0"/>
              <w:adjustRightInd w:val="0"/>
              <w:spacing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144.833</w:t>
            </w:r>
          </w:p>
        </w:tc>
        <w:tc>
          <w:tcPr>
            <w:tcW w:w="1260" w:type="dxa"/>
            <w:tcBorders>
              <w:top w:val="nil"/>
              <w:bottom w:val="single" w:sz="16" w:space="0" w:color="000000"/>
            </w:tcBorders>
            <w:shd w:val="clear" w:color="auto" w:fill="FFFFFF"/>
          </w:tcPr>
          <w:p w:rsidR="00573863" w:rsidRPr="001462E6" w:rsidRDefault="00573863" w:rsidP="00A50CA1">
            <w:pPr>
              <w:autoSpaceDE w:val="0"/>
              <w:autoSpaceDN w:val="0"/>
              <w:adjustRightInd w:val="0"/>
              <w:spacing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r w:rsidR="000943C9" w:rsidRPr="001462E6">
              <w:rPr>
                <w:rFonts w:ascii="Times New Roman" w:hAnsi="Times New Roman" w:cs="Times New Roman"/>
                <w:sz w:val="24"/>
                <w:szCs w:val="24"/>
              </w:rPr>
              <w:t>88</w:t>
            </w:r>
          </w:p>
        </w:tc>
        <w:tc>
          <w:tcPr>
            <w:tcW w:w="1620" w:type="dxa"/>
            <w:tcBorders>
              <w:top w:val="nil"/>
              <w:bottom w:val="single" w:sz="16" w:space="0" w:color="000000"/>
            </w:tcBorders>
            <w:shd w:val="clear" w:color="auto" w:fill="FFFFFF"/>
            <w:vAlign w:val="center"/>
          </w:tcPr>
          <w:p w:rsidR="00573863" w:rsidRPr="001462E6" w:rsidRDefault="00573863" w:rsidP="00A50CA1">
            <w:pPr>
              <w:autoSpaceDE w:val="0"/>
              <w:autoSpaceDN w:val="0"/>
              <w:adjustRightInd w:val="0"/>
              <w:spacing w:line="240" w:lineRule="auto"/>
              <w:ind w:left="144" w:right="144"/>
              <w:jc w:val="right"/>
              <w:rPr>
                <w:rFonts w:ascii="Times New Roman" w:hAnsi="Times New Roman" w:cs="Times New Roman"/>
                <w:sz w:val="24"/>
                <w:szCs w:val="24"/>
              </w:rPr>
            </w:pPr>
          </w:p>
        </w:tc>
        <w:tc>
          <w:tcPr>
            <w:tcW w:w="1350" w:type="dxa"/>
            <w:tcBorders>
              <w:top w:val="nil"/>
              <w:bottom w:val="single" w:sz="16" w:space="0" w:color="000000"/>
            </w:tcBorders>
            <w:shd w:val="clear" w:color="auto" w:fill="FFFFFF"/>
            <w:vAlign w:val="center"/>
          </w:tcPr>
          <w:p w:rsidR="00573863" w:rsidRPr="001462E6" w:rsidRDefault="00573863" w:rsidP="00A50CA1">
            <w:pPr>
              <w:autoSpaceDE w:val="0"/>
              <w:autoSpaceDN w:val="0"/>
              <w:adjustRightInd w:val="0"/>
              <w:spacing w:line="240" w:lineRule="auto"/>
              <w:ind w:left="144" w:right="144"/>
              <w:jc w:val="right"/>
              <w:rPr>
                <w:rFonts w:ascii="Times New Roman" w:hAnsi="Times New Roman" w:cs="Times New Roman"/>
                <w:sz w:val="24"/>
                <w:szCs w:val="24"/>
              </w:rPr>
            </w:pPr>
          </w:p>
        </w:tc>
        <w:tc>
          <w:tcPr>
            <w:tcW w:w="1080" w:type="dxa"/>
            <w:tcBorders>
              <w:top w:val="nil"/>
              <w:bottom w:val="single" w:sz="16" w:space="0" w:color="000000"/>
              <w:right w:val="single" w:sz="16" w:space="0" w:color="000000"/>
            </w:tcBorders>
            <w:shd w:val="clear" w:color="auto" w:fill="FFFFFF"/>
            <w:vAlign w:val="center"/>
          </w:tcPr>
          <w:p w:rsidR="00573863" w:rsidRPr="001462E6" w:rsidRDefault="00573863" w:rsidP="00A50CA1">
            <w:pPr>
              <w:autoSpaceDE w:val="0"/>
              <w:autoSpaceDN w:val="0"/>
              <w:adjustRightInd w:val="0"/>
              <w:spacing w:line="240" w:lineRule="auto"/>
              <w:ind w:left="144" w:right="144"/>
              <w:jc w:val="right"/>
              <w:rPr>
                <w:rFonts w:ascii="Times New Roman" w:hAnsi="Times New Roman" w:cs="Times New Roman"/>
                <w:sz w:val="24"/>
                <w:szCs w:val="24"/>
              </w:rPr>
            </w:pPr>
          </w:p>
        </w:tc>
      </w:tr>
      <w:tr w:rsidR="00573863" w:rsidRPr="001462E6" w:rsidTr="006B01BE">
        <w:trPr>
          <w:cantSplit/>
          <w:trHeight w:val="630"/>
          <w:tblHeader/>
        </w:trPr>
        <w:tc>
          <w:tcPr>
            <w:tcW w:w="9360" w:type="dxa"/>
            <w:gridSpan w:val="7"/>
            <w:tcBorders>
              <w:top w:val="nil"/>
              <w:left w:val="nil"/>
              <w:bottom w:val="nil"/>
              <w:right w:val="nil"/>
            </w:tcBorders>
            <w:shd w:val="clear" w:color="auto" w:fill="FFFFFF"/>
          </w:tcPr>
          <w:p w:rsidR="000943C9" w:rsidRPr="001462E6" w:rsidRDefault="00573863" w:rsidP="00A50CA1">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a. Predictors: (Constant), </w:t>
            </w:r>
            <w:r w:rsidR="000943C9" w:rsidRPr="001462E6">
              <w:rPr>
                <w:rFonts w:ascii="Times New Roman" w:hAnsi="Times New Roman" w:cs="Times New Roman"/>
                <w:sz w:val="24"/>
                <w:szCs w:val="24"/>
              </w:rPr>
              <w:t xml:space="preserve">Tax Awareness and Knowledge </w:t>
            </w:r>
          </w:p>
          <w:p w:rsidR="00573863" w:rsidRPr="001462E6" w:rsidRDefault="000943C9" w:rsidP="00A50CA1">
            <w:pPr>
              <w:autoSpaceDE w:val="0"/>
              <w:autoSpaceDN w:val="0"/>
              <w:adjustRightInd w:val="0"/>
              <w:spacing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b. Dependent Variable: Financial Performance</w:t>
            </w:r>
          </w:p>
        </w:tc>
      </w:tr>
    </w:tbl>
    <w:p w:rsidR="003562EB" w:rsidRPr="001462E6" w:rsidRDefault="003562EB" w:rsidP="001462E6">
      <w:pPr>
        <w:pStyle w:val="Heading1"/>
        <w:spacing w:before="0" w:line="360" w:lineRule="auto"/>
        <w:ind w:left="144" w:right="144"/>
        <w:jc w:val="center"/>
        <w:rPr>
          <w:rFonts w:ascii="Times New Roman" w:hAnsi="Times New Roman" w:cs="Times New Roman"/>
          <w:color w:val="auto"/>
          <w:sz w:val="24"/>
          <w:szCs w:val="24"/>
        </w:rPr>
      </w:pPr>
      <w:bookmarkStart w:id="395" w:name="_Toc94346168"/>
      <w:r w:rsidRPr="001462E6">
        <w:rPr>
          <w:rFonts w:ascii="Times New Roman" w:hAnsi="Times New Roman" w:cs="Times New Roman"/>
          <w:color w:val="auto"/>
          <w:sz w:val="24"/>
          <w:szCs w:val="24"/>
        </w:rPr>
        <w:lastRenderedPageBreak/>
        <w:t>CHAPTER SEVEN</w:t>
      </w:r>
      <w:bookmarkEnd w:id="395"/>
    </w:p>
    <w:p w:rsidR="003562EB" w:rsidRPr="001462E6" w:rsidRDefault="003562EB" w:rsidP="001462E6">
      <w:pPr>
        <w:pStyle w:val="Heading1"/>
        <w:spacing w:before="0" w:line="360" w:lineRule="auto"/>
        <w:ind w:left="144" w:right="144"/>
        <w:jc w:val="center"/>
        <w:rPr>
          <w:rFonts w:ascii="Times New Roman" w:hAnsi="Times New Roman" w:cs="Times New Roman"/>
          <w:color w:val="auto"/>
          <w:sz w:val="24"/>
          <w:szCs w:val="24"/>
        </w:rPr>
      </w:pPr>
      <w:bookmarkStart w:id="396" w:name="_Toc94346169"/>
      <w:r w:rsidRPr="001462E6">
        <w:rPr>
          <w:rFonts w:ascii="Times New Roman" w:hAnsi="Times New Roman" w:cs="Times New Roman"/>
          <w:color w:val="auto"/>
          <w:sz w:val="24"/>
          <w:szCs w:val="24"/>
        </w:rPr>
        <w:t xml:space="preserve">TAX ADMINISTRATION CRITERIA IMPROVE FINANCIAL PERFORMANCE OF UGANDA AROMATICS LIMITED AND </w:t>
      </w:r>
      <w:r w:rsidRPr="001462E6">
        <w:rPr>
          <w:rFonts w:ascii="Times New Roman" w:hAnsi="Times New Roman" w:cs="Times New Roman"/>
          <w:color w:val="auto"/>
          <w:sz w:val="24"/>
          <w:szCs w:val="24"/>
          <w:shd w:val="clear" w:color="auto" w:fill="FFFFFF"/>
        </w:rPr>
        <w:t>RABONGE ESSENTIAL OIL PROJECT LIMITED</w:t>
      </w:r>
      <w:r w:rsidRPr="001462E6">
        <w:rPr>
          <w:rFonts w:ascii="Times New Roman" w:hAnsi="Times New Roman" w:cs="Times New Roman"/>
          <w:color w:val="auto"/>
          <w:sz w:val="24"/>
          <w:szCs w:val="24"/>
        </w:rPr>
        <w:t>.</w:t>
      </w:r>
      <w:bookmarkEnd w:id="396"/>
    </w:p>
    <w:p w:rsidR="007674AC" w:rsidRPr="001462E6" w:rsidRDefault="007674AC" w:rsidP="001462E6">
      <w:pPr>
        <w:pStyle w:val="Heading1"/>
        <w:spacing w:before="0" w:line="360" w:lineRule="auto"/>
        <w:ind w:left="144" w:right="144"/>
        <w:jc w:val="both"/>
        <w:rPr>
          <w:rFonts w:ascii="Times New Roman" w:hAnsi="Times New Roman" w:cs="Times New Roman"/>
          <w:color w:val="auto"/>
          <w:sz w:val="24"/>
          <w:szCs w:val="24"/>
        </w:rPr>
      </w:pPr>
      <w:bookmarkStart w:id="397" w:name="_Toc94346170"/>
      <w:r w:rsidRPr="001462E6">
        <w:rPr>
          <w:rFonts w:ascii="Times New Roman" w:hAnsi="Times New Roman" w:cs="Times New Roman"/>
          <w:color w:val="auto"/>
          <w:sz w:val="24"/>
          <w:szCs w:val="24"/>
        </w:rPr>
        <w:t>Introduction</w:t>
      </w:r>
      <w:bookmarkEnd w:id="397"/>
      <w:r w:rsidRPr="001462E6">
        <w:rPr>
          <w:rFonts w:ascii="Times New Roman" w:hAnsi="Times New Roman" w:cs="Times New Roman"/>
          <w:color w:val="auto"/>
          <w:sz w:val="24"/>
          <w:szCs w:val="24"/>
        </w:rPr>
        <w:t xml:space="preserve"> </w:t>
      </w:r>
    </w:p>
    <w:p w:rsidR="007674AC" w:rsidRPr="001462E6" w:rsidRDefault="007674AC"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bCs/>
          <w:iCs/>
          <w:sz w:val="24"/>
          <w:szCs w:val="24"/>
        </w:rPr>
        <w:t xml:space="preserve">This chapter presents the findings on </w:t>
      </w:r>
      <w:r w:rsidRPr="001462E6">
        <w:rPr>
          <w:rFonts w:ascii="Times New Roman" w:hAnsi="Times New Roman" w:cs="Times New Roman"/>
          <w:sz w:val="24"/>
          <w:szCs w:val="24"/>
        </w:rPr>
        <w:t xml:space="preserve">tax administration criteria improve financial performance of Uganda Aromatics Limited and </w:t>
      </w:r>
      <w:r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bCs/>
          <w:iCs/>
          <w:sz w:val="24"/>
          <w:szCs w:val="24"/>
        </w:rPr>
        <w:t xml:space="preserve">. Survey results are discussed using descriptive statistical method including tables with frequencies and percentages. These results of findings on </w:t>
      </w:r>
      <w:r w:rsidR="00975B55" w:rsidRPr="001462E6">
        <w:rPr>
          <w:rFonts w:ascii="Times New Roman" w:hAnsi="Times New Roman" w:cs="Times New Roman"/>
          <w:bCs/>
          <w:iCs/>
          <w:sz w:val="24"/>
          <w:szCs w:val="24"/>
        </w:rPr>
        <w:t>third</w:t>
      </w:r>
      <w:r w:rsidRPr="001462E6">
        <w:rPr>
          <w:rFonts w:ascii="Times New Roman" w:hAnsi="Times New Roman" w:cs="Times New Roman"/>
          <w:bCs/>
          <w:iCs/>
          <w:sz w:val="24"/>
          <w:szCs w:val="24"/>
        </w:rPr>
        <w:t xml:space="preserve"> objective of the study provide the basis for recommendations.</w:t>
      </w:r>
    </w:p>
    <w:p w:rsidR="007841F2" w:rsidRPr="001462E6" w:rsidRDefault="007841F2" w:rsidP="001462E6">
      <w:pPr>
        <w:pStyle w:val="Heading1"/>
        <w:spacing w:before="0" w:line="360" w:lineRule="auto"/>
        <w:ind w:left="144" w:right="144"/>
        <w:jc w:val="both"/>
        <w:rPr>
          <w:rFonts w:ascii="Times New Roman" w:hAnsi="Times New Roman" w:cs="Times New Roman"/>
          <w:color w:val="auto"/>
          <w:sz w:val="24"/>
          <w:szCs w:val="24"/>
        </w:rPr>
      </w:pPr>
      <w:bookmarkStart w:id="398" w:name="_Toc94346171"/>
      <w:r w:rsidRPr="001462E6">
        <w:rPr>
          <w:rFonts w:ascii="Times New Roman" w:hAnsi="Times New Roman" w:cs="Times New Roman"/>
          <w:color w:val="auto"/>
          <w:sz w:val="24"/>
          <w:szCs w:val="24"/>
        </w:rPr>
        <w:t>Process of identifying the tax payer, assessing the tax payable, collecting taxes</w:t>
      </w:r>
      <w:bookmarkEnd w:id="398"/>
      <w:r w:rsidRPr="001462E6">
        <w:rPr>
          <w:rFonts w:ascii="Times New Roman" w:hAnsi="Times New Roman" w:cs="Times New Roman"/>
          <w:color w:val="auto"/>
          <w:sz w:val="24"/>
          <w:szCs w:val="24"/>
        </w:rPr>
        <w:t xml:space="preserve"> </w:t>
      </w:r>
    </w:p>
    <w:p w:rsidR="00975B55" w:rsidRPr="001462E6" w:rsidRDefault="007841F2"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Respondents were asked whether t</w:t>
      </w:r>
      <w:r w:rsidR="00975B55" w:rsidRPr="001462E6">
        <w:rPr>
          <w:rFonts w:ascii="Times New Roman" w:hAnsi="Times New Roman" w:cs="Times New Roman"/>
          <w:sz w:val="24"/>
          <w:szCs w:val="24"/>
        </w:rPr>
        <w:t>here is proper process of identifying the tax payer, assessing the tax payable, collecting taxes and enforcing tax liability.</w:t>
      </w:r>
      <w:r w:rsidRPr="001462E6">
        <w:rPr>
          <w:rFonts w:ascii="Times New Roman" w:hAnsi="Times New Roman" w:cs="Times New Roman"/>
          <w:sz w:val="24"/>
          <w:szCs w:val="24"/>
        </w:rPr>
        <w:t xml:space="preserve"> Their responses were 12(13.6%) strongly disagreed, 12(13.6%) disagreed, 54(61.4%) and 10(11.4%) strongly agreed as presented in table 7.1.</w:t>
      </w:r>
    </w:p>
    <w:p w:rsidR="003A75A0" w:rsidRPr="001462E6" w:rsidRDefault="003A75A0" w:rsidP="001462E6">
      <w:pPr>
        <w:pStyle w:val="Heading1"/>
        <w:spacing w:before="0" w:line="360" w:lineRule="auto"/>
        <w:ind w:left="144" w:right="144"/>
        <w:jc w:val="both"/>
        <w:rPr>
          <w:rFonts w:ascii="Times New Roman" w:hAnsi="Times New Roman" w:cs="Times New Roman"/>
          <w:color w:val="auto"/>
          <w:sz w:val="24"/>
          <w:szCs w:val="24"/>
        </w:rPr>
      </w:pPr>
      <w:bookmarkStart w:id="399" w:name="_Toc390514364"/>
      <w:bookmarkStart w:id="400" w:name="_Toc482463365"/>
      <w:bookmarkStart w:id="401" w:name="_Toc54613575"/>
      <w:bookmarkStart w:id="402" w:name="_Toc94346172"/>
      <w:r w:rsidRPr="001462E6">
        <w:rPr>
          <w:rFonts w:ascii="Times New Roman" w:hAnsi="Times New Roman" w:cs="Times New Roman"/>
          <w:color w:val="auto"/>
          <w:sz w:val="24"/>
          <w:szCs w:val="24"/>
        </w:rPr>
        <w:t xml:space="preserve">Table 7.1: </w:t>
      </w:r>
      <w:bookmarkEnd w:id="399"/>
      <w:bookmarkEnd w:id="400"/>
      <w:bookmarkEnd w:id="401"/>
      <w:r w:rsidR="007841F2" w:rsidRPr="001462E6">
        <w:rPr>
          <w:rFonts w:ascii="Times New Roman" w:hAnsi="Times New Roman" w:cs="Times New Roman"/>
          <w:color w:val="auto"/>
          <w:sz w:val="24"/>
          <w:szCs w:val="24"/>
        </w:rPr>
        <w:t>Process of identifying the tax payer, assessing the tax payable</w:t>
      </w:r>
      <w:bookmarkEnd w:id="402"/>
      <w:r w:rsidR="007841F2" w:rsidRPr="001462E6">
        <w:rPr>
          <w:rFonts w:ascii="Times New Roman" w:hAnsi="Times New Roman" w:cs="Times New Roman"/>
          <w:color w:val="auto"/>
          <w:sz w:val="24"/>
          <w:szCs w:val="24"/>
        </w:rPr>
        <w:t xml:space="preserve"> </w:t>
      </w:r>
    </w:p>
    <w:tbl>
      <w:tblPr>
        <w:tblW w:w="0" w:type="auto"/>
        <w:tblInd w:w="363" w:type="dxa"/>
        <w:tblLayout w:type="fixed"/>
        <w:tblCellMar>
          <w:left w:w="93" w:type="dxa"/>
          <w:right w:w="93" w:type="dxa"/>
        </w:tblCellMar>
        <w:tblLook w:val="0000" w:firstRow="0" w:lastRow="0" w:firstColumn="0" w:lastColumn="0" w:noHBand="0" w:noVBand="0"/>
      </w:tblPr>
      <w:tblGrid>
        <w:gridCol w:w="1796"/>
        <w:gridCol w:w="2430"/>
        <w:gridCol w:w="1350"/>
        <w:gridCol w:w="1530"/>
        <w:gridCol w:w="2340"/>
      </w:tblGrid>
      <w:tr w:rsidR="003A75A0" w:rsidRPr="001462E6" w:rsidTr="00A03125">
        <w:trPr>
          <w:trHeight w:val="330"/>
        </w:trPr>
        <w:tc>
          <w:tcPr>
            <w:tcW w:w="422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A75A0" w:rsidRPr="001462E6" w:rsidRDefault="003A75A0" w:rsidP="00A03125">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35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A75A0" w:rsidRPr="001462E6" w:rsidRDefault="003A75A0" w:rsidP="00A03125">
            <w:pPr>
              <w:autoSpaceDE w:val="0"/>
              <w:autoSpaceDN w:val="0"/>
              <w:adjustRightInd w:val="0"/>
              <w:spacing w:after="0" w:line="360" w:lineRule="auto"/>
              <w:ind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5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A75A0" w:rsidRPr="001462E6" w:rsidRDefault="00A03125" w:rsidP="00A03125">
            <w:pPr>
              <w:autoSpaceDE w:val="0"/>
              <w:autoSpaceDN w:val="0"/>
              <w:adjustRightInd w:val="0"/>
              <w:spacing w:after="0" w:line="360" w:lineRule="auto"/>
              <w:ind w:left="144" w:right="144"/>
              <w:rPr>
                <w:rFonts w:ascii="Times New Roman" w:hAnsi="Times New Roman" w:cs="Times New Roman"/>
                <w:sz w:val="24"/>
                <w:szCs w:val="24"/>
              </w:rPr>
            </w:pPr>
            <w:r>
              <w:rPr>
                <w:rFonts w:ascii="Times New Roman" w:hAnsi="Times New Roman" w:cs="Times New Roman"/>
                <w:sz w:val="24"/>
                <w:szCs w:val="24"/>
              </w:rPr>
              <w:t xml:space="preserve">     </w:t>
            </w:r>
            <w:r w:rsidR="003A75A0" w:rsidRPr="001462E6">
              <w:rPr>
                <w:rFonts w:ascii="Times New Roman" w:hAnsi="Times New Roman" w:cs="Times New Roman"/>
                <w:sz w:val="24"/>
                <w:szCs w:val="24"/>
              </w:rPr>
              <w:t>Percent</w:t>
            </w:r>
          </w:p>
        </w:tc>
        <w:tc>
          <w:tcPr>
            <w:tcW w:w="23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A75A0" w:rsidRPr="001462E6" w:rsidRDefault="003A75A0" w:rsidP="00A03125">
            <w:pPr>
              <w:autoSpaceDE w:val="0"/>
              <w:autoSpaceDN w:val="0"/>
              <w:adjustRightInd w:val="0"/>
              <w:spacing w:after="0" w:line="36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3A75A0" w:rsidRPr="001462E6" w:rsidTr="00A03125">
        <w:trPr>
          <w:trHeight w:val="273"/>
        </w:trPr>
        <w:tc>
          <w:tcPr>
            <w:tcW w:w="1796" w:type="dxa"/>
            <w:tcBorders>
              <w:top w:val="single" w:sz="12" w:space="0" w:color="000000"/>
              <w:left w:val="single" w:sz="12" w:space="0" w:color="000000"/>
              <w:bottom w:val="nil"/>
              <w:right w:val="nil"/>
            </w:tcBorders>
            <w:shd w:val="clear" w:color="000000" w:fill="FFFFFF"/>
          </w:tcPr>
          <w:p w:rsidR="003A75A0" w:rsidRPr="001462E6" w:rsidRDefault="003A75A0" w:rsidP="00A03125">
            <w:pPr>
              <w:autoSpaceDE w:val="0"/>
              <w:autoSpaceDN w:val="0"/>
              <w:adjustRightInd w:val="0"/>
              <w:spacing w:after="0" w:line="360" w:lineRule="auto"/>
              <w:ind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3A75A0" w:rsidRPr="001462E6" w:rsidRDefault="003A75A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350" w:type="dxa"/>
            <w:tcBorders>
              <w:top w:val="single" w:sz="12" w:space="0" w:color="000000"/>
              <w:left w:val="single" w:sz="12" w:space="0" w:color="000000"/>
              <w:bottom w:val="nil"/>
              <w:right w:val="single" w:sz="2" w:space="0" w:color="000000"/>
            </w:tcBorders>
            <w:shd w:val="clear" w:color="000000" w:fill="FFFFFF"/>
            <w:vAlign w:val="center"/>
          </w:tcPr>
          <w:p w:rsidR="003A75A0" w:rsidRPr="001462E6" w:rsidRDefault="003A75A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12</w:t>
            </w:r>
          </w:p>
        </w:tc>
        <w:tc>
          <w:tcPr>
            <w:tcW w:w="1530" w:type="dxa"/>
            <w:tcBorders>
              <w:top w:val="single" w:sz="12" w:space="0" w:color="000000"/>
              <w:left w:val="single" w:sz="2" w:space="0" w:color="000000"/>
              <w:bottom w:val="nil"/>
              <w:right w:val="single" w:sz="2" w:space="0" w:color="000000"/>
            </w:tcBorders>
            <w:shd w:val="clear" w:color="000000" w:fill="FFFFFF"/>
            <w:vAlign w:val="center"/>
          </w:tcPr>
          <w:p w:rsidR="003A75A0" w:rsidRPr="001462E6" w:rsidRDefault="003A75A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c>
          <w:tcPr>
            <w:tcW w:w="2340" w:type="dxa"/>
            <w:tcBorders>
              <w:top w:val="single" w:sz="12" w:space="0" w:color="000000"/>
              <w:left w:val="single" w:sz="2" w:space="0" w:color="000000"/>
              <w:bottom w:val="nil"/>
              <w:right w:val="single" w:sz="12" w:space="0" w:color="000000"/>
            </w:tcBorders>
            <w:shd w:val="clear" w:color="000000" w:fill="FFFFFF"/>
            <w:vAlign w:val="center"/>
          </w:tcPr>
          <w:p w:rsidR="003A75A0" w:rsidRPr="001462E6" w:rsidRDefault="003A75A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r>
      <w:tr w:rsidR="003A75A0" w:rsidRPr="001462E6" w:rsidTr="00A03125">
        <w:trPr>
          <w:trHeight w:val="273"/>
        </w:trPr>
        <w:tc>
          <w:tcPr>
            <w:tcW w:w="1796" w:type="dxa"/>
            <w:tcBorders>
              <w:top w:val="nil"/>
              <w:left w:val="single" w:sz="12" w:space="0" w:color="000000"/>
              <w:bottom w:val="nil"/>
              <w:right w:val="nil"/>
            </w:tcBorders>
            <w:shd w:val="clear" w:color="000000" w:fill="FFFFFF"/>
          </w:tcPr>
          <w:p w:rsidR="003A75A0" w:rsidRPr="001462E6" w:rsidRDefault="003A75A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3A75A0" w:rsidRPr="001462E6" w:rsidRDefault="003A75A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350" w:type="dxa"/>
            <w:tcBorders>
              <w:top w:val="nil"/>
              <w:left w:val="single" w:sz="12" w:space="0" w:color="000000"/>
              <w:bottom w:val="nil"/>
              <w:right w:val="single" w:sz="2" w:space="0" w:color="000000"/>
            </w:tcBorders>
            <w:shd w:val="clear" w:color="000000" w:fill="FFFFFF"/>
            <w:vAlign w:val="center"/>
          </w:tcPr>
          <w:p w:rsidR="003A75A0" w:rsidRPr="001462E6" w:rsidRDefault="003A75A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12</w:t>
            </w:r>
          </w:p>
        </w:tc>
        <w:tc>
          <w:tcPr>
            <w:tcW w:w="1530" w:type="dxa"/>
            <w:tcBorders>
              <w:top w:val="nil"/>
              <w:left w:val="single" w:sz="2" w:space="0" w:color="000000"/>
              <w:bottom w:val="nil"/>
              <w:right w:val="single" w:sz="2" w:space="0" w:color="000000"/>
            </w:tcBorders>
            <w:shd w:val="clear" w:color="000000" w:fill="FFFFFF"/>
            <w:vAlign w:val="center"/>
          </w:tcPr>
          <w:p w:rsidR="003A75A0" w:rsidRPr="001462E6" w:rsidRDefault="003A75A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c>
          <w:tcPr>
            <w:tcW w:w="2340" w:type="dxa"/>
            <w:tcBorders>
              <w:top w:val="nil"/>
              <w:left w:val="single" w:sz="2" w:space="0" w:color="000000"/>
              <w:bottom w:val="nil"/>
              <w:right w:val="single" w:sz="12" w:space="0" w:color="000000"/>
            </w:tcBorders>
            <w:shd w:val="clear" w:color="000000" w:fill="FFFFFF"/>
            <w:vAlign w:val="center"/>
          </w:tcPr>
          <w:p w:rsidR="003A75A0" w:rsidRPr="001462E6" w:rsidRDefault="003A75A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27.2</w:t>
            </w:r>
          </w:p>
        </w:tc>
      </w:tr>
      <w:tr w:rsidR="003A75A0" w:rsidRPr="001462E6" w:rsidTr="00A03125">
        <w:trPr>
          <w:trHeight w:val="273"/>
        </w:trPr>
        <w:tc>
          <w:tcPr>
            <w:tcW w:w="1796" w:type="dxa"/>
            <w:tcBorders>
              <w:top w:val="nil"/>
              <w:left w:val="single" w:sz="12" w:space="0" w:color="000000"/>
              <w:bottom w:val="nil"/>
              <w:right w:val="nil"/>
            </w:tcBorders>
            <w:shd w:val="clear" w:color="000000" w:fill="FFFFFF"/>
          </w:tcPr>
          <w:p w:rsidR="003A75A0" w:rsidRPr="001462E6" w:rsidRDefault="003A75A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3A75A0" w:rsidRPr="001462E6" w:rsidRDefault="003A75A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350" w:type="dxa"/>
            <w:tcBorders>
              <w:top w:val="nil"/>
              <w:left w:val="single" w:sz="12" w:space="0" w:color="000000"/>
              <w:bottom w:val="nil"/>
              <w:right w:val="single" w:sz="2" w:space="0" w:color="000000"/>
            </w:tcBorders>
            <w:shd w:val="clear" w:color="000000" w:fill="FFFFFF"/>
            <w:vAlign w:val="center"/>
          </w:tcPr>
          <w:p w:rsidR="003A75A0" w:rsidRPr="001462E6" w:rsidRDefault="003A75A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54</w:t>
            </w:r>
          </w:p>
        </w:tc>
        <w:tc>
          <w:tcPr>
            <w:tcW w:w="1530" w:type="dxa"/>
            <w:tcBorders>
              <w:top w:val="nil"/>
              <w:left w:val="single" w:sz="2" w:space="0" w:color="000000"/>
              <w:bottom w:val="nil"/>
              <w:right w:val="single" w:sz="2" w:space="0" w:color="000000"/>
            </w:tcBorders>
            <w:shd w:val="clear" w:color="000000" w:fill="FFFFFF"/>
            <w:vAlign w:val="center"/>
          </w:tcPr>
          <w:p w:rsidR="003A75A0" w:rsidRPr="001462E6" w:rsidRDefault="003A75A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61.4</w:t>
            </w:r>
          </w:p>
        </w:tc>
        <w:tc>
          <w:tcPr>
            <w:tcW w:w="2340" w:type="dxa"/>
            <w:tcBorders>
              <w:top w:val="nil"/>
              <w:left w:val="single" w:sz="2" w:space="0" w:color="000000"/>
              <w:bottom w:val="nil"/>
              <w:right w:val="single" w:sz="12" w:space="0" w:color="000000"/>
            </w:tcBorders>
            <w:shd w:val="clear" w:color="000000" w:fill="FFFFFF"/>
            <w:vAlign w:val="center"/>
          </w:tcPr>
          <w:p w:rsidR="003A75A0" w:rsidRPr="001462E6" w:rsidRDefault="003A75A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88.6</w:t>
            </w:r>
          </w:p>
        </w:tc>
      </w:tr>
      <w:tr w:rsidR="003A75A0" w:rsidRPr="001462E6" w:rsidTr="00A03125">
        <w:trPr>
          <w:trHeight w:val="273"/>
        </w:trPr>
        <w:tc>
          <w:tcPr>
            <w:tcW w:w="1796" w:type="dxa"/>
            <w:tcBorders>
              <w:top w:val="nil"/>
              <w:left w:val="single" w:sz="12" w:space="0" w:color="000000"/>
              <w:bottom w:val="nil"/>
              <w:right w:val="nil"/>
            </w:tcBorders>
            <w:shd w:val="clear" w:color="000000" w:fill="FFFFFF"/>
          </w:tcPr>
          <w:p w:rsidR="003A75A0" w:rsidRPr="001462E6" w:rsidRDefault="003A75A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3A75A0" w:rsidRPr="001462E6" w:rsidRDefault="003A75A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350" w:type="dxa"/>
            <w:tcBorders>
              <w:top w:val="nil"/>
              <w:left w:val="single" w:sz="12" w:space="0" w:color="000000"/>
              <w:bottom w:val="nil"/>
              <w:right w:val="single" w:sz="2" w:space="0" w:color="000000"/>
            </w:tcBorders>
            <w:shd w:val="clear" w:color="000000" w:fill="FFFFFF"/>
            <w:vAlign w:val="center"/>
          </w:tcPr>
          <w:p w:rsidR="003A75A0" w:rsidRPr="001462E6" w:rsidRDefault="003A75A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w:t>
            </w:r>
          </w:p>
        </w:tc>
        <w:tc>
          <w:tcPr>
            <w:tcW w:w="1530" w:type="dxa"/>
            <w:tcBorders>
              <w:top w:val="nil"/>
              <w:left w:val="single" w:sz="2" w:space="0" w:color="000000"/>
              <w:bottom w:val="nil"/>
              <w:right w:val="single" w:sz="2" w:space="0" w:color="000000"/>
            </w:tcBorders>
            <w:shd w:val="clear" w:color="000000" w:fill="FFFFFF"/>
            <w:vAlign w:val="center"/>
          </w:tcPr>
          <w:p w:rsidR="003A75A0" w:rsidRPr="001462E6" w:rsidRDefault="003A75A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c>
          <w:tcPr>
            <w:tcW w:w="2340" w:type="dxa"/>
            <w:tcBorders>
              <w:top w:val="nil"/>
              <w:left w:val="single" w:sz="2" w:space="0" w:color="000000"/>
              <w:bottom w:val="nil"/>
              <w:right w:val="single" w:sz="12" w:space="0" w:color="000000"/>
            </w:tcBorders>
            <w:shd w:val="clear" w:color="000000" w:fill="FFFFFF"/>
            <w:vAlign w:val="center"/>
          </w:tcPr>
          <w:p w:rsidR="003A75A0" w:rsidRPr="001462E6" w:rsidRDefault="003A75A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3A75A0" w:rsidRPr="001462E6" w:rsidTr="00A03125">
        <w:trPr>
          <w:trHeight w:val="273"/>
        </w:trPr>
        <w:tc>
          <w:tcPr>
            <w:tcW w:w="1796" w:type="dxa"/>
            <w:tcBorders>
              <w:top w:val="nil"/>
              <w:left w:val="single" w:sz="12" w:space="0" w:color="000000"/>
              <w:bottom w:val="single" w:sz="12" w:space="0" w:color="000000"/>
              <w:right w:val="nil"/>
            </w:tcBorders>
            <w:shd w:val="clear" w:color="000000" w:fill="FFFFFF"/>
          </w:tcPr>
          <w:p w:rsidR="003A75A0" w:rsidRPr="001462E6" w:rsidRDefault="003A75A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3A75A0" w:rsidRPr="001462E6" w:rsidRDefault="003A75A0"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350" w:type="dxa"/>
            <w:tcBorders>
              <w:top w:val="nil"/>
              <w:left w:val="single" w:sz="12" w:space="0" w:color="000000"/>
              <w:bottom w:val="single" w:sz="12" w:space="0" w:color="000000"/>
              <w:right w:val="single" w:sz="2" w:space="0" w:color="000000"/>
            </w:tcBorders>
            <w:shd w:val="clear" w:color="000000" w:fill="FFFFFF"/>
            <w:vAlign w:val="center"/>
          </w:tcPr>
          <w:p w:rsidR="003A75A0" w:rsidRPr="001462E6" w:rsidRDefault="003A75A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530" w:type="dxa"/>
            <w:tcBorders>
              <w:top w:val="nil"/>
              <w:left w:val="single" w:sz="2" w:space="0" w:color="000000"/>
              <w:bottom w:val="single" w:sz="12" w:space="0" w:color="000000"/>
              <w:right w:val="single" w:sz="2" w:space="0" w:color="000000"/>
            </w:tcBorders>
            <w:shd w:val="clear" w:color="000000" w:fill="FFFFFF"/>
            <w:vAlign w:val="center"/>
          </w:tcPr>
          <w:p w:rsidR="003A75A0" w:rsidRPr="001462E6" w:rsidRDefault="003A75A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340" w:type="dxa"/>
            <w:tcBorders>
              <w:top w:val="nil"/>
              <w:left w:val="single" w:sz="2" w:space="0" w:color="000000"/>
              <w:bottom w:val="single" w:sz="12" w:space="0" w:color="000000"/>
              <w:right w:val="single" w:sz="12" w:space="0" w:color="000000"/>
            </w:tcBorders>
            <w:shd w:val="clear" w:color="000000" w:fill="FFFFFF"/>
            <w:vAlign w:val="center"/>
          </w:tcPr>
          <w:p w:rsidR="003A75A0" w:rsidRPr="001462E6" w:rsidRDefault="003A75A0"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3A75A0" w:rsidRPr="00657EC9" w:rsidRDefault="003A75A0" w:rsidP="001462E6">
      <w:pPr>
        <w:autoSpaceDE w:val="0"/>
        <w:autoSpaceDN w:val="0"/>
        <w:adjustRightInd w:val="0"/>
        <w:spacing w:after="0" w:line="360" w:lineRule="auto"/>
        <w:ind w:left="144" w:right="144"/>
        <w:jc w:val="both"/>
        <w:rPr>
          <w:rFonts w:ascii="Times New Roman" w:hAnsi="Times New Roman" w:cs="Times New Roman"/>
          <w:b/>
          <w:sz w:val="24"/>
          <w:szCs w:val="24"/>
        </w:rPr>
      </w:pPr>
      <w:r w:rsidRPr="00657EC9">
        <w:rPr>
          <w:rFonts w:ascii="Times New Roman" w:hAnsi="Times New Roman" w:cs="Times New Roman"/>
          <w:b/>
          <w:sz w:val="24"/>
          <w:szCs w:val="24"/>
        </w:rPr>
        <w:t>Source: Field Data (2021)</w:t>
      </w:r>
    </w:p>
    <w:p w:rsidR="003A75A0" w:rsidRPr="001462E6" w:rsidRDefault="003A75A0" w:rsidP="001462E6">
      <w:pPr>
        <w:pStyle w:val="NoSpacing"/>
        <w:spacing w:line="360" w:lineRule="auto"/>
        <w:ind w:left="144" w:right="144"/>
        <w:rPr>
          <w:rFonts w:ascii="Times New Roman" w:hAnsi="Times New Roman"/>
          <w:sz w:val="14"/>
        </w:rPr>
      </w:pPr>
    </w:p>
    <w:p w:rsidR="003A75A0" w:rsidRPr="001462E6" w:rsidRDefault="007841F2"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Study findings in table 7.1 indicate that 72.8% of the respondents were in agreement that there is proper process of identifying the tax payer, assessing the tax payable, collecting taxes and enforcing tax liability.</w:t>
      </w:r>
      <w:r w:rsidR="00A23A5E" w:rsidRPr="001462E6">
        <w:rPr>
          <w:rFonts w:ascii="Times New Roman" w:hAnsi="Times New Roman" w:cs="Times New Roman"/>
          <w:sz w:val="24"/>
          <w:szCs w:val="24"/>
        </w:rPr>
        <w:t xml:space="preserve"> This means that there is proper tax administration of the SMEs</w:t>
      </w:r>
      <w:r w:rsidRPr="001462E6">
        <w:rPr>
          <w:rFonts w:ascii="Times New Roman" w:hAnsi="Times New Roman" w:cs="Times New Roman"/>
          <w:sz w:val="24"/>
          <w:szCs w:val="24"/>
        </w:rPr>
        <w:t xml:space="preserve"> However, 27.2% of the respondents were in disagreement.</w:t>
      </w:r>
      <w:r w:rsidR="00A23A5E" w:rsidRPr="001462E6">
        <w:rPr>
          <w:rFonts w:ascii="Times New Roman" w:hAnsi="Times New Roman" w:cs="Times New Roman"/>
          <w:sz w:val="24"/>
          <w:szCs w:val="24"/>
        </w:rPr>
        <w:t xml:space="preserve"> Therefore, </w:t>
      </w:r>
      <w:r w:rsidR="00A23A5E" w:rsidRPr="001462E6">
        <w:rPr>
          <w:rFonts w:ascii="Times New Roman" w:hAnsi="Times New Roman" w:cs="Times New Roman"/>
          <w:sz w:val="24"/>
          <w:szCs w:val="24"/>
          <w:shd w:val="clear" w:color="auto" w:fill="FFFFFF"/>
        </w:rPr>
        <w:t>administration of a tax system must cover an enormous and diverse number of rules to enable SMEs performs well.  </w:t>
      </w:r>
    </w:p>
    <w:p w:rsidR="00975B55" w:rsidRPr="001462E6" w:rsidRDefault="00975B55" w:rsidP="001462E6">
      <w:pPr>
        <w:pStyle w:val="Heading1"/>
        <w:spacing w:before="0" w:line="360" w:lineRule="auto"/>
        <w:ind w:left="144" w:right="144"/>
        <w:jc w:val="both"/>
        <w:rPr>
          <w:rFonts w:ascii="Times New Roman" w:hAnsi="Times New Roman" w:cs="Times New Roman"/>
          <w:color w:val="auto"/>
          <w:sz w:val="24"/>
          <w:szCs w:val="24"/>
        </w:rPr>
      </w:pPr>
      <w:bookmarkStart w:id="403" w:name="_Toc94346173"/>
      <w:r w:rsidRPr="001462E6">
        <w:rPr>
          <w:rFonts w:ascii="Times New Roman" w:hAnsi="Times New Roman" w:cs="Times New Roman"/>
          <w:color w:val="auto"/>
          <w:sz w:val="24"/>
          <w:szCs w:val="24"/>
        </w:rPr>
        <w:t xml:space="preserve">Tax administrators improve tax </w:t>
      </w:r>
      <w:r w:rsidR="00BE51EA" w:rsidRPr="001462E6">
        <w:rPr>
          <w:rFonts w:ascii="Times New Roman" w:hAnsi="Times New Roman" w:cs="Times New Roman"/>
          <w:color w:val="auto"/>
          <w:sz w:val="24"/>
          <w:szCs w:val="24"/>
        </w:rPr>
        <w:t>payers’</w:t>
      </w:r>
      <w:r w:rsidRPr="001462E6">
        <w:rPr>
          <w:rFonts w:ascii="Times New Roman" w:hAnsi="Times New Roman" w:cs="Times New Roman"/>
          <w:color w:val="auto"/>
          <w:sz w:val="24"/>
          <w:szCs w:val="24"/>
        </w:rPr>
        <w:t xml:space="preserve"> convenience in tax assessment</w:t>
      </w:r>
      <w:bookmarkEnd w:id="403"/>
    </w:p>
    <w:p w:rsidR="00BE51EA" w:rsidRPr="001462E6" w:rsidRDefault="001B64D5"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shd w:val="clear" w:color="auto" w:fill="FFFFFF"/>
        </w:rPr>
        <w:t>Tax assessment is </w:t>
      </w:r>
      <w:r w:rsidRPr="001462E6">
        <w:rPr>
          <w:rFonts w:ascii="Times New Roman" w:hAnsi="Times New Roman" w:cs="Times New Roman"/>
          <w:bCs/>
          <w:sz w:val="24"/>
          <w:szCs w:val="24"/>
          <w:shd w:val="clear" w:color="auto" w:fill="FFFFFF"/>
        </w:rPr>
        <w:t>the job of determining the value, and sometimes determining the use, of property</w:t>
      </w:r>
      <w:r w:rsidRPr="001462E6">
        <w:rPr>
          <w:rFonts w:ascii="Times New Roman" w:hAnsi="Times New Roman" w:cs="Times New Roman"/>
          <w:sz w:val="24"/>
          <w:szCs w:val="24"/>
          <w:shd w:val="clear" w:color="auto" w:fill="FFFFFF"/>
        </w:rPr>
        <w:t>, usually to calculate a property tax.</w:t>
      </w:r>
      <w:r w:rsidRPr="001462E6">
        <w:rPr>
          <w:rFonts w:ascii="Times New Roman" w:hAnsi="Times New Roman" w:cs="Times New Roman"/>
          <w:sz w:val="24"/>
          <w:szCs w:val="24"/>
        </w:rPr>
        <w:t xml:space="preserve"> </w:t>
      </w:r>
      <w:r w:rsidR="00BE51EA" w:rsidRPr="001462E6">
        <w:rPr>
          <w:rFonts w:ascii="Times New Roman" w:hAnsi="Times New Roman" w:cs="Times New Roman"/>
          <w:sz w:val="24"/>
          <w:szCs w:val="24"/>
        </w:rPr>
        <w:t>On the question whether tax administrators improve tax payers’ convenience in tax assessment, their responses were 18</w:t>
      </w:r>
      <w:r w:rsidR="00A93031" w:rsidRPr="001462E6">
        <w:rPr>
          <w:rFonts w:ascii="Times New Roman" w:hAnsi="Times New Roman" w:cs="Times New Roman"/>
          <w:sz w:val="24"/>
          <w:szCs w:val="24"/>
        </w:rPr>
        <w:t xml:space="preserve">(20.5%) strongly disagreed, </w:t>
      </w:r>
      <w:r w:rsidR="00A93031" w:rsidRPr="001462E6">
        <w:rPr>
          <w:rFonts w:ascii="Times New Roman" w:hAnsi="Times New Roman" w:cs="Times New Roman"/>
          <w:sz w:val="24"/>
          <w:szCs w:val="24"/>
        </w:rPr>
        <w:lastRenderedPageBreak/>
        <w:t>12(</w:t>
      </w:r>
      <w:r w:rsidR="00BE51EA" w:rsidRPr="001462E6">
        <w:rPr>
          <w:rFonts w:ascii="Times New Roman" w:hAnsi="Times New Roman" w:cs="Times New Roman"/>
          <w:sz w:val="24"/>
          <w:szCs w:val="24"/>
        </w:rPr>
        <w:t>1</w:t>
      </w:r>
      <w:r w:rsidR="00A93031" w:rsidRPr="001462E6">
        <w:rPr>
          <w:rFonts w:ascii="Times New Roman" w:hAnsi="Times New Roman" w:cs="Times New Roman"/>
          <w:sz w:val="24"/>
          <w:szCs w:val="24"/>
        </w:rPr>
        <w:t>3.6</w:t>
      </w:r>
      <w:r w:rsidR="00BE51EA" w:rsidRPr="001462E6">
        <w:rPr>
          <w:rFonts w:ascii="Times New Roman" w:hAnsi="Times New Roman" w:cs="Times New Roman"/>
          <w:sz w:val="24"/>
          <w:szCs w:val="24"/>
        </w:rPr>
        <w:t xml:space="preserve">%) disagreed, 6(6.8%) were not sure, </w:t>
      </w:r>
      <w:r w:rsidR="00A93031" w:rsidRPr="001462E6">
        <w:rPr>
          <w:rFonts w:ascii="Times New Roman" w:hAnsi="Times New Roman" w:cs="Times New Roman"/>
          <w:sz w:val="24"/>
          <w:szCs w:val="24"/>
        </w:rPr>
        <w:t>24</w:t>
      </w:r>
      <w:r w:rsidR="00BE51EA" w:rsidRPr="001462E6">
        <w:rPr>
          <w:rFonts w:ascii="Times New Roman" w:hAnsi="Times New Roman" w:cs="Times New Roman"/>
          <w:sz w:val="24"/>
          <w:szCs w:val="24"/>
        </w:rPr>
        <w:t>(2</w:t>
      </w:r>
      <w:r w:rsidR="00A93031" w:rsidRPr="001462E6">
        <w:rPr>
          <w:rFonts w:ascii="Times New Roman" w:hAnsi="Times New Roman" w:cs="Times New Roman"/>
          <w:sz w:val="24"/>
          <w:szCs w:val="24"/>
        </w:rPr>
        <w:t>7.3</w:t>
      </w:r>
      <w:r w:rsidR="00BE51EA" w:rsidRPr="001462E6">
        <w:rPr>
          <w:rFonts w:ascii="Times New Roman" w:hAnsi="Times New Roman" w:cs="Times New Roman"/>
          <w:sz w:val="24"/>
          <w:szCs w:val="24"/>
        </w:rPr>
        <w:t xml:space="preserve">.5%) agreed and </w:t>
      </w:r>
      <w:r w:rsidR="00A93031" w:rsidRPr="001462E6">
        <w:rPr>
          <w:rFonts w:ascii="Times New Roman" w:hAnsi="Times New Roman" w:cs="Times New Roman"/>
          <w:sz w:val="24"/>
          <w:szCs w:val="24"/>
        </w:rPr>
        <w:t>28</w:t>
      </w:r>
      <w:r w:rsidR="00BE51EA" w:rsidRPr="001462E6">
        <w:rPr>
          <w:rFonts w:ascii="Times New Roman" w:hAnsi="Times New Roman" w:cs="Times New Roman"/>
          <w:sz w:val="24"/>
          <w:szCs w:val="24"/>
        </w:rPr>
        <w:t>(3</w:t>
      </w:r>
      <w:r w:rsidR="00A93031" w:rsidRPr="001462E6">
        <w:rPr>
          <w:rFonts w:ascii="Times New Roman" w:hAnsi="Times New Roman" w:cs="Times New Roman"/>
          <w:sz w:val="24"/>
          <w:szCs w:val="24"/>
        </w:rPr>
        <w:t>1.8</w:t>
      </w:r>
      <w:r w:rsidR="00BE51EA" w:rsidRPr="001462E6">
        <w:rPr>
          <w:rFonts w:ascii="Times New Roman" w:hAnsi="Times New Roman" w:cs="Times New Roman"/>
          <w:sz w:val="24"/>
          <w:szCs w:val="24"/>
        </w:rPr>
        <w:t>%) strongly agreed as presented in the table 7.2.</w:t>
      </w:r>
    </w:p>
    <w:p w:rsidR="002D0371" w:rsidRPr="001462E6" w:rsidRDefault="002D0371" w:rsidP="001462E6">
      <w:pPr>
        <w:pStyle w:val="Heading1"/>
        <w:spacing w:before="0" w:line="360" w:lineRule="auto"/>
        <w:ind w:left="144" w:right="144"/>
        <w:jc w:val="both"/>
        <w:rPr>
          <w:rFonts w:ascii="Times New Roman" w:hAnsi="Times New Roman" w:cs="Times New Roman"/>
          <w:color w:val="auto"/>
          <w:sz w:val="24"/>
          <w:szCs w:val="24"/>
        </w:rPr>
      </w:pPr>
      <w:bookmarkStart w:id="404" w:name="_Toc54613577"/>
      <w:bookmarkStart w:id="405" w:name="_Toc94346174"/>
      <w:r w:rsidRPr="001462E6">
        <w:rPr>
          <w:rFonts w:ascii="Times New Roman" w:hAnsi="Times New Roman" w:cs="Times New Roman"/>
          <w:color w:val="auto"/>
          <w:sz w:val="24"/>
          <w:szCs w:val="24"/>
        </w:rPr>
        <w:t xml:space="preserve">Table 7.2: </w:t>
      </w:r>
      <w:bookmarkEnd w:id="404"/>
      <w:r w:rsidR="00BE51EA" w:rsidRPr="001462E6">
        <w:rPr>
          <w:rFonts w:ascii="Times New Roman" w:hAnsi="Times New Roman" w:cs="Times New Roman"/>
          <w:color w:val="auto"/>
          <w:sz w:val="24"/>
          <w:szCs w:val="24"/>
        </w:rPr>
        <w:t>Tax administrators improve tax payer’s convenience in tax assessment</w:t>
      </w:r>
      <w:bookmarkEnd w:id="405"/>
    </w:p>
    <w:tbl>
      <w:tblPr>
        <w:tblW w:w="0" w:type="auto"/>
        <w:tblInd w:w="363" w:type="dxa"/>
        <w:tblLayout w:type="fixed"/>
        <w:tblCellMar>
          <w:left w:w="93" w:type="dxa"/>
          <w:right w:w="93" w:type="dxa"/>
        </w:tblCellMar>
        <w:tblLook w:val="0000" w:firstRow="0" w:lastRow="0" w:firstColumn="0" w:lastColumn="0" w:noHBand="0" w:noVBand="0"/>
      </w:tblPr>
      <w:tblGrid>
        <w:gridCol w:w="1886"/>
        <w:gridCol w:w="2340"/>
        <w:gridCol w:w="1440"/>
        <w:gridCol w:w="1170"/>
        <w:gridCol w:w="2610"/>
      </w:tblGrid>
      <w:tr w:rsidR="002D0371" w:rsidRPr="001462E6" w:rsidTr="00657EC9">
        <w:trPr>
          <w:trHeight w:val="258"/>
        </w:trPr>
        <w:tc>
          <w:tcPr>
            <w:tcW w:w="422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2D0371" w:rsidRPr="001462E6" w:rsidRDefault="002D0371" w:rsidP="00657EC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2D0371" w:rsidRPr="001462E6" w:rsidRDefault="002D0371" w:rsidP="00657EC9">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17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D0371" w:rsidRPr="001462E6" w:rsidRDefault="002D0371" w:rsidP="00657EC9">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2D0371" w:rsidRPr="001462E6" w:rsidRDefault="002D0371" w:rsidP="00657EC9">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2D0371" w:rsidRPr="001462E6" w:rsidTr="00657EC9">
        <w:trPr>
          <w:trHeight w:val="273"/>
        </w:trPr>
        <w:tc>
          <w:tcPr>
            <w:tcW w:w="1886" w:type="dxa"/>
            <w:tcBorders>
              <w:top w:val="single" w:sz="12" w:space="0" w:color="000000"/>
              <w:left w:val="single" w:sz="12" w:space="0" w:color="000000"/>
              <w:bottom w:val="nil"/>
              <w:right w:val="nil"/>
            </w:tcBorders>
            <w:shd w:val="clear" w:color="000000" w:fill="FFFFFF"/>
          </w:tcPr>
          <w:p w:rsidR="002D0371" w:rsidRPr="001462E6" w:rsidRDefault="002D0371" w:rsidP="00657EC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2D0371" w:rsidRPr="001462E6" w:rsidRDefault="002D0371" w:rsidP="00657EC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2D0371" w:rsidRPr="001462E6" w:rsidRDefault="00BE51EA" w:rsidP="00657EC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w:t>
            </w:r>
          </w:p>
        </w:tc>
        <w:tc>
          <w:tcPr>
            <w:tcW w:w="1170" w:type="dxa"/>
            <w:tcBorders>
              <w:top w:val="single" w:sz="12" w:space="0" w:color="000000"/>
              <w:left w:val="single" w:sz="2" w:space="0" w:color="000000"/>
              <w:bottom w:val="nil"/>
              <w:right w:val="single" w:sz="2" w:space="0" w:color="000000"/>
            </w:tcBorders>
            <w:shd w:val="clear" w:color="000000" w:fill="FFFFFF"/>
            <w:vAlign w:val="center"/>
          </w:tcPr>
          <w:p w:rsidR="002D0371" w:rsidRPr="001462E6" w:rsidRDefault="00BE51EA" w:rsidP="00657EC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20.5</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2D0371" w:rsidRPr="001462E6" w:rsidRDefault="00BE51EA" w:rsidP="00657EC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20.5</w:t>
            </w:r>
          </w:p>
        </w:tc>
      </w:tr>
      <w:tr w:rsidR="002D0371" w:rsidRPr="001462E6" w:rsidTr="00657EC9">
        <w:trPr>
          <w:trHeight w:val="273"/>
        </w:trPr>
        <w:tc>
          <w:tcPr>
            <w:tcW w:w="1886" w:type="dxa"/>
            <w:tcBorders>
              <w:top w:val="nil"/>
              <w:left w:val="single" w:sz="12" w:space="0" w:color="000000"/>
              <w:bottom w:val="nil"/>
              <w:right w:val="nil"/>
            </w:tcBorders>
            <w:shd w:val="clear" w:color="000000" w:fill="FFFFFF"/>
          </w:tcPr>
          <w:p w:rsidR="002D0371" w:rsidRPr="001462E6" w:rsidRDefault="002D0371" w:rsidP="00657EC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2D0371" w:rsidRPr="001462E6" w:rsidRDefault="002D0371" w:rsidP="00657EC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440" w:type="dxa"/>
            <w:tcBorders>
              <w:top w:val="nil"/>
              <w:left w:val="single" w:sz="12" w:space="0" w:color="000000"/>
              <w:bottom w:val="nil"/>
              <w:right w:val="single" w:sz="2" w:space="0" w:color="000000"/>
            </w:tcBorders>
            <w:shd w:val="clear" w:color="000000" w:fill="FFFFFF"/>
            <w:vAlign w:val="center"/>
          </w:tcPr>
          <w:p w:rsidR="002D0371" w:rsidRPr="001462E6" w:rsidRDefault="00BE51EA" w:rsidP="00657EC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12</w:t>
            </w:r>
          </w:p>
        </w:tc>
        <w:tc>
          <w:tcPr>
            <w:tcW w:w="1170" w:type="dxa"/>
            <w:tcBorders>
              <w:top w:val="nil"/>
              <w:left w:val="single" w:sz="2" w:space="0" w:color="000000"/>
              <w:bottom w:val="nil"/>
              <w:right w:val="single" w:sz="2" w:space="0" w:color="000000"/>
            </w:tcBorders>
            <w:shd w:val="clear" w:color="000000" w:fill="FFFFFF"/>
            <w:vAlign w:val="center"/>
          </w:tcPr>
          <w:p w:rsidR="002D0371" w:rsidRPr="001462E6" w:rsidRDefault="00BE51EA" w:rsidP="00657EC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c>
          <w:tcPr>
            <w:tcW w:w="2610" w:type="dxa"/>
            <w:tcBorders>
              <w:top w:val="nil"/>
              <w:left w:val="single" w:sz="2" w:space="0" w:color="000000"/>
              <w:bottom w:val="nil"/>
              <w:right w:val="single" w:sz="12" w:space="0" w:color="000000"/>
            </w:tcBorders>
            <w:shd w:val="clear" w:color="000000" w:fill="FFFFFF"/>
            <w:vAlign w:val="center"/>
          </w:tcPr>
          <w:p w:rsidR="002D0371" w:rsidRPr="001462E6" w:rsidRDefault="00BE51EA" w:rsidP="00657EC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34</w:t>
            </w:r>
            <w:r w:rsidR="002D0371" w:rsidRPr="001462E6">
              <w:rPr>
                <w:rFonts w:ascii="Times New Roman" w:hAnsi="Times New Roman" w:cs="Times New Roman"/>
                <w:sz w:val="24"/>
                <w:szCs w:val="24"/>
              </w:rPr>
              <w:t>.1</w:t>
            </w:r>
          </w:p>
        </w:tc>
      </w:tr>
      <w:tr w:rsidR="002D0371" w:rsidRPr="001462E6" w:rsidTr="00657EC9">
        <w:trPr>
          <w:trHeight w:val="273"/>
        </w:trPr>
        <w:tc>
          <w:tcPr>
            <w:tcW w:w="1886" w:type="dxa"/>
            <w:tcBorders>
              <w:top w:val="nil"/>
              <w:left w:val="single" w:sz="12" w:space="0" w:color="000000"/>
              <w:bottom w:val="nil"/>
              <w:right w:val="nil"/>
            </w:tcBorders>
            <w:shd w:val="clear" w:color="000000" w:fill="FFFFFF"/>
          </w:tcPr>
          <w:p w:rsidR="002D0371" w:rsidRPr="001462E6" w:rsidRDefault="002D0371" w:rsidP="00657EC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2D0371" w:rsidRPr="001462E6" w:rsidRDefault="002D0371" w:rsidP="00657EC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p>
        </w:tc>
        <w:tc>
          <w:tcPr>
            <w:tcW w:w="1440" w:type="dxa"/>
            <w:tcBorders>
              <w:top w:val="nil"/>
              <w:left w:val="single" w:sz="12" w:space="0" w:color="000000"/>
              <w:bottom w:val="nil"/>
              <w:right w:val="single" w:sz="2" w:space="0" w:color="000000"/>
            </w:tcBorders>
            <w:shd w:val="clear" w:color="000000" w:fill="FFFFFF"/>
            <w:vAlign w:val="center"/>
          </w:tcPr>
          <w:p w:rsidR="002D0371" w:rsidRPr="001462E6" w:rsidRDefault="002D0371" w:rsidP="00657EC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w:t>
            </w:r>
          </w:p>
        </w:tc>
        <w:tc>
          <w:tcPr>
            <w:tcW w:w="1170" w:type="dxa"/>
            <w:tcBorders>
              <w:top w:val="nil"/>
              <w:left w:val="single" w:sz="2" w:space="0" w:color="000000"/>
              <w:bottom w:val="nil"/>
              <w:right w:val="single" w:sz="2" w:space="0" w:color="000000"/>
            </w:tcBorders>
            <w:shd w:val="clear" w:color="000000" w:fill="FFFFFF"/>
            <w:vAlign w:val="center"/>
          </w:tcPr>
          <w:p w:rsidR="002D0371" w:rsidRPr="001462E6" w:rsidRDefault="002D0371" w:rsidP="00657EC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6.8</w:t>
            </w:r>
          </w:p>
        </w:tc>
        <w:tc>
          <w:tcPr>
            <w:tcW w:w="2610" w:type="dxa"/>
            <w:tcBorders>
              <w:top w:val="nil"/>
              <w:left w:val="single" w:sz="2" w:space="0" w:color="000000"/>
              <w:bottom w:val="nil"/>
              <w:right w:val="single" w:sz="12" w:space="0" w:color="000000"/>
            </w:tcBorders>
            <w:shd w:val="clear" w:color="000000" w:fill="FFFFFF"/>
            <w:vAlign w:val="center"/>
          </w:tcPr>
          <w:p w:rsidR="002D0371" w:rsidRPr="001462E6" w:rsidRDefault="00BE51EA" w:rsidP="00657EC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40</w:t>
            </w:r>
            <w:r w:rsidR="002D0371" w:rsidRPr="001462E6">
              <w:rPr>
                <w:rFonts w:ascii="Times New Roman" w:hAnsi="Times New Roman" w:cs="Times New Roman"/>
                <w:sz w:val="24"/>
                <w:szCs w:val="24"/>
              </w:rPr>
              <w:t>.9</w:t>
            </w:r>
          </w:p>
        </w:tc>
      </w:tr>
      <w:tr w:rsidR="00BE51EA" w:rsidRPr="001462E6" w:rsidTr="00657EC9">
        <w:trPr>
          <w:trHeight w:val="273"/>
        </w:trPr>
        <w:tc>
          <w:tcPr>
            <w:tcW w:w="1886" w:type="dxa"/>
            <w:tcBorders>
              <w:top w:val="nil"/>
              <w:left w:val="single" w:sz="12" w:space="0" w:color="000000"/>
              <w:bottom w:val="nil"/>
              <w:right w:val="nil"/>
            </w:tcBorders>
            <w:shd w:val="clear" w:color="000000" w:fill="FFFFFF"/>
          </w:tcPr>
          <w:p w:rsidR="00BE51EA" w:rsidRPr="001462E6" w:rsidRDefault="00BE51EA" w:rsidP="00657EC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BE51EA" w:rsidRPr="001462E6" w:rsidRDefault="00BE51EA" w:rsidP="00657EC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440" w:type="dxa"/>
            <w:tcBorders>
              <w:top w:val="nil"/>
              <w:left w:val="single" w:sz="12" w:space="0" w:color="000000"/>
              <w:bottom w:val="nil"/>
              <w:right w:val="single" w:sz="2" w:space="0" w:color="000000"/>
            </w:tcBorders>
            <w:shd w:val="clear" w:color="000000" w:fill="FFFFFF"/>
            <w:vAlign w:val="center"/>
          </w:tcPr>
          <w:p w:rsidR="00BE51EA" w:rsidRPr="001462E6" w:rsidRDefault="00BE51EA" w:rsidP="00657EC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24</w:t>
            </w:r>
          </w:p>
        </w:tc>
        <w:tc>
          <w:tcPr>
            <w:tcW w:w="1170" w:type="dxa"/>
            <w:tcBorders>
              <w:top w:val="nil"/>
              <w:left w:val="single" w:sz="2" w:space="0" w:color="000000"/>
              <w:bottom w:val="nil"/>
              <w:right w:val="single" w:sz="2" w:space="0" w:color="000000"/>
            </w:tcBorders>
            <w:shd w:val="clear" w:color="000000" w:fill="FFFFFF"/>
            <w:vAlign w:val="center"/>
          </w:tcPr>
          <w:p w:rsidR="00BE51EA" w:rsidRPr="001462E6" w:rsidRDefault="00BE51EA" w:rsidP="00657EC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27.3</w:t>
            </w:r>
          </w:p>
        </w:tc>
        <w:tc>
          <w:tcPr>
            <w:tcW w:w="2610" w:type="dxa"/>
            <w:tcBorders>
              <w:top w:val="nil"/>
              <w:left w:val="single" w:sz="2" w:space="0" w:color="000000"/>
              <w:bottom w:val="nil"/>
              <w:right w:val="single" w:sz="12" w:space="0" w:color="000000"/>
            </w:tcBorders>
            <w:shd w:val="clear" w:color="000000" w:fill="FFFFFF"/>
            <w:vAlign w:val="center"/>
          </w:tcPr>
          <w:p w:rsidR="00BE51EA" w:rsidRPr="001462E6" w:rsidRDefault="00BE51EA" w:rsidP="00657EC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68.2</w:t>
            </w:r>
          </w:p>
        </w:tc>
      </w:tr>
      <w:tr w:rsidR="00BE51EA" w:rsidRPr="001462E6" w:rsidTr="00657EC9">
        <w:trPr>
          <w:trHeight w:val="477"/>
        </w:trPr>
        <w:tc>
          <w:tcPr>
            <w:tcW w:w="1886" w:type="dxa"/>
            <w:tcBorders>
              <w:top w:val="nil"/>
              <w:left w:val="single" w:sz="12" w:space="0" w:color="000000"/>
              <w:bottom w:val="nil"/>
              <w:right w:val="nil"/>
            </w:tcBorders>
            <w:shd w:val="clear" w:color="000000" w:fill="FFFFFF"/>
          </w:tcPr>
          <w:p w:rsidR="00BE51EA" w:rsidRPr="001462E6" w:rsidRDefault="00BE51EA" w:rsidP="00657EC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BE51EA" w:rsidRPr="001462E6" w:rsidRDefault="00BE51EA" w:rsidP="00657EC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440" w:type="dxa"/>
            <w:tcBorders>
              <w:top w:val="nil"/>
              <w:left w:val="single" w:sz="12" w:space="0" w:color="000000"/>
              <w:bottom w:val="nil"/>
              <w:right w:val="single" w:sz="2" w:space="0" w:color="000000"/>
            </w:tcBorders>
            <w:shd w:val="clear" w:color="000000" w:fill="FFFFFF"/>
            <w:vAlign w:val="center"/>
          </w:tcPr>
          <w:p w:rsidR="00BE51EA" w:rsidRPr="001462E6" w:rsidRDefault="00BE51EA" w:rsidP="00657EC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28</w:t>
            </w:r>
          </w:p>
        </w:tc>
        <w:tc>
          <w:tcPr>
            <w:tcW w:w="1170" w:type="dxa"/>
            <w:tcBorders>
              <w:top w:val="nil"/>
              <w:left w:val="single" w:sz="2" w:space="0" w:color="000000"/>
              <w:bottom w:val="nil"/>
              <w:right w:val="single" w:sz="2" w:space="0" w:color="000000"/>
            </w:tcBorders>
            <w:shd w:val="clear" w:color="000000" w:fill="FFFFFF"/>
            <w:vAlign w:val="center"/>
          </w:tcPr>
          <w:p w:rsidR="00BE51EA" w:rsidRPr="001462E6" w:rsidRDefault="00BE51EA" w:rsidP="00657EC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31.8</w:t>
            </w:r>
          </w:p>
        </w:tc>
        <w:tc>
          <w:tcPr>
            <w:tcW w:w="2610" w:type="dxa"/>
            <w:tcBorders>
              <w:top w:val="nil"/>
              <w:left w:val="single" w:sz="2" w:space="0" w:color="000000"/>
              <w:bottom w:val="nil"/>
              <w:right w:val="single" w:sz="12" w:space="0" w:color="000000"/>
            </w:tcBorders>
            <w:shd w:val="clear" w:color="000000" w:fill="FFFFFF"/>
            <w:vAlign w:val="center"/>
          </w:tcPr>
          <w:p w:rsidR="00BE51EA" w:rsidRPr="001462E6" w:rsidRDefault="00BE51EA" w:rsidP="00657EC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2D0371" w:rsidRPr="001462E6" w:rsidTr="00657EC9">
        <w:trPr>
          <w:trHeight w:val="273"/>
        </w:trPr>
        <w:tc>
          <w:tcPr>
            <w:tcW w:w="1886" w:type="dxa"/>
            <w:tcBorders>
              <w:top w:val="nil"/>
              <w:left w:val="single" w:sz="12" w:space="0" w:color="000000"/>
              <w:bottom w:val="single" w:sz="12" w:space="0" w:color="000000"/>
              <w:right w:val="nil"/>
            </w:tcBorders>
            <w:shd w:val="clear" w:color="000000" w:fill="FFFFFF"/>
          </w:tcPr>
          <w:p w:rsidR="002D0371" w:rsidRPr="001462E6" w:rsidRDefault="002D0371" w:rsidP="00657EC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2D0371" w:rsidRPr="001462E6" w:rsidRDefault="002D0371" w:rsidP="00657EC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2D0371" w:rsidRPr="001462E6" w:rsidRDefault="002D0371" w:rsidP="00657EC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170" w:type="dxa"/>
            <w:tcBorders>
              <w:top w:val="nil"/>
              <w:left w:val="single" w:sz="2" w:space="0" w:color="000000"/>
              <w:bottom w:val="single" w:sz="12" w:space="0" w:color="000000"/>
              <w:right w:val="single" w:sz="2" w:space="0" w:color="000000"/>
            </w:tcBorders>
            <w:shd w:val="clear" w:color="000000" w:fill="FFFFFF"/>
            <w:vAlign w:val="center"/>
          </w:tcPr>
          <w:p w:rsidR="002D0371" w:rsidRPr="001462E6" w:rsidRDefault="002D0371" w:rsidP="00657EC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2D0371" w:rsidRPr="001462E6" w:rsidRDefault="002D0371" w:rsidP="00657EC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2D0371" w:rsidRPr="00657EC9" w:rsidRDefault="002D0371" w:rsidP="001462E6">
      <w:pPr>
        <w:autoSpaceDE w:val="0"/>
        <w:autoSpaceDN w:val="0"/>
        <w:adjustRightInd w:val="0"/>
        <w:spacing w:after="0" w:line="360" w:lineRule="auto"/>
        <w:ind w:left="144" w:right="144"/>
        <w:rPr>
          <w:rFonts w:ascii="Times New Roman" w:hAnsi="Times New Roman" w:cs="Times New Roman"/>
          <w:b/>
          <w:sz w:val="24"/>
          <w:szCs w:val="24"/>
        </w:rPr>
      </w:pPr>
      <w:r w:rsidRPr="00657EC9">
        <w:rPr>
          <w:rFonts w:ascii="Times New Roman" w:hAnsi="Times New Roman" w:cs="Times New Roman"/>
          <w:b/>
          <w:sz w:val="24"/>
          <w:szCs w:val="24"/>
        </w:rPr>
        <w:t>Source: Field Data (2021)</w:t>
      </w:r>
    </w:p>
    <w:p w:rsidR="002D0371" w:rsidRPr="001462E6" w:rsidRDefault="002D0371" w:rsidP="001462E6">
      <w:pPr>
        <w:pStyle w:val="NoSpacing"/>
        <w:spacing w:line="360" w:lineRule="auto"/>
        <w:ind w:left="144" w:right="144"/>
        <w:rPr>
          <w:rFonts w:ascii="Times New Roman" w:hAnsi="Times New Roman"/>
          <w:sz w:val="10"/>
        </w:rPr>
      </w:pPr>
    </w:p>
    <w:p w:rsidR="002D0371" w:rsidRPr="001462E6" w:rsidRDefault="00BE51EA" w:rsidP="001462E6">
      <w:pPr>
        <w:pStyle w:val="NoSpacing"/>
        <w:spacing w:line="360" w:lineRule="auto"/>
        <w:ind w:left="144" w:right="144"/>
        <w:jc w:val="both"/>
        <w:rPr>
          <w:rFonts w:ascii="Times New Roman" w:hAnsi="Times New Roman"/>
          <w:sz w:val="24"/>
          <w:szCs w:val="24"/>
        </w:rPr>
      </w:pPr>
      <w:r w:rsidRPr="001462E6">
        <w:rPr>
          <w:rFonts w:ascii="Times New Roman" w:hAnsi="Times New Roman"/>
          <w:sz w:val="24"/>
          <w:szCs w:val="24"/>
        </w:rPr>
        <w:t xml:space="preserve">Study findings in table 7.2 indicate that the majority </w:t>
      </w:r>
      <w:r w:rsidR="00B86248" w:rsidRPr="001462E6">
        <w:rPr>
          <w:rFonts w:ascii="Times New Roman" w:hAnsi="Times New Roman"/>
          <w:sz w:val="24"/>
          <w:szCs w:val="24"/>
        </w:rPr>
        <w:t xml:space="preserve">59.1% of the respondents were in agreement that tax administrators improve tax payers’ convenience in tax assessment. </w:t>
      </w:r>
      <w:r w:rsidR="00B95871" w:rsidRPr="001462E6">
        <w:rPr>
          <w:rFonts w:ascii="Times New Roman" w:hAnsi="Times New Roman"/>
          <w:sz w:val="24"/>
          <w:szCs w:val="24"/>
        </w:rPr>
        <w:t>Under the tax-assessment system, SMEs are responsible for </w:t>
      </w:r>
      <w:r w:rsidR="00B95871" w:rsidRPr="001462E6">
        <w:rPr>
          <w:rFonts w:ascii="Times New Roman" w:hAnsi="Times New Roman"/>
          <w:bCs/>
          <w:sz w:val="24"/>
          <w:szCs w:val="24"/>
        </w:rPr>
        <w:t>filing income tax and benefit returns by the deadline</w:t>
      </w:r>
      <w:r w:rsidR="00B95871" w:rsidRPr="001462E6">
        <w:rPr>
          <w:rFonts w:ascii="Times New Roman" w:hAnsi="Times New Roman"/>
          <w:sz w:val="24"/>
          <w:szCs w:val="24"/>
        </w:rPr>
        <w:t xml:space="preserve">, paying the correct amount of tax, giving the tax authorities the necessary information to assess their returns and issue correct benefits. </w:t>
      </w:r>
      <w:r w:rsidR="00B86248" w:rsidRPr="001462E6">
        <w:rPr>
          <w:rFonts w:ascii="Times New Roman" w:hAnsi="Times New Roman"/>
          <w:sz w:val="24"/>
          <w:szCs w:val="24"/>
        </w:rPr>
        <w:t>However, 6.8% were not sure and 34.1% of the respondents were in disagreement.</w:t>
      </w:r>
      <w:r w:rsidR="001B64D5" w:rsidRPr="001462E6">
        <w:rPr>
          <w:rFonts w:ascii="Times New Roman" w:hAnsi="Times New Roman"/>
          <w:sz w:val="24"/>
          <w:szCs w:val="24"/>
        </w:rPr>
        <w:t xml:space="preserve"> </w:t>
      </w:r>
      <w:r w:rsidR="00C1766B" w:rsidRPr="001462E6">
        <w:rPr>
          <w:rFonts w:ascii="Times New Roman" w:hAnsi="Times New Roman"/>
          <w:sz w:val="24"/>
          <w:szCs w:val="24"/>
        </w:rPr>
        <w:t xml:space="preserve">This means that most businesses are forced to pay lump sum amount in a short period which interrupts their operations. </w:t>
      </w:r>
      <w:r w:rsidR="001B64D5" w:rsidRPr="001462E6">
        <w:rPr>
          <w:rFonts w:ascii="Times New Roman" w:hAnsi="Times New Roman"/>
          <w:sz w:val="24"/>
          <w:szCs w:val="24"/>
        </w:rPr>
        <w:t>Therefore, t</w:t>
      </w:r>
      <w:r w:rsidR="00914C99" w:rsidRPr="001462E6">
        <w:rPr>
          <w:rFonts w:ascii="Times New Roman" w:hAnsi="Times New Roman"/>
          <w:sz w:val="24"/>
          <w:szCs w:val="24"/>
          <w:shd w:val="clear" w:color="auto" w:fill="FFFFFF"/>
        </w:rPr>
        <w:t xml:space="preserve">ax assessment </w:t>
      </w:r>
      <w:r w:rsidR="001B64D5" w:rsidRPr="001462E6">
        <w:rPr>
          <w:rFonts w:ascii="Times New Roman" w:hAnsi="Times New Roman"/>
          <w:sz w:val="24"/>
          <w:szCs w:val="24"/>
          <w:shd w:val="clear" w:color="auto" w:fill="FFFFFF"/>
        </w:rPr>
        <w:t xml:space="preserve">should </w:t>
      </w:r>
      <w:r w:rsidR="00914C99" w:rsidRPr="001462E6">
        <w:rPr>
          <w:rFonts w:ascii="Times New Roman" w:hAnsi="Times New Roman"/>
          <w:sz w:val="24"/>
          <w:szCs w:val="24"/>
          <w:shd w:val="clear" w:color="auto" w:fill="FFFFFF"/>
        </w:rPr>
        <w:t>usually</w:t>
      </w:r>
      <w:r w:rsidR="00DC373C" w:rsidRPr="001462E6">
        <w:rPr>
          <w:rFonts w:ascii="Times New Roman" w:hAnsi="Times New Roman"/>
          <w:sz w:val="24"/>
          <w:szCs w:val="24"/>
          <w:shd w:val="clear" w:color="auto" w:fill="FFFFFF"/>
        </w:rPr>
        <w:t xml:space="preserve"> be</w:t>
      </w:r>
      <w:r w:rsidR="00914C99" w:rsidRPr="001462E6">
        <w:rPr>
          <w:rFonts w:ascii="Times New Roman" w:hAnsi="Times New Roman"/>
          <w:sz w:val="24"/>
          <w:szCs w:val="24"/>
          <w:shd w:val="clear" w:color="auto" w:fill="FFFFFF"/>
        </w:rPr>
        <w:t xml:space="preserve"> conducted by a government assessor w</w:t>
      </w:r>
      <w:r w:rsidR="001B64D5" w:rsidRPr="001462E6">
        <w:rPr>
          <w:rFonts w:ascii="Times New Roman" w:hAnsi="Times New Roman"/>
          <w:sz w:val="24"/>
          <w:szCs w:val="24"/>
          <w:shd w:val="clear" w:color="auto" w:fill="FFFFFF"/>
        </w:rPr>
        <w:t xml:space="preserve">ho uses the assessed value of these SMES </w:t>
      </w:r>
      <w:r w:rsidR="00914C99" w:rsidRPr="001462E6">
        <w:rPr>
          <w:rFonts w:ascii="Times New Roman" w:hAnsi="Times New Roman"/>
          <w:sz w:val="24"/>
          <w:szCs w:val="24"/>
          <w:shd w:val="clear" w:color="auto" w:fill="FFFFFF"/>
        </w:rPr>
        <w:t>to calculate the amount of tax due on it</w:t>
      </w:r>
      <w:r w:rsidR="00C1766B" w:rsidRPr="001462E6">
        <w:rPr>
          <w:rFonts w:ascii="Times New Roman" w:hAnsi="Times New Roman"/>
          <w:sz w:val="24"/>
          <w:szCs w:val="24"/>
          <w:shd w:val="clear" w:color="auto" w:fill="FFFFFF"/>
        </w:rPr>
        <w:t>, this will help them to enhance their financial performance.</w:t>
      </w:r>
    </w:p>
    <w:p w:rsidR="00647B38" w:rsidRPr="001462E6" w:rsidRDefault="00647B38" w:rsidP="001462E6">
      <w:pPr>
        <w:pStyle w:val="Heading1"/>
        <w:spacing w:before="0" w:line="360" w:lineRule="auto"/>
        <w:ind w:left="144" w:right="144"/>
        <w:jc w:val="both"/>
        <w:rPr>
          <w:rFonts w:ascii="Times New Roman" w:hAnsi="Times New Roman" w:cs="Times New Roman"/>
          <w:color w:val="auto"/>
          <w:sz w:val="24"/>
          <w:szCs w:val="24"/>
        </w:rPr>
      </w:pPr>
      <w:bookmarkStart w:id="406" w:name="_Toc94346175"/>
      <w:r w:rsidRPr="001462E6">
        <w:rPr>
          <w:rFonts w:ascii="Times New Roman" w:hAnsi="Times New Roman" w:cs="Times New Roman"/>
          <w:color w:val="auto"/>
          <w:sz w:val="24"/>
          <w:szCs w:val="24"/>
        </w:rPr>
        <w:t>Tax authority provides greater assistance by creating favorable conditions</w:t>
      </w:r>
      <w:bookmarkEnd w:id="406"/>
    </w:p>
    <w:p w:rsidR="00975B55" w:rsidRPr="001462E6" w:rsidRDefault="00647B38" w:rsidP="001462E6">
      <w:pPr>
        <w:spacing w:after="0" w:line="360" w:lineRule="auto"/>
        <w:ind w:left="144" w:right="144"/>
        <w:jc w:val="both"/>
        <w:rPr>
          <w:rFonts w:ascii="Times New Roman" w:hAnsi="Times New Roman" w:cs="Times New Roman"/>
        </w:rPr>
      </w:pPr>
      <w:r w:rsidRPr="001462E6">
        <w:rPr>
          <w:rFonts w:ascii="Times New Roman" w:hAnsi="Times New Roman" w:cs="Times New Roman"/>
          <w:sz w:val="24"/>
          <w:szCs w:val="24"/>
        </w:rPr>
        <w:t>The study asked whether t</w:t>
      </w:r>
      <w:r w:rsidR="00975B55" w:rsidRPr="001462E6">
        <w:rPr>
          <w:rFonts w:ascii="Times New Roman" w:hAnsi="Times New Roman" w:cs="Times New Roman"/>
          <w:sz w:val="24"/>
          <w:szCs w:val="24"/>
        </w:rPr>
        <w:t>ax authority provides greater assistance to tax payers by creating favorable conditions for tax compliance.</w:t>
      </w:r>
      <w:r w:rsidRPr="001462E6">
        <w:rPr>
          <w:rFonts w:ascii="Times New Roman" w:hAnsi="Times New Roman" w:cs="Times New Roman"/>
          <w:sz w:val="24"/>
          <w:szCs w:val="24"/>
        </w:rPr>
        <w:t xml:space="preserve"> Their responses were </w:t>
      </w:r>
      <w:r w:rsidR="00FE17E6" w:rsidRPr="001462E6">
        <w:rPr>
          <w:rFonts w:ascii="Times New Roman" w:hAnsi="Times New Roman" w:cs="Times New Roman"/>
          <w:sz w:val="24"/>
          <w:szCs w:val="24"/>
        </w:rPr>
        <w:t>14(15.9%) strongly disagreed, 16(18.2%) disagreed, 6(6.8%) were not sure, 42(47.7%) agreed and 10(11.4%) strongly agreed as summarised in the table 7.3.</w:t>
      </w:r>
    </w:p>
    <w:p w:rsidR="002D0371" w:rsidRPr="001462E6" w:rsidRDefault="002D0371" w:rsidP="001462E6">
      <w:pPr>
        <w:pStyle w:val="Heading1"/>
        <w:spacing w:before="0" w:line="360" w:lineRule="auto"/>
        <w:ind w:left="144" w:right="144"/>
        <w:jc w:val="both"/>
        <w:rPr>
          <w:rFonts w:ascii="Times New Roman" w:hAnsi="Times New Roman" w:cs="Times New Roman"/>
          <w:color w:val="auto"/>
          <w:sz w:val="24"/>
          <w:szCs w:val="24"/>
        </w:rPr>
      </w:pPr>
      <w:bookmarkStart w:id="407" w:name="_Toc390514370"/>
      <w:bookmarkStart w:id="408" w:name="_Toc482463370"/>
      <w:bookmarkStart w:id="409" w:name="_Toc54613579"/>
      <w:bookmarkStart w:id="410" w:name="_Toc94346176"/>
      <w:r w:rsidRPr="001462E6">
        <w:rPr>
          <w:rFonts w:ascii="Times New Roman" w:hAnsi="Times New Roman" w:cs="Times New Roman"/>
          <w:color w:val="auto"/>
          <w:sz w:val="24"/>
          <w:szCs w:val="24"/>
        </w:rPr>
        <w:t xml:space="preserve">Table 7.3: </w:t>
      </w:r>
      <w:bookmarkEnd w:id="407"/>
      <w:bookmarkEnd w:id="408"/>
      <w:bookmarkEnd w:id="409"/>
      <w:r w:rsidR="00647B38" w:rsidRPr="001462E6">
        <w:rPr>
          <w:rFonts w:ascii="Times New Roman" w:hAnsi="Times New Roman" w:cs="Times New Roman"/>
          <w:color w:val="auto"/>
          <w:sz w:val="24"/>
          <w:szCs w:val="24"/>
        </w:rPr>
        <w:t>Tax authority provides greater assistance by creating favorable conditions</w:t>
      </w:r>
      <w:bookmarkEnd w:id="410"/>
    </w:p>
    <w:tbl>
      <w:tblPr>
        <w:tblW w:w="0" w:type="auto"/>
        <w:tblInd w:w="363" w:type="dxa"/>
        <w:tblLayout w:type="fixed"/>
        <w:tblCellMar>
          <w:left w:w="93" w:type="dxa"/>
          <w:right w:w="93" w:type="dxa"/>
        </w:tblCellMar>
        <w:tblLook w:val="0000" w:firstRow="0" w:lastRow="0" w:firstColumn="0" w:lastColumn="0" w:noHBand="0" w:noVBand="0"/>
      </w:tblPr>
      <w:tblGrid>
        <w:gridCol w:w="1436"/>
        <w:gridCol w:w="2340"/>
        <w:gridCol w:w="1620"/>
        <w:gridCol w:w="1440"/>
        <w:gridCol w:w="2610"/>
      </w:tblGrid>
      <w:tr w:rsidR="002D0371" w:rsidRPr="001462E6" w:rsidTr="00DF72A5">
        <w:trPr>
          <w:trHeight w:val="330"/>
        </w:trPr>
        <w:tc>
          <w:tcPr>
            <w:tcW w:w="377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2D0371" w:rsidRPr="001462E6" w:rsidRDefault="002D0371" w:rsidP="00DF72A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2D0371" w:rsidRPr="001462E6" w:rsidRDefault="002D0371" w:rsidP="00DF72A5">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44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D0371" w:rsidRPr="001462E6" w:rsidRDefault="002D0371" w:rsidP="00DF72A5">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2D0371" w:rsidRPr="001462E6" w:rsidRDefault="002D0371" w:rsidP="00DF72A5">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2D0371" w:rsidRPr="001462E6" w:rsidTr="00DF72A5">
        <w:trPr>
          <w:trHeight w:val="273"/>
        </w:trPr>
        <w:tc>
          <w:tcPr>
            <w:tcW w:w="1436" w:type="dxa"/>
            <w:tcBorders>
              <w:top w:val="single" w:sz="12" w:space="0" w:color="000000"/>
              <w:left w:val="single" w:sz="12" w:space="0" w:color="000000"/>
              <w:bottom w:val="nil"/>
              <w:right w:val="nil"/>
            </w:tcBorders>
            <w:shd w:val="clear" w:color="000000" w:fill="FFFFFF"/>
          </w:tcPr>
          <w:p w:rsidR="002D0371" w:rsidRPr="001462E6" w:rsidRDefault="002D0371" w:rsidP="00DF72A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2D0371" w:rsidRPr="001462E6" w:rsidRDefault="002D0371" w:rsidP="00DF72A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2D0371" w:rsidRPr="001462E6" w:rsidRDefault="002D0371" w:rsidP="00DF72A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14</w:t>
            </w:r>
          </w:p>
        </w:tc>
        <w:tc>
          <w:tcPr>
            <w:tcW w:w="1440" w:type="dxa"/>
            <w:tcBorders>
              <w:top w:val="single" w:sz="12" w:space="0" w:color="000000"/>
              <w:left w:val="single" w:sz="2" w:space="0" w:color="000000"/>
              <w:bottom w:val="nil"/>
              <w:right w:val="single" w:sz="2" w:space="0" w:color="000000"/>
            </w:tcBorders>
            <w:shd w:val="clear" w:color="000000" w:fill="FFFFFF"/>
            <w:vAlign w:val="center"/>
          </w:tcPr>
          <w:p w:rsidR="002D0371" w:rsidRPr="001462E6" w:rsidRDefault="002D0371" w:rsidP="00DF72A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15.9</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2D0371" w:rsidRPr="001462E6" w:rsidRDefault="002D0371" w:rsidP="00DF72A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15.9</w:t>
            </w:r>
          </w:p>
        </w:tc>
      </w:tr>
      <w:tr w:rsidR="002D0371" w:rsidRPr="001462E6" w:rsidTr="00DF72A5">
        <w:trPr>
          <w:trHeight w:val="273"/>
        </w:trPr>
        <w:tc>
          <w:tcPr>
            <w:tcW w:w="1436" w:type="dxa"/>
            <w:tcBorders>
              <w:top w:val="nil"/>
              <w:left w:val="single" w:sz="12" w:space="0" w:color="000000"/>
              <w:bottom w:val="nil"/>
              <w:right w:val="nil"/>
            </w:tcBorders>
            <w:shd w:val="clear" w:color="000000" w:fill="FFFFFF"/>
          </w:tcPr>
          <w:p w:rsidR="002D0371" w:rsidRPr="001462E6" w:rsidRDefault="002D0371" w:rsidP="00DF72A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2D0371" w:rsidRPr="001462E6" w:rsidRDefault="002D0371" w:rsidP="00DF72A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2D0371" w:rsidRPr="001462E6" w:rsidRDefault="002D0371" w:rsidP="00DF72A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w:t>
            </w:r>
          </w:p>
        </w:tc>
        <w:tc>
          <w:tcPr>
            <w:tcW w:w="1440" w:type="dxa"/>
            <w:tcBorders>
              <w:top w:val="nil"/>
              <w:left w:val="single" w:sz="2" w:space="0" w:color="000000"/>
              <w:bottom w:val="nil"/>
              <w:right w:val="single" w:sz="2" w:space="0" w:color="000000"/>
            </w:tcBorders>
            <w:shd w:val="clear" w:color="000000" w:fill="FFFFFF"/>
            <w:vAlign w:val="center"/>
          </w:tcPr>
          <w:p w:rsidR="002D0371" w:rsidRPr="001462E6" w:rsidRDefault="002D0371" w:rsidP="00DF72A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18.2</w:t>
            </w:r>
          </w:p>
        </w:tc>
        <w:tc>
          <w:tcPr>
            <w:tcW w:w="2610" w:type="dxa"/>
            <w:tcBorders>
              <w:top w:val="nil"/>
              <w:left w:val="single" w:sz="2" w:space="0" w:color="000000"/>
              <w:bottom w:val="nil"/>
              <w:right w:val="single" w:sz="12" w:space="0" w:color="000000"/>
            </w:tcBorders>
            <w:shd w:val="clear" w:color="000000" w:fill="FFFFFF"/>
            <w:vAlign w:val="center"/>
          </w:tcPr>
          <w:p w:rsidR="002D0371" w:rsidRPr="001462E6" w:rsidRDefault="002D0371" w:rsidP="00DF72A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34.1</w:t>
            </w:r>
          </w:p>
        </w:tc>
      </w:tr>
      <w:tr w:rsidR="002D0371" w:rsidRPr="001462E6" w:rsidTr="00DF72A5">
        <w:trPr>
          <w:trHeight w:val="273"/>
        </w:trPr>
        <w:tc>
          <w:tcPr>
            <w:tcW w:w="1436" w:type="dxa"/>
            <w:tcBorders>
              <w:top w:val="nil"/>
              <w:left w:val="single" w:sz="12" w:space="0" w:color="000000"/>
              <w:bottom w:val="nil"/>
              <w:right w:val="nil"/>
            </w:tcBorders>
            <w:shd w:val="clear" w:color="000000" w:fill="FFFFFF"/>
          </w:tcPr>
          <w:p w:rsidR="002D0371" w:rsidRPr="001462E6" w:rsidRDefault="002D0371" w:rsidP="00DF72A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2D0371" w:rsidRPr="001462E6" w:rsidRDefault="002D0371" w:rsidP="00DF72A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p>
        </w:tc>
        <w:tc>
          <w:tcPr>
            <w:tcW w:w="1620" w:type="dxa"/>
            <w:tcBorders>
              <w:top w:val="nil"/>
              <w:left w:val="single" w:sz="12" w:space="0" w:color="000000"/>
              <w:bottom w:val="nil"/>
              <w:right w:val="single" w:sz="2" w:space="0" w:color="000000"/>
            </w:tcBorders>
            <w:shd w:val="clear" w:color="000000" w:fill="FFFFFF"/>
            <w:vAlign w:val="center"/>
          </w:tcPr>
          <w:p w:rsidR="002D0371" w:rsidRPr="001462E6" w:rsidRDefault="002D0371" w:rsidP="00DF72A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w:t>
            </w:r>
          </w:p>
        </w:tc>
        <w:tc>
          <w:tcPr>
            <w:tcW w:w="1440" w:type="dxa"/>
            <w:tcBorders>
              <w:top w:val="nil"/>
              <w:left w:val="single" w:sz="2" w:space="0" w:color="000000"/>
              <w:bottom w:val="nil"/>
              <w:right w:val="single" w:sz="2" w:space="0" w:color="000000"/>
            </w:tcBorders>
            <w:shd w:val="clear" w:color="000000" w:fill="FFFFFF"/>
            <w:vAlign w:val="center"/>
          </w:tcPr>
          <w:p w:rsidR="002D0371" w:rsidRPr="001462E6" w:rsidRDefault="002D0371" w:rsidP="00DF72A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6.8</w:t>
            </w:r>
          </w:p>
        </w:tc>
        <w:tc>
          <w:tcPr>
            <w:tcW w:w="2610" w:type="dxa"/>
            <w:tcBorders>
              <w:top w:val="nil"/>
              <w:left w:val="single" w:sz="2" w:space="0" w:color="000000"/>
              <w:bottom w:val="nil"/>
              <w:right w:val="single" w:sz="12" w:space="0" w:color="000000"/>
            </w:tcBorders>
            <w:shd w:val="clear" w:color="000000" w:fill="FFFFFF"/>
            <w:vAlign w:val="center"/>
          </w:tcPr>
          <w:p w:rsidR="002D0371" w:rsidRPr="001462E6" w:rsidRDefault="002D0371" w:rsidP="00DF72A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40.9</w:t>
            </w:r>
          </w:p>
        </w:tc>
      </w:tr>
      <w:tr w:rsidR="002D0371" w:rsidRPr="001462E6" w:rsidTr="00DF72A5">
        <w:trPr>
          <w:trHeight w:val="273"/>
        </w:trPr>
        <w:tc>
          <w:tcPr>
            <w:tcW w:w="1436" w:type="dxa"/>
            <w:tcBorders>
              <w:top w:val="nil"/>
              <w:left w:val="single" w:sz="12" w:space="0" w:color="000000"/>
              <w:bottom w:val="nil"/>
              <w:right w:val="nil"/>
            </w:tcBorders>
            <w:shd w:val="clear" w:color="000000" w:fill="FFFFFF"/>
          </w:tcPr>
          <w:p w:rsidR="002D0371" w:rsidRPr="001462E6" w:rsidRDefault="002D0371" w:rsidP="00DF72A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2D0371" w:rsidRPr="001462E6" w:rsidRDefault="002D0371" w:rsidP="00DF72A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2D0371" w:rsidRPr="001462E6" w:rsidRDefault="002D0371" w:rsidP="00DF72A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42</w:t>
            </w:r>
          </w:p>
        </w:tc>
        <w:tc>
          <w:tcPr>
            <w:tcW w:w="1440" w:type="dxa"/>
            <w:tcBorders>
              <w:top w:val="nil"/>
              <w:left w:val="single" w:sz="2" w:space="0" w:color="000000"/>
              <w:bottom w:val="nil"/>
              <w:right w:val="single" w:sz="2" w:space="0" w:color="000000"/>
            </w:tcBorders>
            <w:shd w:val="clear" w:color="000000" w:fill="FFFFFF"/>
            <w:vAlign w:val="center"/>
          </w:tcPr>
          <w:p w:rsidR="002D0371" w:rsidRPr="001462E6" w:rsidRDefault="002D0371" w:rsidP="00DF72A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47.7</w:t>
            </w:r>
          </w:p>
        </w:tc>
        <w:tc>
          <w:tcPr>
            <w:tcW w:w="2610" w:type="dxa"/>
            <w:tcBorders>
              <w:top w:val="nil"/>
              <w:left w:val="single" w:sz="2" w:space="0" w:color="000000"/>
              <w:bottom w:val="nil"/>
              <w:right w:val="single" w:sz="12" w:space="0" w:color="000000"/>
            </w:tcBorders>
            <w:shd w:val="clear" w:color="000000" w:fill="FFFFFF"/>
            <w:vAlign w:val="center"/>
          </w:tcPr>
          <w:p w:rsidR="002D0371" w:rsidRPr="001462E6" w:rsidRDefault="002D0371" w:rsidP="00DF72A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88.6</w:t>
            </w:r>
          </w:p>
        </w:tc>
      </w:tr>
      <w:tr w:rsidR="002D0371" w:rsidRPr="001462E6" w:rsidTr="00DF72A5">
        <w:trPr>
          <w:trHeight w:val="273"/>
        </w:trPr>
        <w:tc>
          <w:tcPr>
            <w:tcW w:w="1436" w:type="dxa"/>
            <w:tcBorders>
              <w:top w:val="nil"/>
              <w:left w:val="single" w:sz="12" w:space="0" w:color="000000"/>
              <w:bottom w:val="nil"/>
              <w:right w:val="nil"/>
            </w:tcBorders>
            <w:shd w:val="clear" w:color="000000" w:fill="FFFFFF"/>
          </w:tcPr>
          <w:p w:rsidR="002D0371" w:rsidRPr="001462E6" w:rsidRDefault="002D0371" w:rsidP="00DF72A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2D0371" w:rsidRPr="001462E6" w:rsidRDefault="002D0371" w:rsidP="00DF72A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2D0371" w:rsidRPr="001462E6" w:rsidRDefault="002D0371" w:rsidP="00DF72A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w:t>
            </w:r>
          </w:p>
        </w:tc>
        <w:tc>
          <w:tcPr>
            <w:tcW w:w="1440" w:type="dxa"/>
            <w:tcBorders>
              <w:top w:val="nil"/>
              <w:left w:val="single" w:sz="2" w:space="0" w:color="000000"/>
              <w:bottom w:val="nil"/>
              <w:right w:val="single" w:sz="2" w:space="0" w:color="000000"/>
            </w:tcBorders>
            <w:shd w:val="clear" w:color="000000" w:fill="FFFFFF"/>
            <w:vAlign w:val="center"/>
          </w:tcPr>
          <w:p w:rsidR="002D0371" w:rsidRPr="001462E6" w:rsidRDefault="002D0371" w:rsidP="00DF72A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c>
          <w:tcPr>
            <w:tcW w:w="2610" w:type="dxa"/>
            <w:tcBorders>
              <w:top w:val="nil"/>
              <w:left w:val="single" w:sz="2" w:space="0" w:color="000000"/>
              <w:bottom w:val="nil"/>
              <w:right w:val="single" w:sz="12" w:space="0" w:color="000000"/>
            </w:tcBorders>
            <w:shd w:val="clear" w:color="000000" w:fill="FFFFFF"/>
            <w:vAlign w:val="center"/>
          </w:tcPr>
          <w:p w:rsidR="002D0371" w:rsidRPr="001462E6" w:rsidRDefault="002D0371" w:rsidP="00DF72A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2D0371" w:rsidRPr="001462E6" w:rsidTr="00DF72A5">
        <w:trPr>
          <w:trHeight w:val="273"/>
        </w:trPr>
        <w:tc>
          <w:tcPr>
            <w:tcW w:w="1436" w:type="dxa"/>
            <w:tcBorders>
              <w:top w:val="nil"/>
              <w:left w:val="single" w:sz="12" w:space="0" w:color="000000"/>
              <w:bottom w:val="single" w:sz="12" w:space="0" w:color="000000"/>
              <w:right w:val="nil"/>
            </w:tcBorders>
            <w:shd w:val="clear" w:color="000000" w:fill="FFFFFF"/>
          </w:tcPr>
          <w:p w:rsidR="002D0371" w:rsidRPr="001462E6" w:rsidRDefault="002D0371" w:rsidP="00DF72A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2D0371" w:rsidRPr="001462E6" w:rsidRDefault="002D0371" w:rsidP="00DF72A5">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2D0371" w:rsidRPr="001462E6" w:rsidRDefault="002D0371" w:rsidP="00DF72A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440" w:type="dxa"/>
            <w:tcBorders>
              <w:top w:val="nil"/>
              <w:left w:val="single" w:sz="2" w:space="0" w:color="000000"/>
              <w:bottom w:val="single" w:sz="12" w:space="0" w:color="000000"/>
              <w:right w:val="single" w:sz="2" w:space="0" w:color="000000"/>
            </w:tcBorders>
            <w:shd w:val="clear" w:color="000000" w:fill="FFFFFF"/>
            <w:vAlign w:val="center"/>
          </w:tcPr>
          <w:p w:rsidR="002D0371" w:rsidRPr="001462E6" w:rsidRDefault="002D0371" w:rsidP="00DF72A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2D0371" w:rsidRPr="001462E6" w:rsidRDefault="002D0371" w:rsidP="00DF72A5">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2D0371" w:rsidRPr="00DF72A5" w:rsidRDefault="002D0371" w:rsidP="001462E6">
      <w:pPr>
        <w:autoSpaceDE w:val="0"/>
        <w:autoSpaceDN w:val="0"/>
        <w:adjustRightInd w:val="0"/>
        <w:spacing w:after="0" w:line="360" w:lineRule="auto"/>
        <w:ind w:left="144" w:right="144"/>
        <w:jc w:val="both"/>
        <w:rPr>
          <w:rFonts w:ascii="Times New Roman" w:hAnsi="Times New Roman" w:cs="Times New Roman"/>
          <w:b/>
          <w:sz w:val="24"/>
          <w:szCs w:val="24"/>
        </w:rPr>
      </w:pPr>
      <w:r w:rsidRPr="00DF72A5">
        <w:rPr>
          <w:rFonts w:ascii="Times New Roman" w:hAnsi="Times New Roman" w:cs="Times New Roman"/>
          <w:b/>
          <w:sz w:val="24"/>
          <w:szCs w:val="24"/>
        </w:rPr>
        <w:t>Source: Field Data (2021)</w:t>
      </w:r>
    </w:p>
    <w:p w:rsidR="002D0371" w:rsidRPr="001462E6" w:rsidRDefault="00FE17E6"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Results in table 7.3 reflect that the majority 59.1% of the respondents were in agreement that tax authority provides greater assistance to tax payers (Uganda Aromatics Limited and Rabonge </w:t>
      </w:r>
      <w:r w:rsidRPr="001462E6">
        <w:rPr>
          <w:rFonts w:ascii="Times New Roman" w:hAnsi="Times New Roman" w:cs="Times New Roman"/>
          <w:sz w:val="24"/>
          <w:szCs w:val="24"/>
        </w:rPr>
        <w:lastRenderedPageBreak/>
        <w:t xml:space="preserve">Essential Oil Project Limited) by creating favorable conditions for tax compliance. </w:t>
      </w:r>
      <w:r w:rsidR="00A70C96" w:rsidRPr="001462E6">
        <w:rPr>
          <w:rFonts w:ascii="Times New Roman" w:hAnsi="Times New Roman" w:cs="Times New Roman"/>
          <w:sz w:val="24"/>
          <w:szCs w:val="24"/>
        </w:rPr>
        <w:t xml:space="preserve">They further discovered that tax authorities encourage compliance include a service oriented attitude that educates and assists taxpayers in meeting their obligations, effective audit programmes and consistent use of penalties as strong deterrents to non-compliance, and transparent administration of the tax laws that is viewed as honest and fair. </w:t>
      </w:r>
      <w:r w:rsidRPr="001462E6">
        <w:rPr>
          <w:rFonts w:ascii="Times New Roman" w:hAnsi="Times New Roman" w:cs="Times New Roman"/>
          <w:sz w:val="24"/>
          <w:szCs w:val="24"/>
        </w:rPr>
        <w:t>Still, 6.8% of the respondents were not sure and 34.1% were in disagreement.</w:t>
      </w:r>
      <w:r w:rsidR="00087A6D" w:rsidRPr="001462E6">
        <w:rPr>
          <w:rFonts w:ascii="Times New Roman" w:hAnsi="Times New Roman" w:cs="Times New Roman"/>
          <w:sz w:val="24"/>
          <w:szCs w:val="24"/>
        </w:rPr>
        <w:t xml:space="preserve"> Therefore, tax administrations should attempt to collect adequate revenue while keeping tax administration and compliance costs low and treating taxpayers fairly.</w:t>
      </w:r>
    </w:p>
    <w:p w:rsidR="00DC1106" w:rsidRPr="001462E6" w:rsidRDefault="00DC1106" w:rsidP="001462E6">
      <w:pPr>
        <w:pStyle w:val="Heading1"/>
        <w:spacing w:before="0" w:line="360" w:lineRule="auto"/>
        <w:ind w:left="144" w:right="144"/>
        <w:jc w:val="both"/>
        <w:rPr>
          <w:rFonts w:ascii="Times New Roman" w:hAnsi="Times New Roman" w:cs="Times New Roman"/>
          <w:color w:val="auto"/>
          <w:sz w:val="24"/>
          <w:szCs w:val="24"/>
        </w:rPr>
      </w:pPr>
      <w:bookmarkStart w:id="411" w:name="_Toc94346177"/>
      <w:bookmarkStart w:id="412" w:name="_Toc482463373"/>
      <w:bookmarkStart w:id="413" w:name="_Toc54613581"/>
      <w:r w:rsidRPr="001462E6">
        <w:rPr>
          <w:rFonts w:ascii="Times New Roman" w:hAnsi="Times New Roman" w:cs="Times New Roman"/>
          <w:color w:val="auto"/>
          <w:sz w:val="24"/>
          <w:szCs w:val="24"/>
        </w:rPr>
        <w:t>Tax administrators sensitize SME owners on different taxes imposed on them</w:t>
      </w:r>
      <w:bookmarkEnd w:id="411"/>
    </w:p>
    <w:p w:rsidR="00DC1106" w:rsidRPr="001462E6" w:rsidRDefault="001A4080" w:rsidP="001462E6">
      <w:pPr>
        <w:spacing w:after="0" w:line="360" w:lineRule="auto"/>
        <w:ind w:left="144" w:right="144"/>
        <w:jc w:val="both"/>
        <w:rPr>
          <w:rFonts w:ascii="Times New Roman" w:hAnsi="Times New Roman" w:cs="Times New Roman"/>
        </w:rPr>
      </w:pPr>
      <w:r w:rsidRPr="001462E6">
        <w:rPr>
          <w:rFonts w:ascii="Times New Roman" w:hAnsi="Times New Roman" w:cs="Times New Roman"/>
          <w:sz w:val="24"/>
          <w:szCs w:val="24"/>
        </w:rPr>
        <w:t>On the question whether t</w:t>
      </w:r>
      <w:r w:rsidR="00DC1106" w:rsidRPr="001462E6">
        <w:rPr>
          <w:rFonts w:ascii="Times New Roman" w:hAnsi="Times New Roman" w:cs="Times New Roman"/>
          <w:sz w:val="24"/>
          <w:szCs w:val="24"/>
        </w:rPr>
        <w:t>ax administrators sensitize SME owners on different taxes imposed on them</w:t>
      </w:r>
      <w:r w:rsidRPr="001462E6">
        <w:rPr>
          <w:rFonts w:ascii="Times New Roman" w:hAnsi="Times New Roman" w:cs="Times New Roman"/>
          <w:sz w:val="24"/>
          <w:szCs w:val="24"/>
        </w:rPr>
        <w:t>, their responses were 12(13.6%) strongly disagreed, 12(13.6%) disagreed, 8(9.1%) were not sure, 40(45.5%) agreed and 16(18.2%0 strongly agreed as reflected in the table 7.4.</w:t>
      </w:r>
    </w:p>
    <w:p w:rsidR="009A5749" w:rsidRPr="001462E6" w:rsidRDefault="009A5749" w:rsidP="001462E6">
      <w:pPr>
        <w:pStyle w:val="Heading1"/>
        <w:spacing w:before="0" w:line="360" w:lineRule="auto"/>
        <w:ind w:left="144" w:right="144"/>
        <w:jc w:val="both"/>
        <w:rPr>
          <w:rFonts w:ascii="Times New Roman" w:hAnsi="Times New Roman" w:cs="Times New Roman"/>
          <w:color w:val="auto"/>
          <w:sz w:val="24"/>
          <w:szCs w:val="24"/>
        </w:rPr>
      </w:pPr>
      <w:bookmarkStart w:id="414" w:name="_Toc94346178"/>
      <w:r w:rsidRPr="001462E6">
        <w:rPr>
          <w:rFonts w:ascii="Times New Roman" w:hAnsi="Times New Roman" w:cs="Times New Roman"/>
          <w:color w:val="auto"/>
          <w:sz w:val="24"/>
          <w:szCs w:val="24"/>
        </w:rPr>
        <w:t xml:space="preserve">Table 7.4: </w:t>
      </w:r>
      <w:bookmarkEnd w:id="412"/>
      <w:bookmarkEnd w:id="413"/>
      <w:r w:rsidR="00DC1106" w:rsidRPr="001462E6">
        <w:rPr>
          <w:rFonts w:ascii="Times New Roman" w:hAnsi="Times New Roman" w:cs="Times New Roman"/>
          <w:color w:val="auto"/>
          <w:sz w:val="24"/>
          <w:szCs w:val="24"/>
        </w:rPr>
        <w:t>Tax administrators sensitize SME owners on different taxes</w:t>
      </w:r>
      <w:bookmarkEnd w:id="414"/>
      <w:r w:rsidR="00DC1106" w:rsidRPr="001462E6">
        <w:rPr>
          <w:rFonts w:ascii="Times New Roman" w:hAnsi="Times New Roman" w:cs="Times New Roman"/>
          <w:color w:val="auto"/>
          <w:sz w:val="24"/>
          <w:szCs w:val="24"/>
        </w:rPr>
        <w:t xml:space="preserve"> </w:t>
      </w:r>
    </w:p>
    <w:tbl>
      <w:tblPr>
        <w:tblW w:w="0" w:type="auto"/>
        <w:tblInd w:w="363" w:type="dxa"/>
        <w:tblLayout w:type="fixed"/>
        <w:tblCellMar>
          <w:left w:w="93" w:type="dxa"/>
          <w:right w:w="93" w:type="dxa"/>
        </w:tblCellMar>
        <w:tblLook w:val="0000" w:firstRow="0" w:lastRow="0" w:firstColumn="0" w:lastColumn="0" w:noHBand="0" w:noVBand="0"/>
      </w:tblPr>
      <w:tblGrid>
        <w:gridCol w:w="2246"/>
        <w:gridCol w:w="2340"/>
        <w:gridCol w:w="1350"/>
        <w:gridCol w:w="1080"/>
        <w:gridCol w:w="2430"/>
      </w:tblGrid>
      <w:tr w:rsidR="009A5749" w:rsidRPr="001462E6" w:rsidTr="00BF495F">
        <w:trPr>
          <w:trHeight w:val="105"/>
        </w:trPr>
        <w:tc>
          <w:tcPr>
            <w:tcW w:w="458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A5749" w:rsidRPr="001462E6" w:rsidRDefault="009A5749" w:rsidP="00BF495F">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35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A5749" w:rsidRPr="001462E6" w:rsidRDefault="009A5749" w:rsidP="00BF495F">
            <w:pPr>
              <w:autoSpaceDE w:val="0"/>
              <w:autoSpaceDN w:val="0"/>
              <w:adjustRightInd w:val="0"/>
              <w:spacing w:after="0" w:line="360" w:lineRule="auto"/>
              <w:ind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A5749" w:rsidRPr="001462E6" w:rsidRDefault="009A5749" w:rsidP="00BF495F">
            <w:pPr>
              <w:autoSpaceDE w:val="0"/>
              <w:autoSpaceDN w:val="0"/>
              <w:adjustRightInd w:val="0"/>
              <w:spacing w:after="0" w:line="360" w:lineRule="auto"/>
              <w:ind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43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A5749" w:rsidRPr="001462E6" w:rsidRDefault="009A5749" w:rsidP="00BF495F">
            <w:pPr>
              <w:autoSpaceDE w:val="0"/>
              <w:autoSpaceDN w:val="0"/>
              <w:adjustRightInd w:val="0"/>
              <w:spacing w:after="0" w:line="36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9A5749" w:rsidRPr="001462E6" w:rsidTr="00BF495F">
        <w:trPr>
          <w:trHeight w:val="273"/>
        </w:trPr>
        <w:tc>
          <w:tcPr>
            <w:tcW w:w="2246" w:type="dxa"/>
            <w:tcBorders>
              <w:top w:val="single" w:sz="12" w:space="0" w:color="000000"/>
              <w:left w:val="single" w:sz="12" w:space="0" w:color="000000"/>
              <w:bottom w:val="nil"/>
              <w:right w:val="nil"/>
            </w:tcBorders>
            <w:shd w:val="clear" w:color="000000" w:fill="FFFFFF"/>
          </w:tcPr>
          <w:p w:rsidR="009A5749" w:rsidRPr="001462E6" w:rsidRDefault="009A5749" w:rsidP="00BF495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9A5749" w:rsidRPr="001462E6" w:rsidRDefault="009A5749" w:rsidP="00BF495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350" w:type="dxa"/>
            <w:tcBorders>
              <w:top w:val="single" w:sz="12" w:space="0" w:color="000000"/>
              <w:left w:val="single" w:sz="12" w:space="0" w:color="000000"/>
              <w:bottom w:val="nil"/>
              <w:right w:val="single" w:sz="2" w:space="0" w:color="000000"/>
            </w:tcBorders>
            <w:shd w:val="clear" w:color="000000" w:fill="FFFFFF"/>
            <w:vAlign w:val="center"/>
          </w:tcPr>
          <w:p w:rsidR="009A5749" w:rsidRPr="001462E6" w:rsidRDefault="009A5749" w:rsidP="00BF495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A5749" w:rsidRPr="001462E6" w:rsidRDefault="009A5749" w:rsidP="00BF495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c>
          <w:tcPr>
            <w:tcW w:w="2430" w:type="dxa"/>
            <w:tcBorders>
              <w:top w:val="single" w:sz="12" w:space="0" w:color="000000"/>
              <w:left w:val="single" w:sz="2" w:space="0" w:color="000000"/>
              <w:bottom w:val="nil"/>
              <w:right w:val="single" w:sz="12" w:space="0" w:color="000000"/>
            </w:tcBorders>
            <w:shd w:val="clear" w:color="000000" w:fill="FFFFFF"/>
            <w:vAlign w:val="center"/>
          </w:tcPr>
          <w:p w:rsidR="009A5749" w:rsidRPr="001462E6" w:rsidRDefault="009A5749" w:rsidP="00BF495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r>
      <w:tr w:rsidR="009A5749" w:rsidRPr="001462E6" w:rsidTr="00BF495F">
        <w:trPr>
          <w:trHeight w:val="273"/>
        </w:trPr>
        <w:tc>
          <w:tcPr>
            <w:tcW w:w="2246" w:type="dxa"/>
            <w:tcBorders>
              <w:top w:val="nil"/>
              <w:left w:val="single" w:sz="12" w:space="0" w:color="000000"/>
              <w:bottom w:val="nil"/>
              <w:right w:val="nil"/>
            </w:tcBorders>
            <w:shd w:val="clear" w:color="000000" w:fill="FFFFFF"/>
          </w:tcPr>
          <w:p w:rsidR="009A5749" w:rsidRPr="001462E6" w:rsidRDefault="009A5749" w:rsidP="00BF495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9A5749" w:rsidRPr="001462E6" w:rsidRDefault="009A5749" w:rsidP="00BF495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350" w:type="dxa"/>
            <w:tcBorders>
              <w:top w:val="nil"/>
              <w:left w:val="single" w:sz="12" w:space="0" w:color="000000"/>
              <w:bottom w:val="nil"/>
              <w:right w:val="single" w:sz="2" w:space="0" w:color="000000"/>
            </w:tcBorders>
            <w:shd w:val="clear" w:color="000000" w:fill="FFFFFF"/>
            <w:vAlign w:val="center"/>
          </w:tcPr>
          <w:p w:rsidR="009A5749" w:rsidRPr="001462E6" w:rsidRDefault="009A5749" w:rsidP="00BF495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12</w:t>
            </w:r>
          </w:p>
        </w:tc>
        <w:tc>
          <w:tcPr>
            <w:tcW w:w="1080" w:type="dxa"/>
            <w:tcBorders>
              <w:top w:val="nil"/>
              <w:left w:val="single" w:sz="2" w:space="0" w:color="000000"/>
              <w:bottom w:val="nil"/>
              <w:right w:val="single" w:sz="2" w:space="0" w:color="000000"/>
            </w:tcBorders>
            <w:shd w:val="clear" w:color="000000" w:fill="FFFFFF"/>
            <w:vAlign w:val="center"/>
          </w:tcPr>
          <w:p w:rsidR="009A5749" w:rsidRPr="001462E6" w:rsidRDefault="009A5749" w:rsidP="00BF495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c>
          <w:tcPr>
            <w:tcW w:w="2430" w:type="dxa"/>
            <w:tcBorders>
              <w:top w:val="nil"/>
              <w:left w:val="single" w:sz="2" w:space="0" w:color="000000"/>
              <w:bottom w:val="nil"/>
              <w:right w:val="single" w:sz="12" w:space="0" w:color="000000"/>
            </w:tcBorders>
            <w:shd w:val="clear" w:color="000000" w:fill="FFFFFF"/>
            <w:vAlign w:val="center"/>
          </w:tcPr>
          <w:p w:rsidR="009A5749" w:rsidRPr="001462E6" w:rsidRDefault="009A5749" w:rsidP="00BF495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27.2</w:t>
            </w:r>
          </w:p>
        </w:tc>
      </w:tr>
      <w:tr w:rsidR="009A5749" w:rsidRPr="001462E6" w:rsidTr="00BF495F">
        <w:trPr>
          <w:trHeight w:val="273"/>
        </w:trPr>
        <w:tc>
          <w:tcPr>
            <w:tcW w:w="2246" w:type="dxa"/>
            <w:tcBorders>
              <w:top w:val="nil"/>
              <w:left w:val="single" w:sz="12" w:space="0" w:color="000000"/>
              <w:bottom w:val="nil"/>
              <w:right w:val="nil"/>
            </w:tcBorders>
            <w:shd w:val="clear" w:color="000000" w:fill="FFFFFF"/>
          </w:tcPr>
          <w:p w:rsidR="009A5749" w:rsidRPr="001462E6" w:rsidRDefault="009A5749" w:rsidP="00BF495F">
            <w:pPr>
              <w:autoSpaceDE w:val="0"/>
              <w:autoSpaceDN w:val="0"/>
              <w:adjustRightInd w:val="0"/>
              <w:spacing w:after="0" w:line="240" w:lineRule="auto"/>
              <w:ind w:left="144" w:right="144"/>
              <w:rPr>
                <w:rFonts w:ascii="Times New Roman" w:hAnsi="Times New Roman" w:cs="Times New Roman"/>
                <w:sz w:val="24"/>
                <w:szCs w:val="24"/>
              </w:rPr>
            </w:pPr>
          </w:p>
        </w:tc>
        <w:tc>
          <w:tcPr>
            <w:tcW w:w="2340" w:type="dxa"/>
            <w:tcBorders>
              <w:top w:val="nil"/>
              <w:left w:val="nil"/>
              <w:bottom w:val="nil"/>
              <w:right w:val="single" w:sz="12" w:space="0" w:color="000000"/>
            </w:tcBorders>
            <w:shd w:val="clear" w:color="000000" w:fill="FFFFFF"/>
          </w:tcPr>
          <w:p w:rsidR="009A5749" w:rsidRPr="001462E6" w:rsidRDefault="009A5749" w:rsidP="00BF495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p>
        </w:tc>
        <w:tc>
          <w:tcPr>
            <w:tcW w:w="1350" w:type="dxa"/>
            <w:tcBorders>
              <w:top w:val="nil"/>
              <w:left w:val="single" w:sz="12" w:space="0" w:color="000000"/>
              <w:bottom w:val="nil"/>
              <w:right w:val="single" w:sz="2" w:space="0" w:color="000000"/>
            </w:tcBorders>
            <w:shd w:val="clear" w:color="000000" w:fill="FFFFFF"/>
            <w:vAlign w:val="center"/>
          </w:tcPr>
          <w:p w:rsidR="009A5749" w:rsidRPr="001462E6" w:rsidRDefault="009A5749" w:rsidP="00BF495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w:t>
            </w:r>
          </w:p>
        </w:tc>
        <w:tc>
          <w:tcPr>
            <w:tcW w:w="1080" w:type="dxa"/>
            <w:tcBorders>
              <w:top w:val="nil"/>
              <w:left w:val="single" w:sz="2" w:space="0" w:color="000000"/>
              <w:bottom w:val="nil"/>
              <w:right w:val="single" w:sz="2" w:space="0" w:color="000000"/>
            </w:tcBorders>
            <w:shd w:val="clear" w:color="000000" w:fill="FFFFFF"/>
            <w:vAlign w:val="center"/>
          </w:tcPr>
          <w:p w:rsidR="009A5749" w:rsidRPr="001462E6" w:rsidRDefault="009A5749" w:rsidP="00BF495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9.1</w:t>
            </w:r>
          </w:p>
        </w:tc>
        <w:tc>
          <w:tcPr>
            <w:tcW w:w="2430" w:type="dxa"/>
            <w:tcBorders>
              <w:top w:val="nil"/>
              <w:left w:val="single" w:sz="2" w:space="0" w:color="000000"/>
              <w:bottom w:val="nil"/>
              <w:right w:val="single" w:sz="12" w:space="0" w:color="000000"/>
            </w:tcBorders>
            <w:shd w:val="clear" w:color="000000" w:fill="FFFFFF"/>
            <w:vAlign w:val="center"/>
          </w:tcPr>
          <w:p w:rsidR="009A5749" w:rsidRPr="001462E6" w:rsidRDefault="009A5749" w:rsidP="00BF495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36.3</w:t>
            </w:r>
          </w:p>
        </w:tc>
      </w:tr>
      <w:tr w:rsidR="009A5749" w:rsidRPr="001462E6" w:rsidTr="00BF495F">
        <w:trPr>
          <w:trHeight w:val="273"/>
        </w:trPr>
        <w:tc>
          <w:tcPr>
            <w:tcW w:w="2246" w:type="dxa"/>
            <w:tcBorders>
              <w:top w:val="nil"/>
              <w:left w:val="single" w:sz="12" w:space="0" w:color="000000"/>
              <w:bottom w:val="nil"/>
              <w:right w:val="nil"/>
            </w:tcBorders>
            <w:shd w:val="clear" w:color="000000" w:fill="FFFFFF"/>
          </w:tcPr>
          <w:p w:rsidR="009A5749" w:rsidRPr="001462E6" w:rsidRDefault="009A5749" w:rsidP="00BF495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9A5749" w:rsidRPr="001462E6" w:rsidRDefault="009A5749" w:rsidP="00BF495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350" w:type="dxa"/>
            <w:tcBorders>
              <w:top w:val="nil"/>
              <w:left w:val="single" w:sz="12" w:space="0" w:color="000000"/>
              <w:bottom w:val="nil"/>
              <w:right w:val="single" w:sz="2" w:space="0" w:color="000000"/>
            </w:tcBorders>
            <w:shd w:val="clear" w:color="000000" w:fill="FFFFFF"/>
            <w:vAlign w:val="center"/>
          </w:tcPr>
          <w:p w:rsidR="009A5749" w:rsidRPr="001462E6" w:rsidRDefault="009A5749" w:rsidP="00BF495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40</w:t>
            </w:r>
          </w:p>
        </w:tc>
        <w:tc>
          <w:tcPr>
            <w:tcW w:w="1080" w:type="dxa"/>
            <w:tcBorders>
              <w:top w:val="nil"/>
              <w:left w:val="single" w:sz="2" w:space="0" w:color="000000"/>
              <w:bottom w:val="nil"/>
              <w:right w:val="single" w:sz="2" w:space="0" w:color="000000"/>
            </w:tcBorders>
            <w:shd w:val="clear" w:color="000000" w:fill="FFFFFF"/>
            <w:vAlign w:val="center"/>
          </w:tcPr>
          <w:p w:rsidR="009A5749" w:rsidRPr="001462E6" w:rsidRDefault="009A5749" w:rsidP="00BF495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45.5</w:t>
            </w:r>
          </w:p>
        </w:tc>
        <w:tc>
          <w:tcPr>
            <w:tcW w:w="2430" w:type="dxa"/>
            <w:tcBorders>
              <w:top w:val="nil"/>
              <w:left w:val="single" w:sz="2" w:space="0" w:color="000000"/>
              <w:bottom w:val="nil"/>
              <w:right w:val="single" w:sz="12" w:space="0" w:color="000000"/>
            </w:tcBorders>
            <w:shd w:val="clear" w:color="000000" w:fill="FFFFFF"/>
            <w:vAlign w:val="center"/>
          </w:tcPr>
          <w:p w:rsidR="009A5749" w:rsidRPr="001462E6" w:rsidRDefault="009A5749" w:rsidP="00BF495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81.8</w:t>
            </w:r>
          </w:p>
        </w:tc>
      </w:tr>
      <w:tr w:rsidR="009A5749" w:rsidRPr="001462E6" w:rsidTr="00BF495F">
        <w:trPr>
          <w:trHeight w:val="273"/>
        </w:trPr>
        <w:tc>
          <w:tcPr>
            <w:tcW w:w="2246" w:type="dxa"/>
            <w:tcBorders>
              <w:top w:val="nil"/>
              <w:left w:val="single" w:sz="12" w:space="0" w:color="000000"/>
              <w:bottom w:val="nil"/>
              <w:right w:val="nil"/>
            </w:tcBorders>
            <w:shd w:val="clear" w:color="000000" w:fill="FFFFFF"/>
          </w:tcPr>
          <w:p w:rsidR="009A5749" w:rsidRPr="001462E6" w:rsidRDefault="009A5749" w:rsidP="00BF495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9A5749" w:rsidRPr="001462E6" w:rsidRDefault="009A5749" w:rsidP="00BF495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350" w:type="dxa"/>
            <w:tcBorders>
              <w:top w:val="nil"/>
              <w:left w:val="single" w:sz="12" w:space="0" w:color="000000"/>
              <w:bottom w:val="nil"/>
              <w:right w:val="single" w:sz="2" w:space="0" w:color="000000"/>
            </w:tcBorders>
            <w:shd w:val="clear" w:color="000000" w:fill="FFFFFF"/>
            <w:vAlign w:val="center"/>
          </w:tcPr>
          <w:p w:rsidR="009A5749" w:rsidRPr="001462E6" w:rsidRDefault="009A5749" w:rsidP="00BF495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w:t>
            </w:r>
          </w:p>
        </w:tc>
        <w:tc>
          <w:tcPr>
            <w:tcW w:w="1080" w:type="dxa"/>
            <w:tcBorders>
              <w:top w:val="nil"/>
              <w:left w:val="single" w:sz="2" w:space="0" w:color="000000"/>
              <w:bottom w:val="nil"/>
              <w:right w:val="single" w:sz="2" w:space="0" w:color="000000"/>
            </w:tcBorders>
            <w:shd w:val="clear" w:color="000000" w:fill="FFFFFF"/>
            <w:vAlign w:val="center"/>
          </w:tcPr>
          <w:p w:rsidR="009A5749" w:rsidRPr="001462E6" w:rsidRDefault="009A5749" w:rsidP="00BF495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18.2</w:t>
            </w:r>
          </w:p>
        </w:tc>
        <w:tc>
          <w:tcPr>
            <w:tcW w:w="2430" w:type="dxa"/>
            <w:tcBorders>
              <w:top w:val="nil"/>
              <w:left w:val="single" w:sz="2" w:space="0" w:color="000000"/>
              <w:bottom w:val="nil"/>
              <w:right w:val="single" w:sz="12" w:space="0" w:color="000000"/>
            </w:tcBorders>
            <w:shd w:val="clear" w:color="000000" w:fill="FFFFFF"/>
            <w:vAlign w:val="center"/>
          </w:tcPr>
          <w:p w:rsidR="009A5749" w:rsidRPr="001462E6" w:rsidRDefault="009A5749" w:rsidP="00BF495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9A5749" w:rsidRPr="001462E6" w:rsidTr="00BF495F">
        <w:trPr>
          <w:trHeight w:val="273"/>
        </w:trPr>
        <w:tc>
          <w:tcPr>
            <w:tcW w:w="2246" w:type="dxa"/>
            <w:tcBorders>
              <w:top w:val="nil"/>
              <w:left w:val="single" w:sz="12" w:space="0" w:color="000000"/>
              <w:bottom w:val="single" w:sz="12" w:space="0" w:color="000000"/>
              <w:right w:val="nil"/>
            </w:tcBorders>
            <w:shd w:val="clear" w:color="000000" w:fill="FFFFFF"/>
          </w:tcPr>
          <w:p w:rsidR="009A5749" w:rsidRPr="001462E6" w:rsidRDefault="009A5749" w:rsidP="00BF495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9A5749" w:rsidRPr="001462E6" w:rsidRDefault="009A5749" w:rsidP="00BF495F">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350" w:type="dxa"/>
            <w:tcBorders>
              <w:top w:val="nil"/>
              <w:left w:val="single" w:sz="12" w:space="0" w:color="000000"/>
              <w:bottom w:val="single" w:sz="12" w:space="0" w:color="000000"/>
              <w:right w:val="single" w:sz="2" w:space="0" w:color="000000"/>
            </w:tcBorders>
            <w:shd w:val="clear" w:color="000000" w:fill="FFFFFF"/>
            <w:vAlign w:val="center"/>
          </w:tcPr>
          <w:p w:rsidR="009A5749" w:rsidRPr="001462E6" w:rsidRDefault="009A5749" w:rsidP="00BF495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A5749" w:rsidRPr="001462E6" w:rsidRDefault="009A5749" w:rsidP="00BF495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430" w:type="dxa"/>
            <w:tcBorders>
              <w:top w:val="nil"/>
              <w:left w:val="single" w:sz="2" w:space="0" w:color="000000"/>
              <w:bottom w:val="single" w:sz="12" w:space="0" w:color="000000"/>
              <w:right w:val="single" w:sz="12" w:space="0" w:color="000000"/>
            </w:tcBorders>
            <w:shd w:val="clear" w:color="000000" w:fill="FFFFFF"/>
            <w:vAlign w:val="center"/>
          </w:tcPr>
          <w:p w:rsidR="009A5749" w:rsidRPr="001462E6" w:rsidRDefault="009A5749" w:rsidP="00BF495F">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9A5749" w:rsidRPr="006C779E" w:rsidRDefault="009A5749" w:rsidP="001462E6">
      <w:pPr>
        <w:autoSpaceDE w:val="0"/>
        <w:autoSpaceDN w:val="0"/>
        <w:adjustRightInd w:val="0"/>
        <w:spacing w:after="0" w:line="360" w:lineRule="auto"/>
        <w:ind w:left="144" w:right="144"/>
        <w:jc w:val="both"/>
        <w:rPr>
          <w:rFonts w:ascii="Times New Roman" w:hAnsi="Times New Roman" w:cs="Times New Roman"/>
          <w:b/>
          <w:sz w:val="24"/>
          <w:szCs w:val="24"/>
        </w:rPr>
      </w:pPr>
      <w:r w:rsidRPr="006C779E">
        <w:rPr>
          <w:rFonts w:ascii="Times New Roman" w:hAnsi="Times New Roman" w:cs="Times New Roman"/>
          <w:b/>
          <w:sz w:val="24"/>
          <w:szCs w:val="24"/>
        </w:rPr>
        <w:t>Source: Field Data (2021)</w:t>
      </w:r>
    </w:p>
    <w:p w:rsidR="009A5749" w:rsidRPr="001462E6" w:rsidRDefault="001A4080"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Findings in table 7.4 indicate that 63.7% of the respondents were in agreement that tax administrators sensitize SME owners on different taxes imposed on them.</w:t>
      </w:r>
      <w:r w:rsidR="000732BE" w:rsidRPr="001462E6">
        <w:rPr>
          <w:rFonts w:ascii="Times New Roman" w:hAnsi="Times New Roman" w:cs="Times New Roman"/>
          <w:sz w:val="24"/>
          <w:szCs w:val="24"/>
        </w:rPr>
        <w:t xml:space="preserve"> This means that tax authorities like URA and </w:t>
      </w:r>
      <w:r w:rsidR="00C1766B" w:rsidRPr="001462E6">
        <w:rPr>
          <w:rFonts w:ascii="Times New Roman" w:hAnsi="Times New Roman" w:cs="Times New Roman"/>
          <w:sz w:val="24"/>
          <w:szCs w:val="24"/>
        </w:rPr>
        <w:t>others</w:t>
      </w:r>
      <w:r w:rsidR="000732BE" w:rsidRPr="001462E6">
        <w:rPr>
          <w:rFonts w:ascii="Times New Roman" w:hAnsi="Times New Roman" w:cs="Times New Roman"/>
          <w:sz w:val="24"/>
          <w:szCs w:val="24"/>
        </w:rPr>
        <w:t xml:space="preserve"> </w:t>
      </w:r>
      <w:r w:rsidR="00C1766B" w:rsidRPr="001462E6">
        <w:rPr>
          <w:rFonts w:ascii="Times New Roman" w:hAnsi="Times New Roman" w:cs="Times New Roman"/>
          <w:sz w:val="24"/>
          <w:szCs w:val="24"/>
        </w:rPr>
        <w:t xml:space="preserve">continuously sensitize Uganda Aromatics Limited and </w:t>
      </w:r>
      <w:r w:rsidR="00C1766B" w:rsidRPr="001462E6">
        <w:rPr>
          <w:rFonts w:ascii="Times New Roman" w:hAnsi="Times New Roman" w:cs="Times New Roman"/>
          <w:sz w:val="24"/>
          <w:szCs w:val="24"/>
          <w:shd w:val="clear" w:color="auto" w:fill="FFFFFF"/>
        </w:rPr>
        <w:t xml:space="preserve">Rabonge Essential Oil Project Limited </w:t>
      </w:r>
      <w:r w:rsidR="00A066DC" w:rsidRPr="001462E6">
        <w:rPr>
          <w:rFonts w:ascii="Times New Roman" w:hAnsi="Times New Roman" w:cs="Times New Roman"/>
          <w:sz w:val="24"/>
          <w:szCs w:val="24"/>
          <w:shd w:val="clear" w:color="auto" w:fill="FFFFFF"/>
        </w:rPr>
        <w:t xml:space="preserve">on various modes of taxes, </w:t>
      </w:r>
      <w:r w:rsidR="006F6F18" w:rsidRPr="001462E6">
        <w:rPr>
          <w:rFonts w:ascii="Times New Roman" w:hAnsi="Times New Roman" w:cs="Times New Roman"/>
          <w:sz w:val="24"/>
          <w:szCs w:val="24"/>
          <w:shd w:val="clear" w:color="auto" w:fill="FFFFFF"/>
        </w:rPr>
        <w:t>such as</w:t>
      </w:r>
      <w:r w:rsidR="00A066DC" w:rsidRPr="001462E6">
        <w:rPr>
          <w:rFonts w:ascii="Times New Roman" w:hAnsi="Times New Roman" w:cs="Times New Roman"/>
          <w:sz w:val="24"/>
          <w:szCs w:val="24"/>
          <w:shd w:val="clear" w:color="auto" w:fill="FFFFFF"/>
        </w:rPr>
        <w:t xml:space="preserve"> income tax, VAT, Withholding tax, PAYE, among others and </w:t>
      </w:r>
      <w:r w:rsidR="006F6F18" w:rsidRPr="001462E6">
        <w:rPr>
          <w:rFonts w:ascii="Times New Roman" w:hAnsi="Times New Roman" w:cs="Times New Roman"/>
          <w:sz w:val="24"/>
          <w:szCs w:val="24"/>
          <w:shd w:val="clear" w:color="auto" w:fill="FFFFFF"/>
        </w:rPr>
        <w:t xml:space="preserve">on </w:t>
      </w:r>
      <w:r w:rsidR="00A066DC" w:rsidRPr="001462E6">
        <w:rPr>
          <w:rFonts w:ascii="Times New Roman" w:hAnsi="Times New Roman" w:cs="Times New Roman"/>
          <w:sz w:val="24"/>
          <w:szCs w:val="24"/>
          <w:shd w:val="clear" w:color="auto" w:fill="FFFFFF"/>
        </w:rPr>
        <w:t>how to pay them. They further revealed that tax authorities always encourage them to</w:t>
      </w:r>
      <w:r w:rsidR="00C1766B" w:rsidRPr="001462E6">
        <w:rPr>
          <w:rFonts w:ascii="Times New Roman" w:hAnsi="Times New Roman" w:cs="Times New Roman"/>
          <w:sz w:val="24"/>
          <w:szCs w:val="24"/>
          <w:shd w:val="clear" w:color="auto" w:fill="FFFFFF"/>
        </w:rPr>
        <w:t xml:space="preserve"> comply with all implemented tax </w:t>
      </w:r>
      <w:r w:rsidR="006F6F18" w:rsidRPr="001462E6">
        <w:rPr>
          <w:rFonts w:ascii="Times New Roman" w:hAnsi="Times New Roman" w:cs="Times New Roman"/>
          <w:sz w:val="24"/>
          <w:szCs w:val="24"/>
          <w:shd w:val="clear" w:color="auto" w:fill="FFFFFF"/>
        </w:rPr>
        <w:t>rules and regulations</w:t>
      </w:r>
      <w:r w:rsidR="00C1766B" w:rsidRPr="001462E6">
        <w:rPr>
          <w:rFonts w:ascii="Times New Roman" w:hAnsi="Times New Roman" w:cs="Times New Roman"/>
          <w:sz w:val="24"/>
          <w:szCs w:val="24"/>
          <w:shd w:val="clear" w:color="auto" w:fill="FFFFFF"/>
        </w:rPr>
        <w:t xml:space="preserve"> as required</w:t>
      </w:r>
      <w:r w:rsidR="00A066DC" w:rsidRPr="001462E6">
        <w:rPr>
          <w:rFonts w:ascii="Times New Roman" w:hAnsi="Times New Roman" w:cs="Times New Roman"/>
          <w:sz w:val="24"/>
          <w:szCs w:val="24"/>
          <w:shd w:val="clear" w:color="auto" w:fill="FFFFFF"/>
        </w:rPr>
        <w:t xml:space="preserve"> to avoid tax penalties result</w:t>
      </w:r>
      <w:r w:rsidR="006F6F18" w:rsidRPr="001462E6">
        <w:rPr>
          <w:rFonts w:ascii="Times New Roman" w:hAnsi="Times New Roman" w:cs="Times New Roman"/>
          <w:sz w:val="24"/>
          <w:szCs w:val="24"/>
          <w:shd w:val="clear" w:color="auto" w:fill="FFFFFF"/>
        </w:rPr>
        <w:t>s</w:t>
      </w:r>
      <w:r w:rsidR="00A066DC" w:rsidRPr="001462E6">
        <w:rPr>
          <w:rFonts w:ascii="Times New Roman" w:hAnsi="Times New Roman" w:cs="Times New Roman"/>
          <w:sz w:val="24"/>
          <w:szCs w:val="24"/>
          <w:shd w:val="clear" w:color="auto" w:fill="FFFFFF"/>
        </w:rPr>
        <w:t xml:space="preserve"> from evading taxes.</w:t>
      </w:r>
      <w:r w:rsidR="00C1766B" w:rsidRPr="001462E6">
        <w:rPr>
          <w:rFonts w:ascii="Times New Roman" w:hAnsi="Times New Roman" w:cs="Times New Roman"/>
          <w:sz w:val="24"/>
          <w:szCs w:val="24"/>
        </w:rPr>
        <w:t xml:space="preserve"> </w:t>
      </w:r>
      <w:r w:rsidRPr="001462E6">
        <w:rPr>
          <w:rFonts w:ascii="Times New Roman" w:hAnsi="Times New Roman" w:cs="Times New Roman"/>
          <w:sz w:val="24"/>
          <w:szCs w:val="24"/>
        </w:rPr>
        <w:t>Though, 9.1% were not sure and 27.2% of the respondents were in disagreement.</w:t>
      </w:r>
      <w:r w:rsidR="006F6F18" w:rsidRPr="001462E6">
        <w:rPr>
          <w:rFonts w:ascii="Times New Roman" w:hAnsi="Times New Roman" w:cs="Times New Roman"/>
          <w:sz w:val="24"/>
          <w:szCs w:val="24"/>
        </w:rPr>
        <w:t xml:space="preserve"> This indicates that sometime tax administrators delay to sensitize these enterprises on some new implemented taxes imposed on their businesses, this has affected their financial performances. </w:t>
      </w:r>
    </w:p>
    <w:p w:rsidR="00975B55" w:rsidRPr="001462E6" w:rsidRDefault="00975B55" w:rsidP="001462E6">
      <w:pPr>
        <w:pStyle w:val="Heading1"/>
        <w:spacing w:before="0" w:line="360" w:lineRule="auto"/>
        <w:ind w:left="144" w:right="144"/>
        <w:jc w:val="both"/>
        <w:rPr>
          <w:rFonts w:ascii="Times New Roman" w:hAnsi="Times New Roman" w:cs="Times New Roman"/>
          <w:color w:val="auto"/>
          <w:sz w:val="24"/>
          <w:szCs w:val="24"/>
        </w:rPr>
      </w:pPr>
      <w:bookmarkStart w:id="415" w:name="_Toc94346179"/>
      <w:r w:rsidRPr="001462E6">
        <w:rPr>
          <w:rFonts w:ascii="Times New Roman" w:hAnsi="Times New Roman" w:cs="Times New Roman"/>
          <w:color w:val="auto"/>
          <w:sz w:val="24"/>
          <w:szCs w:val="24"/>
        </w:rPr>
        <w:t>Tax authority has ever given assistance as regards tax awareness</w:t>
      </w:r>
      <w:bookmarkEnd w:id="415"/>
    </w:p>
    <w:p w:rsidR="00E1475D" w:rsidRPr="001462E6" w:rsidRDefault="0080632F" w:rsidP="001462E6">
      <w:pPr>
        <w:spacing w:after="0" w:line="360" w:lineRule="auto"/>
        <w:ind w:left="144" w:right="144"/>
        <w:jc w:val="both"/>
        <w:rPr>
          <w:rFonts w:ascii="Times New Roman" w:hAnsi="Times New Roman" w:cs="Times New Roman"/>
        </w:rPr>
      </w:pPr>
      <w:r w:rsidRPr="001462E6">
        <w:rPr>
          <w:rFonts w:ascii="Times New Roman" w:hAnsi="Times New Roman" w:cs="Times New Roman"/>
          <w:sz w:val="24"/>
          <w:szCs w:val="24"/>
          <w:shd w:val="clear" w:color="auto" w:fill="FFFFFF"/>
        </w:rPr>
        <w:t xml:space="preserve">Tax awareness is the willingness to fulfill the obligation. </w:t>
      </w:r>
      <w:r w:rsidR="00E1475D" w:rsidRPr="001462E6">
        <w:rPr>
          <w:rFonts w:ascii="Times New Roman" w:hAnsi="Times New Roman" w:cs="Times New Roman"/>
          <w:sz w:val="24"/>
          <w:szCs w:val="24"/>
        </w:rPr>
        <w:t xml:space="preserve">Respondents were asked whether tax authority has ever given assistance as regards tax awareness, their responses were 14(15.9%) </w:t>
      </w:r>
      <w:r w:rsidR="00E1475D" w:rsidRPr="001462E6">
        <w:rPr>
          <w:rFonts w:ascii="Times New Roman" w:hAnsi="Times New Roman" w:cs="Times New Roman"/>
          <w:sz w:val="24"/>
          <w:szCs w:val="24"/>
        </w:rPr>
        <w:lastRenderedPageBreak/>
        <w:t>strongly disagreed, 10(11.4%) disagreed, 36(40.9%) agreed and 28(31.8%) strongly agreed as revealed in the table 7.5.</w:t>
      </w:r>
    </w:p>
    <w:p w:rsidR="00992885" w:rsidRPr="001462E6" w:rsidRDefault="00992885" w:rsidP="001462E6">
      <w:pPr>
        <w:pStyle w:val="Heading1"/>
        <w:spacing w:before="0" w:line="360" w:lineRule="auto"/>
        <w:ind w:left="144" w:right="144"/>
        <w:jc w:val="both"/>
        <w:rPr>
          <w:rFonts w:ascii="Times New Roman" w:hAnsi="Times New Roman" w:cs="Times New Roman"/>
          <w:color w:val="auto"/>
          <w:sz w:val="24"/>
          <w:szCs w:val="24"/>
        </w:rPr>
      </w:pPr>
      <w:bookmarkStart w:id="416" w:name="_Toc54613583"/>
      <w:bookmarkStart w:id="417" w:name="_Toc94346180"/>
      <w:r w:rsidRPr="001462E6">
        <w:rPr>
          <w:rFonts w:ascii="Times New Roman" w:hAnsi="Times New Roman" w:cs="Times New Roman"/>
          <w:color w:val="auto"/>
          <w:sz w:val="24"/>
          <w:szCs w:val="24"/>
        </w:rPr>
        <w:t xml:space="preserve">Table 7.5: </w:t>
      </w:r>
      <w:bookmarkEnd w:id="416"/>
      <w:r w:rsidR="00C310EC" w:rsidRPr="001462E6">
        <w:rPr>
          <w:rFonts w:ascii="Times New Roman" w:hAnsi="Times New Roman" w:cs="Times New Roman"/>
          <w:color w:val="auto"/>
          <w:sz w:val="24"/>
          <w:szCs w:val="24"/>
        </w:rPr>
        <w:t>Tax authority has ever given assistance as regards tax awareness.</w:t>
      </w:r>
      <w:bookmarkEnd w:id="417"/>
    </w:p>
    <w:tbl>
      <w:tblPr>
        <w:tblW w:w="0" w:type="auto"/>
        <w:tblInd w:w="363" w:type="dxa"/>
        <w:tblLayout w:type="fixed"/>
        <w:tblCellMar>
          <w:left w:w="93" w:type="dxa"/>
          <w:right w:w="93" w:type="dxa"/>
        </w:tblCellMar>
        <w:tblLook w:val="0000" w:firstRow="0" w:lastRow="0" w:firstColumn="0" w:lastColumn="0" w:noHBand="0" w:noVBand="0"/>
      </w:tblPr>
      <w:tblGrid>
        <w:gridCol w:w="1567"/>
        <w:gridCol w:w="2749"/>
        <w:gridCol w:w="1530"/>
        <w:gridCol w:w="1170"/>
        <w:gridCol w:w="2430"/>
      </w:tblGrid>
      <w:tr w:rsidR="00992885" w:rsidRPr="001462E6" w:rsidTr="006C779E">
        <w:trPr>
          <w:trHeight w:val="504"/>
        </w:trPr>
        <w:tc>
          <w:tcPr>
            <w:tcW w:w="431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92885" w:rsidRPr="001462E6" w:rsidRDefault="00992885" w:rsidP="006C779E">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92885" w:rsidRPr="001462E6" w:rsidRDefault="00992885" w:rsidP="006C779E">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17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92885" w:rsidRPr="001462E6" w:rsidRDefault="00992885" w:rsidP="006C779E">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43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92885" w:rsidRPr="001462E6" w:rsidRDefault="00992885" w:rsidP="006C779E">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992885" w:rsidRPr="001462E6" w:rsidTr="006C779E">
        <w:trPr>
          <w:trHeight w:val="273"/>
        </w:trPr>
        <w:tc>
          <w:tcPr>
            <w:tcW w:w="1567" w:type="dxa"/>
            <w:tcBorders>
              <w:top w:val="single" w:sz="12" w:space="0" w:color="000000"/>
              <w:left w:val="single" w:sz="12" w:space="0" w:color="000000"/>
              <w:bottom w:val="nil"/>
              <w:right w:val="nil"/>
            </w:tcBorders>
            <w:shd w:val="clear" w:color="000000" w:fill="FFFFFF"/>
          </w:tcPr>
          <w:p w:rsidR="00992885" w:rsidRPr="001462E6" w:rsidRDefault="00992885"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749" w:type="dxa"/>
            <w:tcBorders>
              <w:top w:val="single" w:sz="12" w:space="0" w:color="000000"/>
              <w:left w:val="nil"/>
              <w:bottom w:val="nil"/>
              <w:right w:val="single" w:sz="12" w:space="0" w:color="000000"/>
            </w:tcBorders>
            <w:shd w:val="clear" w:color="000000" w:fill="FFFFFF"/>
          </w:tcPr>
          <w:p w:rsidR="00992885" w:rsidRPr="001462E6" w:rsidRDefault="00992885" w:rsidP="006C779E">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992885" w:rsidRPr="001462E6" w:rsidRDefault="00992885" w:rsidP="006C779E">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14</w:t>
            </w:r>
          </w:p>
        </w:tc>
        <w:tc>
          <w:tcPr>
            <w:tcW w:w="1170" w:type="dxa"/>
            <w:tcBorders>
              <w:top w:val="single" w:sz="12" w:space="0" w:color="000000"/>
              <w:left w:val="single" w:sz="2" w:space="0" w:color="000000"/>
              <w:bottom w:val="nil"/>
              <w:right w:val="single" w:sz="2" w:space="0" w:color="000000"/>
            </w:tcBorders>
            <w:shd w:val="clear" w:color="000000" w:fill="FFFFFF"/>
            <w:vAlign w:val="center"/>
          </w:tcPr>
          <w:p w:rsidR="00992885" w:rsidRPr="001462E6" w:rsidRDefault="00992885" w:rsidP="006C779E">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15.9</w:t>
            </w:r>
          </w:p>
        </w:tc>
        <w:tc>
          <w:tcPr>
            <w:tcW w:w="2430" w:type="dxa"/>
            <w:tcBorders>
              <w:top w:val="single" w:sz="12" w:space="0" w:color="000000"/>
              <w:left w:val="single" w:sz="2" w:space="0" w:color="000000"/>
              <w:bottom w:val="nil"/>
              <w:right w:val="single" w:sz="12" w:space="0" w:color="000000"/>
            </w:tcBorders>
            <w:shd w:val="clear" w:color="000000" w:fill="FFFFFF"/>
            <w:vAlign w:val="center"/>
          </w:tcPr>
          <w:p w:rsidR="00992885" w:rsidRPr="001462E6" w:rsidRDefault="00992885" w:rsidP="006C779E">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15.9</w:t>
            </w:r>
          </w:p>
        </w:tc>
      </w:tr>
      <w:tr w:rsidR="00992885" w:rsidRPr="001462E6" w:rsidTr="006C779E">
        <w:trPr>
          <w:trHeight w:val="273"/>
        </w:trPr>
        <w:tc>
          <w:tcPr>
            <w:tcW w:w="1567" w:type="dxa"/>
            <w:tcBorders>
              <w:top w:val="nil"/>
              <w:left w:val="single" w:sz="12" w:space="0" w:color="000000"/>
              <w:bottom w:val="nil"/>
              <w:right w:val="nil"/>
            </w:tcBorders>
            <w:shd w:val="clear" w:color="000000" w:fill="FFFFFF"/>
          </w:tcPr>
          <w:p w:rsidR="00992885" w:rsidRPr="001462E6" w:rsidRDefault="00992885"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749" w:type="dxa"/>
            <w:tcBorders>
              <w:top w:val="nil"/>
              <w:left w:val="nil"/>
              <w:bottom w:val="nil"/>
              <w:right w:val="single" w:sz="12" w:space="0" w:color="000000"/>
            </w:tcBorders>
            <w:shd w:val="clear" w:color="000000" w:fill="FFFFFF"/>
          </w:tcPr>
          <w:p w:rsidR="00992885" w:rsidRPr="001462E6" w:rsidRDefault="00992885" w:rsidP="006C779E">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992885" w:rsidRPr="001462E6" w:rsidRDefault="00992885" w:rsidP="006C779E">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w:t>
            </w:r>
          </w:p>
        </w:tc>
        <w:tc>
          <w:tcPr>
            <w:tcW w:w="1170" w:type="dxa"/>
            <w:tcBorders>
              <w:top w:val="nil"/>
              <w:left w:val="single" w:sz="2" w:space="0" w:color="000000"/>
              <w:bottom w:val="nil"/>
              <w:right w:val="single" w:sz="2" w:space="0" w:color="000000"/>
            </w:tcBorders>
            <w:shd w:val="clear" w:color="000000" w:fill="FFFFFF"/>
            <w:vAlign w:val="center"/>
          </w:tcPr>
          <w:p w:rsidR="00992885" w:rsidRPr="001462E6" w:rsidRDefault="00992885" w:rsidP="006C779E">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c>
          <w:tcPr>
            <w:tcW w:w="2430" w:type="dxa"/>
            <w:tcBorders>
              <w:top w:val="nil"/>
              <w:left w:val="single" w:sz="2" w:space="0" w:color="000000"/>
              <w:bottom w:val="nil"/>
              <w:right w:val="single" w:sz="12" w:space="0" w:color="000000"/>
            </w:tcBorders>
            <w:shd w:val="clear" w:color="000000" w:fill="FFFFFF"/>
            <w:vAlign w:val="center"/>
          </w:tcPr>
          <w:p w:rsidR="00992885" w:rsidRPr="001462E6" w:rsidRDefault="00992885" w:rsidP="006C779E">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27.3</w:t>
            </w:r>
          </w:p>
        </w:tc>
      </w:tr>
      <w:tr w:rsidR="00992885" w:rsidRPr="001462E6" w:rsidTr="006C779E">
        <w:trPr>
          <w:trHeight w:val="273"/>
        </w:trPr>
        <w:tc>
          <w:tcPr>
            <w:tcW w:w="1567" w:type="dxa"/>
            <w:tcBorders>
              <w:top w:val="nil"/>
              <w:left w:val="single" w:sz="12" w:space="0" w:color="000000"/>
              <w:bottom w:val="nil"/>
              <w:right w:val="nil"/>
            </w:tcBorders>
            <w:shd w:val="clear" w:color="000000" w:fill="FFFFFF"/>
          </w:tcPr>
          <w:p w:rsidR="00992885" w:rsidRPr="001462E6" w:rsidRDefault="00992885"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749" w:type="dxa"/>
            <w:tcBorders>
              <w:top w:val="nil"/>
              <w:left w:val="nil"/>
              <w:bottom w:val="nil"/>
              <w:right w:val="single" w:sz="12" w:space="0" w:color="000000"/>
            </w:tcBorders>
            <w:shd w:val="clear" w:color="000000" w:fill="FFFFFF"/>
          </w:tcPr>
          <w:p w:rsidR="00992885" w:rsidRPr="001462E6" w:rsidRDefault="00992885" w:rsidP="006C779E">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992885" w:rsidRPr="001462E6" w:rsidRDefault="00992885" w:rsidP="006C779E">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36</w:t>
            </w:r>
          </w:p>
        </w:tc>
        <w:tc>
          <w:tcPr>
            <w:tcW w:w="1170" w:type="dxa"/>
            <w:tcBorders>
              <w:top w:val="nil"/>
              <w:left w:val="single" w:sz="2" w:space="0" w:color="000000"/>
              <w:bottom w:val="nil"/>
              <w:right w:val="single" w:sz="2" w:space="0" w:color="000000"/>
            </w:tcBorders>
            <w:shd w:val="clear" w:color="000000" w:fill="FFFFFF"/>
            <w:vAlign w:val="center"/>
          </w:tcPr>
          <w:p w:rsidR="00992885" w:rsidRPr="001462E6" w:rsidRDefault="00992885" w:rsidP="006C779E">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40.9</w:t>
            </w:r>
          </w:p>
        </w:tc>
        <w:tc>
          <w:tcPr>
            <w:tcW w:w="2430" w:type="dxa"/>
            <w:tcBorders>
              <w:top w:val="nil"/>
              <w:left w:val="single" w:sz="2" w:space="0" w:color="000000"/>
              <w:bottom w:val="nil"/>
              <w:right w:val="single" w:sz="12" w:space="0" w:color="000000"/>
            </w:tcBorders>
            <w:shd w:val="clear" w:color="000000" w:fill="FFFFFF"/>
            <w:vAlign w:val="center"/>
          </w:tcPr>
          <w:p w:rsidR="00992885" w:rsidRPr="001462E6" w:rsidRDefault="00992885" w:rsidP="006C779E">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68.2</w:t>
            </w:r>
          </w:p>
        </w:tc>
      </w:tr>
      <w:tr w:rsidR="00992885" w:rsidRPr="001462E6" w:rsidTr="006C779E">
        <w:trPr>
          <w:trHeight w:val="273"/>
        </w:trPr>
        <w:tc>
          <w:tcPr>
            <w:tcW w:w="1567" w:type="dxa"/>
            <w:tcBorders>
              <w:top w:val="nil"/>
              <w:left w:val="single" w:sz="12" w:space="0" w:color="000000"/>
              <w:bottom w:val="nil"/>
              <w:right w:val="nil"/>
            </w:tcBorders>
            <w:shd w:val="clear" w:color="000000" w:fill="FFFFFF"/>
          </w:tcPr>
          <w:p w:rsidR="00992885" w:rsidRPr="001462E6" w:rsidRDefault="00992885"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749" w:type="dxa"/>
            <w:tcBorders>
              <w:top w:val="nil"/>
              <w:left w:val="nil"/>
              <w:bottom w:val="nil"/>
              <w:right w:val="single" w:sz="12" w:space="0" w:color="000000"/>
            </w:tcBorders>
            <w:shd w:val="clear" w:color="000000" w:fill="FFFFFF"/>
          </w:tcPr>
          <w:p w:rsidR="00992885" w:rsidRPr="001462E6" w:rsidRDefault="00992885" w:rsidP="006C779E">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992885" w:rsidRPr="001462E6" w:rsidRDefault="00992885" w:rsidP="006C779E">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28</w:t>
            </w:r>
          </w:p>
        </w:tc>
        <w:tc>
          <w:tcPr>
            <w:tcW w:w="1170" w:type="dxa"/>
            <w:tcBorders>
              <w:top w:val="nil"/>
              <w:left w:val="single" w:sz="2" w:space="0" w:color="000000"/>
              <w:bottom w:val="nil"/>
              <w:right w:val="single" w:sz="2" w:space="0" w:color="000000"/>
            </w:tcBorders>
            <w:shd w:val="clear" w:color="000000" w:fill="FFFFFF"/>
            <w:vAlign w:val="center"/>
          </w:tcPr>
          <w:p w:rsidR="00992885" w:rsidRPr="001462E6" w:rsidRDefault="00992885" w:rsidP="006C779E">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31.8</w:t>
            </w:r>
          </w:p>
        </w:tc>
        <w:tc>
          <w:tcPr>
            <w:tcW w:w="2430" w:type="dxa"/>
            <w:tcBorders>
              <w:top w:val="nil"/>
              <w:left w:val="single" w:sz="2" w:space="0" w:color="000000"/>
              <w:bottom w:val="nil"/>
              <w:right w:val="single" w:sz="12" w:space="0" w:color="000000"/>
            </w:tcBorders>
            <w:shd w:val="clear" w:color="000000" w:fill="FFFFFF"/>
            <w:vAlign w:val="center"/>
          </w:tcPr>
          <w:p w:rsidR="00992885" w:rsidRPr="001462E6" w:rsidRDefault="00992885" w:rsidP="006C779E">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992885" w:rsidRPr="001462E6" w:rsidTr="006C779E">
        <w:trPr>
          <w:trHeight w:val="273"/>
        </w:trPr>
        <w:tc>
          <w:tcPr>
            <w:tcW w:w="1567" w:type="dxa"/>
            <w:tcBorders>
              <w:top w:val="nil"/>
              <w:left w:val="single" w:sz="12" w:space="0" w:color="000000"/>
              <w:bottom w:val="single" w:sz="12" w:space="0" w:color="000000"/>
              <w:right w:val="nil"/>
            </w:tcBorders>
            <w:shd w:val="clear" w:color="000000" w:fill="FFFFFF"/>
          </w:tcPr>
          <w:p w:rsidR="00992885" w:rsidRPr="001462E6" w:rsidRDefault="00992885"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749" w:type="dxa"/>
            <w:tcBorders>
              <w:top w:val="nil"/>
              <w:left w:val="nil"/>
              <w:bottom w:val="single" w:sz="12" w:space="0" w:color="000000"/>
              <w:right w:val="single" w:sz="12" w:space="0" w:color="000000"/>
            </w:tcBorders>
            <w:shd w:val="clear" w:color="000000" w:fill="FFFFFF"/>
          </w:tcPr>
          <w:p w:rsidR="00992885" w:rsidRPr="001462E6" w:rsidRDefault="00992885" w:rsidP="006C779E">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992885" w:rsidRPr="001462E6" w:rsidRDefault="00992885" w:rsidP="006C779E">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170" w:type="dxa"/>
            <w:tcBorders>
              <w:top w:val="nil"/>
              <w:left w:val="single" w:sz="2" w:space="0" w:color="000000"/>
              <w:bottom w:val="single" w:sz="12" w:space="0" w:color="000000"/>
              <w:right w:val="single" w:sz="2" w:space="0" w:color="000000"/>
            </w:tcBorders>
            <w:shd w:val="clear" w:color="000000" w:fill="FFFFFF"/>
            <w:vAlign w:val="center"/>
          </w:tcPr>
          <w:p w:rsidR="00992885" w:rsidRPr="001462E6" w:rsidRDefault="00992885" w:rsidP="006C779E">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430" w:type="dxa"/>
            <w:tcBorders>
              <w:top w:val="nil"/>
              <w:left w:val="single" w:sz="2" w:space="0" w:color="000000"/>
              <w:bottom w:val="single" w:sz="12" w:space="0" w:color="000000"/>
              <w:right w:val="single" w:sz="12" w:space="0" w:color="000000"/>
            </w:tcBorders>
            <w:shd w:val="clear" w:color="000000" w:fill="FFFFFF"/>
            <w:vAlign w:val="center"/>
          </w:tcPr>
          <w:p w:rsidR="00992885" w:rsidRPr="001462E6" w:rsidRDefault="00992885" w:rsidP="006C779E">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992885" w:rsidRPr="00AD442C" w:rsidRDefault="00992885" w:rsidP="001462E6">
      <w:pPr>
        <w:autoSpaceDE w:val="0"/>
        <w:autoSpaceDN w:val="0"/>
        <w:adjustRightInd w:val="0"/>
        <w:spacing w:after="0" w:line="360" w:lineRule="auto"/>
        <w:ind w:left="144" w:right="144"/>
        <w:jc w:val="both"/>
        <w:rPr>
          <w:rFonts w:ascii="Times New Roman" w:hAnsi="Times New Roman" w:cs="Times New Roman"/>
          <w:b/>
          <w:sz w:val="24"/>
          <w:szCs w:val="24"/>
        </w:rPr>
      </w:pPr>
      <w:r w:rsidRPr="00AD442C">
        <w:rPr>
          <w:rFonts w:ascii="Times New Roman" w:hAnsi="Times New Roman" w:cs="Times New Roman"/>
          <w:b/>
          <w:sz w:val="24"/>
          <w:szCs w:val="24"/>
        </w:rPr>
        <w:t>Source: Field Data (2021)</w:t>
      </w:r>
    </w:p>
    <w:p w:rsidR="00992885" w:rsidRPr="001462E6" w:rsidRDefault="00156A13"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Research findings in table 7.5 present that the majority </w:t>
      </w:r>
      <w:r w:rsidR="00FB50F7" w:rsidRPr="001462E6">
        <w:rPr>
          <w:rFonts w:ascii="Times New Roman" w:hAnsi="Times New Roman" w:cs="Times New Roman"/>
          <w:sz w:val="24"/>
          <w:szCs w:val="24"/>
        </w:rPr>
        <w:t xml:space="preserve">72.7% of the respondents were in agreement that tax authority has ever given assistance as regards tax awareness to Uganda Aromatics Limited and </w:t>
      </w:r>
      <w:r w:rsidR="00FB50F7" w:rsidRPr="001462E6">
        <w:rPr>
          <w:rFonts w:ascii="Times New Roman" w:hAnsi="Times New Roman" w:cs="Times New Roman"/>
          <w:sz w:val="24"/>
          <w:szCs w:val="24"/>
          <w:shd w:val="clear" w:color="auto" w:fill="FFFFFF"/>
        </w:rPr>
        <w:t xml:space="preserve">Rabonge Essential Oil Project Limited. </w:t>
      </w:r>
      <w:r w:rsidR="0080632F" w:rsidRPr="001462E6">
        <w:rPr>
          <w:rFonts w:ascii="Times New Roman" w:hAnsi="Times New Roman" w:cs="Times New Roman"/>
          <w:sz w:val="24"/>
          <w:szCs w:val="24"/>
          <w:shd w:val="clear" w:color="auto" w:fill="FFFFFF"/>
        </w:rPr>
        <w:t>This means that tax authorities have helped these enterprises to</w:t>
      </w:r>
      <w:r w:rsidR="00E525F0" w:rsidRPr="001462E6">
        <w:rPr>
          <w:rFonts w:ascii="Times New Roman" w:hAnsi="Times New Roman" w:cs="Times New Roman"/>
          <w:sz w:val="24"/>
          <w:szCs w:val="24"/>
        </w:rPr>
        <w:t xml:space="preserve"> recognize, respect, and obey tax provisions and desire to </w:t>
      </w:r>
      <w:r w:rsidR="00E525F0" w:rsidRPr="001462E6">
        <w:rPr>
          <w:rFonts w:ascii="Times New Roman" w:hAnsi="Times New Roman" w:cs="Times New Roman"/>
          <w:sz w:val="24"/>
          <w:szCs w:val="24"/>
          <w:shd w:val="clear" w:color="auto" w:fill="FFFFFF"/>
        </w:rPr>
        <w:t>fulfill</w:t>
      </w:r>
      <w:r w:rsidR="0080632F" w:rsidRPr="001462E6">
        <w:rPr>
          <w:rFonts w:ascii="Times New Roman" w:hAnsi="Times New Roman" w:cs="Times New Roman"/>
          <w:sz w:val="24"/>
          <w:szCs w:val="24"/>
          <w:shd w:val="clear" w:color="auto" w:fill="FFFFFF"/>
        </w:rPr>
        <w:t xml:space="preserve"> all tax obligations. </w:t>
      </w:r>
      <w:r w:rsidR="00FB50F7" w:rsidRPr="001462E6">
        <w:rPr>
          <w:rFonts w:ascii="Times New Roman" w:hAnsi="Times New Roman" w:cs="Times New Roman"/>
          <w:sz w:val="24"/>
          <w:szCs w:val="24"/>
          <w:shd w:val="clear" w:color="auto" w:fill="FFFFFF"/>
        </w:rPr>
        <w:t>Though, 27.3% of the respondents were in disagreement.</w:t>
      </w:r>
      <w:r w:rsidR="000379D5" w:rsidRPr="001462E6">
        <w:rPr>
          <w:rFonts w:ascii="Times New Roman" w:hAnsi="Times New Roman" w:cs="Times New Roman"/>
          <w:sz w:val="24"/>
          <w:szCs w:val="24"/>
          <w:shd w:val="clear" w:color="auto" w:fill="FFFFFF"/>
        </w:rPr>
        <w:t xml:space="preserve"> This indicates that sometime tax authorities do not provide assistance regarding tax awareness.</w:t>
      </w:r>
      <w:r w:rsidR="00312AD2" w:rsidRPr="001462E6">
        <w:rPr>
          <w:rFonts w:ascii="Times New Roman" w:hAnsi="Times New Roman" w:cs="Times New Roman"/>
          <w:sz w:val="24"/>
          <w:szCs w:val="24"/>
          <w:shd w:val="clear" w:color="auto" w:fill="FFFFFF"/>
        </w:rPr>
        <w:t xml:space="preserve"> Therefore, </w:t>
      </w:r>
      <w:r w:rsidR="00312AD2" w:rsidRPr="001462E6">
        <w:rPr>
          <w:rFonts w:ascii="Times New Roman" w:hAnsi="Times New Roman" w:cs="Times New Roman"/>
          <w:sz w:val="24"/>
          <w:szCs w:val="24"/>
        </w:rPr>
        <w:t>tax authorities should simplify the taxation process through improved tax education and improved tax awareness campaigns, this will help to change SMEs’ attitude (morals/ethics) towards the tax system, hence, comply with tax laws and regulations, hence improving their financial performance.</w:t>
      </w:r>
    </w:p>
    <w:p w:rsidR="00201D62" w:rsidRPr="001462E6" w:rsidRDefault="00201D62" w:rsidP="001462E6">
      <w:pPr>
        <w:pStyle w:val="Heading1"/>
        <w:spacing w:before="0" w:line="360" w:lineRule="auto"/>
        <w:ind w:left="144" w:right="144"/>
        <w:jc w:val="both"/>
        <w:rPr>
          <w:rFonts w:ascii="Times New Roman" w:hAnsi="Times New Roman" w:cs="Times New Roman"/>
          <w:color w:val="auto"/>
          <w:sz w:val="24"/>
          <w:szCs w:val="24"/>
        </w:rPr>
      </w:pPr>
      <w:bookmarkStart w:id="418" w:name="_Toc94346181"/>
      <w:r w:rsidRPr="001462E6">
        <w:rPr>
          <w:rFonts w:ascii="Times New Roman" w:hAnsi="Times New Roman" w:cs="Times New Roman"/>
          <w:color w:val="auto"/>
          <w:sz w:val="24"/>
          <w:szCs w:val="24"/>
        </w:rPr>
        <w:t>Process of carrying out tax audits, tax debt collection, handling appeals</w:t>
      </w:r>
      <w:bookmarkEnd w:id="418"/>
    </w:p>
    <w:p w:rsidR="00975B55" w:rsidRPr="001462E6" w:rsidRDefault="00201D62"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 study asked whether t</w:t>
      </w:r>
      <w:r w:rsidR="00975B55" w:rsidRPr="001462E6">
        <w:rPr>
          <w:rFonts w:ascii="Times New Roman" w:hAnsi="Times New Roman" w:cs="Times New Roman"/>
          <w:sz w:val="24"/>
          <w:szCs w:val="24"/>
        </w:rPr>
        <w:t>here is proper process of carrying out tax audits, tax debt collection, handling appeals and complaints, provision of service and assistance to taxpayers.</w:t>
      </w:r>
      <w:r w:rsidRPr="001462E6">
        <w:rPr>
          <w:rFonts w:ascii="Times New Roman" w:hAnsi="Times New Roman" w:cs="Times New Roman"/>
          <w:sz w:val="24"/>
          <w:szCs w:val="24"/>
        </w:rPr>
        <w:t xml:space="preserve"> Their responses were 18(20.5%) strongly disagreed, 12(13.6%) disagreed, 16(18.2%), 22(25%) agreed and 20(22.7%) strongly agreed as</w:t>
      </w:r>
      <w:r w:rsidR="000C529A" w:rsidRPr="001462E6">
        <w:rPr>
          <w:rFonts w:ascii="Times New Roman" w:hAnsi="Times New Roman" w:cs="Times New Roman"/>
          <w:sz w:val="24"/>
          <w:szCs w:val="24"/>
        </w:rPr>
        <w:t xml:space="preserve"> indicated in the table 7.6.</w:t>
      </w:r>
      <w:r w:rsidRPr="001462E6">
        <w:rPr>
          <w:rFonts w:ascii="Times New Roman" w:hAnsi="Times New Roman" w:cs="Times New Roman"/>
          <w:sz w:val="24"/>
          <w:szCs w:val="24"/>
        </w:rPr>
        <w:t xml:space="preserve"> </w:t>
      </w:r>
    </w:p>
    <w:p w:rsidR="00F71247" w:rsidRPr="001462E6" w:rsidRDefault="00F71247" w:rsidP="001462E6">
      <w:pPr>
        <w:pStyle w:val="Heading1"/>
        <w:spacing w:before="0" w:line="360" w:lineRule="auto"/>
        <w:ind w:left="144" w:right="144"/>
        <w:jc w:val="both"/>
        <w:rPr>
          <w:rFonts w:ascii="Times New Roman" w:hAnsi="Times New Roman" w:cs="Times New Roman"/>
          <w:color w:val="auto"/>
          <w:sz w:val="24"/>
          <w:szCs w:val="24"/>
        </w:rPr>
      </w:pPr>
      <w:bookmarkStart w:id="419" w:name="_Toc482463376"/>
      <w:bookmarkStart w:id="420" w:name="_Toc54613585"/>
      <w:bookmarkStart w:id="421" w:name="_Toc94346182"/>
      <w:r w:rsidRPr="001462E6">
        <w:rPr>
          <w:rFonts w:ascii="Times New Roman" w:hAnsi="Times New Roman" w:cs="Times New Roman"/>
          <w:color w:val="auto"/>
          <w:sz w:val="24"/>
          <w:szCs w:val="24"/>
        </w:rPr>
        <w:t xml:space="preserve">Table 7.6: </w:t>
      </w:r>
      <w:bookmarkEnd w:id="419"/>
      <w:bookmarkEnd w:id="420"/>
      <w:r w:rsidR="00201D62" w:rsidRPr="001462E6">
        <w:rPr>
          <w:rFonts w:ascii="Times New Roman" w:hAnsi="Times New Roman" w:cs="Times New Roman"/>
          <w:color w:val="auto"/>
          <w:sz w:val="24"/>
          <w:szCs w:val="24"/>
        </w:rPr>
        <w:t>Process of carrying out tax audits, tax debt collection, handling appeals</w:t>
      </w:r>
      <w:bookmarkEnd w:id="421"/>
    </w:p>
    <w:tbl>
      <w:tblPr>
        <w:tblW w:w="9446" w:type="dxa"/>
        <w:tblInd w:w="363" w:type="dxa"/>
        <w:tblLayout w:type="fixed"/>
        <w:tblCellMar>
          <w:left w:w="93" w:type="dxa"/>
          <w:right w:w="93" w:type="dxa"/>
        </w:tblCellMar>
        <w:tblLook w:val="0000" w:firstRow="0" w:lastRow="0" w:firstColumn="0" w:lastColumn="0" w:noHBand="0" w:noVBand="0"/>
      </w:tblPr>
      <w:tblGrid>
        <w:gridCol w:w="986"/>
        <w:gridCol w:w="2610"/>
        <w:gridCol w:w="1593"/>
        <w:gridCol w:w="1701"/>
        <w:gridCol w:w="2556"/>
      </w:tblGrid>
      <w:tr w:rsidR="00F71247" w:rsidRPr="001462E6" w:rsidTr="00AD442C">
        <w:trPr>
          <w:trHeight w:val="504"/>
        </w:trPr>
        <w:tc>
          <w:tcPr>
            <w:tcW w:w="359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71247" w:rsidRPr="001462E6" w:rsidRDefault="00F71247" w:rsidP="00AD442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59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71247" w:rsidRPr="001462E6" w:rsidRDefault="00F71247" w:rsidP="00AD442C">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701"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71247" w:rsidRPr="001462E6" w:rsidRDefault="00F71247" w:rsidP="00AD442C">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556"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F71247" w:rsidRPr="001462E6" w:rsidRDefault="00F71247" w:rsidP="00AD442C">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F71247" w:rsidRPr="001462E6" w:rsidTr="00AD442C">
        <w:trPr>
          <w:trHeight w:val="273"/>
        </w:trPr>
        <w:tc>
          <w:tcPr>
            <w:tcW w:w="986" w:type="dxa"/>
            <w:tcBorders>
              <w:top w:val="single" w:sz="12" w:space="0" w:color="000000"/>
              <w:left w:val="single" w:sz="12" w:space="0" w:color="000000"/>
              <w:bottom w:val="nil"/>
              <w:right w:val="nil"/>
            </w:tcBorders>
            <w:shd w:val="clear" w:color="000000" w:fill="FFFFFF"/>
          </w:tcPr>
          <w:p w:rsidR="00F71247" w:rsidRPr="001462E6" w:rsidRDefault="00F71247" w:rsidP="00AD442C">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610" w:type="dxa"/>
            <w:tcBorders>
              <w:top w:val="single" w:sz="12" w:space="0" w:color="000000"/>
              <w:left w:val="nil"/>
              <w:bottom w:val="nil"/>
              <w:right w:val="single" w:sz="12" w:space="0" w:color="000000"/>
            </w:tcBorders>
            <w:shd w:val="clear" w:color="000000" w:fill="FFFFFF"/>
          </w:tcPr>
          <w:p w:rsidR="00F71247" w:rsidRPr="001462E6" w:rsidRDefault="00F71247" w:rsidP="00AD442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593" w:type="dxa"/>
            <w:tcBorders>
              <w:top w:val="single" w:sz="12" w:space="0" w:color="000000"/>
              <w:left w:val="single" w:sz="12" w:space="0" w:color="000000"/>
              <w:bottom w:val="nil"/>
              <w:right w:val="single" w:sz="2" w:space="0" w:color="000000"/>
            </w:tcBorders>
            <w:shd w:val="clear" w:color="000000" w:fill="FFFFFF"/>
            <w:vAlign w:val="center"/>
          </w:tcPr>
          <w:p w:rsidR="00F71247" w:rsidRPr="001462E6" w:rsidRDefault="00201D62" w:rsidP="00AD442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w:t>
            </w:r>
          </w:p>
        </w:tc>
        <w:tc>
          <w:tcPr>
            <w:tcW w:w="1701" w:type="dxa"/>
            <w:tcBorders>
              <w:top w:val="single" w:sz="12" w:space="0" w:color="000000"/>
              <w:left w:val="single" w:sz="2" w:space="0" w:color="000000"/>
              <w:bottom w:val="nil"/>
              <w:right w:val="single" w:sz="2" w:space="0" w:color="000000"/>
            </w:tcBorders>
            <w:shd w:val="clear" w:color="000000" w:fill="FFFFFF"/>
            <w:vAlign w:val="center"/>
          </w:tcPr>
          <w:p w:rsidR="00F71247" w:rsidRPr="001462E6" w:rsidRDefault="00F71247" w:rsidP="00AD442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w:t>
            </w:r>
            <w:r w:rsidR="00201D62" w:rsidRPr="001462E6">
              <w:rPr>
                <w:rFonts w:ascii="Times New Roman" w:hAnsi="Times New Roman" w:cs="Times New Roman"/>
                <w:sz w:val="24"/>
                <w:szCs w:val="24"/>
              </w:rPr>
              <w:t>.5</w:t>
            </w:r>
          </w:p>
        </w:tc>
        <w:tc>
          <w:tcPr>
            <w:tcW w:w="2556" w:type="dxa"/>
            <w:tcBorders>
              <w:top w:val="single" w:sz="12" w:space="0" w:color="000000"/>
              <w:left w:val="single" w:sz="2" w:space="0" w:color="000000"/>
              <w:bottom w:val="nil"/>
              <w:right w:val="single" w:sz="12" w:space="0" w:color="000000"/>
            </w:tcBorders>
            <w:shd w:val="clear" w:color="000000" w:fill="FFFFFF"/>
            <w:vAlign w:val="center"/>
          </w:tcPr>
          <w:p w:rsidR="00F71247" w:rsidRPr="001462E6" w:rsidRDefault="00F71247" w:rsidP="00AD442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w:t>
            </w:r>
            <w:r w:rsidR="00201D62" w:rsidRPr="001462E6">
              <w:rPr>
                <w:rFonts w:ascii="Times New Roman" w:hAnsi="Times New Roman" w:cs="Times New Roman"/>
                <w:sz w:val="24"/>
                <w:szCs w:val="24"/>
              </w:rPr>
              <w:t>.5</w:t>
            </w:r>
          </w:p>
        </w:tc>
      </w:tr>
      <w:tr w:rsidR="00F71247" w:rsidRPr="001462E6" w:rsidTr="00AD442C">
        <w:trPr>
          <w:trHeight w:val="273"/>
        </w:trPr>
        <w:tc>
          <w:tcPr>
            <w:tcW w:w="986" w:type="dxa"/>
            <w:tcBorders>
              <w:top w:val="nil"/>
              <w:left w:val="single" w:sz="12" w:space="0" w:color="000000"/>
              <w:bottom w:val="nil"/>
              <w:right w:val="nil"/>
            </w:tcBorders>
            <w:shd w:val="clear" w:color="000000" w:fill="FFFFFF"/>
          </w:tcPr>
          <w:p w:rsidR="00F71247" w:rsidRPr="001462E6" w:rsidRDefault="00F71247" w:rsidP="00AD442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F71247" w:rsidRPr="001462E6" w:rsidRDefault="00F71247" w:rsidP="00AD442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593" w:type="dxa"/>
            <w:tcBorders>
              <w:top w:val="nil"/>
              <w:left w:val="single" w:sz="12" w:space="0" w:color="000000"/>
              <w:bottom w:val="nil"/>
              <w:right w:val="single" w:sz="2" w:space="0" w:color="000000"/>
            </w:tcBorders>
            <w:shd w:val="clear" w:color="000000" w:fill="FFFFFF"/>
            <w:vAlign w:val="center"/>
          </w:tcPr>
          <w:p w:rsidR="00F71247" w:rsidRPr="001462E6" w:rsidRDefault="00201D62" w:rsidP="00AD442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12</w:t>
            </w:r>
          </w:p>
        </w:tc>
        <w:tc>
          <w:tcPr>
            <w:tcW w:w="1701" w:type="dxa"/>
            <w:tcBorders>
              <w:top w:val="nil"/>
              <w:left w:val="single" w:sz="2" w:space="0" w:color="000000"/>
              <w:bottom w:val="nil"/>
              <w:right w:val="single" w:sz="2" w:space="0" w:color="000000"/>
            </w:tcBorders>
            <w:shd w:val="clear" w:color="000000" w:fill="FFFFFF"/>
            <w:vAlign w:val="center"/>
          </w:tcPr>
          <w:p w:rsidR="00F71247" w:rsidRPr="001462E6" w:rsidRDefault="00201D62" w:rsidP="00AD442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c>
          <w:tcPr>
            <w:tcW w:w="2556" w:type="dxa"/>
            <w:tcBorders>
              <w:top w:val="nil"/>
              <w:left w:val="single" w:sz="2" w:space="0" w:color="000000"/>
              <w:bottom w:val="nil"/>
              <w:right w:val="single" w:sz="12" w:space="0" w:color="000000"/>
            </w:tcBorders>
            <w:shd w:val="clear" w:color="000000" w:fill="FFFFFF"/>
            <w:vAlign w:val="center"/>
          </w:tcPr>
          <w:p w:rsidR="00F71247" w:rsidRPr="001462E6" w:rsidRDefault="00201D62" w:rsidP="00AD442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34.1</w:t>
            </w:r>
          </w:p>
        </w:tc>
      </w:tr>
      <w:tr w:rsidR="00F71247" w:rsidRPr="001462E6" w:rsidTr="00AD442C">
        <w:trPr>
          <w:trHeight w:val="273"/>
        </w:trPr>
        <w:tc>
          <w:tcPr>
            <w:tcW w:w="986" w:type="dxa"/>
            <w:tcBorders>
              <w:top w:val="nil"/>
              <w:left w:val="single" w:sz="12" w:space="0" w:color="000000"/>
              <w:bottom w:val="nil"/>
              <w:right w:val="nil"/>
            </w:tcBorders>
            <w:shd w:val="clear" w:color="000000" w:fill="FFFFFF"/>
          </w:tcPr>
          <w:p w:rsidR="00F71247" w:rsidRPr="001462E6" w:rsidRDefault="00F71247" w:rsidP="00AD442C">
            <w:pPr>
              <w:autoSpaceDE w:val="0"/>
              <w:autoSpaceDN w:val="0"/>
              <w:adjustRightInd w:val="0"/>
              <w:spacing w:after="0" w:line="240" w:lineRule="auto"/>
              <w:ind w:left="144" w:right="144"/>
              <w:rPr>
                <w:rFonts w:ascii="Times New Roman" w:hAnsi="Times New Roman" w:cs="Times New Roman"/>
                <w:sz w:val="24"/>
                <w:szCs w:val="24"/>
              </w:rPr>
            </w:pPr>
          </w:p>
        </w:tc>
        <w:tc>
          <w:tcPr>
            <w:tcW w:w="2610" w:type="dxa"/>
            <w:tcBorders>
              <w:top w:val="nil"/>
              <w:left w:val="nil"/>
              <w:bottom w:val="nil"/>
              <w:right w:val="single" w:sz="12" w:space="0" w:color="000000"/>
            </w:tcBorders>
            <w:shd w:val="clear" w:color="000000" w:fill="FFFFFF"/>
          </w:tcPr>
          <w:p w:rsidR="00F71247" w:rsidRPr="001462E6" w:rsidRDefault="00201D62" w:rsidP="00AD442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r w:rsidR="00F71247" w:rsidRPr="001462E6">
              <w:rPr>
                <w:rFonts w:ascii="Times New Roman" w:hAnsi="Times New Roman" w:cs="Times New Roman"/>
                <w:sz w:val="24"/>
                <w:szCs w:val="24"/>
              </w:rPr>
              <w:t xml:space="preserve"> </w:t>
            </w:r>
          </w:p>
        </w:tc>
        <w:tc>
          <w:tcPr>
            <w:tcW w:w="1593" w:type="dxa"/>
            <w:tcBorders>
              <w:top w:val="nil"/>
              <w:left w:val="single" w:sz="12" w:space="0" w:color="000000"/>
              <w:bottom w:val="nil"/>
              <w:right w:val="single" w:sz="2" w:space="0" w:color="000000"/>
            </w:tcBorders>
            <w:shd w:val="clear" w:color="000000" w:fill="FFFFFF"/>
            <w:vAlign w:val="center"/>
          </w:tcPr>
          <w:p w:rsidR="00F71247" w:rsidRPr="001462E6" w:rsidRDefault="00F71247" w:rsidP="00AD442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w:t>
            </w:r>
          </w:p>
        </w:tc>
        <w:tc>
          <w:tcPr>
            <w:tcW w:w="1701" w:type="dxa"/>
            <w:tcBorders>
              <w:top w:val="nil"/>
              <w:left w:val="single" w:sz="2" w:space="0" w:color="000000"/>
              <w:bottom w:val="nil"/>
              <w:right w:val="single" w:sz="2" w:space="0" w:color="000000"/>
            </w:tcBorders>
            <w:shd w:val="clear" w:color="000000" w:fill="FFFFFF"/>
            <w:vAlign w:val="center"/>
          </w:tcPr>
          <w:p w:rsidR="00F71247" w:rsidRPr="001462E6" w:rsidRDefault="00F71247" w:rsidP="00AD442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18.2</w:t>
            </w:r>
          </w:p>
        </w:tc>
        <w:tc>
          <w:tcPr>
            <w:tcW w:w="2556" w:type="dxa"/>
            <w:tcBorders>
              <w:top w:val="nil"/>
              <w:left w:val="single" w:sz="2" w:space="0" w:color="000000"/>
              <w:bottom w:val="nil"/>
              <w:right w:val="single" w:sz="12" w:space="0" w:color="000000"/>
            </w:tcBorders>
            <w:shd w:val="clear" w:color="000000" w:fill="FFFFFF"/>
            <w:vAlign w:val="center"/>
          </w:tcPr>
          <w:p w:rsidR="00F71247" w:rsidRPr="001462E6" w:rsidRDefault="00201D62" w:rsidP="00AD442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52.3</w:t>
            </w:r>
          </w:p>
        </w:tc>
      </w:tr>
      <w:tr w:rsidR="00201D62" w:rsidRPr="001462E6" w:rsidTr="00AD442C">
        <w:trPr>
          <w:trHeight w:val="273"/>
        </w:trPr>
        <w:tc>
          <w:tcPr>
            <w:tcW w:w="986" w:type="dxa"/>
            <w:tcBorders>
              <w:top w:val="nil"/>
              <w:left w:val="single" w:sz="12" w:space="0" w:color="000000"/>
              <w:bottom w:val="nil"/>
              <w:right w:val="nil"/>
            </w:tcBorders>
            <w:shd w:val="clear" w:color="000000" w:fill="FFFFFF"/>
          </w:tcPr>
          <w:p w:rsidR="00201D62" w:rsidRPr="001462E6" w:rsidRDefault="00201D62" w:rsidP="00AD442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201D62" w:rsidRPr="001462E6" w:rsidRDefault="00201D62" w:rsidP="00AD442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593" w:type="dxa"/>
            <w:tcBorders>
              <w:top w:val="nil"/>
              <w:left w:val="single" w:sz="12" w:space="0" w:color="000000"/>
              <w:bottom w:val="nil"/>
              <w:right w:val="single" w:sz="2" w:space="0" w:color="000000"/>
            </w:tcBorders>
            <w:shd w:val="clear" w:color="000000" w:fill="FFFFFF"/>
            <w:vAlign w:val="center"/>
          </w:tcPr>
          <w:p w:rsidR="00201D62" w:rsidRPr="001462E6" w:rsidRDefault="00201D62" w:rsidP="00AD442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22</w:t>
            </w:r>
          </w:p>
        </w:tc>
        <w:tc>
          <w:tcPr>
            <w:tcW w:w="1701" w:type="dxa"/>
            <w:tcBorders>
              <w:top w:val="nil"/>
              <w:left w:val="single" w:sz="2" w:space="0" w:color="000000"/>
              <w:bottom w:val="nil"/>
              <w:right w:val="single" w:sz="2" w:space="0" w:color="000000"/>
            </w:tcBorders>
            <w:shd w:val="clear" w:color="000000" w:fill="FFFFFF"/>
            <w:vAlign w:val="center"/>
          </w:tcPr>
          <w:p w:rsidR="00201D62" w:rsidRPr="001462E6" w:rsidRDefault="00201D62" w:rsidP="00AD442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25.0</w:t>
            </w:r>
          </w:p>
        </w:tc>
        <w:tc>
          <w:tcPr>
            <w:tcW w:w="2556" w:type="dxa"/>
            <w:tcBorders>
              <w:top w:val="nil"/>
              <w:left w:val="single" w:sz="2" w:space="0" w:color="000000"/>
              <w:bottom w:val="nil"/>
              <w:right w:val="single" w:sz="12" w:space="0" w:color="000000"/>
            </w:tcBorders>
            <w:shd w:val="clear" w:color="000000" w:fill="FFFFFF"/>
            <w:vAlign w:val="center"/>
          </w:tcPr>
          <w:p w:rsidR="00201D62" w:rsidRPr="001462E6" w:rsidRDefault="00201D62" w:rsidP="00AD442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77.3</w:t>
            </w:r>
          </w:p>
        </w:tc>
      </w:tr>
      <w:tr w:rsidR="00201D62" w:rsidRPr="001462E6" w:rsidTr="00AD442C">
        <w:trPr>
          <w:trHeight w:val="273"/>
        </w:trPr>
        <w:tc>
          <w:tcPr>
            <w:tcW w:w="986" w:type="dxa"/>
            <w:tcBorders>
              <w:top w:val="nil"/>
              <w:left w:val="single" w:sz="12" w:space="0" w:color="000000"/>
              <w:bottom w:val="nil"/>
              <w:right w:val="nil"/>
            </w:tcBorders>
            <w:shd w:val="clear" w:color="000000" w:fill="FFFFFF"/>
          </w:tcPr>
          <w:p w:rsidR="00201D62" w:rsidRPr="001462E6" w:rsidRDefault="00201D62" w:rsidP="00AD442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201D62" w:rsidRPr="001462E6" w:rsidRDefault="00201D62" w:rsidP="00AD442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593" w:type="dxa"/>
            <w:tcBorders>
              <w:top w:val="nil"/>
              <w:left w:val="single" w:sz="12" w:space="0" w:color="000000"/>
              <w:bottom w:val="nil"/>
              <w:right w:val="single" w:sz="2" w:space="0" w:color="000000"/>
            </w:tcBorders>
            <w:shd w:val="clear" w:color="000000" w:fill="FFFFFF"/>
            <w:vAlign w:val="center"/>
          </w:tcPr>
          <w:p w:rsidR="00201D62" w:rsidRPr="001462E6" w:rsidRDefault="00201D62" w:rsidP="00AD442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w:t>
            </w:r>
          </w:p>
        </w:tc>
        <w:tc>
          <w:tcPr>
            <w:tcW w:w="1701" w:type="dxa"/>
            <w:tcBorders>
              <w:top w:val="nil"/>
              <w:left w:val="single" w:sz="2" w:space="0" w:color="000000"/>
              <w:bottom w:val="nil"/>
              <w:right w:val="single" w:sz="2" w:space="0" w:color="000000"/>
            </w:tcBorders>
            <w:shd w:val="clear" w:color="000000" w:fill="FFFFFF"/>
            <w:vAlign w:val="center"/>
          </w:tcPr>
          <w:p w:rsidR="00201D62" w:rsidRPr="001462E6" w:rsidRDefault="00201D62" w:rsidP="00AD442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22.7</w:t>
            </w:r>
          </w:p>
        </w:tc>
        <w:tc>
          <w:tcPr>
            <w:tcW w:w="2556" w:type="dxa"/>
            <w:tcBorders>
              <w:top w:val="nil"/>
              <w:left w:val="single" w:sz="2" w:space="0" w:color="000000"/>
              <w:bottom w:val="nil"/>
              <w:right w:val="single" w:sz="12" w:space="0" w:color="000000"/>
            </w:tcBorders>
            <w:shd w:val="clear" w:color="000000" w:fill="FFFFFF"/>
            <w:vAlign w:val="center"/>
          </w:tcPr>
          <w:p w:rsidR="00201D62" w:rsidRPr="001462E6" w:rsidRDefault="00201D62" w:rsidP="00AD442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F71247" w:rsidRPr="001462E6" w:rsidTr="00AD442C">
        <w:trPr>
          <w:trHeight w:val="273"/>
        </w:trPr>
        <w:tc>
          <w:tcPr>
            <w:tcW w:w="986" w:type="dxa"/>
            <w:tcBorders>
              <w:top w:val="nil"/>
              <w:left w:val="single" w:sz="12" w:space="0" w:color="000000"/>
              <w:bottom w:val="single" w:sz="12" w:space="0" w:color="000000"/>
              <w:right w:val="nil"/>
            </w:tcBorders>
            <w:shd w:val="clear" w:color="000000" w:fill="FFFFFF"/>
          </w:tcPr>
          <w:p w:rsidR="00F71247" w:rsidRPr="001462E6" w:rsidRDefault="00F71247" w:rsidP="00AD442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610" w:type="dxa"/>
            <w:tcBorders>
              <w:top w:val="nil"/>
              <w:left w:val="nil"/>
              <w:bottom w:val="single" w:sz="12" w:space="0" w:color="000000"/>
              <w:right w:val="single" w:sz="12" w:space="0" w:color="000000"/>
            </w:tcBorders>
            <w:shd w:val="clear" w:color="000000" w:fill="FFFFFF"/>
          </w:tcPr>
          <w:p w:rsidR="00F71247" w:rsidRPr="001462E6" w:rsidRDefault="00F71247" w:rsidP="00AD442C">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593" w:type="dxa"/>
            <w:tcBorders>
              <w:top w:val="nil"/>
              <w:left w:val="single" w:sz="12" w:space="0" w:color="000000"/>
              <w:bottom w:val="single" w:sz="12" w:space="0" w:color="000000"/>
              <w:right w:val="single" w:sz="2" w:space="0" w:color="000000"/>
            </w:tcBorders>
            <w:shd w:val="clear" w:color="000000" w:fill="FFFFFF"/>
            <w:vAlign w:val="center"/>
          </w:tcPr>
          <w:p w:rsidR="00F71247" w:rsidRPr="001462E6" w:rsidRDefault="00F71247" w:rsidP="00AD442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701" w:type="dxa"/>
            <w:tcBorders>
              <w:top w:val="nil"/>
              <w:left w:val="single" w:sz="2" w:space="0" w:color="000000"/>
              <w:bottom w:val="single" w:sz="12" w:space="0" w:color="000000"/>
              <w:right w:val="single" w:sz="2" w:space="0" w:color="000000"/>
            </w:tcBorders>
            <w:shd w:val="clear" w:color="000000" w:fill="FFFFFF"/>
            <w:vAlign w:val="center"/>
          </w:tcPr>
          <w:p w:rsidR="00F71247" w:rsidRPr="001462E6" w:rsidRDefault="00F71247" w:rsidP="00AD442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556" w:type="dxa"/>
            <w:tcBorders>
              <w:top w:val="nil"/>
              <w:left w:val="single" w:sz="2" w:space="0" w:color="000000"/>
              <w:bottom w:val="single" w:sz="12" w:space="0" w:color="000000"/>
              <w:right w:val="single" w:sz="12" w:space="0" w:color="000000"/>
            </w:tcBorders>
            <w:shd w:val="clear" w:color="000000" w:fill="FFFFFF"/>
            <w:vAlign w:val="center"/>
          </w:tcPr>
          <w:p w:rsidR="00F71247" w:rsidRPr="001462E6" w:rsidRDefault="00F71247" w:rsidP="00AD442C">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F71247" w:rsidRPr="00AD442C" w:rsidRDefault="00F71247" w:rsidP="001462E6">
      <w:pPr>
        <w:autoSpaceDE w:val="0"/>
        <w:autoSpaceDN w:val="0"/>
        <w:adjustRightInd w:val="0"/>
        <w:spacing w:after="0" w:line="360" w:lineRule="auto"/>
        <w:ind w:left="144" w:right="144"/>
        <w:rPr>
          <w:rFonts w:ascii="Times New Roman" w:hAnsi="Times New Roman" w:cs="Times New Roman"/>
          <w:b/>
          <w:sz w:val="24"/>
          <w:szCs w:val="24"/>
        </w:rPr>
      </w:pPr>
      <w:r w:rsidRPr="00AD442C">
        <w:rPr>
          <w:rFonts w:ascii="Times New Roman" w:hAnsi="Times New Roman" w:cs="Times New Roman"/>
          <w:b/>
          <w:sz w:val="24"/>
          <w:szCs w:val="24"/>
        </w:rPr>
        <w:t>Source: Field Data (2021)</w:t>
      </w:r>
    </w:p>
    <w:p w:rsidR="00AC1458" w:rsidRPr="001462E6" w:rsidRDefault="000C529A"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lastRenderedPageBreak/>
        <w:t>Findings in table 7.6 reveal that 47.7% of the respondents were in agreement that there is proper process of carrying out tax audits, tax debt collection, handling appeals and complaints, provision of service and assistance to taxpayers</w:t>
      </w:r>
      <w:r w:rsidR="0059397E" w:rsidRPr="001462E6">
        <w:rPr>
          <w:rFonts w:ascii="Times New Roman" w:hAnsi="Times New Roman" w:cs="Times New Roman"/>
          <w:sz w:val="24"/>
          <w:szCs w:val="24"/>
        </w:rPr>
        <w:t>.</w:t>
      </w:r>
      <w:r w:rsidR="00B55F4A" w:rsidRPr="001462E6">
        <w:rPr>
          <w:rFonts w:ascii="Times New Roman" w:hAnsi="Times New Roman" w:cs="Times New Roman"/>
          <w:sz w:val="24"/>
          <w:szCs w:val="24"/>
        </w:rPr>
        <w:t xml:space="preserve"> This implies that</w:t>
      </w:r>
      <w:r w:rsidR="0006299F" w:rsidRPr="001462E6">
        <w:rPr>
          <w:rFonts w:ascii="Times New Roman" w:hAnsi="Times New Roman" w:cs="Times New Roman"/>
          <w:sz w:val="24"/>
          <w:szCs w:val="24"/>
        </w:rPr>
        <w:t xml:space="preserve"> </w:t>
      </w:r>
      <w:r w:rsidR="0006299F" w:rsidRPr="001462E6">
        <w:rPr>
          <w:rFonts w:ascii="Times New Roman" w:eastAsia="Times New Roman" w:hAnsi="Times New Roman" w:cs="Times New Roman"/>
          <w:sz w:val="24"/>
          <w:szCs w:val="24"/>
        </w:rPr>
        <w:t xml:space="preserve"> there is an effective process where tax authorities such as URA conducts an official examination/review these enterprises’ accounts and financial information to ensure they are being reported accurately, correctly and in completeness according to the tax laws</w:t>
      </w:r>
      <w:r w:rsidR="0006299F" w:rsidRPr="001462E6">
        <w:rPr>
          <w:rFonts w:ascii="Times New Roman" w:hAnsi="Times New Roman" w:cs="Times New Roman"/>
          <w:sz w:val="24"/>
          <w:szCs w:val="24"/>
        </w:rPr>
        <w:t>.</w:t>
      </w:r>
      <w:r w:rsidR="00B55F4A" w:rsidRPr="001462E6">
        <w:rPr>
          <w:rFonts w:ascii="Times New Roman" w:hAnsi="Times New Roman" w:cs="Times New Roman"/>
          <w:sz w:val="24"/>
          <w:szCs w:val="24"/>
        </w:rPr>
        <w:t xml:space="preserve"> </w:t>
      </w:r>
      <w:r w:rsidR="0059397E" w:rsidRPr="001462E6">
        <w:rPr>
          <w:rFonts w:ascii="Times New Roman" w:hAnsi="Times New Roman" w:cs="Times New Roman"/>
          <w:sz w:val="24"/>
          <w:szCs w:val="24"/>
        </w:rPr>
        <w:t xml:space="preserve"> Nonetheless, 13.6% were not sure and 34.1% of the respondents were in disagreement.</w:t>
      </w:r>
      <w:r w:rsidR="00AC1458" w:rsidRPr="001462E6">
        <w:rPr>
          <w:rFonts w:ascii="Times New Roman" w:hAnsi="Times New Roman" w:cs="Times New Roman"/>
          <w:sz w:val="24"/>
          <w:szCs w:val="24"/>
        </w:rPr>
        <w:t xml:space="preserve"> This indicates that sometime tax administrators fail to carryout proper tax audits, tax debt collection, handling complaints of taxpayers.</w:t>
      </w:r>
    </w:p>
    <w:p w:rsidR="00975B55" w:rsidRPr="001462E6" w:rsidRDefault="00AF210F" w:rsidP="001462E6">
      <w:pPr>
        <w:pStyle w:val="Heading1"/>
        <w:spacing w:before="0" w:line="360" w:lineRule="auto"/>
        <w:ind w:left="144" w:right="144"/>
        <w:jc w:val="both"/>
        <w:rPr>
          <w:rFonts w:ascii="Times New Roman" w:hAnsi="Times New Roman" w:cs="Times New Roman"/>
          <w:color w:val="auto"/>
          <w:sz w:val="24"/>
          <w:szCs w:val="24"/>
        </w:rPr>
      </w:pPr>
      <w:bookmarkStart w:id="422" w:name="_Toc94346183"/>
      <w:r w:rsidRPr="001462E6">
        <w:rPr>
          <w:rFonts w:ascii="Times New Roman" w:hAnsi="Times New Roman" w:cs="Times New Roman"/>
          <w:color w:val="auto"/>
          <w:sz w:val="24"/>
          <w:szCs w:val="24"/>
        </w:rPr>
        <w:t xml:space="preserve">Weaknesses </w:t>
      </w:r>
      <w:r w:rsidR="00975B55" w:rsidRPr="001462E6">
        <w:rPr>
          <w:rFonts w:ascii="Times New Roman" w:hAnsi="Times New Roman" w:cs="Times New Roman"/>
          <w:color w:val="auto"/>
          <w:sz w:val="24"/>
          <w:szCs w:val="24"/>
        </w:rPr>
        <w:t>in tax administration are mainly caused by lack of relevant information</w:t>
      </w:r>
      <w:bookmarkEnd w:id="422"/>
    </w:p>
    <w:p w:rsidR="00AF210F" w:rsidRPr="001462E6" w:rsidRDefault="00AF210F" w:rsidP="001462E6">
      <w:pPr>
        <w:spacing w:after="0" w:line="360" w:lineRule="auto"/>
        <w:ind w:left="144" w:right="144"/>
        <w:jc w:val="both"/>
        <w:rPr>
          <w:rFonts w:ascii="Times New Roman" w:hAnsi="Times New Roman" w:cs="Times New Roman"/>
        </w:rPr>
      </w:pPr>
      <w:bookmarkStart w:id="423" w:name="_Toc54613587"/>
      <w:r w:rsidRPr="001462E6">
        <w:rPr>
          <w:rFonts w:ascii="Times New Roman" w:hAnsi="Times New Roman" w:cs="Times New Roman"/>
          <w:sz w:val="24"/>
          <w:szCs w:val="24"/>
        </w:rPr>
        <w:t xml:space="preserve">The study asked whether the weaknesses in tax administration are mainly caused by lack of relevant information about the tax payer. Their responses were </w:t>
      </w:r>
      <w:r w:rsidR="00B6117C" w:rsidRPr="001462E6">
        <w:rPr>
          <w:rFonts w:ascii="Times New Roman" w:hAnsi="Times New Roman" w:cs="Times New Roman"/>
          <w:sz w:val="24"/>
          <w:szCs w:val="24"/>
        </w:rPr>
        <w:t>10(11.4%) strongly disagreed, 14(15.9%) disagreed, 10(11.4%) were not sure, 40(45.4%) agreed and 14(15.9%) strongly agreed as shown in the table 7.7.</w:t>
      </w:r>
    </w:p>
    <w:p w:rsidR="00F57ABA" w:rsidRPr="001462E6" w:rsidRDefault="00F57ABA" w:rsidP="001462E6">
      <w:pPr>
        <w:pStyle w:val="Heading1"/>
        <w:spacing w:before="0" w:line="360" w:lineRule="auto"/>
        <w:ind w:left="144" w:right="144"/>
        <w:jc w:val="both"/>
        <w:rPr>
          <w:rFonts w:ascii="Times New Roman" w:hAnsi="Times New Roman" w:cs="Times New Roman"/>
          <w:color w:val="auto"/>
          <w:sz w:val="24"/>
          <w:szCs w:val="24"/>
        </w:rPr>
      </w:pPr>
      <w:bookmarkStart w:id="424" w:name="_Toc94346184"/>
      <w:r w:rsidRPr="001462E6">
        <w:rPr>
          <w:rFonts w:ascii="Times New Roman" w:hAnsi="Times New Roman" w:cs="Times New Roman"/>
          <w:color w:val="auto"/>
          <w:sz w:val="24"/>
          <w:szCs w:val="24"/>
        </w:rPr>
        <w:t xml:space="preserve">Table 7.7: </w:t>
      </w:r>
      <w:bookmarkEnd w:id="423"/>
      <w:r w:rsidR="00AF210F" w:rsidRPr="001462E6">
        <w:rPr>
          <w:rFonts w:ascii="Times New Roman" w:hAnsi="Times New Roman" w:cs="Times New Roman"/>
          <w:color w:val="auto"/>
          <w:sz w:val="24"/>
          <w:szCs w:val="24"/>
        </w:rPr>
        <w:t>W</w:t>
      </w:r>
      <w:r w:rsidR="0022703E" w:rsidRPr="001462E6">
        <w:rPr>
          <w:rFonts w:ascii="Times New Roman" w:hAnsi="Times New Roman" w:cs="Times New Roman"/>
          <w:color w:val="auto"/>
          <w:sz w:val="24"/>
          <w:szCs w:val="24"/>
        </w:rPr>
        <w:t xml:space="preserve">eaknesses in tax administration are caused by </w:t>
      </w:r>
      <w:r w:rsidR="00AF210F" w:rsidRPr="001462E6">
        <w:rPr>
          <w:rFonts w:ascii="Times New Roman" w:hAnsi="Times New Roman" w:cs="Times New Roman"/>
          <w:color w:val="auto"/>
          <w:sz w:val="24"/>
          <w:szCs w:val="24"/>
        </w:rPr>
        <w:t>lack of information</w:t>
      </w:r>
      <w:bookmarkEnd w:id="424"/>
      <w:r w:rsidR="0022703E" w:rsidRPr="001462E6">
        <w:rPr>
          <w:rFonts w:ascii="Times New Roman" w:hAnsi="Times New Roman" w:cs="Times New Roman"/>
          <w:color w:val="auto"/>
          <w:sz w:val="24"/>
          <w:szCs w:val="24"/>
        </w:rPr>
        <w:t xml:space="preserve"> </w:t>
      </w:r>
    </w:p>
    <w:tbl>
      <w:tblPr>
        <w:tblW w:w="0" w:type="auto"/>
        <w:tblInd w:w="363" w:type="dxa"/>
        <w:tblLayout w:type="fixed"/>
        <w:tblCellMar>
          <w:left w:w="93" w:type="dxa"/>
          <w:right w:w="93" w:type="dxa"/>
        </w:tblCellMar>
        <w:tblLook w:val="0000" w:firstRow="0" w:lastRow="0" w:firstColumn="0" w:lastColumn="0" w:noHBand="0" w:noVBand="0"/>
      </w:tblPr>
      <w:tblGrid>
        <w:gridCol w:w="1346"/>
        <w:gridCol w:w="2520"/>
        <w:gridCol w:w="1800"/>
        <w:gridCol w:w="1530"/>
        <w:gridCol w:w="2250"/>
      </w:tblGrid>
      <w:tr w:rsidR="00F57ABA" w:rsidRPr="001462E6" w:rsidTr="00CF46F9">
        <w:trPr>
          <w:trHeight w:val="504"/>
        </w:trPr>
        <w:tc>
          <w:tcPr>
            <w:tcW w:w="386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57ABA" w:rsidRPr="001462E6" w:rsidRDefault="00F57ABA" w:rsidP="00CF46F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80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57ABA" w:rsidRPr="001462E6" w:rsidRDefault="00F57ABA" w:rsidP="00CF46F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5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57ABA" w:rsidRPr="001462E6" w:rsidRDefault="00F57ABA" w:rsidP="00CF46F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25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F57ABA" w:rsidRPr="001462E6" w:rsidRDefault="00F57ABA" w:rsidP="00CF46F9">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AF210F" w:rsidRPr="001462E6" w:rsidTr="00CF46F9">
        <w:trPr>
          <w:trHeight w:val="273"/>
        </w:trPr>
        <w:tc>
          <w:tcPr>
            <w:tcW w:w="1346" w:type="dxa"/>
            <w:tcBorders>
              <w:top w:val="single" w:sz="12" w:space="0" w:color="000000"/>
              <w:left w:val="single" w:sz="12" w:space="0" w:color="000000"/>
              <w:bottom w:val="nil"/>
              <w:right w:val="nil"/>
            </w:tcBorders>
            <w:shd w:val="clear" w:color="000000" w:fill="FFFFFF"/>
          </w:tcPr>
          <w:p w:rsidR="00AF210F" w:rsidRPr="001462E6" w:rsidRDefault="00AF210F"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520" w:type="dxa"/>
            <w:tcBorders>
              <w:top w:val="single" w:sz="12" w:space="0" w:color="000000"/>
              <w:left w:val="nil"/>
              <w:bottom w:val="nil"/>
              <w:right w:val="single" w:sz="12" w:space="0" w:color="000000"/>
            </w:tcBorders>
            <w:shd w:val="clear" w:color="000000" w:fill="FFFFFF"/>
          </w:tcPr>
          <w:p w:rsidR="00AF210F" w:rsidRPr="001462E6" w:rsidRDefault="00AF210F" w:rsidP="00CF46F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800" w:type="dxa"/>
            <w:tcBorders>
              <w:top w:val="single" w:sz="12" w:space="0" w:color="000000"/>
              <w:left w:val="single" w:sz="12" w:space="0" w:color="000000"/>
              <w:bottom w:val="nil"/>
              <w:right w:val="single" w:sz="2" w:space="0" w:color="000000"/>
            </w:tcBorders>
            <w:shd w:val="clear" w:color="000000" w:fill="FFFFFF"/>
            <w:vAlign w:val="center"/>
          </w:tcPr>
          <w:p w:rsidR="00AF210F" w:rsidRPr="001462E6" w:rsidRDefault="00AF210F" w:rsidP="00CF46F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w:t>
            </w:r>
          </w:p>
        </w:tc>
        <w:tc>
          <w:tcPr>
            <w:tcW w:w="1530" w:type="dxa"/>
            <w:tcBorders>
              <w:top w:val="single" w:sz="12" w:space="0" w:color="000000"/>
              <w:left w:val="single" w:sz="2" w:space="0" w:color="000000"/>
              <w:bottom w:val="nil"/>
              <w:right w:val="single" w:sz="2" w:space="0" w:color="000000"/>
            </w:tcBorders>
            <w:shd w:val="clear" w:color="000000" w:fill="FFFFFF"/>
            <w:vAlign w:val="center"/>
          </w:tcPr>
          <w:p w:rsidR="00AF210F" w:rsidRPr="001462E6" w:rsidRDefault="00AF210F" w:rsidP="00CF46F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c>
          <w:tcPr>
            <w:tcW w:w="2250" w:type="dxa"/>
            <w:tcBorders>
              <w:top w:val="single" w:sz="12" w:space="0" w:color="000000"/>
              <w:left w:val="single" w:sz="2" w:space="0" w:color="000000"/>
              <w:bottom w:val="nil"/>
              <w:right w:val="single" w:sz="12" w:space="0" w:color="000000"/>
            </w:tcBorders>
            <w:shd w:val="clear" w:color="000000" w:fill="FFFFFF"/>
            <w:vAlign w:val="center"/>
          </w:tcPr>
          <w:p w:rsidR="00AF210F" w:rsidRPr="001462E6" w:rsidRDefault="00AF210F" w:rsidP="00CF46F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r>
      <w:tr w:rsidR="00F57ABA" w:rsidRPr="001462E6" w:rsidTr="00CF46F9">
        <w:trPr>
          <w:trHeight w:val="273"/>
        </w:trPr>
        <w:tc>
          <w:tcPr>
            <w:tcW w:w="1346" w:type="dxa"/>
            <w:tcBorders>
              <w:top w:val="nil"/>
              <w:left w:val="single" w:sz="12" w:space="0" w:color="000000"/>
              <w:bottom w:val="nil"/>
              <w:right w:val="nil"/>
            </w:tcBorders>
            <w:shd w:val="clear" w:color="000000" w:fill="FFFFFF"/>
          </w:tcPr>
          <w:p w:rsidR="00F57ABA" w:rsidRPr="001462E6" w:rsidRDefault="00F57ABA"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F57ABA" w:rsidRPr="001462E6" w:rsidRDefault="00F57ABA" w:rsidP="00CF46F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800" w:type="dxa"/>
            <w:tcBorders>
              <w:top w:val="nil"/>
              <w:left w:val="single" w:sz="12" w:space="0" w:color="000000"/>
              <w:bottom w:val="nil"/>
              <w:right w:val="single" w:sz="2" w:space="0" w:color="000000"/>
            </w:tcBorders>
            <w:shd w:val="clear" w:color="000000" w:fill="FFFFFF"/>
            <w:vAlign w:val="center"/>
          </w:tcPr>
          <w:p w:rsidR="00F57ABA" w:rsidRPr="001462E6" w:rsidRDefault="00F57ABA" w:rsidP="00CF46F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14</w:t>
            </w:r>
          </w:p>
        </w:tc>
        <w:tc>
          <w:tcPr>
            <w:tcW w:w="1530" w:type="dxa"/>
            <w:tcBorders>
              <w:top w:val="nil"/>
              <w:left w:val="single" w:sz="2" w:space="0" w:color="000000"/>
              <w:bottom w:val="nil"/>
              <w:right w:val="single" w:sz="2" w:space="0" w:color="000000"/>
            </w:tcBorders>
            <w:shd w:val="clear" w:color="000000" w:fill="FFFFFF"/>
            <w:vAlign w:val="center"/>
          </w:tcPr>
          <w:p w:rsidR="00F57ABA" w:rsidRPr="001462E6" w:rsidRDefault="00F57ABA" w:rsidP="00CF46F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15.9</w:t>
            </w:r>
          </w:p>
        </w:tc>
        <w:tc>
          <w:tcPr>
            <w:tcW w:w="2250" w:type="dxa"/>
            <w:tcBorders>
              <w:top w:val="nil"/>
              <w:left w:val="single" w:sz="2" w:space="0" w:color="000000"/>
              <w:bottom w:val="nil"/>
              <w:right w:val="single" w:sz="12" w:space="0" w:color="000000"/>
            </w:tcBorders>
            <w:shd w:val="clear" w:color="000000" w:fill="FFFFFF"/>
            <w:vAlign w:val="center"/>
          </w:tcPr>
          <w:p w:rsidR="00F57ABA" w:rsidRPr="001462E6" w:rsidRDefault="00AF210F" w:rsidP="00CF46F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27</w:t>
            </w:r>
            <w:r w:rsidR="00F57ABA" w:rsidRPr="001462E6">
              <w:rPr>
                <w:rFonts w:ascii="Times New Roman" w:hAnsi="Times New Roman" w:cs="Times New Roman"/>
                <w:sz w:val="24"/>
                <w:szCs w:val="24"/>
              </w:rPr>
              <w:t>.3</w:t>
            </w:r>
          </w:p>
        </w:tc>
      </w:tr>
      <w:tr w:rsidR="00F57ABA" w:rsidRPr="001462E6" w:rsidTr="00CF46F9">
        <w:trPr>
          <w:trHeight w:val="273"/>
        </w:trPr>
        <w:tc>
          <w:tcPr>
            <w:tcW w:w="1346" w:type="dxa"/>
            <w:tcBorders>
              <w:top w:val="nil"/>
              <w:left w:val="single" w:sz="12" w:space="0" w:color="000000"/>
              <w:bottom w:val="nil"/>
              <w:right w:val="nil"/>
            </w:tcBorders>
            <w:shd w:val="clear" w:color="000000" w:fill="FFFFFF"/>
          </w:tcPr>
          <w:p w:rsidR="00F57ABA" w:rsidRPr="001462E6" w:rsidRDefault="00F57ABA" w:rsidP="001462E6">
            <w:pPr>
              <w:autoSpaceDE w:val="0"/>
              <w:autoSpaceDN w:val="0"/>
              <w:adjustRightInd w:val="0"/>
              <w:spacing w:after="0" w:line="360" w:lineRule="auto"/>
              <w:ind w:left="144" w:right="144"/>
              <w:rPr>
                <w:rFonts w:ascii="Times New Roman" w:hAnsi="Times New Roman" w:cs="Times New Roman"/>
                <w:sz w:val="24"/>
                <w:szCs w:val="24"/>
              </w:rPr>
            </w:pPr>
          </w:p>
        </w:tc>
        <w:tc>
          <w:tcPr>
            <w:tcW w:w="2520" w:type="dxa"/>
            <w:tcBorders>
              <w:top w:val="nil"/>
              <w:left w:val="nil"/>
              <w:bottom w:val="nil"/>
              <w:right w:val="single" w:sz="12" w:space="0" w:color="000000"/>
            </w:tcBorders>
            <w:shd w:val="clear" w:color="000000" w:fill="FFFFFF"/>
          </w:tcPr>
          <w:p w:rsidR="00F57ABA" w:rsidRPr="001462E6" w:rsidRDefault="00201D62" w:rsidP="00CF46F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r w:rsidR="00F57ABA" w:rsidRPr="001462E6">
              <w:rPr>
                <w:rFonts w:ascii="Times New Roman" w:hAnsi="Times New Roman" w:cs="Times New Roman"/>
                <w:sz w:val="24"/>
                <w:szCs w:val="24"/>
              </w:rPr>
              <w:t xml:space="preserve"> </w:t>
            </w:r>
          </w:p>
        </w:tc>
        <w:tc>
          <w:tcPr>
            <w:tcW w:w="1800" w:type="dxa"/>
            <w:tcBorders>
              <w:top w:val="nil"/>
              <w:left w:val="single" w:sz="12" w:space="0" w:color="000000"/>
              <w:bottom w:val="nil"/>
              <w:right w:val="single" w:sz="2" w:space="0" w:color="000000"/>
            </w:tcBorders>
            <w:shd w:val="clear" w:color="000000" w:fill="FFFFFF"/>
            <w:vAlign w:val="center"/>
          </w:tcPr>
          <w:p w:rsidR="00F57ABA" w:rsidRPr="001462E6" w:rsidRDefault="00F57ABA" w:rsidP="00CF46F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w:t>
            </w:r>
          </w:p>
        </w:tc>
        <w:tc>
          <w:tcPr>
            <w:tcW w:w="1530" w:type="dxa"/>
            <w:tcBorders>
              <w:top w:val="nil"/>
              <w:left w:val="single" w:sz="2" w:space="0" w:color="000000"/>
              <w:bottom w:val="nil"/>
              <w:right w:val="single" w:sz="2" w:space="0" w:color="000000"/>
            </w:tcBorders>
            <w:shd w:val="clear" w:color="000000" w:fill="FFFFFF"/>
            <w:vAlign w:val="center"/>
          </w:tcPr>
          <w:p w:rsidR="00F57ABA" w:rsidRPr="001462E6" w:rsidRDefault="00F57ABA" w:rsidP="00CF46F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c>
          <w:tcPr>
            <w:tcW w:w="2250" w:type="dxa"/>
            <w:tcBorders>
              <w:top w:val="nil"/>
              <w:left w:val="single" w:sz="2" w:space="0" w:color="000000"/>
              <w:bottom w:val="nil"/>
              <w:right w:val="single" w:sz="12" w:space="0" w:color="000000"/>
            </w:tcBorders>
            <w:shd w:val="clear" w:color="000000" w:fill="FFFFFF"/>
            <w:vAlign w:val="center"/>
          </w:tcPr>
          <w:p w:rsidR="00F57ABA" w:rsidRPr="001462E6" w:rsidRDefault="00AF210F" w:rsidP="00CF46F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38</w:t>
            </w:r>
            <w:r w:rsidR="00F57ABA" w:rsidRPr="001462E6">
              <w:rPr>
                <w:rFonts w:ascii="Times New Roman" w:hAnsi="Times New Roman" w:cs="Times New Roman"/>
                <w:sz w:val="24"/>
                <w:szCs w:val="24"/>
              </w:rPr>
              <w:t>.7</w:t>
            </w:r>
          </w:p>
        </w:tc>
      </w:tr>
      <w:tr w:rsidR="00AF210F" w:rsidRPr="001462E6" w:rsidTr="00CF46F9">
        <w:trPr>
          <w:trHeight w:val="273"/>
        </w:trPr>
        <w:tc>
          <w:tcPr>
            <w:tcW w:w="1346" w:type="dxa"/>
            <w:tcBorders>
              <w:top w:val="nil"/>
              <w:left w:val="single" w:sz="12" w:space="0" w:color="000000"/>
              <w:bottom w:val="nil"/>
              <w:right w:val="nil"/>
            </w:tcBorders>
            <w:shd w:val="clear" w:color="000000" w:fill="FFFFFF"/>
          </w:tcPr>
          <w:p w:rsidR="00AF210F" w:rsidRPr="001462E6" w:rsidRDefault="00AF210F"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AF210F" w:rsidRPr="001462E6" w:rsidRDefault="00AF210F" w:rsidP="00CF46F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800" w:type="dxa"/>
            <w:tcBorders>
              <w:top w:val="nil"/>
              <w:left w:val="single" w:sz="12" w:space="0" w:color="000000"/>
              <w:bottom w:val="nil"/>
              <w:right w:val="single" w:sz="2" w:space="0" w:color="000000"/>
            </w:tcBorders>
            <w:shd w:val="clear" w:color="000000" w:fill="FFFFFF"/>
            <w:vAlign w:val="center"/>
          </w:tcPr>
          <w:p w:rsidR="00AF210F" w:rsidRPr="001462E6" w:rsidRDefault="00AF210F" w:rsidP="00CF46F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40</w:t>
            </w:r>
          </w:p>
        </w:tc>
        <w:tc>
          <w:tcPr>
            <w:tcW w:w="1530" w:type="dxa"/>
            <w:tcBorders>
              <w:top w:val="nil"/>
              <w:left w:val="single" w:sz="2" w:space="0" w:color="000000"/>
              <w:bottom w:val="nil"/>
              <w:right w:val="single" w:sz="2" w:space="0" w:color="000000"/>
            </w:tcBorders>
            <w:shd w:val="clear" w:color="000000" w:fill="FFFFFF"/>
            <w:vAlign w:val="center"/>
          </w:tcPr>
          <w:p w:rsidR="00AF210F" w:rsidRPr="001462E6" w:rsidRDefault="00AF210F" w:rsidP="00CF46F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45.4</w:t>
            </w:r>
          </w:p>
        </w:tc>
        <w:tc>
          <w:tcPr>
            <w:tcW w:w="2250" w:type="dxa"/>
            <w:tcBorders>
              <w:top w:val="nil"/>
              <w:left w:val="single" w:sz="2" w:space="0" w:color="000000"/>
              <w:bottom w:val="nil"/>
              <w:right w:val="single" w:sz="12" w:space="0" w:color="000000"/>
            </w:tcBorders>
            <w:shd w:val="clear" w:color="000000" w:fill="FFFFFF"/>
            <w:vAlign w:val="center"/>
          </w:tcPr>
          <w:p w:rsidR="00AF210F" w:rsidRPr="001462E6" w:rsidRDefault="00AF210F" w:rsidP="00CF46F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84.1</w:t>
            </w:r>
          </w:p>
        </w:tc>
      </w:tr>
      <w:tr w:rsidR="00AF210F" w:rsidRPr="001462E6" w:rsidTr="00CF46F9">
        <w:trPr>
          <w:trHeight w:val="273"/>
        </w:trPr>
        <w:tc>
          <w:tcPr>
            <w:tcW w:w="1346" w:type="dxa"/>
            <w:tcBorders>
              <w:top w:val="nil"/>
              <w:left w:val="single" w:sz="12" w:space="0" w:color="000000"/>
              <w:bottom w:val="nil"/>
              <w:right w:val="nil"/>
            </w:tcBorders>
            <w:shd w:val="clear" w:color="000000" w:fill="FFFFFF"/>
          </w:tcPr>
          <w:p w:rsidR="00AF210F" w:rsidRPr="001462E6" w:rsidRDefault="00AF210F"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AF210F" w:rsidRPr="001462E6" w:rsidRDefault="00AF210F" w:rsidP="00CF46F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800" w:type="dxa"/>
            <w:tcBorders>
              <w:top w:val="nil"/>
              <w:left w:val="single" w:sz="12" w:space="0" w:color="000000"/>
              <w:bottom w:val="nil"/>
              <w:right w:val="single" w:sz="2" w:space="0" w:color="000000"/>
            </w:tcBorders>
            <w:shd w:val="clear" w:color="000000" w:fill="FFFFFF"/>
            <w:vAlign w:val="center"/>
          </w:tcPr>
          <w:p w:rsidR="00AF210F" w:rsidRPr="001462E6" w:rsidRDefault="00AF210F" w:rsidP="00CF46F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14</w:t>
            </w:r>
          </w:p>
        </w:tc>
        <w:tc>
          <w:tcPr>
            <w:tcW w:w="1530" w:type="dxa"/>
            <w:tcBorders>
              <w:top w:val="nil"/>
              <w:left w:val="single" w:sz="2" w:space="0" w:color="000000"/>
              <w:bottom w:val="nil"/>
              <w:right w:val="single" w:sz="2" w:space="0" w:color="000000"/>
            </w:tcBorders>
            <w:shd w:val="clear" w:color="000000" w:fill="FFFFFF"/>
            <w:vAlign w:val="center"/>
          </w:tcPr>
          <w:p w:rsidR="00AF210F" w:rsidRPr="001462E6" w:rsidRDefault="00AF210F" w:rsidP="00CF46F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15.9</w:t>
            </w:r>
          </w:p>
        </w:tc>
        <w:tc>
          <w:tcPr>
            <w:tcW w:w="2250" w:type="dxa"/>
            <w:tcBorders>
              <w:top w:val="nil"/>
              <w:left w:val="single" w:sz="2" w:space="0" w:color="000000"/>
              <w:bottom w:val="nil"/>
              <w:right w:val="single" w:sz="12" w:space="0" w:color="000000"/>
            </w:tcBorders>
            <w:shd w:val="clear" w:color="000000" w:fill="FFFFFF"/>
            <w:vAlign w:val="center"/>
          </w:tcPr>
          <w:p w:rsidR="00AF210F" w:rsidRPr="001462E6" w:rsidRDefault="00AF210F" w:rsidP="00CF46F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F57ABA" w:rsidRPr="001462E6" w:rsidTr="00CF46F9">
        <w:trPr>
          <w:trHeight w:val="273"/>
        </w:trPr>
        <w:tc>
          <w:tcPr>
            <w:tcW w:w="1346" w:type="dxa"/>
            <w:tcBorders>
              <w:top w:val="nil"/>
              <w:left w:val="single" w:sz="12" w:space="0" w:color="000000"/>
              <w:bottom w:val="single" w:sz="12" w:space="0" w:color="000000"/>
              <w:right w:val="nil"/>
            </w:tcBorders>
            <w:shd w:val="clear" w:color="000000" w:fill="FFFFFF"/>
          </w:tcPr>
          <w:p w:rsidR="00F57ABA" w:rsidRPr="001462E6" w:rsidRDefault="00F57ABA"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F57ABA" w:rsidRPr="001462E6" w:rsidRDefault="00F57ABA" w:rsidP="00CF46F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800" w:type="dxa"/>
            <w:tcBorders>
              <w:top w:val="nil"/>
              <w:left w:val="single" w:sz="12" w:space="0" w:color="000000"/>
              <w:bottom w:val="single" w:sz="12" w:space="0" w:color="000000"/>
              <w:right w:val="single" w:sz="2" w:space="0" w:color="000000"/>
            </w:tcBorders>
            <w:shd w:val="clear" w:color="000000" w:fill="FFFFFF"/>
            <w:vAlign w:val="center"/>
          </w:tcPr>
          <w:p w:rsidR="00F57ABA" w:rsidRPr="001462E6" w:rsidRDefault="00F57ABA" w:rsidP="00CF46F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530" w:type="dxa"/>
            <w:tcBorders>
              <w:top w:val="nil"/>
              <w:left w:val="single" w:sz="2" w:space="0" w:color="000000"/>
              <w:bottom w:val="single" w:sz="12" w:space="0" w:color="000000"/>
              <w:right w:val="single" w:sz="2" w:space="0" w:color="000000"/>
            </w:tcBorders>
            <w:shd w:val="clear" w:color="000000" w:fill="FFFFFF"/>
            <w:vAlign w:val="center"/>
          </w:tcPr>
          <w:p w:rsidR="00F57ABA" w:rsidRPr="001462E6" w:rsidRDefault="00F57ABA" w:rsidP="00CF46F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250" w:type="dxa"/>
            <w:tcBorders>
              <w:top w:val="nil"/>
              <w:left w:val="single" w:sz="2" w:space="0" w:color="000000"/>
              <w:bottom w:val="single" w:sz="12" w:space="0" w:color="000000"/>
              <w:right w:val="single" w:sz="12" w:space="0" w:color="000000"/>
            </w:tcBorders>
            <w:shd w:val="clear" w:color="000000" w:fill="FFFFFF"/>
            <w:vAlign w:val="center"/>
          </w:tcPr>
          <w:p w:rsidR="00F57ABA" w:rsidRPr="001462E6" w:rsidRDefault="00F57ABA" w:rsidP="00CF46F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F57ABA" w:rsidRPr="00CF46F9" w:rsidRDefault="00F57ABA" w:rsidP="001462E6">
      <w:pPr>
        <w:autoSpaceDE w:val="0"/>
        <w:autoSpaceDN w:val="0"/>
        <w:adjustRightInd w:val="0"/>
        <w:spacing w:after="0" w:line="360" w:lineRule="auto"/>
        <w:ind w:left="144" w:right="144"/>
        <w:rPr>
          <w:rFonts w:ascii="Times New Roman" w:hAnsi="Times New Roman" w:cs="Times New Roman"/>
          <w:b/>
          <w:sz w:val="24"/>
          <w:szCs w:val="24"/>
        </w:rPr>
      </w:pPr>
      <w:r w:rsidRPr="00CF46F9">
        <w:rPr>
          <w:rFonts w:ascii="Times New Roman" w:hAnsi="Times New Roman" w:cs="Times New Roman"/>
          <w:b/>
          <w:sz w:val="24"/>
          <w:szCs w:val="24"/>
        </w:rPr>
        <w:t>Source: Field Data (2021)</w:t>
      </w:r>
    </w:p>
    <w:p w:rsidR="00CE74D9" w:rsidRDefault="00201D62"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Table 7.7 presents</w:t>
      </w:r>
      <w:r w:rsidR="00CE74D9" w:rsidRPr="001462E6">
        <w:rPr>
          <w:rFonts w:ascii="Times New Roman" w:hAnsi="Times New Roman" w:cs="Times New Roman"/>
          <w:sz w:val="24"/>
          <w:szCs w:val="24"/>
        </w:rPr>
        <w:t xml:space="preserve"> that that 61.3</w:t>
      </w:r>
      <w:r w:rsidR="00372041" w:rsidRPr="001462E6">
        <w:rPr>
          <w:rFonts w:ascii="Times New Roman" w:hAnsi="Times New Roman" w:cs="Times New Roman"/>
          <w:sz w:val="24"/>
          <w:szCs w:val="24"/>
        </w:rPr>
        <w:t>%</w:t>
      </w:r>
      <w:r w:rsidR="00CE74D9" w:rsidRPr="001462E6">
        <w:rPr>
          <w:rFonts w:ascii="Times New Roman" w:hAnsi="Times New Roman" w:cs="Times New Roman"/>
          <w:sz w:val="24"/>
          <w:szCs w:val="24"/>
        </w:rPr>
        <w:t xml:space="preserve"> of the respondents were in agreement that the weaknesses in tax administration are mainly caused by lack of relevant information about the tax payer</w:t>
      </w:r>
      <w:r w:rsidRPr="001462E6">
        <w:rPr>
          <w:rFonts w:ascii="Times New Roman" w:hAnsi="Times New Roman" w:cs="Times New Roman"/>
          <w:sz w:val="24"/>
          <w:szCs w:val="24"/>
        </w:rPr>
        <w:t>.</w:t>
      </w:r>
      <w:r w:rsidR="00582A08" w:rsidRPr="001462E6">
        <w:rPr>
          <w:rFonts w:ascii="Times New Roman" w:hAnsi="Times New Roman" w:cs="Times New Roman"/>
          <w:sz w:val="24"/>
          <w:szCs w:val="24"/>
        </w:rPr>
        <w:t xml:space="preserve"> This indicates that these enterprises deliberately do not provide necessary information required by the tax authorities, this has resulted into regulating or imposing a lot of taxes to them, thus affecting their financial performance. </w:t>
      </w:r>
      <w:r w:rsidRPr="001462E6">
        <w:rPr>
          <w:rFonts w:ascii="Times New Roman" w:hAnsi="Times New Roman" w:cs="Times New Roman"/>
          <w:sz w:val="24"/>
          <w:szCs w:val="24"/>
        </w:rPr>
        <w:t>Though 11.4% were not sure and 27.3% of the respondents were in disagreement.</w:t>
      </w:r>
      <w:r w:rsidR="00026754" w:rsidRPr="001462E6">
        <w:rPr>
          <w:rFonts w:ascii="Times New Roman" w:hAnsi="Times New Roman" w:cs="Times New Roman"/>
          <w:sz w:val="24"/>
          <w:szCs w:val="24"/>
        </w:rPr>
        <w:t xml:space="preserve"> This means that Aromatics Uganda Limited and Rabonge Essential Oil Project Limited provide accurate and correct information to the tax authorities, with a sense of preventing high imposition of taxes to them and other forms of tax evasion penalties. </w:t>
      </w:r>
    </w:p>
    <w:p w:rsidR="002F2C4A" w:rsidRPr="001462E6" w:rsidRDefault="002F2C4A" w:rsidP="001462E6">
      <w:pPr>
        <w:spacing w:after="0" w:line="360" w:lineRule="auto"/>
        <w:ind w:left="144" w:right="144"/>
        <w:jc w:val="both"/>
        <w:rPr>
          <w:rFonts w:ascii="Times New Roman" w:hAnsi="Times New Roman" w:cs="Times New Roman"/>
          <w:sz w:val="24"/>
          <w:szCs w:val="24"/>
        </w:rPr>
      </w:pPr>
    </w:p>
    <w:p w:rsidR="00975B55" w:rsidRPr="001462E6" w:rsidRDefault="00975B55" w:rsidP="001462E6">
      <w:pPr>
        <w:pStyle w:val="Heading1"/>
        <w:spacing w:before="0" w:line="360" w:lineRule="auto"/>
        <w:ind w:left="144" w:right="144"/>
        <w:jc w:val="both"/>
        <w:rPr>
          <w:rFonts w:ascii="Times New Roman" w:hAnsi="Times New Roman" w:cs="Times New Roman"/>
          <w:color w:val="auto"/>
          <w:sz w:val="24"/>
          <w:szCs w:val="24"/>
        </w:rPr>
      </w:pPr>
      <w:bookmarkStart w:id="425" w:name="_Toc94346185"/>
      <w:r w:rsidRPr="001462E6">
        <w:rPr>
          <w:rFonts w:ascii="Times New Roman" w:hAnsi="Times New Roman" w:cs="Times New Roman"/>
          <w:color w:val="auto"/>
          <w:sz w:val="24"/>
          <w:szCs w:val="24"/>
        </w:rPr>
        <w:lastRenderedPageBreak/>
        <w:t xml:space="preserve">Tax authorities help taxpayers to file taxes </w:t>
      </w:r>
      <w:r w:rsidR="00CA4BB2" w:rsidRPr="001462E6">
        <w:rPr>
          <w:rFonts w:ascii="Times New Roman" w:hAnsi="Times New Roman" w:cs="Times New Roman"/>
          <w:color w:val="auto"/>
          <w:sz w:val="24"/>
          <w:szCs w:val="24"/>
        </w:rPr>
        <w:t>by providing information needed</w:t>
      </w:r>
      <w:bookmarkEnd w:id="425"/>
    </w:p>
    <w:p w:rsidR="00CA4BB2" w:rsidRPr="001462E6" w:rsidRDefault="00CA4BB2"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Respondents were asked whether tax authorities focus on helping taxpayers to file taxes by providing information needed, their responses were 20(22.7%) strongly disagreed, 12(13.6%) disagreed, 6(6.8%) were not sure, 22(25%) agreed and 28(31.8%) strongly agreed.</w:t>
      </w:r>
    </w:p>
    <w:p w:rsidR="001A7C15" w:rsidRPr="001462E6" w:rsidRDefault="001A7C15" w:rsidP="001462E6">
      <w:pPr>
        <w:pStyle w:val="Heading1"/>
        <w:spacing w:before="0" w:line="360" w:lineRule="auto"/>
        <w:ind w:left="144" w:right="144"/>
        <w:jc w:val="both"/>
        <w:rPr>
          <w:rFonts w:ascii="Times New Roman" w:hAnsi="Times New Roman" w:cs="Times New Roman"/>
          <w:color w:val="auto"/>
          <w:sz w:val="24"/>
          <w:szCs w:val="24"/>
        </w:rPr>
      </w:pPr>
      <w:bookmarkStart w:id="426" w:name="_Toc54613589"/>
      <w:bookmarkStart w:id="427" w:name="_Toc94346186"/>
      <w:r w:rsidRPr="001462E6">
        <w:rPr>
          <w:rFonts w:ascii="Times New Roman" w:hAnsi="Times New Roman" w:cs="Times New Roman"/>
          <w:color w:val="auto"/>
          <w:sz w:val="24"/>
          <w:szCs w:val="24"/>
        </w:rPr>
        <w:t xml:space="preserve">Table 7.8: </w:t>
      </w:r>
      <w:bookmarkEnd w:id="426"/>
      <w:r w:rsidR="00CA4BB2" w:rsidRPr="001462E6">
        <w:rPr>
          <w:rFonts w:ascii="Times New Roman" w:hAnsi="Times New Roman" w:cs="Times New Roman"/>
          <w:color w:val="auto"/>
          <w:sz w:val="24"/>
          <w:szCs w:val="24"/>
        </w:rPr>
        <w:t>Authorities help taxpayers to file taxes by providing information needed</w:t>
      </w:r>
      <w:bookmarkEnd w:id="427"/>
    </w:p>
    <w:tbl>
      <w:tblPr>
        <w:tblW w:w="0" w:type="auto"/>
        <w:tblInd w:w="363" w:type="dxa"/>
        <w:tblLayout w:type="fixed"/>
        <w:tblCellMar>
          <w:left w:w="93" w:type="dxa"/>
          <w:right w:w="93" w:type="dxa"/>
        </w:tblCellMar>
        <w:tblLook w:val="0000" w:firstRow="0" w:lastRow="0" w:firstColumn="0" w:lastColumn="0" w:noHBand="0" w:noVBand="0"/>
      </w:tblPr>
      <w:tblGrid>
        <w:gridCol w:w="1796"/>
        <w:gridCol w:w="2430"/>
        <w:gridCol w:w="1620"/>
        <w:gridCol w:w="1170"/>
        <w:gridCol w:w="2430"/>
      </w:tblGrid>
      <w:tr w:rsidR="001A7C15" w:rsidRPr="001462E6" w:rsidTr="002F2C4A">
        <w:trPr>
          <w:trHeight w:val="504"/>
        </w:trPr>
        <w:tc>
          <w:tcPr>
            <w:tcW w:w="422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1A7C15" w:rsidRPr="001462E6" w:rsidRDefault="001A7C15" w:rsidP="002F2C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A7C15" w:rsidRPr="001462E6" w:rsidRDefault="001A7C15" w:rsidP="002F2C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Frequency</w:t>
            </w:r>
          </w:p>
        </w:tc>
        <w:tc>
          <w:tcPr>
            <w:tcW w:w="117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A7C15" w:rsidRPr="001462E6" w:rsidRDefault="001A7C15" w:rsidP="002F2C4A">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 xml:space="preserve"> Percent</w:t>
            </w:r>
          </w:p>
        </w:tc>
        <w:tc>
          <w:tcPr>
            <w:tcW w:w="243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A7C15" w:rsidRPr="001462E6" w:rsidRDefault="001A7C15" w:rsidP="002F2C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1A7C15" w:rsidRPr="001462E6" w:rsidTr="002F2C4A">
        <w:trPr>
          <w:trHeight w:val="273"/>
        </w:trPr>
        <w:tc>
          <w:tcPr>
            <w:tcW w:w="1796" w:type="dxa"/>
            <w:tcBorders>
              <w:top w:val="single" w:sz="12" w:space="0" w:color="000000"/>
              <w:left w:val="single" w:sz="12" w:space="0" w:color="000000"/>
              <w:bottom w:val="nil"/>
              <w:right w:val="nil"/>
            </w:tcBorders>
            <w:shd w:val="clear" w:color="000000" w:fill="FFFFFF"/>
          </w:tcPr>
          <w:p w:rsidR="001A7C15" w:rsidRPr="001462E6" w:rsidRDefault="001A7C15"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1A7C15" w:rsidRPr="001462E6" w:rsidRDefault="001A7C15" w:rsidP="002F2C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1A7C15" w:rsidRPr="001462E6" w:rsidRDefault="001A7C15"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w:t>
            </w:r>
          </w:p>
        </w:tc>
        <w:tc>
          <w:tcPr>
            <w:tcW w:w="1170" w:type="dxa"/>
            <w:tcBorders>
              <w:top w:val="single" w:sz="12" w:space="0" w:color="000000"/>
              <w:left w:val="single" w:sz="2" w:space="0" w:color="000000"/>
              <w:bottom w:val="nil"/>
              <w:right w:val="single" w:sz="2" w:space="0" w:color="000000"/>
            </w:tcBorders>
            <w:shd w:val="clear" w:color="000000" w:fill="FFFFFF"/>
            <w:vAlign w:val="center"/>
          </w:tcPr>
          <w:p w:rsidR="001A7C15" w:rsidRPr="001462E6" w:rsidRDefault="001A7C15"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22.7</w:t>
            </w:r>
          </w:p>
        </w:tc>
        <w:tc>
          <w:tcPr>
            <w:tcW w:w="2430" w:type="dxa"/>
            <w:tcBorders>
              <w:top w:val="single" w:sz="12" w:space="0" w:color="000000"/>
              <w:left w:val="single" w:sz="2" w:space="0" w:color="000000"/>
              <w:bottom w:val="nil"/>
              <w:right w:val="single" w:sz="12" w:space="0" w:color="000000"/>
            </w:tcBorders>
            <w:shd w:val="clear" w:color="000000" w:fill="FFFFFF"/>
            <w:vAlign w:val="center"/>
          </w:tcPr>
          <w:p w:rsidR="001A7C15" w:rsidRPr="001462E6" w:rsidRDefault="001A7C15"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22.7</w:t>
            </w:r>
          </w:p>
        </w:tc>
      </w:tr>
      <w:tr w:rsidR="001A7C15" w:rsidRPr="001462E6" w:rsidTr="002F2C4A">
        <w:trPr>
          <w:trHeight w:val="273"/>
        </w:trPr>
        <w:tc>
          <w:tcPr>
            <w:tcW w:w="1796" w:type="dxa"/>
            <w:tcBorders>
              <w:top w:val="nil"/>
              <w:left w:val="single" w:sz="12" w:space="0" w:color="000000"/>
              <w:bottom w:val="nil"/>
              <w:right w:val="nil"/>
            </w:tcBorders>
            <w:shd w:val="clear" w:color="000000" w:fill="FFFFFF"/>
          </w:tcPr>
          <w:p w:rsidR="001A7C15" w:rsidRPr="001462E6" w:rsidRDefault="001A7C15"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1A7C15" w:rsidRPr="001462E6" w:rsidRDefault="001A7C15" w:rsidP="002F2C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1A7C15" w:rsidRPr="001462E6" w:rsidRDefault="001A7C15"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12</w:t>
            </w:r>
          </w:p>
        </w:tc>
        <w:tc>
          <w:tcPr>
            <w:tcW w:w="1170" w:type="dxa"/>
            <w:tcBorders>
              <w:top w:val="nil"/>
              <w:left w:val="single" w:sz="2" w:space="0" w:color="000000"/>
              <w:bottom w:val="nil"/>
              <w:right w:val="single" w:sz="2" w:space="0" w:color="000000"/>
            </w:tcBorders>
            <w:shd w:val="clear" w:color="000000" w:fill="FFFFFF"/>
            <w:vAlign w:val="center"/>
          </w:tcPr>
          <w:p w:rsidR="001A7C15" w:rsidRPr="001462E6" w:rsidRDefault="001A7C15"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c>
          <w:tcPr>
            <w:tcW w:w="2430" w:type="dxa"/>
            <w:tcBorders>
              <w:top w:val="nil"/>
              <w:left w:val="single" w:sz="2" w:space="0" w:color="000000"/>
              <w:bottom w:val="nil"/>
              <w:right w:val="single" w:sz="12" w:space="0" w:color="000000"/>
            </w:tcBorders>
            <w:shd w:val="clear" w:color="000000" w:fill="FFFFFF"/>
            <w:vAlign w:val="center"/>
          </w:tcPr>
          <w:p w:rsidR="001A7C15" w:rsidRPr="001462E6" w:rsidRDefault="001A7C15"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36.3</w:t>
            </w:r>
          </w:p>
        </w:tc>
      </w:tr>
      <w:tr w:rsidR="001A7C15" w:rsidRPr="001462E6" w:rsidTr="002F2C4A">
        <w:trPr>
          <w:trHeight w:val="273"/>
        </w:trPr>
        <w:tc>
          <w:tcPr>
            <w:tcW w:w="1796" w:type="dxa"/>
            <w:tcBorders>
              <w:top w:val="nil"/>
              <w:left w:val="single" w:sz="12" w:space="0" w:color="000000"/>
              <w:bottom w:val="nil"/>
              <w:right w:val="nil"/>
            </w:tcBorders>
            <w:shd w:val="clear" w:color="000000" w:fill="FFFFFF"/>
          </w:tcPr>
          <w:p w:rsidR="001A7C15" w:rsidRPr="001462E6" w:rsidRDefault="001A7C15"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1A7C15" w:rsidRPr="001462E6" w:rsidRDefault="001A7C15" w:rsidP="002F2C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p>
        </w:tc>
        <w:tc>
          <w:tcPr>
            <w:tcW w:w="1620" w:type="dxa"/>
            <w:tcBorders>
              <w:top w:val="nil"/>
              <w:left w:val="single" w:sz="12" w:space="0" w:color="000000"/>
              <w:bottom w:val="nil"/>
              <w:right w:val="single" w:sz="2" w:space="0" w:color="000000"/>
            </w:tcBorders>
            <w:shd w:val="clear" w:color="000000" w:fill="FFFFFF"/>
            <w:vAlign w:val="center"/>
          </w:tcPr>
          <w:p w:rsidR="001A7C15" w:rsidRPr="001462E6" w:rsidRDefault="001A7C15"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w:t>
            </w:r>
          </w:p>
        </w:tc>
        <w:tc>
          <w:tcPr>
            <w:tcW w:w="1170" w:type="dxa"/>
            <w:tcBorders>
              <w:top w:val="nil"/>
              <w:left w:val="single" w:sz="2" w:space="0" w:color="000000"/>
              <w:bottom w:val="nil"/>
              <w:right w:val="single" w:sz="2" w:space="0" w:color="000000"/>
            </w:tcBorders>
            <w:shd w:val="clear" w:color="000000" w:fill="FFFFFF"/>
            <w:vAlign w:val="center"/>
          </w:tcPr>
          <w:p w:rsidR="001A7C15" w:rsidRPr="001462E6" w:rsidRDefault="001A7C15"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6.8</w:t>
            </w:r>
          </w:p>
        </w:tc>
        <w:tc>
          <w:tcPr>
            <w:tcW w:w="2430" w:type="dxa"/>
            <w:tcBorders>
              <w:top w:val="nil"/>
              <w:left w:val="single" w:sz="2" w:space="0" w:color="000000"/>
              <w:bottom w:val="nil"/>
              <w:right w:val="single" w:sz="12" w:space="0" w:color="000000"/>
            </w:tcBorders>
            <w:shd w:val="clear" w:color="000000" w:fill="FFFFFF"/>
            <w:vAlign w:val="center"/>
          </w:tcPr>
          <w:p w:rsidR="001A7C15" w:rsidRPr="001462E6" w:rsidRDefault="001A7C15"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43.1</w:t>
            </w:r>
          </w:p>
        </w:tc>
      </w:tr>
      <w:tr w:rsidR="001A7C15" w:rsidRPr="001462E6" w:rsidTr="002F2C4A">
        <w:trPr>
          <w:trHeight w:val="273"/>
        </w:trPr>
        <w:tc>
          <w:tcPr>
            <w:tcW w:w="1796" w:type="dxa"/>
            <w:tcBorders>
              <w:top w:val="nil"/>
              <w:left w:val="single" w:sz="12" w:space="0" w:color="000000"/>
              <w:bottom w:val="nil"/>
              <w:right w:val="nil"/>
            </w:tcBorders>
            <w:shd w:val="clear" w:color="000000" w:fill="FFFFFF"/>
          </w:tcPr>
          <w:p w:rsidR="001A7C15" w:rsidRPr="001462E6" w:rsidRDefault="001A7C15"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1A7C15" w:rsidRPr="001462E6" w:rsidRDefault="001A7C15" w:rsidP="002F2C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1A7C15" w:rsidRPr="001462E6" w:rsidRDefault="001A7C15"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22</w:t>
            </w:r>
          </w:p>
        </w:tc>
        <w:tc>
          <w:tcPr>
            <w:tcW w:w="1170" w:type="dxa"/>
            <w:tcBorders>
              <w:top w:val="nil"/>
              <w:left w:val="single" w:sz="2" w:space="0" w:color="000000"/>
              <w:bottom w:val="nil"/>
              <w:right w:val="single" w:sz="2" w:space="0" w:color="000000"/>
            </w:tcBorders>
            <w:shd w:val="clear" w:color="000000" w:fill="FFFFFF"/>
            <w:vAlign w:val="center"/>
          </w:tcPr>
          <w:p w:rsidR="001A7C15" w:rsidRPr="001462E6" w:rsidRDefault="001A7C15"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25.0</w:t>
            </w:r>
          </w:p>
        </w:tc>
        <w:tc>
          <w:tcPr>
            <w:tcW w:w="2430" w:type="dxa"/>
            <w:tcBorders>
              <w:top w:val="nil"/>
              <w:left w:val="single" w:sz="2" w:space="0" w:color="000000"/>
              <w:bottom w:val="nil"/>
              <w:right w:val="single" w:sz="12" w:space="0" w:color="000000"/>
            </w:tcBorders>
            <w:shd w:val="clear" w:color="000000" w:fill="FFFFFF"/>
            <w:vAlign w:val="center"/>
          </w:tcPr>
          <w:p w:rsidR="001A7C15" w:rsidRPr="001462E6" w:rsidRDefault="001A7C15"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68.2</w:t>
            </w:r>
          </w:p>
        </w:tc>
      </w:tr>
      <w:tr w:rsidR="001A7C15" w:rsidRPr="001462E6" w:rsidTr="002F2C4A">
        <w:trPr>
          <w:trHeight w:val="273"/>
        </w:trPr>
        <w:tc>
          <w:tcPr>
            <w:tcW w:w="1796" w:type="dxa"/>
            <w:tcBorders>
              <w:top w:val="nil"/>
              <w:left w:val="single" w:sz="12" w:space="0" w:color="000000"/>
              <w:bottom w:val="nil"/>
              <w:right w:val="nil"/>
            </w:tcBorders>
            <w:shd w:val="clear" w:color="000000" w:fill="FFFFFF"/>
          </w:tcPr>
          <w:p w:rsidR="001A7C15" w:rsidRPr="001462E6" w:rsidRDefault="001A7C15"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1A7C15" w:rsidRPr="001462E6" w:rsidRDefault="001A7C15" w:rsidP="002F2C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1A7C15" w:rsidRPr="001462E6" w:rsidRDefault="001A7C15"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28</w:t>
            </w:r>
          </w:p>
        </w:tc>
        <w:tc>
          <w:tcPr>
            <w:tcW w:w="1170" w:type="dxa"/>
            <w:tcBorders>
              <w:top w:val="nil"/>
              <w:left w:val="single" w:sz="2" w:space="0" w:color="000000"/>
              <w:bottom w:val="nil"/>
              <w:right w:val="single" w:sz="2" w:space="0" w:color="000000"/>
            </w:tcBorders>
            <w:shd w:val="clear" w:color="000000" w:fill="FFFFFF"/>
            <w:vAlign w:val="center"/>
          </w:tcPr>
          <w:p w:rsidR="001A7C15" w:rsidRPr="001462E6" w:rsidRDefault="001A7C15"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31.8</w:t>
            </w:r>
          </w:p>
        </w:tc>
        <w:tc>
          <w:tcPr>
            <w:tcW w:w="2430" w:type="dxa"/>
            <w:tcBorders>
              <w:top w:val="nil"/>
              <w:left w:val="single" w:sz="2" w:space="0" w:color="000000"/>
              <w:bottom w:val="nil"/>
              <w:right w:val="single" w:sz="12" w:space="0" w:color="000000"/>
            </w:tcBorders>
            <w:shd w:val="clear" w:color="000000" w:fill="FFFFFF"/>
            <w:vAlign w:val="center"/>
          </w:tcPr>
          <w:p w:rsidR="001A7C15" w:rsidRPr="001462E6" w:rsidRDefault="001A7C15"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1A7C15" w:rsidRPr="001462E6" w:rsidTr="002F2C4A">
        <w:trPr>
          <w:trHeight w:val="273"/>
        </w:trPr>
        <w:tc>
          <w:tcPr>
            <w:tcW w:w="1796" w:type="dxa"/>
            <w:tcBorders>
              <w:top w:val="nil"/>
              <w:left w:val="single" w:sz="12" w:space="0" w:color="000000"/>
              <w:bottom w:val="single" w:sz="12" w:space="0" w:color="000000"/>
              <w:right w:val="nil"/>
            </w:tcBorders>
            <w:shd w:val="clear" w:color="000000" w:fill="FFFFFF"/>
          </w:tcPr>
          <w:p w:rsidR="001A7C15" w:rsidRPr="001462E6" w:rsidRDefault="001A7C15"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1A7C15" w:rsidRPr="001462E6" w:rsidRDefault="001A7C15" w:rsidP="002F2C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1A7C15" w:rsidRPr="001462E6" w:rsidRDefault="001A7C15"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170" w:type="dxa"/>
            <w:tcBorders>
              <w:top w:val="nil"/>
              <w:left w:val="single" w:sz="2" w:space="0" w:color="000000"/>
              <w:bottom w:val="single" w:sz="12" w:space="0" w:color="000000"/>
              <w:right w:val="single" w:sz="2" w:space="0" w:color="000000"/>
            </w:tcBorders>
            <w:shd w:val="clear" w:color="000000" w:fill="FFFFFF"/>
            <w:vAlign w:val="center"/>
          </w:tcPr>
          <w:p w:rsidR="001A7C15" w:rsidRPr="001462E6" w:rsidRDefault="001A7C15"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430" w:type="dxa"/>
            <w:tcBorders>
              <w:top w:val="nil"/>
              <w:left w:val="single" w:sz="2" w:space="0" w:color="000000"/>
              <w:bottom w:val="single" w:sz="12" w:space="0" w:color="000000"/>
              <w:right w:val="single" w:sz="12" w:space="0" w:color="000000"/>
            </w:tcBorders>
            <w:shd w:val="clear" w:color="000000" w:fill="FFFFFF"/>
            <w:vAlign w:val="center"/>
          </w:tcPr>
          <w:p w:rsidR="001A7C15" w:rsidRPr="001462E6" w:rsidRDefault="001A7C15"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1A7C15" w:rsidRPr="002F2C4A" w:rsidRDefault="001A7C15" w:rsidP="001462E6">
      <w:pPr>
        <w:autoSpaceDE w:val="0"/>
        <w:autoSpaceDN w:val="0"/>
        <w:adjustRightInd w:val="0"/>
        <w:spacing w:after="0" w:line="360" w:lineRule="auto"/>
        <w:ind w:left="144" w:right="144"/>
        <w:jc w:val="both"/>
        <w:rPr>
          <w:rFonts w:ascii="Times New Roman" w:hAnsi="Times New Roman" w:cs="Times New Roman"/>
          <w:b/>
          <w:sz w:val="24"/>
          <w:szCs w:val="24"/>
        </w:rPr>
      </w:pPr>
      <w:r w:rsidRPr="002F2C4A">
        <w:rPr>
          <w:rFonts w:ascii="Times New Roman" w:hAnsi="Times New Roman" w:cs="Times New Roman"/>
          <w:b/>
          <w:sz w:val="24"/>
          <w:szCs w:val="24"/>
        </w:rPr>
        <w:t>Source: Field Data (2021)</w:t>
      </w:r>
    </w:p>
    <w:p w:rsidR="002F2C4A" w:rsidRDefault="002F2C4A" w:rsidP="001462E6">
      <w:pPr>
        <w:pStyle w:val="NormalWeb"/>
        <w:spacing w:before="0" w:beforeAutospacing="0" w:after="0" w:afterAutospacing="0" w:line="360" w:lineRule="auto"/>
        <w:ind w:left="144" w:right="144"/>
        <w:jc w:val="both"/>
      </w:pPr>
    </w:p>
    <w:p w:rsidR="00344FD4" w:rsidRPr="001462E6" w:rsidRDefault="004C5261" w:rsidP="001462E6">
      <w:pPr>
        <w:pStyle w:val="NormalWeb"/>
        <w:spacing w:before="0" w:beforeAutospacing="0" w:after="0" w:afterAutospacing="0" w:line="360" w:lineRule="auto"/>
        <w:ind w:left="144" w:right="144"/>
        <w:jc w:val="both"/>
      </w:pPr>
      <w:r w:rsidRPr="001462E6">
        <w:t xml:space="preserve">According to findings in table 7.8, the majority 56.8% of the respondents were in agreement that tax authorities focus on helping taxpayers to file taxes by providing information needed. </w:t>
      </w:r>
      <w:r w:rsidR="00344FD4" w:rsidRPr="001462E6">
        <w:t xml:space="preserve">This indicates that Aromatics Uganda Limited and Rabonge Essential Oil Project Limited reports accurately, correctly and in completeness all of tax obligations according to the tax laws to Uganda Revenue Authority and other tax authorities in a prescribed format within a specified period. </w:t>
      </w:r>
      <w:r w:rsidRPr="001462E6">
        <w:t xml:space="preserve">However, 6.8% were not sure and 36.3% of the respondents were in disagreement. </w:t>
      </w:r>
      <w:r w:rsidR="00344FD4" w:rsidRPr="001462E6">
        <w:t>This means that these enterprises sometime fail to file tax returns as required by the tax authorities. Therefore, timely submission of tax returns enables enterprises to avoid penalties and other legal consequences; submission of accurate information improves risk rating levels with URA and other tax authorities, this will enable them to improve their financial performance.</w:t>
      </w:r>
    </w:p>
    <w:p w:rsidR="002F2C4A" w:rsidRDefault="002F2C4A" w:rsidP="001462E6">
      <w:pPr>
        <w:pStyle w:val="Heading1"/>
        <w:spacing w:before="0" w:line="360" w:lineRule="auto"/>
        <w:ind w:left="144" w:right="144"/>
        <w:jc w:val="both"/>
        <w:rPr>
          <w:rFonts w:ascii="Times New Roman" w:hAnsi="Times New Roman" w:cs="Times New Roman"/>
          <w:color w:val="auto"/>
          <w:sz w:val="24"/>
          <w:szCs w:val="24"/>
        </w:rPr>
      </w:pPr>
      <w:bookmarkStart w:id="428" w:name="_Toc94346187"/>
    </w:p>
    <w:p w:rsidR="00975B55" w:rsidRPr="001462E6" w:rsidRDefault="00975B55" w:rsidP="001462E6">
      <w:pPr>
        <w:pStyle w:val="Heading1"/>
        <w:spacing w:before="0" w:line="360" w:lineRule="auto"/>
        <w:ind w:left="144" w:right="144"/>
        <w:jc w:val="both"/>
        <w:rPr>
          <w:rFonts w:ascii="Times New Roman" w:hAnsi="Times New Roman" w:cs="Times New Roman"/>
          <w:color w:val="auto"/>
          <w:sz w:val="24"/>
          <w:szCs w:val="24"/>
        </w:rPr>
      </w:pPr>
      <w:r w:rsidRPr="001462E6">
        <w:rPr>
          <w:rFonts w:ascii="Times New Roman" w:hAnsi="Times New Roman" w:cs="Times New Roman"/>
          <w:color w:val="auto"/>
          <w:sz w:val="24"/>
          <w:szCs w:val="24"/>
        </w:rPr>
        <w:t xml:space="preserve">Tax administrators </w:t>
      </w:r>
      <w:r w:rsidR="00C048B7" w:rsidRPr="001462E6">
        <w:rPr>
          <w:rFonts w:ascii="Times New Roman" w:hAnsi="Times New Roman" w:cs="Times New Roman"/>
          <w:color w:val="auto"/>
          <w:sz w:val="24"/>
          <w:szCs w:val="24"/>
        </w:rPr>
        <w:t>sensitize</w:t>
      </w:r>
      <w:r w:rsidRPr="001462E6">
        <w:rPr>
          <w:rFonts w:ascii="Times New Roman" w:hAnsi="Times New Roman" w:cs="Times New Roman"/>
          <w:color w:val="auto"/>
          <w:sz w:val="24"/>
          <w:szCs w:val="24"/>
        </w:rPr>
        <w:t xml:space="preserve"> tax payers about the consequences of </w:t>
      </w:r>
      <w:r w:rsidR="00C048B7" w:rsidRPr="001462E6">
        <w:rPr>
          <w:rFonts w:ascii="Times New Roman" w:hAnsi="Times New Roman" w:cs="Times New Roman"/>
          <w:color w:val="auto"/>
          <w:sz w:val="24"/>
          <w:szCs w:val="24"/>
        </w:rPr>
        <w:t xml:space="preserve">tax </w:t>
      </w:r>
      <w:r w:rsidRPr="001462E6">
        <w:rPr>
          <w:rFonts w:ascii="Times New Roman" w:hAnsi="Times New Roman" w:cs="Times New Roman"/>
          <w:color w:val="auto"/>
          <w:sz w:val="24"/>
          <w:szCs w:val="24"/>
        </w:rPr>
        <w:t>eva</w:t>
      </w:r>
      <w:r w:rsidR="00C048B7" w:rsidRPr="001462E6">
        <w:rPr>
          <w:rFonts w:ascii="Times New Roman" w:hAnsi="Times New Roman" w:cs="Times New Roman"/>
          <w:color w:val="auto"/>
          <w:sz w:val="24"/>
          <w:szCs w:val="24"/>
        </w:rPr>
        <w:t>sion</w:t>
      </w:r>
      <w:bookmarkEnd w:id="428"/>
      <w:r w:rsidR="00C048B7" w:rsidRPr="001462E6">
        <w:rPr>
          <w:rFonts w:ascii="Times New Roman" w:hAnsi="Times New Roman" w:cs="Times New Roman"/>
          <w:color w:val="auto"/>
          <w:sz w:val="24"/>
          <w:szCs w:val="24"/>
        </w:rPr>
        <w:t xml:space="preserve"> </w:t>
      </w:r>
    </w:p>
    <w:p w:rsidR="00C048B7" w:rsidRPr="001462E6" w:rsidRDefault="005C650B"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bCs/>
          <w:sz w:val="24"/>
          <w:szCs w:val="24"/>
        </w:rPr>
        <w:t>Tax evasion</w:t>
      </w:r>
      <w:r w:rsidRPr="001462E6">
        <w:rPr>
          <w:rFonts w:ascii="Times New Roman" w:hAnsi="Times New Roman" w:cs="Times New Roman"/>
          <w:sz w:val="24"/>
          <w:szCs w:val="24"/>
        </w:rPr>
        <w:t xml:space="preserve"> occurs when a person or company escapes paying taxes by concealing the true state of their affairs to tax authorities. </w:t>
      </w:r>
      <w:r w:rsidR="00C048B7" w:rsidRPr="001462E6">
        <w:rPr>
          <w:rFonts w:ascii="Times New Roman" w:hAnsi="Times New Roman" w:cs="Times New Roman"/>
          <w:sz w:val="24"/>
          <w:szCs w:val="24"/>
        </w:rPr>
        <w:t xml:space="preserve">The study asked whether tax administrators sensitize tax payers about the consequences of tax evasion. Their responses were </w:t>
      </w:r>
      <w:r w:rsidR="005A6315" w:rsidRPr="001462E6">
        <w:rPr>
          <w:rFonts w:ascii="Times New Roman" w:hAnsi="Times New Roman" w:cs="Times New Roman"/>
          <w:sz w:val="24"/>
          <w:szCs w:val="24"/>
        </w:rPr>
        <w:t>42(47.7%) strongly disagreed, 10(11.4%) disagreed, 6(6.8%) were not sure, 14(15.9%) agreed and 16(18.2%) strongly agreed as shown in the table 7.9.</w:t>
      </w:r>
    </w:p>
    <w:p w:rsidR="00923E9E" w:rsidRPr="001462E6" w:rsidRDefault="00923E9E" w:rsidP="001462E6">
      <w:pPr>
        <w:pStyle w:val="Heading1"/>
        <w:spacing w:before="0" w:line="360" w:lineRule="auto"/>
        <w:ind w:left="144" w:right="144"/>
        <w:jc w:val="both"/>
        <w:rPr>
          <w:rFonts w:ascii="Times New Roman" w:hAnsi="Times New Roman" w:cs="Times New Roman"/>
          <w:color w:val="auto"/>
          <w:sz w:val="24"/>
          <w:szCs w:val="24"/>
        </w:rPr>
      </w:pPr>
      <w:bookmarkStart w:id="429" w:name="_Toc54613591"/>
      <w:bookmarkStart w:id="430" w:name="_Toc94346188"/>
      <w:r w:rsidRPr="001462E6">
        <w:rPr>
          <w:rFonts w:ascii="Times New Roman" w:hAnsi="Times New Roman" w:cs="Times New Roman"/>
          <w:color w:val="auto"/>
          <w:sz w:val="24"/>
          <w:szCs w:val="24"/>
        </w:rPr>
        <w:lastRenderedPageBreak/>
        <w:t xml:space="preserve">Table 7.9: </w:t>
      </w:r>
      <w:bookmarkEnd w:id="429"/>
      <w:r w:rsidR="00C048B7" w:rsidRPr="001462E6">
        <w:rPr>
          <w:rFonts w:ascii="Times New Roman" w:hAnsi="Times New Roman" w:cs="Times New Roman"/>
          <w:color w:val="auto"/>
          <w:sz w:val="24"/>
          <w:szCs w:val="24"/>
        </w:rPr>
        <w:t>Tax administrators sensitize tax payers about the effects of tax evasion</w:t>
      </w:r>
      <w:bookmarkEnd w:id="430"/>
      <w:r w:rsidR="00C048B7" w:rsidRPr="001462E6">
        <w:rPr>
          <w:rFonts w:ascii="Times New Roman" w:hAnsi="Times New Roman" w:cs="Times New Roman"/>
          <w:color w:val="auto"/>
          <w:sz w:val="24"/>
          <w:szCs w:val="24"/>
        </w:rPr>
        <w:t xml:space="preserve"> </w:t>
      </w:r>
    </w:p>
    <w:tbl>
      <w:tblPr>
        <w:tblW w:w="0" w:type="auto"/>
        <w:tblInd w:w="363" w:type="dxa"/>
        <w:tblLayout w:type="fixed"/>
        <w:tblCellMar>
          <w:left w:w="93" w:type="dxa"/>
          <w:right w:w="93" w:type="dxa"/>
        </w:tblCellMar>
        <w:tblLook w:val="0000" w:firstRow="0" w:lastRow="0" w:firstColumn="0" w:lastColumn="0" w:noHBand="0" w:noVBand="0"/>
      </w:tblPr>
      <w:tblGrid>
        <w:gridCol w:w="2066"/>
        <w:gridCol w:w="2610"/>
        <w:gridCol w:w="1350"/>
        <w:gridCol w:w="1080"/>
        <w:gridCol w:w="2340"/>
      </w:tblGrid>
      <w:tr w:rsidR="00923E9E" w:rsidRPr="001462E6" w:rsidTr="002F2C4A">
        <w:trPr>
          <w:trHeight w:val="504"/>
        </w:trPr>
        <w:tc>
          <w:tcPr>
            <w:tcW w:w="467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23E9E" w:rsidRPr="001462E6" w:rsidRDefault="00923E9E" w:rsidP="002F2C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35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23E9E" w:rsidRPr="001462E6" w:rsidRDefault="00923E9E" w:rsidP="002F2C4A">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23E9E" w:rsidRPr="001462E6" w:rsidRDefault="00923E9E" w:rsidP="002F2C4A">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3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23E9E" w:rsidRPr="001462E6" w:rsidRDefault="00923E9E" w:rsidP="002F2C4A">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923E9E" w:rsidRPr="001462E6" w:rsidTr="002F2C4A">
        <w:trPr>
          <w:trHeight w:val="273"/>
        </w:trPr>
        <w:tc>
          <w:tcPr>
            <w:tcW w:w="2066" w:type="dxa"/>
            <w:tcBorders>
              <w:top w:val="single" w:sz="12" w:space="0" w:color="000000"/>
              <w:left w:val="single" w:sz="12" w:space="0" w:color="000000"/>
              <w:bottom w:val="nil"/>
              <w:right w:val="nil"/>
            </w:tcBorders>
            <w:shd w:val="clear" w:color="000000" w:fill="FFFFFF"/>
          </w:tcPr>
          <w:p w:rsidR="00923E9E" w:rsidRPr="001462E6" w:rsidRDefault="00923E9E"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610" w:type="dxa"/>
            <w:tcBorders>
              <w:top w:val="single" w:sz="12" w:space="0" w:color="000000"/>
              <w:left w:val="nil"/>
              <w:bottom w:val="nil"/>
              <w:right w:val="single" w:sz="12" w:space="0" w:color="000000"/>
            </w:tcBorders>
            <w:shd w:val="clear" w:color="000000" w:fill="FFFFFF"/>
          </w:tcPr>
          <w:p w:rsidR="00923E9E" w:rsidRPr="001462E6" w:rsidRDefault="00923E9E" w:rsidP="002F2C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350" w:type="dxa"/>
            <w:tcBorders>
              <w:top w:val="single" w:sz="12" w:space="0" w:color="000000"/>
              <w:left w:val="single" w:sz="12" w:space="0" w:color="000000"/>
              <w:bottom w:val="nil"/>
              <w:right w:val="single" w:sz="2" w:space="0" w:color="000000"/>
            </w:tcBorders>
            <w:shd w:val="clear" w:color="000000" w:fill="FFFFFF"/>
            <w:vAlign w:val="center"/>
          </w:tcPr>
          <w:p w:rsidR="00923E9E" w:rsidRPr="001462E6" w:rsidRDefault="004F275F"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23E9E" w:rsidRPr="001462E6" w:rsidRDefault="004F275F"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15.9</w:t>
            </w:r>
          </w:p>
        </w:tc>
        <w:tc>
          <w:tcPr>
            <w:tcW w:w="2340" w:type="dxa"/>
            <w:tcBorders>
              <w:top w:val="single" w:sz="12" w:space="0" w:color="000000"/>
              <w:left w:val="single" w:sz="2" w:space="0" w:color="000000"/>
              <w:bottom w:val="nil"/>
              <w:right w:val="single" w:sz="12" w:space="0" w:color="000000"/>
            </w:tcBorders>
            <w:shd w:val="clear" w:color="000000" w:fill="FFFFFF"/>
            <w:vAlign w:val="center"/>
          </w:tcPr>
          <w:p w:rsidR="00923E9E" w:rsidRPr="001462E6" w:rsidRDefault="004F275F"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15.9</w:t>
            </w:r>
          </w:p>
        </w:tc>
      </w:tr>
      <w:tr w:rsidR="00923E9E" w:rsidRPr="001462E6" w:rsidTr="002F2C4A">
        <w:trPr>
          <w:trHeight w:val="273"/>
        </w:trPr>
        <w:tc>
          <w:tcPr>
            <w:tcW w:w="2066" w:type="dxa"/>
            <w:tcBorders>
              <w:top w:val="nil"/>
              <w:left w:val="single" w:sz="12" w:space="0" w:color="000000"/>
              <w:bottom w:val="nil"/>
              <w:right w:val="nil"/>
            </w:tcBorders>
            <w:shd w:val="clear" w:color="000000" w:fill="FFFFFF"/>
          </w:tcPr>
          <w:p w:rsidR="00923E9E" w:rsidRPr="001462E6" w:rsidRDefault="00923E9E"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923E9E" w:rsidRPr="001462E6" w:rsidRDefault="00923E9E" w:rsidP="002F2C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350" w:type="dxa"/>
            <w:tcBorders>
              <w:top w:val="nil"/>
              <w:left w:val="single" w:sz="12" w:space="0" w:color="000000"/>
              <w:bottom w:val="nil"/>
              <w:right w:val="single" w:sz="2" w:space="0" w:color="000000"/>
            </w:tcBorders>
            <w:shd w:val="clear" w:color="000000" w:fill="FFFFFF"/>
            <w:vAlign w:val="center"/>
          </w:tcPr>
          <w:p w:rsidR="00923E9E" w:rsidRPr="001462E6" w:rsidRDefault="00923E9E"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w:t>
            </w:r>
          </w:p>
        </w:tc>
        <w:tc>
          <w:tcPr>
            <w:tcW w:w="1080" w:type="dxa"/>
            <w:tcBorders>
              <w:top w:val="nil"/>
              <w:left w:val="single" w:sz="2" w:space="0" w:color="000000"/>
              <w:bottom w:val="nil"/>
              <w:right w:val="single" w:sz="2" w:space="0" w:color="000000"/>
            </w:tcBorders>
            <w:shd w:val="clear" w:color="000000" w:fill="FFFFFF"/>
            <w:vAlign w:val="center"/>
          </w:tcPr>
          <w:p w:rsidR="00923E9E" w:rsidRPr="001462E6" w:rsidRDefault="00923E9E"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c>
          <w:tcPr>
            <w:tcW w:w="2340" w:type="dxa"/>
            <w:tcBorders>
              <w:top w:val="nil"/>
              <w:left w:val="single" w:sz="2" w:space="0" w:color="000000"/>
              <w:bottom w:val="nil"/>
              <w:right w:val="single" w:sz="12" w:space="0" w:color="000000"/>
            </w:tcBorders>
            <w:shd w:val="clear" w:color="000000" w:fill="FFFFFF"/>
            <w:vAlign w:val="center"/>
          </w:tcPr>
          <w:p w:rsidR="00923E9E" w:rsidRPr="001462E6" w:rsidRDefault="004F275F"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27.3</w:t>
            </w:r>
          </w:p>
        </w:tc>
      </w:tr>
      <w:tr w:rsidR="00923E9E" w:rsidRPr="001462E6" w:rsidTr="002F2C4A">
        <w:trPr>
          <w:trHeight w:val="273"/>
        </w:trPr>
        <w:tc>
          <w:tcPr>
            <w:tcW w:w="2066" w:type="dxa"/>
            <w:tcBorders>
              <w:top w:val="nil"/>
              <w:left w:val="single" w:sz="12" w:space="0" w:color="000000"/>
              <w:bottom w:val="nil"/>
              <w:right w:val="nil"/>
            </w:tcBorders>
            <w:shd w:val="clear" w:color="000000" w:fill="FFFFFF"/>
          </w:tcPr>
          <w:p w:rsidR="00923E9E" w:rsidRPr="001462E6" w:rsidRDefault="00923E9E"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923E9E" w:rsidRPr="001462E6" w:rsidRDefault="00923E9E" w:rsidP="002F2C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p>
        </w:tc>
        <w:tc>
          <w:tcPr>
            <w:tcW w:w="1350" w:type="dxa"/>
            <w:tcBorders>
              <w:top w:val="nil"/>
              <w:left w:val="single" w:sz="12" w:space="0" w:color="000000"/>
              <w:bottom w:val="nil"/>
              <w:right w:val="single" w:sz="2" w:space="0" w:color="000000"/>
            </w:tcBorders>
            <w:shd w:val="clear" w:color="000000" w:fill="FFFFFF"/>
            <w:vAlign w:val="center"/>
          </w:tcPr>
          <w:p w:rsidR="00923E9E" w:rsidRPr="001462E6" w:rsidRDefault="00923E9E"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w:t>
            </w:r>
          </w:p>
        </w:tc>
        <w:tc>
          <w:tcPr>
            <w:tcW w:w="1080" w:type="dxa"/>
            <w:tcBorders>
              <w:top w:val="nil"/>
              <w:left w:val="single" w:sz="2" w:space="0" w:color="000000"/>
              <w:bottom w:val="nil"/>
              <w:right w:val="single" w:sz="2" w:space="0" w:color="000000"/>
            </w:tcBorders>
            <w:shd w:val="clear" w:color="000000" w:fill="FFFFFF"/>
            <w:vAlign w:val="center"/>
          </w:tcPr>
          <w:p w:rsidR="00923E9E" w:rsidRPr="001462E6" w:rsidRDefault="00923E9E"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6.8</w:t>
            </w:r>
          </w:p>
        </w:tc>
        <w:tc>
          <w:tcPr>
            <w:tcW w:w="2340" w:type="dxa"/>
            <w:tcBorders>
              <w:top w:val="nil"/>
              <w:left w:val="single" w:sz="2" w:space="0" w:color="000000"/>
              <w:bottom w:val="nil"/>
              <w:right w:val="single" w:sz="12" w:space="0" w:color="000000"/>
            </w:tcBorders>
            <w:shd w:val="clear" w:color="000000" w:fill="FFFFFF"/>
            <w:vAlign w:val="center"/>
          </w:tcPr>
          <w:p w:rsidR="00923E9E" w:rsidRPr="001462E6" w:rsidRDefault="004F275F"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34.1</w:t>
            </w:r>
          </w:p>
        </w:tc>
      </w:tr>
      <w:tr w:rsidR="004F275F" w:rsidRPr="001462E6" w:rsidTr="002F2C4A">
        <w:trPr>
          <w:trHeight w:val="273"/>
        </w:trPr>
        <w:tc>
          <w:tcPr>
            <w:tcW w:w="2066" w:type="dxa"/>
            <w:tcBorders>
              <w:top w:val="nil"/>
              <w:left w:val="single" w:sz="12" w:space="0" w:color="000000"/>
              <w:bottom w:val="nil"/>
              <w:right w:val="nil"/>
            </w:tcBorders>
            <w:shd w:val="clear" w:color="000000" w:fill="FFFFFF"/>
          </w:tcPr>
          <w:p w:rsidR="004F275F" w:rsidRPr="001462E6" w:rsidRDefault="004F275F"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4F275F" w:rsidRPr="001462E6" w:rsidRDefault="004F275F" w:rsidP="002F2C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350" w:type="dxa"/>
            <w:tcBorders>
              <w:top w:val="nil"/>
              <w:left w:val="single" w:sz="12" w:space="0" w:color="000000"/>
              <w:bottom w:val="nil"/>
              <w:right w:val="single" w:sz="2" w:space="0" w:color="000000"/>
            </w:tcBorders>
            <w:shd w:val="clear" w:color="000000" w:fill="FFFFFF"/>
            <w:vAlign w:val="center"/>
          </w:tcPr>
          <w:p w:rsidR="004F275F" w:rsidRPr="001462E6" w:rsidRDefault="004F275F"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42</w:t>
            </w:r>
          </w:p>
        </w:tc>
        <w:tc>
          <w:tcPr>
            <w:tcW w:w="1080" w:type="dxa"/>
            <w:tcBorders>
              <w:top w:val="nil"/>
              <w:left w:val="single" w:sz="2" w:space="0" w:color="000000"/>
              <w:bottom w:val="nil"/>
              <w:right w:val="single" w:sz="2" w:space="0" w:color="000000"/>
            </w:tcBorders>
            <w:shd w:val="clear" w:color="000000" w:fill="FFFFFF"/>
            <w:vAlign w:val="center"/>
          </w:tcPr>
          <w:p w:rsidR="004F275F" w:rsidRPr="001462E6" w:rsidRDefault="004F275F"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47.7</w:t>
            </w:r>
          </w:p>
        </w:tc>
        <w:tc>
          <w:tcPr>
            <w:tcW w:w="2340" w:type="dxa"/>
            <w:tcBorders>
              <w:top w:val="nil"/>
              <w:left w:val="single" w:sz="2" w:space="0" w:color="000000"/>
              <w:bottom w:val="nil"/>
              <w:right w:val="single" w:sz="12" w:space="0" w:color="000000"/>
            </w:tcBorders>
            <w:shd w:val="clear" w:color="000000" w:fill="FFFFFF"/>
            <w:vAlign w:val="center"/>
          </w:tcPr>
          <w:p w:rsidR="004F275F" w:rsidRPr="001462E6" w:rsidRDefault="004F275F"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81.8</w:t>
            </w:r>
          </w:p>
        </w:tc>
      </w:tr>
      <w:tr w:rsidR="00923E9E" w:rsidRPr="001462E6" w:rsidTr="002F2C4A">
        <w:trPr>
          <w:trHeight w:val="273"/>
        </w:trPr>
        <w:tc>
          <w:tcPr>
            <w:tcW w:w="2066" w:type="dxa"/>
            <w:tcBorders>
              <w:top w:val="nil"/>
              <w:left w:val="single" w:sz="12" w:space="0" w:color="000000"/>
              <w:bottom w:val="nil"/>
              <w:right w:val="nil"/>
            </w:tcBorders>
            <w:shd w:val="clear" w:color="000000" w:fill="FFFFFF"/>
          </w:tcPr>
          <w:p w:rsidR="00923E9E" w:rsidRPr="001462E6" w:rsidRDefault="00923E9E"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923E9E" w:rsidRPr="001462E6" w:rsidRDefault="00923E9E" w:rsidP="002F2C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350" w:type="dxa"/>
            <w:tcBorders>
              <w:top w:val="nil"/>
              <w:left w:val="single" w:sz="12" w:space="0" w:color="000000"/>
              <w:bottom w:val="nil"/>
              <w:right w:val="single" w:sz="2" w:space="0" w:color="000000"/>
            </w:tcBorders>
            <w:shd w:val="clear" w:color="000000" w:fill="FFFFFF"/>
            <w:vAlign w:val="center"/>
          </w:tcPr>
          <w:p w:rsidR="00923E9E" w:rsidRPr="001462E6" w:rsidRDefault="00923E9E"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w:t>
            </w:r>
          </w:p>
        </w:tc>
        <w:tc>
          <w:tcPr>
            <w:tcW w:w="1080" w:type="dxa"/>
            <w:tcBorders>
              <w:top w:val="nil"/>
              <w:left w:val="single" w:sz="2" w:space="0" w:color="000000"/>
              <w:bottom w:val="nil"/>
              <w:right w:val="single" w:sz="2" w:space="0" w:color="000000"/>
            </w:tcBorders>
            <w:shd w:val="clear" w:color="000000" w:fill="FFFFFF"/>
            <w:vAlign w:val="center"/>
          </w:tcPr>
          <w:p w:rsidR="00923E9E" w:rsidRPr="001462E6" w:rsidRDefault="00923E9E"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18.2</w:t>
            </w:r>
          </w:p>
        </w:tc>
        <w:tc>
          <w:tcPr>
            <w:tcW w:w="2340" w:type="dxa"/>
            <w:tcBorders>
              <w:top w:val="nil"/>
              <w:left w:val="single" w:sz="2" w:space="0" w:color="000000"/>
              <w:bottom w:val="nil"/>
              <w:right w:val="single" w:sz="12" w:space="0" w:color="000000"/>
            </w:tcBorders>
            <w:shd w:val="clear" w:color="000000" w:fill="FFFFFF"/>
            <w:vAlign w:val="center"/>
          </w:tcPr>
          <w:p w:rsidR="00923E9E" w:rsidRPr="001462E6" w:rsidRDefault="00923E9E"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923E9E" w:rsidRPr="001462E6" w:rsidTr="002F2C4A">
        <w:trPr>
          <w:trHeight w:val="273"/>
        </w:trPr>
        <w:tc>
          <w:tcPr>
            <w:tcW w:w="2066" w:type="dxa"/>
            <w:tcBorders>
              <w:top w:val="nil"/>
              <w:left w:val="single" w:sz="12" w:space="0" w:color="000000"/>
              <w:bottom w:val="single" w:sz="12" w:space="0" w:color="000000"/>
              <w:right w:val="nil"/>
            </w:tcBorders>
            <w:shd w:val="clear" w:color="000000" w:fill="FFFFFF"/>
          </w:tcPr>
          <w:p w:rsidR="00923E9E" w:rsidRPr="001462E6" w:rsidRDefault="00923E9E"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610" w:type="dxa"/>
            <w:tcBorders>
              <w:top w:val="nil"/>
              <w:left w:val="nil"/>
              <w:bottom w:val="single" w:sz="12" w:space="0" w:color="000000"/>
              <w:right w:val="single" w:sz="12" w:space="0" w:color="000000"/>
            </w:tcBorders>
            <w:shd w:val="clear" w:color="000000" w:fill="FFFFFF"/>
          </w:tcPr>
          <w:p w:rsidR="00923E9E" w:rsidRPr="001462E6" w:rsidRDefault="00923E9E" w:rsidP="002F2C4A">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350" w:type="dxa"/>
            <w:tcBorders>
              <w:top w:val="nil"/>
              <w:left w:val="single" w:sz="12" w:space="0" w:color="000000"/>
              <w:bottom w:val="single" w:sz="12" w:space="0" w:color="000000"/>
              <w:right w:val="single" w:sz="2" w:space="0" w:color="000000"/>
            </w:tcBorders>
            <w:shd w:val="clear" w:color="000000" w:fill="FFFFFF"/>
            <w:vAlign w:val="center"/>
          </w:tcPr>
          <w:p w:rsidR="00923E9E" w:rsidRPr="001462E6" w:rsidRDefault="00923E9E"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23E9E" w:rsidRPr="001462E6" w:rsidRDefault="00923E9E"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340" w:type="dxa"/>
            <w:tcBorders>
              <w:top w:val="nil"/>
              <w:left w:val="single" w:sz="2" w:space="0" w:color="000000"/>
              <w:bottom w:val="single" w:sz="12" w:space="0" w:color="000000"/>
              <w:right w:val="single" w:sz="12" w:space="0" w:color="000000"/>
            </w:tcBorders>
            <w:shd w:val="clear" w:color="000000" w:fill="FFFFFF"/>
            <w:vAlign w:val="center"/>
          </w:tcPr>
          <w:p w:rsidR="00923E9E" w:rsidRPr="001462E6" w:rsidRDefault="00923E9E" w:rsidP="002F2C4A">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923E9E" w:rsidRPr="009948AD" w:rsidRDefault="00923E9E" w:rsidP="001462E6">
      <w:pPr>
        <w:autoSpaceDE w:val="0"/>
        <w:autoSpaceDN w:val="0"/>
        <w:adjustRightInd w:val="0"/>
        <w:spacing w:after="0" w:line="360" w:lineRule="auto"/>
        <w:ind w:left="144" w:right="144"/>
        <w:rPr>
          <w:rFonts w:ascii="Times New Roman" w:hAnsi="Times New Roman" w:cs="Times New Roman"/>
          <w:b/>
          <w:sz w:val="24"/>
          <w:szCs w:val="24"/>
        </w:rPr>
      </w:pPr>
      <w:r w:rsidRPr="009948AD">
        <w:rPr>
          <w:rFonts w:ascii="Times New Roman" w:hAnsi="Times New Roman" w:cs="Times New Roman"/>
          <w:b/>
          <w:sz w:val="24"/>
          <w:szCs w:val="24"/>
        </w:rPr>
        <w:t>Source: Field Data (2021)</w:t>
      </w:r>
    </w:p>
    <w:p w:rsidR="000A21C4" w:rsidRPr="001462E6" w:rsidRDefault="000A21C4" w:rsidP="001462E6">
      <w:pPr>
        <w:pStyle w:val="NoSpacing"/>
        <w:spacing w:line="360" w:lineRule="auto"/>
        <w:ind w:left="144" w:right="144"/>
        <w:rPr>
          <w:rFonts w:ascii="Times New Roman" w:hAnsi="Times New Roman"/>
          <w:sz w:val="6"/>
        </w:rPr>
      </w:pPr>
    </w:p>
    <w:p w:rsidR="005561BE" w:rsidRPr="001462E6" w:rsidRDefault="004F275F"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Research findings in table 7.9 indicate that 65.9% of the respondents were in agreement that tax administrators sensitize tax payers (Uganda Aromatics Limited and </w:t>
      </w:r>
      <w:r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 about the consequences of tax evasion.</w:t>
      </w:r>
      <w:r w:rsidR="00052B5E" w:rsidRPr="001462E6">
        <w:rPr>
          <w:rFonts w:ascii="Times New Roman" w:hAnsi="Times New Roman" w:cs="Times New Roman"/>
          <w:sz w:val="24"/>
          <w:szCs w:val="24"/>
        </w:rPr>
        <w:t xml:space="preserve"> This is a clear indication that these enterprises know the effects of evading taxes. </w:t>
      </w:r>
      <w:r w:rsidRPr="001462E6">
        <w:rPr>
          <w:rFonts w:ascii="Times New Roman" w:hAnsi="Times New Roman" w:cs="Times New Roman"/>
          <w:sz w:val="24"/>
          <w:szCs w:val="24"/>
        </w:rPr>
        <w:t>Though, 6.8% were not sure and 27.3% of the respondents were in disagreement.</w:t>
      </w:r>
      <w:r w:rsidR="00052B5E" w:rsidRPr="001462E6">
        <w:rPr>
          <w:rFonts w:ascii="Times New Roman" w:hAnsi="Times New Roman" w:cs="Times New Roman"/>
          <w:sz w:val="24"/>
          <w:szCs w:val="24"/>
        </w:rPr>
        <w:t xml:space="preserve"> Therefore, </w:t>
      </w:r>
      <w:r w:rsidR="000E3085" w:rsidRPr="001462E6">
        <w:rPr>
          <w:rFonts w:ascii="Times New Roman" w:hAnsi="Times New Roman" w:cs="Times New Roman"/>
          <w:sz w:val="24"/>
          <w:szCs w:val="24"/>
        </w:rPr>
        <w:t>f</w:t>
      </w:r>
      <w:r w:rsidR="00052B5E" w:rsidRPr="001462E6">
        <w:rPr>
          <w:rFonts w:ascii="Times New Roman" w:hAnsi="Times New Roman" w:cs="Times New Roman"/>
          <w:sz w:val="24"/>
          <w:szCs w:val="24"/>
        </w:rPr>
        <w:t xml:space="preserve">ailure to comply with </w:t>
      </w:r>
      <w:r w:rsidR="000E3085" w:rsidRPr="001462E6">
        <w:rPr>
          <w:rFonts w:ascii="Times New Roman" w:hAnsi="Times New Roman" w:cs="Times New Roman"/>
          <w:sz w:val="24"/>
          <w:szCs w:val="24"/>
        </w:rPr>
        <w:t>tax</w:t>
      </w:r>
      <w:r w:rsidR="00052B5E" w:rsidRPr="001462E6">
        <w:rPr>
          <w:rFonts w:ascii="Times New Roman" w:hAnsi="Times New Roman" w:cs="Times New Roman"/>
          <w:sz w:val="24"/>
          <w:szCs w:val="24"/>
        </w:rPr>
        <w:t xml:space="preserve"> law can result in significant financial penalties and even prison time</w:t>
      </w:r>
      <w:r w:rsidR="000E3085" w:rsidRPr="001462E6">
        <w:rPr>
          <w:rFonts w:ascii="Times New Roman" w:hAnsi="Times New Roman" w:cs="Times New Roman"/>
          <w:sz w:val="24"/>
          <w:szCs w:val="24"/>
        </w:rPr>
        <w:t>.</w:t>
      </w:r>
      <w:r w:rsidR="00052B5E" w:rsidRPr="001462E6">
        <w:rPr>
          <w:rFonts w:ascii="Times New Roman" w:hAnsi="Times New Roman" w:cs="Times New Roman"/>
          <w:sz w:val="24"/>
          <w:szCs w:val="24"/>
        </w:rPr>
        <w:t xml:space="preserve"> This means </w:t>
      </w:r>
      <w:r w:rsidR="000E3085" w:rsidRPr="001462E6">
        <w:rPr>
          <w:rFonts w:ascii="Times New Roman" w:hAnsi="Times New Roman" w:cs="Times New Roman"/>
          <w:sz w:val="24"/>
          <w:szCs w:val="24"/>
        </w:rPr>
        <w:t>these enterprises</w:t>
      </w:r>
      <w:r w:rsidR="00052B5E" w:rsidRPr="001462E6">
        <w:rPr>
          <w:rFonts w:ascii="Times New Roman" w:hAnsi="Times New Roman" w:cs="Times New Roman"/>
          <w:sz w:val="24"/>
          <w:szCs w:val="24"/>
        </w:rPr>
        <w:t xml:space="preserve"> need to take responsibility and have procedures in place to protect </w:t>
      </w:r>
      <w:r w:rsidR="004472DE" w:rsidRPr="001462E6">
        <w:rPr>
          <w:rFonts w:ascii="Times New Roman" w:hAnsi="Times New Roman" w:cs="Times New Roman"/>
          <w:sz w:val="24"/>
          <w:szCs w:val="24"/>
        </w:rPr>
        <w:t>them; this enables them to ensure effective financial performance</w:t>
      </w:r>
      <w:r w:rsidR="000E3085" w:rsidRPr="001462E6">
        <w:rPr>
          <w:rFonts w:ascii="Times New Roman" w:hAnsi="Times New Roman" w:cs="Times New Roman"/>
          <w:sz w:val="24"/>
          <w:szCs w:val="24"/>
        </w:rPr>
        <w:t>.</w:t>
      </w:r>
    </w:p>
    <w:p w:rsidR="00F4262D" w:rsidRPr="001462E6" w:rsidRDefault="00F4262D" w:rsidP="001462E6">
      <w:pPr>
        <w:pStyle w:val="Heading1"/>
        <w:spacing w:before="0" w:line="360" w:lineRule="auto"/>
        <w:ind w:left="144" w:right="144"/>
        <w:jc w:val="both"/>
        <w:rPr>
          <w:rFonts w:ascii="Times New Roman" w:hAnsi="Times New Roman" w:cs="Times New Roman"/>
          <w:color w:val="auto"/>
          <w:sz w:val="24"/>
          <w:szCs w:val="24"/>
        </w:rPr>
      </w:pPr>
      <w:bookmarkStart w:id="431" w:name="_Toc94346189"/>
      <w:r w:rsidRPr="001462E6">
        <w:rPr>
          <w:rFonts w:ascii="Times New Roman" w:hAnsi="Times New Roman" w:cs="Times New Roman"/>
          <w:color w:val="auto"/>
          <w:sz w:val="24"/>
          <w:szCs w:val="24"/>
        </w:rPr>
        <w:t>Generalization of tax administration based on financial performance is problematic</w:t>
      </w:r>
      <w:bookmarkEnd w:id="431"/>
      <w:r w:rsidRPr="001462E6">
        <w:rPr>
          <w:rFonts w:ascii="Times New Roman" w:hAnsi="Times New Roman" w:cs="Times New Roman"/>
          <w:color w:val="auto"/>
          <w:sz w:val="24"/>
          <w:szCs w:val="24"/>
        </w:rPr>
        <w:t xml:space="preserve"> </w:t>
      </w:r>
    </w:p>
    <w:p w:rsidR="00975B55" w:rsidRPr="001462E6" w:rsidRDefault="00F4262D" w:rsidP="001462E6">
      <w:pPr>
        <w:spacing w:after="0" w:line="360" w:lineRule="auto"/>
        <w:ind w:left="144" w:right="144"/>
        <w:jc w:val="both"/>
        <w:rPr>
          <w:rFonts w:ascii="Times New Roman" w:hAnsi="Times New Roman" w:cs="Times New Roman"/>
        </w:rPr>
      </w:pPr>
      <w:r w:rsidRPr="001462E6">
        <w:rPr>
          <w:rFonts w:ascii="Times New Roman" w:hAnsi="Times New Roman" w:cs="Times New Roman"/>
          <w:sz w:val="24"/>
          <w:szCs w:val="24"/>
        </w:rPr>
        <w:t>Respondents were asked whether t</w:t>
      </w:r>
      <w:r w:rsidR="00975B55" w:rsidRPr="001462E6">
        <w:rPr>
          <w:rFonts w:ascii="Times New Roman" w:hAnsi="Times New Roman" w:cs="Times New Roman"/>
          <w:sz w:val="24"/>
          <w:szCs w:val="24"/>
        </w:rPr>
        <w:t>he generalization of tax administration based on financial performance is problematic to taxpayers.</w:t>
      </w:r>
      <w:r w:rsidRPr="001462E6">
        <w:rPr>
          <w:rFonts w:ascii="Times New Roman" w:hAnsi="Times New Roman" w:cs="Times New Roman"/>
          <w:sz w:val="24"/>
          <w:szCs w:val="24"/>
        </w:rPr>
        <w:t xml:space="preserve"> Their responses were, 30(34.1%) strongly disagreed, 18(20.5%) disagreed, 8(9.1%) were not sure, 20(22.7%) agreed and 12(13.6%) strongly agreed as presented in the table 7.10.</w:t>
      </w:r>
    </w:p>
    <w:p w:rsidR="00923E9E" w:rsidRPr="001462E6" w:rsidRDefault="00923E9E" w:rsidP="001462E6">
      <w:pPr>
        <w:pStyle w:val="Heading1"/>
        <w:spacing w:before="0" w:line="360" w:lineRule="auto"/>
        <w:ind w:left="144" w:right="144"/>
        <w:jc w:val="both"/>
        <w:rPr>
          <w:rFonts w:ascii="Times New Roman" w:hAnsi="Times New Roman" w:cs="Times New Roman"/>
          <w:color w:val="auto"/>
          <w:sz w:val="24"/>
          <w:szCs w:val="24"/>
        </w:rPr>
      </w:pPr>
      <w:bookmarkStart w:id="432" w:name="_Toc54613593"/>
      <w:bookmarkStart w:id="433" w:name="_Toc94346190"/>
      <w:r w:rsidRPr="001462E6">
        <w:rPr>
          <w:rFonts w:ascii="Times New Roman" w:hAnsi="Times New Roman" w:cs="Times New Roman"/>
          <w:color w:val="auto"/>
          <w:sz w:val="24"/>
          <w:szCs w:val="24"/>
        </w:rPr>
        <w:t xml:space="preserve">Table 7.10: </w:t>
      </w:r>
      <w:bookmarkEnd w:id="432"/>
      <w:r w:rsidR="00F4262D" w:rsidRPr="001462E6">
        <w:rPr>
          <w:rFonts w:ascii="Times New Roman" w:hAnsi="Times New Roman" w:cs="Times New Roman"/>
          <w:color w:val="auto"/>
          <w:sz w:val="24"/>
          <w:szCs w:val="24"/>
        </w:rPr>
        <w:t>Generalization of tax administration based on financial performance</w:t>
      </w:r>
      <w:bookmarkEnd w:id="433"/>
      <w:r w:rsidR="00F4262D" w:rsidRPr="001462E6">
        <w:rPr>
          <w:rFonts w:ascii="Times New Roman" w:hAnsi="Times New Roman" w:cs="Times New Roman"/>
          <w:color w:val="auto"/>
          <w:sz w:val="24"/>
          <w:szCs w:val="24"/>
        </w:rPr>
        <w:t xml:space="preserve"> </w:t>
      </w:r>
    </w:p>
    <w:tbl>
      <w:tblPr>
        <w:tblW w:w="0" w:type="auto"/>
        <w:tblInd w:w="363" w:type="dxa"/>
        <w:tblLayout w:type="fixed"/>
        <w:tblCellMar>
          <w:left w:w="93" w:type="dxa"/>
          <w:right w:w="93" w:type="dxa"/>
        </w:tblCellMar>
        <w:tblLook w:val="0000" w:firstRow="0" w:lastRow="0" w:firstColumn="0" w:lastColumn="0" w:noHBand="0" w:noVBand="0"/>
      </w:tblPr>
      <w:tblGrid>
        <w:gridCol w:w="1976"/>
        <w:gridCol w:w="2340"/>
        <w:gridCol w:w="1440"/>
        <w:gridCol w:w="1260"/>
        <w:gridCol w:w="2430"/>
      </w:tblGrid>
      <w:tr w:rsidR="00923E9E" w:rsidRPr="001462E6" w:rsidTr="00294109">
        <w:trPr>
          <w:trHeight w:val="504"/>
        </w:trPr>
        <w:tc>
          <w:tcPr>
            <w:tcW w:w="431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23E9E" w:rsidRPr="001462E6" w:rsidRDefault="00923E9E" w:rsidP="0029410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23E9E" w:rsidRPr="001462E6" w:rsidRDefault="00923E9E" w:rsidP="00294109">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2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23E9E" w:rsidRPr="001462E6" w:rsidRDefault="00923E9E" w:rsidP="00294109">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43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23E9E" w:rsidRPr="001462E6" w:rsidRDefault="00923E9E" w:rsidP="00294109">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923E9E" w:rsidRPr="001462E6" w:rsidTr="00294109">
        <w:trPr>
          <w:trHeight w:val="273"/>
        </w:trPr>
        <w:tc>
          <w:tcPr>
            <w:tcW w:w="1976" w:type="dxa"/>
            <w:tcBorders>
              <w:top w:val="single" w:sz="12" w:space="0" w:color="000000"/>
              <w:left w:val="single" w:sz="12" w:space="0" w:color="000000"/>
              <w:bottom w:val="nil"/>
              <w:right w:val="nil"/>
            </w:tcBorders>
            <w:shd w:val="clear" w:color="000000" w:fill="FFFFFF"/>
          </w:tcPr>
          <w:p w:rsidR="00923E9E" w:rsidRPr="001462E6" w:rsidRDefault="00923E9E" w:rsidP="0029410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923E9E" w:rsidRPr="001462E6" w:rsidRDefault="00923E9E" w:rsidP="0029410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923E9E" w:rsidRPr="001462E6" w:rsidRDefault="00923E9E" w:rsidP="0029410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30</w:t>
            </w:r>
          </w:p>
        </w:tc>
        <w:tc>
          <w:tcPr>
            <w:tcW w:w="1260" w:type="dxa"/>
            <w:tcBorders>
              <w:top w:val="single" w:sz="12" w:space="0" w:color="000000"/>
              <w:left w:val="single" w:sz="2" w:space="0" w:color="000000"/>
              <w:bottom w:val="nil"/>
              <w:right w:val="single" w:sz="2" w:space="0" w:color="000000"/>
            </w:tcBorders>
            <w:shd w:val="clear" w:color="000000" w:fill="FFFFFF"/>
            <w:vAlign w:val="center"/>
          </w:tcPr>
          <w:p w:rsidR="00923E9E" w:rsidRPr="001462E6" w:rsidRDefault="00923E9E" w:rsidP="0029410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34.1</w:t>
            </w:r>
          </w:p>
        </w:tc>
        <w:tc>
          <w:tcPr>
            <w:tcW w:w="2430" w:type="dxa"/>
            <w:tcBorders>
              <w:top w:val="single" w:sz="12" w:space="0" w:color="000000"/>
              <w:left w:val="single" w:sz="2" w:space="0" w:color="000000"/>
              <w:bottom w:val="nil"/>
              <w:right w:val="single" w:sz="12" w:space="0" w:color="000000"/>
            </w:tcBorders>
            <w:shd w:val="clear" w:color="000000" w:fill="FFFFFF"/>
            <w:vAlign w:val="center"/>
          </w:tcPr>
          <w:p w:rsidR="00923E9E" w:rsidRPr="001462E6" w:rsidRDefault="00923E9E" w:rsidP="0029410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34.1</w:t>
            </w:r>
          </w:p>
        </w:tc>
      </w:tr>
      <w:tr w:rsidR="00923E9E" w:rsidRPr="001462E6" w:rsidTr="00294109">
        <w:trPr>
          <w:trHeight w:val="273"/>
        </w:trPr>
        <w:tc>
          <w:tcPr>
            <w:tcW w:w="1976" w:type="dxa"/>
            <w:tcBorders>
              <w:top w:val="nil"/>
              <w:left w:val="single" w:sz="12" w:space="0" w:color="000000"/>
              <w:bottom w:val="nil"/>
              <w:right w:val="nil"/>
            </w:tcBorders>
            <w:shd w:val="clear" w:color="000000" w:fill="FFFFFF"/>
          </w:tcPr>
          <w:p w:rsidR="00923E9E" w:rsidRPr="001462E6" w:rsidRDefault="00923E9E" w:rsidP="0029410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923E9E" w:rsidRPr="001462E6" w:rsidRDefault="00923E9E" w:rsidP="0029410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440" w:type="dxa"/>
            <w:tcBorders>
              <w:top w:val="nil"/>
              <w:left w:val="single" w:sz="12" w:space="0" w:color="000000"/>
              <w:bottom w:val="nil"/>
              <w:right w:val="single" w:sz="2" w:space="0" w:color="000000"/>
            </w:tcBorders>
            <w:shd w:val="clear" w:color="000000" w:fill="FFFFFF"/>
            <w:vAlign w:val="center"/>
          </w:tcPr>
          <w:p w:rsidR="00923E9E" w:rsidRPr="001462E6" w:rsidRDefault="00923E9E" w:rsidP="0029410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w:t>
            </w:r>
          </w:p>
        </w:tc>
        <w:tc>
          <w:tcPr>
            <w:tcW w:w="1260" w:type="dxa"/>
            <w:tcBorders>
              <w:top w:val="nil"/>
              <w:left w:val="single" w:sz="2" w:space="0" w:color="000000"/>
              <w:bottom w:val="nil"/>
              <w:right w:val="single" w:sz="2" w:space="0" w:color="000000"/>
            </w:tcBorders>
            <w:shd w:val="clear" w:color="000000" w:fill="FFFFFF"/>
            <w:vAlign w:val="center"/>
          </w:tcPr>
          <w:p w:rsidR="00923E9E" w:rsidRPr="001462E6" w:rsidRDefault="00923E9E" w:rsidP="0029410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20.5</w:t>
            </w:r>
          </w:p>
        </w:tc>
        <w:tc>
          <w:tcPr>
            <w:tcW w:w="2430" w:type="dxa"/>
            <w:tcBorders>
              <w:top w:val="nil"/>
              <w:left w:val="single" w:sz="2" w:space="0" w:color="000000"/>
              <w:bottom w:val="nil"/>
              <w:right w:val="single" w:sz="12" w:space="0" w:color="000000"/>
            </w:tcBorders>
            <w:shd w:val="clear" w:color="000000" w:fill="FFFFFF"/>
            <w:vAlign w:val="center"/>
          </w:tcPr>
          <w:p w:rsidR="00923E9E" w:rsidRPr="001462E6" w:rsidRDefault="00923E9E" w:rsidP="0029410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54.6</w:t>
            </w:r>
          </w:p>
        </w:tc>
      </w:tr>
      <w:tr w:rsidR="00923E9E" w:rsidRPr="001462E6" w:rsidTr="00294109">
        <w:trPr>
          <w:trHeight w:val="273"/>
        </w:trPr>
        <w:tc>
          <w:tcPr>
            <w:tcW w:w="1976" w:type="dxa"/>
            <w:tcBorders>
              <w:top w:val="nil"/>
              <w:left w:val="single" w:sz="12" w:space="0" w:color="000000"/>
              <w:bottom w:val="nil"/>
              <w:right w:val="nil"/>
            </w:tcBorders>
            <w:shd w:val="clear" w:color="000000" w:fill="FFFFFF"/>
          </w:tcPr>
          <w:p w:rsidR="00923E9E" w:rsidRPr="001462E6" w:rsidRDefault="00923E9E" w:rsidP="00294109">
            <w:pPr>
              <w:autoSpaceDE w:val="0"/>
              <w:autoSpaceDN w:val="0"/>
              <w:adjustRightInd w:val="0"/>
              <w:spacing w:after="0" w:line="240" w:lineRule="auto"/>
              <w:ind w:left="144" w:right="144"/>
              <w:rPr>
                <w:rFonts w:ascii="Times New Roman" w:hAnsi="Times New Roman" w:cs="Times New Roman"/>
                <w:sz w:val="24"/>
                <w:szCs w:val="24"/>
              </w:rPr>
            </w:pPr>
          </w:p>
        </w:tc>
        <w:tc>
          <w:tcPr>
            <w:tcW w:w="2340" w:type="dxa"/>
            <w:tcBorders>
              <w:top w:val="nil"/>
              <w:left w:val="nil"/>
              <w:bottom w:val="nil"/>
              <w:right w:val="single" w:sz="12" w:space="0" w:color="000000"/>
            </w:tcBorders>
            <w:shd w:val="clear" w:color="000000" w:fill="FFFFFF"/>
          </w:tcPr>
          <w:p w:rsidR="00923E9E" w:rsidRPr="001462E6" w:rsidRDefault="00923E9E" w:rsidP="0029410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p>
        </w:tc>
        <w:tc>
          <w:tcPr>
            <w:tcW w:w="1440" w:type="dxa"/>
            <w:tcBorders>
              <w:top w:val="nil"/>
              <w:left w:val="single" w:sz="12" w:space="0" w:color="000000"/>
              <w:bottom w:val="nil"/>
              <w:right w:val="single" w:sz="2" w:space="0" w:color="000000"/>
            </w:tcBorders>
            <w:shd w:val="clear" w:color="000000" w:fill="FFFFFF"/>
            <w:vAlign w:val="center"/>
          </w:tcPr>
          <w:p w:rsidR="00923E9E" w:rsidRPr="001462E6" w:rsidRDefault="00923E9E" w:rsidP="0029410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w:t>
            </w:r>
          </w:p>
        </w:tc>
        <w:tc>
          <w:tcPr>
            <w:tcW w:w="1260" w:type="dxa"/>
            <w:tcBorders>
              <w:top w:val="nil"/>
              <w:left w:val="single" w:sz="2" w:space="0" w:color="000000"/>
              <w:bottom w:val="nil"/>
              <w:right w:val="single" w:sz="2" w:space="0" w:color="000000"/>
            </w:tcBorders>
            <w:shd w:val="clear" w:color="000000" w:fill="FFFFFF"/>
            <w:vAlign w:val="center"/>
          </w:tcPr>
          <w:p w:rsidR="00923E9E" w:rsidRPr="001462E6" w:rsidRDefault="00923E9E" w:rsidP="0029410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9.1</w:t>
            </w:r>
          </w:p>
        </w:tc>
        <w:tc>
          <w:tcPr>
            <w:tcW w:w="2430" w:type="dxa"/>
            <w:tcBorders>
              <w:top w:val="nil"/>
              <w:left w:val="single" w:sz="2" w:space="0" w:color="000000"/>
              <w:bottom w:val="nil"/>
              <w:right w:val="single" w:sz="12" w:space="0" w:color="000000"/>
            </w:tcBorders>
            <w:shd w:val="clear" w:color="000000" w:fill="FFFFFF"/>
            <w:vAlign w:val="center"/>
          </w:tcPr>
          <w:p w:rsidR="00923E9E" w:rsidRPr="001462E6" w:rsidRDefault="00923E9E" w:rsidP="0029410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63.7</w:t>
            </w:r>
          </w:p>
        </w:tc>
      </w:tr>
      <w:tr w:rsidR="00923E9E" w:rsidRPr="001462E6" w:rsidTr="00294109">
        <w:trPr>
          <w:trHeight w:val="273"/>
        </w:trPr>
        <w:tc>
          <w:tcPr>
            <w:tcW w:w="1976" w:type="dxa"/>
            <w:tcBorders>
              <w:top w:val="nil"/>
              <w:left w:val="single" w:sz="12" w:space="0" w:color="000000"/>
              <w:bottom w:val="nil"/>
              <w:right w:val="nil"/>
            </w:tcBorders>
            <w:shd w:val="clear" w:color="000000" w:fill="FFFFFF"/>
          </w:tcPr>
          <w:p w:rsidR="00923E9E" w:rsidRPr="001462E6" w:rsidRDefault="00923E9E" w:rsidP="0029410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923E9E" w:rsidRPr="001462E6" w:rsidRDefault="00923E9E" w:rsidP="0029410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440" w:type="dxa"/>
            <w:tcBorders>
              <w:top w:val="nil"/>
              <w:left w:val="single" w:sz="12" w:space="0" w:color="000000"/>
              <w:bottom w:val="nil"/>
              <w:right w:val="single" w:sz="2" w:space="0" w:color="000000"/>
            </w:tcBorders>
            <w:shd w:val="clear" w:color="000000" w:fill="FFFFFF"/>
            <w:vAlign w:val="center"/>
          </w:tcPr>
          <w:p w:rsidR="00923E9E" w:rsidRPr="001462E6" w:rsidRDefault="00923E9E" w:rsidP="0029410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w:t>
            </w:r>
          </w:p>
        </w:tc>
        <w:tc>
          <w:tcPr>
            <w:tcW w:w="1260" w:type="dxa"/>
            <w:tcBorders>
              <w:top w:val="nil"/>
              <w:left w:val="single" w:sz="2" w:space="0" w:color="000000"/>
              <w:bottom w:val="nil"/>
              <w:right w:val="single" w:sz="2" w:space="0" w:color="000000"/>
            </w:tcBorders>
            <w:shd w:val="clear" w:color="000000" w:fill="FFFFFF"/>
            <w:vAlign w:val="center"/>
          </w:tcPr>
          <w:p w:rsidR="00923E9E" w:rsidRPr="001462E6" w:rsidRDefault="00923E9E" w:rsidP="0029410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22.7</w:t>
            </w:r>
          </w:p>
        </w:tc>
        <w:tc>
          <w:tcPr>
            <w:tcW w:w="2430" w:type="dxa"/>
            <w:tcBorders>
              <w:top w:val="nil"/>
              <w:left w:val="single" w:sz="2" w:space="0" w:color="000000"/>
              <w:bottom w:val="nil"/>
              <w:right w:val="single" w:sz="12" w:space="0" w:color="000000"/>
            </w:tcBorders>
            <w:shd w:val="clear" w:color="000000" w:fill="FFFFFF"/>
            <w:vAlign w:val="center"/>
          </w:tcPr>
          <w:p w:rsidR="00923E9E" w:rsidRPr="001462E6" w:rsidRDefault="00923E9E" w:rsidP="0029410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86.4</w:t>
            </w:r>
          </w:p>
        </w:tc>
      </w:tr>
      <w:tr w:rsidR="00923E9E" w:rsidRPr="001462E6" w:rsidTr="00294109">
        <w:trPr>
          <w:trHeight w:val="273"/>
        </w:trPr>
        <w:tc>
          <w:tcPr>
            <w:tcW w:w="1976" w:type="dxa"/>
            <w:tcBorders>
              <w:top w:val="nil"/>
              <w:left w:val="single" w:sz="12" w:space="0" w:color="000000"/>
              <w:bottom w:val="nil"/>
              <w:right w:val="nil"/>
            </w:tcBorders>
            <w:shd w:val="clear" w:color="000000" w:fill="FFFFFF"/>
          </w:tcPr>
          <w:p w:rsidR="00923E9E" w:rsidRPr="001462E6" w:rsidRDefault="00923E9E" w:rsidP="0029410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923E9E" w:rsidRPr="001462E6" w:rsidRDefault="00923E9E" w:rsidP="0029410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440" w:type="dxa"/>
            <w:tcBorders>
              <w:top w:val="nil"/>
              <w:left w:val="single" w:sz="12" w:space="0" w:color="000000"/>
              <w:bottom w:val="nil"/>
              <w:right w:val="single" w:sz="2" w:space="0" w:color="000000"/>
            </w:tcBorders>
            <w:shd w:val="clear" w:color="000000" w:fill="FFFFFF"/>
            <w:vAlign w:val="center"/>
          </w:tcPr>
          <w:p w:rsidR="00923E9E" w:rsidRPr="001462E6" w:rsidRDefault="00923E9E" w:rsidP="0029410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12</w:t>
            </w:r>
          </w:p>
        </w:tc>
        <w:tc>
          <w:tcPr>
            <w:tcW w:w="1260" w:type="dxa"/>
            <w:tcBorders>
              <w:top w:val="nil"/>
              <w:left w:val="single" w:sz="2" w:space="0" w:color="000000"/>
              <w:bottom w:val="nil"/>
              <w:right w:val="single" w:sz="2" w:space="0" w:color="000000"/>
            </w:tcBorders>
            <w:shd w:val="clear" w:color="000000" w:fill="FFFFFF"/>
            <w:vAlign w:val="center"/>
          </w:tcPr>
          <w:p w:rsidR="00923E9E" w:rsidRPr="001462E6" w:rsidRDefault="00923E9E" w:rsidP="0029410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c>
          <w:tcPr>
            <w:tcW w:w="2430" w:type="dxa"/>
            <w:tcBorders>
              <w:top w:val="nil"/>
              <w:left w:val="single" w:sz="2" w:space="0" w:color="000000"/>
              <w:bottom w:val="nil"/>
              <w:right w:val="single" w:sz="12" w:space="0" w:color="000000"/>
            </w:tcBorders>
            <w:shd w:val="clear" w:color="000000" w:fill="FFFFFF"/>
            <w:vAlign w:val="center"/>
          </w:tcPr>
          <w:p w:rsidR="00923E9E" w:rsidRPr="001462E6" w:rsidRDefault="00923E9E" w:rsidP="0029410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923E9E" w:rsidRPr="001462E6" w:rsidTr="00294109">
        <w:trPr>
          <w:trHeight w:val="273"/>
        </w:trPr>
        <w:tc>
          <w:tcPr>
            <w:tcW w:w="1976" w:type="dxa"/>
            <w:tcBorders>
              <w:top w:val="nil"/>
              <w:left w:val="single" w:sz="12" w:space="0" w:color="000000"/>
              <w:bottom w:val="single" w:sz="12" w:space="0" w:color="000000"/>
              <w:right w:val="nil"/>
            </w:tcBorders>
            <w:shd w:val="clear" w:color="000000" w:fill="FFFFFF"/>
          </w:tcPr>
          <w:p w:rsidR="00923E9E" w:rsidRPr="001462E6" w:rsidRDefault="00923E9E" w:rsidP="0029410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923E9E" w:rsidRPr="001462E6" w:rsidRDefault="00923E9E" w:rsidP="0029410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923E9E" w:rsidRPr="001462E6" w:rsidRDefault="00923E9E" w:rsidP="0029410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260" w:type="dxa"/>
            <w:tcBorders>
              <w:top w:val="nil"/>
              <w:left w:val="single" w:sz="2" w:space="0" w:color="000000"/>
              <w:bottom w:val="single" w:sz="12" w:space="0" w:color="000000"/>
              <w:right w:val="single" w:sz="2" w:space="0" w:color="000000"/>
            </w:tcBorders>
            <w:shd w:val="clear" w:color="000000" w:fill="FFFFFF"/>
            <w:vAlign w:val="center"/>
          </w:tcPr>
          <w:p w:rsidR="00923E9E" w:rsidRPr="001462E6" w:rsidRDefault="00923E9E" w:rsidP="0029410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430" w:type="dxa"/>
            <w:tcBorders>
              <w:top w:val="nil"/>
              <w:left w:val="single" w:sz="2" w:space="0" w:color="000000"/>
              <w:bottom w:val="single" w:sz="12" w:space="0" w:color="000000"/>
              <w:right w:val="single" w:sz="12" w:space="0" w:color="000000"/>
            </w:tcBorders>
            <w:shd w:val="clear" w:color="000000" w:fill="FFFFFF"/>
            <w:vAlign w:val="center"/>
          </w:tcPr>
          <w:p w:rsidR="00923E9E" w:rsidRPr="001462E6" w:rsidRDefault="00923E9E" w:rsidP="0029410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923E9E" w:rsidRPr="00A865D8" w:rsidRDefault="00923E9E" w:rsidP="001462E6">
      <w:pPr>
        <w:autoSpaceDE w:val="0"/>
        <w:autoSpaceDN w:val="0"/>
        <w:adjustRightInd w:val="0"/>
        <w:spacing w:after="0" w:line="360" w:lineRule="auto"/>
        <w:ind w:left="144" w:right="144"/>
        <w:rPr>
          <w:rFonts w:ascii="Times New Roman" w:hAnsi="Times New Roman" w:cs="Times New Roman"/>
          <w:b/>
          <w:sz w:val="24"/>
          <w:szCs w:val="24"/>
        </w:rPr>
      </w:pPr>
      <w:r w:rsidRPr="00A865D8">
        <w:rPr>
          <w:rFonts w:ascii="Times New Roman" w:hAnsi="Times New Roman" w:cs="Times New Roman"/>
          <w:b/>
          <w:sz w:val="24"/>
          <w:szCs w:val="24"/>
        </w:rPr>
        <w:t>Source: Field Data (2021)</w:t>
      </w:r>
    </w:p>
    <w:p w:rsidR="005927D4" w:rsidRPr="0090136D" w:rsidRDefault="00F4262D" w:rsidP="0090136D">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Study findings in table 7.10 indicate that 54.1% of the respondents were in disagreement that the generalization of tax administration based on financial performance </w:t>
      </w:r>
      <w:r w:rsidR="0084715E" w:rsidRPr="001462E6">
        <w:rPr>
          <w:rFonts w:ascii="Times New Roman" w:hAnsi="Times New Roman" w:cs="Times New Roman"/>
          <w:sz w:val="24"/>
          <w:szCs w:val="24"/>
        </w:rPr>
        <w:t>of</w:t>
      </w:r>
      <w:r w:rsidRPr="001462E6">
        <w:rPr>
          <w:rFonts w:ascii="Times New Roman" w:hAnsi="Times New Roman" w:cs="Times New Roman"/>
          <w:sz w:val="24"/>
          <w:szCs w:val="24"/>
        </w:rPr>
        <w:t xml:space="preserve"> Uganda Aromatics Limited and</w:t>
      </w:r>
      <w:r w:rsidR="00774289" w:rsidRPr="001462E6">
        <w:rPr>
          <w:rFonts w:ascii="Times New Roman" w:hAnsi="Times New Roman" w:cs="Times New Roman"/>
          <w:sz w:val="24"/>
          <w:szCs w:val="24"/>
        </w:rPr>
        <w:t xml:space="preserve"> Rabonge Essential Oil Project Limited. This means that tax authorities</w:t>
      </w:r>
      <w:r w:rsidRPr="001462E6">
        <w:rPr>
          <w:rFonts w:ascii="Times New Roman" w:hAnsi="Times New Roman" w:cs="Times New Roman"/>
          <w:sz w:val="24"/>
          <w:szCs w:val="24"/>
        </w:rPr>
        <w:t xml:space="preserve"> </w:t>
      </w:r>
      <w:r w:rsidR="0084715E" w:rsidRPr="001462E6">
        <w:rPr>
          <w:rFonts w:ascii="Times New Roman" w:hAnsi="Times New Roman" w:cs="Times New Roman"/>
          <w:sz w:val="24"/>
          <w:szCs w:val="24"/>
        </w:rPr>
        <w:t>regulate taxes after</w:t>
      </w:r>
      <w:r w:rsidR="00774289" w:rsidRPr="001462E6">
        <w:rPr>
          <w:rFonts w:ascii="Times New Roman" w:hAnsi="Times New Roman" w:cs="Times New Roman"/>
          <w:sz w:val="24"/>
          <w:szCs w:val="24"/>
        </w:rPr>
        <w:t xml:space="preserve"> thorough</w:t>
      </w:r>
      <w:r w:rsidR="0084715E" w:rsidRPr="001462E6">
        <w:rPr>
          <w:rFonts w:ascii="Times New Roman" w:hAnsi="Times New Roman" w:cs="Times New Roman"/>
          <w:sz w:val="24"/>
          <w:szCs w:val="24"/>
        </w:rPr>
        <w:t xml:space="preserve"> </w:t>
      </w:r>
      <w:r w:rsidR="00774289" w:rsidRPr="001462E6">
        <w:rPr>
          <w:rFonts w:ascii="Times New Roman" w:hAnsi="Times New Roman" w:cs="Times New Roman"/>
          <w:sz w:val="24"/>
          <w:szCs w:val="24"/>
        </w:rPr>
        <w:t>assessment of</w:t>
      </w:r>
      <w:r w:rsidR="0084715E" w:rsidRPr="001462E6">
        <w:rPr>
          <w:rFonts w:ascii="Times New Roman" w:hAnsi="Times New Roman" w:cs="Times New Roman"/>
          <w:sz w:val="24"/>
          <w:szCs w:val="24"/>
        </w:rPr>
        <w:t xml:space="preserve"> business</w:t>
      </w:r>
      <w:r w:rsidR="00774289" w:rsidRPr="001462E6">
        <w:rPr>
          <w:rFonts w:ascii="Times New Roman" w:hAnsi="Times New Roman" w:cs="Times New Roman"/>
          <w:sz w:val="24"/>
          <w:szCs w:val="24"/>
        </w:rPr>
        <w:t xml:space="preserve"> performance in terms of finance and management, this criteria is </w:t>
      </w:r>
      <w:r w:rsidR="00774289" w:rsidRPr="001462E6">
        <w:rPr>
          <w:rFonts w:ascii="Times New Roman" w:hAnsi="Times New Roman" w:cs="Times New Roman"/>
          <w:sz w:val="24"/>
          <w:szCs w:val="24"/>
        </w:rPr>
        <w:lastRenderedPageBreak/>
        <w:t>used to be acquainted with how much the enterprise have to pay</w:t>
      </w:r>
      <w:r w:rsidR="0084715E" w:rsidRPr="001462E6">
        <w:rPr>
          <w:rFonts w:ascii="Times New Roman" w:hAnsi="Times New Roman" w:cs="Times New Roman"/>
          <w:sz w:val="24"/>
          <w:szCs w:val="24"/>
        </w:rPr>
        <w:t xml:space="preserve">. </w:t>
      </w:r>
      <w:r w:rsidRPr="001462E6">
        <w:rPr>
          <w:rFonts w:ascii="Times New Roman" w:hAnsi="Times New Roman" w:cs="Times New Roman"/>
          <w:sz w:val="24"/>
          <w:szCs w:val="24"/>
        </w:rPr>
        <w:t>However, 9.1% were not sure and 36.3</w:t>
      </w:r>
      <w:r w:rsidR="0084715E" w:rsidRPr="001462E6">
        <w:rPr>
          <w:rFonts w:ascii="Times New Roman" w:hAnsi="Times New Roman" w:cs="Times New Roman"/>
          <w:sz w:val="24"/>
          <w:szCs w:val="24"/>
        </w:rPr>
        <w:t xml:space="preserve">% of the respondents were in </w:t>
      </w:r>
      <w:r w:rsidRPr="001462E6">
        <w:rPr>
          <w:rFonts w:ascii="Times New Roman" w:hAnsi="Times New Roman" w:cs="Times New Roman"/>
          <w:sz w:val="24"/>
          <w:szCs w:val="24"/>
        </w:rPr>
        <w:t>agreement.</w:t>
      </w:r>
      <w:r w:rsidR="0084715E" w:rsidRPr="001462E6">
        <w:rPr>
          <w:rFonts w:ascii="Times New Roman" w:hAnsi="Times New Roman" w:cs="Times New Roman"/>
          <w:sz w:val="24"/>
          <w:szCs w:val="24"/>
        </w:rPr>
        <w:t xml:space="preserve"> This has hindered the operations of these enterprises, it was discovered that tax authorities impose various taxes basing on their income earned, production quantity, properties, among others, and this has heavily affected the performance of these selected enterprises.</w:t>
      </w:r>
    </w:p>
    <w:p w:rsidR="005927D4" w:rsidRPr="001462E6" w:rsidRDefault="00975B55" w:rsidP="001462E6">
      <w:pPr>
        <w:pStyle w:val="Heading1"/>
        <w:spacing w:before="0" w:line="360" w:lineRule="auto"/>
        <w:ind w:left="144" w:right="144"/>
        <w:jc w:val="both"/>
        <w:rPr>
          <w:rFonts w:ascii="Times New Roman" w:hAnsi="Times New Roman" w:cs="Times New Roman"/>
          <w:color w:val="auto"/>
          <w:sz w:val="24"/>
          <w:szCs w:val="24"/>
          <w:shd w:val="clear" w:color="auto" w:fill="FFFFFF"/>
        </w:rPr>
      </w:pPr>
      <w:bookmarkStart w:id="434" w:name="_Toc94346191"/>
      <w:r w:rsidRPr="001462E6">
        <w:rPr>
          <w:rFonts w:ascii="Times New Roman" w:hAnsi="Times New Roman" w:cs="Times New Roman"/>
          <w:color w:val="auto"/>
          <w:sz w:val="24"/>
          <w:szCs w:val="24"/>
        </w:rPr>
        <w:t xml:space="preserve">Financial Performance of Uganda Aromatics Limited and </w:t>
      </w:r>
      <w:r w:rsidRPr="001462E6">
        <w:rPr>
          <w:rFonts w:ascii="Times New Roman" w:hAnsi="Times New Roman" w:cs="Times New Roman"/>
          <w:color w:val="auto"/>
          <w:sz w:val="24"/>
          <w:szCs w:val="24"/>
          <w:shd w:val="clear" w:color="auto" w:fill="FFFFFF"/>
        </w:rPr>
        <w:t>Rabonge Essential Oil Project Limited.</w:t>
      </w:r>
      <w:bookmarkEnd w:id="434"/>
    </w:p>
    <w:p w:rsidR="00661DD8" w:rsidRPr="001462E6" w:rsidRDefault="005E523B" w:rsidP="001462E6">
      <w:pPr>
        <w:spacing w:after="0" w:line="360" w:lineRule="auto"/>
        <w:ind w:left="144" w:right="144"/>
        <w:jc w:val="both"/>
        <w:rPr>
          <w:rFonts w:ascii="Times New Roman" w:hAnsi="Times New Roman" w:cs="Times New Roman"/>
          <w:sz w:val="24"/>
          <w:szCs w:val="24"/>
          <w:shd w:val="clear" w:color="auto" w:fill="FFFFFF"/>
        </w:rPr>
      </w:pPr>
      <w:r w:rsidRPr="001462E6">
        <w:rPr>
          <w:rFonts w:ascii="Times New Roman" w:hAnsi="Times New Roman" w:cs="Times New Roman"/>
          <w:bCs/>
          <w:iCs/>
          <w:sz w:val="24"/>
          <w:szCs w:val="24"/>
        </w:rPr>
        <w:t xml:space="preserve">This chapter presents the findings on financial performance </w:t>
      </w:r>
      <w:r w:rsidRPr="001462E6">
        <w:rPr>
          <w:rFonts w:ascii="Times New Roman" w:hAnsi="Times New Roman" w:cs="Times New Roman"/>
          <w:sz w:val="24"/>
          <w:szCs w:val="24"/>
        </w:rPr>
        <w:t xml:space="preserve">of Uganda Aromatics Limited and </w:t>
      </w:r>
      <w:r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bCs/>
          <w:iCs/>
          <w:sz w:val="24"/>
          <w:szCs w:val="24"/>
        </w:rPr>
        <w:t xml:space="preserve"> Survey results are discussed using both descriptive methods such as </w:t>
      </w:r>
      <w:r w:rsidR="00824F4E" w:rsidRPr="001462E6">
        <w:rPr>
          <w:rFonts w:ascii="Times New Roman" w:hAnsi="Times New Roman" w:cs="Times New Roman"/>
          <w:bCs/>
          <w:iCs/>
          <w:sz w:val="24"/>
          <w:szCs w:val="24"/>
        </w:rPr>
        <w:t xml:space="preserve">statistical </w:t>
      </w:r>
      <w:r w:rsidRPr="001462E6">
        <w:rPr>
          <w:rFonts w:ascii="Times New Roman" w:hAnsi="Times New Roman" w:cs="Times New Roman"/>
          <w:bCs/>
          <w:iCs/>
          <w:sz w:val="24"/>
          <w:szCs w:val="24"/>
        </w:rPr>
        <w:t>tables with frequencies and percentages.</w:t>
      </w:r>
    </w:p>
    <w:p w:rsidR="00975B55" w:rsidRPr="001462E6" w:rsidRDefault="00975B55" w:rsidP="001462E6">
      <w:pPr>
        <w:pStyle w:val="Heading1"/>
        <w:spacing w:before="0" w:line="360" w:lineRule="auto"/>
        <w:ind w:left="144" w:right="144"/>
        <w:jc w:val="both"/>
        <w:rPr>
          <w:rFonts w:ascii="Times New Roman" w:hAnsi="Times New Roman" w:cs="Times New Roman"/>
          <w:color w:val="auto"/>
          <w:sz w:val="24"/>
          <w:szCs w:val="24"/>
          <w:shd w:val="clear" w:color="auto" w:fill="FFFFFF"/>
        </w:rPr>
      </w:pPr>
      <w:bookmarkStart w:id="435" w:name="_Toc94346192"/>
      <w:r w:rsidRPr="001462E6">
        <w:rPr>
          <w:rFonts w:ascii="Times New Roman" w:hAnsi="Times New Roman" w:cs="Times New Roman"/>
          <w:color w:val="auto"/>
          <w:sz w:val="24"/>
          <w:szCs w:val="24"/>
        </w:rPr>
        <w:t>The profits of the enterprise are growing at a satisfactory rate.</w:t>
      </w:r>
      <w:bookmarkEnd w:id="435"/>
    </w:p>
    <w:p w:rsidR="00661DD8" w:rsidRPr="001462E6" w:rsidRDefault="00661DD8" w:rsidP="001462E6">
      <w:pPr>
        <w:spacing w:after="0" w:line="360" w:lineRule="auto"/>
        <w:ind w:left="144" w:right="144"/>
        <w:jc w:val="both"/>
        <w:rPr>
          <w:rFonts w:ascii="Times New Roman" w:hAnsi="Times New Roman" w:cs="Times New Roman"/>
          <w:b/>
          <w:sz w:val="24"/>
          <w:szCs w:val="24"/>
        </w:rPr>
      </w:pPr>
      <w:bookmarkStart w:id="436" w:name="_Toc54613570"/>
      <w:r w:rsidRPr="001462E6">
        <w:rPr>
          <w:rFonts w:ascii="Times New Roman" w:hAnsi="Times New Roman" w:cs="Times New Roman"/>
          <w:sz w:val="24"/>
          <w:szCs w:val="24"/>
        </w:rPr>
        <w:t>On the question whether the profits of the enterprise are growing at a satisfactory rate, their responses were 16(18.2%) strongly disagreed, 6(13.6%) disagreed, 10(11.4%) were not sure, 26(40.9%) agreed and 14(16%) strongly agreed as reflected in the table 7.11.</w:t>
      </w:r>
    </w:p>
    <w:p w:rsidR="00ED0331" w:rsidRPr="001462E6" w:rsidRDefault="00ED0331" w:rsidP="001462E6">
      <w:pPr>
        <w:pStyle w:val="Heading1"/>
        <w:spacing w:before="0" w:line="360" w:lineRule="auto"/>
        <w:ind w:left="144" w:right="144"/>
        <w:jc w:val="both"/>
        <w:rPr>
          <w:rFonts w:ascii="Times New Roman" w:hAnsi="Times New Roman" w:cs="Times New Roman"/>
          <w:color w:val="auto"/>
          <w:sz w:val="24"/>
          <w:szCs w:val="24"/>
          <w:shd w:val="clear" w:color="auto" w:fill="FFFFFF"/>
        </w:rPr>
      </w:pPr>
      <w:bookmarkStart w:id="437" w:name="_Toc94346193"/>
      <w:r w:rsidRPr="001462E6">
        <w:rPr>
          <w:rFonts w:ascii="Times New Roman" w:hAnsi="Times New Roman" w:cs="Times New Roman"/>
          <w:color w:val="auto"/>
          <w:sz w:val="24"/>
          <w:szCs w:val="24"/>
        </w:rPr>
        <w:t>Table 7.1</w:t>
      </w:r>
      <w:r w:rsidR="009C48A4" w:rsidRPr="001462E6">
        <w:rPr>
          <w:rFonts w:ascii="Times New Roman" w:hAnsi="Times New Roman" w:cs="Times New Roman"/>
          <w:color w:val="auto"/>
          <w:sz w:val="24"/>
          <w:szCs w:val="24"/>
        </w:rPr>
        <w:t>1</w:t>
      </w:r>
      <w:r w:rsidRPr="001462E6">
        <w:rPr>
          <w:rFonts w:ascii="Times New Roman" w:hAnsi="Times New Roman" w:cs="Times New Roman"/>
          <w:color w:val="auto"/>
          <w:sz w:val="24"/>
          <w:szCs w:val="24"/>
        </w:rPr>
        <w:t>:</w:t>
      </w:r>
      <w:r w:rsidR="00661DD8" w:rsidRPr="001462E6">
        <w:rPr>
          <w:rFonts w:ascii="Times New Roman" w:hAnsi="Times New Roman" w:cs="Times New Roman"/>
          <w:color w:val="auto"/>
          <w:sz w:val="24"/>
          <w:szCs w:val="24"/>
        </w:rPr>
        <w:t xml:space="preserve"> The profits of the enterprise are growing at a satisfactory rate.</w:t>
      </w:r>
      <w:bookmarkEnd w:id="437"/>
      <w:r w:rsidRPr="001462E6">
        <w:rPr>
          <w:rFonts w:ascii="Times New Roman" w:hAnsi="Times New Roman" w:cs="Times New Roman"/>
          <w:color w:val="auto"/>
          <w:sz w:val="24"/>
          <w:szCs w:val="24"/>
        </w:rPr>
        <w:t xml:space="preserve"> </w:t>
      </w:r>
      <w:bookmarkEnd w:id="436"/>
    </w:p>
    <w:tbl>
      <w:tblPr>
        <w:tblW w:w="9360" w:type="dxa"/>
        <w:tblInd w:w="363" w:type="dxa"/>
        <w:tblLayout w:type="fixed"/>
        <w:tblCellMar>
          <w:left w:w="93" w:type="dxa"/>
          <w:right w:w="93" w:type="dxa"/>
        </w:tblCellMar>
        <w:tblLook w:val="0000" w:firstRow="0" w:lastRow="0" w:firstColumn="0" w:lastColumn="0" w:noHBand="0" w:noVBand="0"/>
      </w:tblPr>
      <w:tblGrid>
        <w:gridCol w:w="1542"/>
        <w:gridCol w:w="2520"/>
        <w:gridCol w:w="1440"/>
        <w:gridCol w:w="1260"/>
        <w:gridCol w:w="2598"/>
      </w:tblGrid>
      <w:tr w:rsidR="00ED0331" w:rsidRPr="001462E6" w:rsidTr="00E100F2">
        <w:trPr>
          <w:trHeight w:val="50"/>
        </w:trPr>
        <w:tc>
          <w:tcPr>
            <w:tcW w:w="4062"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ED0331" w:rsidRPr="001462E6" w:rsidRDefault="00ED0331" w:rsidP="0090136D">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ED0331" w:rsidRPr="001462E6" w:rsidRDefault="00ED0331" w:rsidP="0090136D">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2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D0331" w:rsidRPr="001462E6" w:rsidRDefault="00ED0331" w:rsidP="0090136D">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598"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D0331" w:rsidRPr="001462E6" w:rsidRDefault="00ED0331" w:rsidP="0090136D">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ED0331" w:rsidRPr="001462E6" w:rsidTr="00E100F2">
        <w:trPr>
          <w:trHeight w:val="273"/>
        </w:trPr>
        <w:tc>
          <w:tcPr>
            <w:tcW w:w="1542" w:type="dxa"/>
            <w:tcBorders>
              <w:top w:val="single" w:sz="12" w:space="0" w:color="000000"/>
              <w:left w:val="single" w:sz="12" w:space="0" w:color="000000"/>
              <w:bottom w:val="nil"/>
              <w:right w:val="nil"/>
            </w:tcBorders>
            <w:shd w:val="clear" w:color="000000" w:fill="FFFFFF"/>
          </w:tcPr>
          <w:p w:rsidR="00ED0331" w:rsidRPr="001462E6" w:rsidRDefault="00ED033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520" w:type="dxa"/>
            <w:tcBorders>
              <w:top w:val="single" w:sz="12" w:space="0" w:color="000000"/>
              <w:left w:val="nil"/>
              <w:bottom w:val="nil"/>
              <w:right w:val="single" w:sz="12" w:space="0" w:color="000000"/>
            </w:tcBorders>
            <w:shd w:val="clear" w:color="000000" w:fill="FFFFFF"/>
          </w:tcPr>
          <w:p w:rsidR="00ED0331" w:rsidRPr="001462E6" w:rsidRDefault="00ED0331" w:rsidP="0090136D">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ED0331" w:rsidRPr="001462E6" w:rsidRDefault="00ED0331" w:rsidP="0090136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w:t>
            </w:r>
          </w:p>
        </w:tc>
        <w:tc>
          <w:tcPr>
            <w:tcW w:w="1260" w:type="dxa"/>
            <w:tcBorders>
              <w:top w:val="single" w:sz="12" w:space="0" w:color="000000"/>
              <w:left w:val="single" w:sz="2" w:space="0" w:color="000000"/>
              <w:bottom w:val="nil"/>
              <w:right w:val="single" w:sz="2" w:space="0" w:color="000000"/>
            </w:tcBorders>
            <w:shd w:val="clear" w:color="000000" w:fill="FFFFFF"/>
            <w:vAlign w:val="center"/>
          </w:tcPr>
          <w:p w:rsidR="00ED0331" w:rsidRPr="001462E6" w:rsidRDefault="00ED0331" w:rsidP="0090136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18.2</w:t>
            </w:r>
          </w:p>
        </w:tc>
        <w:tc>
          <w:tcPr>
            <w:tcW w:w="2598" w:type="dxa"/>
            <w:tcBorders>
              <w:top w:val="single" w:sz="12" w:space="0" w:color="000000"/>
              <w:left w:val="single" w:sz="2" w:space="0" w:color="000000"/>
              <w:bottom w:val="nil"/>
              <w:right w:val="single" w:sz="12" w:space="0" w:color="000000"/>
            </w:tcBorders>
            <w:shd w:val="clear" w:color="000000" w:fill="FFFFFF"/>
            <w:vAlign w:val="center"/>
          </w:tcPr>
          <w:p w:rsidR="00ED0331" w:rsidRPr="001462E6" w:rsidRDefault="00ED0331" w:rsidP="0090136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18.2</w:t>
            </w:r>
          </w:p>
        </w:tc>
      </w:tr>
      <w:tr w:rsidR="00ED0331" w:rsidRPr="001462E6" w:rsidTr="00E100F2">
        <w:trPr>
          <w:trHeight w:val="273"/>
        </w:trPr>
        <w:tc>
          <w:tcPr>
            <w:tcW w:w="1542" w:type="dxa"/>
            <w:tcBorders>
              <w:top w:val="nil"/>
              <w:left w:val="single" w:sz="12" w:space="0" w:color="000000"/>
              <w:bottom w:val="nil"/>
              <w:right w:val="nil"/>
            </w:tcBorders>
            <w:shd w:val="clear" w:color="000000" w:fill="FFFFFF"/>
          </w:tcPr>
          <w:p w:rsidR="00ED0331" w:rsidRPr="001462E6" w:rsidRDefault="00ED033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ED0331" w:rsidRPr="001462E6" w:rsidRDefault="00ED0331" w:rsidP="0090136D">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440" w:type="dxa"/>
            <w:tcBorders>
              <w:top w:val="nil"/>
              <w:left w:val="single" w:sz="12" w:space="0" w:color="000000"/>
              <w:bottom w:val="nil"/>
              <w:right w:val="single" w:sz="2" w:space="0" w:color="000000"/>
            </w:tcBorders>
            <w:shd w:val="clear" w:color="000000" w:fill="FFFFFF"/>
            <w:vAlign w:val="center"/>
          </w:tcPr>
          <w:p w:rsidR="00ED0331" w:rsidRPr="001462E6" w:rsidRDefault="00ED0331" w:rsidP="0090136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w:t>
            </w:r>
          </w:p>
        </w:tc>
        <w:tc>
          <w:tcPr>
            <w:tcW w:w="1260" w:type="dxa"/>
            <w:tcBorders>
              <w:top w:val="nil"/>
              <w:left w:val="single" w:sz="2" w:space="0" w:color="000000"/>
              <w:bottom w:val="nil"/>
              <w:right w:val="single" w:sz="2" w:space="0" w:color="000000"/>
            </w:tcBorders>
            <w:shd w:val="clear" w:color="000000" w:fill="FFFFFF"/>
            <w:vAlign w:val="center"/>
          </w:tcPr>
          <w:p w:rsidR="00ED0331" w:rsidRPr="001462E6" w:rsidRDefault="00ED0331" w:rsidP="0090136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c>
          <w:tcPr>
            <w:tcW w:w="2598" w:type="dxa"/>
            <w:tcBorders>
              <w:top w:val="nil"/>
              <w:left w:val="single" w:sz="2" w:space="0" w:color="000000"/>
              <w:bottom w:val="nil"/>
              <w:right w:val="single" w:sz="12" w:space="0" w:color="000000"/>
            </w:tcBorders>
            <w:shd w:val="clear" w:color="000000" w:fill="FFFFFF"/>
            <w:vAlign w:val="center"/>
          </w:tcPr>
          <w:p w:rsidR="00ED0331" w:rsidRPr="001462E6" w:rsidRDefault="00ED0331" w:rsidP="0090136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31.8</w:t>
            </w:r>
          </w:p>
        </w:tc>
      </w:tr>
      <w:tr w:rsidR="00ED0331" w:rsidRPr="001462E6" w:rsidTr="00E100F2">
        <w:trPr>
          <w:trHeight w:val="273"/>
        </w:trPr>
        <w:tc>
          <w:tcPr>
            <w:tcW w:w="1542" w:type="dxa"/>
            <w:tcBorders>
              <w:top w:val="nil"/>
              <w:left w:val="single" w:sz="12" w:space="0" w:color="000000"/>
              <w:bottom w:val="nil"/>
              <w:right w:val="nil"/>
            </w:tcBorders>
            <w:shd w:val="clear" w:color="000000" w:fill="FFFFFF"/>
          </w:tcPr>
          <w:p w:rsidR="00ED0331" w:rsidRPr="001462E6" w:rsidRDefault="00ED033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ED0331" w:rsidRPr="001462E6" w:rsidRDefault="00ED0331" w:rsidP="0090136D">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p>
        </w:tc>
        <w:tc>
          <w:tcPr>
            <w:tcW w:w="1440" w:type="dxa"/>
            <w:tcBorders>
              <w:top w:val="nil"/>
              <w:left w:val="single" w:sz="12" w:space="0" w:color="000000"/>
              <w:bottom w:val="nil"/>
              <w:right w:val="single" w:sz="2" w:space="0" w:color="000000"/>
            </w:tcBorders>
            <w:shd w:val="clear" w:color="000000" w:fill="FFFFFF"/>
            <w:vAlign w:val="center"/>
          </w:tcPr>
          <w:p w:rsidR="00ED0331" w:rsidRPr="001462E6" w:rsidRDefault="00ED0331" w:rsidP="0090136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w:t>
            </w:r>
          </w:p>
        </w:tc>
        <w:tc>
          <w:tcPr>
            <w:tcW w:w="1260" w:type="dxa"/>
            <w:tcBorders>
              <w:top w:val="nil"/>
              <w:left w:val="single" w:sz="2" w:space="0" w:color="000000"/>
              <w:bottom w:val="nil"/>
              <w:right w:val="single" w:sz="2" w:space="0" w:color="000000"/>
            </w:tcBorders>
            <w:shd w:val="clear" w:color="000000" w:fill="FFFFFF"/>
            <w:vAlign w:val="center"/>
          </w:tcPr>
          <w:p w:rsidR="00ED0331" w:rsidRPr="001462E6" w:rsidRDefault="00ED0331" w:rsidP="0090136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c>
          <w:tcPr>
            <w:tcW w:w="2598" w:type="dxa"/>
            <w:tcBorders>
              <w:top w:val="nil"/>
              <w:left w:val="single" w:sz="2" w:space="0" w:color="000000"/>
              <w:bottom w:val="nil"/>
              <w:right w:val="single" w:sz="12" w:space="0" w:color="000000"/>
            </w:tcBorders>
            <w:shd w:val="clear" w:color="000000" w:fill="FFFFFF"/>
            <w:vAlign w:val="center"/>
          </w:tcPr>
          <w:p w:rsidR="00ED0331" w:rsidRPr="001462E6" w:rsidRDefault="00ED0331" w:rsidP="0090136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43.2</w:t>
            </w:r>
          </w:p>
        </w:tc>
      </w:tr>
      <w:tr w:rsidR="00ED0331" w:rsidRPr="001462E6" w:rsidTr="00E100F2">
        <w:trPr>
          <w:trHeight w:val="273"/>
        </w:trPr>
        <w:tc>
          <w:tcPr>
            <w:tcW w:w="1542" w:type="dxa"/>
            <w:tcBorders>
              <w:top w:val="nil"/>
              <w:left w:val="single" w:sz="12" w:space="0" w:color="000000"/>
              <w:bottom w:val="nil"/>
              <w:right w:val="nil"/>
            </w:tcBorders>
            <w:shd w:val="clear" w:color="000000" w:fill="FFFFFF"/>
          </w:tcPr>
          <w:p w:rsidR="00ED0331" w:rsidRPr="001462E6" w:rsidRDefault="00ED033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ED0331" w:rsidRPr="001462E6" w:rsidRDefault="00ED0331" w:rsidP="0090136D">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440" w:type="dxa"/>
            <w:tcBorders>
              <w:top w:val="nil"/>
              <w:left w:val="single" w:sz="12" w:space="0" w:color="000000"/>
              <w:bottom w:val="nil"/>
              <w:right w:val="single" w:sz="2" w:space="0" w:color="000000"/>
            </w:tcBorders>
            <w:shd w:val="clear" w:color="000000" w:fill="FFFFFF"/>
            <w:vAlign w:val="center"/>
          </w:tcPr>
          <w:p w:rsidR="00ED0331" w:rsidRPr="001462E6" w:rsidRDefault="00ED0331" w:rsidP="0090136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26</w:t>
            </w:r>
          </w:p>
        </w:tc>
        <w:tc>
          <w:tcPr>
            <w:tcW w:w="1260" w:type="dxa"/>
            <w:tcBorders>
              <w:top w:val="nil"/>
              <w:left w:val="single" w:sz="2" w:space="0" w:color="000000"/>
              <w:bottom w:val="nil"/>
              <w:right w:val="single" w:sz="2" w:space="0" w:color="000000"/>
            </w:tcBorders>
            <w:shd w:val="clear" w:color="000000" w:fill="FFFFFF"/>
            <w:vAlign w:val="center"/>
          </w:tcPr>
          <w:p w:rsidR="00ED0331" w:rsidRPr="001462E6" w:rsidRDefault="00ED0331" w:rsidP="0090136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40.9</w:t>
            </w:r>
          </w:p>
        </w:tc>
        <w:tc>
          <w:tcPr>
            <w:tcW w:w="2598" w:type="dxa"/>
            <w:tcBorders>
              <w:top w:val="nil"/>
              <w:left w:val="single" w:sz="2" w:space="0" w:color="000000"/>
              <w:bottom w:val="nil"/>
              <w:right w:val="single" w:sz="12" w:space="0" w:color="000000"/>
            </w:tcBorders>
            <w:shd w:val="clear" w:color="000000" w:fill="FFFFFF"/>
            <w:vAlign w:val="center"/>
          </w:tcPr>
          <w:p w:rsidR="00ED0331" w:rsidRPr="001462E6" w:rsidRDefault="00ED0331" w:rsidP="0090136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84.0</w:t>
            </w:r>
          </w:p>
        </w:tc>
      </w:tr>
      <w:tr w:rsidR="00ED0331" w:rsidRPr="001462E6" w:rsidTr="00E100F2">
        <w:trPr>
          <w:trHeight w:val="273"/>
        </w:trPr>
        <w:tc>
          <w:tcPr>
            <w:tcW w:w="1542" w:type="dxa"/>
            <w:tcBorders>
              <w:top w:val="nil"/>
              <w:left w:val="single" w:sz="12" w:space="0" w:color="000000"/>
              <w:bottom w:val="nil"/>
              <w:right w:val="nil"/>
            </w:tcBorders>
            <w:shd w:val="clear" w:color="000000" w:fill="FFFFFF"/>
          </w:tcPr>
          <w:p w:rsidR="00ED0331" w:rsidRPr="001462E6" w:rsidRDefault="00ED033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ED0331" w:rsidRPr="001462E6" w:rsidRDefault="00ED0331" w:rsidP="0090136D">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440" w:type="dxa"/>
            <w:tcBorders>
              <w:top w:val="nil"/>
              <w:left w:val="single" w:sz="12" w:space="0" w:color="000000"/>
              <w:bottom w:val="nil"/>
              <w:right w:val="single" w:sz="2" w:space="0" w:color="000000"/>
            </w:tcBorders>
            <w:shd w:val="clear" w:color="000000" w:fill="FFFFFF"/>
            <w:vAlign w:val="center"/>
          </w:tcPr>
          <w:p w:rsidR="00ED0331" w:rsidRPr="001462E6" w:rsidRDefault="00ED0331" w:rsidP="0090136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14</w:t>
            </w:r>
          </w:p>
        </w:tc>
        <w:tc>
          <w:tcPr>
            <w:tcW w:w="1260" w:type="dxa"/>
            <w:tcBorders>
              <w:top w:val="nil"/>
              <w:left w:val="single" w:sz="2" w:space="0" w:color="000000"/>
              <w:bottom w:val="nil"/>
              <w:right w:val="single" w:sz="2" w:space="0" w:color="000000"/>
            </w:tcBorders>
            <w:shd w:val="clear" w:color="000000" w:fill="FFFFFF"/>
            <w:vAlign w:val="center"/>
          </w:tcPr>
          <w:p w:rsidR="00ED0331" w:rsidRPr="001462E6" w:rsidRDefault="00ED0331" w:rsidP="0090136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16.0</w:t>
            </w:r>
          </w:p>
        </w:tc>
        <w:tc>
          <w:tcPr>
            <w:tcW w:w="2598" w:type="dxa"/>
            <w:tcBorders>
              <w:top w:val="nil"/>
              <w:left w:val="single" w:sz="2" w:space="0" w:color="000000"/>
              <w:bottom w:val="nil"/>
              <w:right w:val="single" w:sz="12" w:space="0" w:color="000000"/>
            </w:tcBorders>
            <w:shd w:val="clear" w:color="000000" w:fill="FFFFFF"/>
            <w:vAlign w:val="center"/>
          </w:tcPr>
          <w:p w:rsidR="00ED0331" w:rsidRPr="001462E6" w:rsidRDefault="00ED0331" w:rsidP="0090136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ED0331" w:rsidRPr="001462E6" w:rsidTr="00E100F2">
        <w:trPr>
          <w:trHeight w:val="273"/>
        </w:trPr>
        <w:tc>
          <w:tcPr>
            <w:tcW w:w="1542" w:type="dxa"/>
            <w:tcBorders>
              <w:top w:val="nil"/>
              <w:left w:val="single" w:sz="12" w:space="0" w:color="000000"/>
              <w:bottom w:val="single" w:sz="12" w:space="0" w:color="000000"/>
              <w:right w:val="nil"/>
            </w:tcBorders>
            <w:shd w:val="clear" w:color="000000" w:fill="FFFFFF"/>
          </w:tcPr>
          <w:p w:rsidR="00ED0331" w:rsidRPr="001462E6" w:rsidRDefault="00ED0331"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ED0331" w:rsidRPr="001462E6" w:rsidRDefault="00ED0331" w:rsidP="0090136D">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ED0331" w:rsidRPr="001462E6" w:rsidRDefault="00ED0331" w:rsidP="0090136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260" w:type="dxa"/>
            <w:tcBorders>
              <w:top w:val="nil"/>
              <w:left w:val="single" w:sz="2" w:space="0" w:color="000000"/>
              <w:bottom w:val="single" w:sz="12" w:space="0" w:color="000000"/>
              <w:right w:val="single" w:sz="2" w:space="0" w:color="000000"/>
            </w:tcBorders>
            <w:shd w:val="clear" w:color="000000" w:fill="FFFFFF"/>
            <w:vAlign w:val="center"/>
          </w:tcPr>
          <w:p w:rsidR="00ED0331" w:rsidRPr="001462E6" w:rsidRDefault="00ED0331" w:rsidP="0090136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598" w:type="dxa"/>
            <w:tcBorders>
              <w:top w:val="nil"/>
              <w:left w:val="single" w:sz="2" w:space="0" w:color="000000"/>
              <w:bottom w:val="single" w:sz="12" w:space="0" w:color="000000"/>
              <w:right w:val="single" w:sz="12" w:space="0" w:color="000000"/>
            </w:tcBorders>
            <w:shd w:val="clear" w:color="000000" w:fill="FFFFFF"/>
            <w:vAlign w:val="center"/>
          </w:tcPr>
          <w:p w:rsidR="00ED0331" w:rsidRPr="001462E6" w:rsidRDefault="00ED0331" w:rsidP="0090136D">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ED0331" w:rsidRPr="0090136D" w:rsidRDefault="00ED0331" w:rsidP="001462E6">
      <w:pPr>
        <w:autoSpaceDE w:val="0"/>
        <w:autoSpaceDN w:val="0"/>
        <w:adjustRightInd w:val="0"/>
        <w:spacing w:after="0" w:line="360" w:lineRule="auto"/>
        <w:ind w:left="144" w:right="144"/>
        <w:rPr>
          <w:rFonts w:ascii="Times New Roman" w:hAnsi="Times New Roman" w:cs="Times New Roman"/>
          <w:b/>
          <w:sz w:val="24"/>
          <w:szCs w:val="24"/>
        </w:rPr>
      </w:pPr>
      <w:r w:rsidRPr="0090136D">
        <w:rPr>
          <w:rFonts w:ascii="Times New Roman" w:hAnsi="Times New Roman" w:cs="Times New Roman"/>
          <w:b/>
          <w:sz w:val="24"/>
          <w:szCs w:val="24"/>
        </w:rPr>
        <w:t>Source: Field Data (2021)</w:t>
      </w:r>
    </w:p>
    <w:p w:rsidR="00ED0331" w:rsidRPr="001462E6" w:rsidRDefault="00661DD8" w:rsidP="001462E6">
      <w:pPr>
        <w:spacing w:after="0" w:line="360" w:lineRule="auto"/>
        <w:ind w:left="144" w:right="144"/>
        <w:jc w:val="both"/>
        <w:rPr>
          <w:rFonts w:ascii="Times New Roman" w:hAnsi="Times New Roman" w:cs="Times New Roman"/>
          <w:sz w:val="24"/>
          <w:szCs w:val="24"/>
          <w:shd w:val="clear" w:color="auto" w:fill="FFFFFF"/>
        </w:rPr>
      </w:pPr>
      <w:r w:rsidRPr="001462E6">
        <w:rPr>
          <w:rFonts w:ascii="Times New Roman" w:hAnsi="Times New Roman" w:cs="Times New Roman"/>
          <w:sz w:val="24"/>
          <w:szCs w:val="24"/>
        </w:rPr>
        <w:t xml:space="preserve">Findings in table 7.11 reveal that 56.9% of the respondents were in agreement that the profits of the Uganda Aromatics Limited and </w:t>
      </w:r>
      <w:r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 xml:space="preserve"> are growing at a satisfactory rate. </w:t>
      </w:r>
      <w:r w:rsidR="00B75153" w:rsidRPr="001462E6">
        <w:rPr>
          <w:rFonts w:ascii="Times New Roman" w:hAnsi="Times New Roman" w:cs="Times New Roman"/>
          <w:sz w:val="24"/>
          <w:szCs w:val="24"/>
        </w:rPr>
        <w:t xml:space="preserve">This means that there is improved </w:t>
      </w:r>
      <w:r w:rsidR="00B75153" w:rsidRPr="001462E6">
        <w:rPr>
          <w:rFonts w:ascii="Times New Roman" w:hAnsi="Times New Roman" w:cs="Times New Roman"/>
          <w:bCs/>
          <w:sz w:val="24"/>
          <w:szCs w:val="24"/>
          <w:shd w:val="clear" w:color="auto" w:fill="FFFFFF"/>
        </w:rPr>
        <w:t xml:space="preserve">process whereby these enterprises undergo to ensure the best output and price levels are achieved in order to maximise their returns. They further revealed that </w:t>
      </w:r>
      <w:r w:rsidR="00B75153" w:rsidRPr="001462E6">
        <w:rPr>
          <w:rFonts w:ascii="Times New Roman" w:hAnsi="Times New Roman" w:cs="Times New Roman"/>
          <w:sz w:val="24"/>
          <w:szCs w:val="24"/>
          <w:shd w:val="clear" w:color="auto" w:fill="FFFFFF"/>
        </w:rPr>
        <w:t xml:space="preserve">Influential factors such as sale price, production cost and output levels are adjusted by these </w:t>
      </w:r>
      <w:r w:rsidR="00BC6C57" w:rsidRPr="001462E6">
        <w:rPr>
          <w:rFonts w:ascii="Times New Roman" w:hAnsi="Times New Roman" w:cs="Times New Roman"/>
          <w:sz w:val="24"/>
          <w:szCs w:val="24"/>
          <w:shd w:val="clear" w:color="auto" w:fill="FFFFFF"/>
        </w:rPr>
        <w:t>enterprises</w:t>
      </w:r>
      <w:r w:rsidR="00B75153" w:rsidRPr="001462E6">
        <w:rPr>
          <w:rFonts w:ascii="Times New Roman" w:hAnsi="Times New Roman" w:cs="Times New Roman"/>
          <w:sz w:val="24"/>
          <w:szCs w:val="24"/>
          <w:shd w:val="clear" w:color="auto" w:fill="FFFFFF"/>
        </w:rPr>
        <w:t xml:space="preserve"> as a way of realising its profit goals. </w:t>
      </w:r>
      <w:r w:rsidRPr="001462E6">
        <w:rPr>
          <w:rFonts w:ascii="Times New Roman" w:hAnsi="Times New Roman" w:cs="Times New Roman"/>
          <w:sz w:val="24"/>
          <w:szCs w:val="24"/>
        </w:rPr>
        <w:t xml:space="preserve">Though, 11.4% were not sure and 31.8% of the respondents were in disagreement. </w:t>
      </w:r>
      <w:r w:rsidR="00B75153" w:rsidRPr="001462E6">
        <w:rPr>
          <w:rFonts w:ascii="Times New Roman" w:hAnsi="Times New Roman" w:cs="Times New Roman"/>
          <w:sz w:val="24"/>
          <w:szCs w:val="24"/>
        </w:rPr>
        <w:t xml:space="preserve">This indicates that a lot of taxes imposed on them </w:t>
      </w:r>
      <w:r w:rsidR="00BC6C57" w:rsidRPr="001462E6">
        <w:rPr>
          <w:rFonts w:ascii="Times New Roman" w:hAnsi="Times New Roman" w:cs="Times New Roman"/>
          <w:sz w:val="24"/>
          <w:szCs w:val="24"/>
        </w:rPr>
        <w:t>affect</w:t>
      </w:r>
      <w:r w:rsidR="00B75153" w:rsidRPr="001462E6">
        <w:rPr>
          <w:rFonts w:ascii="Times New Roman" w:hAnsi="Times New Roman" w:cs="Times New Roman"/>
          <w:sz w:val="24"/>
          <w:szCs w:val="24"/>
        </w:rPr>
        <w:t xml:space="preserve"> their profitability. </w:t>
      </w:r>
    </w:p>
    <w:p w:rsidR="00975B55" w:rsidRPr="001462E6" w:rsidRDefault="00975B55" w:rsidP="001462E6">
      <w:pPr>
        <w:pStyle w:val="Heading1"/>
        <w:spacing w:before="0" w:line="360" w:lineRule="auto"/>
        <w:ind w:left="144" w:right="144"/>
        <w:jc w:val="both"/>
        <w:rPr>
          <w:rFonts w:ascii="Times New Roman" w:hAnsi="Times New Roman" w:cs="Times New Roman"/>
          <w:color w:val="auto"/>
          <w:sz w:val="24"/>
          <w:szCs w:val="24"/>
        </w:rPr>
      </w:pPr>
      <w:bookmarkStart w:id="438" w:name="_Toc94346194"/>
      <w:r w:rsidRPr="001462E6">
        <w:rPr>
          <w:rFonts w:ascii="Times New Roman" w:hAnsi="Times New Roman" w:cs="Times New Roman"/>
          <w:color w:val="auto"/>
          <w:sz w:val="24"/>
          <w:szCs w:val="24"/>
        </w:rPr>
        <w:lastRenderedPageBreak/>
        <w:t>Taxes have reduced the return on investments.</w:t>
      </w:r>
      <w:bookmarkEnd w:id="438"/>
    </w:p>
    <w:p w:rsidR="00232595" w:rsidRPr="001462E6" w:rsidRDefault="00F1192E"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shd w:val="clear" w:color="auto" w:fill="FFFFFF"/>
        </w:rPr>
        <w:t>Return on investment (ROI) is a performance measure used to evaluate the efficiency or profitability of an investment or compare the efficiency of a number of different investments. </w:t>
      </w:r>
      <w:r w:rsidR="00232595" w:rsidRPr="001462E6">
        <w:rPr>
          <w:rFonts w:ascii="Times New Roman" w:hAnsi="Times New Roman" w:cs="Times New Roman"/>
          <w:sz w:val="24"/>
          <w:szCs w:val="24"/>
        </w:rPr>
        <w:t>When respondents were asked whether taxes have reduced the return on investments of Rabonge Essential Oil Project Limited and Aromatics Uganda Limited, their responses were 12(13.6%) strongly disagreed, 10(11.4%) disagreed, 8(9.1%) were not sure, 18(20.5%) agreed and 40(45.5%) strongly agreed as indicated in the table 7.12.</w:t>
      </w:r>
    </w:p>
    <w:p w:rsidR="00824F4E" w:rsidRPr="001462E6" w:rsidRDefault="00824F4E" w:rsidP="001462E6">
      <w:pPr>
        <w:pStyle w:val="Heading1"/>
        <w:spacing w:before="0" w:line="360" w:lineRule="auto"/>
        <w:ind w:left="144" w:right="144"/>
        <w:jc w:val="both"/>
        <w:rPr>
          <w:rFonts w:ascii="Times New Roman" w:hAnsi="Times New Roman" w:cs="Times New Roman"/>
          <w:color w:val="auto"/>
          <w:sz w:val="24"/>
          <w:szCs w:val="24"/>
        </w:rPr>
      </w:pPr>
      <w:bookmarkStart w:id="439" w:name="_Toc482463386"/>
      <w:bookmarkStart w:id="440" w:name="_Toc54613598"/>
      <w:bookmarkStart w:id="441" w:name="_Toc94346195"/>
      <w:r w:rsidRPr="001462E6">
        <w:rPr>
          <w:rFonts w:ascii="Times New Roman" w:hAnsi="Times New Roman" w:cs="Times New Roman"/>
          <w:color w:val="auto"/>
          <w:sz w:val="24"/>
          <w:szCs w:val="24"/>
        </w:rPr>
        <w:t xml:space="preserve">Table 7.12: </w:t>
      </w:r>
      <w:bookmarkEnd w:id="439"/>
      <w:bookmarkEnd w:id="440"/>
      <w:r w:rsidR="00232595" w:rsidRPr="001462E6">
        <w:rPr>
          <w:rFonts w:ascii="Times New Roman" w:hAnsi="Times New Roman" w:cs="Times New Roman"/>
          <w:color w:val="auto"/>
          <w:sz w:val="24"/>
          <w:szCs w:val="24"/>
        </w:rPr>
        <w:t>Taxes have reduced the return on investments.</w:t>
      </w:r>
      <w:bookmarkEnd w:id="441"/>
    </w:p>
    <w:tbl>
      <w:tblPr>
        <w:tblW w:w="0" w:type="auto"/>
        <w:tblInd w:w="363" w:type="dxa"/>
        <w:tblLayout w:type="fixed"/>
        <w:tblCellMar>
          <w:left w:w="93" w:type="dxa"/>
          <w:right w:w="93" w:type="dxa"/>
        </w:tblCellMar>
        <w:tblLook w:val="0000" w:firstRow="0" w:lastRow="0" w:firstColumn="0" w:lastColumn="0" w:noHBand="0" w:noVBand="0"/>
      </w:tblPr>
      <w:tblGrid>
        <w:gridCol w:w="1886"/>
        <w:gridCol w:w="2340"/>
        <w:gridCol w:w="1440"/>
        <w:gridCol w:w="1260"/>
        <w:gridCol w:w="2520"/>
      </w:tblGrid>
      <w:tr w:rsidR="00824F4E" w:rsidRPr="001462E6" w:rsidTr="00E100F2">
        <w:trPr>
          <w:trHeight w:val="504"/>
        </w:trPr>
        <w:tc>
          <w:tcPr>
            <w:tcW w:w="422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824F4E" w:rsidRPr="001462E6" w:rsidRDefault="00824F4E" w:rsidP="00E100F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24F4E" w:rsidRPr="001462E6" w:rsidRDefault="00824F4E" w:rsidP="00E100F2">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2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24F4E" w:rsidRPr="001462E6" w:rsidRDefault="00824F4E" w:rsidP="00E100F2">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52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824F4E" w:rsidRPr="001462E6" w:rsidRDefault="00824F4E" w:rsidP="00E100F2">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824F4E" w:rsidRPr="001462E6" w:rsidTr="00E100F2">
        <w:trPr>
          <w:trHeight w:val="273"/>
        </w:trPr>
        <w:tc>
          <w:tcPr>
            <w:tcW w:w="1886" w:type="dxa"/>
            <w:tcBorders>
              <w:top w:val="single" w:sz="12" w:space="0" w:color="000000"/>
              <w:left w:val="single" w:sz="12" w:space="0" w:color="000000"/>
              <w:bottom w:val="nil"/>
              <w:right w:val="nil"/>
            </w:tcBorders>
            <w:shd w:val="clear" w:color="000000" w:fill="FFFFFF"/>
          </w:tcPr>
          <w:p w:rsidR="00824F4E" w:rsidRPr="001462E6" w:rsidRDefault="00824F4E" w:rsidP="00E100F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824F4E" w:rsidRPr="001462E6" w:rsidRDefault="00824F4E" w:rsidP="00E100F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824F4E" w:rsidRPr="001462E6" w:rsidRDefault="00824F4E" w:rsidP="00E100F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12</w:t>
            </w:r>
          </w:p>
        </w:tc>
        <w:tc>
          <w:tcPr>
            <w:tcW w:w="1260" w:type="dxa"/>
            <w:tcBorders>
              <w:top w:val="single" w:sz="12" w:space="0" w:color="000000"/>
              <w:left w:val="single" w:sz="2" w:space="0" w:color="000000"/>
              <w:bottom w:val="nil"/>
              <w:right w:val="single" w:sz="2" w:space="0" w:color="000000"/>
            </w:tcBorders>
            <w:shd w:val="clear" w:color="000000" w:fill="FFFFFF"/>
            <w:vAlign w:val="center"/>
          </w:tcPr>
          <w:p w:rsidR="00824F4E" w:rsidRPr="001462E6" w:rsidRDefault="00824F4E" w:rsidP="00E100F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c>
          <w:tcPr>
            <w:tcW w:w="2520" w:type="dxa"/>
            <w:tcBorders>
              <w:top w:val="single" w:sz="12" w:space="0" w:color="000000"/>
              <w:left w:val="single" w:sz="2" w:space="0" w:color="000000"/>
              <w:bottom w:val="nil"/>
              <w:right w:val="single" w:sz="12" w:space="0" w:color="000000"/>
            </w:tcBorders>
            <w:shd w:val="clear" w:color="000000" w:fill="FFFFFF"/>
            <w:vAlign w:val="center"/>
          </w:tcPr>
          <w:p w:rsidR="00824F4E" w:rsidRPr="001462E6" w:rsidRDefault="00824F4E" w:rsidP="00E100F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r>
      <w:tr w:rsidR="00824F4E" w:rsidRPr="001462E6" w:rsidTr="00E100F2">
        <w:trPr>
          <w:trHeight w:val="273"/>
        </w:trPr>
        <w:tc>
          <w:tcPr>
            <w:tcW w:w="1886" w:type="dxa"/>
            <w:tcBorders>
              <w:top w:val="nil"/>
              <w:left w:val="single" w:sz="12" w:space="0" w:color="000000"/>
              <w:bottom w:val="nil"/>
              <w:right w:val="nil"/>
            </w:tcBorders>
            <w:shd w:val="clear" w:color="000000" w:fill="FFFFFF"/>
          </w:tcPr>
          <w:p w:rsidR="00824F4E" w:rsidRPr="001462E6" w:rsidRDefault="00824F4E" w:rsidP="00E100F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24F4E" w:rsidRPr="001462E6" w:rsidRDefault="00824F4E" w:rsidP="00E100F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440" w:type="dxa"/>
            <w:tcBorders>
              <w:top w:val="nil"/>
              <w:left w:val="single" w:sz="12" w:space="0" w:color="000000"/>
              <w:bottom w:val="nil"/>
              <w:right w:val="single" w:sz="2" w:space="0" w:color="000000"/>
            </w:tcBorders>
            <w:shd w:val="clear" w:color="000000" w:fill="FFFFFF"/>
            <w:vAlign w:val="center"/>
          </w:tcPr>
          <w:p w:rsidR="00824F4E" w:rsidRPr="001462E6" w:rsidRDefault="00824F4E" w:rsidP="00E100F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w:t>
            </w:r>
          </w:p>
        </w:tc>
        <w:tc>
          <w:tcPr>
            <w:tcW w:w="1260" w:type="dxa"/>
            <w:tcBorders>
              <w:top w:val="nil"/>
              <w:left w:val="single" w:sz="2" w:space="0" w:color="000000"/>
              <w:bottom w:val="nil"/>
              <w:right w:val="single" w:sz="2" w:space="0" w:color="000000"/>
            </w:tcBorders>
            <w:shd w:val="clear" w:color="000000" w:fill="FFFFFF"/>
            <w:vAlign w:val="center"/>
          </w:tcPr>
          <w:p w:rsidR="00824F4E" w:rsidRPr="001462E6" w:rsidRDefault="00824F4E" w:rsidP="00E100F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c>
          <w:tcPr>
            <w:tcW w:w="2520" w:type="dxa"/>
            <w:tcBorders>
              <w:top w:val="nil"/>
              <w:left w:val="single" w:sz="2" w:space="0" w:color="000000"/>
              <w:bottom w:val="nil"/>
              <w:right w:val="single" w:sz="12" w:space="0" w:color="000000"/>
            </w:tcBorders>
            <w:shd w:val="clear" w:color="000000" w:fill="FFFFFF"/>
            <w:vAlign w:val="center"/>
          </w:tcPr>
          <w:p w:rsidR="00824F4E" w:rsidRPr="001462E6" w:rsidRDefault="00824F4E" w:rsidP="00E100F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25.0</w:t>
            </w:r>
          </w:p>
        </w:tc>
      </w:tr>
      <w:tr w:rsidR="00824F4E" w:rsidRPr="001462E6" w:rsidTr="00E100F2">
        <w:trPr>
          <w:trHeight w:val="273"/>
        </w:trPr>
        <w:tc>
          <w:tcPr>
            <w:tcW w:w="1886" w:type="dxa"/>
            <w:tcBorders>
              <w:top w:val="nil"/>
              <w:left w:val="single" w:sz="12" w:space="0" w:color="000000"/>
              <w:bottom w:val="nil"/>
              <w:right w:val="nil"/>
            </w:tcBorders>
            <w:shd w:val="clear" w:color="000000" w:fill="FFFFFF"/>
          </w:tcPr>
          <w:p w:rsidR="00824F4E" w:rsidRPr="001462E6" w:rsidRDefault="00824F4E" w:rsidP="00E100F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24F4E" w:rsidRPr="001462E6" w:rsidRDefault="00824F4E" w:rsidP="00E100F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p>
        </w:tc>
        <w:tc>
          <w:tcPr>
            <w:tcW w:w="1440" w:type="dxa"/>
            <w:tcBorders>
              <w:top w:val="nil"/>
              <w:left w:val="single" w:sz="12" w:space="0" w:color="000000"/>
              <w:bottom w:val="nil"/>
              <w:right w:val="single" w:sz="2" w:space="0" w:color="000000"/>
            </w:tcBorders>
            <w:shd w:val="clear" w:color="000000" w:fill="FFFFFF"/>
            <w:vAlign w:val="center"/>
          </w:tcPr>
          <w:p w:rsidR="00824F4E" w:rsidRPr="001462E6" w:rsidRDefault="00824F4E" w:rsidP="00E100F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w:t>
            </w:r>
          </w:p>
        </w:tc>
        <w:tc>
          <w:tcPr>
            <w:tcW w:w="1260" w:type="dxa"/>
            <w:tcBorders>
              <w:top w:val="nil"/>
              <w:left w:val="single" w:sz="2" w:space="0" w:color="000000"/>
              <w:bottom w:val="nil"/>
              <w:right w:val="single" w:sz="2" w:space="0" w:color="000000"/>
            </w:tcBorders>
            <w:shd w:val="clear" w:color="000000" w:fill="FFFFFF"/>
            <w:vAlign w:val="center"/>
          </w:tcPr>
          <w:p w:rsidR="00824F4E" w:rsidRPr="001462E6" w:rsidRDefault="00824F4E" w:rsidP="00E100F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9.1</w:t>
            </w:r>
          </w:p>
        </w:tc>
        <w:tc>
          <w:tcPr>
            <w:tcW w:w="2520" w:type="dxa"/>
            <w:tcBorders>
              <w:top w:val="nil"/>
              <w:left w:val="single" w:sz="2" w:space="0" w:color="000000"/>
              <w:bottom w:val="nil"/>
              <w:right w:val="single" w:sz="12" w:space="0" w:color="000000"/>
            </w:tcBorders>
            <w:shd w:val="clear" w:color="000000" w:fill="FFFFFF"/>
            <w:vAlign w:val="center"/>
          </w:tcPr>
          <w:p w:rsidR="00824F4E" w:rsidRPr="001462E6" w:rsidRDefault="00824F4E" w:rsidP="00E100F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34.1</w:t>
            </w:r>
          </w:p>
        </w:tc>
      </w:tr>
      <w:tr w:rsidR="00824F4E" w:rsidRPr="001462E6" w:rsidTr="00E100F2">
        <w:trPr>
          <w:trHeight w:val="273"/>
        </w:trPr>
        <w:tc>
          <w:tcPr>
            <w:tcW w:w="1886" w:type="dxa"/>
            <w:tcBorders>
              <w:top w:val="nil"/>
              <w:left w:val="single" w:sz="12" w:space="0" w:color="000000"/>
              <w:bottom w:val="nil"/>
              <w:right w:val="nil"/>
            </w:tcBorders>
            <w:shd w:val="clear" w:color="000000" w:fill="FFFFFF"/>
          </w:tcPr>
          <w:p w:rsidR="00824F4E" w:rsidRPr="001462E6" w:rsidRDefault="00824F4E" w:rsidP="00E100F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24F4E" w:rsidRPr="001462E6" w:rsidRDefault="00824F4E" w:rsidP="00E100F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440" w:type="dxa"/>
            <w:tcBorders>
              <w:top w:val="nil"/>
              <w:left w:val="single" w:sz="12" w:space="0" w:color="000000"/>
              <w:bottom w:val="nil"/>
              <w:right w:val="single" w:sz="2" w:space="0" w:color="000000"/>
            </w:tcBorders>
            <w:shd w:val="clear" w:color="000000" w:fill="FFFFFF"/>
            <w:vAlign w:val="center"/>
          </w:tcPr>
          <w:p w:rsidR="00824F4E" w:rsidRPr="001462E6" w:rsidRDefault="00824F4E" w:rsidP="00E100F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w:t>
            </w:r>
          </w:p>
        </w:tc>
        <w:tc>
          <w:tcPr>
            <w:tcW w:w="1260" w:type="dxa"/>
            <w:tcBorders>
              <w:top w:val="nil"/>
              <w:left w:val="single" w:sz="2" w:space="0" w:color="000000"/>
              <w:bottom w:val="nil"/>
              <w:right w:val="single" w:sz="2" w:space="0" w:color="000000"/>
            </w:tcBorders>
            <w:shd w:val="clear" w:color="000000" w:fill="FFFFFF"/>
            <w:vAlign w:val="center"/>
          </w:tcPr>
          <w:p w:rsidR="00824F4E" w:rsidRPr="001462E6" w:rsidRDefault="00824F4E" w:rsidP="00E100F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20.5</w:t>
            </w:r>
          </w:p>
        </w:tc>
        <w:tc>
          <w:tcPr>
            <w:tcW w:w="2520" w:type="dxa"/>
            <w:tcBorders>
              <w:top w:val="nil"/>
              <w:left w:val="single" w:sz="2" w:space="0" w:color="000000"/>
              <w:bottom w:val="nil"/>
              <w:right w:val="single" w:sz="12" w:space="0" w:color="000000"/>
            </w:tcBorders>
            <w:shd w:val="clear" w:color="000000" w:fill="FFFFFF"/>
            <w:vAlign w:val="center"/>
          </w:tcPr>
          <w:p w:rsidR="00824F4E" w:rsidRPr="001462E6" w:rsidRDefault="00824F4E" w:rsidP="00E100F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54.5</w:t>
            </w:r>
          </w:p>
        </w:tc>
      </w:tr>
      <w:tr w:rsidR="00824F4E" w:rsidRPr="001462E6" w:rsidTr="00E100F2">
        <w:trPr>
          <w:trHeight w:val="273"/>
        </w:trPr>
        <w:tc>
          <w:tcPr>
            <w:tcW w:w="1886" w:type="dxa"/>
            <w:tcBorders>
              <w:top w:val="nil"/>
              <w:left w:val="single" w:sz="12" w:space="0" w:color="000000"/>
              <w:bottom w:val="nil"/>
              <w:right w:val="nil"/>
            </w:tcBorders>
            <w:shd w:val="clear" w:color="000000" w:fill="FFFFFF"/>
          </w:tcPr>
          <w:p w:rsidR="00824F4E" w:rsidRPr="001462E6" w:rsidRDefault="00824F4E" w:rsidP="00E100F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24F4E" w:rsidRPr="001462E6" w:rsidRDefault="00824F4E" w:rsidP="00E100F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440" w:type="dxa"/>
            <w:tcBorders>
              <w:top w:val="nil"/>
              <w:left w:val="single" w:sz="12" w:space="0" w:color="000000"/>
              <w:bottom w:val="nil"/>
              <w:right w:val="single" w:sz="2" w:space="0" w:color="000000"/>
            </w:tcBorders>
            <w:shd w:val="clear" w:color="000000" w:fill="FFFFFF"/>
            <w:vAlign w:val="center"/>
          </w:tcPr>
          <w:p w:rsidR="00824F4E" w:rsidRPr="001462E6" w:rsidRDefault="00824F4E" w:rsidP="00E100F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40</w:t>
            </w:r>
          </w:p>
        </w:tc>
        <w:tc>
          <w:tcPr>
            <w:tcW w:w="1260" w:type="dxa"/>
            <w:tcBorders>
              <w:top w:val="nil"/>
              <w:left w:val="single" w:sz="2" w:space="0" w:color="000000"/>
              <w:bottom w:val="nil"/>
              <w:right w:val="single" w:sz="2" w:space="0" w:color="000000"/>
            </w:tcBorders>
            <w:shd w:val="clear" w:color="000000" w:fill="FFFFFF"/>
            <w:vAlign w:val="center"/>
          </w:tcPr>
          <w:p w:rsidR="00824F4E" w:rsidRPr="001462E6" w:rsidRDefault="00824F4E" w:rsidP="00E100F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45.5</w:t>
            </w:r>
          </w:p>
        </w:tc>
        <w:tc>
          <w:tcPr>
            <w:tcW w:w="2520" w:type="dxa"/>
            <w:tcBorders>
              <w:top w:val="nil"/>
              <w:left w:val="single" w:sz="2" w:space="0" w:color="000000"/>
              <w:bottom w:val="nil"/>
              <w:right w:val="single" w:sz="12" w:space="0" w:color="000000"/>
            </w:tcBorders>
            <w:shd w:val="clear" w:color="000000" w:fill="FFFFFF"/>
            <w:vAlign w:val="center"/>
          </w:tcPr>
          <w:p w:rsidR="00824F4E" w:rsidRPr="001462E6" w:rsidRDefault="00824F4E" w:rsidP="00E100F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824F4E" w:rsidRPr="001462E6" w:rsidTr="00E100F2">
        <w:trPr>
          <w:trHeight w:val="273"/>
        </w:trPr>
        <w:tc>
          <w:tcPr>
            <w:tcW w:w="1886" w:type="dxa"/>
            <w:tcBorders>
              <w:top w:val="nil"/>
              <w:left w:val="single" w:sz="12" w:space="0" w:color="000000"/>
              <w:bottom w:val="single" w:sz="12" w:space="0" w:color="000000"/>
              <w:right w:val="nil"/>
            </w:tcBorders>
            <w:shd w:val="clear" w:color="000000" w:fill="FFFFFF"/>
          </w:tcPr>
          <w:p w:rsidR="00824F4E" w:rsidRPr="001462E6" w:rsidRDefault="00824F4E" w:rsidP="00E100F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824F4E" w:rsidRPr="001462E6" w:rsidRDefault="00824F4E" w:rsidP="00E100F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824F4E" w:rsidRPr="001462E6" w:rsidRDefault="00824F4E" w:rsidP="00E100F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260" w:type="dxa"/>
            <w:tcBorders>
              <w:top w:val="nil"/>
              <w:left w:val="single" w:sz="2" w:space="0" w:color="000000"/>
              <w:bottom w:val="single" w:sz="12" w:space="0" w:color="000000"/>
              <w:right w:val="single" w:sz="2" w:space="0" w:color="000000"/>
            </w:tcBorders>
            <w:shd w:val="clear" w:color="000000" w:fill="FFFFFF"/>
            <w:vAlign w:val="center"/>
          </w:tcPr>
          <w:p w:rsidR="00824F4E" w:rsidRPr="001462E6" w:rsidRDefault="00824F4E" w:rsidP="00E100F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520" w:type="dxa"/>
            <w:tcBorders>
              <w:top w:val="nil"/>
              <w:left w:val="single" w:sz="2" w:space="0" w:color="000000"/>
              <w:bottom w:val="single" w:sz="12" w:space="0" w:color="000000"/>
              <w:right w:val="single" w:sz="12" w:space="0" w:color="000000"/>
            </w:tcBorders>
            <w:shd w:val="clear" w:color="000000" w:fill="FFFFFF"/>
            <w:vAlign w:val="center"/>
          </w:tcPr>
          <w:p w:rsidR="00824F4E" w:rsidRPr="001462E6" w:rsidRDefault="00824F4E" w:rsidP="00E100F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824F4E" w:rsidRPr="00E100F2" w:rsidRDefault="00824F4E" w:rsidP="001462E6">
      <w:pPr>
        <w:spacing w:line="360" w:lineRule="auto"/>
        <w:ind w:left="144" w:right="144"/>
        <w:rPr>
          <w:rFonts w:ascii="Times New Roman" w:hAnsi="Times New Roman" w:cs="Times New Roman"/>
          <w:b/>
          <w:sz w:val="24"/>
          <w:szCs w:val="24"/>
        </w:rPr>
      </w:pPr>
      <w:r w:rsidRPr="00E100F2">
        <w:rPr>
          <w:rFonts w:ascii="Times New Roman" w:hAnsi="Times New Roman" w:cs="Times New Roman"/>
          <w:b/>
          <w:sz w:val="24"/>
          <w:szCs w:val="24"/>
        </w:rPr>
        <w:t>Source: Field Data (2021)</w:t>
      </w:r>
    </w:p>
    <w:p w:rsidR="00824F4E" w:rsidRPr="001462E6" w:rsidRDefault="00232595"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Result of findings in table 7.12 indicates that 66% of the respondents were in agreement that taxes have reduced the return on investments of Rabonge Essential Oil Project Limited and Aromatics Uganda Limited. </w:t>
      </w:r>
      <w:r w:rsidR="00F1192E" w:rsidRPr="001462E6">
        <w:rPr>
          <w:rFonts w:ascii="Times New Roman" w:hAnsi="Times New Roman" w:cs="Times New Roman"/>
          <w:sz w:val="24"/>
          <w:szCs w:val="24"/>
        </w:rPr>
        <w:t>This means that due to high taxes imposed on SMEs in the country,</w:t>
      </w:r>
      <w:r w:rsidR="00D52761" w:rsidRPr="001462E6">
        <w:rPr>
          <w:rFonts w:ascii="Times New Roman" w:hAnsi="Times New Roman" w:cs="Times New Roman"/>
          <w:sz w:val="24"/>
          <w:szCs w:val="24"/>
        </w:rPr>
        <w:t xml:space="preserve"> taxes </w:t>
      </w:r>
      <w:r w:rsidR="00D52761" w:rsidRPr="001462E6">
        <w:rPr>
          <w:rFonts w:ascii="Times New Roman" w:hAnsi="Times New Roman" w:cs="Times New Roman"/>
          <w:bCs/>
          <w:sz w:val="24"/>
          <w:szCs w:val="24"/>
          <w:shd w:val="clear" w:color="auto" w:fill="FFFFFF"/>
        </w:rPr>
        <w:t>reduce investable income of</w:t>
      </w:r>
      <w:r w:rsidR="00F1192E" w:rsidRPr="001462E6">
        <w:rPr>
          <w:rFonts w:ascii="Times New Roman" w:hAnsi="Times New Roman" w:cs="Times New Roman"/>
          <w:sz w:val="24"/>
          <w:szCs w:val="24"/>
        </w:rPr>
        <w:t xml:space="preserve"> these enterprises. </w:t>
      </w:r>
      <w:r w:rsidRPr="001462E6">
        <w:rPr>
          <w:rFonts w:ascii="Times New Roman" w:hAnsi="Times New Roman" w:cs="Times New Roman"/>
          <w:sz w:val="24"/>
          <w:szCs w:val="24"/>
        </w:rPr>
        <w:t>However, 9.1% were not sure and 25% of the respondents were in disagreement.</w:t>
      </w:r>
      <w:r w:rsidR="00445BA3" w:rsidRPr="001462E6">
        <w:rPr>
          <w:rFonts w:ascii="Times New Roman" w:hAnsi="Times New Roman" w:cs="Times New Roman"/>
          <w:sz w:val="24"/>
          <w:szCs w:val="24"/>
        </w:rPr>
        <w:t xml:space="preserve"> This means that there are other factors affecting return on investments of these enterprises and these include; the quality of the products, time of production, time of delivery, among others. </w:t>
      </w:r>
    </w:p>
    <w:p w:rsidR="00F10AA9" w:rsidRPr="001462E6" w:rsidRDefault="00975B55" w:rsidP="001462E6">
      <w:pPr>
        <w:pStyle w:val="Heading1"/>
        <w:spacing w:before="0" w:line="360" w:lineRule="auto"/>
        <w:ind w:left="144" w:right="144"/>
        <w:jc w:val="both"/>
        <w:rPr>
          <w:rFonts w:ascii="Times New Roman" w:hAnsi="Times New Roman" w:cs="Times New Roman"/>
          <w:color w:val="auto"/>
          <w:sz w:val="24"/>
          <w:szCs w:val="24"/>
        </w:rPr>
      </w:pPr>
      <w:bookmarkStart w:id="442" w:name="_Toc94346196"/>
      <w:r w:rsidRPr="001462E6">
        <w:rPr>
          <w:rFonts w:ascii="Times New Roman" w:hAnsi="Times New Roman" w:cs="Times New Roman"/>
          <w:color w:val="auto"/>
          <w:sz w:val="24"/>
          <w:szCs w:val="24"/>
        </w:rPr>
        <w:t>Taxes have inhibited the growth of the business entity.</w:t>
      </w:r>
      <w:bookmarkEnd w:id="442"/>
    </w:p>
    <w:p w:rsidR="00174A48" w:rsidRPr="001462E6" w:rsidRDefault="00174A48"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 study asked whether taxes have inhibited the growth of the business entity. Their responses were 10(11.4%) strongly disagreed, 16(18.2%) disagreed, 14(15.9%) were not sure, 26(29.5%) agreed and 22(25%) strongly agreed as presented in the table 7.13.</w:t>
      </w:r>
    </w:p>
    <w:p w:rsidR="00174A48" w:rsidRPr="001462E6" w:rsidRDefault="00174A48" w:rsidP="001462E6">
      <w:pPr>
        <w:spacing w:after="0" w:line="360" w:lineRule="auto"/>
        <w:ind w:left="144" w:right="144"/>
        <w:rPr>
          <w:rFonts w:ascii="Times New Roman" w:hAnsi="Times New Roman" w:cs="Times New Roman"/>
          <w:sz w:val="6"/>
        </w:rPr>
      </w:pPr>
    </w:p>
    <w:p w:rsidR="00F10AA9" w:rsidRPr="001462E6" w:rsidRDefault="00F10AA9" w:rsidP="001462E6">
      <w:pPr>
        <w:pStyle w:val="Heading1"/>
        <w:spacing w:before="0" w:line="360" w:lineRule="auto"/>
        <w:ind w:left="144" w:right="144"/>
        <w:jc w:val="both"/>
        <w:rPr>
          <w:rFonts w:ascii="Times New Roman" w:hAnsi="Times New Roman" w:cs="Times New Roman"/>
          <w:color w:val="auto"/>
          <w:sz w:val="24"/>
          <w:szCs w:val="24"/>
        </w:rPr>
      </w:pPr>
      <w:bookmarkStart w:id="443" w:name="_Toc488623680"/>
      <w:bookmarkStart w:id="444" w:name="_Toc54613600"/>
      <w:bookmarkStart w:id="445" w:name="_Toc94346197"/>
      <w:r w:rsidRPr="001462E6">
        <w:rPr>
          <w:rFonts w:ascii="Times New Roman" w:hAnsi="Times New Roman" w:cs="Times New Roman"/>
          <w:color w:val="auto"/>
          <w:sz w:val="24"/>
          <w:szCs w:val="24"/>
        </w:rPr>
        <w:t>Table 7.13:</w:t>
      </w:r>
      <w:bookmarkEnd w:id="443"/>
      <w:bookmarkEnd w:id="444"/>
      <w:r w:rsidR="00C76D4F" w:rsidRPr="001462E6">
        <w:rPr>
          <w:rFonts w:ascii="Times New Roman" w:hAnsi="Times New Roman" w:cs="Times New Roman"/>
          <w:color w:val="auto"/>
          <w:sz w:val="24"/>
          <w:szCs w:val="24"/>
        </w:rPr>
        <w:t xml:space="preserve"> Taxes have inhibited the growth of the business entity.</w:t>
      </w:r>
      <w:bookmarkEnd w:id="445"/>
    </w:p>
    <w:tbl>
      <w:tblPr>
        <w:tblW w:w="0" w:type="auto"/>
        <w:tblInd w:w="363" w:type="dxa"/>
        <w:tblLayout w:type="fixed"/>
        <w:tblCellMar>
          <w:left w:w="93" w:type="dxa"/>
          <w:right w:w="93" w:type="dxa"/>
        </w:tblCellMar>
        <w:tblLook w:val="0000" w:firstRow="0" w:lastRow="0" w:firstColumn="0" w:lastColumn="0" w:noHBand="0" w:noVBand="0"/>
      </w:tblPr>
      <w:tblGrid>
        <w:gridCol w:w="1452"/>
        <w:gridCol w:w="2430"/>
        <w:gridCol w:w="1440"/>
        <w:gridCol w:w="1260"/>
        <w:gridCol w:w="2430"/>
      </w:tblGrid>
      <w:tr w:rsidR="00F10AA9" w:rsidRPr="001462E6" w:rsidTr="00BC38F7">
        <w:trPr>
          <w:trHeight w:val="330"/>
        </w:trPr>
        <w:tc>
          <w:tcPr>
            <w:tcW w:w="3882"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10AA9" w:rsidRPr="001462E6" w:rsidRDefault="00F10AA9" w:rsidP="00BC38F7">
            <w:pPr>
              <w:autoSpaceDE w:val="0"/>
              <w:autoSpaceDN w:val="0"/>
              <w:adjustRightInd w:val="0"/>
              <w:spacing w:after="0" w:line="240" w:lineRule="auto"/>
              <w:ind w:left="144" w:right="144"/>
              <w:rPr>
                <w:rFonts w:ascii="Times New Roman" w:hAnsi="Times New Roman" w:cs="Times New Roman"/>
                <w:sz w:val="24"/>
                <w:szCs w:val="24"/>
              </w:rPr>
            </w:pP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10AA9" w:rsidRPr="001462E6" w:rsidRDefault="00F10AA9" w:rsidP="00BC38F7">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2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10AA9" w:rsidRPr="001462E6" w:rsidRDefault="00F10AA9" w:rsidP="00BC38F7">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Percent</w:t>
            </w:r>
          </w:p>
        </w:tc>
        <w:tc>
          <w:tcPr>
            <w:tcW w:w="243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F10AA9" w:rsidRPr="001462E6" w:rsidRDefault="00F10AA9" w:rsidP="00BC38F7">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F10AA9" w:rsidRPr="001462E6" w:rsidTr="00BC38F7">
        <w:trPr>
          <w:trHeight w:val="273"/>
        </w:trPr>
        <w:tc>
          <w:tcPr>
            <w:tcW w:w="1452" w:type="dxa"/>
            <w:tcBorders>
              <w:top w:val="single" w:sz="12" w:space="0" w:color="000000"/>
              <w:left w:val="single" w:sz="12" w:space="0" w:color="000000"/>
              <w:bottom w:val="nil"/>
              <w:right w:val="nil"/>
            </w:tcBorders>
            <w:shd w:val="clear" w:color="000000" w:fill="FFFFFF"/>
          </w:tcPr>
          <w:p w:rsidR="00F10AA9" w:rsidRPr="001462E6" w:rsidRDefault="00F10AA9" w:rsidP="00BC38F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F10AA9" w:rsidRPr="001462E6" w:rsidRDefault="00F10AA9" w:rsidP="00BC38F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F10AA9" w:rsidRPr="001462E6" w:rsidRDefault="00F10AA9" w:rsidP="00BC38F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w:t>
            </w:r>
          </w:p>
        </w:tc>
        <w:tc>
          <w:tcPr>
            <w:tcW w:w="1260" w:type="dxa"/>
            <w:tcBorders>
              <w:top w:val="single" w:sz="12" w:space="0" w:color="000000"/>
              <w:left w:val="single" w:sz="2" w:space="0" w:color="000000"/>
              <w:bottom w:val="nil"/>
              <w:right w:val="single" w:sz="2" w:space="0" w:color="000000"/>
            </w:tcBorders>
            <w:shd w:val="clear" w:color="000000" w:fill="FFFFFF"/>
            <w:vAlign w:val="center"/>
          </w:tcPr>
          <w:p w:rsidR="00F10AA9" w:rsidRPr="001462E6" w:rsidRDefault="00F10AA9" w:rsidP="00BC38F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c>
          <w:tcPr>
            <w:tcW w:w="2430" w:type="dxa"/>
            <w:tcBorders>
              <w:top w:val="single" w:sz="12" w:space="0" w:color="000000"/>
              <w:left w:val="single" w:sz="2" w:space="0" w:color="000000"/>
              <w:bottom w:val="nil"/>
              <w:right w:val="single" w:sz="12" w:space="0" w:color="000000"/>
            </w:tcBorders>
            <w:shd w:val="clear" w:color="000000" w:fill="FFFFFF"/>
            <w:vAlign w:val="center"/>
          </w:tcPr>
          <w:p w:rsidR="00F10AA9" w:rsidRPr="001462E6" w:rsidRDefault="00F10AA9" w:rsidP="00BC38F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11.4</w:t>
            </w:r>
          </w:p>
        </w:tc>
      </w:tr>
      <w:tr w:rsidR="00F10AA9" w:rsidRPr="001462E6" w:rsidTr="00BC38F7">
        <w:trPr>
          <w:trHeight w:val="273"/>
        </w:trPr>
        <w:tc>
          <w:tcPr>
            <w:tcW w:w="1452" w:type="dxa"/>
            <w:tcBorders>
              <w:top w:val="nil"/>
              <w:left w:val="single" w:sz="12" w:space="0" w:color="000000"/>
              <w:bottom w:val="nil"/>
              <w:right w:val="nil"/>
            </w:tcBorders>
            <w:shd w:val="clear" w:color="000000" w:fill="FFFFFF"/>
          </w:tcPr>
          <w:p w:rsidR="00F10AA9" w:rsidRPr="001462E6" w:rsidRDefault="00F10AA9" w:rsidP="00BC38F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F10AA9" w:rsidRPr="001462E6" w:rsidRDefault="00F10AA9" w:rsidP="00BC38F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440" w:type="dxa"/>
            <w:tcBorders>
              <w:top w:val="nil"/>
              <w:left w:val="single" w:sz="12" w:space="0" w:color="000000"/>
              <w:bottom w:val="nil"/>
              <w:right w:val="single" w:sz="2" w:space="0" w:color="000000"/>
            </w:tcBorders>
            <w:shd w:val="clear" w:color="000000" w:fill="FFFFFF"/>
            <w:vAlign w:val="center"/>
          </w:tcPr>
          <w:p w:rsidR="00F10AA9" w:rsidRPr="001462E6" w:rsidRDefault="00F10AA9" w:rsidP="00BC38F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16</w:t>
            </w:r>
          </w:p>
        </w:tc>
        <w:tc>
          <w:tcPr>
            <w:tcW w:w="1260" w:type="dxa"/>
            <w:tcBorders>
              <w:top w:val="nil"/>
              <w:left w:val="single" w:sz="2" w:space="0" w:color="000000"/>
              <w:bottom w:val="nil"/>
              <w:right w:val="single" w:sz="2" w:space="0" w:color="000000"/>
            </w:tcBorders>
            <w:shd w:val="clear" w:color="000000" w:fill="FFFFFF"/>
            <w:vAlign w:val="center"/>
          </w:tcPr>
          <w:p w:rsidR="00F10AA9" w:rsidRPr="001462E6" w:rsidRDefault="00F10AA9" w:rsidP="00BC38F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18.2</w:t>
            </w:r>
          </w:p>
        </w:tc>
        <w:tc>
          <w:tcPr>
            <w:tcW w:w="2430" w:type="dxa"/>
            <w:tcBorders>
              <w:top w:val="nil"/>
              <w:left w:val="single" w:sz="2" w:space="0" w:color="000000"/>
              <w:bottom w:val="nil"/>
              <w:right w:val="single" w:sz="12" w:space="0" w:color="000000"/>
            </w:tcBorders>
            <w:shd w:val="clear" w:color="000000" w:fill="FFFFFF"/>
            <w:vAlign w:val="center"/>
          </w:tcPr>
          <w:p w:rsidR="00F10AA9" w:rsidRPr="001462E6" w:rsidRDefault="00F10AA9" w:rsidP="00BC38F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29.6</w:t>
            </w:r>
          </w:p>
        </w:tc>
      </w:tr>
      <w:tr w:rsidR="00F10AA9" w:rsidRPr="001462E6" w:rsidTr="00BC38F7">
        <w:trPr>
          <w:trHeight w:val="273"/>
        </w:trPr>
        <w:tc>
          <w:tcPr>
            <w:tcW w:w="1452" w:type="dxa"/>
            <w:tcBorders>
              <w:top w:val="nil"/>
              <w:left w:val="single" w:sz="12" w:space="0" w:color="000000"/>
              <w:bottom w:val="nil"/>
              <w:right w:val="nil"/>
            </w:tcBorders>
            <w:shd w:val="clear" w:color="000000" w:fill="FFFFFF"/>
          </w:tcPr>
          <w:p w:rsidR="00F10AA9" w:rsidRPr="001462E6" w:rsidRDefault="00F10AA9" w:rsidP="00BC38F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F10AA9" w:rsidRPr="001462E6" w:rsidRDefault="00201D62" w:rsidP="00BC38F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p>
        </w:tc>
        <w:tc>
          <w:tcPr>
            <w:tcW w:w="1440" w:type="dxa"/>
            <w:tcBorders>
              <w:top w:val="nil"/>
              <w:left w:val="single" w:sz="12" w:space="0" w:color="000000"/>
              <w:bottom w:val="nil"/>
              <w:right w:val="single" w:sz="2" w:space="0" w:color="000000"/>
            </w:tcBorders>
            <w:shd w:val="clear" w:color="000000" w:fill="FFFFFF"/>
            <w:vAlign w:val="center"/>
          </w:tcPr>
          <w:p w:rsidR="00F10AA9" w:rsidRPr="001462E6" w:rsidRDefault="00F10AA9" w:rsidP="00BC38F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14</w:t>
            </w:r>
          </w:p>
        </w:tc>
        <w:tc>
          <w:tcPr>
            <w:tcW w:w="1260" w:type="dxa"/>
            <w:tcBorders>
              <w:top w:val="nil"/>
              <w:left w:val="single" w:sz="2" w:space="0" w:color="000000"/>
              <w:bottom w:val="nil"/>
              <w:right w:val="single" w:sz="2" w:space="0" w:color="000000"/>
            </w:tcBorders>
            <w:shd w:val="clear" w:color="000000" w:fill="FFFFFF"/>
            <w:vAlign w:val="center"/>
          </w:tcPr>
          <w:p w:rsidR="00F10AA9" w:rsidRPr="001462E6" w:rsidRDefault="00F10AA9" w:rsidP="00BC38F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15.9</w:t>
            </w:r>
          </w:p>
        </w:tc>
        <w:tc>
          <w:tcPr>
            <w:tcW w:w="2430" w:type="dxa"/>
            <w:tcBorders>
              <w:top w:val="nil"/>
              <w:left w:val="single" w:sz="2" w:space="0" w:color="000000"/>
              <w:bottom w:val="nil"/>
              <w:right w:val="single" w:sz="12" w:space="0" w:color="000000"/>
            </w:tcBorders>
            <w:shd w:val="clear" w:color="000000" w:fill="FFFFFF"/>
            <w:vAlign w:val="center"/>
          </w:tcPr>
          <w:p w:rsidR="00F10AA9" w:rsidRPr="001462E6" w:rsidRDefault="00F10AA9" w:rsidP="00BC38F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45.5</w:t>
            </w:r>
          </w:p>
        </w:tc>
      </w:tr>
      <w:tr w:rsidR="00F10AA9" w:rsidRPr="001462E6" w:rsidTr="00BC38F7">
        <w:trPr>
          <w:trHeight w:val="273"/>
        </w:trPr>
        <w:tc>
          <w:tcPr>
            <w:tcW w:w="1452" w:type="dxa"/>
            <w:tcBorders>
              <w:top w:val="nil"/>
              <w:left w:val="single" w:sz="12" w:space="0" w:color="000000"/>
              <w:bottom w:val="nil"/>
              <w:right w:val="nil"/>
            </w:tcBorders>
            <w:shd w:val="clear" w:color="000000" w:fill="FFFFFF"/>
          </w:tcPr>
          <w:p w:rsidR="00F10AA9" w:rsidRPr="001462E6" w:rsidRDefault="00F10AA9" w:rsidP="00BC38F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F10AA9" w:rsidRPr="001462E6" w:rsidRDefault="00F10AA9" w:rsidP="00BC38F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440" w:type="dxa"/>
            <w:tcBorders>
              <w:top w:val="nil"/>
              <w:left w:val="single" w:sz="12" w:space="0" w:color="000000"/>
              <w:bottom w:val="nil"/>
              <w:right w:val="single" w:sz="2" w:space="0" w:color="000000"/>
            </w:tcBorders>
            <w:shd w:val="clear" w:color="000000" w:fill="FFFFFF"/>
            <w:vAlign w:val="center"/>
          </w:tcPr>
          <w:p w:rsidR="00F10AA9" w:rsidRPr="001462E6" w:rsidRDefault="00F10AA9" w:rsidP="00BC38F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26</w:t>
            </w:r>
          </w:p>
        </w:tc>
        <w:tc>
          <w:tcPr>
            <w:tcW w:w="1260" w:type="dxa"/>
            <w:tcBorders>
              <w:top w:val="nil"/>
              <w:left w:val="single" w:sz="2" w:space="0" w:color="000000"/>
              <w:bottom w:val="nil"/>
              <w:right w:val="single" w:sz="2" w:space="0" w:color="000000"/>
            </w:tcBorders>
            <w:shd w:val="clear" w:color="000000" w:fill="FFFFFF"/>
            <w:vAlign w:val="center"/>
          </w:tcPr>
          <w:p w:rsidR="00F10AA9" w:rsidRPr="001462E6" w:rsidRDefault="00F10AA9" w:rsidP="00BC38F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29.5</w:t>
            </w:r>
          </w:p>
        </w:tc>
        <w:tc>
          <w:tcPr>
            <w:tcW w:w="2430" w:type="dxa"/>
            <w:tcBorders>
              <w:top w:val="nil"/>
              <w:left w:val="single" w:sz="2" w:space="0" w:color="000000"/>
              <w:bottom w:val="nil"/>
              <w:right w:val="single" w:sz="12" w:space="0" w:color="000000"/>
            </w:tcBorders>
            <w:shd w:val="clear" w:color="000000" w:fill="FFFFFF"/>
            <w:vAlign w:val="center"/>
          </w:tcPr>
          <w:p w:rsidR="00F10AA9" w:rsidRPr="001462E6" w:rsidRDefault="00F10AA9" w:rsidP="00BC38F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75.0</w:t>
            </w:r>
          </w:p>
        </w:tc>
      </w:tr>
      <w:tr w:rsidR="00F10AA9" w:rsidRPr="001462E6" w:rsidTr="00BC38F7">
        <w:trPr>
          <w:trHeight w:val="273"/>
        </w:trPr>
        <w:tc>
          <w:tcPr>
            <w:tcW w:w="1452" w:type="dxa"/>
            <w:tcBorders>
              <w:top w:val="nil"/>
              <w:left w:val="single" w:sz="12" w:space="0" w:color="000000"/>
              <w:bottom w:val="nil"/>
              <w:right w:val="nil"/>
            </w:tcBorders>
            <w:shd w:val="clear" w:color="000000" w:fill="FFFFFF"/>
          </w:tcPr>
          <w:p w:rsidR="00F10AA9" w:rsidRPr="001462E6" w:rsidRDefault="00F10AA9" w:rsidP="00BC38F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F10AA9" w:rsidRPr="001462E6" w:rsidRDefault="00F10AA9" w:rsidP="00BC38F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440" w:type="dxa"/>
            <w:tcBorders>
              <w:top w:val="nil"/>
              <w:left w:val="single" w:sz="12" w:space="0" w:color="000000"/>
              <w:bottom w:val="nil"/>
              <w:right w:val="single" w:sz="2" w:space="0" w:color="000000"/>
            </w:tcBorders>
            <w:shd w:val="clear" w:color="000000" w:fill="FFFFFF"/>
            <w:vAlign w:val="center"/>
          </w:tcPr>
          <w:p w:rsidR="00F10AA9" w:rsidRPr="001462E6" w:rsidRDefault="00F10AA9" w:rsidP="00BC38F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22</w:t>
            </w:r>
          </w:p>
        </w:tc>
        <w:tc>
          <w:tcPr>
            <w:tcW w:w="1260" w:type="dxa"/>
            <w:tcBorders>
              <w:top w:val="nil"/>
              <w:left w:val="single" w:sz="2" w:space="0" w:color="000000"/>
              <w:bottom w:val="nil"/>
              <w:right w:val="single" w:sz="2" w:space="0" w:color="000000"/>
            </w:tcBorders>
            <w:shd w:val="clear" w:color="000000" w:fill="FFFFFF"/>
            <w:vAlign w:val="center"/>
          </w:tcPr>
          <w:p w:rsidR="00F10AA9" w:rsidRPr="001462E6" w:rsidRDefault="00F10AA9" w:rsidP="00BC38F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25.0</w:t>
            </w:r>
          </w:p>
        </w:tc>
        <w:tc>
          <w:tcPr>
            <w:tcW w:w="2430" w:type="dxa"/>
            <w:tcBorders>
              <w:top w:val="nil"/>
              <w:left w:val="single" w:sz="2" w:space="0" w:color="000000"/>
              <w:bottom w:val="nil"/>
              <w:right w:val="single" w:sz="12" w:space="0" w:color="000000"/>
            </w:tcBorders>
            <w:shd w:val="clear" w:color="000000" w:fill="FFFFFF"/>
            <w:vAlign w:val="center"/>
          </w:tcPr>
          <w:p w:rsidR="00F10AA9" w:rsidRPr="001462E6" w:rsidRDefault="00F10AA9" w:rsidP="00BC38F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F10AA9" w:rsidRPr="001462E6" w:rsidTr="00BC38F7">
        <w:trPr>
          <w:trHeight w:val="273"/>
        </w:trPr>
        <w:tc>
          <w:tcPr>
            <w:tcW w:w="1452" w:type="dxa"/>
            <w:tcBorders>
              <w:top w:val="nil"/>
              <w:left w:val="single" w:sz="12" w:space="0" w:color="000000"/>
              <w:bottom w:val="single" w:sz="12" w:space="0" w:color="000000"/>
              <w:right w:val="nil"/>
            </w:tcBorders>
            <w:shd w:val="clear" w:color="000000" w:fill="FFFFFF"/>
          </w:tcPr>
          <w:p w:rsidR="00F10AA9" w:rsidRPr="001462E6" w:rsidRDefault="00F10AA9" w:rsidP="00BC38F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F10AA9" w:rsidRPr="001462E6" w:rsidRDefault="00F10AA9" w:rsidP="00BC38F7">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F10AA9" w:rsidRPr="001462E6" w:rsidRDefault="00F10AA9" w:rsidP="00BC38F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260" w:type="dxa"/>
            <w:tcBorders>
              <w:top w:val="nil"/>
              <w:left w:val="single" w:sz="2" w:space="0" w:color="000000"/>
              <w:bottom w:val="single" w:sz="12" w:space="0" w:color="000000"/>
              <w:right w:val="single" w:sz="2" w:space="0" w:color="000000"/>
            </w:tcBorders>
            <w:shd w:val="clear" w:color="000000" w:fill="FFFFFF"/>
            <w:vAlign w:val="center"/>
          </w:tcPr>
          <w:p w:rsidR="00F10AA9" w:rsidRPr="001462E6" w:rsidRDefault="00F10AA9" w:rsidP="00BC38F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430" w:type="dxa"/>
            <w:tcBorders>
              <w:top w:val="nil"/>
              <w:left w:val="single" w:sz="2" w:space="0" w:color="000000"/>
              <w:bottom w:val="single" w:sz="12" w:space="0" w:color="000000"/>
              <w:right w:val="single" w:sz="12" w:space="0" w:color="000000"/>
            </w:tcBorders>
            <w:shd w:val="clear" w:color="000000" w:fill="FFFFFF"/>
            <w:vAlign w:val="center"/>
          </w:tcPr>
          <w:p w:rsidR="00F10AA9" w:rsidRPr="001462E6" w:rsidRDefault="00F10AA9" w:rsidP="00BC38F7">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B9470F" w:rsidRPr="00BC38F7" w:rsidRDefault="00F10AA9" w:rsidP="001462E6">
      <w:pPr>
        <w:autoSpaceDE w:val="0"/>
        <w:autoSpaceDN w:val="0"/>
        <w:adjustRightInd w:val="0"/>
        <w:spacing w:after="0" w:line="360" w:lineRule="auto"/>
        <w:ind w:left="144" w:right="144"/>
        <w:rPr>
          <w:rFonts w:ascii="Times New Roman" w:hAnsi="Times New Roman" w:cs="Times New Roman"/>
          <w:b/>
          <w:sz w:val="24"/>
          <w:szCs w:val="24"/>
        </w:rPr>
      </w:pPr>
      <w:r w:rsidRPr="00BC38F7">
        <w:rPr>
          <w:rFonts w:ascii="Times New Roman" w:hAnsi="Times New Roman" w:cs="Times New Roman"/>
          <w:b/>
          <w:sz w:val="24"/>
          <w:szCs w:val="24"/>
        </w:rPr>
        <w:t>Source: Field Data (2021)</w:t>
      </w:r>
    </w:p>
    <w:p w:rsidR="00F10AA9" w:rsidRPr="001462E6" w:rsidRDefault="00174A48"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lastRenderedPageBreak/>
        <w:t>According to findings in table 7.13, the majority 5</w:t>
      </w:r>
      <w:r w:rsidR="00B9470F" w:rsidRPr="001462E6">
        <w:rPr>
          <w:rFonts w:ascii="Times New Roman" w:hAnsi="Times New Roman" w:cs="Times New Roman"/>
          <w:sz w:val="24"/>
          <w:szCs w:val="24"/>
        </w:rPr>
        <w:t>4.5% of the respondents were in agreement</w:t>
      </w:r>
      <w:r w:rsidR="000C529A" w:rsidRPr="001462E6">
        <w:rPr>
          <w:rFonts w:ascii="Times New Roman" w:hAnsi="Times New Roman" w:cs="Times New Roman"/>
          <w:sz w:val="24"/>
          <w:szCs w:val="24"/>
        </w:rPr>
        <w:t xml:space="preserve"> that taxes have inhibited the growth of Aromatics Uganda Limited and Rabonge Essential Oil Project Limited</w:t>
      </w:r>
      <w:r w:rsidR="00B9470F" w:rsidRPr="001462E6">
        <w:rPr>
          <w:rFonts w:ascii="Times New Roman" w:hAnsi="Times New Roman" w:cs="Times New Roman"/>
          <w:sz w:val="24"/>
          <w:szCs w:val="24"/>
        </w:rPr>
        <w:t>.</w:t>
      </w:r>
      <w:r w:rsidR="005630F2" w:rsidRPr="001462E6">
        <w:rPr>
          <w:rFonts w:ascii="Times New Roman" w:hAnsi="Times New Roman" w:cs="Times New Roman"/>
          <w:sz w:val="24"/>
          <w:szCs w:val="24"/>
        </w:rPr>
        <w:t xml:space="preserve"> This means that effective tax compliance of these enterprises have </w:t>
      </w:r>
      <w:r w:rsidR="005630F2" w:rsidRPr="001462E6">
        <w:rPr>
          <w:rFonts w:ascii="Times New Roman" w:hAnsi="Times New Roman" w:cs="Times New Roman"/>
          <w:bCs/>
          <w:sz w:val="24"/>
          <w:szCs w:val="24"/>
          <w:shd w:val="clear" w:color="auto" w:fill="FFFFFF"/>
        </w:rPr>
        <w:t>generated significant positive cash flows or earnings</w:t>
      </w:r>
      <w:r w:rsidR="005630F2" w:rsidRPr="001462E6">
        <w:rPr>
          <w:rFonts w:ascii="Times New Roman" w:hAnsi="Times New Roman" w:cs="Times New Roman"/>
          <w:sz w:val="24"/>
          <w:szCs w:val="24"/>
          <w:shd w:val="clear" w:color="auto" w:fill="FFFFFF"/>
        </w:rPr>
        <w:t>, this has enabled them to ensure efficient financial performance</w:t>
      </w:r>
      <w:r w:rsidR="00B9470F" w:rsidRPr="001462E6">
        <w:rPr>
          <w:rFonts w:ascii="Times New Roman" w:hAnsi="Times New Roman" w:cs="Times New Roman"/>
          <w:sz w:val="24"/>
          <w:szCs w:val="24"/>
        </w:rPr>
        <w:t xml:space="preserve"> However, 15.9% were not sure and 29.6% of the respondents were in disagreement.</w:t>
      </w:r>
      <w:r w:rsidR="005630F2" w:rsidRPr="001462E6">
        <w:rPr>
          <w:rFonts w:ascii="Times New Roman" w:hAnsi="Times New Roman" w:cs="Times New Roman"/>
          <w:sz w:val="24"/>
          <w:szCs w:val="24"/>
        </w:rPr>
        <w:t xml:space="preserve"> This means that even though these enterprises have experienced stable growth in recent years, it was discovered that, these enterprises are still paying a lot of taxes; this has affected their financial </w:t>
      </w:r>
      <w:r w:rsidR="000A59DF" w:rsidRPr="001462E6">
        <w:rPr>
          <w:rFonts w:ascii="Times New Roman" w:hAnsi="Times New Roman" w:cs="Times New Roman"/>
          <w:sz w:val="24"/>
          <w:szCs w:val="24"/>
        </w:rPr>
        <w:t xml:space="preserve">and business </w:t>
      </w:r>
      <w:r w:rsidR="005630F2" w:rsidRPr="001462E6">
        <w:rPr>
          <w:rFonts w:ascii="Times New Roman" w:hAnsi="Times New Roman" w:cs="Times New Roman"/>
          <w:sz w:val="24"/>
          <w:szCs w:val="24"/>
        </w:rPr>
        <w:t xml:space="preserve">performance. Therefore, the government of Uganda should reduce on taxed imposed on SMEs in the country, </w:t>
      </w:r>
      <w:r w:rsidR="000A59DF" w:rsidRPr="001462E6">
        <w:rPr>
          <w:rFonts w:ascii="Times New Roman" w:hAnsi="Times New Roman" w:cs="Times New Roman"/>
          <w:sz w:val="24"/>
          <w:szCs w:val="24"/>
        </w:rPr>
        <w:t xml:space="preserve">to enable them </w:t>
      </w:r>
      <w:r w:rsidR="005630F2" w:rsidRPr="001462E6">
        <w:rPr>
          <w:rFonts w:ascii="Times New Roman" w:hAnsi="Times New Roman" w:cs="Times New Roman"/>
          <w:sz w:val="24"/>
          <w:szCs w:val="24"/>
        </w:rPr>
        <w:t xml:space="preserve">boost their financial performance. </w:t>
      </w:r>
    </w:p>
    <w:p w:rsidR="00975B55" w:rsidRPr="001462E6" w:rsidRDefault="004B3C52" w:rsidP="001462E6">
      <w:pPr>
        <w:pStyle w:val="Heading1"/>
        <w:spacing w:before="0" w:line="360" w:lineRule="auto"/>
        <w:ind w:left="144" w:right="144"/>
        <w:jc w:val="both"/>
        <w:rPr>
          <w:rFonts w:ascii="Times New Roman" w:hAnsi="Times New Roman" w:cs="Times New Roman"/>
          <w:color w:val="auto"/>
          <w:sz w:val="24"/>
          <w:szCs w:val="24"/>
        </w:rPr>
      </w:pPr>
      <w:bookmarkStart w:id="446" w:name="_Toc94346198"/>
      <w:r w:rsidRPr="001462E6">
        <w:rPr>
          <w:rFonts w:ascii="Times New Roman" w:hAnsi="Times New Roman" w:cs="Times New Roman"/>
          <w:color w:val="auto"/>
          <w:sz w:val="24"/>
          <w:szCs w:val="24"/>
        </w:rPr>
        <w:t>Sales</w:t>
      </w:r>
      <w:r w:rsidR="00975B55" w:rsidRPr="001462E6">
        <w:rPr>
          <w:rFonts w:ascii="Times New Roman" w:hAnsi="Times New Roman" w:cs="Times New Roman"/>
          <w:color w:val="auto"/>
          <w:sz w:val="24"/>
          <w:szCs w:val="24"/>
        </w:rPr>
        <w:t xml:space="preserve"> revenue of the enterprise is growing at a satisfactory rate</w:t>
      </w:r>
      <w:bookmarkEnd w:id="446"/>
    </w:p>
    <w:p w:rsidR="00004915" w:rsidRPr="001462E6" w:rsidRDefault="00BF3EF1" w:rsidP="001462E6">
      <w:pPr>
        <w:spacing w:after="0" w:line="360" w:lineRule="auto"/>
        <w:ind w:left="144" w:right="144"/>
        <w:jc w:val="both"/>
        <w:rPr>
          <w:rFonts w:ascii="Times New Roman" w:hAnsi="Times New Roman" w:cs="Times New Roman"/>
        </w:rPr>
      </w:pPr>
      <w:bookmarkStart w:id="447" w:name="_Toc488623672"/>
      <w:bookmarkStart w:id="448" w:name="_Toc54613604"/>
      <w:r w:rsidRPr="001462E6">
        <w:rPr>
          <w:rFonts w:ascii="Times New Roman" w:hAnsi="Times New Roman" w:cs="Times New Roman"/>
          <w:sz w:val="24"/>
          <w:szCs w:val="24"/>
        </w:rPr>
        <w:t xml:space="preserve">Sales revenue is the money a company earns from selling its goods and services to customers. </w:t>
      </w:r>
      <w:r w:rsidR="00004915" w:rsidRPr="001462E6">
        <w:rPr>
          <w:rFonts w:ascii="Times New Roman" w:hAnsi="Times New Roman" w:cs="Times New Roman"/>
          <w:sz w:val="24"/>
          <w:szCs w:val="24"/>
        </w:rPr>
        <w:t>Respondents were asked whether sales revenue of the enterprise is growing at a satisfactory rate. Their responses were 12(13.6%) strongly disagreed, 14(15.9%) disagreed, 12(13.6%) were not sure, 22(25%) agreed and 28(31.8%) strongly agreed as shown in the table 7.1</w:t>
      </w:r>
      <w:r w:rsidR="00174A48" w:rsidRPr="001462E6">
        <w:rPr>
          <w:rFonts w:ascii="Times New Roman" w:hAnsi="Times New Roman" w:cs="Times New Roman"/>
          <w:sz w:val="24"/>
          <w:szCs w:val="24"/>
        </w:rPr>
        <w:t>4</w:t>
      </w:r>
      <w:r w:rsidR="00004915" w:rsidRPr="001462E6">
        <w:rPr>
          <w:rFonts w:ascii="Times New Roman" w:hAnsi="Times New Roman" w:cs="Times New Roman"/>
          <w:sz w:val="24"/>
          <w:szCs w:val="24"/>
        </w:rPr>
        <w:t>.</w:t>
      </w:r>
    </w:p>
    <w:p w:rsidR="00855465" w:rsidRPr="001462E6" w:rsidRDefault="00855465" w:rsidP="001462E6">
      <w:pPr>
        <w:pStyle w:val="Heading1"/>
        <w:spacing w:before="0" w:line="360" w:lineRule="auto"/>
        <w:ind w:left="144" w:right="144"/>
        <w:jc w:val="both"/>
        <w:rPr>
          <w:rFonts w:ascii="Times New Roman" w:hAnsi="Times New Roman" w:cs="Times New Roman"/>
          <w:color w:val="auto"/>
          <w:sz w:val="24"/>
          <w:szCs w:val="24"/>
        </w:rPr>
      </w:pPr>
      <w:bookmarkStart w:id="449" w:name="_Toc94346199"/>
      <w:r w:rsidRPr="001462E6">
        <w:rPr>
          <w:rFonts w:ascii="Times New Roman" w:hAnsi="Times New Roman" w:cs="Times New Roman"/>
          <w:color w:val="auto"/>
          <w:sz w:val="24"/>
          <w:szCs w:val="24"/>
        </w:rPr>
        <w:t>Table 7.1</w:t>
      </w:r>
      <w:r w:rsidR="00174A48" w:rsidRPr="001462E6">
        <w:rPr>
          <w:rFonts w:ascii="Times New Roman" w:hAnsi="Times New Roman" w:cs="Times New Roman"/>
          <w:color w:val="auto"/>
          <w:sz w:val="24"/>
          <w:szCs w:val="24"/>
        </w:rPr>
        <w:t>4</w:t>
      </w:r>
      <w:r w:rsidRPr="001462E6">
        <w:rPr>
          <w:rFonts w:ascii="Times New Roman" w:hAnsi="Times New Roman" w:cs="Times New Roman"/>
          <w:color w:val="auto"/>
          <w:sz w:val="24"/>
          <w:szCs w:val="24"/>
        </w:rPr>
        <w:t xml:space="preserve">: </w:t>
      </w:r>
      <w:bookmarkEnd w:id="447"/>
      <w:bookmarkEnd w:id="448"/>
      <w:r w:rsidR="00004915" w:rsidRPr="001462E6">
        <w:rPr>
          <w:rFonts w:ascii="Times New Roman" w:hAnsi="Times New Roman" w:cs="Times New Roman"/>
          <w:color w:val="auto"/>
          <w:sz w:val="24"/>
          <w:szCs w:val="24"/>
        </w:rPr>
        <w:t>Sales revenue of the enterprise is growing at a satisfactory rate</w:t>
      </w:r>
      <w:bookmarkEnd w:id="449"/>
    </w:p>
    <w:tbl>
      <w:tblPr>
        <w:tblW w:w="0" w:type="auto"/>
        <w:tblInd w:w="363" w:type="dxa"/>
        <w:tblLayout w:type="fixed"/>
        <w:tblCellMar>
          <w:left w:w="93" w:type="dxa"/>
          <w:right w:w="93" w:type="dxa"/>
        </w:tblCellMar>
        <w:tblLook w:val="0000" w:firstRow="0" w:lastRow="0" w:firstColumn="0" w:lastColumn="0" w:noHBand="0" w:noVBand="0"/>
      </w:tblPr>
      <w:tblGrid>
        <w:gridCol w:w="1796"/>
        <w:gridCol w:w="2430"/>
        <w:gridCol w:w="1530"/>
        <w:gridCol w:w="1350"/>
        <w:gridCol w:w="2340"/>
      </w:tblGrid>
      <w:tr w:rsidR="00855465" w:rsidRPr="001462E6" w:rsidTr="006014C0">
        <w:trPr>
          <w:trHeight w:val="504"/>
        </w:trPr>
        <w:tc>
          <w:tcPr>
            <w:tcW w:w="422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855465" w:rsidRPr="001462E6" w:rsidRDefault="00855465" w:rsidP="006014C0">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55465" w:rsidRPr="001462E6" w:rsidRDefault="00855465" w:rsidP="006014C0">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Frequency</w:t>
            </w:r>
          </w:p>
        </w:tc>
        <w:tc>
          <w:tcPr>
            <w:tcW w:w="135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55465" w:rsidRPr="001462E6" w:rsidRDefault="00855465" w:rsidP="006014C0">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 xml:space="preserve"> Percent</w:t>
            </w:r>
          </w:p>
        </w:tc>
        <w:tc>
          <w:tcPr>
            <w:tcW w:w="23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855465" w:rsidRPr="001462E6" w:rsidRDefault="00855465" w:rsidP="006014C0">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Cumulative Percent</w:t>
            </w:r>
          </w:p>
        </w:tc>
      </w:tr>
      <w:tr w:rsidR="00855465" w:rsidRPr="001462E6" w:rsidTr="006014C0">
        <w:trPr>
          <w:trHeight w:val="273"/>
        </w:trPr>
        <w:tc>
          <w:tcPr>
            <w:tcW w:w="1796" w:type="dxa"/>
            <w:tcBorders>
              <w:top w:val="single" w:sz="12" w:space="0" w:color="000000"/>
              <w:left w:val="single" w:sz="12" w:space="0" w:color="000000"/>
              <w:bottom w:val="nil"/>
              <w:right w:val="nil"/>
            </w:tcBorders>
            <w:shd w:val="clear" w:color="000000" w:fill="FFFFFF"/>
          </w:tcPr>
          <w:p w:rsidR="00855465" w:rsidRPr="001462E6" w:rsidRDefault="00855465" w:rsidP="006014C0">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855465" w:rsidRPr="001462E6" w:rsidRDefault="00855465" w:rsidP="006014C0">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Disagree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855465" w:rsidRPr="001462E6" w:rsidRDefault="00855465" w:rsidP="006014C0">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12</w:t>
            </w:r>
          </w:p>
        </w:tc>
        <w:tc>
          <w:tcPr>
            <w:tcW w:w="1350" w:type="dxa"/>
            <w:tcBorders>
              <w:top w:val="single" w:sz="12" w:space="0" w:color="000000"/>
              <w:left w:val="single" w:sz="2" w:space="0" w:color="000000"/>
              <w:bottom w:val="nil"/>
              <w:right w:val="single" w:sz="2" w:space="0" w:color="000000"/>
            </w:tcBorders>
            <w:shd w:val="clear" w:color="000000" w:fill="FFFFFF"/>
            <w:vAlign w:val="center"/>
          </w:tcPr>
          <w:p w:rsidR="00855465" w:rsidRPr="001462E6" w:rsidRDefault="00855465" w:rsidP="006014C0">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c>
          <w:tcPr>
            <w:tcW w:w="2340" w:type="dxa"/>
            <w:tcBorders>
              <w:top w:val="single" w:sz="12" w:space="0" w:color="000000"/>
              <w:left w:val="single" w:sz="2" w:space="0" w:color="000000"/>
              <w:bottom w:val="nil"/>
              <w:right w:val="single" w:sz="12" w:space="0" w:color="000000"/>
            </w:tcBorders>
            <w:shd w:val="clear" w:color="000000" w:fill="FFFFFF"/>
            <w:vAlign w:val="center"/>
          </w:tcPr>
          <w:p w:rsidR="00855465" w:rsidRPr="001462E6" w:rsidRDefault="00855465" w:rsidP="006014C0">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r>
      <w:tr w:rsidR="00855465" w:rsidRPr="001462E6" w:rsidTr="006014C0">
        <w:trPr>
          <w:trHeight w:val="80"/>
        </w:trPr>
        <w:tc>
          <w:tcPr>
            <w:tcW w:w="1796" w:type="dxa"/>
            <w:tcBorders>
              <w:top w:val="nil"/>
              <w:left w:val="single" w:sz="12" w:space="0" w:color="000000"/>
              <w:bottom w:val="nil"/>
              <w:right w:val="nil"/>
            </w:tcBorders>
            <w:shd w:val="clear" w:color="000000" w:fill="FFFFFF"/>
          </w:tcPr>
          <w:p w:rsidR="00855465" w:rsidRPr="001462E6" w:rsidRDefault="00855465" w:rsidP="006014C0">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855465" w:rsidRPr="001462E6" w:rsidRDefault="00855465" w:rsidP="006014C0">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855465" w:rsidRPr="001462E6" w:rsidRDefault="00855465" w:rsidP="006014C0">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14</w:t>
            </w:r>
          </w:p>
        </w:tc>
        <w:tc>
          <w:tcPr>
            <w:tcW w:w="1350" w:type="dxa"/>
            <w:tcBorders>
              <w:top w:val="nil"/>
              <w:left w:val="single" w:sz="2" w:space="0" w:color="000000"/>
              <w:bottom w:val="nil"/>
              <w:right w:val="single" w:sz="2" w:space="0" w:color="000000"/>
            </w:tcBorders>
            <w:shd w:val="clear" w:color="000000" w:fill="FFFFFF"/>
            <w:vAlign w:val="center"/>
          </w:tcPr>
          <w:p w:rsidR="00855465" w:rsidRPr="001462E6" w:rsidRDefault="00855465" w:rsidP="006014C0">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15.9</w:t>
            </w:r>
          </w:p>
        </w:tc>
        <w:tc>
          <w:tcPr>
            <w:tcW w:w="2340" w:type="dxa"/>
            <w:tcBorders>
              <w:top w:val="nil"/>
              <w:left w:val="single" w:sz="2" w:space="0" w:color="000000"/>
              <w:bottom w:val="nil"/>
              <w:right w:val="single" w:sz="12" w:space="0" w:color="000000"/>
            </w:tcBorders>
            <w:shd w:val="clear" w:color="000000" w:fill="FFFFFF"/>
            <w:vAlign w:val="center"/>
          </w:tcPr>
          <w:p w:rsidR="00855465" w:rsidRPr="001462E6" w:rsidRDefault="00855465" w:rsidP="006014C0">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29.5</w:t>
            </w:r>
          </w:p>
        </w:tc>
      </w:tr>
      <w:tr w:rsidR="00855465" w:rsidRPr="001462E6" w:rsidTr="006014C0">
        <w:trPr>
          <w:trHeight w:val="273"/>
        </w:trPr>
        <w:tc>
          <w:tcPr>
            <w:tcW w:w="1796" w:type="dxa"/>
            <w:tcBorders>
              <w:top w:val="nil"/>
              <w:left w:val="single" w:sz="12" w:space="0" w:color="000000"/>
              <w:bottom w:val="nil"/>
              <w:right w:val="nil"/>
            </w:tcBorders>
            <w:shd w:val="clear" w:color="000000" w:fill="FFFFFF"/>
          </w:tcPr>
          <w:p w:rsidR="00855465" w:rsidRPr="001462E6" w:rsidRDefault="00855465" w:rsidP="006014C0">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855465" w:rsidRPr="001462E6" w:rsidRDefault="00201D62" w:rsidP="006014C0">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Not Sure</w:t>
            </w:r>
          </w:p>
        </w:tc>
        <w:tc>
          <w:tcPr>
            <w:tcW w:w="1530" w:type="dxa"/>
            <w:tcBorders>
              <w:top w:val="nil"/>
              <w:left w:val="single" w:sz="12" w:space="0" w:color="000000"/>
              <w:bottom w:val="nil"/>
              <w:right w:val="single" w:sz="2" w:space="0" w:color="000000"/>
            </w:tcBorders>
            <w:shd w:val="clear" w:color="000000" w:fill="FFFFFF"/>
            <w:vAlign w:val="center"/>
          </w:tcPr>
          <w:p w:rsidR="00855465" w:rsidRPr="001462E6" w:rsidRDefault="00855465" w:rsidP="006014C0">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12</w:t>
            </w:r>
          </w:p>
        </w:tc>
        <w:tc>
          <w:tcPr>
            <w:tcW w:w="1350" w:type="dxa"/>
            <w:tcBorders>
              <w:top w:val="nil"/>
              <w:left w:val="single" w:sz="2" w:space="0" w:color="000000"/>
              <w:bottom w:val="nil"/>
              <w:right w:val="single" w:sz="2" w:space="0" w:color="000000"/>
            </w:tcBorders>
            <w:shd w:val="clear" w:color="000000" w:fill="FFFFFF"/>
            <w:vAlign w:val="center"/>
          </w:tcPr>
          <w:p w:rsidR="00855465" w:rsidRPr="001462E6" w:rsidRDefault="00855465" w:rsidP="006014C0">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13.6</w:t>
            </w:r>
          </w:p>
        </w:tc>
        <w:tc>
          <w:tcPr>
            <w:tcW w:w="2340" w:type="dxa"/>
            <w:tcBorders>
              <w:top w:val="nil"/>
              <w:left w:val="single" w:sz="2" w:space="0" w:color="000000"/>
              <w:bottom w:val="nil"/>
              <w:right w:val="single" w:sz="12" w:space="0" w:color="000000"/>
            </w:tcBorders>
            <w:shd w:val="clear" w:color="000000" w:fill="FFFFFF"/>
            <w:vAlign w:val="center"/>
          </w:tcPr>
          <w:p w:rsidR="00855465" w:rsidRPr="001462E6" w:rsidRDefault="00855465" w:rsidP="006014C0">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43.1</w:t>
            </w:r>
          </w:p>
        </w:tc>
      </w:tr>
      <w:tr w:rsidR="00855465" w:rsidRPr="001462E6" w:rsidTr="006014C0">
        <w:trPr>
          <w:trHeight w:val="273"/>
        </w:trPr>
        <w:tc>
          <w:tcPr>
            <w:tcW w:w="1796" w:type="dxa"/>
            <w:tcBorders>
              <w:top w:val="nil"/>
              <w:left w:val="single" w:sz="12" w:space="0" w:color="000000"/>
              <w:bottom w:val="nil"/>
              <w:right w:val="nil"/>
            </w:tcBorders>
            <w:shd w:val="clear" w:color="000000" w:fill="FFFFFF"/>
          </w:tcPr>
          <w:p w:rsidR="00855465" w:rsidRPr="001462E6" w:rsidRDefault="00855465" w:rsidP="006014C0">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855465" w:rsidRPr="001462E6" w:rsidRDefault="00855465" w:rsidP="006014C0">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855465" w:rsidRPr="001462E6" w:rsidRDefault="00855465" w:rsidP="006014C0">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22</w:t>
            </w:r>
          </w:p>
        </w:tc>
        <w:tc>
          <w:tcPr>
            <w:tcW w:w="1350" w:type="dxa"/>
            <w:tcBorders>
              <w:top w:val="nil"/>
              <w:left w:val="single" w:sz="2" w:space="0" w:color="000000"/>
              <w:bottom w:val="nil"/>
              <w:right w:val="single" w:sz="2" w:space="0" w:color="000000"/>
            </w:tcBorders>
            <w:shd w:val="clear" w:color="000000" w:fill="FFFFFF"/>
            <w:vAlign w:val="center"/>
          </w:tcPr>
          <w:p w:rsidR="00855465" w:rsidRPr="001462E6" w:rsidRDefault="00855465" w:rsidP="006014C0">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25.0</w:t>
            </w:r>
          </w:p>
        </w:tc>
        <w:tc>
          <w:tcPr>
            <w:tcW w:w="2340" w:type="dxa"/>
            <w:tcBorders>
              <w:top w:val="nil"/>
              <w:left w:val="single" w:sz="2" w:space="0" w:color="000000"/>
              <w:bottom w:val="nil"/>
              <w:right w:val="single" w:sz="12" w:space="0" w:color="000000"/>
            </w:tcBorders>
            <w:shd w:val="clear" w:color="000000" w:fill="FFFFFF"/>
            <w:vAlign w:val="center"/>
          </w:tcPr>
          <w:p w:rsidR="00855465" w:rsidRPr="001462E6" w:rsidRDefault="00855465" w:rsidP="006014C0">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68.2</w:t>
            </w:r>
          </w:p>
        </w:tc>
      </w:tr>
      <w:tr w:rsidR="00855465" w:rsidRPr="001462E6" w:rsidTr="006014C0">
        <w:trPr>
          <w:trHeight w:val="273"/>
        </w:trPr>
        <w:tc>
          <w:tcPr>
            <w:tcW w:w="1796" w:type="dxa"/>
            <w:tcBorders>
              <w:top w:val="nil"/>
              <w:left w:val="single" w:sz="12" w:space="0" w:color="000000"/>
              <w:bottom w:val="nil"/>
              <w:right w:val="nil"/>
            </w:tcBorders>
            <w:shd w:val="clear" w:color="000000" w:fill="FFFFFF"/>
          </w:tcPr>
          <w:p w:rsidR="00855465" w:rsidRPr="001462E6" w:rsidRDefault="00855465" w:rsidP="006014C0">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855465" w:rsidRPr="001462E6" w:rsidRDefault="00855465" w:rsidP="006014C0">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855465" w:rsidRPr="001462E6" w:rsidRDefault="00855465" w:rsidP="006014C0">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28</w:t>
            </w:r>
          </w:p>
        </w:tc>
        <w:tc>
          <w:tcPr>
            <w:tcW w:w="1350" w:type="dxa"/>
            <w:tcBorders>
              <w:top w:val="nil"/>
              <w:left w:val="single" w:sz="2" w:space="0" w:color="000000"/>
              <w:bottom w:val="nil"/>
              <w:right w:val="single" w:sz="2" w:space="0" w:color="000000"/>
            </w:tcBorders>
            <w:shd w:val="clear" w:color="000000" w:fill="FFFFFF"/>
            <w:vAlign w:val="center"/>
          </w:tcPr>
          <w:p w:rsidR="00855465" w:rsidRPr="001462E6" w:rsidRDefault="00855465" w:rsidP="006014C0">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31.8</w:t>
            </w:r>
          </w:p>
        </w:tc>
        <w:tc>
          <w:tcPr>
            <w:tcW w:w="2340" w:type="dxa"/>
            <w:tcBorders>
              <w:top w:val="nil"/>
              <w:left w:val="single" w:sz="2" w:space="0" w:color="000000"/>
              <w:bottom w:val="nil"/>
              <w:right w:val="single" w:sz="12" w:space="0" w:color="000000"/>
            </w:tcBorders>
            <w:shd w:val="clear" w:color="000000" w:fill="FFFFFF"/>
            <w:vAlign w:val="center"/>
          </w:tcPr>
          <w:p w:rsidR="00855465" w:rsidRPr="001462E6" w:rsidRDefault="00855465" w:rsidP="006014C0">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r>
      <w:tr w:rsidR="00855465" w:rsidRPr="001462E6" w:rsidTr="006014C0">
        <w:trPr>
          <w:trHeight w:val="273"/>
        </w:trPr>
        <w:tc>
          <w:tcPr>
            <w:tcW w:w="1796" w:type="dxa"/>
            <w:tcBorders>
              <w:top w:val="nil"/>
              <w:left w:val="single" w:sz="12" w:space="0" w:color="000000"/>
              <w:bottom w:val="single" w:sz="12" w:space="0" w:color="000000"/>
              <w:right w:val="nil"/>
            </w:tcBorders>
            <w:shd w:val="clear" w:color="000000" w:fill="FFFFFF"/>
          </w:tcPr>
          <w:p w:rsidR="00855465" w:rsidRPr="001462E6" w:rsidRDefault="00855465" w:rsidP="006014C0">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855465" w:rsidRPr="001462E6" w:rsidRDefault="00855465" w:rsidP="006014C0">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855465" w:rsidRPr="001462E6" w:rsidRDefault="00855465" w:rsidP="006014C0">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350" w:type="dxa"/>
            <w:tcBorders>
              <w:top w:val="nil"/>
              <w:left w:val="single" w:sz="2" w:space="0" w:color="000000"/>
              <w:bottom w:val="single" w:sz="12" w:space="0" w:color="000000"/>
              <w:right w:val="single" w:sz="2" w:space="0" w:color="000000"/>
            </w:tcBorders>
            <w:shd w:val="clear" w:color="000000" w:fill="FFFFFF"/>
            <w:vAlign w:val="center"/>
          </w:tcPr>
          <w:p w:rsidR="00855465" w:rsidRPr="001462E6" w:rsidRDefault="00855465" w:rsidP="006014C0">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100.0</w:t>
            </w:r>
          </w:p>
        </w:tc>
        <w:tc>
          <w:tcPr>
            <w:tcW w:w="2340" w:type="dxa"/>
            <w:tcBorders>
              <w:top w:val="nil"/>
              <w:left w:val="single" w:sz="2" w:space="0" w:color="000000"/>
              <w:bottom w:val="single" w:sz="12" w:space="0" w:color="000000"/>
              <w:right w:val="single" w:sz="12" w:space="0" w:color="000000"/>
            </w:tcBorders>
            <w:shd w:val="clear" w:color="000000" w:fill="FFFFFF"/>
            <w:vAlign w:val="center"/>
          </w:tcPr>
          <w:p w:rsidR="00855465" w:rsidRPr="001462E6" w:rsidRDefault="00855465" w:rsidP="006014C0">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w:t>
            </w:r>
          </w:p>
        </w:tc>
      </w:tr>
    </w:tbl>
    <w:p w:rsidR="00855465" w:rsidRPr="006014C0" w:rsidRDefault="00855465" w:rsidP="001462E6">
      <w:pPr>
        <w:autoSpaceDE w:val="0"/>
        <w:autoSpaceDN w:val="0"/>
        <w:adjustRightInd w:val="0"/>
        <w:spacing w:after="0" w:line="360" w:lineRule="auto"/>
        <w:ind w:left="144" w:right="144"/>
        <w:rPr>
          <w:rFonts w:ascii="Times New Roman" w:hAnsi="Times New Roman" w:cs="Times New Roman"/>
          <w:b/>
          <w:sz w:val="24"/>
          <w:szCs w:val="24"/>
        </w:rPr>
      </w:pPr>
      <w:r w:rsidRPr="006014C0">
        <w:rPr>
          <w:rFonts w:ascii="Times New Roman" w:hAnsi="Times New Roman" w:cs="Times New Roman"/>
          <w:b/>
          <w:sz w:val="24"/>
          <w:szCs w:val="24"/>
        </w:rPr>
        <w:t xml:space="preserve">Source: Field Data, </w:t>
      </w:r>
      <w:r w:rsidR="006014C0">
        <w:rPr>
          <w:rFonts w:ascii="Times New Roman" w:hAnsi="Times New Roman" w:cs="Times New Roman"/>
          <w:b/>
          <w:sz w:val="24"/>
          <w:szCs w:val="24"/>
        </w:rPr>
        <w:t>(</w:t>
      </w:r>
      <w:r w:rsidRPr="006014C0">
        <w:rPr>
          <w:rFonts w:ascii="Times New Roman" w:hAnsi="Times New Roman" w:cs="Times New Roman"/>
          <w:b/>
          <w:sz w:val="24"/>
          <w:szCs w:val="24"/>
        </w:rPr>
        <w:t>202</w:t>
      </w:r>
      <w:r w:rsidR="00004915" w:rsidRPr="006014C0">
        <w:rPr>
          <w:rFonts w:ascii="Times New Roman" w:hAnsi="Times New Roman" w:cs="Times New Roman"/>
          <w:b/>
          <w:sz w:val="24"/>
          <w:szCs w:val="24"/>
        </w:rPr>
        <w:t>1</w:t>
      </w:r>
      <w:r w:rsidR="006014C0">
        <w:rPr>
          <w:rFonts w:ascii="Times New Roman" w:hAnsi="Times New Roman" w:cs="Times New Roman"/>
          <w:b/>
          <w:sz w:val="24"/>
          <w:szCs w:val="24"/>
        </w:rPr>
        <w:t>)</w:t>
      </w:r>
    </w:p>
    <w:p w:rsidR="005927D4" w:rsidRPr="001462E6" w:rsidRDefault="00004915"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Findings in table 7.15 presents that 56.8% of the respondents were in agreement that sales revenue of the enterprise is growing at a satisfactory rate. </w:t>
      </w:r>
      <w:r w:rsidR="00BF3EF1" w:rsidRPr="001462E6">
        <w:rPr>
          <w:rFonts w:ascii="Times New Roman" w:hAnsi="Times New Roman" w:cs="Times New Roman"/>
          <w:sz w:val="24"/>
          <w:szCs w:val="24"/>
        </w:rPr>
        <w:t xml:space="preserve">This implies that Uganda Aromatics Limited and Rabonge Essential Oil Project Limited earns highly from selling their goods and services to customers in Uganda and abroad, this has helped these organizations to boost financial performance. </w:t>
      </w:r>
      <w:r w:rsidRPr="001462E6">
        <w:rPr>
          <w:rFonts w:ascii="Times New Roman" w:hAnsi="Times New Roman" w:cs="Times New Roman"/>
          <w:sz w:val="24"/>
          <w:szCs w:val="24"/>
        </w:rPr>
        <w:t>Though 13.6% of the respondents were not sure with the statement and 29.5% of the respondents were in disagreement.</w:t>
      </w:r>
      <w:r w:rsidR="0085554C" w:rsidRPr="001462E6">
        <w:rPr>
          <w:rFonts w:ascii="Times New Roman" w:hAnsi="Times New Roman" w:cs="Times New Roman"/>
          <w:sz w:val="24"/>
          <w:szCs w:val="24"/>
        </w:rPr>
        <w:t xml:space="preserve"> They further revealed that due to a lot of taxes paid; these enterprises sometime witness low sales</w:t>
      </w:r>
      <w:r w:rsidR="00CF13BF" w:rsidRPr="001462E6">
        <w:rPr>
          <w:rFonts w:ascii="Times New Roman" w:hAnsi="Times New Roman" w:cs="Times New Roman"/>
          <w:sz w:val="24"/>
          <w:szCs w:val="24"/>
        </w:rPr>
        <w:t xml:space="preserve"> of goods</w:t>
      </w:r>
      <w:r w:rsidR="0085554C" w:rsidRPr="001462E6">
        <w:rPr>
          <w:rFonts w:ascii="Times New Roman" w:hAnsi="Times New Roman" w:cs="Times New Roman"/>
          <w:sz w:val="24"/>
          <w:szCs w:val="24"/>
        </w:rPr>
        <w:t>, this has affected their financial performance.</w:t>
      </w:r>
    </w:p>
    <w:p w:rsidR="005927D4" w:rsidRPr="001462E6" w:rsidRDefault="005927D4" w:rsidP="001462E6">
      <w:pPr>
        <w:spacing w:after="0" w:line="360" w:lineRule="auto"/>
        <w:ind w:left="144" w:right="144"/>
        <w:jc w:val="center"/>
        <w:rPr>
          <w:rFonts w:ascii="Times New Roman" w:hAnsi="Times New Roman" w:cs="Times New Roman"/>
          <w:b/>
          <w:sz w:val="24"/>
          <w:szCs w:val="24"/>
        </w:rPr>
      </w:pPr>
    </w:p>
    <w:p w:rsidR="00AF3DB6" w:rsidRPr="001462E6" w:rsidRDefault="00AF3DB6" w:rsidP="001462E6">
      <w:pPr>
        <w:pStyle w:val="Heading1"/>
        <w:spacing w:before="0" w:line="360" w:lineRule="auto"/>
        <w:ind w:left="144" w:right="144"/>
        <w:jc w:val="both"/>
        <w:rPr>
          <w:rFonts w:ascii="Times New Roman" w:hAnsi="Times New Roman" w:cs="Times New Roman"/>
          <w:color w:val="auto"/>
          <w:sz w:val="24"/>
          <w:szCs w:val="24"/>
        </w:rPr>
      </w:pPr>
      <w:bookmarkStart w:id="450" w:name="_Toc94346200"/>
      <w:r w:rsidRPr="001462E6">
        <w:rPr>
          <w:rFonts w:ascii="Times New Roman" w:hAnsi="Times New Roman" w:cs="Times New Roman"/>
          <w:color w:val="auto"/>
          <w:sz w:val="24"/>
          <w:szCs w:val="24"/>
        </w:rPr>
        <w:t>TESTING HYPOTHESIS THREE (3)</w:t>
      </w:r>
      <w:bookmarkEnd w:id="450"/>
    </w:p>
    <w:p w:rsidR="00AF3DB6" w:rsidRPr="001462E6" w:rsidRDefault="00AF3DB6" w:rsidP="001462E6">
      <w:pPr>
        <w:spacing w:after="0" w:line="360" w:lineRule="auto"/>
        <w:ind w:left="144" w:right="144"/>
        <w:jc w:val="both"/>
        <w:rPr>
          <w:rFonts w:ascii="Times New Roman" w:hAnsi="Times New Roman" w:cs="Times New Roman"/>
          <w:sz w:val="24"/>
          <w:szCs w:val="24"/>
        </w:rPr>
      </w:pPr>
      <w:bookmarkStart w:id="451" w:name="_Toc525757835"/>
      <w:r w:rsidRPr="001462E6">
        <w:rPr>
          <w:rFonts w:ascii="Times New Roman" w:hAnsi="Times New Roman" w:cs="Times New Roman"/>
          <w:sz w:val="24"/>
          <w:szCs w:val="24"/>
        </w:rPr>
        <w:t xml:space="preserve">The hypothesis was tested in order to establish whether tax administration criteria improve financial performance of Uganda Aromatics Limited and </w:t>
      </w:r>
      <w:r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 xml:space="preserve"> or not, Pearson Correlation, model summary and regression analysis were used.</w:t>
      </w:r>
    </w:p>
    <w:p w:rsidR="00AF3DB6" w:rsidRPr="001462E6" w:rsidRDefault="00AF3DB6" w:rsidP="001462E6">
      <w:pPr>
        <w:pStyle w:val="Heading1"/>
        <w:spacing w:before="0" w:line="360" w:lineRule="auto"/>
        <w:ind w:left="144" w:right="144"/>
        <w:jc w:val="both"/>
        <w:rPr>
          <w:rFonts w:ascii="Times New Roman" w:eastAsiaTheme="minorHAnsi" w:hAnsi="Times New Roman" w:cs="Times New Roman"/>
          <w:color w:val="auto"/>
          <w:sz w:val="24"/>
          <w:szCs w:val="24"/>
        </w:rPr>
      </w:pPr>
      <w:bookmarkStart w:id="452" w:name="_Toc452121457"/>
      <w:bookmarkStart w:id="453" w:name="_Toc457833589"/>
      <w:bookmarkStart w:id="454" w:name="_Toc489540483"/>
      <w:bookmarkStart w:id="455" w:name="_Toc525757839"/>
      <w:bookmarkStart w:id="456" w:name="_Toc94346201"/>
      <w:bookmarkEnd w:id="451"/>
      <w:r w:rsidRPr="001462E6">
        <w:rPr>
          <w:rFonts w:ascii="Times New Roman" w:eastAsiaTheme="minorHAnsi" w:hAnsi="Times New Roman" w:cs="Times New Roman"/>
          <w:color w:val="auto"/>
          <w:sz w:val="24"/>
          <w:szCs w:val="24"/>
        </w:rPr>
        <w:lastRenderedPageBreak/>
        <w:t>Correlations</w:t>
      </w:r>
      <w:bookmarkEnd w:id="452"/>
      <w:bookmarkEnd w:id="453"/>
      <w:bookmarkEnd w:id="454"/>
      <w:bookmarkEnd w:id="455"/>
      <w:r w:rsidRPr="001462E6">
        <w:rPr>
          <w:rFonts w:ascii="Times New Roman" w:eastAsiaTheme="minorHAnsi" w:hAnsi="Times New Roman" w:cs="Times New Roman"/>
          <w:color w:val="auto"/>
          <w:sz w:val="24"/>
          <w:szCs w:val="24"/>
        </w:rPr>
        <w:t xml:space="preserve"> between Tax Administration and Financial Performance</w:t>
      </w:r>
      <w:bookmarkEnd w:id="456"/>
      <w:r w:rsidRPr="001462E6">
        <w:rPr>
          <w:rFonts w:ascii="Times New Roman" w:eastAsiaTheme="minorHAnsi" w:hAnsi="Times New Roman" w:cs="Times New Roman"/>
          <w:color w:val="auto"/>
          <w:sz w:val="24"/>
          <w:szCs w:val="24"/>
        </w:rPr>
        <w:t xml:space="preserve"> </w:t>
      </w:r>
    </w:p>
    <w:p w:rsidR="00AF3DB6" w:rsidRPr="001462E6" w:rsidRDefault="00AF3DB6"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Results of the correlation analysis indicates that there is a significant and positive relationship between </w:t>
      </w:r>
      <w:r w:rsidR="00E00978" w:rsidRPr="001462E6">
        <w:rPr>
          <w:rFonts w:ascii="Times New Roman" w:hAnsi="Times New Roman" w:cs="Times New Roman"/>
          <w:sz w:val="24"/>
          <w:szCs w:val="24"/>
        </w:rPr>
        <w:t>tax administration and</w:t>
      </w:r>
      <w:r w:rsidRPr="001462E6">
        <w:rPr>
          <w:rFonts w:ascii="Times New Roman" w:hAnsi="Times New Roman" w:cs="Times New Roman"/>
          <w:sz w:val="24"/>
          <w:szCs w:val="24"/>
        </w:rPr>
        <w:t xml:space="preserve"> financial performance</w:t>
      </w:r>
      <w:r w:rsidR="00E00978" w:rsidRPr="001462E6">
        <w:rPr>
          <w:rFonts w:ascii="Times New Roman" w:hAnsi="Times New Roman" w:cs="Times New Roman"/>
          <w:sz w:val="24"/>
          <w:szCs w:val="24"/>
        </w:rPr>
        <w:t xml:space="preserve"> of Uganda Aromatics Limited and </w:t>
      </w:r>
      <w:r w:rsidR="00E00978"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 xml:space="preserve">, the result of correlations (r=0.788, P&lt;0.000) indicates that </w:t>
      </w:r>
      <w:r w:rsidR="00407F2F" w:rsidRPr="001462E6">
        <w:rPr>
          <w:rFonts w:ascii="Times New Roman" w:hAnsi="Times New Roman" w:cs="Times New Roman"/>
          <w:sz w:val="24"/>
          <w:szCs w:val="24"/>
        </w:rPr>
        <w:t>there is proper process of identifying the tax payer, assessing the tax payable, collecting taxes and enforcing tax liability. Tax authority provides greater assistance to tax payers by creating favorable conditions for tax compliance. This has influenced improved financial performance</w:t>
      </w:r>
      <w:r w:rsidR="0029492B" w:rsidRPr="001462E6">
        <w:rPr>
          <w:rFonts w:ascii="Times New Roman" w:hAnsi="Times New Roman" w:cs="Times New Roman"/>
          <w:sz w:val="24"/>
          <w:szCs w:val="24"/>
        </w:rPr>
        <w:t xml:space="preserve"> in both enterprises</w:t>
      </w:r>
      <w:r w:rsidR="00407F2F" w:rsidRPr="001462E6">
        <w:rPr>
          <w:rFonts w:ascii="Times New Roman" w:hAnsi="Times New Roman" w:cs="Times New Roman"/>
          <w:sz w:val="24"/>
          <w:szCs w:val="24"/>
        </w:rPr>
        <w:t>.</w:t>
      </w:r>
    </w:p>
    <w:p w:rsidR="00AF3DB6" w:rsidRPr="001462E6" w:rsidRDefault="00AF3DB6" w:rsidP="001462E6">
      <w:pPr>
        <w:pStyle w:val="Heading1"/>
        <w:spacing w:before="0" w:line="360" w:lineRule="auto"/>
        <w:ind w:left="144" w:right="144"/>
        <w:jc w:val="both"/>
        <w:rPr>
          <w:rFonts w:ascii="Times New Roman" w:eastAsiaTheme="minorHAnsi" w:hAnsi="Times New Roman" w:cs="Times New Roman"/>
          <w:color w:val="auto"/>
          <w:sz w:val="24"/>
          <w:szCs w:val="24"/>
        </w:rPr>
      </w:pPr>
      <w:bookmarkStart w:id="457" w:name="_Toc452121458"/>
      <w:bookmarkStart w:id="458" w:name="_Toc457833590"/>
      <w:bookmarkStart w:id="459" w:name="_Toc488793548"/>
      <w:bookmarkStart w:id="460" w:name="_Toc489540484"/>
      <w:bookmarkStart w:id="461" w:name="_Toc496127537"/>
      <w:bookmarkStart w:id="462" w:name="_Toc518323946"/>
      <w:bookmarkStart w:id="463" w:name="_Toc522809747"/>
      <w:bookmarkStart w:id="464" w:name="_Toc525712209"/>
      <w:bookmarkStart w:id="465" w:name="_Toc525757840"/>
      <w:bookmarkStart w:id="466" w:name="_Toc94346202"/>
      <w:r w:rsidRPr="001462E6">
        <w:rPr>
          <w:rFonts w:ascii="Times New Roman" w:eastAsiaTheme="minorHAnsi" w:hAnsi="Times New Roman" w:cs="Times New Roman"/>
          <w:color w:val="auto"/>
          <w:sz w:val="24"/>
          <w:szCs w:val="24"/>
        </w:rPr>
        <w:t xml:space="preserve">Table </w:t>
      </w:r>
      <w:r w:rsidR="00407F2F" w:rsidRPr="001462E6">
        <w:rPr>
          <w:rFonts w:ascii="Times New Roman" w:eastAsiaTheme="minorHAnsi" w:hAnsi="Times New Roman" w:cs="Times New Roman"/>
          <w:color w:val="auto"/>
          <w:sz w:val="24"/>
          <w:szCs w:val="24"/>
        </w:rPr>
        <w:t>7.1</w:t>
      </w:r>
      <w:r w:rsidR="00E80366" w:rsidRPr="001462E6">
        <w:rPr>
          <w:rFonts w:ascii="Times New Roman" w:eastAsiaTheme="minorHAnsi" w:hAnsi="Times New Roman" w:cs="Times New Roman"/>
          <w:color w:val="auto"/>
          <w:sz w:val="24"/>
          <w:szCs w:val="24"/>
        </w:rPr>
        <w:t>6</w:t>
      </w:r>
      <w:r w:rsidRPr="001462E6">
        <w:rPr>
          <w:rFonts w:ascii="Times New Roman" w:eastAsiaTheme="minorHAnsi" w:hAnsi="Times New Roman" w:cs="Times New Roman"/>
          <w:color w:val="auto"/>
          <w:sz w:val="24"/>
          <w:szCs w:val="24"/>
        </w:rPr>
        <w:t xml:space="preserve">: Correlations between </w:t>
      </w:r>
      <w:r w:rsidR="00D76510" w:rsidRPr="001462E6">
        <w:rPr>
          <w:rFonts w:ascii="Times New Roman" w:eastAsiaTheme="minorHAnsi" w:hAnsi="Times New Roman" w:cs="Times New Roman"/>
          <w:color w:val="auto"/>
          <w:sz w:val="24"/>
          <w:szCs w:val="24"/>
        </w:rPr>
        <w:t>Tax Administration</w:t>
      </w:r>
      <w:r w:rsidRPr="001462E6">
        <w:rPr>
          <w:rFonts w:ascii="Times New Roman" w:eastAsiaTheme="minorHAnsi" w:hAnsi="Times New Roman" w:cs="Times New Roman"/>
          <w:color w:val="auto"/>
          <w:sz w:val="24"/>
          <w:szCs w:val="24"/>
        </w:rPr>
        <w:t xml:space="preserve"> and Financial Performance</w:t>
      </w:r>
      <w:bookmarkEnd w:id="457"/>
      <w:bookmarkEnd w:id="458"/>
      <w:bookmarkEnd w:id="459"/>
      <w:bookmarkEnd w:id="460"/>
      <w:bookmarkEnd w:id="461"/>
      <w:bookmarkEnd w:id="462"/>
      <w:bookmarkEnd w:id="463"/>
      <w:bookmarkEnd w:id="464"/>
      <w:bookmarkEnd w:id="465"/>
      <w:bookmarkEnd w:id="466"/>
    </w:p>
    <w:tbl>
      <w:tblPr>
        <w:tblW w:w="9150" w:type="dxa"/>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90"/>
        <w:gridCol w:w="1890"/>
        <w:gridCol w:w="2430"/>
        <w:gridCol w:w="2940"/>
      </w:tblGrid>
      <w:tr w:rsidR="00AF3DB6" w:rsidRPr="001462E6" w:rsidTr="00CE3D87">
        <w:trPr>
          <w:cantSplit/>
        </w:trPr>
        <w:tc>
          <w:tcPr>
            <w:tcW w:w="3780" w:type="dxa"/>
            <w:gridSpan w:val="2"/>
            <w:tcBorders>
              <w:top w:val="single" w:sz="16" w:space="0" w:color="000000"/>
              <w:left w:val="single" w:sz="16" w:space="0" w:color="000000"/>
              <w:bottom w:val="single" w:sz="16" w:space="0" w:color="000000"/>
              <w:right w:val="nil"/>
            </w:tcBorders>
            <w:shd w:val="clear" w:color="auto" w:fill="FFFFFF"/>
          </w:tcPr>
          <w:p w:rsidR="00AF3DB6" w:rsidRPr="001462E6" w:rsidRDefault="00AF3DB6" w:rsidP="003E1042">
            <w:pPr>
              <w:autoSpaceDE w:val="0"/>
              <w:autoSpaceDN w:val="0"/>
              <w:adjustRightInd w:val="0"/>
              <w:spacing w:after="0" w:line="240" w:lineRule="auto"/>
              <w:ind w:left="144" w:right="144"/>
              <w:rPr>
                <w:rFonts w:ascii="Times New Roman" w:hAnsi="Times New Roman" w:cs="Times New Roman"/>
                <w:sz w:val="24"/>
                <w:szCs w:val="24"/>
              </w:rPr>
            </w:pPr>
          </w:p>
        </w:tc>
        <w:tc>
          <w:tcPr>
            <w:tcW w:w="2430" w:type="dxa"/>
            <w:tcBorders>
              <w:top w:val="single" w:sz="16" w:space="0" w:color="000000"/>
              <w:left w:val="single" w:sz="16" w:space="0" w:color="000000"/>
              <w:bottom w:val="single" w:sz="16" w:space="0" w:color="000000"/>
            </w:tcBorders>
            <w:shd w:val="clear" w:color="auto" w:fill="FFFFFF"/>
            <w:vAlign w:val="center"/>
          </w:tcPr>
          <w:p w:rsidR="00AF3DB6" w:rsidRPr="001462E6" w:rsidRDefault="00C055E8" w:rsidP="003E1042">
            <w:pPr>
              <w:autoSpaceDE w:val="0"/>
              <w:autoSpaceDN w:val="0"/>
              <w:adjustRightInd w:val="0"/>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Tax Administration</w:t>
            </w:r>
          </w:p>
        </w:tc>
        <w:tc>
          <w:tcPr>
            <w:tcW w:w="2940" w:type="dxa"/>
            <w:tcBorders>
              <w:top w:val="single" w:sz="16" w:space="0" w:color="000000"/>
              <w:bottom w:val="single" w:sz="16" w:space="0" w:color="000000"/>
              <w:right w:val="single" w:sz="16" w:space="0" w:color="000000"/>
            </w:tcBorders>
            <w:shd w:val="clear" w:color="auto" w:fill="FFFFFF"/>
            <w:vAlign w:val="center"/>
          </w:tcPr>
          <w:p w:rsidR="00AF3DB6" w:rsidRPr="001462E6" w:rsidRDefault="00AF3DB6" w:rsidP="003E104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Financial Performance</w:t>
            </w:r>
          </w:p>
        </w:tc>
      </w:tr>
      <w:tr w:rsidR="00AF3DB6" w:rsidRPr="001462E6" w:rsidTr="00CE3D87">
        <w:trPr>
          <w:cantSplit/>
        </w:trPr>
        <w:tc>
          <w:tcPr>
            <w:tcW w:w="1890" w:type="dxa"/>
            <w:vMerge w:val="restart"/>
            <w:tcBorders>
              <w:top w:val="single" w:sz="16" w:space="0" w:color="000000"/>
              <w:left w:val="single" w:sz="16" w:space="0" w:color="000000"/>
              <w:bottom w:val="nil"/>
              <w:right w:val="nil"/>
            </w:tcBorders>
            <w:shd w:val="clear" w:color="auto" w:fill="FFFFFF"/>
            <w:vAlign w:val="center"/>
          </w:tcPr>
          <w:p w:rsidR="00AF3DB6" w:rsidRPr="001462E6" w:rsidRDefault="00D76510" w:rsidP="003E104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Tax Administration</w:t>
            </w:r>
          </w:p>
        </w:tc>
        <w:tc>
          <w:tcPr>
            <w:tcW w:w="1890" w:type="dxa"/>
            <w:tcBorders>
              <w:top w:val="single" w:sz="16" w:space="0" w:color="000000"/>
              <w:left w:val="nil"/>
              <w:bottom w:val="nil"/>
              <w:right w:val="single" w:sz="16" w:space="0" w:color="000000"/>
            </w:tcBorders>
            <w:shd w:val="clear" w:color="auto" w:fill="FFFFFF"/>
            <w:vAlign w:val="center"/>
          </w:tcPr>
          <w:p w:rsidR="00AF3DB6" w:rsidRPr="001462E6" w:rsidRDefault="00AF3DB6" w:rsidP="003E104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Pearson Correlation</w:t>
            </w:r>
          </w:p>
        </w:tc>
        <w:tc>
          <w:tcPr>
            <w:tcW w:w="2430" w:type="dxa"/>
            <w:tcBorders>
              <w:top w:val="single" w:sz="16" w:space="0" w:color="000000"/>
              <w:left w:val="single" w:sz="16" w:space="0" w:color="000000"/>
              <w:bottom w:val="nil"/>
            </w:tcBorders>
            <w:shd w:val="clear" w:color="auto" w:fill="FFFFFF"/>
            <w:vAlign w:val="center"/>
          </w:tcPr>
          <w:p w:rsidR="00AF3DB6" w:rsidRPr="001462E6" w:rsidRDefault="00AF3DB6" w:rsidP="003E104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w:t>
            </w:r>
          </w:p>
        </w:tc>
        <w:tc>
          <w:tcPr>
            <w:tcW w:w="2940" w:type="dxa"/>
            <w:tcBorders>
              <w:top w:val="single" w:sz="16" w:space="0" w:color="000000"/>
              <w:bottom w:val="nil"/>
              <w:right w:val="single" w:sz="16" w:space="0" w:color="000000"/>
            </w:tcBorders>
            <w:shd w:val="clear" w:color="auto" w:fill="FFFFFF"/>
            <w:vAlign w:val="center"/>
          </w:tcPr>
          <w:p w:rsidR="00AF3DB6" w:rsidRPr="001462E6" w:rsidRDefault="00AF3DB6" w:rsidP="003E104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.788</w:t>
            </w:r>
            <w:r w:rsidRPr="001462E6">
              <w:rPr>
                <w:rFonts w:ascii="Times New Roman" w:hAnsi="Times New Roman" w:cs="Times New Roman"/>
                <w:sz w:val="24"/>
                <w:szCs w:val="24"/>
                <w:vertAlign w:val="superscript"/>
              </w:rPr>
              <w:t>**</w:t>
            </w:r>
          </w:p>
        </w:tc>
      </w:tr>
      <w:tr w:rsidR="00AF3DB6" w:rsidRPr="001462E6" w:rsidTr="00CE3D87">
        <w:trPr>
          <w:cantSplit/>
        </w:trPr>
        <w:tc>
          <w:tcPr>
            <w:tcW w:w="1890" w:type="dxa"/>
            <w:vMerge/>
            <w:tcBorders>
              <w:top w:val="single" w:sz="16" w:space="0" w:color="000000"/>
              <w:left w:val="single" w:sz="16" w:space="0" w:color="000000"/>
              <w:bottom w:val="nil"/>
              <w:right w:val="nil"/>
            </w:tcBorders>
            <w:shd w:val="clear" w:color="auto" w:fill="FFFFFF"/>
            <w:vAlign w:val="center"/>
          </w:tcPr>
          <w:p w:rsidR="00AF3DB6" w:rsidRPr="001462E6" w:rsidRDefault="00AF3DB6" w:rsidP="003E1042">
            <w:pPr>
              <w:autoSpaceDE w:val="0"/>
              <w:autoSpaceDN w:val="0"/>
              <w:adjustRightInd w:val="0"/>
              <w:spacing w:after="0" w:line="240" w:lineRule="auto"/>
              <w:ind w:left="144" w:right="144"/>
              <w:rPr>
                <w:rFonts w:ascii="Times New Roman" w:hAnsi="Times New Roman" w:cs="Times New Roman"/>
                <w:sz w:val="24"/>
                <w:szCs w:val="24"/>
              </w:rPr>
            </w:pPr>
          </w:p>
        </w:tc>
        <w:tc>
          <w:tcPr>
            <w:tcW w:w="1890" w:type="dxa"/>
            <w:tcBorders>
              <w:top w:val="nil"/>
              <w:left w:val="nil"/>
              <w:bottom w:val="nil"/>
              <w:right w:val="single" w:sz="16" w:space="0" w:color="000000"/>
            </w:tcBorders>
            <w:shd w:val="clear" w:color="auto" w:fill="FFFFFF"/>
            <w:vAlign w:val="center"/>
          </w:tcPr>
          <w:p w:rsidR="00AF3DB6" w:rsidRPr="001462E6" w:rsidRDefault="00AF3DB6" w:rsidP="003E104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Sig. (2-tailed)</w:t>
            </w:r>
          </w:p>
        </w:tc>
        <w:tc>
          <w:tcPr>
            <w:tcW w:w="2430" w:type="dxa"/>
            <w:tcBorders>
              <w:top w:val="nil"/>
              <w:left w:val="single" w:sz="16" w:space="0" w:color="000000"/>
              <w:bottom w:val="nil"/>
            </w:tcBorders>
            <w:shd w:val="clear" w:color="auto" w:fill="FFFFFF"/>
          </w:tcPr>
          <w:p w:rsidR="00AF3DB6" w:rsidRPr="001462E6" w:rsidRDefault="00AF3DB6" w:rsidP="003E1042">
            <w:pPr>
              <w:autoSpaceDE w:val="0"/>
              <w:autoSpaceDN w:val="0"/>
              <w:adjustRightInd w:val="0"/>
              <w:spacing w:after="0" w:line="240" w:lineRule="auto"/>
              <w:ind w:left="144" w:right="144"/>
              <w:rPr>
                <w:rFonts w:ascii="Times New Roman" w:hAnsi="Times New Roman" w:cs="Times New Roman"/>
                <w:sz w:val="24"/>
                <w:szCs w:val="24"/>
              </w:rPr>
            </w:pPr>
          </w:p>
        </w:tc>
        <w:tc>
          <w:tcPr>
            <w:tcW w:w="2940" w:type="dxa"/>
            <w:tcBorders>
              <w:top w:val="nil"/>
              <w:bottom w:val="nil"/>
              <w:right w:val="single" w:sz="16" w:space="0" w:color="000000"/>
            </w:tcBorders>
            <w:shd w:val="clear" w:color="auto" w:fill="FFFFFF"/>
            <w:vAlign w:val="center"/>
          </w:tcPr>
          <w:p w:rsidR="00AF3DB6" w:rsidRPr="001462E6" w:rsidRDefault="00AF3DB6" w:rsidP="003E104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.000</w:t>
            </w:r>
          </w:p>
        </w:tc>
      </w:tr>
      <w:tr w:rsidR="00AF3DB6" w:rsidRPr="001462E6" w:rsidTr="00CE3D87">
        <w:trPr>
          <w:cantSplit/>
        </w:trPr>
        <w:tc>
          <w:tcPr>
            <w:tcW w:w="1890" w:type="dxa"/>
            <w:vMerge/>
            <w:tcBorders>
              <w:top w:val="single" w:sz="16" w:space="0" w:color="000000"/>
              <w:left w:val="single" w:sz="16" w:space="0" w:color="000000"/>
              <w:bottom w:val="nil"/>
              <w:right w:val="nil"/>
            </w:tcBorders>
            <w:shd w:val="clear" w:color="auto" w:fill="FFFFFF"/>
            <w:vAlign w:val="center"/>
          </w:tcPr>
          <w:p w:rsidR="00AF3DB6" w:rsidRPr="001462E6" w:rsidRDefault="00AF3DB6" w:rsidP="003E1042">
            <w:pPr>
              <w:autoSpaceDE w:val="0"/>
              <w:autoSpaceDN w:val="0"/>
              <w:adjustRightInd w:val="0"/>
              <w:spacing w:after="0" w:line="240" w:lineRule="auto"/>
              <w:ind w:left="144" w:right="144"/>
              <w:rPr>
                <w:rFonts w:ascii="Times New Roman" w:hAnsi="Times New Roman" w:cs="Times New Roman"/>
                <w:sz w:val="24"/>
                <w:szCs w:val="24"/>
              </w:rPr>
            </w:pPr>
          </w:p>
        </w:tc>
        <w:tc>
          <w:tcPr>
            <w:tcW w:w="1890" w:type="dxa"/>
            <w:tcBorders>
              <w:top w:val="nil"/>
              <w:left w:val="nil"/>
              <w:bottom w:val="nil"/>
              <w:right w:val="single" w:sz="16" w:space="0" w:color="000000"/>
            </w:tcBorders>
            <w:shd w:val="clear" w:color="auto" w:fill="FFFFFF"/>
            <w:vAlign w:val="center"/>
          </w:tcPr>
          <w:p w:rsidR="00AF3DB6" w:rsidRPr="001462E6" w:rsidRDefault="00AF3DB6" w:rsidP="003E104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w:t>
            </w:r>
          </w:p>
        </w:tc>
        <w:tc>
          <w:tcPr>
            <w:tcW w:w="2430" w:type="dxa"/>
            <w:tcBorders>
              <w:top w:val="nil"/>
              <w:left w:val="single" w:sz="16" w:space="0" w:color="000000"/>
              <w:bottom w:val="nil"/>
            </w:tcBorders>
            <w:shd w:val="clear" w:color="auto" w:fill="FFFFFF"/>
            <w:vAlign w:val="center"/>
          </w:tcPr>
          <w:p w:rsidR="00AF3DB6" w:rsidRPr="001462E6" w:rsidRDefault="0029492B" w:rsidP="003E104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2940" w:type="dxa"/>
            <w:tcBorders>
              <w:top w:val="nil"/>
              <w:bottom w:val="nil"/>
              <w:right w:val="single" w:sz="16" w:space="0" w:color="000000"/>
            </w:tcBorders>
            <w:shd w:val="clear" w:color="auto" w:fill="FFFFFF"/>
            <w:vAlign w:val="center"/>
          </w:tcPr>
          <w:p w:rsidR="00AF3DB6" w:rsidRPr="001462E6" w:rsidRDefault="0029492B" w:rsidP="003E104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r>
      <w:tr w:rsidR="00AF3DB6" w:rsidRPr="001462E6" w:rsidTr="00CE3D87">
        <w:trPr>
          <w:cantSplit/>
        </w:trPr>
        <w:tc>
          <w:tcPr>
            <w:tcW w:w="1890" w:type="dxa"/>
            <w:vMerge w:val="restart"/>
            <w:tcBorders>
              <w:top w:val="nil"/>
              <w:left w:val="single" w:sz="16" w:space="0" w:color="000000"/>
              <w:bottom w:val="single" w:sz="16" w:space="0" w:color="000000"/>
              <w:right w:val="nil"/>
            </w:tcBorders>
            <w:shd w:val="clear" w:color="auto" w:fill="FFFFFF"/>
            <w:vAlign w:val="center"/>
          </w:tcPr>
          <w:p w:rsidR="00AF3DB6" w:rsidRPr="001462E6" w:rsidRDefault="00AF3DB6" w:rsidP="003E104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Financial Performance</w:t>
            </w:r>
          </w:p>
        </w:tc>
        <w:tc>
          <w:tcPr>
            <w:tcW w:w="1890" w:type="dxa"/>
            <w:tcBorders>
              <w:top w:val="nil"/>
              <w:left w:val="nil"/>
              <w:bottom w:val="nil"/>
              <w:right w:val="single" w:sz="16" w:space="0" w:color="000000"/>
            </w:tcBorders>
            <w:shd w:val="clear" w:color="auto" w:fill="FFFFFF"/>
            <w:vAlign w:val="center"/>
          </w:tcPr>
          <w:p w:rsidR="00AF3DB6" w:rsidRPr="001462E6" w:rsidRDefault="00AF3DB6" w:rsidP="003E104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Pearson Correlation</w:t>
            </w:r>
          </w:p>
        </w:tc>
        <w:tc>
          <w:tcPr>
            <w:tcW w:w="2430" w:type="dxa"/>
            <w:tcBorders>
              <w:top w:val="nil"/>
              <w:left w:val="single" w:sz="16" w:space="0" w:color="000000"/>
              <w:bottom w:val="nil"/>
            </w:tcBorders>
            <w:shd w:val="clear" w:color="auto" w:fill="FFFFFF"/>
            <w:vAlign w:val="center"/>
          </w:tcPr>
          <w:p w:rsidR="00AF3DB6" w:rsidRPr="001462E6" w:rsidRDefault="00AF3DB6" w:rsidP="003E104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.788</w:t>
            </w:r>
            <w:r w:rsidRPr="001462E6">
              <w:rPr>
                <w:rFonts w:ascii="Times New Roman" w:hAnsi="Times New Roman" w:cs="Times New Roman"/>
                <w:sz w:val="24"/>
                <w:szCs w:val="24"/>
                <w:vertAlign w:val="superscript"/>
              </w:rPr>
              <w:t>**</w:t>
            </w:r>
          </w:p>
        </w:tc>
        <w:tc>
          <w:tcPr>
            <w:tcW w:w="2940" w:type="dxa"/>
            <w:tcBorders>
              <w:top w:val="nil"/>
              <w:bottom w:val="nil"/>
              <w:right w:val="single" w:sz="16" w:space="0" w:color="000000"/>
            </w:tcBorders>
            <w:shd w:val="clear" w:color="auto" w:fill="FFFFFF"/>
            <w:vAlign w:val="center"/>
          </w:tcPr>
          <w:p w:rsidR="00AF3DB6" w:rsidRPr="001462E6" w:rsidRDefault="00AF3DB6" w:rsidP="003E104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w:t>
            </w:r>
          </w:p>
        </w:tc>
      </w:tr>
      <w:tr w:rsidR="00AF3DB6" w:rsidRPr="001462E6" w:rsidTr="00CE3D87">
        <w:trPr>
          <w:cantSplit/>
        </w:trPr>
        <w:tc>
          <w:tcPr>
            <w:tcW w:w="1890" w:type="dxa"/>
            <w:vMerge/>
            <w:tcBorders>
              <w:top w:val="nil"/>
              <w:left w:val="single" w:sz="16" w:space="0" w:color="000000"/>
              <w:bottom w:val="single" w:sz="16" w:space="0" w:color="000000"/>
              <w:right w:val="nil"/>
            </w:tcBorders>
            <w:shd w:val="clear" w:color="auto" w:fill="FFFFFF"/>
            <w:vAlign w:val="center"/>
          </w:tcPr>
          <w:p w:rsidR="00AF3DB6" w:rsidRPr="001462E6" w:rsidRDefault="00AF3DB6" w:rsidP="003E1042">
            <w:pPr>
              <w:autoSpaceDE w:val="0"/>
              <w:autoSpaceDN w:val="0"/>
              <w:adjustRightInd w:val="0"/>
              <w:spacing w:after="0" w:line="240" w:lineRule="auto"/>
              <w:ind w:left="144" w:right="144"/>
              <w:rPr>
                <w:rFonts w:ascii="Times New Roman" w:hAnsi="Times New Roman" w:cs="Times New Roman"/>
                <w:sz w:val="24"/>
                <w:szCs w:val="24"/>
              </w:rPr>
            </w:pPr>
          </w:p>
        </w:tc>
        <w:tc>
          <w:tcPr>
            <w:tcW w:w="1890" w:type="dxa"/>
            <w:tcBorders>
              <w:top w:val="nil"/>
              <w:left w:val="nil"/>
              <w:bottom w:val="nil"/>
              <w:right w:val="single" w:sz="16" w:space="0" w:color="000000"/>
            </w:tcBorders>
            <w:shd w:val="clear" w:color="auto" w:fill="FFFFFF"/>
            <w:vAlign w:val="center"/>
          </w:tcPr>
          <w:p w:rsidR="00AF3DB6" w:rsidRPr="001462E6" w:rsidRDefault="00AF3DB6" w:rsidP="003E104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Sig. (2-tailed)</w:t>
            </w:r>
          </w:p>
        </w:tc>
        <w:tc>
          <w:tcPr>
            <w:tcW w:w="2430" w:type="dxa"/>
            <w:tcBorders>
              <w:top w:val="nil"/>
              <w:left w:val="single" w:sz="16" w:space="0" w:color="000000"/>
              <w:bottom w:val="nil"/>
            </w:tcBorders>
            <w:shd w:val="clear" w:color="auto" w:fill="FFFFFF"/>
            <w:vAlign w:val="center"/>
          </w:tcPr>
          <w:p w:rsidR="00AF3DB6" w:rsidRPr="001462E6" w:rsidRDefault="00AF3DB6" w:rsidP="003E104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.000</w:t>
            </w:r>
          </w:p>
        </w:tc>
        <w:tc>
          <w:tcPr>
            <w:tcW w:w="2940" w:type="dxa"/>
            <w:tcBorders>
              <w:top w:val="nil"/>
              <w:bottom w:val="nil"/>
              <w:right w:val="single" w:sz="16" w:space="0" w:color="000000"/>
            </w:tcBorders>
            <w:shd w:val="clear" w:color="auto" w:fill="FFFFFF"/>
          </w:tcPr>
          <w:p w:rsidR="00AF3DB6" w:rsidRPr="001462E6" w:rsidRDefault="00AF3DB6" w:rsidP="003E1042">
            <w:pPr>
              <w:autoSpaceDE w:val="0"/>
              <w:autoSpaceDN w:val="0"/>
              <w:adjustRightInd w:val="0"/>
              <w:spacing w:after="0" w:line="240" w:lineRule="auto"/>
              <w:ind w:left="144" w:right="144"/>
              <w:rPr>
                <w:rFonts w:ascii="Times New Roman" w:hAnsi="Times New Roman" w:cs="Times New Roman"/>
                <w:sz w:val="24"/>
                <w:szCs w:val="24"/>
              </w:rPr>
            </w:pPr>
          </w:p>
        </w:tc>
      </w:tr>
      <w:tr w:rsidR="00AF3DB6" w:rsidRPr="001462E6" w:rsidTr="00CE3D87">
        <w:trPr>
          <w:cantSplit/>
        </w:trPr>
        <w:tc>
          <w:tcPr>
            <w:tcW w:w="1890" w:type="dxa"/>
            <w:vMerge/>
            <w:tcBorders>
              <w:top w:val="nil"/>
              <w:left w:val="single" w:sz="16" w:space="0" w:color="000000"/>
              <w:bottom w:val="single" w:sz="16" w:space="0" w:color="000000"/>
              <w:right w:val="nil"/>
            </w:tcBorders>
            <w:shd w:val="clear" w:color="auto" w:fill="FFFFFF"/>
            <w:vAlign w:val="center"/>
          </w:tcPr>
          <w:p w:rsidR="00AF3DB6" w:rsidRPr="001462E6" w:rsidRDefault="00AF3DB6" w:rsidP="003E1042">
            <w:pPr>
              <w:autoSpaceDE w:val="0"/>
              <w:autoSpaceDN w:val="0"/>
              <w:adjustRightInd w:val="0"/>
              <w:spacing w:after="0" w:line="240" w:lineRule="auto"/>
              <w:ind w:left="144" w:right="144"/>
              <w:rPr>
                <w:rFonts w:ascii="Times New Roman" w:hAnsi="Times New Roman" w:cs="Times New Roman"/>
                <w:sz w:val="24"/>
                <w:szCs w:val="24"/>
              </w:rPr>
            </w:pPr>
          </w:p>
        </w:tc>
        <w:tc>
          <w:tcPr>
            <w:tcW w:w="1890" w:type="dxa"/>
            <w:tcBorders>
              <w:top w:val="nil"/>
              <w:left w:val="nil"/>
              <w:bottom w:val="single" w:sz="16" w:space="0" w:color="000000"/>
              <w:right w:val="single" w:sz="16" w:space="0" w:color="000000"/>
            </w:tcBorders>
            <w:shd w:val="clear" w:color="auto" w:fill="FFFFFF"/>
            <w:vAlign w:val="center"/>
          </w:tcPr>
          <w:p w:rsidR="00AF3DB6" w:rsidRPr="001462E6" w:rsidRDefault="00AF3DB6" w:rsidP="003E1042">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N</w:t>
            </w:r>
          </w:p>
        </w:tc>
        <w:tc>
          <w:tcPr>
            <w:tcW w:w="2430" w:type="dxa"/>
            <w:tcBorders>
              <w:top w:val="nil"/>
              <w:left w:val="single" w:sz="16" w:space="0" w:color="000000"/>
              <w:bottom w:val="single" w:sz="16" w:space="0" w:color="000000"/>
            </w:tcBorders>
            <w:shd w:val="clear" w:color="auto" w:fill="FFFFFF"/>
            <w:vAlign w:val="center"/>
          </w:tcPr>
          <w:p w:rsidR="00AF3DB6" w:rsidRPr="001462E6" w:rsidRDefault="0029492B" w:rsidP="003E104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2940" w:type="dxa"/>
            <w:tcBorders>
              <w:top w:val="nil"/>
              <w:bottom w:val="single" w:sz="16" w:space="0" w:color="000000"/>
              <w:right w:val="single" w:sz="16" w:space="0" w:color="000000"/>
            </w:tcBorders>
            <w:shd w:val="clear" w:color="auto" w:fill="FFFFFF"/>
            <w:vAlign w:val="center"/>
          </w:tcPr>
          <w:p w:rsidR="00AF3DB6" w:rsidRPr="001462E6" w:rsidRDefault="0029492B" w:rsidP="003E1042">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r>
      <w:tr w:rsidR="00AF3DB6" w:rsidRPr="001462E6" w:rsidTr="00CE3D87">
        <w:trPr>
          <w:cantSplit/>
        </w:trPr>
        <w:tc>
          <w:tcPr>
            <w:tcW w:w="9150" w:type="dxa"/>
            <w:gridSpan w:val="4"/>
            <w:tcBorders>
              <w:top w:val="nil"/>
              <w:left w:val="nil"/>
              <w:bottom w:val="nil"/>
              <w:right w:val="nil"/>
            </w:tcBorders>
            <w:shd w:val="clear" w:color="auto" w:fill="FFFFFF"/>
          </w:tcPr>
          <w:p w:rsidR="00AF3DB6" w:rsidRPr="001462E6" w:rsidRDefault="00AF3DB6"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 Correlation is significant at the 0.01 level (2-tailed).</w:t>
            </w:r>
          </w:p>
        </w:tc>
      </w:tr>
    </w:tbl>
    <w:p w:rsidR="00AF3DB6" w:rsidRPr="001462E6" w:rsidRDefault="00AF3DB6" w:rsidP="001462E6">
      <w:pPr>
        <w:pStyle w:val="Heading1"/>
        <w:spacing w:before="0" w:line="360" w:lineRule="auto"/>
        <w:ind w:left="144" w:right="144"/>
        <w:jc w:val="both"/>
        <w:rPr>
          <w:rFonts w:ascii="Times New Roman" w:hAnsi="Times New Roman" w:cs="Times New Roman"/>
          <w:color w:val="auto"/>
          <w:sz w:val="24"/>
          <w:szCs w:val="24"/>
        </w:rPr>
      </w:pPr>
      <w:bookmarkStart w:id="467" w:name="_Toc94346203"/>
      <w:bookmarkStart w:id="468" w:name="_Toc525757841"/>
      <w:r w:rsidRPr="001462E6">
        <w:rPr>
          <w:rFonts w:ascii="Times New Roman" w:hAnsi="Times New Roman" w:cs="Times New Roman"/>
          <w:color w:val="auto"/>
          <w:sz w:val="24"/>
          <w:szCs w:val="24"/>
        </w:rPr>
        <w:t>Model Summary</w:t>
      </w:r>
      <w:bookmarkEnd w:id="467"/>
      <w:r w:rsidRPr="001462E6">
        <w:rPr>
          <w:rFonts w:ascii="Times New Roman" w:hAnsi="Times New Roman" w:cs="Times New Roman"/>
          <w:color w:val="auto"/>
          <w:sz w:val="24"/>
          <w:szCs w:val="24"/>
        </w:rPr>
        <w:t xml:space="preserve"> </w:t>
      </w:r>
    </w:p>
    <w:p w:rsidR="00AF3DB6" w:rsidRPr="001462E6" w:rsidRDefault="00AF3DB6" w:rsidP="001462E6">
      <w:pPr>
        <w:spacing w:after="0" w:line="360" w:lineRule="auto"/>
        <w:ind w:left="144" w:right="144"/>
        <w:jc w:val="both"/>
        <w:outlineLvl w:val="1"/>
        <w:rPr>
          <w:rFonts w:ascii="Times New Roman" w:hAnsi="Times New Roman" w:cs="Times New Roman"/>
          <w:sz w:val="24"/>
          <w:szCs w:val="24"/>
        </w:rPr>
      </w:pPr>
      <w:bookmarkStart w:id="469" w:name="_Toc496127533"/>
      <w:bookmarkStart w:id="470" w:name="_Toc518323942"/>
      <w:bookmarkStart w:id="471" w:name="_Toc522809743"/>
      <w:bookmarkStart w:id="472" w:name="_Toc525712205"/>
      <w:bookmarkStart w:id="473" w:name="_Toc525757836"/>
      <w:bookmarkStart w:id="474" w:name="_Toc94346204"/>
      <w:r w:rsidRPr="001462E6">
        <w:rPr>
          <w:rFonts w:ascii="Times New Roman" w:hAnsi="Times New Roman" w:cs="Times New Roman"/>
          <w:sz w:val="24"/>
          <w:szCs w:val="24"/>
        </w:rPr>
        <w:t xml:space="preserve">The model summary shows the summary of the regression analysis as shown in the regression model. Below are the findings in the table </w:t>
      </w:r>
      <w:r w:rsidR="005351B4" w:rsidRPr="001462E6">
        <w:rPr>
          <w:rFonts w:ascii="Times New Roman" w:hAnsi="Times New Roman" w:cs="Times New Roman"/>
          <w:sz w:val="24"/>
          <w:szCs w:val="24"/>
        </w:rPr>
        <w:t>7.1</w:t>
      </w:r>
      <w:r w:rsidR="00E80366" w:rsidRPr="001462E6">
        <w:rPr>
          <w:rFonts w:ascii="Times New Roman" w:hAnsi="Times New Roman" w:cs="Times New Roman"/>
          <w:sz w:val="24"/>
          <w:szCs w:val="24"/>
        </w:rPr>
        <w:t>7</w:t>
      </w:r>
      <w:r w:rsidRPr="001462E6">
        <w:rPr>
          <w:rFonts w:ascii="Times New Roman" w:hAnsi="Times New Roman" w:cs="Times New Roman"/>
          <w:sz w:val="24"/>
          <w:szCs w:val="24"/>
        </w:rPr>
        <w:t>:</w:t>
      </w:r>
      <w:bookmarkEnd w:id="469"/>
      <w:bookmarkEnd w:id="470"/>
      <w:bookmarkEnd w:id="471"/>
      <w:bookmarkEnd w:id="472"/>
      <w:bookmarkEnd w:id="473"/>
      <w:bookmarkEnd w:id="474"/>
    </w:p>
    <w:p w:rsidR="00AF3DB6" w:rsidRPr="001462E6" w:rsidRDefault="00AF3DB6" w:rsidP="001462E6">
      <w:pPr>
        <w:pStyle w:val="Heading1"/>
        <w:spacing w:before="0" w:line="360" w:lineRule="auto"/>
        <w:ind w:left="144" w:right="144"/>
        <w:jc w:val="both"/>
        <w:rPr>
          <w:rFonts w:ascii="Times New Roman" w:hAnsi="Times New Roman" w:cs="Times New Roman"/>
          <w:color w:val="auto"/>
          <w:sz w:val="24"/>
          <w:szCs w:val="24"/>
        </w:rPr>
      </w:pPr>
      <w:bookmarkStart w:id="475" w:name="_Toc488793550"/>
      <w:bookmarkStart w:id="476" w:name="_Toc489540486"/>
      <w:bookmarkStart w:id="477" w:name="_Toc496127534"/>
      <w:bookmarkStart w:id="478" w:name="_Toc518323943"/>
      <w:bookmarkStart w:id="479" w:name="_Toc522809744"/>
      <w:bookmarkStart w:id="480" w:name="_Toc525712206"/>
      <w:bookmarkStart w:id="481" w:name="_Toc525757837"/>
      <w:bookmarkStart w:id="482" w:name="_Toc94346205"/>
      <w:r w:rsidRPr="001462E6">
        <w:rPr>
          <w:rFonts w:ascii="Times New Roman" w:eastAsiaTheme="minorHAnsi" w:hAnsi="Times New Roman" w:cs="Times New Roman"/>
          <w:color w:val="auto"/>
          <w:sz w:val="24"/>
          <w:szCs w:val="24"/>
        </w:rPr>
        <w:t xml:space="preserve">Table </w:t>
      </w:r>
      <w:r w:rsidR="00E80366" w:rsidRPr="001462E6">
        <w:rPr>
          <w:rFonts w:ascii="Times New Roman" w:eastAsiaTheme="minorHAnsi" w:hAnsi="Times New Roman" w:cs="Times New Roman"/>
          <w:color w:val="auto"/>
          <w:sz w:val="24"/>
          <w:szCs w:val="24"/>
        </w:rPr>
        <w:t>7</w:t>
      </w:r>
      <w:r w:rsidRPr="001462E6">
        <w:rPr>
          <w:rFonts w:ascii="Times New Roman" w:eastAsiaTheme="minorHAnsi" w:hAnsi="Times New Roman" w:cs="Times New Roman"/>
          <w:color w:val="auto"/>
          <w:sz w:val="24"/>
          <w:szCs w:val="24"/>
        </w:rPr>
        <w:t>.1</w:t>
      </w:r>
      <w:r w:rsidR="00E80366" w:rsidRPr="001462E6">
        <w:rPr>
          <w:rFonts w:ascii="Times New Roman" w:eastAsiaTheme="minorHAnsi" w:hAnsi="Times New Roman" w:cs="Times New Roman"/>
          <w:color w:val="auto"/>
          <w:sz w:val="24"/>
          <w:szCs w:val="24"/>
        </w:rPr>
        <w:t>7</w:t>
      </w:r>
      <w:r w:rsidRPr="001462E6">
        <w:rPr>
          <w:rFonts w:ascii="Times New Roman" w:eastAsiaTheme="minorHAnsi" w:hAnsi="Times New Roman" w:cs="Times New Roman"/>
          <w:color w:val="auto"/>
          <w:sz w:val="24"/>
          <w:szCs w:val="24"/>
        </w:rPr>
        <w:t>: Model Summary</w:t>
      </w:r>
      <w:bookmarkEnd w:id="475"/>
      <w:bookmarkEnd w:id="476"/>
      <w:bookmarkEnd w:id="477"/>
      <w:bookmarkEnd w:id="478"/>
      <w:bookmarkEnd w:id="479"/>
      <w:bookmarkEnd w:id="480"/>
      <w:bookmarkEnd w:id="481"/>
      <w:bookmarkEnd w:id="482"/>
    </w:p>
    <w:tbl>
      <w:tblPr>
        <w:tblW w:w="945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0"/>
        <w:gridCol w:w="1170"/>
        <w:gridCol w:w="1530"/>
        <w:gridCol w:w="2340"/>
        <w:gridCol w:w="3420"/>
      </w:tblGrid>
      <w:tr w:rsidR="00AF3DB6" w:rsidRPr="001462E6" w:rsidTr="00CE3D87">
        <w:trPr>
          <w:cantSplit/>
          <w:trHeight w:val="40"/>
        </w:trPr>
        <w:tc>
          <w:tcPr>
            <w:tcW w:w="990" w:type="dxa"/>
            <w:tcBorders>
              <w:top w:val="single" w:sz="16" w:space="0" w:color="000000"/>
              <w:left w:val="single" w:sz="16" w:space="0" w:color="000000"/>
              <w:bottom w:val="single" w:sz="16" w:space="0" w:color="000000"/>
              <w:right w:val="single" w:sz="16" w:space="0" w:color="000000"/>
            </w:tcBorders>
            <w:shd w:val="clear" w:color="auto" w:fill="FFFFFF"/>
          </w:tcPr>
          <w:p w:rsidR="00AF3DB6" w:rsidRPr="001462E6" w:rsidRDefault="00AF3DB6"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Model</w:t>
            </w:r>
          </w:p>
        </w:tc>
        <w:tc>
          <w:tcPr>
            <w:tcW w:w="1170" w:type="dxa"/>
            <w:tcBorders>
              <w:top w:val="single" w:sz="16" w:space="0" w:color="000000"/>
              <w:left w:val="single" w:sz="16" w:space="0" w:color="000000"/>
              <w:bottom w:val="single" w:sz="16" w:space="0" w:color="000000"/>
            </w:tcBorders>
            <w:shd w:val="clear" w:color="auto" w:fill="FFFFFF"/>
          </w:tcPr>
          <w:p w:rsidR="00AF3DB6" w:rsidRPr="001462E6" w:rsidRDefault="00AF3DB6" w:rsidP="001462E6">
            <w:pPr>
              <w:autoSpaceDE w:val="0"/>
              <w:autoSpaceDN w:val="0"/>
              <w:adjustRightInd w:val="0"/>
              <w:spacing w:after="0" w:line="36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R</w:t>
            </w:r>
          </w:p>
        </w:tc>
        <w:tc>
          <w:tcPr>
            <w:tcW w:w="1530" w:type="dxa"/>
            <w:tcBorders>
              <w:top w:val="single" w:sz="16" w:space="0" w:color="000000"/>
              <w:bottom w:val="single" w:sz="16" w:space="0" w:color="000000"/>
            </w:tcBorders>
            <w:shd w:val="clear" w:color="auto" w:fill="FFFFFF"/>
          </w:tcPr>
          <w:p w:rsidR="00AF3DB6" w:rsidRPr="001462E6" w:rsidRDefault="00AF3DB6" w:rsidP="001462E6">
            <w:pPr>
              <w:autoSpaceDE w:val="0"/>
              <w:autoSpaceDN w:val="0"/>
              <w:adjustRightInd w:val="0"/>
              <w:spacing w:after="0" w:line="36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R Square</w:t>
            </w:r>
          </w:p>
        </w:tc>
        <w:tc>
          <w:tcPr>
            <w:tcW w:w="2340" w:type="dxa"/>
            <w:tcBorders>
              <w:top w:val="single" w:sz="16" w:space="0" w:color="000000"/>
              <w:bottom w:val="single" w:sz="16" w:space="0" w:color="000000"/>
            </w:tcBorders>
            <w:shd w:val="clear" w:color="auto" w:fill="FFFFFF"/>
          </w:tcPr>
          <w:p w:rsidR="00AF3DB6" w:rsidRPr="001462E6" w:rsidRDefault="00AF3DB6" w:rsidP="001462E6">
            <w:pPr>
              <w:autoSpaceDE w:val="0"/>
              <w:autoSpaceDN w:val="0"/>
              <w:adjustRightInd w:val="0"/>
              <w:spacing w:after="0" w:line="36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Adjusted R Square</w:t>
            </w:r>
          </w:p>
        </w:tc>
        <w:tc>
          <w:tcPr>
            <w:tcW w:w="3420" w:type="dxa"/>
            <w:tcBorders>
              <w:top w:val="single" w:sz="16" w:space="0" w:color="000000"/>
              <w:bottom w:val="single" w:sz="16" w:space="0" w:color="000000"/>
              <w:right w:val="single" w:sz="16" w:space="0" w:color="000000"/>
            </w:tcBorders>
            <w:shd w:val="clear" w:color="auto" w:fill="FFFFFF"/>
          </w:tcPr>
          <w:p w:rsidR="00AF3DB6" w:rsidRPr="001462E6" w:rsidRDefault="00AF3DB6" w:rsidP="001462E6">
            <w:pPr>
              <w:autoSpaceDE w:val="0"/>
              <w:autoSpaceDN w:val="0"/>
              <w:adjustRightInd w:val="0"/>
              <w:spacing w:after="0" w:line="36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Std. Error of the Estimate</w:t>
            </w:r>
          </w:p>
        </w:tc>
      </w:tr>
      <w:tr w:rsidR="00AF3DB6" w:rsidRPr="001462E6" w:rsidTr="00CE3D87">
        <w:trPr>
          <w:cantSplit/>
        </w:trPr>
        <w:tc>
          <w:tcPr>
            <w:tcW w:w="99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AF3DB6" w:rsidRPr="001462E6" w:rsidRDefault="00AF3DB6" w:rsidP="001462E6">
            <w:pPr>
              <w:autoSpaceDE w:val="0"/>
              <w:autoSpaceDN w:val="0"/>
              <w:adjustRightInd w:val="0"/>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1</w:t>
            </w:r>
          </w:p>
        </w:tc>
        <w:tc>
          <w:tcPr>
            <w:tcW w:w="1170" w:type="dxa"/>
            <w:tcBorders>
              <w:top w:val="single" w:sz="16" w:space="0" w:color="000000"/>
              <w:left w:val="single" w:sz="16" w:space="0" w:color="000000"/>
              <w:bottom w:val="single" w:sz="16" w:space="0" w:color="000000"/>
            </w:tcBorders>
            <w:shd w:val="clear" w:color="auto" w:fill="FFFFFF"/>
            <w:vAlign w:val="center"/>
          </w:tcPr>
          <w:p w:rsidR="00AF3DB6" w:rsidRPr="001462E6" w:rsidRDefault="00AF3DB6"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.788</w:t>
            </w:r>
            <w:r w:rsidRPr="001462E6">
              <w:rPr>
                <w:rFonts w:ascii="Times New Roman" w:hAnsi="Times New Roman" w:cs="Times New Roman"/>
                <w:sz w:val="24"/>
                <w:szCs w:val="24"/>
                <w:vertAlign w:val="superscript"/>
              </w:rPr>
              <w:t>a</w:t>
            </w:r>
          </w:p>
        </w:tc>
        <w:tc>
          <w:tcPr>
            <w:tcW w:w="1530" w:type="dxa"/>
            <w:tcBorders>
              <w:top w:val="single" w:sz="16" w:space="0" w:color="000000"/>
              <w:bottom w:val="single" w:sz="16" w:space="0" w:color="000000"/>
            </w:tcBorders>
            <w:shd w:val="clear" w:color="auto" w:fill="FFFFFF"/>
            <w:vAlign w:val="center"/>
          </w:tcPr>
          <w:p w:rsidR="00AF3DB6" w:rsidRPr="001462E6" w:rsidRDefault="00AF3DB6"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.621</w:t>
            </w:r>
          </w:p>
        </w:tc>
        <w:tc>
          <w:tcPr>
            <w:tcW w:w="2340" w:type="dxa"/>
            <w:tcBorders>
              <w:top w:val="single" w:sz="16" w:space="0" w:color="000000"/>
              <w:bottom w:val="single" w:sz="16" w:space="0" w:color="000000"/>
            </w:tcBorders>
            <w:shd w:val="clear" w:color="auto" w:fill="FFFFFF"/>
            <w:vAlign w:val="center"/>
          </w:tcPr>
          <w:p w:rsidR="00AF3DB6" w:rsidRPr="001462E6" w:rsidRDefault="00AF3DB6"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.620</w:t>
            </w:r>
          </w:p>
        </w:tc>
        <w:tc>
          <w:tcPr>
            <w:tcW w:w="3420" w:type="dxa"/>
            <w:tcBorders>
              <w:top w:val="single" w:sz="16" w:space="0" w:color="000000"/>
              <w:bottom w:val="single" w:sz="16" w:space="0" w:color="000000"/>
              <w:right w:val="single" w:sz="16" w:space="0" w:color="000000"/>
            </w:tcBorders>
            <w:shd w:val="clear" w:color="auto" w:fill="FFFFFF"/>
            <w:vAlign w:val="center"/>
          </w:tcPr>
          <w:p w:rsidR="00AF3DB6" w:rsidRPr="001462E6" w:rsidRDefault="00AF3DB6" w:rsidP="001462E6">
            <w:pPr>
              <w:autoSpaceDE w:val="0"/>
              <w:autoSpaceDN w:val="0"/>
              <w:adjustRightInd w:val="0"/>
              <w:spacing w:after="0" w:line="36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w:t>
            </w:r>
            <w:r w:rsidRPr="001462E6">
              <w:rPr>
                <w:rFonts w:ascii="Times New Roman" w:hAnsi="Times New Roman" w:cs="Times New Roman"/>
              </w:rPr>
              <w:t xml:space="preserve"> </w:t>
            </w:r>
            <w:r w:rsidRPr="001462E6">
              <w:rPr>
                <w:rFonts w:ascii="Times New Roman" w:hAnsi="Times New Roman" w:cs="Times New Roman"/>
                <w:sz w:val="24"/>
                <w:szCs w:val="24"/>
              </w:rPr>
              <w:t>12580</w:t>
            </w:r>
          </w:p>
        </w:tc>
      </w:tr>
      <w:tr w:rsidR="00AF3DB6" w:rsidRPr="001462E6" w:rsidTr="00CE3D87">
        <w:trPr>
          <w:cantSplit/>
        </w:trPr>
        <w:tc>
          <w:tcPr>
            <w:tcW w:w="9450" w:type="dxa"/>
            <w:gridSpan w:val="5"/>
            <w:tcBorders>
              <w:top w:val="nil"/>
              <w:left w:val="nil"/>
              <w:bottom w:val="nil"/>
              <w:right w:val="nil"/>
            </w:tcBorders>
            <w:shd w:val="clear" w:color="auto" w:fill="FFFFFF"/>
          </w:tcPr>
          <w:p w:rsidR="00AF3DB6" w:rsidRPr="001462E6" w:rsidRDefault="00AF3DB6" w:rsidP="001462E6">
            <w:pPr>
              <w:autoSpaceDE w:val="0"/>
              <w:autoSpaceDN w:val="0"/>
              <w:adjustRightInd w:val="0"/>
              <w:spacing w:after="0" w:line="360" w:lineRule="auto"/>
              <w:ind w:left="144" w:right="144"/>
              <w:jc w:val="both"/>
              <w:rPr>
                <w:rFonts w:ascii="Times New Roman" w:hAnsi="Times New Roman" w:cs="Times New Roman"/>
              </w:rPr>
            </w:pPr>
            <w:r w:rsidRPr="001462E6">
              <w:rPr>
                <w:rFonts w:ascii="Times New Roman" w:hAnsi="Times New Roman" w:cs="Times New Roman"/>
              </w:rPr>
              <w:t xml:space="preserve">a. Predictors: (Constant), </w:t>
            </w:r>
            <w:r w:rsidR="00D76510" w:rsidRPr="001462E6">
              <w:rPr>
                <w:rFonts w:ascii="Times New Roman" w:hAnsi="Times New Roman" w:cs="Times New Roman"/>
              </w:rPr>
              <w:t>Tax Administration</w:t>
            </w:r>
            <w:r w:rsidRPr="001462E6">
              <w:rPr>
                <w:rFonts w:ascii="Times New Roman" w:hAnsi="Times New Roman" w:cs="Times New Roman"/>
              </w:rPr>
              <w:t>.</w:t>
            </w:r>
          </w:p>
        </w:tc>
      </w:tr>
    </w:tbl>
    <w:p w:rsidR="005351B4" w:rsidRPr="001462E6" w:rsidRDefault="005351B4" w:rsidP="001462E6">
      <w:pPr>
        <w:tabs>
          <w:tab w:val="left" w:pos="1785"/>
        </w:tabs>
        <w:spacing w:after="0" w:line="360" w:lineRule="auto"/>
        <w:ind w:left="144" w:right="144"/>
        <w:jc w:val="both"/>
        <w:outlineLvl w:val="1"/>
        <w:rPr>
          <w:rFonts w:ascii="Times New Roman" w:hAnsi="Times New Roman" w:cs="Times New Roman"/>
          <w:sz w:val="12"/>
          <w:szCs w:val="24"/>
        </w:rPr>
      </w:pPr>
      <w:bookmarkStart w:id="483" w:name="_Toc496127535"/>
      <w:bookmarkStart w:id="484" w:name="_Toc518323944"/>
      <w:bookmarkStart w:id="485" w:name="_Toc522809745"/>
      <w:bookmarkStart w:id="486" w:name="_Toc525712207"/>
      <w:bookmarkStart w:id="487" w:name="_Toc525757838"/>
    </w:p>
    <w:p w:rsidR="00AF3DB6" w:rsidRPr="001462E6" w:rsidRDefault="00AF3DB6" w:rsidP="001462E6">
      <w:pPr>
        <w:tabs>
          <w:tab w:val="left" w:pos="1785"/>
        </w:tabs>
        <w:spacing w:after="0" w:line="360" w:lineRule="auto"/>
        <w:ind w:left="144" w:right="144"/>
        <w:jc w:val="both"/>
        <w:outlineLvl w:val="1"/>
        <w:rPr>
          <w:rFonts w:ascii="Times New Roman" w:hAnsi="Times New Roman" w:cs="Times New Roman"/>
          <w:sz w:val="24"/>
          <w:szCs w:val="24"/>
        </w:rPr>
      </w:pPr>
      <w:bookmarkStart w:id="488" w:name="_Toc94346206"/>
      <w:r w:rsidRPr="001462E6">
        <w:rPr>
          <w:rFonts w:ascii="Times New Roman" w:hAnsi="Times New Roman" w:cs="Times New Roman"/>
          <w:sz w:val="24"/>
          <w:szCs w:val="24"/>
        </w:rPr>
        <w:t>In order to explain the percentage of variation in the dependent variable (financial performance) as explained by the independent variable. From the results of the analysis, the findings show that the independent variables (</w:t>
      </w:r>
      <w:r w:rsidR="005351B4" w:rsidRPr="001462E6">
        <w:rPr>
          <w:rFonts w:ascii="Times New Roman" w:hAnsi="Times New Roman" w:cs="Times New Roman"/>
          <w:sz w:val="24"/>
          <w:szCs w:val="24"/>
        </w:rPr>
        <w:t>Tax Administration</w:t>
      </w:r>
      <w:r w:rsidRPr="001462E6">
        <w:rPr>
          <w:rFonts w:ascii="Times New Roman" w:hAnsi="Times New Roman" w:cs="Times New Roman"/>
          <w:sz w:val="24"/>
          <w:szCs w:val="24"/>
        </w:rPr>
        <w:t>) contributed to 78.8% of the variation in financial performance as explained by adjusted R Square of 62% which shows that the model is a good prediction.</w:t>
      </w:r>
      <w:bookmarkEnd w:id="483"/>
      <w:bookmarkEnd w:id="484"/>
      <w:bookmarkEnd w:id="485"/>
      <w:bookmarkEnd w:id="486"/>
      <w:bookmarkEnd w:id="487"/>
      <w:bookmarkEnd w:id="488"/>
    </w:p>
    <w:p w:rsidR="00AF3DB6" w:rsidRPr="001462E6" w:rsidRDefault="00AF3DB6" w:rsidP="001462E6">
      <w:pPr>
        <w:pStyle w:val="Heading1"/>
        <w:spacing w:before="0" w:line="360" w:lineRule="auto"/>
        <w:ind w:left="144" w:right="144"/>
        <w:jc w:val="both"/>
        <w:rPr>
          <w:rFonts w:ascii="Times New Roman" w:hAnsi="Times New Roman" w:cs="Times New Roman"/>
          <w:color w:val="auto"/>
          <w:sz w:val="24"/>
          <w:szCs w:val="24"/>
        </w:rPr>
      </w:pPr>
      <w:bookmarkStart w:id="489" w:name="_Toc94346207"/>
      <w:r w:rsidRPr="001462E6">
        <w:rPr>
          <w:rFonts w:ascii="Times New Roman" w:hAnsi="Times New Roman" w:cs="Times New Roman"/>
          <w:color w:val="auto"/>
          <w:sz w:val="24"/>
          <w:szCs w:val="24"/>
        </w:rPr>
        <w:t>Analysis of Variance (ANOVA)</w:t>
      </w:r>
      <w:bookmarkEnd w:id="468"/>
      <w:bookmarkEnd w:id="489"/>
    </w:p>
    <w:p w:rsidR="00AF3DB6" w:rsidRPr="001462E6" w:rsidRDefault="00AF3DB6"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The study conducted an Analysis of Variance, in order to test the impact of </w:t>
      </w:r>
      <w:r w:rsidR="00E80366" w:rsidRPr="001462E6">
        <w:rPr>
          <w:rFonts w:ascii="Times New Roman" w:hAnsi="Times New Roman" w:cs="Times New Roman"/>
          <w:sz w:val="24"/>
          <w:szCs w:val="24"/>
        </w:rPr>
        <w:t xml:space="preserve">tax administration on </w:t>
      </w:r>
      <w:r w:rsidRPr="001462E6">
        <w:rPr>
          <w:rFonts w:ascii="Times New Roman" w:hAnsi="Times New Roman" w:cs="Times New Roman"/>
          <w:sz w:val="24"/>
          <w:szCs w:val="24"/>
        </w:rPr>
        <w:t xml:space="preserve">financial performance of </w:t>
      </w:r>
      <w:r w:rsidR="00E80366" w:rsidRPr="001462E6">
        <w:rPr>
          <w:rFonts w:ascii="Times New Roman" w:hAnsi="Times New Roman" w:cs="Times New Roman"/>
          <w:sz w:val="24"/>
          <w:szCs w:val="24"/>
        </w:rPr>
        <w:t xml:space="preserve">Uganda Aromatics Limited and </w:t>
      </w:r>
      <w:r w:rsidR="00E80366"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 xml:space="preserve">. The findings were as </w:t>
      </w:r>
      <w:r w:rsidR="00407F2F" w:rsidRPr="001462E6">
        <w:rPr>
          <w:rFonts w:ascii="Times New Roman" w:hAnsi="Times New Roman" w:cs="Times New Roman"/>
          <w:sz w:val="24"/>
          <w:szCs w:val="24"/>
        </w:rPr>
        <w:t>in the table 7.1</w:t>
      </w:r>
      <w:r w:rsidR="00E80366" w:rsidRPr="001462E6">
        <w:rPr>
          <w:rFonts w:ascii="Times New Roman" w:hAnsi="Times New Roman" w:cs="Times New Roman"/>
          <w:sz w:val="24"/>
          <w:szCs w:val="24"/>
        </w:rPr>
        <w:t>8</w:t>
      </w:r>
      <w:r w:rsidRPr="001462E6">
        <w:rPr>
          <w:rFonts w:ascii="Times New Roman" w:hAnsi="Times New Roman" w:cs="Times New Roman"/>
          <w:sz w:val="24"/>
          <w:szCs w:val="24"/>
        </w:rPr>
        <w:t>:</w:t>
      </w:r>
    </w:p>
    <w:p w:rsidR="00AF3DB6" w:rsidRPr="001462E6" w:rsidRDefault="00AE037D" w:rsidP="001462E6">
      <w:pPr>
        <w:pStyle w:val="Heading1"/>
        <w:spacing w:before="0" w:line="360" w:lineRule="auto"/>
        <w:ind w:left="144" w:right="144"/>
        <w:jc w:val="both"/>
        <w:rPr>
          <w:rFonts w:ascii="Times New Roman" w:hAnsi="Times New Roman" w:cs="Times New Roman"/>
          <w:color w:val="auto"/>
          <w:sz w:val="24"/>
          <w:szCs w:val="24"/>
        </w:rPr>
      </w:pPr>
      <w:bookmarkStart w:id="490" w:name="_Toc488793553"/>
      <w:bookmarkStart w:id="491" w:name="_Toc489540489"/>
      <w:bookmarkStart w:id="492" w:name="_Toc496127539"/>
      <w:bookmarkStart w:id="493" w:name="_Toc518323948"/>
      <w:bookmarkStart w:id="494" w:name="_Toc522809749"/>
      <w:bookmarkStart w:id="495" w:name="_Toc525712211"/>
      <w:bookmarkStart w:id="496" w:name="_Toc525757842"/>
      <w:bookmarkStart w:id="497" w:name="_Toc94346208"/>
      <w:r w:rsidRPr="001462E6">
        <w:rPr>
          <w:rFonts w:ascii="Times New Roman" w:eastAsiaTheme="minorHAnsi" w:hAnsi="Times New Roman" w:cs="Times New Roman"/>
          <w:color w:val="auto"/>
          <w:sz w:val="24"/>
          <w:szCs w:val="24"/>
        </w:rPr>
        <w:lastRenderedPageBreak/>
        <w:t>Table 7.</w:t>
      </w:r>
      <w:r w:rsidR="00AF3DB6" w:rsidRPr="001462E6">
        <w:rPr>
          <w:rFonts w:ascii="Times New Roman" w:eastAsiaTheme="minorHAnsi" w:hAnsi="Times New Roman" w:cs="Times New Roman"/>
          <w:color w:val="auto"/>
          <w:sz w:val="24"/>
          <w:szCs w:val="24"/>
        </w:rPr>
        <w:t>1</w:t>
      </w:r>
      <w:r w:rsidRPr="001462E6">
        <w:rPr>
          <w:rFonts w:ascii="Times New Roman" w:eastAsiaTheme="minorHAnsi" w:hAnsi="Times New Roman" w:cs="Times New Roman"/>
          <w:color w:val="auto"/>
          <w:sz w:val="24"/>
          <w:szCs w:val="24"/>
        </w:rPr>
        <w:t>8</w:t>
      </w:r>
      <w:r w:rsidR="00AF3DB6" w:rsidRPr="001462E6">
        <w:rPr>
          <w:rFonts w:ascii="Times New Roman" w:eastAsiaTheme="minorHAnsi" w:hAnsi="Times New Roman" w:cs="Times New Roman"/>
          <w:color w:val="auto"/>
          <w:sz w:val="24"/>
          <w:szCs w:val="24"/>
        </w:rPr>
        <w:t>: ANOVA</w:t>
      </w:r>
      <w:r w:rsidR="00AF3DB6" w:rsidRPr="001462E6">
        <w:rPr>
          <w:rFonts w:ascii="Times New Roman" w:eastAsiaTheme="minorHAnsi" w:hAnsi="Times New Roman" w:cs="Times New Roman"/>
          <w:color w:val="auto"/>
          <w:sz w:val="24"/>
          <w:szCs w:val="24"/>
          <w:vertAlign w:val="superscript"/>
        </w:rPr>
        <w:t>a</w:t>
      </w:r>
      <w:bookmarkEnd w:id="490"/>
      <w:bookmarkEnd w:id="491"/>
      <w:bookmarkEnd w:id="492"/>
      <w:bookmarkEnd w:id="493"/>
      <w:bookmarkEnd w:id="494"/>
      <w:bookmarkEnd w:id="495"/>
      <w:bookmarkEnd w:id="496"/>
      <w:bookmarkEnd w:id="497"/>
    </w:p>
    <w:tbl>
      <w:tblPr>
        <w:tblW w:w="9450" w:type="dxa"/>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3"/>
        <w:gridCol w:w="1427"/>
        <w:gridCol w:w="1620"/>
        <w:gridCol w:w="1080"/>
        <w:gridCol w:w="1800"/>
        <w:gridCol w:w="1350"/>
        <w:gridCol w:w="1710"/>
      </w:tblGrid>
      <w:tr w:rsidR="00AF3DB6" w:rsidRPr="001462E6" w:rsidTr="002906DB">
        <w:trPr>
          <w:cantSplit/>
        </w:trPr>
        <w:tc>
          <w:tcPr>
            <w:tcW w:w="1890" w:type="dxa"/>
            <w:gridSpan w:val="2"/>
            <w:tcBorders>
              <w:top w:val="single" w:sz="16" w:space="0" w:color="000000"/>
              <w:left w:val="single" w:sz="16" w:space="0" w:color="000000"/>
              <w:bottom w:val="single" w:sz="16" w:space="0" w:color="000000"/>
              <w:right w:val="nil"/>
            </w:tcBorders>
            <w:shd w:val="clear" w:color="auto" w:fill="FFFFFF"/>
          </w:tcPr>
          <w:p w:rsidR="00AF3DB6" w:rsidRPr="001462E6" w:rsidRDefault="00AF3DB6" w:rsidP="002906D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Model</w:t>
            </w:r>
          </w:p>
        </w:tc>
        <w:tc>
          <w:tcPr>
            <w:tcW w:w="1620" w:type="dxa"/>
            <w:tcBorders>
              <w:top w:val="single" w:sz="16" w:space="0" w:color="000000"/>
              <w:left w:val="single" w:sz="16" w:space="0" w:color="000000"/>
              <w:bottom w:val="single" w:sz="16" w:space="0" w:color="000000"/>
            </w:tcBorders>
            <w:shd w:val="clear" w:color="auto" w:fill="FFFFFF"/>
          </w:tcPr>
          <w:p w:rsidR="00AF3DB6" w:rsidRPr="001462E6" w:rsidRDefault="00AF3DB6" w:rsidP="002906DB">
            <w:pPr>
              <w:autoSpaceDE w:val="0"/>
              <w:autoSpaceDN w:val="0"/>
              <w:adjustRightInd w:val="0"/>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Sum of Squares</w:t>
            </w:r>
          </w:p>
        </w:tc>
        <w:tc>
          <w:tcPr>
            <w:tcW w:w="1080" w:type="dxa"/>
            <w:tcBorders>
              <w:top w:val="single" w:sz="16" w:space="0" w:color="000000"/>
              <w:bottom w:val="single" w:sz="16" w:space="0" w:color="000000"/>
            </w:tcBorders>
            <w:shd w:val="clear" w:color="auto" w:fill="FFFFFF"/>
          </w:tcPr>
          <w:p w:rsidR="00AF3DB6" w:rsidRPr="001462E6" w:rsidRDefault="00AF3DB6" w:rsidP="002906DB">
            <w:pPr>
              <w:autoSpaceDE w:val="0"/>
              <w:autoSpaceDN w:val="0"/>
              <w:adjustRightInd w:val="0"/>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Df</w:t>
            </w:r>
          </w:p>
        </w:tc>
        <w:tc>
          <w:tcPr>
            <w:tcW w:w="1800" w:type="dxa"/>
            <w:tcBorders>
              <w:top w:val="single" w:sz="16" w:space="0" w:color="000000"/>
              <w:bottom w:val="single" w:sz="16" w:space="0" w:color="000000"/>
            </w:tcBorders>
            <w:shd w:val="clear" w:color="auto" w:fill="FFFFFF"/>
          </w:tcPr>
          <w:p w:rsidR="00AF3DB6" w:rsidRPr="001462E6" w:rsidRDefault="00AF3DB6" w:rsidP="002906DB">
            <w:pPr>
              <w:autoSpaceDE w:val="0"/>
              <w:autoSpaceDN w:val="0"/>
              <w:adjustRightInd w:val="0"/>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Mean Square</w:t>
            </w:r>
          </w:p>
        </w:tc>
        <w:tc>
          <w:tcPr>
            <w:tcW w:w="1350" w:type="dxa"/>
            <w:tcBorders>
              <w:top w:val="single" w:sz="16" w:space="0" w:color="000000"/>
              <w:bottom w:val="single" w:sz="16" w:space="0" w:color="000000"/>
            </w:tcBorders>
            <w:shd w:val="clear" w:color="auto" w:fill="FFFFFF"/>
          </w:tcPr>
          <w:p w:rsidR="00AF3DB6" w:rsidRPr="001462E6" w:rsidRDefault="00AF3DB6" w:rsidP="002906DB">
            <w:pPr>
              <w:autoSpaceDE w:val="0"/>
              <w:autoSpaceDN w:val="0"/>
              <w:adjustRightInd w:val="0"/>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F</w:t>
            </w:r>
          </w:p>
        </w:tc>
        <w:tc>
          <w:tcPr>
            <w:tcW w:w="1710" w:type="dxa"/>
            <w:tcBorders>
              <w:top w:val="single" w:sz="16" w:space="0" w:color="000000"/>
              <w:bottom w:val="single" w:sz="16" w:space="0" w:color="000000"/>
              <w:right w:val="single" w:sz="16" w:space="0" w:color="000000"/>
            </w:tcBorders>
            <w:shd w:val="clear" w:color="auto" w:fill="FFFFFF"/>
          </w:tcPr>
          <w:p w:rsidR="00AF3DB6" w:rsidRPr="001462E6" w:rsidRDefault="00AF3DB6" w:rsidP="002906DB">
            <w:pPr>
              <w:autoSpaceDE w:val="0"/>
              <w:autoSpaceDN w:val="0"/>
              <w:adjustRightInd w:val="0"/>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Sig.</w:t>
            </w:r>
          </w:p>
        </w:tc>
      </w:tr>
      <w:tr w:rsidR="00AF3DB6" w:rsidRPr="001462E6" w:rsidTr="002906DB">
        <w:trPr>
          <w:cantSplit/>
        </w:trPr>
        <w:tc>
          <w:tcPr>
            <w:tcW w:w="463" w:type="dxa"/>
            <w:vMerge w:val="restart"/>
            <w:tcBorders>
              <w:top w:val="single" w:sz="16" w:space="0" w:color="000000"/>
              <w:left w:val="single" w:sz="16" w:space="0" w:color="000000"/>
              <w:bottom w:val="single" w:sz="16" w:space="0" w:color="000000"/>
              <w:right w:val="nil"/>
            </w:tcBorders>
            <w:shd w:val="clear" w:color="auto" w:fill="FFFFFF"/>
            <w:vAlign w:val="center"/>
          </w:tcPr>
          <w:p w:rsidR="00AF3DB6" w:rsidRPr="001462E6" w:rsidRDefault="00AF3DB6" w:rsidP="002906D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1</w:t>
            </w:r>
          </w:p>
        </w:tc>
        <w:tc>
          <w:tcPr>
            <w:tcW w:w="1427" w:type="dxa"/>
            <w:tcBorders>
              <w:top w:val="single" w:sz="16" w:space="0" w:color="000000"/>
              <w:left w:val="nil"/>
              <w:bottom w:val="nil"/>
              <w:right w:val="single" w:sz="16" w:space="0" w:color="000000"/>
            </w:tcBorders>
            <w:shd w:val="clear" w:color="auto" w:fill="FFFFFF"/>
            <w:vAlign w:val="center"/>
          </w:tcPr>
          <w:p w:rsidR="00AF3DB6" w:rsidRPr="001462E6" w:rsidRDefault="00AF3DB6" w:rsidP="002906D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Regression</w:t>
            </w:r>
          </w:p>
        </w:tc>
        <w:tc>
          <w:tcPr>
            <w:tcW w:w="1620" w:type="dxa"/>
            <w:tcBorders>
              <w:top w:val="single" w:sz="16" w:space="0" w:color="000000"/>
              <w:left w:val="single" w:sz="16" w:space="0" w:color="000000"/>
              <w:bottom w:val="nil"/>
            </w:tcBorders>
            <w:shd w:val="clear" w:color="auto" w:fill="FFFFFF"/>
            <w:vAlign w:val="center"/>
          </w:tcPr>
          <w:p w:rsidR="00AF3DB6" w:rsidRPr="001462E6" w:rsidRDefault="00AF3DB6" w:rsidP="002906D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82.342</w:t>
            </w:r>
          </w:p>
        </w:tc>
        <w:tc>
          <w:tcPr>
            <w:tcW w:w="1080" w:type="dxa"/>
            <w:tcBorders>
              <w:top w:val="single" w:sz="16" w:space="0" w:color="000000"/>
              <w:bottom w:val="nil"/>
            </w:tcBorders>
            <w:shd w:val="clear" w:color="auto" w:fill="FFFFFF"/>
            <w:vAlign w:val="center"/>
          </w:tcPr>
          <w:p w:rsidR="00AF3DB6" w:rsidRPr="001462E6" w:rsidRDefault="00AF3DB6" w:rsidP="002906D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w:t>
            </w:r>
          </w:p>
        </w:tc>
        <w:tc>
          <w:tcPr>
            <w:tcW w:w="1800" w:type="dxa"/>
            <w:tcBorders>
              <w:top w:val="single" w:sz="16" w:space="0" w:color="000000"/>
              <w:bottom w:val="nil"/>
            </w:tcBorders>
            <w:shd w:val="clear" w:color="auto" w:fill="FFFFFF"/>
            <w:vAlign w:val="center"/>
          </w:tcPr>
          <w:p w:rsidR="00AF3DB6" w:rsidRPr="001462E6" w:rsidRDefault="00AF3DB6" w:rsidP="002906D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82.342</w:t>
            </w:r>
          </w:p>
        </w:tc>
        <w:tc>
          <w:tcPr>
            <w:tcW w:w="1350" w:type="dxa"/>
            <w:tcBorders>
              <w:top w:val="single" w:sz="16" w:space="0" w:color="000000"/>
              <w:bottom w:val="nil"/>
            </w:tcBorders>
            <w:shd w:val="clear" w:color="auto" w:fill="FFFFFF"/>
            <w:vAlign w:val="center"/>
          </w:tcPr>
          <w:p w:rsidR="00AF3DB6" w:rsidRPr="001462E6" w:rsidRDefault="00AF3DB6" w:rsidP="002906D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53.523</w:t>
            </w:r>
          </w:p>
        </w:tc>
        <w:tc>
          <w:tcPr>
            <w:tcW w:w="1710" w:type="dxa"/>
            <w:tcBorders>
              <w:top w:val="single" w:sz="16" w:space="0" w:color="000000"/>
              <w:bottom w:val="nil"/>
              <w:right w:val="single" w:sz="16" w:space="0" w:color="000000"/>
            </w:tcBorders>
            <w:shd w:val="clear" w:color="auto" w:fill="FFFFFF"/>
            <w:vAlign w:val="center"/>
          </w:tcPr>
          <w:p w:rsidR="00AF3DB6" w:rsidRPr="001462E6" w:rsidRDefault="00AF3DB6" w:rsidP="002906D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.001</w:t>
            </w:r>
            <w:r w:rsidRPr="001462E6">
              <w:rPr>
                <w:rFonts w:ascii="Times New Roman" w:hAnsi="Times New Roman" w:cs="Times New Roman"/>
                <w:sz w:val="24"/>
                <w:szCs w:val="24"/>
                <w:vertAlign w:val="superscript"/>
              </w:rPr>
              <w:t>a</w:t>
            </w:r>
          </w:p>
        </w:tc>
      </w:tr>
      <w:tr w:rsidR="00AF3DB6" w:rsidRPr="001462E6" w:rsidTr="002906DB">
        <w:trPr>
          <w:cantSplit/>
        </w:trPr>
        <w:tc>
          <w:tcPr>
            <w:tcW w:w="463" w:type="dxa"/>
            <w:vMerge/>
            <w:tcBorders>
              <w:top w:val="single" w:sz="16" w:space="0" w:color="000000"/>
              <w:left w:val="single" w:sz="16" w:space="0" w:color="000000"/>
              <w:bottom w:val="single" w:sz="16" w:space="0" w:color="000000"/>
              <w:right w:val="nil"/>
            </w:tcBorders>
            <w:shd w:val="clear" w:color="auto" w:fill="FFFFFF"/>
            <w:vAlign w:val="center"/>
          </w:tcPr>
          <w:p w:rsidR="00AF3DB6" w:rsidRPr="001462E6" w:rsidRDefault="00AF3DB6" w:rsidP="002906DB">
            <w:pPr>
              <w:autoSpaceDE w:val="0"/>
              <w:autoSpaceDN w:val="0"/>
              <w:adjustRightInd w:val="0"/>
              <w:spacing w:after="0" w:line="240" w:lineRule="auto"/>
              <w:ind w:left="144" w:right="144"/>
              <w:rPr>
                <w:rFonts w:ascii="Times New Roman" w:hAnsi="Times New Roman" w:cs="Times New Roman"/>
                <w:sz w:val="24"/>
                <w:szCs w:val="24"/>
              </w:rPr>
            </w:pPr>
          </w:p>
        </w:tc>
        <w:tc>
          <w:tcPr>
            <w:tcW w:w="1427" w:type="dxa"/>
            <w:tcBorders>
              <w:top w:val="nil"/>
              <w:left w:val="nil"/>
              <w:bottom w:val="nil"/>
              <w:right w:val="single" w:sz="16" w:space="0" w:color="000000"/>
            </w:tcBorders>
            <w:shd w:val="clear" w:color="auto" w:fill="FFFFFF"/>
            <w:vAlign w:val="center"/>
          </w:tcPr>
          <w:p w:rsidR="00AF3DB6" w:rsidRPr="001462E6" w:rsidRDefault="00AF3DB6" w:rsidP="002906D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Residual</w:t>
            </w:r>
          </w:p>
        </w:tc>
        <w:tc>
          <w:tcPr>
            <w:tcW w:w="1620" w:type="dxa"/>
            <w:tcBorders>
              <w:top w:val="nil"/>
              <w:left w:val="single" w:sz="16" w:space="0" w:color="000000"/>
              <w:bottom w:val="nil"/>
            </w:tcBorders>
            <w:shd w:val="clear" w:color="auto" w:fill="FFFFFF"/>
            <w:vAlign w:val="center"/>
          </w:tcPr>
          <w:p w:rsidR="00AF3DB6" w:rsidRPr="001462E6" w:rsidRDefault="00AF3DB6" w:rsidP="002906D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3.024</w:t>
            </w:r>
          </w:p>
        </w:tc>
        <w:tc>
          <w:tcPr>
            <w:tcW w:w="1080" w:type="dxa"/>
            <w:tcBorders>
              <w:top w:val="nil"/>
              <w:bottom w:val="nil"/>
            </w:tcBorders>
            <w:shd w:val="clear" w:color="auto" w:fill="FFFFFF"/>
            <w:vAlign w:val="center"/>
          </w:tcPr>
          <w:p w:rsidR="00AF3DB6" w:rsidRPr="001462E6" w:rsidRDefault="00D76510" w:rsidP="002906D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87</w:t>
            </w:r>
          </w:p>
        </w:tc>
        <w:tc>
          <w:tcPr>
            <w:tcW w:w="1800" w:type="dxa"/>
            <w:tcBorders>
              <w:top w:val="nil"/>
              <w:bottom w:val="nil"/>
            </w:tcBorders>
            <w:shd w:val="clear" w:color="auto" w:fill="FFFFFF"/>
            <w:vAlign w:val="center"/>
          </w:tcPr>
          <w:p w:rsidR="00AF3DB6" w:rsidRPr="001462E6" w:rsidRDefault="00AF3DB6" w:rsidP="002906D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.027</w:t>
            </w:r>
          </w:p>
        </w:tc>
        <w:tc>
          <w:tcPr>
            <w:tcW w:w="1350" w:type="dxa"/>
            <w:tcBorders>
              <w:top w:val="nil"/>
              <w:bottom w:val="nil"/>
            </w:tcBorders>
            <w:shd w:val="clear" w:color="auto" w:fill="FFFFFF"/>
          </w:tcPr>
          <w:p w:rsidR="00AF3DB6" w:rsidRPr="001462E6" w:rsidRDefault="00AF3DB6" w:rsidP="002906DB">
            <w:pPr>
              <w:autoSpaceDE w:val="0"/>
              <w:autoSpaceDN w:val="0"/>
              <w:adjustRightInd w:val="0"/>
              <w:spacing w:after="0" w:line="240" w:lineRule="auto"/>
              <w:ind w:left="144" w:right="144"/>
              <w:rPr>
                <w:rFonts w:ascii="Times New Roman" w:hAnsi="Times New Roman" w:cs="Times New Roman"/>
                <w:sz w:val="24"/>
                <w:szCs w:val="24"/>
              </w:rPr>
            </w:pPr>
          </w:p>
        </w:tc>
        <w:tc>
          <w:tcPr>
            <w:tcW w:w="1710" w:type="dxa"/>
            <w:tcBorders>
              <w:top w:val="nil"/>
              <w:bottom w:val="nil"/>
              <w:right w:val="single" w:sz="16" w:space="0" w:color="000000"/>
            </w:tcBorders>
            <w:shd w:val="clear" w:color="auto" w:fill="FFFFFF"/>
          </w:tcPr>
          <w:p w:rsidR="00AF3DB6" w:rsidRPr="001462E6" w:rsidRDefault="00AF3DB6" w:rsidP="002906DB">
            <w:pPr>
              <w:autoSpaceDE w:val="0"/>
              <w:autoSpaceDN w:val="0"/>
              <w:adjustRightInd w:val="0"/>
              <w:spacing w:after="0" w:line="240" w:lineRule="auto"/>
              <w:ind w:left="144" w:right="144"/>
              <w:rPr>
                <w:rFonts w:ascii="Times New Roman" w:hAnsi="Times New Roman" w:cs="Times New Roman"/>
                <w:sz w:val="24"/>
                <w:szCs w:val="24"/>
              </w:rPr>
            </w:pPr>
          </w:p>
        </w:tc>
      </w:tr>
      <w:tr w:rsidR="00AF3DB6" w:rsidRPr="001462E6" w:rsidTr="002906DB">
        <w:trPr>
          <w:cantSplit/>
        </w:trPr>
        <w:tc>
          <w:tcPr>
            <w:tcW w:w="463" w:type="dxa"/>
            <w:vMerge/>
            <w:tcBorders>
              <w:top w:val="single" w:sz="16" w:space="0" w:color="000000"/>
              <w:left w:val="single" w:sz="16" w:space="0" w:color="000000"/>
              <w:bottom w:val="single" w:sz="16" w:space="0" w:color="000000"/>
              <w:right w:val="nil"/>
            </w:tcBorders>
            <w:shd w:val="clear" w:color="auto" w:fill="FFFFFF"/>
            <w:vAlign w:val="center"/>
          </w:tcPr>
          <w:p w:rsidR="00AF3DB6" w:rsidRPr="001462E6" w:rsidRDefault="00AF3DB6" w:rsidP="002906DB">
            <w:pPr>
              <w:autoSpaceDE w:val="0"/>
              <w:autoSpaceDN w:val="0"/>
              <w:adjustRightInd w:val="0"/>
              <w:spacing w:after="0" w:line="240" w:lineRule="auto"/>
              <w:ind w:left="144" w:right="144"/>
              <w:rPr>
                <w:rFonts w:ascii="Times New Roman" w:hAnsi="Times New Roman" w:cs="Times New Roman"/>
                <w:sz w:val="24"/>
                <w:szCs w:val="24"/>
              </w:rPr>
            </w:pPr>
          </w:p>
        </w:tc>
        <w:tc>
          <w:tcPr>
            <w:tcW w:w="1427" w:type="dxa"/>
            <w:tcBorders>
              <w:top w:val="nil"/>
              <w:left w:val="nil"/>
              <w:bottom w:val="single" w:sz="16" w:space="0" w:color="000000"/>
              <w:right w:val="single" w:sz="16" w:space="0" w:color="000000"/>
            </w:tcBorders>
            <w:shd w:val="clear" w:color="auto" w:fill="FFFFFF"/>
            <w:vAlign w:val="center"/>
          </w:tcPr>
          <w:p w:rsidR="00AF3DB6" w:rsidRPr="001462E6" w:rsidRDefault="00AF3DB6" w:rsidP="002906DB">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Total</w:t>
            </w:r>
          </w:p>
        </w:tc>
        <w:tc>
          <w:tcPr>
            <w:tcW w:w="1620" w:type="dxa"/>
            <w:tcBorders>
              <w:top w:val="nil"/>
              <w:left w:val="single" w:sz="16" w:space="0" w:color="000000"/>
              <w:bottom w:val="single" w:sz="16" w:space="0" w:color="000000"/>
            </w:tcBorders>
            <w:shd w:val="clear" w:color="auto" w:fill="FFFFFF"/>
            <w:vAlign w:val="center"/>
          </w:tcPr>
          <w:p w:rsidR="00AF3DB6" w:rsidRPr="001462E6" w:rsidRDefault="00AF3DB6" w:rsidP="002906D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85.366</w:t>
            </w:r>
          </w:p>
        </w:tc>
        <w:tc>
          <w:tcPr>
            <w:tcW w:w="1080" w:type="dxa"/>
            <w:tcBorders>
              <w:top w:val="nil"/>
              <w:bottom w:val="single" w:sz="16" w:space="0" w:color="000000"/>
            </w:tcBorders>
            <w:shd w:val="clear" w:color="auto" w:fill="FFFFFF"/>
            <w:vAlign w:val="center"/>
          </w:tcPr>
          <w:p w:rsidR="00AF3DB6" w:rsidRPr="001462E6" w:rsidRDefault="00D76510" w:rsidP="002906D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800" w:type="dxa"/>
            <w:tcBorders>
              <w:top w:val="nil"/>
              <w:bottom w:val="single" w:sz="16" w:space="0" w:color="000000"/>
            </w:tcBorders>
            <w:shd w:val="clear" w:color="auto" w:fill="FFFFFF"/>
          </w:tcPr>
          <w:p w:rsidR="00AF3DB6" w:rsidRPr="001462E6" w:rsidRDefault="00AF3DB6" w:rsidP="002906DB">
            <w:pPr>
              <w:autoSpaceDE w:val="0"/>
              <w:autoSpaceDN w:val="0"/>
              <w:adjustRightInd w:val="0"/>
              <w:spacing w:after="0" w:line="240" w:lineRule="auto"/>
              <w:ind w:left="144" w:right="144"/>
              <w:rPr>
                <w:rFonts w:ascii="Times New Roman" w:hAnsi="Times New Roman" w:cs="Times New Roman"/>
                <w:sz w:val="24"/>
                <w:szCs w:val="24"/>
              </w:rPr>
            </w:pPr>
          </w:p>
        </w:tc>
        <w:tc>
          <w:tcPr>
            <w:tcW w:w="1350" w:type="dxa"/>
            <w:tcBorders>
              <w:top w:val="nil"/>
              <w:bottom w:val="single" w:sz="16" w:space="0" w:color="000000"/>
            </w:tcBorders>
            <w:shd w:val="clear" w:color="auto" w:fill="FFFFFF"/>
          </w:tcPr>
          <w:p w:rsidR="00AF3DB6" w:rsidRPr="001462E6" w:rsidRDefault="00AF3DB6" w:rsidP="002906DB">
            <w:pPr>
              <w:autoSpaceDE w:val="0"/>
              <w:autoSpaceDN w:val="0"/>
              <w:adjustRightInd w:val="0"/>
              <w:spacing w:after="0" w:line="240" w:lineRule="auto"/>
              <w:ind w:left="144" w:right="144"/>
              <w:rPr>
                <w:rFonts w:ascii="Times New Roman" w:hAnsi="Times New Roman" w:cs="Times New Roman"/>
                <w:sz w:val="24"/>
                <w:szCs w:val="24"/>
              </w:rPr>
            </w:pPr>
          </w:p>
        </w:tc>
        <w:tc>
          <w:tcPr>
            <w:tcW w:w="1710" w:type="dxa"/>
            <w:tcBorders>
              <w:top w:val="nil"/>
              <w:bottom w:val="single" w:sz="16" w:space="0" w:color="000000"/>
              <w:right w:val="single" w:sz="16" w:space="0" w:color="000000"/>
            </w:tcBorders>
            <w:shd w:val="clear" w:color="auto" w:fill="FFFFFF"/>
          </w:tcPr>
          <w:p w:rsidR="00AF3DB6" w:rsidRPr="001462E6" w:rsidRDefault="00AF3DB6" w:rsidP="002906DB">
            <w:pPr>
              <w:autoSpaceDE w:val="0"/>
              <w:autoSpaceDN w:val="0"/>
              <w:adjustRightInd w:val="0"/>
              <w:spacing w:after="0" w:line="240" w:lineRule="auto"/>
              <w:ind w:left="144" w:right="144"/>
              <w:rPr>
                <w:rFonts w:ascii="Times New Roman" w:hAnsi="Times New Roman" w:cs="Times New Roman"/>
                <w:sz w:val="24"/>
                <w:szCs w:val="24"/>
              </w:rPr>
            </w:pPr>
          </w:p>
        </w:tc>
      </w:tr>
      <w:tr w:rsidR="00AF3DB6" w:rsidRPr="001462E6" w:rsidTr="002906DB">
        <w:trPr>
          <w:cantSplit/>
        </w:trPr>
        <w:tc>
          <w:tcPr>
            <w:tcW w:w="9450" w:type="dxa"/>
            <w:gridSpan w:val="7"/>
            <w:tcBorders>
              <w:top w:val="nil"/>
              <w:left w:val="nil"/>
              <w:bottom w:val="nil"/>
              <w:right w:val="nil"/>
            </w:tcBorders>
            <w:shd w:val="clear" w:color="auto" w:fill="FFFFFF"/>
          </w:tcPr>
          <w:p w:rsidR="00AF3DB6" w:rsidRPr="001462E6" w:rsidRDefault="00AF3DB6" w:rsidP="001462E6">
            <w:pPr>
              <w:autoSpaceDE w:val="0"/>
              <w:autoSpaceDN w:val="0"/>
              <w:adjustRightInd w:val="0"/>
              <w:spacing w:after="0" w:line="360" w:lineRule="auto"/>
              <w:ind w:left="144" w:right="144"/>
              <w:jc w:val="both"/>
              <w:rPr>
                <w:rFonts w:ascii="Times New Roman" w:hAnsi="Times New Roman" w:cs="Times New Roman"/>
              </w:rPr>
            </w:pPr>
            <w:r w:rsidRPr="001462E6">
              <w:rPr>
                <w:rFonts w:ascii="Times New Roman" w:hAnsi="Times New Roman" w:cs="Times New Roman"/>
              </w:rPr>
              <w:t xml:space="preserve">a. Predictors: (Constant), </w:t>
            </w:r>
            <w:r w:rsidR="00D76510" w:rsidRPr="001462E6">
              <w:rPr>
                <w:rFonts w:ascii="Times New Roman" w:hAnsi="Times New Roman" w:cs="Times New Roman"/>
              </w:rPr>
              <w:t xml:space="preserve">Tax Administration </w:t>
            </w:r>
          </w:p>
        </w:tc>
      </w:tr>
      <w:tr w:rsidR="00AF3DB6" w:rsidRPr="001462E6" w:rsidTr="002906DB">
        <w:trPr>
          <w:cantSplit/>
        </w:trPr>
        <w:tc>
          <w:tcPr>
            <w:tcW w:w="9450" w:type="dxa"/>
            <w:gridSpan w:val="7"/>
            <w:tcBorders>
              <w:top w:val="nil"/>
              <w:left w:val="nil"/>
              <w:bottom w:val="nil"/>
              <w:right w:val="nil"/>
            </w:tcBorders>
            <w:shd w:val="clear" w:color="auto" w:fill="FFFFFF"/>
          </w:tcPr>
          <w:p w:rsidR="00AF3DB6" w:rsidRPr="001462E6" w:rsidRDefault="00AF3DB6" w:rsidP="001462E6">
            <w:pPr>
              <w:autoSpaceDE w:val="0"/>
              <w:autoSpaceDN w:val="0"/>
              <w:adjustRightInd w:val="0"/>
              <w:spacing w:after="0" w:line="360" w:lineRule="auto"/>
              <w:ind w:left="144" w:right="144"/>
              <w:rPr>
                <w:rFonts w:ascii="Times New Roman" w:hAnsi="Times New Roman" w:cs="Times New Roman"/>
              </w:rPr>
            </w:pPr>
            <w:r w:rsidRPr="001462E6">
              <w:rPr>
                <w:rFonts w:ascii="Times New Roman" w:hAnsi="Times New Roman" w:cs="Times New Roman"/>
              </w:rPr>
              <w:t>b. Dependent Variable: Financial Performance</w:t>
            </w:r>
          </w:p>
        </w:tc>
      </w:tr>
    </w:tbl>
    <w:p w:rsidR="00AF3DB6" w:rsidRPr="001462E6" w:rsidRDefault="00AF3DB6" w:rsidP="001462E6">
      <w:pPr>
        <w:spacing w:after="0" w:line="360" w:lineRule="auto"/>
        <w:ind w:left="144" w:right="144"/>
        <w:jc w:val="both"/>
        <w:outlineLvl w:val="1"/>
        <w:rPr>
          <w:rFonts w:ascii="Times New Roman" w:eastAsia="Times New Roman" w:hAnsi="Times New Roman" w:cs="Times New Roman"/>
          <w:b/>
          <w:bCs/>
          <w:sz w:val="24"/>
          <w:szCs w:val="24"/>
        </w:rPr>
      </w:pPr>
      <w:bookmarkStart w:id="498" w:name="_Toc496127540"/>
      <w:bookmarkStart w:id="499" w:name="_Toc518323949"/>
      <w:bookmarkStart w:id="500" w:name="_Toc522809750"/>
      <w:bookmarkStart w:id="501" w:name="_Toc525712212"/>
      <w:bookmarkStart w:id="502" w:name="_Toc525757843"/>
      <w:bookmarkStart w:id="503" w:name="_Toc94346209"/>
      <w:r w:rsidRPr="001462E6">
        <w:rPr>
          <w:rFonts w:ascii="Times New Roman" w:hAnsi="Times New Roman" w:cs="Times New Roman"/>
          <w:sz w:val="24"/>
          <w:szCs w:val="24"/>
        </w:rPr>
        <w:t xml:space="preserve">The results of the findings above revealed that the level of significance was .001(a) this implies that the regression model is significant in predicting the relationship between </w:t>
      </w:r>
      <w:r w:rsidR="00EF4591" w:rsidRPr="001462E6">
        <w:rPr>
          <w:rFonts w:ascii="Times New Roman" w:hAnsi="Times New Roman" w:cs="Times New Roman"/>
          <w:sz w:val="24"/>
          <w:szCs w:val="24"/>
        </w:rPr>
        <w:t>tax administration</w:t>
      </w:r>
      <w:r w:rsidRPr="001462E6">
        <w:rPr>
          <w:rFonts w:ascii="Times New Roman" w:hAnsi="Times New Roman" w:cs="Times New Roman"/>
          <w:sz w:val="24"/>
          <w:szCs w:val="24"/>
        </w:rPr>
        <w:t xml:space="preserve"> and financial performance in </w:t>
      </w:r>
      <w:r w:rsidR="00EF4591" w:rsidRPr="001462E6">
        <w:rPr>
          <w:rFonts w:ascii="Times New Roman" w:hAnsi="Times New Roman" w:cs="Times New Roman"/>
          <w:sz w:val="24"/>
          <w:szCs w:val="24"/>
        </w:rPr>
        <w:t xml:space="preserve">Uganda Aromatics Limited and </w:t>
      </w:r>
      <w:r w:rsidR="00EF4591"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 By the help of an F-test table, the tabulated value for (F=53.523) meaning that the model was statistically significant.</w:t>
      </w:r>
      <w:bookmarkEnd w:id="498"/>
      <w:bookmarkEnd w:id="499"/>
      <w:bookmarkEnd w:id="500"/>
      <w:bookmarkEnd w:id="501"/>
      <w:bookmarkEnd w:id="502"/>
      <w:bookmarkEnd w:id="503"/>
    </w:p>
    <w:p w:rsidR="00AF3DB6" w:rsidRPr="001462E6" w:rsidRDefault="00AF3DB6" w:rsidP="001462E6">
      <w:pPr>
        <w:pStyle w:val="Heading1"/>
        <w:spacing w:before="0" w:line="360" w:lineRule="auto"/>
        <w:ind w:left="144" w:right="144"/>
        <w:jc w:val="both"/>
        <w:rPr>
          <w:rFonts w:ascii="Times New Roman" w:hAnsi="Times New Roman" w:cs="Times New Roman"/>
          <w:color w:val="auto"/>
          <w:sz w:val="24"/>
          <w:szCs w:val="24"/>
        </w:rPr>
      </w:pPr>
      <w:bookmarkStart w:id="504" w:name="_Toc525757844"/>
      <w:bookmarkStart w:id="505" w:name="_Toc94346210"/>
      <w:r w:rsidRPr="001462E6">
        <w:rPr>
          <w:rFonts w:ascii="Times New Roman" w:hAnsi="Times New Roman" w:cs="Times New Roman"/>
          <w:color w:val="auto"/>
          <w:sz w:val="24"/>
          <w:szCs w:val="24"/>
        </w:rPr>
        <w:t>Coefficients</w:t>
      </w:r>
      <w:bookmarkEnd w:id="504"/>
      <w:bookmarkEnd w:id="505"/>
      <w:r w:rsidRPr="001462E6">
        <w:rPr>
          <w:rFonts w:ascii="Times New Roman" w:hAnsi="Times New Roman" w:cs="Times New Roman"/>
          <w:color w:val="auto"/>
          <w:sz w:val="24"/>
          <w:szCs w:val="24"/>
        </w:rPr>
        <w:t xml:space="preserve"> </w:t>
      </w:r>
    </w:p>
    <w:p w:rsidR="00AF3DB6" w:rsidRPr="001462E6" w:rsidRDefault="00AF3DB6" w:rsidP="001462E6">
      <w:pPr>
        <w:spacing w:after="0" w:line="360" w:lineRule="auto"/>
        <w:ind w:left="144" w:right="144"/>
        <w:jc w:val="both"/>
        <w:outlineLvl w:val="1"/>
        <w:rPr>
          <w:rFonts w:ascii="Times New Roman" w:hAnsi="Times New Roman" w:cs="Times New Roman"/>
          <w:b/>
          <w:sz w:val="24"/>
          <w:szCs w:val="24"/>
        </w:rPr>
      </w:pPr>
      <w:bookmarkStart w:id="506" w:name="_Toc496127542"/>
      <w:bookmarkStart w:id="507" w:name="_Toc518323951"/>
      <w:bookmarkStart w:id="508" w:name="_Toc522809752"/>
      <w:bookmarkStart w:id="509" w:name="_Toc525712214"/>
      <w:bookmarkStart w:id="510" w:name="_Toc525757845"/>
      <w:bookmarkStart w:id="511" w:name="_Toc94346211"/>
      <w:r w:rsidRPr="001462E6">
        <w:rPr>
          <w:rFonts w:ascii="Times New Roman" w:hAnsi="Times New Roman" w:cs="Times New Roman"/>
          <w:sz w:val="24"/>
          <w:szCs w:val="24"/>
        </w:rPr>
        <w:t xml:space="preserve">This table shows the level of significance on the variables, it also provides the standardized and unstandardized coefficients are shown </w:t>
      </w:r>
      <w:r w:rsidR="00AE037D" w:rsidRPr="001462E6">
        <w:rPr>
          <w:rFonts w:ascii="Times New Roman" w:hAnsi="Times New Roman" w:cs="Times New Roman"/>
          <w:sz w:val="24"/>
          <w:szCs w:val="24"/>
        </w:rPr>
        <w:t>in the table 7.19.</w:t>
      </w:r>
      <w:bookmarkEnd w:id="506"/>
      <w:bookmarkEnd w:id="507"/>
      <w:bookmarkEnd w:id="508"/>
      <w:bookmarkEnd w:id="509"/>
      <w:bookmarkEnd w:id="510"/>
      <w:bookmarkEnd w:id="511"/>
    </w:p>
    <w:p w:rsidR="00AF3DB6" w:rsidRPr="001462E6" w:rsidRDefault="00AF3DB6" w:rsidP="001462E6">
      <w:pPr>
        <w:pStyle w:val="Heading1"/>
        <w:spacing w:before="0" w:line="360" w:lineRule="auto"/>
        <w:ind w:left="144" w:right="144"/>
        <w:jc w:val="both"/>
        <w:rPr>
          <w:rFonts w:ascii="Times New Roman" w:hAnsi="Times New Roman" w:cs="Times New Roman"/>
          <w:color w:val="auto"/>
          <w:sz w:val="24"/>
          <w:szCs w:val="24"/>
        </w:rPr>
      </w:pPr>
      <w:bookmarkStart w:id="512" w:name="_Toc496127543"/>
      <w:bookmarkStart w:id="513" w:name="_Toc518323952"/>
      <w:bookmarkStart w:id="514" w:name="_Toc522809753"/>
      <w:bookmarkStart w:id="515" w:name="_Toc525712215"/>
      <w:bookmarkStart w:id="516" w:name="_Toc525757846"/>
      <w:bookmarkStart w:id="517" w:name="_Toc94346212"/>
      <w:r w:rsidRPr="001462E6">
        <w:rPr>
          <w:rFonts w:ascii="Times New Roman" w:hAnsi="Times New Roman" w:cs="Times New Roman"/>
          <w:color w:val="auto"/>
          <w:sz w:val="24"/>
          <w:szCs w:val="24"/>
        </w:rPr>
        <w:t xml:space="preserve">Table </w:t>
      </w:r>
      <w:r w:rsidR="00AE037D" w:rsidRPr="001462E6">
        <w:rPr>
          <w:rFonts w:ascii="Times New Roman" w:hAnsi="Times New Roman" w:cs="Times New Roman"/>
          <w:color w:val="auto"/>
          <w:sz w:val="24"/>
          <w:szCs w:val="24"/>
        </w:rPr>
        <w:t>7.19</w:t>
      </w:r>
      <w:r w:rsidRPr="001462E6">
        <w:rPr>
          <w:rFonts w:ascii="Times New Roman" w:hAnsi="Times New Roman" w:cs="Times New Roman"/>
          <w:color w:val="auto"/>
          <w:sz w:val="24"/>
          <w:szCs w:val="24"/>
        </w:rPr>
        <w:t>: Coefficients</w:t>
      </w:r>
      <w:bookmarkEnd w:id="512"/>
      <w:bookmarkEnd w:id="513"/>
      <w:bookmarkEnd w:id="514"/>
      <w:bookmarkEnd w:id="515"/>
      <w:bookmarkEnd w:id="516"/>
      <w:bookmarkEnd w:id="517"/>
      <w:r w:rsidRPr="001462E6">
        <w:rPr>
          <w:rFonts w:ascii="Times New Roman" w:hAnsi="Times New Roman" w:cs="Times New Roman"/>
          <w:color w:val="auto"/>
          <w:sz w:val="24"/>
          <w:szCs w:val="24"/>
        </w:rPr>
        <w:t xml:space="preserve"> </w:t>
      </w:r>
    </w:p>
    <w:tbl>
      <w:tblPr>
        <w:tblW w:w="9180"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60"/>
        <w:gridCol w:w="2610"/>
        <w:gridCol w:w="1260"/>
        <w:gridCol w:w="1170"/>
        <w:gridCol w:w="1910"/>
        <w:gridCol w:w="970"/>
        <w:gridCol w:w="900"/>
      </w:tblGrid>
      <w:tr w:rsidR="00AF3DB6" w:rsidRPr="001462E6" w:rsidTr="002906DB">
        <w:trPr>
          <w:cantSplit/>
          <w:trHeight w:val="533"/>
          <w:tblHeader/>
        </w:trPr>
        <w:tc>
          <w:tcPr>
            <w:tcW w:w="297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F3DB6" w:rsidRPr="001462E6" w:rsidRDefault="00AF3DB6" w:rsidP="002906DB">
            <w:pPr>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Model</w:t>
            </w:r>
          </w:p>
        </w:tc>
        <w:tc>
          <w:tcPr>
            <w:tcW w:w="243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AF3DB6" w:rsidRPr="001462E6" w:rsidRDefault="00AF3DB6" w:rsidP="002906DB">
            <w:pPr>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Unstandardized Coefficients</w:t>
            </w:r>
          </w:p>
        </w:tc>
        <w:tc>
          <w:tcPr>
            <w:tcW w:w="1910" w:type="dxa"/>
            <w:tcBorders>
              <w:top w:val="single" w:sz="16" w:space="0" w:color="000000"/>
            </w:tcBorders>
            <w:shd w:val="clear" w:color="auto" w:fill="FFFFFF"/>
            <w:tcMar>
              <w:top w:w="30" w:type="dxa"/>
              <w:left w:w="30" w:type="dxa"/>
              <w:bottom w:w="30" w:type="dxa"/>
              <w:right w:w="30" w:type="dxa"/>
            </w:tcMar>
            <w:vAlign w:val="bottom"/>
          </w:tcPr>
          <w:p w:rsidR="00AF3DB6" w:rsidRPr="001462E6" w:rsidRDefault="00AF3DB6" w:rsidP="002906DB">
            <w:pPr>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Standardized Coefficients</w:t>
            </w:r>
          </w:p>
        </w:tc>
        <w:tc>
          <w:tcPr>
            <w:tcW w:w="97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F3DB6" w:rsidRPr="001462E6" w:rsidRDefault="00AE037D" w:rsidP="002906DB">
            <w:pPr>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T</w:t>
            </w:r>
          </w:p>
        </w:tc>
        <w:tc>
          <w:tcPr>
            <w:tcW w:w="9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F3DB6" w:rsidRPr="001462E6" w:rsidRDefault="00AF3DB6" w:rsidP="002906DB">
            <w:pPr>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Sig.</w:t>
            </w:r>
          </w:p>
        </w:tc>
      </w:tr>
      <w:tr w:rsidR="00AF3DB6" w:rsidRPr="001462E6" w:rsidTr="002906DB">
        <w:trPr>
          <w:cantSplit/>
          <w:trHeight w:val="317"/>
          <w:tblHeader/>
        </w:trPr>
        <w:tc>
          <w:tcPr>
            <w:tcW w:w="297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F3DB6" w:rsidRPr="001462E6" w:rsidRDefault="00AF3DB6" w:rsidP="002906DB">
            <w:pPr>
              <w:spacing w:after="0" w:line="240" w:lineRule="auto"/>
              <w:ind w:left="144" w:right="144"/>
              <w:rPr>
                <w:rFonts w:ascii="Times New Roman" w:hAnsi="Times New Roman" w:cs="Times New Roman"/>
                <w:sz w:val="24"/>
                <w:szCs w:val="24"/>
              </w:rPr>
            </w:pPr>
          </w:p>
        </w:tc>
        <w:tc>
          <w:tcPr>
            <w:tcW w:w="126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F3DB6" w:rsidRPr="001462E6" w:rsidRDefault="00AF3DB6" w:rsidP="002906DB">
            <w:pPr>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B</w:t>
            </w:r>
          </w:p>
        </w:tc>
        <w:tc>
          <w:tcPr>
            <w:tcW w:w="1170" w:type="dxa"/>
            <w:tcBorders>
              <w:bottom w:val="single" w:sz="16" w:space="0" w:color="000000"/>
            </w:tcBorders>
            <w:shd w:val="clear" w:color="auto" w:fill="FFFFFF"/>
            <w:tcMar>
              <w:top w:w="30" w:type="dxa"/>
              <w:left w:w="30" w:type="dxa"/>
              <w:bottom w:w="30" w:type="dxa"/>
              <w:right w:w="30" w:type="dxa"/>
            </w:tcMar>
            <w:vAlign w:val="bottom"/>
          </w:tcPr>
          <w:p w:rsidR="00AF3DB6" w:rsidRPr="001462E6" w:rsidRDefault="00AF3DB6" w:rsidP="002906DB">
            <w:pPr>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Std. Error</w:t>
            </w:r>
          </w:p>
        </w:tc>
        <w:tc>
          <w:tcPr>
            <w:tcW w:w="1910" w:type="dxa"/>
            <w:tcBorders>
              <w:bottom w:val="single" w:sz="16" w:space="0" w:color="000000"/>
            </w:tcBorders>
            <w:shd w:val="clear" w:color="auto" w:fill="FFFFFF"/>
            <w:tcMar>
              <w:top w:w="30" w:type="dxa"/>
              <w:left w:w="30" w:type="dxa"/>
              <w:bottom w:w="30" w:type="dxa"/>
              <w:right w:w="30" w:type="dxa"/>
            </w:tcMar>
            <w:vAlign w:val="bottom"/>
          </w:tcPr>
          <w:p w:rsidR="00AF3DB6" w:rsidRPr="001462E6" w:rsidRDefault="00AF3DB6" w:rsidP="002906DB">
            <w:pPr>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Beta</w:t>
            </w:r>
          </w:p>
        </w:tc>
        <w:tc>
          <w:tcPr>
            <w:tcW w:w="97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F3DB6" w:rsidRPr="001462E6" w:rsidRDefault="00AF3DB6" w:rsidP="002906DB">
            <w:pPr>
              <w:spacing w:after="0" w:line="240" w:lineRule="auto"/>
              <w:ind w:left="144" w:right="144"/>
              <w:rPr>
                <w:rFonts w:ascii="Times New Roman" w:hAnsi="Times New Roman" w:cs="Times New Roman"/>
                <w:sz w:val="24"/>
                <w:szCs w:val="24"/>
              </w:rPr>
            </w:pPr>
          </w:p>
        </w:tc>
        <w:tc>
          <w:tcPr>
            <w:tcW w:w="9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F3DB6" w:rsidRPr="001462E6" w:rsidRDefault="00AF3DB6" w:rsidP="002906DB">
            <w:pPr>
              <w:spacing w:after="0" w:line="240" w:lineRule="auto"/>
              <w:ind w:left="144" w:right="144"/>
              <w:rPr>
                <w:rFonts w:ascii="Times New Roman" w:hAnsi="Times New Roman" w:cs="Times New Roman"/>
                <w:sz w:val="24"/>
                <w:szCs w:val="24"/>
              </w:rPr>
            </w:pPr>
          </w:p>
        </w:tc>
      </w:tr>
      <w:tr w:rsidR="00AF3DB6" w:rsidRPr="001462E6" w:rsidTr="002906DB">
        <w:trPr>
          <w:cantSplit/>
          <w:trHeight w:val="293"/>
          <w:tblHeader/>
        </w:trPr>
        <w:tc>
          <w:tcPr>
            <w:tcW w:w="36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F3DB6" w:rsidRPr="001462E6" w:rsidRDefault="00AF3DB6" w:rsidP="002906DB">
            <w:pPr>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1</w:t>
            </w:r>
          </w:p>
        </w:tc>
        <w:tc>
          <w:tcPr>
            <w:tcW w:w="261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F3DB6" w:rsidRPr="001462E6" w:rsidRDefault="00AF3DB6" w:rsidP="002906DB">
            <w:pPr>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(Constant)</w:t>
            </w:r>
          </w:p>
        </w:tc>
        <w:tc>
          <w:tcPr>
            <w:tcW w:w="126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F3DB6" w:rsidRPr="001462E6" w:rsidRDefault="00AF3DB6" w:rsidP="002906D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.112</w:t>
            </w:r>
          </w:p>
        </w:tc>
        <w:tc>
          <w:tcPr>
            <w:tcW w:w="1170" w:type="dxa"/>
            <w:tcBorders>
              <w:top w:val="single" w:sz="16" w:space="0" w:color="000000"/>
              <w:bottom w:val="nil"/>
            </w:tcBorders>
            <w:shd w:val="clear" w:color="auto" w:fill="FFFFFF"/>
            <w:tcMar>
              <w:top w:w="30" w:type="dxa"/>
              <w:left w:w="30" w:type="dxa"/>
              <w:bottom w:w="30" w:type="dxa"/>
              <w:right w:w="30" w:type="dxa"/>
            </w:tcMar>
            <w:vAlign w:val="center"/>
          </w:tcPr>
          <w:p w:rsidR="00AF3DB6" w:rsidRPr="001462E6" w:rsidRDefault="00AF3DB6" w:rsidP="002906D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.026</w:t>
            </w:r>
          </w:p>
        </w:tc>
        <w:tc>
          <w:tcPr>
            <w:tcW w:w="1910" w:type="dxa"/>
            <w:tcBorders>
              <w:top w:val="single" w:sz="16" w:space="0" w:color="000000"/>
              <w:bottom w:val="nil"/>
            </w:tcBorders>
            <w:shd w:val="clear" w:color="auto" w:fill="FFFFFF"/>
            <w:tcMar>
              <w:top w:w="30" w:type="dxa"/>
              <w:left w:w="30" w:type="dxa"/>
              <w:bottom w:w="30" w:type="dxa"/>
              <w:right w:w="30" w:type="dxa"/>
            </w:tcMar>
          </w:tcPr>
          <w:p w:rsidR="00AF3DB6" w:rsidRPr="001462E6" w:rsidRDefault="00AF3DB6" w:rsidP="002906DB">
            <w:pPr>
              <w:autoSpaceDE w:val="0"/>
              <w:autoSpaceDN w:val="0"/>
              <w:adjustRightInd w:val="0"/>
              <w:spacing w:after="0" w:line="240" w:lineRule="auto"/>
              <w:ind w:left="144" w:right="144"/>
              <w:rPr>
                <w:rFonts w:ascii="Times New Roman" w:hAnsi="Times New Roman" w:cs="Times New Roman"/>
                <w:sz w:val="24"/>
                <w:szCs w:val="24"/>
              </w:rPr>
            </w:pPr>
          </w:p>
        </w:tc>
        <w:tc>
          <w:tcPr>
            <w:tcW w:w="970" w:type="dxa"/>
            <w:tcBorders>
              <w:top w:val="single" w:sz="16" w:space="0" w:color="000000"/>
              <w:bottom w:val="nil"/>
            </w:tcBorders>
            <w:shd w:val="clear" w:color="auto" w:fill="FFFFFF"/>
            <w:tcMar>
              <w:top w:w="30" w:type="dxa"/>
              <w:left w:w="30" w:type="dxa"/>
              <w:bottom w:w="30" w:type="dxa"/>
              <w:right w:w="30" w:type="dxa"/>
            </w:tcMar>
            <w:vAlign w:val="center"/>
          </w:tcPr>
          <w:p w:rsidR="00AF3DB6" w:rsidRPr="001462E6" w:rsidRDefault="00AF3DB6" w:rsidP="002906D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4.244</w:t>
            </w:r>
          </w:p>
        </w:tc>
        <w:tc>
          <w:tcPr>
            <w:tcW w:w="9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F3DB6" w:rsidRPr="001462E6" w:rsidRDefault="00AF3DB6" w:rsidP="002906D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.000</w:t>
            </w:r>
          </w:p>
        </w:tc>
      </w:tr>
      <w:tr w:rsidR="00AF3DB6" w:rsidRPr="001462E6" w:rsidTr="002906DB">
        <w:trPr>
          <w:cantSplit/>
          <w:trHeight w:val="141"/>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F3DB6" w:rsidRPr="001462E6" w:rsidRDefault="00AF3DB6" w:rsidP="002906DB">
            <w:pPr>
              <w:spacing w:after="0" w:line="240" w:lineRule="auto"/>
              <w:ind w:left="144" w:right="144"/>
              <w:rPr>
                <w:rFonts w:ascii="Times New Roman" w:hAnsi="Times New Roman" w:cs="Times New Roman"/>
                <w:sz w:val="24"/>
                <w:szCs w:val="24"/>
              </w:rPr>
            </w:pPr>
          </w:p>
        </w:tc>
        <w:tc>
          <w:tcPr>
            <w:tcW w:w="2610" w:type="dxa"/>
            <w:tcBorders>
              <w:top w:val="nil"/>
              <w:left w:val="nil"/>
              <w:bottom w:val="nil"/>
              <w:right w:val="single" w:sz="16" w:space="0" w:color="000000"/>
            </w:tcBorders>
            <w:shd w:val="clear" w:color="auto" w:fill="FFFFFF"/>
            <w:tcMar>
              <w:top w:w="30" w:type="dxa"/>
              <w:left w:w="30" w:type="dxa"/>
              <w:bottom w:w="30" w:type="dxa"/>
              <w:right w:w="30" w:type="dxa"/>
            </w:tcMar>
          </w:tcPr>
          <w:p w:rsidR="00AF3DB6" w:rsidRPr="001462E6" w:rsidRDefault="00D76510" w:rsidP="002906DB">
            <w:pPr>
              <w:spacing w:after="0" w:line="240" w:lineRule="auto"/>
              <w:ind w:left="144" w:right="144"/>
              <w:rPr>
                <w:rFonts w:ascii="Times New Roman" w:hAnsi="Times New Roman" w:cs="Times New Roman"/>
              </w:rPr>
            </w:pPr>
            <w:r w:rsidRPr="001462E6">
              <w:rPr>
                <w:rFonts w:ascii="Times New Roman" w:hAnsi="Times New Roman" w:cs="Times New Roman"/>
              </w:rPr>
              <w:t>Tax Administration</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rsidR="00AF3DB6" w:rsidRPr="001462E6" w:rsidRDefault="00AF3DB6" w:rsidP="002906D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.893</w:t>
            </w:r>
          </w:p>
        </w:tc>
        <w:tc>
          <w:tcPr>
            <w:tcW w:w="1170" w:type="dxa"/>
            <w:tcBorders>
              <w:top w:val="nil"/>
              <w:bottom w:val="nil"/>
            </w:tcBorders>
            <w:shd w:val="clear" w:color="auto" w:fill="FFFFFF"/>
            <w:tcMar>
              <w:top w:w="30" w:type="dxa"/>
              <w:left w:w="30" w:type="dxa"/>
              <w:bottom w:w="30" w:type="dxa"/>
              <w:right w:w="30" w:type="dxa"/>
            </w:tcMar>
            <w:vAlign w:val="center"/>
          </w:tcPr>
          <w:p w:rsidR="00AF3DB6" w:rsidRPr="001462E6" w:rsidRDefault="00AF3DB6" w:rsidP="002906D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.069</w:t>
            </w:r>
          </w:p>
        </w:tc>
        <w:tc>
          <w:tcPr>
            <w:tcW w:w="1910" w:type="dxa"/>
            <w:tcBorders>
              <w:top w:val="nil"/>
              <w:bottom w:val="nil"/>
            </w:tcBorders>
            <w:shd w:val="clear" w:color="auto" w:fill="FFFFFF"/>
            <w:tcMar>
              <w:top w:w="30" w:type="dxa"/>
              <w:left w:w="30" w:type="dxa"/>
              <w:bottom w:w="30" w:type="dxa"/>
              <w:right w:w="30" w:type="dxa"/>
            </w:tcMar>
            <w:vAlign w:val="center"/>
          </w:tcPr>
          <w:p w:rsidR="00AF3DB6" w:rsidRPr="001462E6" w:rsidRDefault="00AF3DB6" w:rsidP="002906D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.796</w:t>
            </w:r>
          </w:p>
        </w:tc>
        <w:tc>
          <w:tcPr>
            <w:tcW w:w="970" w:type="dxa"/>
            <w:tcBorders>
              <w:top w:val="nil"/>
              <w:bottom w:val="nil"/>
            </w:tcBorders>
            <w:shd w:val="clear" w:color="auto" w:fill="FFFFFF"/>
            <w:tcMar>
              <w:top w:w="30" w:type="dxa"/>
              <w:left w:w="30" w:type="dxa"/>
              <w:bottom w:w="30" w:type="dxa"/>
              <w:right w:w="30" w:type="dxa"/>
            </w:tcMar>
            <w:vAlign w:val="center"/>
          </w:tcPr>
          <w:p w:rsidR="00AF3DB6" w:rsidRPr="001462E6" w:rsidRDefault="00AF3DB6" w:rsidP="002906D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4.426</w:t>
            </w:r>
          </w:p>
        </w:tc>
        <w:tc>
          <w:tcPr>
            <w:tcW w:w="900" w:type="dxa"/>
            <w:tcBorders>
              <w:top w:val="nil"/>
              <w:bottom w:val="nil"/>
              <w:right w:val="single" w:sz="16" w:space="0" w:color="000000"/>
            </w:tcBorders>
            <w:shd w:val="clear" w:color="auto" w:fill="FFFFFF"/>
            <w:tcMar>
              <w:top w:w="30" w:type="dxa"/>
              <w:left w:w="30" w:type="dxa"/>
              <w:bottom w:w="30" w:type="dxa"/>
              <w:right w:w="30" w:type="dxa"/>
            </w:tcMar>
            <w:vAlign w:val="center"/>
          </w:tcPr>
          <w:p w:rsidR="00AF3DB6" w:rsidRPr="001462E6" w:rsidRDefault="00AF3DB6" w:rsidP="002906DB">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.00</w:t>
            </w:r>
            <w:r w:rsidR="00AE037D" w:rsidRPr="001462E6">
              <w:rPr>
                <w:rFonts w:ascii="Times New Roman" w:hAnsi="Times New Roman" w:cs="Times New Roman"/>
                <w:sz w:val="24"/>
                <w:szCs w:val="24"/>
              </w:rPr>
              <w:t>5</w:t>
            </w:r>
          </w:p>
        </w:tc>
      </w:tr>
      <w:tr w:rsidR="00AF3DB6" w:rsidRPr="001462E6" w:rsidTr="002906DB">
        <w:trPr>
          <w:cantSplit/>
          <w:trHeight w:val="264"/>
        </w:trPr>
        <w:tc>
          <w:tcPr>
            <w:tcW w:w="9180" w:type="dxa"/>
            <w:gridSpan w:val="7"/>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AF3DB6" w:rsidRPr="001462E6" w:rsidRDefault="00AF3DB6" w:rsidP="002906DB">
            <w:pPr>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a. Dependent Variable: Financial Performance</w:t>
            </w:r>
          </w:p>
        </w:tc>
      </w:tr>
      <w:tr w:rsidR="00AF3DB6" w:rsidRPr="001462E6" w:rsidTr="002906DB">
        <w:trPr>
          <w:cantSplit/>
          <w:trHeight w:val="104"/>
        </w:trPr>
        <w:tc>
          <w:tcPr>
            <w:tcW w:w="9180" w:type="dxa"/>
            <w:gridSpan w:val="7"/>
            <w:tcBorders>
              <w:top w:val="single" w:sz="4" w:space="0" w:color="auto"/>
              <w:left w:val="nil"/>
              <w:bottom w:val="nil"/>
              <w:right w:val="nil"/>
            </w:tcBorders>
            <w:shd w:val="clear" w:color="auto" w:fill="FFFFFF"/>
            <w:tcMar>
              <w:top w:w="30" w:type="dxa"/>
              <w:left w:w="30" w:type="dxa"/>
              <w:bottom w:w="30" w:type="dxa"/>
              <w:right w:w="30" w:type="dxa"/>
            </w:tcMar>
          </w:tcPr>
          <w:p w:rsidR="00AF3DB6" w:rsidRPr="001462E6" w:rsidRDefault="00AF3DB6" w:rsidP="003A36D3">
            <w:pPr>
              <w:spacing w:after="0" w:line="360" w:lineRule="auto"/>
              <w:ind w:right="144"/>
              <w:rPr>
                <w:rFonts w:ascii="Times New Roman" w:hAnsi="Times New Roman" w:cs="Times New Roman"/>
                <w:sz w:val="24"/>
                <w:szCs w:val="24"/>
              </w:rPr>
            </w:pPr>
          </w:p>
        </w:tc>
      </w:tr>
    </w:tbl>
    <w:p w:rsidR="006F305B" w:rsidRPr="001462E6" w:rsidRDefault="00AF3DB6" w:rsidP="003A36D3">
      <w:pPr>
        <w:pStyle w:val="Default"/>
        <w:spacing w:line="276" w:lineRule="auto"/>
        <w:ind w:left="144" w:right="144"/>
        <w:jc w:val="both"/>
        <w:rPr>
          <w:color w:val="auto"/>
        </w:rPr>
      </w:pPr>
      <w:r w:rsidRPr="001462E6">
        <w:rPr>
          <w:color w:val="auto"/>
        </w:rPr>
        <w:t xml:space="preserve">From table </w:t>
      </w:r>
      <w:r w:rsidR="00AE037D" w:rsidRPr="001462E6">
        <w:rPr>
          <w:color w:val="auto"/>
        </w:rPr>
        <w:t>7.19</w:t>
      </w:r>
      <w:r w:rsidRPr="001462E6">
        <w:rPr>
          <w:color w:val="auto"/>
        </w:rPr>
        <w:t xml:space="preserve">, the researcher sought to establish the extent to which </w:t>
      </w:r>
      <w:r w:rsidR="00AE037D" w:rsidRPr="001462E6">
        <w:rPr>
          <w:color w:val="auto"/>
        </w:rPr>
        <w:t>tax administration</w:t>
      </w:r>
      <w:r w:rsidRPr="001462E6">
        <w:rPr>
          <w:color w:val="auto"/>
        </w:rPr>
        <w:t xml:space="preserve"> impact on financial performance of </w:t>
      </w:r>
      <w:r w:rsidR="00AE037D" w:rsidRPr="001462E6">
        <w:rPr>
          <w:color w:val="auto"/>
        </w:rPr>
        <w:t xml:space="preserve">Uganda Aromatics Limited and </w:t>
      </w:r>
      <w:r w:rsidR="00AE037D" w:rsidRPr="001462E6">
        <w:rPr>
          <w:color w:val="auto"/>
          <w:shd w:val="clear" w:color="auto" w:fill="FFFFFF"/>
        </w:rPr>
        <w:t>Rabonge Essential Oil Project Limited</w:t>
      </w:r>
      <w:r w:rsidRPr="001462E6">
        <w:rPr>
          <w:color w:val="auto"/>
        </w:rPr>
        <w:t xml:space="preserve">. </w:t>
      </w:r>
      <w:r w:rsidRPr="001462E6">
        <w:rPr>
          <w:rFonts w:eastAsiaTheme="minorHAnsi"/>
          <w:color w:val="auto"/>
        </w:rPr>
        <w:t xml:space="preserve">From the above regression model holding all the other factors constant, financial performance is measured by the efficiency and effective </w:t>
      </w:r>
      <w:r w:rsidR="00AE037D" w:rsidRPr="001462E6">
        <w:rPr>
          <w:rFonts w:eastAsiaTheme="minorHAnsi"/>
          <w:color w:val="auto"/>
        </w:rPr>
        <w:t>tax administration</w:t>
      </w:r>
      <w:r w:rsidRPr="001462E6">
        <w:rPr>
          <w:rFonts w:eastAsiaTheme="minorHAnsi"/>
          <w:color w:val="auto"/>
        </w:rPr>
        <w:t xml:space="preserve">. The results of the multiple regression model shows that there is a positive </w:t>
      </w:r>
      <w:r w:rsidRPr="001462E6">
        <w:rPr>
          <w:color w:val="auto"/>
        </w:rPr>
        <w:t xml:space="preserve">relationship between </w:t>
      </w:r>
      <w:r w:rsidR="00AE037D" w:rsidRPr="001462E6">
        <w:rPr>
          <w:color w:val="auto"/>
        </w:rPr>
        <w:t>the variables</w:t>
      </w:r>
      <w:r w:rsidRPr="001462E6">
        <w:rPr>
          <w:color w:val="auto"/>
        </w:rPr>
        <w:t xml:space="preserve">. This implies that a single unit increase in any of the independent variables results into a corresponding increase in financial performance of </w:t>
      </w:r>
      <w:r w:rsidR="00AE037D" w:rsidRPr="001462E6">
        <w:rPr>
          <w:color w:val="auto"/>
        </w:rPr>
        <w:t>both enterprises</w:t>
      </w:r>
      <w:r w:rsidRPr="001462E6">
        <w:rPr>
          <w:color w:val="auto"/>
        </w:rPr>
        <w:t>.</w:t>
      </w:r>
    </w:p>
    <w:p w:rsidR="006F305B" w:rsidRPr="001462E6" w:rsidRDefault="006F305B" w:rsidP="003A36D3">
      <w:pPr>
        <w:pStyle w:val="NoSpacing"/>
        <w:spacing w:line="276" w:lineRule="auto"/>
        <w:ind w:left="144" w:right="144"/>
        <w:rPr>
          <w:rFonts w:ascii="Times New Roman" w:hAnsi="Times New Roman"/>
          <w:sz w:val="8"/>
        </w:rPr>
      </w:pPr>
    </w:p>
    <w:p w:rsidR="00AF3DB6" w:rsidRPr="001462E6" w:rsidRDefault="00AF3DB6" w:rsidP="003A36D3">
      <w:pPr>
        <w:pStyle w:val="Default"/>
        <w:spacing w:line="276" w:lineRule="auto"/>
        <w:ind w:left="144" w:right="144"/>
        <w:jc w:val="both"/>
        <w:rPr>
          <w:color w:val="auto"/>
        </w:rPr>
      </w:pPr>
      <w:r w:rsidRPr="001462E6">
        <w:rPr>
          <w:color w:val="auto"/>
        </w:rPr>
        <w:t xml:space="preserve">The regression analysis was undertaken at 5% significance level. The criteria for comparing whether the predictor variables were significant in the model was through comparing the corresponding probability value obtained and α=0.05. If the probability value was less than α, then the predictor variable was significant but from the above analysis. </w:t>
      </w:r>
    </w:p>
    <w:p w:rsidR="00AF3DB6" w:rsidRPr="001462E6" w:rsidRDefault="00AF3DB6" w:rsidP="001462E6">
      <w:pPr>
        <w:spacing w:after="0" w:line="360" w:lineRule="auto"/>
        <w:ind w:left="144" w:right="144"/>
        <w:jc w:val="both"/>
        <w:rPr>
          <w:rFonts w:ascii="Times New Roman" w:hAnsi="Times New Roman" w:cs="Times New Roman"/>
          <w:b/>
          <w:sz w:val="24"/>
          <w:szCs w:val="24"/>
        </w:rPr>
      </w:pPr>
    </w:p>
    <w:p w:rsidR="00AF3DB6" w:rsidRPr="001462E6" w:rsidRDefault="00AF3DB6" w:rsidP="001462E6">
      <w:pPr>
        <w:spacing w:after="0" w:line="360" w:lineRule="auto"/>
        <w:ind w:left="144" w:right="144"/>
        <w:jc w:val="both"/>
        <w:rPr>
          <w:rFonts w:ascii="Times New Roman" w:hAnsi="Times New Roman" w:cs="Times New Roman"/>
          <w:b/>
          <w:sz w:val="24"/>
          <w:szCs w:val="24"/>
        </w:rPr>
      </w:pPr>
    </w:p>
    <w:p w:rsidR="00EC0997" w:rsidRPr="001462E6" w:rsidRDefault="00EC0997" w:rsidP="001462E6">
      <w:pPr>
        <w:pStyle w:val="Heading1"/>
        <w:spacing w:before="0" w:line="360" w:lineRule="auto"/>
        <w:ind w:left="144" w:right="144"/>
        <w:jc w:val="both"/>
        <w:rPr>
          <w:rFonts w:ascii="Times New Roman" w:hAnsi="Times New Roman" w:cs="Times New Roman"/>
          <w:color w:val="auto"/>
          <w:sz w:val="24"/>
          <w:szCs w:val="24"/>
        </w:rPr>
      </w:pPr>
      <w:bookmarkStart w:id="518" w:name="_Toc94346213"/>
      <w:r w:rsidRPr="001462E6">
        <w:rPr>
          <w:rFonts w:ascii="Times New Roman" w:hAnsi="Times New Roman" w:cs="Times New Roman"/>
          <w:color w:val="auto"/>
          <w:sz w:val="24"/>
          <w:szCs w:val="24"/>
        </w:rPr>
        <w:lastRenderedPageBreak/>
        <w:t>MULTIPLE REGRESSION ANALYSIS</w:t>
      </w:r>
      <w:bookmarkEnd w:id="518"/>
    </w:p>
    <w:p w:rsidR="005561BE" w:rsidRPr="001462E6" w:rsidRDefault="00CF4549"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The hypothesis was tested to know whether there is a relationship between </w:t>
      </w:r>
      <w:r w:rsidR="00F22620" w:rsidRPr="001462E6">
        <w:rPr>
          <w:rFonts w:ascii="Times New Roman" w:hAnsi="Times New Roman" w:cs="Times New Roman"/>
          <w:sz w:val="24"/>
          <w:szCs w:val="24"/>
        </w:rPr>
        <w:t>taxation policies and financial</w:t>
      </w:r>
      <w:r w:rsidRPr="001462E6">
        <w:rPr>
          <w:rFonts w:ascii="Times New Roman" w:hAnsi="Times New Roman" w:cs="Times New Roman"/>
          <w:sz w:val="24"/>
          <w:szCs w:val="24"/>
        </w:rPr>
        <w:t xml:space="preserve"> performance </w:t>
      </w:r>
      <w:r w:rsidR="005561BE" w:rsidRPr="001462E6">
        <w:rPr>
          <w:rFonts w:ascii="Times New Roman" w:hAnsi="Times New Roman" w:cs="Times New Roman"/>
          <w:sz w:val="24"/>
          <w:szCs w:val="24"/>
        </w:rPr>
        <w:t>of</w:t>
      </w:r>
      <w:r w:rsidRPr="001462E6">
        <w:rPr>
          <w:rFonts w:ascii="Times New Roman" w:hAnsi="Times New Roman" w:cs="Times New Roman"/>
          <w:sz w:val="24"/>
          <w:szCs w:val="24"/>
        </w:rPr>
        <w:t xml:space="preserve"> </w:t>
      </w:r>
      <w:r w:rsidR="00F22620" w:rsidRPr="001462E6">
        <w:rPr>
          <w:rFonts w:ascii="Times New Roman" w:hAnsi="Times New Roman" w:cs="Times New Roman"/>
          <w:sz w:val="24"/>
          <w:szCs w:val="24"/>
        </w:rPr>
        <w:t>Aromatics Uganda Limited and Rabonge Essential Oil Project Limited</w:t>
      </w:r>
      <w:r w:rsidRPr="001462E6">
        <w:rPr>
          <w:rFonts w:ascii="Times New Roman" w:hAnsi="Times New Roman" w:cs="Times New Roman"/>
          <w:sz w:val="24"/>
          <w:szCs w:val="24"/>
        </w:rPr>
        <w:t>. The hypothesis was tested with a multiple regression analysis;</w:t>
      </w:r>
    </w:p>
    <w:p w:rsidR="005561BE" w:rsidRPr="001462E6" w:rsidRDefault="005561BE" w:rsidP="001462E6">
      <w:pPr>
        <w:pStyle w:val="NoSpacing"/>
        <w:spacing w:line="360" w:lineRule="auto"/>
        <w:ind w:left="144" w:right="144"/>
        <w:rPr>
          <w:rFonts w:ascii="Times New Roman" w:hAnsi="Times New Roman"/>
          <w:sz w:val="8"/>
        </w:rPr>
      </w:pPr>
    </w:p>
    <w:p w:rsidR="00F22620" w:rsidRPr="001462E6" w:rsidRDefault="00CF4549"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 multiple regression model with all the three inde</w:t>
      </w:r>
      <w:r w:rsidR="005561BE" w:rsidRPr="001462E6">
        <w:rPr>
          <w:rFonts w:ascii="Times New Roman" w:hAnsi="Times New Roman" w:cs="Times New Roman"/>
          <w:sz w:val="24"/>
          <w:szCs w:val="24"/>
        </w:rPr>
        <w:t>pendents variables produced R²=</w:t>
      </w:r>
      <w:r w:rsidRPr="001462E6">
        <w:rPr>
          <w:rFonts w:ascii="Times New Roman" w:hAnsi="Times New Roman" w:cs="Times New Roman"/>
          <w:sz w:val="24"/>
          <w:szCs w:val="24"/>
        </w:rPr>
        <w:t xml:space="preserve">0.787, F = 827.203, p&lt;.0.005. As can be seen in table </w:t>
      </w:r>
      <w:r w:rsidR="00D15DBE" w:rsidRPr="001462E6">
        <w:rPr>
          <w:rFonts w:ascii="Times New Roman" w:hAnsi="Times New Roman" w:cs="Times New Roman"/>
          <w:sz w:val="24"/>
          <w:szCs w:val="24"/>
        </w:rPr>
        <w:t>7.20</w:t>
      </w:r>
      <w:r w:rsidRPr="001462E6">
        <w:rPr>
          <w:rFonts w:ascii="Times New Roman" w:hAnsi="Times New Roman" w:cs="Times New Roman"/>
          <w:sz w:val="24"/>
          <w:szCs w:val="24"/>
        </w:rPr>
        <w:t xml:space="preserve"> below, </w:t>
      </w:r>
      <w:r w:rsidR="00F22620" w:rsidRPr="001462E6">
        <w:rPr>
          <w:rFonts w:ascii="Times New Roman" w:hAnsi="Times New Roman" w:cs="Times New Roman"/>
          <w:sz w:val="24"/>
          <w:szCs w:val="24"/>
        </w:rPr>
        <w:t>tax compliance</w:t>
      </w:r>
      <w:r w:rsidRPr="001462E6">
        <w:rPr>
          <w:rFonts w:ascii="Times New Roman" w:hAnsi="Times New Roman" w:cs="Times New Roman"/>
          <w:sz w:val="24"/>
          <w:szCs w:val="24"/>
        </w:rPr>
        <w:t xml:space="preserve"> [β=.694, t-statistic=.4.060, p=0.088]; </w:t>
      </w:r>
      <w:r w:rsidR="00F22620" w:rsidRPr="001462E6">
        <w:rPr>
          <w:rFonts w:ascii="Times New Roman" w:hAnsi="Times New Roman" w:cs="Times New Roman"/>
          <w:sz w:val="24"/>
          <w:szCs w:val="24"/>
        </w:rPr>
        <w:t xml:space="preserve">tax awareness and </w:t>
      </w:r>
      <w:r w:rsidR="003A7524" w:rsidRPr="001462E6">
        <w:rPr>
          <w:rFonts w:ascii="Times New Roman" w:hAnsi="Times New Roman" w:cs="Times New Roman"/>
          <w:sz w:val="24"/>
          <w:szCs w:val="24"/>
        </w:rPr>
        <w:t>knowledge [</w:t>
      </w:r>
      <w:r w:rsidRPr="001462E6">
        <w:rPr>
          <w:rFonts w:ascii="Times New Roman" w:hAnsi="Times New Roman" w:cs="Times New Roman"/>
          <w:sz w:val="24"/>
          <w:szCs w:val="24"/>
        </w:rPr>
        <w:t xml:space="preserve">β=.754, t-statistic =1.313, p=0.194] indicating that </w:t>
      </w:r>
      <w:r w:rsidR="00F22620" w:rsidRPr="001462E6">
        <w:rPr>
          <w:rFonts w:ascii="Times New Roman" w:hAnsi="Times New Roman" w:cs="Times New Roman"/>
          <w:sz w:val="24"/>
          <w:szCs w:val="24"/>
        </w:rPr>
        <w:t>these SMEs are aware and have knowledge on tax obligations.</w:t>
      </w:r>
      <w:r w:rsidRPr="001462E6">
        <w:rPr>
          <w:rFonts w:ascii="Times New Roman" w:hAnsi="Times New Roman" w:cs="Times New Roman"/>
          <w:sz w:val="24"/>
          <w:szCs w:val="24"/>
        </w:rPr>
        <w:t xml:space="preserve"> </w:t>
      </w:r>
      <w:r w:rsidR="00F22620" w:rsidRPr="001462E6">
        <w:rPr>
          <w:rFonts w:ascii="Times New Roman" w:hAnsi="Times New Roman" w:cs="Times New Roman"/>
          <w:sz w:val="24"/>
          <w:szCs w:val="24"/>
        </w:rPr>
        <w:t>Tax administration</w:t>
      </w:r>
      <w:r w:rsidRPr="001462E6">
        <w:rPr>
          <w:rFonts w:ascii="Times New Roman" w:hAnsi="Times New Roman" w:cs="Times New Roman"/>
          <w:sz w:val="24"/>
          <w:szCs w:val="24"/>
        </w:rPr>
        <w:t xml:space="preserve"> [β=1.146, t-statistic = 9.754, p=0.005] indicating that </w:t>
      </w:r>
      <w:r w:rsidR="00F22620" w:rsidRPr="001462E6">
        <w:rPr>
          <w:rFonts w:ascii="Times New Roman" w:hAnsi="Times New Roman" w:cs="Times New Roman"/>
          <w:sz w:val="24"/>
          <w:szCs w:val="24"/>
        </w:rPr>
        <w:t>tax administrators sensitize these enterprises on different taxes imposed on them, this has enabled them to improve their financial performance.</w:t>
      </w:r>
    </w:p>
    <w:p w:rsidR="00CF4549" w:rsidRPr="001462E6" w:rsidRDefault="00CF4549" w:rsidP="001462E6">
      <w:pPr>
        <w:pStyle w:val="Heading1"/>
        <w:spacing w:before="0" w:line="360" w:lineRule="auto"/>
        <w:ind w:left="144" w:right="144"/>
        <w:jc w:val="both"/>
        <w:rPr>
          <w:rFonts w:ascii="Times New Roman" w:hAnsi="Times New Roman" w:cs="Times New Roman"/>
          <w:color w:val="auto"/>
          <w:sz w:val="24"/>
          <w:szCs w:val="24"/>
        </w:rPr>
      </w:pPr>
      <w:bookmarkStart w:id="519" w:name="_Toc488623713"/>
      <w:bookmarkStart w:id="520" w:name="_Toc54613614"/>
      <w:bookmarkStart w:id="521" w:name="_Toc94346214"/>
      <w:r w:rsidRPr="001462E6">
        <w:rPr>
          <w:rFonts w:ascii="Times New Roman" w:hAnsi="Times New Roman" w:cs="Times New Roman"/>
          <w:color w:val="auto"/>
          <w:sz w:val="24"/>
          <w:szCs w:val="24"/>
        </w:rPr>
        <w:t xml:space="preserve">Table </w:t>
      </w:r>
      <w:r w:rsidR="00F22620" w:rsidRPr="001462E6">
        <w:rPr>
          <w:rFonts w:ascii="Times New Roman" w:hAnsi="Times New Roman" w:cs="Times New Roman"/>
          <w:color w:val="auto"/>
          <w:sz w:val="24"/>
          <w:szCs w:val="24"/>
        </w:rPr>
        <w:t>7.</w:t>
      </w:r>
      <w:r w:rsidR="00D15DBE" w:rsidRPr="001462E6">
        <w:rPr>
          <w:rFonts w:ascii="Times New Roman" w:hAnsi="Times New Roman" w:cs="Times New Roman"/>
          <w:color w:val="auto"/>
          <w:sz w:val="24"/>
          <w:szCs w:val="24"/>
        </w:rPr>
        <w:t>20</w:t>
      </w:r>
      <w:r w:rsidRPr="001462E6">
        <w:rPr>
          <w:rFonts w:ascii="Times New Roman" w:hAnsi="Times New Roman" w:cs="Times New Roman"/>
          <w:color w:val="auto"/>
          <w:sz w:val="24"/>
          <w:szCs w:val="24"/>
        </w:rPr>
        <w:t>: Multiple Regression Model</w:t>
      </w:r>
      <w:bookmarkEnd w:id="519"/>
      <w:bookmarkEnd w:id="520"/>
      <w:bookmarkEnd w:id="521"/>
    </w:p>
    <w:tbl>
      <w:tblPr>
        <w:tblW w:w="945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30"/>
        <w:gridCol w:w="2430"/>
        <w:gridCol w:w="1440"/>
        <w:gridCol w:w="1170"/>
        <w:gridCol w:w="1910"/>
        <w:gridCol w:w="970"/>
        <w:gridCol w:w="900"/>
      </w:tblGrid>
      <w:tr w:rsidR="00CF4549" w:rsidRPr="001462E6" w:rsidTr="00CF4549">
        <w:trPr>
          <w:cantSplit/>
          <w:trHeight w:val="849"/>
          <w:tblHeader/>
        </w:trPr>
        <w:tc>
          <w:tcPr>
            <w:tcW w:w="306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F4549" w:rsidRPr="001462E6" w:rsidRDefault="00CF4549" w:rsidP="009063D9">
            <w:pPr>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Model</w:t>
            </w:r>
          </w:p>
        </w:tc>
        <w:tc>
          <w:tcPr>
            <w:tcW w:w="261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CF4549" w:rsidRPr="001462E6" w:rsidRDefault="00CF4549" w:rsidP="009063D9">
            <w:pPr>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Unstandardized Coefficients</w:t>
            </w:r>
          </w:p>
        </w:tc>
        <w:tc>
          <w:tcPr>
            <w:tcW w:w="1910" w:type="dxa"/>
            <w:tcBorders>
              <w:top w:val="single" w:sz="16" w:space="0" w:color="000000"/>
            </w:tcBorders>
            <w:shd w:val="clear" w:color="auto" w:fill="FFFFFF"/>
            <w:tcMar>
              <w:top w:w="30" w:type="dxa"/>
              <w:left w:w="30" w:type="dxa"/>
              <w:bottom w:w="30" w:type="dxa"/>
              <w:right w:w="30" w:type="dxa"/>
            </w:tcMar>
            <w:vAlign w:val="bottom"/>
          </w:tcPr>
          <w:p w:rsidR="00CF4549" w:rsidRPr="001462E6" w:rsidRDefault="00CF4549" w:rsidP="009063D9">
            <w:pPr>
              <w:spacing w:after="0" w:line="240" w:lineRule="auto"/>
              <w:ind w:left="144" w:right="144"/>
              <w:jc w:val="center"/>
              <w:rPr>
                <w:rFonts w:ascii="Times New Roman" w:hAnsi="Times New Roman" w:cs="Times New Roman"/>
                <w:sz w:val="24"/>
                <w:szCs w:val="24"/>
              </w:rPr>
            </w:pPr>
            <w:r w:rsidRPr="001462E6">
              <w:rPr>
                <w:rFonts w:ascii="Times New Roman" w:hAnsi="Times New Roman" w:cs="Times New Roman"/>
                <w:sz w:val="24"/>
                <w:szCs w:val="24"/>
              </w:rPr>
              <w:t>Standardized Coefficients</w:t>
            </w:r>
          </w:p>
        </w:tc>
        <w:tc>
          <w:tcPr>
            <w:tcW w:w="97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F4549" w:rsidRPr="001462E6" w:rsidRDefault="00CF4549" w:rsidP="009063D9">
            <w:pPr>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w:t>
            </w:r>
          </w:p>
        </w:tc>
        <w:tc>
          <w:tcPr>
            <w:tcW w:w="9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F4549" w:rsidRPr="001462E6" w:rsidRDefault="00CF4549" w:rsidP="009063D9">
            <w:pPr>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Sig.</w:t>
            </w:r>
          </w:p>
        </w:tc>
      </w:tr>
      <w:tr w:rsidR="00CF4549" w:rsidRPr="001462E6" w:rsidTr="00CF4549">
        <w:trPr>
          <w:cantSplit/>
          <w:trHeight w:val="141"/>
          <w:tblHeader/>
        </w:trPr>
        <w:tc>
          <w:tcPr>
            <w:tcW w:w="306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F4549" w:rsidRPr="001462E6" w:rsidRDefault="00CF4549" w:rsidP="009063D9">
            <w:pPr>
              <w:spacing w:after="0" w:line="240" w:lineRule="auto"/>
              <w:ind w:left="144" w:right="144"/>
              <w:jc w:val="both"/>
              <w:rPr>
                <w:rFonts w:ascii="Times New Roman" w:hAnsi="Times New Roman" w:cs="Times New Roman"/>
                <w:sz w:val="24"/>
                <w:szCs w:val="24"/>
              </w:rPr>
            </w:pPr>
          </w:p>
        </w:tc>
        <w:tc>
          <w:tcPr>
            <w:tcW w:w="144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F4549" w:rsidRPr="001462E6" w:rsidRDefault="00CF4549" w:rsidP="009063D9">
            <w:pPr>
              <w:spacing w:after="0" w:line="240" w:lineRule="auto"/>
              <w:ind w:left="144" w:right="144" w:hanging="1440"/>
              <w:jc w:val="right"/>
              <w:rPr>
                <w:rFonts w:ascii="Times New Roman" w:hAnsi="Times New Roman" w:cs="Times New Roman"/>
                <w:sz w:val="24"/>
                <w:szCs w:val="24"/>
              </w:rPr>
            </w:pPr>
            <w:r w:rsidRPr="001462E6">
              <w:rPr>
                <w:rFonts w:ascii="Times New Roman" w:hAnsi="Times New Roman" w:cs="Times New Roman"/>
                <w:sz w:val="24"/>
                <w:szCs w:val="24"/>
              </w:rPr>
              <w:t>B</w:t>
            </w:r>
          </w:p>
        </w:tc>
        <w:tc>
          <w:tcPr>
            <w:tcW w:w="1170" w:type="dxa"/>
            <w:tcBorders>
              <w:bottom w:val="single" w:sz="16" w:space="0" w:color="000000"/>
            </w:tcBorders>
            <w:shd w:val="clear" w:color="auto" w:fill="FFFFFF"/>
            <w:tcMar>
              <w:top w:w="30" w:type="dxa"/>
              <w:left w:w="30" w:type="dxa"/>
              <w:bottom w:w="30" w:type="dxa"/>
              <w:right w:w="30" w:type="dxa"/>
            </w:tcMar>
            <w:vAlign w:val="bottom"/>
          </w:tcPr>
          <w:p w:rsidR="00CF4549" w:rsidRPr="001462E6" w:rsidRDefault="00CF4549" w:rsidP="009063D9">
            <w:pPr>
              <w:spacing w:after="0" w:line="240" w:lineRule="auto"/>
              <w:ind w:left="144" w:right="144" w:hanging="1440"/>
              <w:jc w:val="right"/>
              <w:rPr>
                <w:rFonts w:ascii="Times New Roman" w:hAnsi="Times New Roman" w:cs="Times New Roman"/>
                <w:sz w:val="24"/>
                <w:szCs w:val="24"/>
              </w:rPr>
            </w:pPr>
            <w:r w:rsidRPr="001462E6">
              <w:rPr>
                <w:rFonts w:ascii="Times New Roman" w:hAnsi="Times New Roman" w:cs="Times New Roman"/>
                <w:sz w:val="24"/>
                <w:szCs w:val="24"/>
              </w:rPr>
              <w:t>Std. Error</w:t>
            </w:r>
          </w:p>
        </w:tc>
        <w:tc>
          <w:tcPr>
            <w:tcW w:w="1910" w:type="dxa"/>
            <w:tcBorders>
              <w:bottom w:val="single" w:sz="16" w:space="0" w:color="000000"/>
            </w:tcBorders>
            <w:shd w:val="clear" w:color="auto" w:fill="FFFFFF"/>
            <w:tcMar>
              <w:top w:w="30" w:type="dxa"/>
              <w:left w:w="30" w:type="dxa"/>
              <w:bottom w:w="30" w:type="dxa"/>
              <w:right w:w="30" w:type="dxa"/>
            </w:tcMar>
            <w:vAlign w:val="bottom"/>
          </w:tcPr>
          <w:p w:rsidR="00CF4549" w:rsidRPr="001462E6" w:rsidRDefault="00CF4549" w:rsidP="009063D9">
            <w:pPr>
              <w:spacing w:after="0" w:line="240" w:lineRule="auto"/>
              <w:ind w:left="144" w:right="144" w:hanging="1440"/>
              <w:jc w:val="right"/>
              <w:rPr>
                <w:rFonts w:ascii="Times New Roman" w:hAnsi="Times New Roman" w:cs="Times New Roman"/>
                <w:sz w:val="24"/>
                <w:szCs w:val="24"/>
              </w:rPr>
            </w:pPr>
            <w:r w:rsidRPr="001462E6">
              <w:rPr>
                <w:rFonts w:ascii="Times New Roman" w:hAnsi="Times New Roman" w:cs="Times New Roman"/>
                <w:sz w:val="24"/>
                <w:szCs w:val="24"/>
              </w:rPr>
              <w:t>Beta</w:t>
            </w:r>
          </w:p>
        </w:tc>
        <w:tc>
          <w:tcPr>
            <w:tcW w:w="97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F4549" w:rsidRPr="001462E6" w:rsidRDefault="00CF4549" w:rsidP="009063D9">
            <w:pPr>
              <w:spacing w:after="0" w:line="240" w:lineRule="auto"/>
              <w:ind w:left="144" w:right="144" w:hanging="1440"/>
              <w:jc w:val="right"/>
              <w:rPr>
                <w:rFonts w:ascii="Times New Roman" w:hAnsi="Times New Roman" w:cs="Times New Roman"/>
                <w:sz w:val="24"/>
                <w:szCs w:val="24"/>
              </w:rPr>
            </w:pPr>
          </w:p>
        </w:tc>
        <w:tc>
          <w:tcPr>
            <w:tcW w:w="9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F4549" w:rsidRPr="001462E6" w:rsidRDefault="00CF4549" w:rsidP="009063D9">
            <w:pPr>
              <w:spacing w:after="0" w:line="240" w:lineRule="auto"/>
              <w:ind w:left="144" w:right="144"/>
              <w:jc w:val="right"/>
              <w:rPr>
                <w:rFonts w:ascii="Times New Roman" w:hAnsi="Times New Roman" w:cs="Times New Roman"/>
                <w:sz w:val="24"/>
                <w:szCs w:val="24"/>
              </w:rPr>
            </w:pPr>
          </w:p>
        </w:tc>
      </w:tr>
      <w:tr w:rsidR="00CF4549" w:rsidRPr="001462E6" w:rsidTr="00CF4549">
        <w:trPr>
          <w:cantSplit/>
          <w:trHeight w:val="293"/>
          <w:tblHeader/>
        </w:trPr>
        <w:tc>
          <w:tcPr>
            <w:tcW w:w="63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F4549" w:rsidRPr="001462E6" w:rsidRDefault="00CF4549" w:rsidP="009063D9">
            <w:pPr>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1</w:t>
            </w:r>
          </w:p>
        </w:tc>
        <w:tc>
          <w:tcPr>
            <w:tcW w:w="24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F4549" w:rsidRPr="001462E6" w:rsidRDefault="00CF4549" w:rsidP="009063D9">
            <w:pPr>
              <w:spacing w:after="0" w:line="240" w:lineRule="auto"/>
              <w:ind w:left="144" w:right="144" w:hanging="1440"/>
              <w:jc w:val="both"/>
              <w:rPr>
                <w:rFonts w:ascii="Times New Roman" w:hAnsi="Times New Roman" w:cs="Times New Roman"/>
                <w:sz w:val="24"/>
                <w:szCs w:val="24"/>
              </w:rPr>
            </w:pPr>
            <w:r w:rsidRPr="001462E6">
              <w:rPr>
                <w:rFonts w:ascii="Times New Roman" w:hAnsi="Times New Roman" w:cs="Times New Roman"/>
                <w:sz w:val="24"/>
                <w:szCs w:val="24"/>
              </w:rPr>
              <w:t>(Constant)</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F4549" w:rsidRPr="001462E6" w:rsidRDefault="00CF4549" w:rsidP="009063D9">
            <w:pPr>
              <w:autoSpaceDE w:val="0"/>
              <w:autoSpaceDN w:val="0"/>
              <w:adjustRightInd w:val="0"/>
              <w:spacing w:after="0" w:line="240" w:lineRule="auto"/>
              <w:ind w:left="144" w:right="144" w:hanging="1440"/>
              <w:jc w:val="right"/>
              <w:rPr>
                <w:rFonts w:ascii="Times New Roman" w:hAnsi="Times New Roman" w:cs="Times New Roman"/>
                <w:sz w:val="24"/>
                <w:szCs w:val="24"/>
              </w:rPr>
            </w:pPr>
            <w:r w:rsidRPr="001462E6">
              <w:rPr>
                <w:rFonts w:ascii="Times New Roman" w:hAnsi="Times New Roman" w:cs="Times New Roman"/>
                <w:sz w:val="24"/>
                <w:szCs w:val="24"/>
              </w:rPr>
              <w:t>.306</w:t>
            </w:r>
          </w:p>
        </w:tc>
        <w:tc>
          <w:tcPr>
            <w:tcW w:w="1170" w:type="dxa"/>
            <w:tcBorders>
              <w:top w:val="single" w:sz="16" w:space="0" w:color="000000"/>
              <w:bottom w:val="nil"/>
            </w:tcBorders>
            <w:shd w:val="clear" w:color="auto" w:fill="FFFFFF"/>
            <w:tcMar>
              <w:top w:w="30" w:type="dxa"/>
              <w:left w:w="30" w:type="dxa"/>
              <w:bottom w:w="30" w:type="dxa"/>
              <w:right w:w="30" w:type="dxa"/>
            </w:tcMar>
            <w:vAlign w:val="center"/>
          </w:tcPr>
          <w:p w:rsidR="00CF4549" w:rsidRPr="001462E6" w:rsidRDefault="00CF4549" w:rsidP="009063D9">
            <w:pPr>
              <w:autoSpaceDE w:val="0"/>
              <w:autoSpaceDN w:val="0"/>
              <w:adjustRightInd w:val="0"/>
              <w:spacing w:after="0" w:line="240" w:lineRule="auto"/>
              <w:ind w:left="144" w:right="144" w:hanging="1440"/>
              <w:jc w:val="right"/>
              <w:rPr>
                <w:rFonts w:ascii="Times New Roman" w:hAnsi="Times New Roman" w:cs="Times New Roman"/>
                <w:sz w:val="24"/>
                <w:szCs w:val="24"/>
              </w:rPr>
            </w:pPr>
            <w:r w:rsidRPr="001462E6">
              <w:rPr>
                <w:rFonts w:ascii="Times New Roman" w:hAnsi="Times New Roman" w:cs="Times New Roman"/>
                <w:sz w:val="24"/>
                <w:szCs w:val="24"/>
              </w:rPr>
              <w:t>.093</w:t>
            </w:r>
          </w:p>
        </w:tc>
        <w:tc>
          <w:tcPr>
            <w:tcW w:w="1910" w:type="dxa"/>
            <w:tcBorders>
              <w:top w:val="single" w:sz="16" w:space="0" w:color="000000"/>
              <w:bottom w:val="nil"/>
            </w:tcBorders>
            <w:shd w:val="clear" w:color="auto" w:fill="FFFFFF"/>
            <w:tcMar>
              <w:top w:w="30" w:type="dxa"/>
              <w:left w:w="30" w:type="dxa"/>
              <w:bottom w:w="30" w:type="dxa"/>
              <w:right w:w="30" w:type="dxa"/>
            </w:tcMar>
          </w:tcPr>
          <w:p w:rsidR="00CF4549" w:rsidRPr="001462E6" w:rsidRDefault="00CF4549" w:rsidP="009063D9">
            <w:pPr>
              <w:autoSpaceDE w:val="0"/>
              <w:autoSpaceDN w:val="0"/>
              <w:adjustRightInd w:val="0"/>
              <w:spacing w:after="0" w:line="240" w:lineRule="auto"/>
              <w:ind w:left="144" w:right="144" w:hanging="1440"/>
              <w:jc w:val="right"/>
              <w:rPr>
                <w:rFonts w:ascii="Times New Roman" w:hAnsi="Times New Roman" w:cs="Times New Roman"/>
                <w:sz w:val="24"/>
                <w:szCs w:val="24"/>
              </w:rPr>
            </w:pPr>
          </w:p>
        </w:tc>
        <w:tc>
          <w:tcPr>
            <w:tcW w:w="970" w:type="dxa"/>
            <w:tcBorders>
              <w:top w:val="single" w:sz="16" w:space="0" w:color="000000"/>
              <w:bottom w:val="nil"/>
            </w:tcBorders>
            <w:shd w:val="clear" w:color="auto" w:fill="FFFFFF"/>
            <w:tcMar>
              <w:top w:w="30" w:type="dxa"/>
              <w:left w:w="30" w:type="dxa"/>
              <w:bottom w:w="30" w:type="dxa"/>
              <w:right w:w="30" w:type="dxa"/>
            </w:tcMar>
            <w:vAlign w:val="center"/>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3.296</w:t>
            </w:r>
          </w:p>
        </w:tc>
        <w:tc>
          <w:tcPr>
            <w:tcW w:w="9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.002</w:t>
            </w:r>
          </w:p>
        </w:tc>
      </w:tr>
      <w:tr w:rsidR="00CF4549" w:rsidRPr="001462E6" w:rsidTr="00CF4549">
        <w:trPr>
          <w:cantSplit/>
          <w:trHeight w:val="141"/>
          <w:tblHeader/>
        </w:trPr>
        <w:tc>
          <w:tcPr>
            <w:tcW w:w="63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F4549" w:rsidRPr="001462E6" w:rsidRDefault="00CF4549" w:rsidP="009063D9">
            <w:pPr>
              <w:spacing w:after="0" w:line="240" w:lineRule="auto"/>
              <w:ind w:left="144" w:right="144"/>
              <w:jc w:val="both"/>
              <w:rPr>
                <w:rFonts w:ascii="Times New Roman" w:hAnsi="Times New Roman" w:cs="Times New Roman"/>
                <w:sz w:val="24"/>
                <w:szCs w:val="24"/>
              </w:rPr>
            </w:pPr>
          </w:p>
        </w:tc>
        <w:tc>
          <w:tcPr>
            <w:tcW w:w="2430" w:type="dxa"/>
            <w:tcBorders>
              <w:top w:val="nil"/>
              <w:left w:val="nil"/>
              <w:bottom w:val="nil"/>
              <w:right w:val="single" w:sz="16" w:space="0" w:color="000000"/>
            </w:tcBorders>
            <w:shd w:val="clear" w:color="auto" w:fill="FFFFFF"/>
            <w:tcMar>
              <w:top w:w="30" w:type="dxa"/>
              <w:left w:w="30" w:type="dxa"/>
              <w:bottom w:w="30" w:type="dxa"/>
              <w:right w:w="30" w:type="dxa"/>
            </w:tcMar>
          </w:tcPr>
          <w:p w:rsidR="00CF4549" w:rsidRPr="001462E6" w:rsidRDefault="00CF4549" w:rsidP="009063D9">
            <w:pPr>
              <w:spacing w:after="0" w:line="240" w:lineRule="auto"/>
              <w:ind w:left="144" w:right="144" w:hanging="1440"/>
              <w:jc w:val="both"/>
              <w:rPr>
                <w:rFonts w:ascii="Times New Roman" w:hAnsi="Times New Roman" w:cs="Times New Roman"/>
                <w:sz w:val="24"/>
                <w:szCs w:val="24"/>
              </w:rPr>
            </w:pPr>
            <w:r w:rsidRPr="001462E6">
              <w:rPr>
                <w:rFonts w:ascii="Times New Roman" w:hAnsi="Times New Roman" w:cs="Times New Roman"/>
                <w:sz w:val="24"/>
                <w:szCs w:val="24"/>
              </w:rPr>
              <w:t>T</w:t>
            </w:r>
            <w:r w:rsidR="004A40F5" w:rsidRPr="001462E6">
              <w:rPr>
                <w:rFonts w:ascii="Times New Roman" w:hAnsi="Times New Roman" w:cs="Times New Roman"/>
                <w:sz w:val="24"/>
                <w:szCs w:val="24"/>
              </w:rPr>
              <w:t>ax Compliance</w:t>
            </w:r>
            <w:r w:rsidRPr="001462E6">
              <w:rPr>
                <w:rFonts w:ascii="Times New Roman" w:hAnsi="Times New Roman" w:cs="Times New Roman"/>
                <w:sz w:val="24"/>
                <w:szCs w:val="24"/>
              </w:rPr>
              <w:t xml:space="preserve"> </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CF4549" w:rsidRPr="001462E6" w:rsidRDefault="00CF4549" w:rsidP="009063D9">
            <w:pPr>
              <w:autoSpaceDE w:val="0"/>
              <w:autoSpaceDN w:val="0"/>
              <w:adjustRightInd w:val="0"/>
              <w:spacing w:after="0" w:line="240" w:lineRule="auto"/>
              <w:ind w:left="144" w:right="144" w:hanging="1440"/>
              <w:jc w:val="right"/>
              <w:rPr>
                <w:rFonts w:ascii="Times New Roman" w:hAnsi="Times New Roman" w:cs="Times New Roman"/>
                <w:sz w:val="24"/>
                <w:szCs w:val="24"/>
              </w:rPr>
            </w:pPr>
            <w:r w:rsidRPr="001462E6">
              <w:rPr>
                <w:rFonts w:ascii="Times New Roman" w:hAnsi="Times New Roman" w:cs="Times New Roman"/>
                <w:sz w:val="24"/>
                <w:szCs w:val="24"/>
              </w:rPr>
              <w:t>.485</w:t>
            </w:r>
          </w:p>
        </w:tc>
        <w:tc>
          <w:tcPr>
            <w:tcW w:w="1170" w:type="dxa"/>
            <w:tcBorders>
              <w:top w:val="nil"/>
              <w:bottom w:val="nil"/>
            </w:tcBorders>
            <w:shd w:val="clear" w:color="auto" w:fill="FFFFFF"/>
            <w:tcMar>
              <w:top w:w="30" w:type="dxa"/>
              <w:left w:w="30" w:type="dxa"/>
              <w:bottom w:w="30" w:type="dxa"/>
              <w:right w:w="30" w:type="dxa"/>
            </w:tcMar>
            <w:vAlign w:val="center"/>
          </w:tcPr>
          <w:p w:rsidR="00CF4549" w:rsidRPr="001462E6" w:rsidRDefault="00CF4549" w:rsidP="009063D9">
            <w:pPr>
              <w:autoSpaceDE w:val="0"/>
              <w:autoSpaceDN w:val="0"/>
              <w:adjustRightInd w:val="0"/>
              <w:spacing w:after="0" w:line="240" w:lineRule="auto"/>
              <w:ind w:left="144" w:right="144" w:hanging="1440"/>
              <w:jc w:val="right"/>
              <w:rPr>
                <w:rFonts w:ascii="Times New Roman" w:hAnsi="Times New Roman" w:cs="Times New Roman"/>
                <w:sz w:val="24"/>
                <w:szCs w:val="24"/>
              </w:rPr>
            </w:pPr>
            <w:r w:rsidRPr="001462E6">
              <w:rPr>
                <w:rFonts w:ascii="Times New Roman" w:hAnsi="Times New Roman" w:cs="Times New Roman"/>
                <w:sz w:val="24"/>
                <w:szCs w:val="24"/>
              </w:rPr>
              <w:t>.191</w:t>
            </w:r>
          </w:p>
        </w:tc>
        <w:tc>
          <w:tcPr>
            <w:tcW w:w="1910" w:type="dxa"/>
            <w:tcBorders>
              <w:top w:val="nil"/>
              <w:bottom w:val="nil"/>
            </w:tcBorders>
            <w:shd w:val="clear" w:color="auto" w:fill="FFFFFF"/>
            <w:tcMar>
              <w:top w:w="30" w:type="dxa"/>
              <w:left w:w="30" w:type="dxa"/>
              <w:bottom w:w="30" w:type="dxa"/>
              <w:right w:w="30" w:type="dxa"/>
            </w:tcMar>
            <w:vAlign w:val="center"/>
          </w:tcPr>
          <w:p w:rsidR="00CF4549" w:rsidRPr="001462E6" w:rsidRDefault="00CF4549" w:rsidP="009063D9">
            <w:pPr>
              <w:autoSpaceDE w:val="0"/>
              <w:autoSpaceDN w:val="0"/>
              <w:adjustRightInd w:val="0"/>
              <w:spacing w:after="0" w:line="240" w:lineRule="auto"/>
              <w:ind w:left="144" w:right="144" w:hanging="1440"/>
              <w:jc w:val="right"/>
              <w:rPr>
                <w:rFonts w:ascii="Times New Roman" w:hAnsi="Times New Roman" w:cs="Times New Roman"/>
                <w:sz w:val="24"/>
                <w:szCs w:val="24"/>
              </w:rPr>
            </w:pPr>
            <w:r w:rsidRPr="001462E6">
              <w:rPr>
                <w:rFonts w:ascii="Times New Roman" w:hAnsi="Times New Roman" w:cs="Times New Roman"/>
                <w:sz w:val="24"/>
                <w:szCs w:val="24"/>
              </w:rPr>
              <w:t>.694</w:t>
            </w:r>
          </w:p>
        </w:tc>
        <w:tc>
          <w:tcPr>
            <w:tcW w:w="970" w:type="dxa"/>
            <w:tcBorders>
              <w:top w:val="nil"/>
              <w:bottom w:val="nil"/>
            </w:tcBorders>
            <w:shd w:val="clear" w:color="auto" w:fill="FFFFFF"/>
            <w:tcMar>
              <w:top w:w="30" w:type="dxa"/>
              <w:left w:w="30" w:type="dxa"/>
              <w:bottom w:w="30" w:type="dxa"/>
              <w:right w:w="30" w:type="dxa"/>
            </w:tcMar>
            <w:vAlign w:val="center"/>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4.060</w:t>
            </w:r>
          </w:p>
        </w:tc>
        <w:tc>
          <w:tcPr>
            <w:tcW w:w="900" w:type="dxa"/>
            <w:tcBorders>
              <w:top w:val="nil"/>
              <w:bottom w:val="nil"/>
              <w:right w:val="single" w:sz="16" w:space="0" w:color="000000"/>
            </w:tcBorders>
            <w:shd w:val="clear" w:color="auto" w:fill="FFFFFF"/>
            <w:tcMar>
              <w:top w:w="30" w:type="dxa"/>
              <w:left w:w="30" w:type="dxa"/>
              <w:bottom w:w="30" w:type="dxa"/>
              <w:right w:w="30" w:type="dxa"/>
            </w:tcMar>
            <w:vAlign w:val="center"/>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.088</w:t>
            </w:r>
          </w:p>
        </w:tc>
      </w:tr>
      <w:tr w:rsidR="00CF4549" w:rsidRPr="001462E6" w:rsidTr="00CF4549">
        <w:trPr>
          <w:cantSplit/>
          <w:trHeight w:val="141"/>
          <w:tblHeader/>
        </w:trPr>
        <w:tc>
          <w:tcPr>
            <w:tcW w:w="63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F4549" w:rsidRPr="001462E6" w:rsidRDefault="00CF4549" w:rsidP="009063D9">
            <w:pPr>
              <w:spacing w:after="0" w:line="240" w:lineRule="auto"/>
              <w:ind w:left="144" w:right="144"/>
              <w:jc w:val="both"/>
              <w:rPr>
                <w:rFonts w:ascii="Times New Roman" w:hAnsi="Times New Roman" w:cs="Times New Roman"/>
                <w:sz w:val="24"/>
                <w:szCs w:val="24"/>
              </w:rPr>
            </w:pPr>
          </w:p>
        </w:tc>
        <w:tc>
          <w:tcPr>
            <w:tcW w:w="2430" w:type="dxa"/>
            <w:tcBorders>
              <w:top w:val="nil"/>
              <w:left w:val="nil"/>
              <w:bottom w:val="nil"/>
              <w:right w:val="single" w:sz="16" w:space="0" w:color="000000"/>
            </w:tcBorders>
            <w:shd w:val="clear" w:color="auto" w:fill="FFFFFF"/>
            <w:tcMar>
              <w:top w:w="30" w:type="dxa"/>
              <w:left w:w="30" w:type="dxa"/>
              <w:bottom w:w="30" w:type="dxa"/>
              <w:right w:w="30" w:type="dxa"/>
            </w:tcMar>
          </w:tcPr>
          <w:p w:rsidR="00CF4549" w:rsidRPr="001462E6" w:rsidRDefault="005561BE" w:rsidP="009063D9">
            <w:pPr>
              <w:spacing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Tax Awareness and </w:t>
            </w:r>
            <w:r w:rsidR="004A40F5" w:rsidRPr="001462E6">
              <w:rPr>
                <w:rFonts w:ascii="Times New Roman" w:hAnsi="Times New Roman" w:cs="Times New Roman"/>
                <w:sz w:val="24"/>
                <w:szCs w:val="24"/>
              </w:rPr>
              <w:t>Knowledge</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CF4549" w:rsidRPr="001462E6" w:rsidRDefault="00CF4549" w:rsidP="009063D9">
            <w:pPr>
              <w:autoSpaceDE w:val="0"/>
              <w:autoSpaceDN w:val="0"/>
              <w:adjustRightInd w:val="0"/>
              <w:spacing w:after="0" w:line="240" w:lineRule="auto"/>
              <w:ind w:left="144" w:right="144" w:hanging="1440"/>
              <w:jc w:val="right"/>
              <w:rPr>
                <w:rFonts w:ascii="Times New Roman" w:hAnsi="Times New Roman" w:cs="Times New Roman"/>
                <w:sz w:val="24"/>
                <w:szCs w:val="24"/>
              </w:rPr>
            </w:pPr>
            <w:r w:rsidRPr="001462E6">
              <w:rPr>
                <w:rFonts w:ascii="Times New Roman" w:hAnsi="Times New Roman" w:cs="Times New Roman"/>
                <w:sz w:val="24"/>
                <w:szCs w:val="24"/>
              </w:rPr>
              <w:t>.534</w:t>
            </w:r>
          </w:p>
        </w:tc>
        <w:tc>
          <w:tcPr>
            <w:tcW w:w="1170" w:type="dxa"/>
            <w:tcBorders>
              <w:top w:val="nil"/>
              <w:bottom w:val="nil"/>
            </w:tcBorders>
            <w:shd w:val="clear" w:color="auto" w:fill="FFFFFF"/>
            <w:tcMar>
              <w:top w:w="30" w:type="dxa"/>
              <w:left w:w="30" w:type="dxa"/>
              <w:bottom w:w="30" w:type="dxa"/>
              <w:right w:w="30" w:type="dxa"/>
            </w:tcMar>
            <w:vAlign w:val="center"/>
          </w:tcPr>
          <w:p w:rsidR="00CF4549" w:rsidRPr="001462E6" w:rsidRDefault="00CF4549" w:rsidP="009063D9">
            <w:pPr>
              <w:autoSpaceDE w:val="0"/>
              <w:autoSpaceDN w:val="0"/>
              <w:adjustRightInd w:val="0"/>
              <w:spacing w:after="0" w:line="240" w:lineRule="auto"/>
              <w:ind w:left="144" w:right="144" w:hanging="1440"/>
              <w:jc w:val="right"/>
              <w:rPr>
                <w:rFonts w:ascii="Times New Roman" w:hAnsi="Times New Roman" w:cs="Times New Roman"/>
                <w:sz w:val="24"/>
                <w:szCs w:val="24"/>
              </w:rPr>
            </w:pPr>
            <w:r w:rsidRPr="001462E6">
              <w:rPr>
                <w:rFonts w:ascii="Times New Roman" w:hAnsi="Times New Roman" w:cs="Times New Roman"/>
                <w:sz w:val="24"/>
                <w:szCs w:val="24"/>
              </w:rPr>
              <w:t>.193</w:t>
            </w:r>
          </w:p>
        </w:tc>
        <w:tc>
          <w:tcPr>
            <w:tcW w:w="1910" w:type="dxa"/>
            <w:tcBorders>
              <w:top w:val="nil"/>
              <w:bottom w:val="nil"/>
            </w:tcBorders>
            <w:shd w:val="clear" w:color="auto" w:fill="FFFFFF"/>
            <w:tcMar>
              <w:top w:w="30" w:type="dxa"/>
              <w:left w:w="30" w:type="dxa"/>
              <w:bottom w:w="30" w:type="dxa"/>
              <w:right w:w="30" w:type="dxa"/>
            </w:tcMar>
            <w:vAlign w:val="center"/>
          </w:tcPr>
          <w:p w:rsidR="00CF4549" w:rsidRPr="001462E6" w:rsidRDefault="00CF4549" w:rsidP="009063D9">
            <w:pPr>
              <w:autoSpaceDE w:val="0"/>
              <w:autoSpaceDN w:val="0"/>
              <w:adjustRightInd w:val="0"/>
              <w:spacing w:after="0" w:line="240" w:lineRule="auto"/>
              <w:ind w:left="144" w:right="144" w:hanging="1440"/>
              <w:jc w:val="right"/>
              <w:rPr>
                <w:rFonts w:ascii="Times New Roman" w:hAnsi="Times New Roman" w:cs="Times New Roman"/>
                <w:sz w:val="24"/>
                <w:szCs w:val="24"/>
              </w:rPr>
            </w:pPr>
            <w:r w:rsidRPr="001462E6">
              <w:rPr>
                <w:rFonts w:ascii="Times New Roman" w:hAnsi="Times New Roman" w:cs="Times New Roman"/>
                <w:sz w:val="24"/>
                <w:szCs w:val="24"/>
              </w:rPr>
              <w:t>.754</w:t>
            </w:r>
          </w:p>
        </w:tc>
        <w:tc>
          <w:tcPr>
            <w:tcW w:w="970" w:type="dxa"/>
            <w:tcBorders>
              <w:top w:val="nil"/>
              <w:bottom w:val="nil"/>
            </w:tcBorders>
            <w:shd w:val="clear" w:color="auto" w:fill="FFFFFF"/>
            <w:tcMar>
              <w:top w:w="30" w:type="dxa"/>
              <w:left w:w="30" w:type="dxa"/>
              <w:bottom w:w="30" w:type="dxa"/>
              <w:right w:w="30" w:type="dxa"/>
            </w:tcMar>
            <w:vAlign w:val="center"/>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1.313</w:t>
            </w:r>
          </w:p>
        </w:tc>
        <w:tc>
          <w:tcPr>
            <w:tcW w:w="900" w:type="dxa"/>
            <w:tcBorders>
              <w:top w:val="nil"/>
              <w:bottom w:val="nil"/>
              <w:right w:val="single" w:sz="16" w:space="0" w:color="000000"/>
            </w:tcBorders>
            <w:shd w:val="clear" w:color="auto" w:fill="FFFFFF"/>
            <w:tcMar>
              <w:top w:w="30" w:type="dxa"/>
              <w:left w:w="30" w:type="dxa"/>
              <w:bottom w:w="30" w:type="dxa"/>
              <w:right w:w="30" w:type="dxa"/>
            </w:tcMar>
            <w:vAlign w:val="center"/>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.194</w:t>
            </w:r>
          </w:p>
        </w:tc>
      </w:tr>
      <w:tr w:rsidR="00CF4549" w:rsidRPr="001462E6" w:rsidTr="00CF4549">
        <w:trPr>
          <w:cantSplit/>
          <w:trHeight w:val="141"/>
          <w:tblHeader/>
        </w:trPr>
        <w:tc>
          <w:tcPr>
            <w:tcW w:w="630" w:type="dxa"/>
            <w:vMerge/>
            <w:tcBorders>
              <w:top w:val="single" w:sz="16" w:space="0" w:color="000000"/>
              <w:left w:val="single" w:sz="16" w:space="0" w:color="000000"/>
              <w:bottom w:val="single" w:sz="4" w:space="0" w:color="auto"/>
              <w:right w:val="nil"/>
            </w:tcBorders>
            <w:shd w:val="clear" w:color="auto" w:fill="FFFFFF"/>
            <w:tcMar>
              <w:top w:w="30" w:type="dxa"/>
              <w:left w:w="30" w:type="dxa"/>
              <w:bottom w:w="30" w:type="dxa"/>
              <w:right w:w="30" w:type="dxa"/>
            </w:tcMar>
          </w:tcPr>
          <w:p w:rsidR="00CF4549" w:rsidRPr="001462E6" w:rsidRDefault="00CF4549" w:rsidP="009063D9">
            <w:pPr>
              <w:spacing w:after="0" w:line="240" w:lineRule="auto"/>
              <w:ind w:left="144" w:right="144"/>
              <w:jc w:val="both"/>
              <w:rPr>
                <w:rFonts w:ascii="Times New Roman" w:hAnsi="Times New Roman" w:cs="Times New Roman"/>
                <w:sz w:val="24"/>
                <w:szCs w:val="24"/>
              </w:rPr>
            </w:pPr>
          </w:p>
        </w:tc>
        <w:tc>
          <w:tcPr>
            <w:tcW w:w="2430" w:type="dxa"/>
            <w:tcBorders>
              <w:top w:val="nil"/>
              <w:left w:val="nil"/>
              <w:bottom w:val="single" w:sz="4" w:space="0" w:color="auto"/>
              <w:right w:val="single" w:sz="16" w:space="0" w:color="000000"/>
            </w:tcBorders>
            <w:shd w:val="clear" w:color="auto" w:fill="FFFFFF"/>
            <w:tcMar>
              <w:top w:w="30" w:type="dxa"/>
              <w:left w:w="30" w:type="dxa"/>
              <w:bottom w:w="30" w:type="dxa"/>
              <w:right w:w="30" w:type="dxa"/>
            </w:tcMar>
          </w:tcPr>
          <w:p w:rsidR="00CF4549" w:rsidRPr="001462E6" w:rsidRDefault="004A40F5" w:rsidP="009063D9">
            <w:pPr>
              <w:spacing w:after="0" w:line="240" w:lineRule="auto"/>
              <w:ind w:left="144" w:right="144" w:hanging="1440"/>
              <w:rPr>
                <w:rFonts w:ascii="Times New Roman" w:hAnsi="Times New Roman" w:cs="Times New Roman"/>
                <w:sz w:val="24"/>
                <w:szCs w:val="24"/>
              </w:rPr>
            </w:pPr>
            <w:r w:rsidRPr="001462E6">
              <w:rPr>
                <w:rFonts w:ascii="Times New Roman" w:hAnsi="Times New Roman" w:cs="Times New Roman"/>
                <w:sz w:val="24"/>
                <w:szCs w:val="24"/>
              </w:rPr>
              <w:t>Tax Administration</w:t>
            </w:r>
          </w:p>
        </w:tc>
        <w:tc>
          <w:tcPr>
            <w:tcW w:w="1440" w:type="dxa"/>
            <w:tcBorders>
              <w:top w:val="nil"/>
              <w:left w:val="single" w:sz="16" w:space="0" w:color="000000"/>
              <w:bottom w:val="single" w:sz="4" w:space="0" w:color="auto"/>
            </w:tcBorders>
            <w:shd w:val="clear" w:color="auto" w:fill="FFFFFF"/>
            <w:tcMar>
              <w:top w:w="30" w:type="dxa"/>
              <w:left w:w="30" w:type="dxa"/>
              <w:bottom w:w="30" w:type="dxa"/>
              <w:right w:w="30" w:type="dxa"/>
            </w:tcMar>
            <w:vAlign w:val="center"/>
          </w:tcPr>
          <w:p w:rsidR="00CF4549" w:rsidRPr="001462E6" w:rsidRDefault="00CF4549" w:rsidP="009063D9">
            <w:pPr>
              <w:autoSpaceDE w:val="0"/>
              <w:autoSpaceDN w:val="0"/>
              <w:adjustRightInd w:val="0"/>
              <w:spacing w:after="0" w:line="240" w:lineRule="auto"/>
              <w:ind w:left="144" w:right="144" w:hanging="1440"/>
              <w:jc w:val="right"/>
              <w:rPr>
                <w:rFonts w:ascii="Times New Roman" w:hAnsi="Times New Roman" w:cs="Times New Roman"/>
                <w:sz w:val="24"/>
                <w:szCs w:val="24"/>
              </w:rPr>
            </w:pPr>
            <w:r w:rsidRPr="001462E6">
              <w:rPr>
                <w:rFonts w:ascii="Times New Roman" w:hAnsi="Times New Roman" w:cs="Times New Roman"/>
                <w:sz w:val="24"/>
                <w:szCs w:val="24"/>
              </w:rPr>
              <w:t>1.192</w:t>
            </w:r>
          </w:p>
        </w:tc>
        <w:tc>
          <w:tcPr>
            <w:tcW w:w="1170" w:type="dxa"/>
            <w:tcBorders>
              <w:top w:val="nil"/>
              <w:bottom w:val="single" w:sz="4" w:space="0" w:color="auto"/>
            </w:tcBorders>
            <w:shd w:val="clear" w:color="auto" w:fill="FFFFFF"/>
            <w:tcMar>
              <w:top w:w="30" w:type="dxa"/>
              <w:left w:w="30" w:type="dxa"/>
              <w:bottom w:w="30" w:type="dxa"/>
              <w:right w:w="30" w:type="dxa"/>
            </w:tcMar>
            <w:vAlign w:val="center"/>
          </w:tcPr>
          <w:p w:rsidR="00CF4549" w:rsidRPr="001462E6" w:rsidRDefault="00CF4549" w:rsidP="009063D9">
            <w:pPr>
              <w:autoSpaceDE w:val="0"/>
              <w:autoSpaceDN w:val="0"/>
              <w:adjustRightInd w:val="0"/>
              <w:spacing w:after="0" w:line="240" w:lineRule="auto"/>
              <w:ind w:left="144" w:right="144" w:hanging="1440"/>
              <w:jc w:val="right"/>
              <w:rPr>
                <w:rFonts w:ascii="Times New Roman" w:hAnsi="Times New Roman" w:cs="Times New Roman"/>
                <w:sz w:val="24"/>
                <w:szCs w:val="24"/>
              </w:rPr>
            </w:pPr>
            <w:r w:rsidRPr="001462E6">
              <w:rPr>
                <w:rFonts w:ascii="Times New Roman" w:hAnsi="Times New Roman" w:cs="Times New Roman"/>
                <w:sz w:val="24"/>
                <w:szCs w:val="24"/>
              </w:rPr>
              <w:t>.122</w:t>
            </w:r>
          </w:p>
        </w:tc>
        <w:tc>
          <w:tcPr>
            <w:tcW w:w="1910" w:type="dxa"/>
            <w:tcBorders>
              <w:top w:val="nil"/>
              <w:bottom w:val="single" w:sz="4" w:space="0" w:color="auto"/>
            </w:tcBorders>
            <w:shd w:val="clear" w:color="auto" w:fill="FFFFFF"/>
            <w:tcMar>
              <w:top w:w="30" w:type="dxa"/>
              <w:left w:w="30" w:type="dxa"/>
              <w:bottom w:w="30" w:type="dxa"/>
              <w:right w:w="30" w:type="dxa"/>
            </w:tcMar>
            <w:vAlign w:val="center"/>
          </w:tcPr>
          <w:p w:rsidR="00CF4549" w:rsidRPr="001462E6" w:rsidRDefault="00CF4549" w:rsidP="009063D9">
            <w:pPr>
              <w:autoSpaceDE w:val="0"/>
              <w:autoSpaceDN w:val="0"/>
              <w:adjustRightInd w:val="0"/>
              <w:spacing w:after="0" w:line="240" w:lineRule="auto"/>
              <w:ind w:left="144" w:right="144" w:hanging="1440"/>
              <w:jc w:val="right"/>
              <w:rPr>
                <w:rFonts w:ascii="Times New Roman" w:hAnsi="Times New Roman" w:cs="Times New Roman"/>
                <w:sz w:val="24"/>
                <w:szCs w:val="24"/>
              </w:rPr>
            </w:pPr>
            <w:r w:rsidRPr="001462E6">
              <w:rPr>
                <w:rFonts w:ascii="Times New Roman" w:hAnsi="Times New Roman" w:cs="Times New Roman"/>
                <w:sz w:val="24"/>
                <w:szCs w:val="24"/>
              </w:rPr>
              <w:t>1.146</w:t>
            </w:r>
          </w:p>
        </w:tc>
        <w:tc>
          <w:tcPr>
            <w:tcW w:w="970" w:type="dxa"/>
            <w:tcBorders>
              <w:top w:val="nil"/>
              <w:bottom w:val="single" w:sz="4" w:space="0" w:color="auto"/>
            </w:tcBorders>
            <w:shd w:val="clear" w:color="auto" w:fill="FFFFFF"/>
            <w:tcMar>
              <w:top w:w="30" w:type="dxa"/>
              <w:left w:w="30" w:type="dxa"/>
              <w:bottom w:w="30" w:type="dxa"/>
              <w:right w:w="30" w:type="dxa"/>
            </w:tcMar>
            <w:vAlign w:val="center"/>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 xml:space="preserve">   9.754</w:t>
            </w:r>
          </w:p>
        </w:tc>
        <w:tc>
          <w:tcPr>
            <w:tcW w:w="900" w:type="dxa"/>
            <w:tcBorders>
              <w:top w:val="nil"/>
              <w:bottom w:val="single" w:sz="4" w:space="0" w:color="auto"/>
              <w:right w:val="single" w:sz="16" w:space="0" w:color="000000"/>
            </w:tcBorders>
            <w:shd w:val="clear" w:color="auto" w:fill="FFFFFF"/>
            <w:tcMar>
              <w:top w:w="30" w:type="dxa"/>
              <w:left w:w="30" w:type="dxa"/>
              <w:bottom w:w="30" w:type="dxa"/>
              <w:right w:w="30" w:type="dxa"/>
            </w:tcMar>
            <w:vAlign w:val="center"/>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.000</w:t>
            </w:r>
          </w:p>
        </w:tc>
      </w:tr>
      <w:tr w:rsidR="00CF4549" w:rsidRPr="001462E6" w:rsidTr="00CF4549">
        <w:trPr>
          <w:cantSplit/>
          <w:trHeight w:val="264"/>
        </w:trPr>
        <w:tc>
          <w:tcPr>
            <w:tcW w:w="9450" w:type="dxa"/>
            <w:gridSpan w:val="7"/>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CF4549" w:rsidRPr="001462E6" w:rsidRDefault="00CF4549" w:rsidP="009063D9">
            <w:pPr>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R=.889</w:t>
            </w:r>
            <w:r w:rsidRPr="001462E6">
              <w:rPr>
                <w:rFonts w:ascii="Times New Roman" w:hAnsi="Times New Roman" w:cs="Times New Roman"/>
                <w:sz w:val="24"/>
                <w:szCs w:val="24"/>
                <w:vertAlign w:val="superscript"/>
              </w:rPr>
              <w:t>a</w:t>
            </w:r>
            <w:r w:rsidRPr="001462E6">
              <w:rPr>
                <w:rFonts w:ascii="Times New Roman" w:hAnsi="Times New Roman" w:cs="Times New Roman"/>
                <w:sz w:val="24"/>
                <w:szCs w:val="24"/>
              </w:rPr>
              <w:t>, R Square=.790, Adjusted R Square=. 787, F= 827.203</w:t>
            </w:r>
          </w:p>
        </w:tc>
      </w:tr>
      <w:tr w:rsidR="00CF4549" w:rsidRPr="001462E6" w:rsidTr="00CF4549">
        <w:trPr>
          <w:cantSplit/>
          <w:trHeight w:val="278"/>
        </w:trPr>
        <w:tc>
          <w:tcPr>
            <w:tcW w:w="9450" w:type="dxa"/>
            <w:gridSpan w:val="7"/>
            <w:tcBorders>
              <w:top w:val="single" w:sz="4" w:space="0" w:color="auto"/>
              <w:left w:val="nil"/>
              <w:bottom w:val="nil"/>
              <w:right w:val="nil"/>
            </w:tcBorders>
            <w:shd w:val="clear" w:color="auto" w:fill="FFFFFF"/>
            <w:tcMar>
              <w:top w:w="30" w:type="dxa"/>
              <w:left w:w="30" w:type="dxa"/>
              <w:bottom w:w="30" w:type="dxa"/>
              <w:right w:w="30" w:type="dxa"/>
            </w:tcMar>
          </w:tcPr>
          <w:p w:rsidR="00CF4549" w:rsidRPr="001462E6" w:rsidRDefault="00CF4549"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a. Dependent Variable: Financial Performance</w:t>
            </w:r>
          </w:p>
        </w:tc>
      </w:tr>
    </w:tbl>
    <w:p w:rsidR="00CF4549" w:rsidRPr="001462E6" w:rsidRDefault="00CF4549" w:rsidP="001462E6">
      <w:pPr>
        <w:pStyle w:val="Heading1"/>
        <w:spacing w:before="0" w:line="360" w:lineRule="auto"/>
        <w:ind w:left="144" w:right="144"/>
        <w:jc w:val="both"/>
        <w:rPr>
          <w:rFonts w:ascii="Times New Roman" w:hAnsi="Times New Roman" w:cs="Times New Roman"/>
          <w:color w:val="auto"/>
          <w:sz w:val="24"/>
          <w:szCs w:val="24"/>
        </w:rPr>
      </w:pPr>
      <w:bookmarkStart w:id="522" w:name="_Toc488623714"/>
      <w:bookmarkStart w:id="523" w:name="_Toc54613615"/>
      <w:bookmarkStart w:id="524" w:name="_Toc94346215"/>
      <w:r w:rsidRPr="001462E6">
        <w:rPr>
          <w:rFonts w:ascii="Times New Roman" w:hAnsi="Times New Roman" w:cs="Times New Roman"/>
          <w:color w:val="auto"/>
          <w:sz w:val="24"/>
          <w:szCs w:val="24"/>
        </w:rPr>
        <w:t>Correlations</w:t>
      </w:r>
      <w:bookmarkEnd w:id="522"/>
      <w:bookmarkEnd w:id="523"/>
      <w:r w:rsidR="00F237AD" w:rsidRPr="001462E6">
        <w:rPr>
          <w:rFonts w:ascii="Times New Roman" w:hAnsi="Times New Roman" w:cs="Times New Roman"/>
          <w:color w:val="auto"/>
          <w:sz w:val="24"/>
          <w:szCs w:val="24"/>
        </w:rPr>
        <w:t xml:space="preserve"> between taxation policies and financial performance</w:t>
      </w:r>
      <w:bookmarkEnd w:id="524"/>
    </w:p>
    <w:p w:rsidR="00CF4549" w:rsidRPr="001462E6" w:rsidRDefault="00CF4549"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Results of the correlation analysis revealed that there is a significant and positive relationship between </w:t>
      </w:r>
      <w:r w:rsidR="005D264F" w:rsidRPr="001462E6">
        <w:rPr>
          <w:rFonts w:ascii="Times New Roman" w:hAnsi="Times New Roman" w:cs="Times New Roman"/>
          <w:sz w:val="24"/>
          <w:szCs w:val="24"/>
        </w:rPr>
        <w:t xml:space="preserve">taxation policies </w:t>
      </w:r>
      <w:r w:rsidRPr="001462E6">
        <w:rPr>
          <w:rFonts w:ascii="Times New Roman" w:hAnsi="Times New Roman" w:cs="Times New Roman"/>
          <w:sz w:val="24"/>
          <w:szCs w:val="24"/>
        </w:rPr>
        <w:t xml:space="preserve">and </w:t>
      </w:r>
      <w:r w:rsidR="005D264F" w:rsidRPr="001462E6">
        <w:rPr>
          <w:rFonts w:ascii="Times New Roman" w:hAnsi="Times New Roman" w:cs="Times New Roman"/>
          <w:sz w:val="24"/>
          <w:szCs w:val="24"/>
        </w:rPr>
        <w:t xml:space="preserve">financial </w:t>
      </w:r>
      <w:r w:rsidRPr="001462E6">
        <w:rPr>
          <w:rFonts w:ascii="Times New Roman" w:hAnsi="Times New Roman" w:cs="Times New Roman"/>
          <w:sz w:val="24"/>
          <w:szCs w:val="24"/>
        </w:rPr>
        <w:t xml:space="preserve">performance </w:t>
      </w:r>
      <w:r w:rsidR="005561BE" w:rsidRPr="001462E6">
        <w:rPr>
          <w:rFonts w:ascii="Times New Roman" w:hAnsi="Times New Roman" w:cs="Times New Roman"/>
          <w:sz w:val="24"/>
          <w:szCs w:val="24"/>
        </w:rPr>
        <w:t xml:space="preserve">of </w:t>
      </w:r>
      <w:r w:rsidR="005D264F" w:rsidRPr="001462E6">
        <w:rPr>
          <w:rFonts w:ascii="Times New Roman" w:hAnsi="Times New Roman" w:cs="Times New Roman"/>
          <w:sz w:val="24"/>
          <w:szCs w:val="24"/>
        </w:rPr>
        <w:t>Aromatics Uganda Limited and Rabonge Essential Oil Project Limited. It was revealed that tax compliance</w:t>
      </w:r>
      <w:r w:rsidRPr="001462E6">
        <w:rPr>
          <w:rFonts w:ascii="Times New Roman" w:hAnsi="Times New Roman" w:cs="Times New Roman"/>
          <w:sz w:val="24"/>
          <w:szCs w:val="24"/>
        </w:rPr>
        <w:t xml:space="preserve"> (r=0.869, P&lt;0.005), this revealed that </w:t>
      </w:r>
      <w:r w:rsidR="005D264F" w:rsidRPr="001462E6">
        <w:rPr>
          <w:rFonts w:ascii="Times New Roman" w:hAnsi="Times New Roman" w:cs="Times New Roman"/>
          <w:sz w:val="24"/>
          <w:szCs w:val="24"/>
        </w:rPr>
        <w:t>these SMEs comply with taxes implemented by tax authorities in the country</w:t>
      </w:r>
      <w:r w:rsidRPr="001462E6">
        <w:rPr>
          <w:rFonts w:ascii="Times New Roman" w:hAnsi="Times New Roman" w:cs="Times New Roman"/>
          <w:sz w:val="24"/>
          <w:szCs w:val="24"/>
        </w:rPr>
        <w:t xml:space="preserve">. It was also </w:t>
      </w:r>
      <w:r w:rsidR="005D264F" w:rsidRPr="001462E6">
        <w:rPr>
          <w:rFonts w:ascii="Times New Roman" w:hAnsi="Times New Roman" w:cs="Times New Roman"/>
          <w:sz w:val="24"/>
          <w:szCs w:val="24"/>
        </w:rPr>
        <w:t>indicated</w:t>
      </w:r>
      <w:r w:rsidRPr="001462E6">
        <w:rPr>
          <w:rFonts w:ascii="Times New Roman" w:hAnsi="Times New Roman" w:cs="Times New Roman"/>
          <w:sz w:val="24"/>
          <w:szCs w:val="24"/>
        </w:rPr>
        <w:t xml:space="preserve"> that </w:t>
      </w:r>
      <w:r w:rsidR="005D264F" w:rsidRPr="001462E6">
        <w:rPr>
          <w:rFonts w:ascii="Times New Roman" w:hAnsi="Times New Roman" w:cs="Times New Roman"/>
          <w:sz w:val="24"/>
          <w:szCs w:val="24"/>
        </w:rPr>
        <w:t>tax awareness and tax knowledge (</w:t>
      </w:r>
      <w:r w:rsidRPr="001462E6">
        <w:rPr>
          <w:rFonts w:ascii="Times New Roman" w:hAnsi="Times New Roman" w:cs="Times New Roman"/>
          <w:sz w:val="24"/>
          <w:szCs w:val="24"/>
        </w:rPr>
        <w:t>r=0.872, P&lt;0.005)</w:t>
      </w:r>
      <w:r w:rsidR="005D264F" w:rsidRPr="001462E6">
        <w:rPr>
          <w:rFonts w:ascii="Times New Roman" w:hAnsi="Times New Roman" w:cs="Times New Roman"/>
          <w:sz w:val="24"/>
          <w:szCs w:val="24"/>
        </w:rPr>
        <w:t>, this means that awareness of taxpayers (SMEs) is often associated with willingness and compliance in carrying out taxation rights and obligations in accordance with applicable regulations.</w:t>
      </w:r>
      <w:r w:rsidRPr="001462E6">
        <w:rPr>
          <w:rFonts w:ascii="Times New Roman" w:hAnsi="Times New Roman" w:cs="Times New Roman"/>
          <w:sz w:val="24"/>
          <w:szCs w:val="24"/>
        </w:rPr>
        <w:t xml:space="preserve"> </w:t>
      </w:r>
      <w:r w:rsidR="005D264F" w:rsidRPr="001462E6">
        <w:rPr>
          <w:rFonts w:ascii="Times New Roman" w:hAnsi="Times New Roman" w:cs="Times New Roman"/>
          <w:sz w:val="24"/>
          <w:szCs w:val="24"/>
        </w:rPr>
        <w:t>Tax administration (r=</w:t>
      </w:r>
      <w:r w:rsidRPr="001462E6">
        <w:rPr>
          <w:rFonts w:ascii="Times New Roman" w:hAnsi="Times New Roman" w:cs="Times New Roman"/>
          <w:sz w:val="24"/>
          <w:szCs w:val="24"/>
        </w:rPr>
        <w:t xml:space="preserve">0.888, P&lt;0.005) indicates that </w:t>
      </w:r>
      <w:r w:rsidR="005D264F" w:rsidRPr="001462E6">
        <w:rPr>
          <w:rFonts w:ascii="Times New Roman" w:hAnsi="Times New Roman" w:cs="Times New Roman"/>
          <w:sz w:val="24"/>
          <w:szCs w:val="24"/>
        </w:rPr>
        <w:t>there is proper process of identifying the tax payer, assessing the tax payable, collecting taxes and enforcing tax liability.</w:t>
      </w:r>
    </w:p>
    <w:p w:rsidR="00CF4549" w:rsidRPr="001462E6" w:rsidRDefault="005D264F" w:rsidP="001462E6">
      <w:pPr>
        <w:pStyle w:val="Heading1"/>
        <w:spacing w:before="0" w:line="360" w:lineRule="auto"/>
        <w:ind w:left="144" w:right="144"/>
        <w:jc w:val="both"/>
        <w:rPr>
          <w:rFonts w:ascii="Times New Roman" w:hAnsi="Times New Roman" w:cs="Times New Roman"/>
          <w:color w:val="auto"/>
          <w:sz w:val="24"/>
          <w:szCs w:val="24"/>
        </w:rPr>
      </w:pPr>
      <w:bookmarkStart w:id="525" w:name="_Toc488623715"/>
      <w:bookmarkStart w:id="526" w:name="_Toc54613616"/>
      <w:bookmarkStart w:id="527" w:name="_Toc94346216"/>
      <w:r w:rsidRPr="001462E6">
        <w:rPr>
          <w:rFonts w:ascii="Times New Roman" w:hAnsi="Times New Roman" w:cs="Times New Roman"/>
          <w:color w:val="auto"/>
          <w:sz w:val="24"/>
          <w:szCs w:val="24"/>
        </w:rPr>
        <w:lastRenderedPageBreak/>
        <w:t>Table 7.</w:t>
      </w:r>
      <w:r w:rsidR="003E387F" w:rsidRPr="001462E6">
        <w:rPr>
          <w:rFonts w:ascii="Times New Roman" w:hAnsi="Times New Roman" w:cs="Times New Roman"/>
          <w:color w:val="auto"/>
          <w:sz w:val="24"/>
          <w:szCs w:val="24"/>
        </w:rPr>
        <w:t>21</w:t>
      </w:r>
      <w:r w:rsidRPr="001462E6">
        <w:rPr>
          <w:rFonts w:ascii="Times New Roman" w:hAnsi="Times New Roman" w:cs="Times New Roman"/>
          <w:color w:val="auto"/>
          <w:sz w:val="24"/>
          <w:szCs w:val="24"/>
        </w:rPr>
        <w:t xml:space="preserve">: </w:t>
      </w:r>
      <w:r w:rsidR="00CF4549" w:rsidRPr="001462E6">
        <w:rPr>
          <w:rFonts w:ascii="Times New Roman" w:hAnsi="Times New Roman" w:cs="Times New Roman"/>
          <w:color w:val="auto"/>
          <w:sz w:val="24"/>
          <w:szCs w:val="24"/>
        </w:rPr>
        <w:t xml:space="preserve">Correlations between Taxation Policies and Financial </w:t>
      </w:r>
      <w:bookmarkEnd w:id="525"/>
      <w:r w:rsidR="00CF4549" w:rsidRPr="001462E6">
        <w:rPr>
          <w:rFonts w:ascii="Times New Roman" w:hAnsi="Times New Roman" w:cs="Times New Roman"/>
          <w:color w:val="auto"/>
          <w:sz w:val="24"/>
          <w:szCs w:val="24"/>
        </w:rPr>
        <w:t>Performance</w:t>
      </w:r>
      <w:bookmarkEnd w:id="526"/>
      <w:bookmarkEnd w:id="527"/>
    </w:p>
    <w:tbl>
      <w:tblPr>
        <w:tblW w:w="9540"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11"/>
        <w:gridCol w:w="1560"/>
        <w:gridCol w:w="1417"/>
        <w:gridCol w:w="1532"/>
        <w:gridCol w:w="1800"/>
        <w:gridCol w:w="1620"/>
      </w:tblGrid>
      <w:tr w:rsidR="00CF4549" w:rsidRPr="001462E6" w:rsidTr="009063D9">
        <w:trPr>
          <w:cantSplit/>
        </w:trPr>
        <w:tc>
          <w:tcPr>
            <w:tcW w:w="3171" w:type="dxa"/>
            <w:gridSpan w:val="2"/>
            <w:tcBorders>
              <w:top w:val="single" w:sz="18" w:space="0" w:color="000000"/>
              <w:left w:val="single" w:sz="18" w:space="0" w:color="000000"/>
              <w:bottom w:val="single" w:sz="18" w:space="0" w:color="000000"/>
              <w:right w:val="nil"/>
            </w:tcBorders>
            <w:shd w:val="clear" w:color="auto" w:fill="FFFFFF"/>
          </w:tcPr>
          <w:p w:rsidR="00CF4549" w:rsidRPr="001462E6" w:rsidRDefault="00CF4549" w:rsidP="009063D9">
            <w:pPr>
              <w:autoSpaceDE w:val="0"/>
              <w:autoSpaceDN w:val="0"/>
              <w:adjustRightInd w:val="0"/>
              <w:spacing w:after="0" w:line="240" w:lineRule="auto"/>
              <w:ind w:left="144" w:right="144"/>
              <w:jc w:val="both"/>
              <w:rPr>
                <w:rFonts w:ascii="Times New Roman" w:hAnsi="Times New Roman" w:cs="Times New Roman"/>
                <w:sz w:val="24"/>
                <w:szCs w:val="24"/>
              </w:rPr>
            </w:pPr>
          </w:p>
        </w:tc>
        <w:tc>
          <w:tcPr>
            <w:tcW w:w="1417" w:type="dxa"/>
            <w:tcBorders>
              <w:top w:val="single" w:sz="18" w:space="0" w:color="000000"/>
              <w:left w:val="single" w:sz="18" w:space="0" w:color="000000"/>
              <w:bottom w:val="single" w:sz="18" w:space="0" w:color="000000"/>
              <w:right w:val="single" w:sz="8" w:space="0" w:color="000000"/>
            </w:tcBorders>
            <w:shd w:val="clear" w:color="auto" w:fill="FFFFFF"/>
            <w:hideMark/>
          </w:tcPr>
          <w:p w:rsidR="00CF4549" w:rsidRPr="001462E6" w:rsidRDefault="0080392C" w:rsidP="009063D9">
            <w:pPr>
              <w:autoSpaceDE w:val="0"/>
              <w:autoSpaceDN w:val="0"/>
              <w:adjustRightInd w:val="0"/>
              <w:spacing w:after="0" w:line="240" w:lineRule="auto"/>
              <w:ind w:right="144"/>
              <w:rPr>
                <w:rFonts w:ascii="Times New Roman" w:hAnsi="Times New Roman" w:cs="Times New Roman"/>
                <w:sz w:val="24"/>
                <w:szCs w:val="24"/>
              </w:rPr>
            </w:pPr>
            <w:r w:rsidRPr="001462E6">
              <w:rPr>
                <w:rFonts w:ascii="Times New Roman" w:hAnsi="Times New Roman" w:cs="Times New Roman"/>
                <w:sz w:val="24"/>
                <w:szCs w:val="24"/>
              </w:rPr>
              <w:t>Tax Compliance</w:t>
            </w:r>
          </w:p>
        </w:tc>
        <w:tc>
          <w:tcPr>
            <w:tcW w:w="1532" w:type="dxa"/>
            <w:tcBorders>
              <w:top w:val="single" w:sz="18" w:space="0" w:color="000000"/>
              <w:left w:val="single" w:sz="8" w:space="0" w:color="000000"/>
              <w:bottom w:val="single" w:sz="18" w:space="0" w:color="000000"/>
              <w:right w:val="single" w:sz="8" w:space="0" w:color="000000"/>
            </w:tcBorders>
            <w:shd w:val="clear" w:color="auto" w:fill="FFFFFF"/>
            <w:hideMark/>
          </w:tcPr>
          <w:p w:rsidR="00CF4549" w:rsidRPr="001462E6" w:rsidRDefault="0080392C" w:rsidP="009063D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Tax Awareness and Knowledge</w:t>
            </w:r>
          </w:p>
        </w:tc>
        <w:tc>
          <w:tcPr>
            <w:tcW w:w="1800" w:type="dxa"/>
            <w:tcBorders>
              <w:top w:val="single" w:sz="18" w:space="0" w:color="000000"/>
              <w:left w:val="single" w:sz="8" w:space="0" w:color="000000"/>
              <w:bottom w:val="single" w:sz="18" w:space="0" w:color="000000"/>
              <w:right w:val="single" w:sz="8" w:space="0" w:color="000000"/>
            </w:tcBorders>
            <w:shd w:val="clear" w:color="auto" w:fill="FFFFFF"/>
            <w:hideMark/>
          </w:tcPr>
          <w:p w:rsidR="00CF4549" w:rsidRPr="001462E6" w:rsidRDefault="0080392C" w:rsidP="009063D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Tax Administration</w:t>
            </w:r>
          </w:p>
        </w:tc>
        <w:tc>
          <w:tcPr>
            <w:tcW w:w="1620" w:type="dxa"/>
            <w:tcBorders>
              <w:top w:val="single" w:sz="18" w:space="0" w:color="000000"/>
              <w:left w:val="single" w:sz="8" w:space="0" w:color="000000"/>
              <w:bottom w:val="single" w:sz="18" w:space="0" w:color="000000"/>
              <w:right w:val="single" w:sz="18" w:space="0" w:color="000000"/>
            </w:tcBorders>
            <w:shd w:val="clear" w:color="auto" w:fill="FFFFFF"/>
            <w:hideMark/>
          </w:tcPr>
          <w:p w:rsidR="00CF4549" w:rsidRPr="001462E6" w:rsidRDefault="0080392C" w:rsidP="009063D9">
            <w:pPr>
              <w:autoSpaceDE w:val="0"/>
              <w:autoSpaceDN w:val="0"/>
              <w:adjustRightInd w:val="0"/>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Financial Performance</w:t>
            </w:r>
          </w:p>
        </w:tc>
      </w:tr>
      <w:tr w:rsidR="00CF4549" w:rsidRPr="001462E6" w:rsidTr="009063D9">
        <w:trPr>
          <w:cantSplit/>
        </w:trPr>
        <w:tc>
          <w:tcPr>
            <w:tcW w:w="1611" w:type="dxa"/>
            <w:vMerge w:val="restart"/>
            <w:tcBorders>
              <w:top w:val="single" w:sz="18" w:space="0" w:color="000000"/>
              <w:left w:val="single" w:sz="18" w:space="0" w:color="000000"/>
              <w:bottom w:val="nil"/>
              <w:right w:val="nil"/>
            </w:tcBorders>
            <w:shd w:val="clear" w:color="auto" w:fill="FFFFFF"/>
            <w:hideMark/>
          </w:tcPr>
          <w:p w:rsidR="00CF4549" w:rsidRPr="001462E6" w:rsidRDefault="0080392C" w:rsidP="009063D9">
            <w:pPr>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Tax Compliance </w:t>
            </w:r>
          </w:p>
        </w:tc>
        <w:tc>
          <w:tcPr>
            <w:tcW w:w="1560" w:type="dxa"/>
            <w:tcBorders>
              <w:top w:val="single" w:sz="18" w:space="0" w:color="000000"/>
              <w:left w:val="nil"/>
              <w:bottom w:val="nil"/>
              <w:right w:val="single" w:sz="1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Pearson Correlation</w:t>
            </w:r>
          </w:p>
        </w:tc>
        <w:tc>
          <w:tcPr>
            <w:tcW w:w="1417" w:type="dxa"/>
            <w:tcBorders>
              <w:top w:val="single" w:sz="18" w:space="0" w:color="000000"/>
              <w:left w:val="single" w:sz="1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w:t>
            </w:r>
          </w:p>
        </w:tc>
        <w:tc>
          <w:tcPr>
            <w:tcW w:w="1532" w:type="dxa"/>
            <w:tcBorders>
              <w:top w:val="single" w:sz="18" w:space="0" w:color="000000"/>
              <w:left w:val="single" w:sz="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.895</w:t>
            </w:r>
            <w:r w:rsidRPr="001462E6">
              <w:rPr>
                <w:rFonts w:ascii="Times New Roman" w:hAnsi="Times New Roman" w:cs="Times New Roman"/>
                <w:sz w:val="24"/>
                <w:szCs w:val="24"/>
                <w:vertAlign w:val="superscript"/>
              </w:rPr>
              <w:t>**</w:t>
            </w:r>
          </w:p>
        </w:tc>
        <w:tc>
          <w:tcPr>
            <w:tcW w:w="1800" w:type="dxa"/>
            <w:tcBorders>
              <w:top w:val="single" w:sz="18" w:space="0" w:color="000000"/>
              <w:left w:val="single" w:sz="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.886</w:t>
            </w:r>
            <w:r w:rsidRPr="001462E6">
              <w:rPr>
                <w:rFonts w:ascii="Times New Roman" w:hAnsi="Times New Roman" w:cs="Times New Roman"/>
                <w:sz w:val="24"/>
                <w:szCs w:val="24"/>
                <w:vertAlign w:val="superscript"/>
              </w:rPr>
              <w:t>**</w:t>
            </w:r>
          </w:p>
        </w:tc>
        <w:tc>
          <w:tcPr>
            <w:tcW w:w="1620" w:type="dxa"/>
            <w:tcBorders>
              <w:top w:val="single" w:sz="18" w:space="0" w:color="000000"/>
              <w:left w:val="single" w:sz="8" w:space="0" w:color="000000"/>
              <w:bottom w:val="nil"/>
              <w:right w:val="single" w:sz="1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.869</w:t>
            </w:r>
            <w:r w:rsidRPr="001462E6">
              <w:rPr>
                <w:rFonts w:ascii="Times New Roman" w:hAnsi="Times New Roman" w:cs="Times New Roman"/>
                <w:sz w:val="24"/>
                <w:szCs w:val="24"/>
                <w:vertAlign w:val="superscript"/>
              </w:rPr>
              <w:t>**</w:t>
            </w:r>
          </w:p>
        </w:tc>
      </w:tr>
      <w:tr w:rsidR="00CF4549" w:rsidRPr="001462E6" w:rsidTr="009063D9">
        <w:trPr>
          <w:cantSplit/>
        </w:trPr>
        <w:tc>
          <w:tcPr>
            <w:tcW w:w="1611" w:type="dxa"/>
            <w:vMerge/>
            <w:tcBorders>
              <w:top w:val="single" w:sz="18" w:space="0" w:color="000000"/>
              <w:left w:val="single" w:sz="18" w:space="0" w:color="000000"/>
              <w:bottom w:val="nil"/>
              <w:right w:val="nil"/>
            </w:tcBorders>
            <w:vAlign w:val="center"/>
            <w:hideMark/>
          </w:tcPr>
          <w:p w:rsidR="00CF4549" w:rsidRPr="001462E6" w:rsidRDefault="00CF4549" w:rsidP="009063D9">
            <w:pPr>
              <w:spacing w:after="0" w:line="240" w:lineRule="auto"/>
              <w:ind w:left="144" w:right="144"/>
              <w:jc w:val="both"/>
              <w:rPr>
                <w:rFonts w:ascii="Times New Roman" w:hAnsi="Times New Roman" w:cs="Times New Roman"/>
                <w:sz w:val="24"/>
                <w:szCs w:val="24"/>
              </w:rPr>
            </w:pPr>
          </w:p>
        </w:tc>
        <w:tc>
          <w:tcPr>
            <w:tcW w:w="1560" w:type="dxa"/>
            <w:tcBorders>
              <w:top w:val="nil"/>
              <w:left w:val="nil"/>
              <w:bottom w:val="nil"/>
              <w:right w:val="single" w:sz="1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Sig. (2-tailed)</w:t>
            </w:r>
          </w:p>
        </w:tc>
        <w:tc>
          <w:tcPr>
            <w:tcW w:w="1417" w:type="dxa"/>
            <w:tcBorders>
              <w:top w:val="nil"/>
              <w:left w:val="single" w:sz="18" w:space="0" w:color="000000"/>
              <w:bottom w:val="nil"/>
              <w:right w:val="single" w:sz="8" w:space="0" w:color="000000"/>
            </w:tcBorders>
            <w:shd w:val="clear" w:color="auto" w:fill="FFFFFF"/>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p>
        </w:tc>
        <w:tc>
          <w:tcPr>
            <w:tcW w:w="1532" w:type="dxa"/>
            <w:tcBorders>
              <w:top w:val="nil"/>
              <w:left w:val="single" w:sz="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.000</w:t>
            </w:r>
          </w:p>
        </w:tc>
        <w:tc>
          <w:tcPr>
            <w:tcW w:w="1800" w:type="dxa"/>
            <w:tcBorders>
              <w:top w:val="nil"/>
              <w:left w:val="single" w:sz="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.000</w:t>
            </w:r>
          </w:p>
        </w:tc>
        <w:tc>
          <w:tcPr>
            <w:tcW w:w="1620" w:type="dxa"/>
            <w:tcBorders>
              <w:top w:val="nil"/>
              <w:left w:val="single" w:sz="8" w:space="0" w:color="000000"/>
              <w:bottom w:val="nil"/>
              <w:right w:val="single" w:sz="1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.000</w:t>
            </w:r>
          </w:p>
        </w:tc>
      </w:tr>
      <w:tr w:rsidR="00CF4549" w:rsidRPr="001462E6" w:rsidTr="009063D9">
        <w:trPr>
          <w:cantSplit/>
        </w:trPr>
        <w:tc>
          <w:tcPr>
            <w:tcW w:w="1611" w:type="dxa"/>
            <w:vMerge/>
            <w:tcBorders>
              <w:top w:val="single" w:sz="18" w:space="0" w:color="000000"/>
              <w:left w:val="single" w:sz="18" w:space="0" w:color="000000"/>
              <w:bottom w:val="nil"/>
              <w:right w:val="nil"/>
            </w:tcBorders>
            <w:vAlign w:val="center"/>
            <w:hideMark/>
          </w:tcPr>
          <w:p w:rsidR="00CF4549" w:rsidRPr="001462E6" w:rsidRDefault="00CF4549" w:rsidP="009063D9">
            <w:pPr>
              <w:spacing w:after="0" w:line="240" w:lineRule="auto"/>
              <w:ind w:left="144" w:right="144"/>
              <w:jc w:val="both"/>
              <w:rPr>
                <w:rFonts w:ascii="Times New Roman" w:hAnsi="Times New Roman" w:cs="Times New Roman"/>
                <w:sz w:val="24"/>
                <w:szCs w:val="24"/>
              </w:rPr>
            </w:pPr>
          </w:p>
        </w:tc>
        <w:tc>
          <w:tcPr>
            <w:tcW w:w="1560" w:type="dxa"/>
            <w:tcBorders>
              <w:top w:val="nil"/>
              <w:left w:val="nil"/>
              <w:bottom w:val="nil"/>
              <w:right w:val="single" w:sz="1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N</w:t>
            </w:r>
          </w:p>
        </w:tc>
        <w:tc>
          <w:tcPr>
            <w:tcW w:w="1417" w:type="dxa"/>
            <w:tcBorders>
              <w:top w:val="nil"/>
              <w:left w:val="single" w:sz="1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532" w:type="dxa"/>
            <w:tcBorders>
              <w:top w:val="nil"/>
              <w:left w:val="single" w:sz="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800" w:type="dxa"/>
            <w:tcBorders>
              <w:top w:val="nil"/>
              <w:left w:val="single" w:sz="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620" w:type="dxa"/>
            <w:tcBorders>
              <w:top w:val="nil"/>
              <w:left w:val="single" w:sz="8" w:space="0" w:color="000000"/>
              <w:bottom w:val="nil"/>
              <w:right w:val="single" w:sz="1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r>
      <w:tr w:rsidR="00CF4549" w:rsidRPr="001462E6" w:rsidTr="009063D9">
        <w:trPr>
          <w:cantSplit/>
        </w:trPr>
        <w:tc>
          <w:tcPr>
            <w:tcW w:w="1611" w:type="dxa"/>
            <w:vMerge w:val="restart"/>
            <w:tcBorders>
              <w:top w:val="nil"/>
              <w:left w:val="single" w:sz="18" w:space="0" w:color="000000"/>
              <w:bottom w:val="nil"/>
              <w:right w:val="nil"/>
            </w:tcBorders>
            <w:shd w:val="clear" w:color="auto" w:fill="FFFFFF"/>
            <w:hideMark/>
          </w:tcPr>
          <w:p w:rsidR="00CF4549" w:rsidRPr="001462E6" w:rsidRDefault="0080392C" w:rsidP="009063D9">
            <w:pPr>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Tax Awareness and Knowledge </w:t>
            </w:r>
          </w:p>
        </w:tc>
        <w:tc>
          <w:tcPr>
            <w:tcW w:w="1560" w:type="dxa"/>
            <w:tcBorders>
              <w:top w:val="nil"/>
              <w:left w:val="nil"/>
              <w:bottom w:val="nil"/>
              <w:right w:val="single" w:sz="1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Pearson Correlation</w:t>
            </w:r>
          </w:p>
        </w:tc>
        <w:tc>
          <w:tcPr>
            <w:tcW w:w="1417" w:type="dxa"/>
            <w:tcBorders>
              <w:top w:val="nil"/>
              <w:left w:val="single" w:sz="1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.895</w:t>
            </w:r>
            <w:r w:rsidRPr="001462E6">
              <w:rPr>
                <w:rFonts w:ascii="Times New Roman" w:hAnsi="Times New Roman" w:cs="Times New Roman"/>
                <w:sz w:val="24"/>
                <w:szCs w:val="24"/>
                <w:vertAlign w:val="superscript"/>
              </w:rPr>
              <w:t>**</w:t>
            </w:r>
          </w:p>
        </w:tc>
        <w:tc>
          <w:tcPr>
            <w:tcW w:w="1532" w:type="dxa"/>
            <w:tcBorders>
              <w:top w:val="nil"/>
              <w:left w:val="single" w:sz="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w:t>
            </w:r>
          </w:p>
        </w:tc>
        <w:tc>
          <w:tcPr>
            <w:tcW w:w="1800" w:type="dxa"/>
            <w:tcBorders>
              <w:top w:val="nil"/>
              <w:left w:val="single" w:sz="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.885</w:t>
            </w:r>
            <w:r w:rsidRPr="001462E6">
              <w:rPr>
                <w:rFonts w:ascii="Times New Roman" w:hAnsi="Times New Roman" w:cs="Times New Roman"/>
                <w:sz w:val="24"/>
                <w:szCs w:val="24"/>
                <w:vertAlign w:val="superscript"/>
              </w:rPr>
              <w:t>**</w:t>
            </w:r>
          </w:p>
        </w:tc>
        <w:tc>
          <w:tcPr>
            <w:tcW w:w="1620" w:type="dxa"/>
            <w:tcBorders>
              <w:top w:val="nil"/>
              <w:left w:val="single" w:sz="8" w:space="0" w:color="000000"/>
              <w:bottom w:val="nil"/>
              <w:right w:val="single" w:sz="1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.872</w:t>
            </w:r>
            <w:r w:rsidRPr="001462E6">
              <w:rPr>
                <w:rFonts w:ascii="Times New Roman" w:hAnsi="Times New Roman" w:cs="Times New Roman"/>
                <w:sz w:val="24"/>
                <w:szCs w:val="24"/>
                <w:vertAlign w:val="superscript"/>
              </w:rPr>
              <w:t>**</w:t>
            </w:r>
          </w:p>
        </w:tc>
      </w:tr>
      <w:tr w:rsidR="00CF4549" w:rsidRPr="001462E6" w:rsidTr="009063D9">
        <w:trPr>
          <w:cantSplit/>
        </w:trPr>
        <w:tc>
          <w:tcPr>
            <w:tcW w:w="1611" w:type="dxa"/>
            <w:vMerge/>
            <w:tcBorders>
              <w:top w:val="nil"/>
              <w:left w:val="single" w:sz="18" w:space="0" w:color="000000"/>
              <w:bottom w:val="nil"/>
              <w:right w:val="nil"/>
            </w:tcBorders>
            <w:vAlign w:val="center"/>
            <w:hideMark/>
          </w:tcPr>
          <w:p w:rsidR="00CF4549" w:rsidRPr="001462E6" w:rsidRDefault="00CF4549" w:rsidP="009063D9">
            <w:pPr>
              <w:spacing w:after="0" w:line="240" w:lineRule="auto"/>
              <w:ind w:left="144" w:right="144"/>
              <w:jc w:val="both"/>
              <w:rPr>
                <w:rFonts w:ascii="Times New Roman" w:hAnsi="Times New Roman" w:cs="Times New Roman"/>
                <w:sz w:val="24"/>
                <w:szCs w:val="24"/>
              </w:rPr>
            </w:pPr>
          </w:p>
        </w:tc>
        <w:tc>
          <w:tcPr>
            <w:tcW w:w="1560" w:type="dxa"/>
            <w:tcBorders>
              <w:top w:val="nil"/>
              <w:left w:val="nil"/>
              <w:bottom w:val="nil"/>
              <w:right w:val="single" w:sz="1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Sig. (2-tailed)</w:t>
            </w:r>
          </w:p>
        </w:tc>
        <w:tc>
          <w:tcPr>
            <w:tcW w:w="1417" w:type="dxa"/>
            <w:tcBorders>
              <w:top w:val="nil"/>
              <w:left w:val="single" w:sz="1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.000</w:t>
            </w:r>
          </w:p>
        </w:tc>
        <w:tc>
          <w:tcPr>
            <w:tcW w:w="1532" w:type="dxa"/>
            <w:tcBorders>
              <w:top w:val="nil"/>
              <w:left w:val="single" w:sz="8" w:space="0" w:color="000000"/>
              <w:bottom w:val="nil"/>
              <w:right w:val="single" w:sz="8" w:space="0" w:color="000000"/>
            </w:tcBorders>
            <w:shd w:val="clear" w:color="auto" w:fill="FFFFFF"/>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p>
        </w:tc>
        <w:tc>
          <w:tcPr>
            <w:tcW w:w="1800" w:type="dxa"/>
            <w:tcBorders>
              <w:top w:val="nil"/>
              <w:left w:val="single" w:sz="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.000</w:t>
            </w:r>
          </w:p>
        </w:tc>
        <w:tc>
          <w:tcPr>
            <w:tcW w:w="1620" w:type="dxa"/>
            <w:tcBorders>
              <w:top w:val="nil"/>
              <w:left w:val="single" w:sz="8" w:space="0" w:color="000000"/>
              <w:bottom w:val="nil"/>
              <w:right w:val="single" w:sz="1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.000</w:t>
            </w:r>
          </w:p>
        </w:tc>
      </w:tr>
      <w:tr w:rsidR="00CF4549" w:rsidRPr="001462E6" w:rsidTr="009063D9">
        <w:trPr>
          <w:cantSplit/>
        </w:trPr>
        <w:tc>
          <w:tcPr>
            <w:tcW w:w="1611" w:type="dxa"/>
            <w:vMerge/>
            <w:tcBorders>
              <w:top w:val="nil"/>
              <w:left w:val="single" w:sz="18" w:space="0" w:color="000000"/>
              <w:bottom w:val="nil"/>
              <w:right w:val="nil"/>
            </w:tcBorders>
            <w:vAlign w:val="center"/>
            <w:hideMark/>
          </w:tcPr>
          <w:p w:rsidR="00CF4549" w:rsidRPr="001462E6" w:rsidRDefault="00CF4549" w:rsidP="009063D9">
            <w:pPr>
              <w:spacing w:after="0" w:line="240" w:lineRule="auto"/>
              <w:ind w:left="144" w:right="144"/>
              <w:jc w:val="both"/>
              <w:rPr>
                <w:rFonts w:ascii="Times New Roman" w:hAnsi="Times New Roman" w:cs="Times New Roman"/>
                <w:sz w:val="24"/>
                <w:szCs w:val="24"/>
              </w:rPr>
            </w:pPr>
          </w:p>
        </w:tc>
        <w:tc>
          <w:tcPr>
            <w:tcW w:w="1560" w:type="dxa"/>
            <w:tcBorders>
              <w:top w:val="nil"/>
              <w:left w:val="nil"/>
              <w:bottom w:val="nil"/>
              <w:right w:val="single" w:sz="1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N</w:t>
            </w:r>
          </w:p>
        </w:tc>
        <w:tc>
          <w:tcPr>
            <w:tcW w:w="1417" w:type="dxa"/>
            <w:tcBorders>
              <w:top w:val="nil"/>
              <w:left w:val="single" w:sz="1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532" w:type="dxa"/>
            <w:tcBorders>
              <w:top w:val="nil"/>
              <w:left w:val="single" w:sz="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800" w:type="dxa"/>
            <w:tcBorders>
              <w:top w:val="nil"/>
              <w:left w:val="single" w:sz="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620" w:type="dxa"/>
            <w:tcBorders>
              <w:top w:val="nil"/>
              <w:left w:val="single" w:sz="8" w:space="0" w:color="000000"/>
              <w:bottom w:val="nil"/>
              <w:right w:val="single" w:sz="1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r>
      <w:tr w:rsidR="00CF4549" w:rsidRPr="001462E6" w:rsidTr="009063D9">
        <w:trPr>
          <w:cantSplit/>
        </w:trPr>
        <w:tc>
          <w:tcPr>
            <w:tcW w:w="1611" w:type="dxa"/>
            <w:vMerge w:val="restart"/>
            <w:tcBorders>
              <w:top w:val="nil"/>
              <w:left w:val="single" w:sz="18" w:space="0" w:color="000000"/>
              <w:bottom w:val="nil"/>
              <w:right w:val="nil"/>
            </w:tcBorders>
            <w:shd w:val="clear" w:color="auto" w:fill="FFFFFF"/>
            <w:hideMark/>
          </w:tcPr>
          <w:p w:rsidR="00CF4549" w:rsidRPr="001462E6" w:rsidRDefault="0080392C" w:rsidP="009063D9">
            <w:pPr>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Tax Administration</w:t>
            </w:r>
            <w:r w:rsidR="00CF4549" w:rsidRPr="001462E6">
              <w:rPr>
                <w:rFonts w:ascii="Times New Roman" w:hAnsi="Times New Roman" w:cs="Times New Roman"/>
                <w:sz w:val="24"/>
                <w:szCs w:val="24"/>
              </w:rPr>
              <w:t xml:space="preserve"> </w:t>
            </w:r>
          </w:p>
        </w:tc>
        <w:tc>
          <w:tcPr>
            <w:tcW w:w="1560" w:type="dxa"/>
            <w:tcBorders>
              <w:top w:val="nil"/>
              <w:left w:val="nil"/>
              <w:bottom w:val="nil"/>
              <w:right w:val="single" w:sz="1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Pearson Correlation</w:t>
            </w:r>
          </w:p>
        </w:tc>
        <w:tc>
          <w:tcPr>
            <w:tcW w:w="1417" w:type="dxa"/>
            <w:tcBorders>
              <w:top w:val="nil"/>
              <w:left w:val="single" w:sz="1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.886</w:t>
            </w:r>
            <w:r w:rsidRPr="001462E6">
              <w:rPr>
                <w:rFonts w:ascii="Times New Roman" w:hAnsi="Times New Roman" w:cs="Times New Roman"/>
                <w:sz w:val="24"/>
                <w:szCs w:val="24"/>
                <w:vertAlign w:val="superscript"/>
              </w:rPr>
              <w:t>**</w:t>
            </w:r>
          </w:p>
        </w:tc>
        <w:tc>
          <w:tcPr>
            <w:tcW w:w="1532" w:type="dxa"/>
            <w:tcBorders>
              <w:top w:val="nil"/>
              <w:left w:val="single" w:sz="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.885</w:t>
            </w:r>
            <w:r w:rsidRPr="001462E6">
              <w:rPr>
                <w:rFonts w:ascii="Times New Roman" w:hAnsi="Times New Roman" w:cs="Times New Roman"/>
                <w:sz w:val="24"/>
                <w:szCs w:val="24"/>
                <w:vertAlign w:val="superscript"/>
              </w:rPr>
              <w:t>**</w:t>
            </w:r>
          </w:p>
        </w:tc>
        <w:tc>
          <w:tcPr>
            <w:tcW w:w="1800" w:type="dxa"/>
            <w:tcBorders>
              <w:top w:val="nil"/>
              <w:left w:val="single" w:sz="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w:t>
            </w:r>
          </w:p>
        </w:tc>
        <w:tc>
          <w:tcPr>
            <w:tcW w:w="1620" w:type="dxa"/>
            <w:tcBorders>
              <w:top w:val="nil"/>
              <w:left w:val="single" w:sz="8" w:space="0" w:color="000000"/>
              <w:bottom w:val="nil"/>
              <w:right w:val="single" w:sz="1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.888</w:t>
            </w:r>
            <w:r w:rsidRPr="001462E6">
              <w:rPr>
                <w:rFonts w:ascii="Times New Roman" w:hAnsi="Times New Roman" w:cs="Times New Roman"/>
                <w:sz w:val="24"/>
                <w:szCs w:val="24"/>
                <w:vertAlign w:val="superscript"/>
              </w:rPr>
              <w:t>**</w:t>
            </w:r>
          </w:p>
        </w:tc>
      </w:tr>
      <w:tr w:rsidR="00CF4549" w:rsidRPr="001462E6" w:rsidTr="009063D9">
        <w:trPr>
          <w:cantSplit/>
        </w:trPr>
        <w:tc>
          <w:tcPr>
            <w:tcW w:w="1611" w:type="dxa"/>
            <w:vMerge/>
            <w:tcBorders>
              <w:top w:val="nil"/>
              <w:left w:val="single" w:sz="18" w:space="0" w:color="000000"/>
              <w:bottom w:val="nil"/>
              <w:right w:val="nil"/>
            </w:tcBorders>
            <w:vAlign w:val="center"/>
            <w:hideMark/>
          </w:tcPr>
          <w:p w:rsidR="00CF4549" w:rsidRPr="001462E6" w:rsidRDefault="00CF4549" w:rsidP="009063D9">
            <w:pPr>
              <w:spacing w:after="0" w:line="240" w:lineRule="auto"/>
              <w:ind w:left="144" w:right="144"/>
              <w:jc w:val="both"/>
              <w:rPr>
                <w:rFonts w:ascii="Times New Roman" w:hAnsi="Times New Roman" w:cs="Times New Roman"/>
                <w:sz w:val="24"/>
                <w:szCs w:val="24"/>
              </w:rPr>
            </w:pPr>
          </w:p>
        </w:tc>
        <w:tc>
          <w:tcPr>
            <w:tcW w:w="1560" w:type="dxa"/>
            <w:tcBorders>
              <w:top w:val="nil"/>
              <w:left w:val="nil"/>
              <w:bottom w:val="nil"/>
              <w:right w:val="single" w:sz="1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Sig. (2-tailed)</w:t>
            </w:r>
          </w:p>
        </w:tc>
        <w:tc>
          <w:tcPr>
            <w:tcW w:w="1417" w:type="dxa"/>
            <w:tcBorders>
              <w:top w:val="nil"/>
              <w:left w:val="single" w:sz="1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.000</w:t>
            </w:r>
          </w:p>
        </w:tc>
        <w:tc>
          <w:tcPr>
            <w:tcW w:w="1532" w:type="dxa"/>
            <w:tcBorders>
              <w:top w:val="nil"/>
              <w:left w:val="single" w:sz="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.000</w:t>
            </w:r>
          </w:p>
        </w:tc>
        <w:tc>
          <w:tcPr>
            <w:tcW w:w="1800" w:type="dxa"/>
            <w:tcBorders>
              <w:top w:val="nil"/>
              <w:left w:val="single" w:sz="8" w:space="0" w:color="000000"/>
              <w:bottom w:val="nil"/>
              <w:right w:val="single" w:sz="8" w:space="0" w:color="000000"/>
            </w:tcBorders>
            <w:shd w:val="clear" w:color="auto" w:fill="FFFFFF"/>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p>
        </w:tc>
        <w:tc>
          <w:tcPr>
            <w:tcW w:w="1620" w:type="dxa"/>
            <w:tcBorders>
              <w:top w:val="nil"/>
              <w:left w:val="single" w:sz="8" w:space="0" w:color="000000"/>
              <w:bottom w:val="nil"/>
              <w:right w:val="single" w:sz="1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.000</w:t>
            </w:r>
          </w:p>
        </w:tc>
      </w:tr>
      <w:tr w:rsidR="00CF4549" w:rsidRPr="001462E6" w:rsidTr="009063D9">
        <w:trPr>
          <w:cantSplit/>
        </w:trPr>
        <w:tc>
          <w:tcPr>
            <w:tcW w:w="1611" w:type="dxa"/>
            <w:vMerge/>
            <w:tcBorders>
              <w:top w:val="nil"/>
              <w:left w:val="single" w:sz="18" w:space="0" w:color="000000"/>
              <w:bottom w:val="nil"/>
              <w:right w:val="nil"/>
            </w:tcBorders>
            <w:vAlign w:val="center"/>
            <w:hideMark/>
          </w:tcPr>
          <w:p w:rsidR="00CF4549" w:rsidRPr="001462E6" w:rsidRDefault="00CF4549" w:rsidP="009063D9">
            <w:pPr>
              <w:spacing w:after="0" w:line="240" w:lineRule="auto"/>
              <w:ind w:left="144" w:right="144"/>
              <w:jc w:val="both"/>
              <w:rPr>
                <w:rFonts w:ascii="Times New Roman" w:hAnsi="Times New Roman" w:cs="Times New Roman"/>
                <w:sz w:val="24"/>
                <w:szCs w:val="24"/>
              </w:rPr>
            </w:pPr>
          </w:p>
        </w:tc>
        <w:tc>
          <w:tcPr>
            <w:tcW w:w="1560" w:type="dxa"/>
            <w:tcBorders>
              <w:top w:val="nil"/>
              <w:left w:val="nil"/>
              <w:bottom w:val="nil"/>
              <w:right w:val="single" w:sz="1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N</w:t>
            </w:r>
          </w:p>
        </w:tc>
        <w:tc>
          <w:tcPr>
            <w:tcW w:w="1417" w:type="dxa"/>
            <w:tcBorders>
              <w:top w:val="nil"/>
              <w:left w:val="single" w:sz="1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532" w:type="dxa"/>
            <w:tcBorders>
              <w:top w:val="nil"/>
              <w:left w:val="single" w:sz="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800" w:type="dxa"/>
            <w:tcBorders>
              <w:top w:val="nil"/>
              <w:left w:val="single" w:sz="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620" w:type="dxa"/>
            <w:tcBorders>
              <w:top w:val="nil"/>
              <w:left w:val="single" w:sz="8" w:space="0" w:color="000000"/>
              <w:bottom w:val="nil"/>
              <w:right w:val="single" w:sz="1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r>
      <w:tr w:rsidR="00CF4549" w:rsidRPr="001462E6" w:rsidTr="009063D9">
        <w:trPr>
          <w:cantSplit/>
        </w:trPr>
        <w:tc>
          <w:tcPr>
            <w:tcW w:w="1611" w:type="dxa"/>
            <w:vMerge w:val="restart"/>
            <w:tcBorders>
              <w:top w:val="nil"/>
              <w:left w:val="single" w:sz="18" w:space="0" w:color="000000"/>
              <w:bottom w:val="single" w:sz="18" w:space="0" w:color="000000"/>
              <w:right w:val="nil"/>
            </w:tcBorders>
            <w:shd w:val="clear" w:color="auto" w:fill="FFFFFF"/>
            <w:vAlign w:val="center"/>
            <w:hideMark/>
          </w:tcPr>
          <w:p w:rsidR="00CF4549" w:rsidRPr="001462E6" w:rsidRDefault="0080392C" w:rsidP="009063D9">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Financial Performance</w:t>
            </w:r>
          </w:p>
        </w:tc>
        <w:tc>
          <w:tcPr>
            <w:tcW w:w="1560" w:type="dxa"/>
            <w:tcBorders>
              <w:top w:val="nil"/>
              <w:left w:val="nil"/>
              <w:bottom w:val="nil"/>
              <w:right w:val="single" w:sz="1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Pearson Correlation</w:t>
            </w:r>
          </w:p>
        </w:tc>
        <w:tc>
          <w:tcPr>
            <w:tcW w:w="1417" w:type="dxa"/>
            <w:tcBorders>
              <w:top w:val="nil"/>
              <w:left w:val="single" w:sz="1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.869</w:t>
            </w:r>
            <w:r w:rsidRPr="001462E6">
              <w:rPr>
                <w:rFonts w:ascii="Times New Roman" w:hAnsi="Times New Roman" w:cs="Times New Roman"/>
                <w:sz w:val="24"/>
                <w:szCs w:val="24"/>
                <w:vertAlign w:val="superscript"/>
              </w:rPr>
              <w:t>**</w:t>
            </w:r>
          </w:p>
        </w:tc>
        <w:tc>
          <w:tcPr>
            <w:tcW w:w="1532" w:type="dxa"/>
            <w:tcBorders>
              <w:top w:val="nil"/>
              <w:left w:val="single" w:sz="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.872</w:t>
            </w:r>
            <w:r w:rsidRPr="001462E6">
              <w:rPr>
                <w:rFonts w:ascii="Times New Roman" w:hAnsi="Times New Roman" w:cs="Times New Roman"/>
                <w:sz w:val="24"/>
                <w:szCs w:val="24"/>
                <w:vertAlign w:val="superscript"/>
              </w:rPr>
              <w:t>**</w:t>
            </w:r>
          </w:p>
        </w:tc>
        <w:tc>
          <w:tcPr>
            <w:tcW w:w="1800" w:type="dxa"/>
            <w:tcBorders>
              <w:top w:val="nil"/>
              <w:left w:val="single" w:sz="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.888</w:t>
            </w:r>
            <w:r w:rsidRPr="001462E6">
              <w:rPr>
                <w:rFonts w:ascii="Times New Roman" w:hAnsi="Times New Roman" w:cs="Times New Roman"/>
                <w:sz w:val="24"/>
                <w:szCs w:val="24"/>
                <w:vertAlign w:val="superscript"/>
              </w:rPr>
              <w:t>**</w:t>
            </w:r>
          </w:p>
        </w:tc>
        <w:tc>
          <w:tcPr>
            <w:tcW w:w="1620" w:type="dxa"/>
            <w:tcBorders>
              <w:top w:val="nil"/>
              <w:left w:val="single" w:sz="8" w:space="0" w:color="000000"/>
              <w:bottom w:val="nil"/>
              <w:right w:val="single" w:sz="1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1</w:t>
            </w:r>
          </w:p>
        </w:tc>
      </w:tr>
      <w:tr w:rsidR="00CF4549" w:rsidRPr="001462E6" w:rsidTr="009063D9">
        <w:trPr>
          <w:cantSplit/>
        </w:trPr>
        <w:tc>
          <w:tcPr>
            <w:tcW w:w="1611" w:type="dxa"/>
            <w:vMerge/>
            <w:tcBorders>
              <w:top w:val="nil"/>
              <w:left w:val="single" w:sz="18" w:space="0" w:color="000000"/>
              <w:bottom w:val="single" w:sz="18" w:space="0" w:color="000000"/>
              <w:right w:val="nil"/>
            </w:tcBorders>
            <w:vAlign w:val="center"/>
            <w:hideMark/>
          </w:tcPr>
          <w:p w:rsidR="00CF4549" w:rsidRPr="001462E6" w:rsidRDefault="00CF4549" w:rsidP="009063D9">
            <w:pPr>
              <w:spacing w:after="0" w:line="240" w:lineRule="auto"/>
              <w:ind w:left="144" w:right="144"/>
              <w:jc w:val="both"/>
              <w:rPr>
                <w:rFonts w:ascii="Times New Roman" w:hAnsi="Times New Roman" w:cs="Times New Roman"/>
                <w:sz w:val="24"/>
                <w:szCs w:val="24"/>
              </w:rPr>
            </w:pPr>
          </w:p>
        </w:tc>
        <w:tc>
          <w:tcPr>
            <w:tcW w:w="1560" w:type="dxa"/>
            <w:tcBorders>
              <w:top w:val="nil"/>
              <w:left w:val="nil"/>
              <w:bottom w:val="nil"/>
              <w:right w:val="single" w:sz="1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Sig. (2-tailed)</w:t>
            </w:r>
          </w:p>
        </w:tc>
        <w:tc>
          <w:tcPr>
            <w:tcW w:w="1417" w:type="dxa"/>
            <w:tcBorders>
              <w:top w:val="nil"/>
              <w:left w:val="single" w:sz="1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.000</w:t>
            </w:r>
          </w:p>
        </w:tc>
        <w:tc>
          <w:tcPr>
            <w:tcW w:w="1532" w:type="dxa"/>
            <w:tcBorders>
              <w:top w:val="nil"/>
              <w:left w:val="single" w:sz="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.000</w:t>
            </w:r>
          </w:p>
        </w:tc>
        <w:tc>
          <w:tcPr>
            <w:tcW w:w="1800" w:type="dxa"/>
            <w:tcBorders>
              <w:top w:val="nil"/>
              <w:left w:val="single" w:sz="8" w:space="0" w:color="000000"/>
              <w:bottom w:val="nil"/>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.000</w:t>
            </w:r>
          </w:p>
        </w:tc>
        <w:tc>
          <w:tcPr>
            <w:tcW w:w="1620" w:type="dxa"/>
            <w:tcBorders>
              <w:top w:val="nil"/>
              <w:left w:val="single" w:sz="8" w:space="0" w:color="000000"/>
              <w:bottom w:val="nil"/>
              <w:right w:val="single" w:sz="18" w:space="0" w:color="000000"/>
            </w:tcBorders>
            <w:shd w:val="clear" w:color="auto" w:fill="FFFFFF"/>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p>
        </w:tc>
      </w:tr>
      <w:tr w:rsidR="00CF4549" w:rsidRPr="001462E6" w:rsidTr="009063D9">
        <w:trPr>
          <w:cantSplit/>
        </w:trPr>
        <w:tc>
          <w:tcPr>
            <w:tcW w:w="1611" w:type="dxa"/>
            <w:vMerge/>
            <w:tcBorders>
              <w:top w:val="nil"/>
              <w:left w:val="single" w:sz="18" w:space="0" w:color="000000"/>
              <w:bottom w:val="single" w:sz="18" w:space="0" w:color="000000"/>
              <w:right w:val="nil"/>
            </w:tcBorders>
            <w:vAlign w:val="center"/>
            <w:hideMark/>
          </w:tcPr>
          <w:p w:rsidR="00CF4549" w:rsidRPr="001462E6" w:rsidRDefault="00CF4549" w:rsidP="009063D9">
            <w:pPr>
              <w:spacing w:after="0" w:line="240" w:lineRule="auto"/>
              <w:ind w:left="144" w:right="144"/>
              <w:jc w:val="both"/>
              <w:rPr>
                <w:rFonts w:ascii="Times New Roman" w:hAnsi="Times New Roman" w:cs="Times New Roman"/>
                <w:sz w:val="24"/>
                <w:szCs w:val="24"/>
              </w:rPr>
            </w:pPr>
          </w:p>
        </w:tc>
        <w:tc>
          <w:tcPr>
            <w:tcW w:w="1560" w:type="dxa"/>
            <w:tcBorders>
              <w:top w:val="nil"/>
              <w:left w:val="nil"/>
              <w:bottom w:val="single" w:sz="18" w:space="0" w:color="000000"/>
              <w:right w:val="single" w:sz="1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N</w:t>
            </w:r>
          </w:p>
        </w:tc>
        <w:tc>
          <w:tcPr>
            <w:tcW w:w="1417" w:type="dxa"/>
            <w:tcBorders>
              <w:top w:val="nil"/>
              <w:left w:val="single" w:sz="18" w:space="0" w:color="000000"/>
              <w:bottom w:val="single" w:sz="18" w:space="0" w:color="000000"/>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532" w:type="dxa"/>
            <w:tcBorders>
              <w:top w:val="nil"/>
              <w:left w:val="single" w:sz="8" w:space="0" w:color="000000"/>
              <w:bottom w:val="single" w:sz="18" w:space="0" w:color="000000"/>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800" w:type="dxa"/>
            <w:tcBorders>
              <w:top w:val="nil"/>
              <w:left w:val="single" w:sz="8" w:space="0" w:color="000000"/>
              <w:bottom w:val="single" w:sz="18" w:space="0" w:color="000000"/>
              <w:right w:val="single" w:sz="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c>
          <w:tcPr>
            <w:tcW w:w="1620" w:type="dxa"/>
            <w:tcBorders>
              <w:top w:val="nil"/>
              <w:left w:val="single" w:sz="8" w:space="0" w:color="000000"/>
              <w:bottom w:val="single" w:sz="18" w:space="0" w:color="000000"/>
              <w:right w:val="single" w:sz="18" w:space="0" w:color="000000"/>
            </w:tcBorders>
            <w:shd w:val="clear" w:color="auto" w:fill="FFFFFF"/>
            <w:vAlign w:val="center"/>
            <w:hideMark/>
          </w:tcPr>
          <w:p w:rsidR="00CF4549" w:rsidRPr="001462E6" w:rsidRDefault="00CF4549" w:rsidP="009063D9">
            <w:pPr>
              <w:autoSpaceDE w:val="0"/>
              <w:autoSpaceDN w:val="0"/>
              <w:adjustRightInd w:val="0"/>
              <w:spacing w:after="0" w:line="240" w:lineRule="auto"/>
              <w:ind w:left="144" w:right="144"/>
              <w:jc w:val="right"/>
              <w:rPr>
                <w:rFonts w:ascii="Times New Roman" w:hAnsi="Times New Roman" w:cs="Times New Roman"/>
                <w:sz w:val="24"/>
                <w:szCs w:val="24"/>
              </w:rPr>
            </w:pPr>
            <w:r w:rsidRPr="001462E6">
              <w:rPr>
                <w:rFonts w:ascii="Times New Roman" w:hAnsi="Times New Roman" w:cs="Times New Roman"/>
                <w:sz w:val="24"/>
                <w:szCs w:val="24"/>
              </w:rPr>
              <w:t>88</w:t>
            </w:r>
          </w:p>
        </w:tc>
      </w:tr>
      <w:tr w:rsidR="00CF4549" w:rsidRPr="001462E6" w:rsidTr="009063D9">
        <w:trPr>
          <w:cantSplit/>
        </w:trPr>
        <w:tc>
          <w:tcPr>
            <w:tcW w:w="9540" w:type="dxa"/>
            <w:gridSpan w:val="6"/>
            <w:tcBorders>
              <w:top w:val="nil"/>
              <w:left w:val="nil"/>
              <w:bottom w:val="nil"/>
              <w:right w:val="nil"/>
            </w:tcBorders>
            <w:shd w:val="clear" w:color="auto" w:fill="FFFFFF"/>
            <w:hideMark/>
          </w:tcPr>
          <w:p w:rsidR="00CF4549" w:rsidRPr="001462E6" w:rsidRDefault="00CF4549"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Correlation is significant at the 0.01 level (2-tailed).</w:t>
            </w:r>
          </w:p>
        </w:tc>
      </w:tr>
    </w:tbl>
    <w:p w:rsidR="009063D9" w:rsidRDefault="009063D9" w:rsidP="001462E6">
      <w:pPr>
        <w:pStyle w:val="Heading1"/>
        <w:spacing w:before="0" w:line="360" w:lineRule="auto"/>
        <w:ind w:left="144" w:right="144"/>
        <w:jc w:val="center"/>
        <w:rPr>
          <w:rFonts w:ascii="Times New Roman" w:hAnsi="Times New Roman" w:cs="Times New Roman"/>
          <w:color w:val="auto"/>
          <w:sz w:val="24"/>
          <w:szCs w:val="24"/>
        </w:rPr>
      </w:pPr>
      <w:bookmarkStart w:id="528" w:name="_Toc94346217"/>
    </w:p>
    <w:p w:rsidR="009063D9" w:rsidRDefault="009063D9" w:rsidP="001462E6">
      <w:pPr>
        <w:pStyle w:val="Heading1"/>
        <w:spacing w:before="0" w:line="360" w:lineRule="auto"/>
        <w:ind w:left="144" w:right="144"/>
        <w:jc w:val="center"/>
        <w:rPr>
          <w:rFonts w:ascii="Times New Roman" w:hAnsi="Times New Roman" w:cs="Times New Roman"/>
          <w:color w:val="auto"/>
          <w:sz w:val="24"/>
          <w:szCs w:val="24"/>
        </w:rPr>
      </w:pPr>
    </w:p>
    <w:p w:rsidR="009063D9" w:rsidRDefault="009063D9" w:rsidP="009063D9"/>
    <w:p w:rsidR="009063D9" w:rsidRDefault="009063D9" w:rsidP="009063D9"/>
    <w:p w:rsidR="009063D9" w:rsidRDefault="009063D9" w:rsidP="009063D9"/>
    <w:p w:rsidR="009063D9" w:rsidRDefault="009063D9" w:rsidP="009063D9"/>
    <w:p w:rsidR="009063D9" w:rsidRPr="009063D9" w:rsidRDefault="009063D9" w:rsidP="009063D9"/>
    <w:p w:rsidR="000D568B" w:rsidRDefault="000D568B" w:rsidP="001462E6">
      <w:pPr>
        <w:pStyle w:val="Heading1"/>
        <w:spacing w:before="0" w:line="360" w:lineRule="auto"/>
        <w:ind w:left="144" w:right="144"/>
        <w:jc w:val="center"/>
        <w:rPr>
          <w:rFonts w:ascii="Times New Roman" w:hAnsi="Times New Roman" w:cs="Times New Roman"/>
          <w:color w:val="auto"/>
          <w:sz w:val="24"/>
          <w:szCs w:val="24"/>
        </w:rPr>
      </w:pPr>
    </w:p>
    <w:p w:rsidR="003D2B9C" w:rsidRPr="001462E6" w:rsidRDefault="002E0B7A" w:rsidP="001462E6">
      <w:pPr>
        <w:pStyle w:val="Heading1"/>
        <w:spacing w:before="0" w:line="360" w:lineRule="auto"/>
        <w:ind w:left="144" w:right="144"/>
        <w:jc w:val="center"/>
        <w:rPr>
          <w:rFonts w:ascii="Times New Roman" w:hAnsi="Times New Roman" w:cs="Times New Roman"/>
          <w:color w:val="auto"/>
          <w:sz w:val="24"/>
          <w:szCs w:val="24"/>
        </w:rPr>
      </w:pPr>
      <w:r w:rsidRPr="001462E6">
        <w:rPr>
          <w:rFonts w:ascii="Times New Roman" w:hAnsi="Times New Roman" w:cs="Times New Roman"/>
          <w:color w:val="auto"/>
          <w:sz w:val="24"/>
          <w:szCs w:val="24"/>
        </w:rPr>
        <w:t>CHAPTER EIGHT</w:t>
      </w:r>
      <w:bookmarkEnd w:id="528"/>
    </w:p>
    <w:p w:rsidR="00C212B2" w:rsidRPr="001462E6" w:rsidRDefault="002E0B7A" w:rsidP="009063D9">
      <w:pPr>
        <w:pStyle w:val="Heading1"/>
        <w:spacing w:before="0" w:line="360" w:lineRule="auto"/>
        <w:ind w:left="144" w:right="144"/>
        <w:jc w:val="both"/>
        <w:rPr>
          <w:rFonts w:ascii="Times New Roman" w:hAnsi="Times New Roman" w:cs="Times New Roman"/>
          <w:color w:val="auto"/>
          <w:sz w:val="24"/>
          <w:szCs w:val="24"/>
        </w:rPr>
      </w:pPr>
      <w:bookmarkStart w:id="529" w:name="_Toc94346218"/>
      <w:r w:rsidRPr="001462E6">
        <w:rPr>
          <w:rFonts w:ascii="Times New Roman" w:hAnsi="Times New Roman" w:cs="Times New Roman"/>
          <w:color w:val="auto"/>
          <w:sz w:val="24"/>
          <w:szCs w:val="24"/>
        </w:rPr>
        <w:t xml:space="preserve">HARMONIZATION </w:t>
      </w:r>
      <w:bookmarkStart w:id="530" w:name="_Toc54613606"/>
      <w:bookmarkStart w:id="531" w:name="_Toc525717691"/>
      <w:bookmarkStart w:id="532" w:name="_Toc526537473"/>
      <w:r w:rsidR="00C212B2" w:rsidRPr="001462E6">
        <w:rPr>
          <w:rFonts w:ascii="Times New Roman" w:hAnsi="Times New Roman" w:cs="Times New Roman"/>
          <w:color w:val="auto"/>
          <w:sz w:val="24"/>
          <w:szCs w:val="24"/>
        </w:rPr>
        <w:t xml:space="preserve">TOWARDS </w:t>
      </w:r>
      <w:bookmarkEnd w:id="530"/>
      <w:r w:rsidR="00C212B2" w:rsidRPr="001462E6">
        <w:rPr>
          <w:rFonts w:ascii="Times New Roman" w:hAnsi="Times New Roman" w:cs="Times New Roman"/>
          <w:color w:val="auto"/>
          <w:sz w:val="24"/>
          <w:szCs w:val="24"/>
        </w:rPr>
        <w:t>TAXATION POLICIES AND FINANCIAL PERFORMANCE OF SMALL AND MEDIUM ENTERPRISES IN UGANDA</w:t>
      </w:r>
      <w:bookmarkStart w:id="533" w:name="_Toc54613607"/>
      <w:bookmarkEnd w:id="529"/>
    </w:p>
    <w:p w:rsidR="00C212B2" w:rsidRPr="001462E6" w:rsidRDefault="00C212B2" w:rsidP="001462E6">
      <w:pPr>
        <w:pStyle w:val="Heading1"/>
        <w:spacing w:before="0" w:line="360" w:lineRule="auto"/>
        <w:ind w:left="144" w:right="144"/>
        <w:jc w:val="both"/>
        <w:rPr>
          <w:rFonts w:ascii="Times New Roman" w:hAnsi="Times New Roman" w:cs="Times New Roman"/>
          <w:color w:val="auto"/>
          <w:sz w:val="24"/>
          <w:szCs w:val="24"/>
        </w:rPr>
      </w:pPr>
      <w:bookmarkStart w:id="534" w:name="_Toc94346219"/>
      <w:r w:rsidRPr="001462E6">
        <w:rPr>
          <w:rFonts w:ascii="Times New Roman" w:hAnsi="Times New Roman" w:cs="Times New Roman"/>
          <w:color w:val="auto"/>
          <w:sz w:val="24"/>
          <w:szCs w:val="24"/>
        </w:rPr>
        <w:t>Introduction</w:t>
      </w:r>
      <w:bookmarkEnd w:id="531"/>
      <w:bookmarkEnd w:id="532"/>
      <w:bookmarkEnd w:id="533"/>
      <w:bookmarkEnd w:id="534"/>
    </w:p>
    <w:p w:rsidR="001A4EF1" w:rsidRPr="001462E6" w:rsidRDefault="00C212B2"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This chapter presents the ways and means to improve taxation policies and financial performance of small and medium enterprises in Uganda.</w:t>
      </w:r>
    </w:p>
    <w:p w:rsidR="001A4EF1" w:rsidRPr="001462E6" w:rsidRDefault="001A4EF1" w:rsidP="001462E6">
      <w:pPr>
        <w:pStyle w:val="NoSpacing"/>
        <w:spacing w:line="360" w:lineRule="auto"/>
        <w:ind w:left="144" w:right="144"/>
        <w:rPr>
          <w:rFonts w:ascii="Times New Roman" w:hAnsi="Times New Roman"/>
          <w:sz w:val="8"/>
        </w:rPr>
      </w:pPr>
    </w:p>
    <w:p w:rsidR="003D2B9C" w:rsidRPr="001462E6" w:rsidRDefault="00C212B2" w:rsidP="001462E6">
      <w:pPr>
        <w:pStyle w:val="Heading1"/>
        <w:spacing w:before="0" w:line="360" w:lineRule="auto"/>
        <w:ind w:left="144" w:right="144"/>
        <w:jc w:val="both"/>
        <w:rPr>
          <w:rFonts w:ascii="Times New Roman" w:hAnsi="Times New Roman" w:cs="Times New Roman"/>
          <w:color w:val="auto"/>
          <w:sz w:val="24"/>
          <w:szCs w:val="24"/>
        </w:rPr>
      </w:pPr>
      <w:bookmarkStart w:id="535" w:name="_Toc94346220"/>
      <w:r w:rsidRPr="001462E6">
        <w:rPr>
          <w:rFonts w:ascii="Times New Roman" w:hAnsi="Times New Roman" w:cs="Times New Roman"/>
          <w:color w:val="auto"/>
          <w:sz w:val="24"/>
          <w:szCs w:val="24"/>
        </w:rPr>
        <w:t xml:space="preserve">Taxation </w:t>
      </w:r>
      <w:r w:rsidR="00AC3B73" w:rsidRPr="001462E6">
        <w:rPr>
          <w:rFonts w:ascii="Times New Roman" w:hAnsi="Times New Roman" w:cs="Times New Roman"/>
          <w:color w:val="auto"/>
          <w:sz w:val="24"/>
          <w:szCs w:val="24"/>
        </w:rPr>
        <w:t>Policies</w:t>
      </w:r>
      <w:bookmarkEnd w:id="535"/>
      <w:r w:rsidR="00AC3B73" w:rsidRPr="001462E6">
        <w:rPr>
          <w:rFonts w:ascii="Times New Roman" w:hAnsi="Times New Roman" w:cs="Times New Roman"/>
          <w:color w:val="auto"/>
          <w:sz w:val="24"/>
          <w:szCs w:val="24"/>
        </w:rPr>
        <w:t xml:space="preserve"> </w:t>
      </w:r>
    </w:p>
    <w:p w:rsidR="00CA629D" w:rsidRPr="001462E6" w:rsidRDefault="001A4EF1"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Tax refers to an obligatory tariff levied by a government institution or tax enforcing body on individual earnings, spending, or other assets whereby the person paying the tax does not receive any specific returns (Gitaru, 2017). In a different perspective, tax is considered as a monetary burden to the contributor, either as a person or an organization.</w:t>
      </w:r>
    </w:p>
    <w:p w:rsidR="00CA629D" w:rsidRPr="001462E6" w:rsidRDefault="00CA629D" w:rsidP="001462E6">
      <w:pPr>
        <w:pStyle w:val="NoSpacing"/>
        <w:spacing w:line="360" w:lineRule="auto"/>
        <w:ind w:left="144" w:right="144"/>
        <w:rPr>
          <w:rFonts w:ascii="Times New Roman" w:hAnsi="Times New Roman"/>
          <w:sz w:val="6"/>
        </w:rPr>
      </w:pPr>
    </w:p>
    <w:p w:rsidR="00A830E1" w:rsidRPr="001462E6" w:rsidRDefault="00CA34D7"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Taxation refers to assessment, collection, administration and management of taxes in Uganda. It deals with raising public revenue, managing public expenditure and public debt. It is the responsibility of URA (Manasseh, 2010). The general idea behind taxation is the provision of public goods and services. However the benefits received by tax payers from the government are not related to or proportionate to the tax paid (Bhatia, 2012).</w:t>
      </w:r>
    </w:p>
    <w:p w:rsidR="00A830E1" w:rsidRPr="001462E6" w:rsidRDefault="00A830E1" w:rsidP="001462E6">
      <w:pPr>
        <w:pStyle w:val="NoSpacing"/>
        <w:spacing w:line="360" w:lineRule="auto"/>
        <w:ind w:left="144" w:right="144"/>
        <w:rPr>
          <w:rFonts w:ascii="Times New Roman" w:hAnsi="Times New Roman"/>
          <w:sz w:val="12"/>
        </w:rPr>
      </w:pPr>
    </w:p>
    <w:p w:rsidR="0064462E" w:rsidRPr="001462E6" w:rsidRDefault="00A830E1"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Atawodi and Ojeka (2012) explained that, tax policy to employ depends on the use of one or both two groups of instruments. The first, being the use of special tax preferences and the other incentives to support start-up and growth of small companies. These incentives comprise of the lowering of corporate income tax rates, special tax exemptions or tax holidays and relieves for small businesses. The underlying reason for all these is to effectively raise revenue through measures that suit a country’s circumstances and administrative capacity.</w:t>
      </w:r>
    </w:p>
    <w:p w:rsidR="00C212B2" w:rsidRPr="001462E6" w:rsidRDefault="00C212B2" w:rsidP="001462E6">
      <w:pPr>
        <w:pStyle w:val="Heading1"/>
        <w:spacing w:before="0" w:line="360" w:lineRule="auto"/>
        <w:ind w:left="144" w:right="144"/>
        <w:jc w:val="both"/>
        <w:rPr>
          <w:rFonts w:ascii="Times New Roman" w:hAnsi="Times New Roman" w:cs="Times New Roman"/>
          <w:color w:val="auto"/>
          <w:sz w:val="24"/>
          <w:szCs w:val="24"/>
        </w:rPr>
      </w:pPr>
      <w:bookmarkStart w:id="536" w:name="_Toc94346221"/>
      <w:r w:rsidRPr="001462E6">
        <w:rPr>
          <w:rFonts w:ascii="Times New Roman" w:hAnsi="Times New Roman" w:cs="Times New Roman"/>
          <w:color w:val="auto"/>
          <w:sz w:val="24"/>
          <w:szCs w:val="24"/>
        </w:rPr>
        <w:t xml:space="preserve">Tax </w:t>
      </w:r>
      <w:r w:rsidR="00AC3B73" w:rsidRPr="001462E6">
        <w:rPr>
          <w:rFonts w:ascii="Times New Roman" w:hAnsi="Times New Roman" w:cs="Times New Roman"/>
          <w:color w:val="auto"/>
          <w:sz w:val="24"/>
          <w:szCs w:val="24"/>
        </w:rPr>
        <w:t>Compliance</w:t>
      </w:r>
      <w:bookmarkEnd w:id="536"/>
    </w:p>
    <w:p w:rsidR="0064462E" w:rsidRPr="001462E6" w:rsidRDefault="0064462E"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From James and Alley’s (2004) perspective, the simplest form of tax compliance definition is frequently stated in relation to the degree to which individuals who pay tax comply with the tax code. Compliance deals with honoring of all tax obligations under the tax laws. Theoretically, this may be characterized by considering three distinctive types of compliance include compliance with payment policies, compliance with submission guidelines, and compliance with reporting guidelines (Brown &amp; Mazur, </w:t>
      </w:r>
      <w:r w:rsidR="00CA1779" w:rsidRPr="001462E6">
        <w:rPr>
          <w:rFonts w:ascii="Times New Roman" w:hAnsi="Times New Roman" w:cs="Times New Roman"/>
          <w:sz w:val="24"/>
          <w:szCs w:val="24"/>
        </w:rPr>
        <w:t>2013</w:t>
      </w:r>
      <w:r w:rsidRPr="001462E6">
        <w:rPr>
          <w:rFonts w:ascii="Times New Roman" w:hAnsi="Times New Roman" w:cs="Times New Roman"/>
          <w:sz w:val="24"/>
          <w:szCs w:val="24"/>
        </w:rPr>
        <w:t xml:space="preserve">). </w:t>
      </w:r>
    </w:p>
    <w:p w:rsidR="0064462E" w:rsidRPr="001462E6" w:rsidRDefault="0064462E" w:rsidP="001462E6">
      <w:pPr>
        <w:pStyle w:val="NoSpacing"/>
        <w:spacing w:line="360" w:lineRule="auto"/>
        <w:ind w:left="144" w:right="144"/>
        <w:rPr>
          <w:rFonts w:ascii="Times New Roman" w:hAnsi="Times New Roman"/>
        </w:rPr>
      </w:pPr>
    </w:p>
    <w:p w:rsidR="0064462E" w:rsidRPr="001462E6" w:rsidRDefault="0064462E"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lastRenderedPageBreak/>
        <w:t xml:space="preserve">Tax compliance relates to individual and organizations paying their taxes willingly (Kirchler, 2007). In the Ghanaian perspective, tax compliance is a situation whereby individual and organizations who are supposed to pay tax willingly do so in accordance with the tax regulations, provide yearly true earnings, and pay the actual tax amount within the stipulated time frame (Internal Revenue Service, 2010). This includes registering the company for tax purposes or making available the required information to the tax authorities thereby declaring their tax paying status, accordingly filing tax returns (if necessary), and subsequently paying their taxes within the stipulated time limit (Ming, Normala &amp; Meera, 2005). </w:t>
      </w:r>
    </w:p>
    <w:p w:rsidR="00C212B2" w:rsidRPr="001462E6" w:rsidRDefault="0064462E"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On their part, Atwoki and Ojeba (2012</w:t>
      </w:r>
      <w:r w:rsidR="00CA629D" w:rsidRPr="001462E6">
        <w:rPr>
          <w:rFonts w:ascii="Times New Roman" w:hAnsi="Times New Roman" w:cs="Times New Roman"/>
          <w:sz w:val="24"/>
          <w:szCs w:val="24"/>
        </w:rPr>
        <w:t>)</w:t>
      </w:r>
      <w:r w:rsidRPr="001462E6">
        <w:rPr>
          <w:rFonts w:ascii="Times New Roman" w:hAnsi="Times New Roman" w:cs="Times New Roman"/>
          <w:sz w:val="24"/>
          <w:szCs w:val="24"/>
        </w:rPr>
        <w:t xml:space="preserve"> opined that most Ugandan SMEs prefer operating within non-formal segment due to the price of compliance which is considered high and many tax payers simply pay because they are under pressure from the tax administrators. According to Abrie and Doussy (20</w:t>
      </w:r>
      <w:r w:rsidR="0042596F" w:rsidRPr="001462E6">
        <w:rPr>
          <w:rFonts w:ascii="Times New Roman" w:hAnsi="Times New Roman" w:cs="Times New Roman"/>
          <w:sz w:val="24"/>
          <w:szCs w:val="24"/>
        </w:rPr>
        <w:t>1</w:t>
      </w:r>
      <w:r w:rsidRPr="001462E6">
        <w:rPr>
          <w:rFonts w:ascii="Times New Roman" w:hAnsi="Times New Roman" w:cs="Times New Roman"/>
          <w:sz w:val="24"/>
          <w:szCs w:val="24"/>
        </w:rPr>
        <w:t>6), compliance with tax rules is also an obstacle and puts a high financial drain on SMEs.</w:t>
      </w:r>
    </w:p>
    <w:p w:rsidR="00D211F7" w:rsidRPr="001462E6" w:rsidRDefault="006C2FED"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Taxpayer compliance can be influenced by various factors including the existence of government policies and programs, awareness of taxpayers in paying taxes, knowledge and understanding of tax regulations, tax sanctions, and tax services (Listyowati, et al., 2018). Furthermore, taxpayer compliance can also be influenced by tax administration systems, information and accounting systems, tax law enforcement systems, tax audits, and tax rates, education levels, income levels, and perceptions of taxpayers towards tax sanctions.</w:t>
      </w:r>
    </w:p>
    <w:p w:rsidR="00D211F7" w:rsidRPr="001462E6" w:rsidRDefault="00D211F7" w:rsidP="001462E6">
      <w:pPr>
        <w:pStyle w:val="NoSpacing"/>
        <w:spacing w:line="360" w:lineRule="auto"/>
        <w:ind w:left="144" w:right="144"/>
        <w:rPr>
          <w:rFonts w:ascii="Times New Roman" w:hAnsi="Times New Roman"/>
          <w:sz w:val="10"/>
        </w:rPr>
      </w:pPr>
    </w:p>
    <w:p w:rsidR="00D211F7" w:rsidRPr="001462E6" w:rsidRDefault="00A65D43"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Tax compliance tends to be a more significant aspect of tax policy. This is due to most of the old problems that still exist and new considerations that are developing such as self-assessment, the emergence of the global economy, and electronic commerce (Mardiasmo, 2016). Furthermore, people are reluctant to pay taxes because of intellectual and moral development of the community, taxation systems that are difficult for the public to understand, and control systems cannot be implemented properly.</w:t>
      </w:r>
    </w:p>
    <w:p w:rsidR="00A65D43" w:rsidRPr="001462E6" w:rsidRDefault="00A65D43"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Policy on small businesses is being reviewed to make it more appropriate. However, more still needs to be done in this area so that the right policies are formulated that can move the sector forward. Policies that are small business focused need to be formulated in all areas of business and the economy (Doussy (2016). There is need for deliberate policies aimed at small business promotion.</w:t>
      </w:r>
    </w:p>
    <w:p w:rsidR="00FB37C1" w:rsidRPr="001462E6" w:rsidRDefault="006C2FED"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In simple terms, tax compliance means that all statutory tax obligations are fulfilled freely and completely. In order to adhere to tax laws, it is important to hold high the principle of honesty, have adequate knowledge and expertise necessary to utilize that knowledge, meet deadlines, </w:t>
      </w:r>
      <w:r w:rsidRPr="001462E6">
        <w:rPr>
          <w:rFonts w:ascii="Times New Roman" w:hAnsi="Times New Roman" w:cs="Times New Roman"/>
          <w:sz w:val="24"/>
          <w:szCs w:val="24"/>
        </w:rPr>
        <w:lastRenderedPageBreak/>
        <w:t xml:space="preserve">making available authentic and satisfactory records needed for tax earnings and further necessary documentations (Singh &amp; Bhupalan, </w:t>
      </w:r>
      <w:r w:rsidR="0025712C" w:rsidRPr="001462E6">
        <w:rPr>
          <w:rFonts w:ascii="Times New Roman" w:hAnsi="Times New Roman" w:cs="Times New Roman"/>
          <w:sz w:val="24"/>
          <w:szCs w:val="24"/>
        </w:rPr>
        <w:t>2011</w:t>
      </w:r>
      <w:r w:rsidRPr="001462E6">
        <w:rPr>
          <w:rFonts w:ascii="Times New Roman" w:hAnsi="Times New Roman" w:cs="Times New Roman"/>
          <w:sz w:val="24"/>
          <w:szCs w:val="24"/>
        </w:rPr>
        <w:t xml:space="preserve">). Many tax administrators grabble with the issue of achieving tax compliance since it is difficult to convince taxpayers to become tax obedience (James &amp; Alley, 2004). SMEs in Ghana are mainly in the non-formal sector of the economy, which makes it difficult to raise taxes. Therefore, most of these SMEs manage to avoid honoring their tax obligations. The few SMEs that comply with the tax regulations are also over burden with huge taxes, which adversely affects the company’s growth. Terkper (2007) believes a nation's major concern is to expand the tax network, as the situation gives cause for concern when few citizens are taxed. </w:t>
      </w:r>
    </w:p>
    <w:p w:rsidR="00FB37C1" w:rsidRPr="001462E6" w:rsidRDefault="00FB37C1" w:rsidP="001462E6">
      <w:pPr>
        <w:autoSpaceDE w:val="0"/>
        <w:autoSpaceDN w:val="0"/>
        <w:adjustRightInd w:val="0"/>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Levels of Tax Compliance among Taxpayers</w:t>
      </w:r>
      <w:bookmarkStart w:id="537" w:name="_Toc299535031"/>
    </w:p>
    <w:p w:rsidR="00FB37C1" w:rsidRPr="001462E6" w:rsidRDefault="00FB37C1" w:rsidP="001462E6">
      <w:pPr>
        <w:pStyle w:val="Heading1"/>
        <w:spacing w:before="0" w:line="360" w:lineRule="auto"/>
        <w:ind w:left="144" w:right="144"/>
        <w:jc w:val="both"/>
        <w:rPr>
          <w:rFonts w:ascii="Times New Roman" w:hAnsi="Times New Roman" w:cs="Times New Roman"/>
          <w:color w:val="auto"/>
          <w:sz w:val="24"/>
          <w:szCs w:val="24"/>
        </w:rPr>
      </w:pPr>
      <w:bookmarkStart w:id="538" w:name="_Toc54025439"/>
      <w:bookmarkStart w:id="539" w:name="_Toc94346222"/>
      <w:r w:rsidRPr="001462E6">
        <w:rPr>
          <w:rFonts w:ascii="Times New Roman" w:hAnsi="Times New Roman" w:cs="Times New Roman"/>
          <w:color w:val="auto"/>
          <w:sz w:val="24"/>
          <w:szCs w:val="24"/>
        </w:rPr>
        <w:t>Willingness to pay</w:t>
      </w:r>
      <w:bookmarkEnd w:id="537"/>
      <w:bookmarkEnd w:id="538"/>
      <w:bookmarkEnd w:id="539"/>
    </w:p>
    <w:p w:rsidR="00FB37C1" w:rsidRPr="001462E6" w:rsidRDefault="00FB37C1"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Taxpayer’s willingness to pay depends on the expected benefit in terms of service provision (Kaweesa, 2004 and Ayoki et al 2005). This implies that for taxpayers to voluntarily pay the tax dues their expected benefit from the government must be in line with the actual tax liability. An inefficient tax administration weakens the willingness of the taxpayers to comply and creates room for political manipulation and in the process government loses revenue (Bird, 2012). </w:t>
      </w:r>
    </w:p>
    <w:p w:rsidR="00FB37C1" w:rsidRPr="001462E6" w:rsidRDefault="00FB37C1"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 willingness of the taxpayers to comply with the tax laws depends on the perception they have towards the funds collected from them and how it is put to use. Taxpayers become compliant with tax authorities when the government provides adequate returns to them from the taxes collected.</w:t>
      </w:r>
    </w:p>
    <w:p w:rsidR="00FB37C1" w:rsidRPr="001462E6" w:rsidRDefault="00FB37C1"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According to Torgler (2015) if taxpayers trust the government dealings, the legal system and public officials, they will be more willing to be honest in payment of taxes due. Wenzel (2014) argues that the willingness to pay taxes is borne by one’s behaviors and perception of the tax administrative system put in place. Therefore, taxpayers become compliant when the government provides adequate returns to them from taxes collected.</w:t>
      </w:r>
      <w:bookmarkStart w:id="540" w:name="_Toc299535032"/>
    </w:p>
    <w:p w:rsidR="00FB37C1" w:rsidRPr="001462E6" w:rsidRDefault="00FB37C1"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Timely Payment</w:t>
      </w:r>
      <w:bookmarkEnd w:id="540"/>
      <w:r w:rsidRPr="001462E6">
        <w:rPr>
          <w:rFonts w:ascii="Times New Roman" w:hAnsi="Times New Roman" w:cs="Times New Roman"/>
          <w:b/>
          <w:sz w:val="24"/>
          <w:szCs w:val="24"/>
        </w:rPr>
        <w:t xml:space="preserve"> </w:t>
      </w:r>
    </w:p>
    <w:p w:rsidR="00FB37C1" w:rsidRPr="001462E6" w:rsidRDefault="00FB37C1"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Tax compliance also demands that taxpayers should be in position to settle their tax dues as and when they fall due (Kasimbazi, 2013). This may depend on the existing policies in place. The due settlement may be done on a daily, monthly, semi-annually or on an annual basis depending on the arrangement of taxpayer and the tax collector. According to Income Tax Act (ITA) </w:t>
      </w:r>
      <w:r w:rsidR="0025712C" w:rsidRPr="001462E6">
        <w:rPr>
          <w:rFonts w:ascii="Times New Roman" w:hAnsi="Times New Roman" w:cs="Times New Roman"/>
          <w:sz w:val="24"/>
          <w:szCs w:val="24"/>
        </w:rPr>
        <w:t>2011</w:t>
      </w:r>
      <w:r w:rsidRPr="001462E6">
        <w:rPr>
          <w:rFonts w:ascii="Times New Roman" w:hAnsi="Times New Roman" w:cs="Times New Roman"/>
          <w:sz w:val="24"/>
          <w:szCs w:val="24"/>
        </w:rPr>
        <w:t xml:space="preserve"> of the amended sec 93 (5), states that a taxpayer is required to furnish a return of income for the year of income upon which tax liability assessment is made.</w:t>
      </w:r>
      <w:bookmarkStart w:id="541" w:name="_Toc299535033"/>
    </w:p>
    <w:p w:rsidR="00FB37C1" w:rsidRPr="001462E6" w:rsidRDefault="00FB37C1"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lastRenderedPageBreak/>
        <w:t>Levels of Penalties and Disputes</w:t>
      </w:r>
      <w:bookmarkEnd w:id="541"/>
      <w:r w:rsidRPr="001462E6">
        <w:rPr>
          <w:rFonts w:ascii="Times New Roman" w:hAnsi="Times New Roman" w:cs="Times New Roman"/>
          <w:b/>
          <w:sz w:val="24"/>
          <w:szCs w:val="24"/>
        </w:rPr>
        <w:t xml:space="preserve"> </w:t>
      </w:r>
    </w:p>
    <w:p w:rsidR="00FB37C1" w:rsidRPr="001462E6" w:rsidRDefault="00FB37C1"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The taxpayer’s attitude towards tax payment is always negative (Taylor, 2011). Thus there is need to influence taxpayers into voluntary tax compliance. Penalty rate is the rate at which the tax administrators punish taxpayers who have defaulted in submitting returns and paying the taxes due, or involved in tax fraud. Taxpayer behavior is influenced by a high probability of fraud detection and punishment. </w:t>
      </w:r>
    </w:p>
    <w:p w:rsidR="00FB37C1" w:rsidRPr="001462E6" w:rsidRDefault="00FB37C1"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In Uganda, enforcement of tax compliance is done using several methods like tax education through public sensitization seminars, payment of fines, and in extreme non compliance armed personnel (Anti smuggling unit and special protection service), Ayoki (2015). However, this has not reduced non tax compliance among taxpayers.</w:t>
      </w:r>
    </w:p>
    <w:p w:rsidR="00FB37C1" w:rsidRPr="001462E6" w:rsidRDefault="00FB37C1"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Uganda Revenue Authority has a tax tribunal department in which all tax complaints are channeled. This department also handles issues pertaining to fines and tax arbitrations (Kaweesa, 2014).</w:t>
      </w:r>
    </w:p>
    <w:p w:rsidR="00C212B2" w:rsidRPr="001462E6" w:rsidRDefault="00C212B2" w:rsidP="001462E6">
      <w:pPr>
        <w:pStyle w:val="Heading1"/>
        <w:spacing w:before="0" w:line="360" w:lineRule="auto"/>
        <w:ind w:left="144" w:right="144"/>
        <w:jc w:val="both"/>
        <w:rPr>
          <w:rFonts w:ascii="Times New Roman" w:hAnsi="Times New Roman" w:cs="Times New Roman"/>
          <w:color w:val="auto"/>
          <w:sz w:val="24"/>
          <w:szCs w:val="24"/>
        </w:rPr>
      </w:pPr>
      <w:bookmarkStart w:id="542" w:name="_Toc94346223"/>
      <w:r w:rsidRPr="001462E6">
        <w:rPr>
          <w:rFonts w:ascii="Times New Roman" w:hAnsi="Times New Roman" w:cs="Times New Roman"/>
          <w:color w:val="auto"/>
          <w:sz w:val="24"/>
          <w:szCs w:val="24"/>
        </w:rPr>
        <w:t xml:space="preserve">Tax </w:t>
      </w:r>
      <w:r w:rsidR="00AC3B73" w:rsidRPr="001462E6">
        <w:rPr>
          <w:rFonts w:ascii="Times New Roman" w:hAnsi="Times New Roman" w:cs="Times New Roman"/>
          <w:color w:val="auto"/>
          <w:sz w:val="24"/>
          <w:szCs w:val="24"/>
        </w:rPr>
        <w:t xml:space="preserve">Awareness </w:t>
      </w:r>
      <w:r w:rsidRPr="001462E6">
        <w:rPr>
          <w:rFonts w:ascii="Times New Roman" w:hAnsi="Times New Roman" w:cs="Times New Roman"/>
          <w:color w:val="auto"/>
          <w:sz w:val="24"/>
          <w:szCs w:val="24"/>
        </w:rPr>
        <w:t>and Knowledge</w:t>
      </w:r>
      <w:bookmarkEnd w:id="542"/>
    </w:p>
    <w:p w:rsidR="002D18AF" w:rsidRPr="001462E6" w:rsidRDefault="002D18AF"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Based on Palil et al. (2013) argument, the concept of tax awareness refers to tax knowledge and tax education amongst taxpayers where tax knowledge improves individual’s awareness and level of ethics towards perfect tax compliance. Furthermore, tax education enables individuals to understand more about tax system. Hastuti (2014) defined tax awareness as “self-awareness of taxpayers individually to take responsible to calculate, pay and report their own tax”. Savitri (2015) stated that </w:t>
      </w:r>
      <w:r w:rsidR="004F32DF" w:rsidRPr="001462E6">
        <w:rPr>
          <w:rFonts w:ascii="Times New Roman" w:hAnsi="Times New Roman" w:cs="Times New Roman"/>
          <w:sz w:val="24"/>
          <w:szCs w:val="24"/>
        </w:rPr>
        <w:t>taxpayers’</w:t>
      </w:r>
      <w:r w:rsidRPr="001462E6">
        <w:rPr>
          <w:rFonts w:ascii="Times New Roman" w:hAnsi="Times New Roman" w:cs="Times New Roman"/>
          <w:sz w:val="24"/>
          <w:szCs w:val="24"/>
        </w:rPr>
        <w:t xml:space="preserve"> awareness could be explained as a case when taxpayers are knowledgeable of how to calculate tax and how to pay their tax liability. </w:t>
      </w:r>
    </w:p>
    <w:p w:rsidR="002D18AF" w:rsidRPr="001462E6" w:rsidRDefault="002D18AF" w:rsidP="001462E6">
      <w:pPr>
        <w:pStyle w:val="NoSpacing"/>
        <w:spacing w:line="360" w:lineRule="auto"/>
        <w:ind w:left="144" w:right="144"/>
        <w:rPr>
          <w:rFonts w:ascii="Times New Roman" w:hAnsi="Times New Roman"/>
        </w:rPr>
      </w:pPr>
    </w:p>
    <w:p w:rsidR="00BE1D72" w:rsidRPr="001462E6" w:rsidRDefault="00BE1D72" w:rsidP="001462E6">
      <w:pPr>
        <w:pStyle w:val="NoSpacing"/>
        <w:spacing w:line="360" w:lineRule="auto"/>
        <w:ind w:left="144" w:right="144"/>
        <w:jc w:val="both"/>
        <w:rPr>
          <w:rFonts w:ascii="Times New Roman" w:hAnsi="Times New Roman"/>
          <w:sz w:val="24"/>
          <w:szCs w:val="24"/>
        </w:rPr>
      </w:pPr>
      <w:r w:rsidRPr="001462E6">
        <w:rPr>
          <w:rFonts w:ascii="Times New Roman" w:hAnsi="Times New Roman"/>
          <w:sz w:val="24"/>
          <w:szCs w:val="24"/>
        </w:rPr>
        <w:t>Taxpayer awareness is understandable if the taxation regulation has been known, acknowledged, respected and followed. If the tax regulation is still not comply, that shows taxpayer's awareness is still low. The low awareness of taxpayer is suspected to be caused by the minimum knowledge and understanding of tax regulations (Yayuk et al., 2017). Knowledge recognition and obedience to relevant tax law and regulation leads to tax awareness (Adhiambo &amp; Theuri, 2019). Education and other mode of assistance to increase awareness may impact tax compliance or might not have any change. Tax awareness will arise through education and tax knowledge for mutual benefits of government and taxpayers in order to improve taxpayers view and implemented of tax law by authority.</w:t>
      </w:r>
    </w:p>
    <w:p w:rsidR="00BE1D72" w:rsidRPr="001462E6" w:rsidRDefault="00BE1D72" w:rsidP="001462E6">
      <w:pPr>
        <w:autoSpaceDE w:val="0"/>
        <w:autoSpaceDN w:val="0"/>
        <w:adjustRightInd w:val="0"/>
        <w:spacing w:after="0" w:line="360" w:lineRule="auto"/>
        <w:ind w:left="144" w:right="144"/>
        <w:jc w:val="both"/>
        <w:rPr>
          <w:rFonts w:ascii="Times New Roman" w:hAnsi="Times New Roman" w:cs="Times New Roman"/>
        </w:rPr>
      </w:pPr>
    </w:p>
    <w:p w:rsidR="00BE1D72" w:rsidRPr="001462E6" w:rsidRDefault="00BE1D72" w:rsidP="001462E6">
      <w:pPr>
        <w:autoSpaceDE w:val="0"/>
        <w:autoSpaceDN w:val="0"/>
        <w:adjustRightInd w:val="0"/>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lastRenderedPageBreak/>
        <w:t>Awareness taxpayer in paying taxes on time will affect the high and low on tax compliance. Consciousness is the state knows, understands the circumstances and feels. Therefore, doing the tax awareness is to understand the attitude taxpayer or an individual taxpayer to understand the meaning, function and purpose of the payment of taxes. Knowledge of tax rules is important to cultivate a submissive behavior, however, because the taxpayer must comply if they do not know the tax laws, then how taxpayers can submit tax returns on time if they do not know when the time to maturity in the submission of tax returns (Palil et al. (2013).</w:t>
      </w:r>
    </w:p>
    <w:p w:rsidR="00BE1D72" w:rsidRPr="001462E6" w:rsidRDefault="00BE1D72" w:rsidP="001462E6">
      <w:pPr>
        <w:pStyle w:val="NoSpacing"/>
        <w:spacing w:line="360" w:lineRule="auto"/>
        <w:ind w:left="144" w:right="144"/>
        <w:rPr>
          <w:rFonts w:ascii="Times New Roman" w:hAnsi="Times New Roman"/>
          <w:sz w:val="8"/>
        </w:rPr>
      </w:pPr>
    </w:p>
    <w:p w:rsidR="00BE1D72" w:rsidRPr="001462E6" w:rsidRDefault="00BE1D72" w:rsidP="001462E6">
      <w:pPr>
        <w:autoSpaceDE w:val="0"/>
        <w:autoSpaceDN w:val="0"/>
        <w:adjustRightInd w:val="0"/>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Setyonugroho and Sardjono (2012) summaries some indicators of awareness in paying taxes. There are three main indicators of awareness related to the payment of taxes, which are: (1) the awareness that taxes are main source in supporting the country's development. By knowing this, the taxpayers are willing to pay taxes because they will affected indirectly (2) The awareness that the delay in payment of taxes and the tax loss can cause unfavorable financial condition to the country. Taxpayers are willing to pay taxes because they understand that the delay in payment of taxes and the decline of the tax collection will impact on the reduced financial resources that could lead to the delays in development of the country. (3) The awareness that taxes are set by law and can be enforced by the authority. The awareness of enforcement will mobilize the taxpayers to meet their tax obligations by paying tax.</w:t>
      </w:r>
    </w:p>
    <w:p w:rsidR="00BE1D72" w:rsidRPr="001462E6" w:rsidRDefault="00BE1D72" w:rsidP="001462E6">
      <w:pPr>
        <w:pStyle w:val="NoSpacing"/>
        <w:spacing w:line="360" w:lineRule="auto"/>
        <w:ind w:left="144" w:right="144"/>
        <w:rPr>
          <w:rFonts w:ascii="Times New Roman" w:hAnsi="Times New Roman"/>
        </w:rPr>
      </w:pPr>
    </w:p>
    <w:p w:rsidR="005C2D35" w:rsidRPr="001462E6" w:rsidRDefault="005C2D35" w:rsidP="001462E6">
      <w:pPr>
        <w:autoSpaceDE w:val="0"/>
        <w:autoSpaceDN w:val="0"/>
        <w:adjustRightInd w:val="0"/>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 xml:space="preserve">Savitri (2015) mentioned that a better knowing of taxation will drive to better tax compliance. Further, to maximize tax collection required raising tax awareness for taxpayers to pay their tax payable. The results suggest that tax awareness works to promote tax compliance. Sumartaya &amp; Hafidiah (2014) tested the correlation between taxpayers' awareness and tax morale towards tax evasion. Results showed that tax awareness and tax morale have a significant influence on the level of tax noncompliance (e.g tax evasion). Kamil (2015) has provided evidence about awareness of taxpayers, knowledge, services of tax authorities and tax penalties on tax compliance. </w:t>
      </w:r>
    </w:p>
    <w:p w:rsidR="005C2D35" w:rsidRPr="001462E6" w:rsidRDefault="005C2D35" w:rsidP="001462E6">
      <w:pPr>
        <w:pStyle w:val="NoSpacing"/>
        <w:spacing w:line="360" w:lineRule="auto"/>
        <w:ind w:left="144" w:right="144"/>
        <w:rPr>
          <w:rFonts w:ascii="Times New Roman" w:hAnsi="Times New Roman"/>
        </w:rPr>
      </w:pPr>
    </w:p>
    <w:p w:rsidR="00A65D43" w:rsidRPr="001462E6" w:rsidRDefault="00A65D43"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Tax knowledge is information possessed by taxpayers regarding matters relating to taxation. Knowing how to recapitulate gross income each month, pay income tax, and report taxes are activities that can measure how much tax knowledge is possessed by taxpayers. If taxpayers do not have taxation information, it will affect taxpayer compliance (Mardiasmo, 2016).</w:t>
      </w:r>
    </w:p>
    <w:p w:rsidR="00BE1D72" w:rsidRPr="001462E6" w:rsidRDefault="00BE1D72" w:rsidP="001462E6">
      <w:pPr>
        <w:pStyle w:val="NoSpacing"/>
        <w:spacing w:line="360" w:lineRule="auto"/>
        <w:ind w:left="144" w:right="144"/>
        <w:rPr>
          <w:rFonts w:ascii="Times New Roman" w:hAnsi="Times New Roman"/>
        </w:rPr>
      </w:pPr>
    </w:p>
    <w:p w:rsidR="00AB59C1" w:rsidRPr="001462E6" w:rsidRDefault="005C2D35"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lastRenderedPageBreak/>
        <w:t>Kamil (2015) reported that tax knowledge and awareness may impact taxpayer's willingness to be more compliant to pay their tax due. According to Mahmood (2012), tax knowledge could be one of influence factors that might affect the behavior of taxpayers towards tax compliance. Furthermore, instilling the concepts of tax knowledge to taxpayers can promote compliance operation.</w:t>
      </w:r>
    </w:p>
    <w:p w:rsidR="008B2D12" w:rsidRPr="001462E6" w:rsidRDefault="00AB59C1"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rPr>
        <w:t>Jatmiko (2016) argued that k</w:t>
      </w:r>
      <w:r w:rsidRPr="001462E6">
        <w:rPr>
          <w:rFonts w:ascii="Times New Roman" w:hAnsi="Times New Roman" w:cs="Times New Roman"/>
          <w:sz w:val="24"/>
          <w:szCs w:val="24"/>
        </w:rPr>
        <w:t xml:space="preserve">nowledge of taxation is the reasoning and meaning of arrest on tax laws. The people should have a knowledge and understanding of tax regulations, due to meet tax obligations, taxpayers need to know about taxes in advance. Without their knowledge and understanding of the tax rules, the public may not want to pay taxes. With their understanding of tax good, the public will better understand the importance of paying taxes, and what benefits can be felt directly and indirectly. With the knowledge and understanding of tax rules, the people will be </w:t>
      </w:r>
      <w:r w:rsidR="002034F3" w:rsidRPr="001462E6">
        <w:rPr>
          <w:rFonts w:ascii="Times New Roman" w:hAnsi="Times New Roman" w:cs="Times New Roman"/>
          <w:sz w:val="24"/>
          <w:szCs w:val="24"/>
        </w:rPr>
        <w:t>open-minded</w:t>
      </w:r>
      <w:r w:rsidRPr="001462E6">
        <w:rPr>
          <w:rFonts w:ascii="Times New Roman" w:hAnsi="Times New Roman" w:cs="Times New Roman"/>
          <w:sz w:val="24"/>
          <w:szCs w:val="24"/>
        </w:rPr>
        <w:t>, that taxes are purely used for the needs of the nation and its people. With this understanding of the tax, the level of corruption and fraud that may occur can be minimized. Simultaneously, the level of compliance of taxpayers to pay taxes will increase</w:t>
      </w:r>
    </w:p>
    <w:p w:rsidR="00C212B2" w:rsidRPr="001462E6" w:rsidRDefault="00C212B2" w:rsidP="001462E6">
      <w:pPr>
        <w:pStyle w:val="Heading1"/>
        <w:spacing w:before="0" w:line="360" w:lineRule="auto"/>
        <w:ind w:left="144" w:right="144"/>
        <w:jc w:val="both"/>
        <w:rPr>
          <w:rFonts w:ascii="Times New Roman" w:hAnsi="Times New Roman" w:cs="Times New Roman"/>
          <w:color w:val="auto"/>
          <w:sz w:val="24"/>
          <w:szCs w:val="24"/>
        </w:rPr>
      </w:pPr>
      <w:bookmarkStart w:id="543" w:name="_Toc94346224"/>
      <w:r w:rsidRPr="001462E6">
        <w:rPr>
          <w:rFonts w:ascii="Times New Roman" w:hAnsi="Times New Roman" w:cs="Times New Roman"/>
          <w:color w:val="auto"/>
          <w:sz w:val="24"/>
          <w:szCs w:val="24"/>
        </w:rPr>
        <w:t xml:space="preserve">Tax </w:t>
      </w:r>
      <w:r w:rsidR="00AC3B73" w:rsidRPr="001462E6">
        <w:rPr>
          <w:rFonts w:ascii="Times New Roman" w:hAnsi="Times New Roman" w:cs="Times New Roman"/>
          <w:color w:val="auto"/>
          <w:sz w:val="24"/>
          <w:szCs w:val="24"/>
        </w:rPr>
        <w:t>Administration</w:t>
      </w:r>
      <w:bookmarkEnd w:id="543"/>
    </w:p>
    <w:p w:rsidR="008F57A1" w:rsidRPr="001462E6" w:rsidRDefault="008F57A1" w:rsidP="001462E6">
      <w:pPr>
        <w:spacing w:after="0" w:line="360" w:lineRule="auto"/>
        <w:ind w:left="144" w:right="144"/>
        <w:jc w:val="both"/>
        <w:rPr>
          <w:rFonts w:ascii="Times New Roman" w:hAnsi="Times New Roman" w:cs="Times New Roman"/>
          <w:sz w:val="24"/>
          <w:szCs w:val="24"/>
        </w:rPr>
      </w:pPr>
      <w:r w:rsidRPr="001462E6">
        <w:rPr>
          <w:rFonts w:ascii="Times New Roman" w:eastAsia="Times New Roman" w:hAnsi="Times New Roman" w:cs="Times New Roman"/>
          <w:sz w:val="24"/>
          <w:szCs w:val="24"/>
        </w:rPr>
        <w:t>The most common definition is that the tax administration is </w:t>
      </w:r>
      <w:r w:rsidRPr="001462E6">
        <w:rPr>
          <w:rFonts w:ascii="Times New Roman" w:eastAsia="Times New Roman" w:hAnsi="Times New Roman" w:cs="Times New Roman"/>
          <w:bCs/>
          <w:sz w:val="24"/>
          <w:szCs w:val="24"/>
        </w:rPr>
        <w:t>effective when it achieves a high level of voluntary tax compliance and efficient when the tax administration's costs are low in relation to the collected revenue</w:t>
      </w:r>
      <w:r w:rsidRPr="001462E6">
        <w:rPr>
          <w:rFonts w:ascii="Times New Roman" w:eastAsia="Times New Roman" w:hAnsi="Times New Roman" w:cs="Times New Roman"/>
          <w:sz w:val="24"/>
          <w:szCs w:val="24"/>
        </w:rPr>
        <w:t> (Tanzi and Pellechio, 2015).</w:t>
      </w:r>
    </w:p>
    <w:p w:rsidR="008F57A1" w:rsidRPr="001462E6" w:rsidRDefault="008F57A1" w:rsidP="001462E6">
      <w:pPr>
        <w:pStyle w:val="NoSpacing"/>
        <w:spacing w:line="360" w:lineRule="auto"/>
        <w:ind w:left="144" w:right="144"/>
        <w:rPr>
          <w:rFonts w:ascii="Times New Roman" w:hAnsi="Times New Roman"/>
        </w:rPr>
      </w:pPr>
    </w:p>
    <w:p w:rsidR="008F57A1" w:rsidRPr="001462E6" w:rsidRDefault="008B2D12"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According to Bird (2014), tax administration refers to the identification of the tax payer, assessment of tax payable, collection of taxes and enforcement of tax liability. According to Olman (2017), tax administration refers to a structure/procedure of identification of potential tax payer, collection and laws governing taxation.</w:t>
      </w:r>
    </w:p>
    <w:p w:rsidR="008F57A1" w:rsidRPr="001462E6" w:rsidRDefault="008F57A1" w:rsidP="001462E6">
      <w:pPr>
        <w:pStyle w:val="NoSpacing"/>
        <w:spacing w:line="360" w:lineRule="auto"/>
        <w:ind w:left="144" w:right="144"/>
        <w:rPr>
          <w:rFonts w:ascii="Times New Roman" w:hAnsi="Times New Roman"/>
        </w:rPr>
      </w:pPr>
    </w:p>
    <w:p w:rsidR="00903AF8" w:rsidRPr="001462E6" w:rsidRDefault="009745EE"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rPr>
        <w:t>RoyBahl (2012) says that much attention should be paid to critical aspects of tax administration, training, procedures, staffing, collection and use of information. The weaknesses in tax administration are mainly caused by lack of relevant information about the tax payer, continued criticism of the tax and its structure. The tax structure should be simple in order to avoid tax evasion.</w:t>
      </w:r>
    </w:p>
    <w:p w:rsidR="00903AF8" w:rsidRPr="001462E6" w:rsidRDefault="00903AF8" w:rsidP="001462E6">
      <w:pPr>
        <w:pStyle w:val="NoSpacing"/>
        <w:spacing w:line="360" w:lineRule="auto"/>
        <w:ind w:left="144" w:right="144"/>
        <w:rPr>
          <w:rFonts w:ascii="Times New Roman" w:hAnsi="Times New Roman"/>
        </w:rPr>
      </w:pPr>
    </w:p>
    <w:p w:rsidR="0015408D" w:rsidRPr="001462E6" w:rsidRDefault="00903AF8" w:rsidP="001462E6">
      <w:pPr>
        <w:spacing w:after="0" w:line="360" w:lineRule="auto"/>
        <w:ind w:left="144" w:right="144"/>
        <w:jc w:val="both"/>
        <w:rPr>
          <w:rFonts w:ascii="Times New Roman" w:hAnsi="Times New Roman" w:cs="Times New Roman"/>
          <w:sz w:val="24"/>
        </w:rPr>
      </w:pPr>
      <w:r w:rsidRPr="001462E6">
        <w:rPr>
          <w:rFonts w:ascii="Times New Roman" w:hAnsi="Times New Roman" w:cs="Times New Roman"/>
          <w:sz w:val="24"/>
          <w:szCs w:val="24"/>
        </w:rPr>
        <w:t xml:space="preserve">The fundamental role of the tax administration is to render quality taxpayer services and to encourage voluntary compliance of tax laws, and also to detect and penalise non-compliance </w:t>
      </w:r>
      <w:r w:rsidRPr="001462E6">
        <w:rPr>
          <w:rFonts w:ascii="Times New Roman" w:hAnsi="Times New Roman" w:cs="Times New Roman"/>
          <w:sz w:val="24"/>
          <w:szCs w:val="24"/>
        </w:rPr>
        <w:lastRenderedPageBreak/>
        <w:t>(Olman (2017). The extent of success of the Tax Administration in its role should be reflected through a higher level of tax compliance and a lower level of tax evasion.</w:t>
      </w:r>
    </w:p>
    <w:p w:rsidR="0015408D" w:rsidRPr="001462E6" w:rsidRDefault="0015408D" w:rsidP="001462E6">
      <w:pPr>
        <w:pStyle w:val="NoSpacing"/>
        <w:spacing w:line="360" w:lineRule="auto"/>
        <w:ind w:left="144" w:right="144"/>
        <w:rPr>
          <w:rFonts w:ascii="Times New Roman" w:hAnsi="Times New Roman"/>
        </w:rPr>
      </w:pPr>
    </w:p>
    <w:p w:rsidR="0015408D" w:rsidRPr="001462E6" w:rsidRDefault="0015408D" w:rsidP="001462E6">
      <w:pPr>
        <w:spacing w:after="0" w:line="360" w:lineRule="auto"/>
        <w:ind w:left="144" w:right="144"/>
        <w:jc w:val="both"/>
        <w:rPr>
          <w:rFonts w:ascii="Times New Roman" w:hAnsi="Times New Roman" w:cs="Times New Roman"/>
          <w:sz w:val="24"/>
        </w:rPr>
      </w:pPr>
      <w:r w:rsidRPr="001462E6">
        <w:rPr>
          <w:rFonts w:ascii="Times New Roman" w:hAnsi="Times New Roman" w:cs="Times New Roman"/>
          <w:sz w:val="24"/>
          <w:szCs w:val="24"/>
        </w:rPr>
        <w:t>It is appreciated that an essential objective of tax administration is to ensure the maximum possible compliance by taxpayers of all types with their taxation obligations (Matthijs and Victor, 2016). While there is controversy regarding how taxes should be administered (Alan, 2007), it is widely appreciated that if the tax administration is seen as being honest, fair, informative, and helpful, and acts as a service institution, treating taxpayers as partners and not “inferiors in a hierarchical relationship”, taxpayers would have a stronger tendency to pay taxes honestly and hence a high level of compliance (Peter and Ofiafoh, 2013).</w:t>
      </w:r>
    </w:p>
    <w:p w:rsidR="0015408D" w:rsidRPr="001462E6" w:rsidRDefault="0015408D" w:rsidP="001462E6">
      <w:pPr>
        <w:pStyle w:val="NoSpacing"/>
        <w:spacing w:line="360" w:lineRule="auto"/>
        <w:ind w:left="144" w:right="144"/>
        <w:rPr>
          <w:rFonts w:ascii="Times New Roman" w:hAnsi="Times New Roman"/>
        </w:rPr>
      </w:pPr>
    </w:p>
    <w:p w:rsidR="00C4422E" w:rsidRPr="001462E6" w:rsidRDefault="00C212B2" w:rsidP="001462E6">
      <w:pPr>
        <w:pStyle w:val="Heading1"/>
        <w:spacing w:before="0" w:line="360" w:lineRule="auto"/>
        <w:ind w:left="144" w:right="144"/>
        <w:jc w:val="both"/>
        <w:rPr>
          <w:rFonts w:ascii="Times New Roman" w:hAnsi="Times New Roman" w:cs="Times New Roman"/>
          <w:color w:val="auto"/>
          <w:sz w:val="24"/>
          <w:szCs w:val="24"/>
        </w:rPr>
      </w:pPr>
      <w:bookmarkStart w:id="544" w:name="_Toc94346225"/>
      <w:r w:rsidRPr="001462E6">
        <w:rPr>
          <w:rFonts w:ascii="Times New Roman" w:hAnsi="Times New Roman" w:cs="Times New Roman"/>
          <w:color w:val="auto"/>
          <w:sz w:val="24"/>
          <w:szCs w:val="24"/>
        </w:rPr>
        <w:t xml:space="preserve">Financial </w:t>
      </w:r>
      <w:r w:rsidR="008B2D12" w:rsidRPr="001462E6">
        <w:rPr>
          <w:rFonts w:ascii="Times New Roman" w:hAnsi="Times New Roman" w:cs="Times New Roman"/>
          <w:color w:val="auto"/>
          <w:sz w:val="24"/>
          <w:szCs w:val="24"/>
        </w:rPr>
        <w:t>Performance</w:t>
      </w:r>
      <w:bookmarkEnd w:id="544"/>
      <w:r w:rsidRPr="001462E6">
        <w:rPr>
          <w:rFonts w:ascii="Times New Roman" w:hAnsi="Times New Roman" w:cs="Times New Roman"/>
          <w:color w:val="auto"/>
          <w:sz w:val="24"/>
          <w:szCs w:val="24"/>
        </w:rPr>
        <w:t xml:space="preserve"> </w:t>
      </w:r>
    </w:p>
    <w:p w:rsidR="00C4422E" w:rsidRPr="001462E6" w:rsidRDefault="00C4422E"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Kitinisa (2014) describes performance of small scale business as the ability to attain it’s goals by using resources in an efficient and effective manner, the goals of the organisation include; survival, profit making and expansion. </w:t>
      </w:r>
    </w:p>
    <w:p w:rsidR="001F572F" w:rsidRPr="001462E6" w:rsidRDefault="00C4422E"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Pandey (2014) looks at financial analysis as a measure of the organisation/business performance. The assessment of financial performance of business entities has a well established methodology that includes computation and interpretation of univariate and multivariate models. Univariate predictions of performance are single ratios calculated for efficiency (Makerere Business Journal, 2016).</w:t>
      </w:r>
    </w:p>
    <w:p w:rsidR="001F572F" w:rsidRPr="001462E6" w:rsidRDefault="001F572F"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Financial performance is the major outcome of organizational effectiveness. Though such performance standards are considered vital, but not sufficient to determine the overall effectiveness. Accounting- based considers profitability in terms of Return on Sales (ROS), Return on Assets (ROA) and Return on Equity (ROE) to measure financial performance. Organizational effectiveness measures tend more towards stakeholders than shareholders. There are two perspectives with indicators in respect to quality such as product quality, worker satisfaction, overall quality and those indicators linked with social responsibility like environmental and community responsibility.</w:t>
      </w:r>
    </w:p>
    <w:p w:rsidR="007133BB" w:rsidRPr="001462E6" w:rsidRDefault="001F572F"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Performance is used to indicate firm's success, conditions, and compliance. In broader sense, financial performance refers to the degree to which financial objectives being or has been accomplished</w:t>
      </w:r>
      <w:r w:rsidR="005850E4" w:rsidRPr="001462E6">
        <w:rPr>
          <w:rFonts w:ascii="Times New Roman" w:hAnsi="Times New Roman" w:cs="Times New Roman"/>
          <w:sz w:val="24"/>
          <w:szCs w:val="24"/>
        </w:rPr>
        <w:t xml:space="preserve"> (Harash, 2014).</w:t>
      </w:r>
      <w:r w:rsidRPr="001462E6">
        <w:rPr>
          <w:rFonts w:ascii="Times New Roman" w:hAnsi="Times New Roman" w:cs="Times New Roman"/>
          <w:sz w:val="24"/>
          <w:szCs w:val="24"/>
        </w:rPr>
        <w:t xml:space="preserve"> It is the process of measuring the results of a firm's policies and operations in monetary terms; which is then used to measure firm's overall financial health over a given period of time and can also be used to compare similar firms across the same industry or to </w:t>
      </w:r>
      <w:r w:rsidRPr="001462E6">
        <w:rPr>
          <w:rFonts w:ascii="Times New Roman" w:hAnsi="Times New Roman" w:cs="Times New Roman"/>
          <w:sz w:val="24"/>
          <w:szCs w:val="24"/>
        </w:rPr>
        <w:lastRenderedPageBreak/>
        <w:t>compare industries or sectors in aggregation. Financial performance is a subjective measure of how well a firm can use assets from its primary mode of business and generate revenues. Measurement of financial performance include an analysis of the firm's production and productivity  performance,  profitability  performance,  liquidity performance, working capital performance, fixed assets performance, fund flow performance and social performance.</w:t>
      </w:r>
    </w:p>
    <w:p w:rsidR="007133BB" w:rsidRPr="001462E6" w:rsidRDefault="007133BB"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Therefore, financial performance is the measurement of business entities activities, operations and policies in monetary term. It can also be explained as the modality of measuring how effective businesses use it resources from the beginning of the business in generating revenue</w:t>
      </w:r>
      <w:r w:rsidR="005850E4" w:rsidRPr="001462E6">
        <w:rPr>
          <w:rFonts w:ascii="Times New Roman" w:hAnsi="Times New Roman" w:cs="Times New Roman"/>
          <w:sz w:val="24"/>
          <w:szCs w:val="24"/>
        </w:rPr>
        <w:t xml:space="preserve"> (Harash, 2014)</w:t>
      </w:r>
      <w:r w:rsidRPr="001462E6">
        <w:rPr>
          <w:rFonts w:ascii="Times New Roman" w:hAnsi="Times New Roman" w:cs="Times New Roman"/>
          <w:sz w:val="24"/>
          <w:szCs w:val="24"/>
        </w:rPr>
        <w:t>. It also describes as the basis of comparison among firms in the same line of businesses or other businesses that are in different sector of the economy activities in aggregate.</w:t>
      </w:r>
    </w:p>
    <w:p w:rsidR="001F572F" w:rsidRPr="001462E6" w:rsidRDefault="001F572F" w:rsidP="001462E6">
      <w:pPr>
        <w:spacing w:line="360" w:lineRule="auto"/>
        <w:ind w:left="144" w:right="144"/>
        <w:rPr>
          <w:rFonts w:ascii="Times New Roman" w:hAnsi="Times New Roman" w:cs="Times New Roman"/>
        </w:rPr>
      </w:pPr>
    </w:p>
    <w:p w:rsidR="006D2C55" w:rsidRPr="001462E6" w:rsidRDefault="006D2C55" w:rsidP="001462E6">
      <w:pPr>
        <w:spacing w:after="0" w:line="360" w:lineRule="auto"/>
        <w:ind w:left="144" w:right="144"/>
        <w:jc w:val="center"/>
        <w:rPr>
          <w:rFonts w:ascii="Times New Roman" w:hAnsi="Times New Roman" w:cs="Times New Roman"/>
          <w:b/>
          <w:sz w:val="24"/>
          <w:szCs w:val="24"/>
        </w:rPr>
      </w:pPr>
    </w:p>
    <w:p w:rsidR="006D2C55" w:rsidRPr="001462E6" w:rsidRDefault="006D2C55" w:rsidP="001462E6">
      <w:pPr>
        <w:spacing w:after="0" w:line="360" w:lineRule="auto"/>
        <w:ind w:left="144" w:right="144"/>
        <w:jc w:val="center"/>
        <w:rPr>
          <w:rFonts w:ascii="Times New Roman" w:hAnsi="Times New Roman" w:cs="Times New Roman"/>
          <w:b/>
          <w:sz w:val="24"/>
          <w:szCs w:val="24"/>
        </w:rPr>
      </w:pPr>
    </w:p>
    <w:p w:rsidR="006D2C55" w:rsidRPr="001462E6" w:rsidRDefault="006D2C55" w:rsidP="001462E6">
      <w:pPr>
        <w:spacing w:after="0" w:line="360" w:lineRule="auto"/>
        <w:ind w:left="144" w:right="144"/>
        <w:jc w:val="center"/>
        <w:rPr>
          <w:rFonts w:ascii="Times New Roman" w:hAnsi="Times New Roman" w:cs="Times New Roman"/>
          <w:b/>
          <w:sz w:val="24"/>
          <w:szCs w:val="24"/>
        </w:rPr>
      </w:pPr>
    </w:p>
    <w:p w:rsidR="006D2C55" w:rsidRDefault="006D2C55" w:rsidP="001462E6">
      <w:pPr>
        <w:spacing w:after="0" w:line="360" w:lineRule="auto"/>
        <w:ind w:left="144" w:right="144"/>
        <w:jc w:val="center"/>
        <w:rPr>
          <w:rFonts w:ascii="Times New Roman" w:hAnsi="Times New Roman" w:cs="Times New Roman"/>
          <w:b/>
          <w:sz w:val="24"/>
          <w:szCs w:val="24"/>
        </w:rPr>
      </w:pPr>
    </w:p>
    <w:p w:rsidR="00E52C32" w:rsidRDefault="00E52C32" w:rsidP="001462E6">
      <w:pPr>
        <w:spacing w:after="0" w:line="360" w:lineRule="auto"/>
        <w:ind w:left="144" w:right="144"/>
        <w:jc w:val="center"/>
        <w:rPr>
          <w:rFonts w:ascii="Times New Roman" w:hAnsi="Times New Roman" w:cs="Times New Roman"/>
          <w:b/>
          <w:sz w:val="24"/>
          <w:szCs w:val="24"/>
        </w:rPr>
      </w:pPr>
    </w:p>
    <w:p w:rsidR="00E52C32" w:rsidRDefault="00E52C32" w:rsidP="001462E6">
      <w:pPr>
        <w:spacing w:after="0" w:line="360" w:lineRule="auto"/>
        <w:ind w:left="144" w:right="144"/>
        <w:jc w:val="center"/>
        <w:rPr>
          <w:rFonts w:ascii="Times New Roman" w:hAnsi="Times New Roman" w:cs="Times New Roman"/>
          <w:b/>
          <w:sz w:val="24"/>
          <w:szCs w:val="24"/>
        </w:rPr>
      </w:pPr>
    </w:p>
    <w:p w:rsidR="00E52C32" w:rsidRDefault="00E52C32" w:rsidP="001462E6">
      <w:pPr>
        <w:spacing w:after="0" w:line="360" w:lineRule="auto"/>
        <w:ind w:left="144" w:right="144"/>
        <w:jc w:val="center"/>
        <w:rPr>
          <w:rFonts w:ascii="Times New Roman" w:hAnsi="Times New Roman" w:cs="Times New Roman"/>
          <w:b/>
          <w:sz w:val="24"/>
          <w:szCs w:val="24"/>
        </w:rPr>
      </w:pPr>
    </w:p>
    <w:p w:rsidR="00E52C32" w:rsidRDefault="00E52C32" w:rsidP="001462E6">
      <w:pPr>
        <w:spacing w:after="0" w:line="360" w:lineRule="auto"/>
        <w:ind w:left="144" w:right="144"/>
        <w:jc w:val="center"/>
        <w:rPr>
          <w:rFonts w:ascii="Times New Roman" w:hAnsi="Times New Roman" w:cs="Times New Roman"/>
          <w:b/>
          <w:sz w:val="24"/>
          <w:szCs w:val="24"/>
        </w:rPr>
      </w:pPr>
    </w:p>
    <w:p w:rsidR="00E52C32" w:rsidRDefault="00E52C32" w:rsidP="001462E6">
      <w:pPr>
        <w:spacing w:after="0" w:line="360" w:lineRule="auto"/>
        <w:ind w:left="144" w:right="144"/>
        <w:jc w:val="center"/>
        <w:rPr>
          <w:rFonts w:ascii="Times New Roman" w:hAnsi="Times New Roman" w:cs="Times New Roman"/>
          <w:b/>
          <w:sz w:val="24"/>
          <w:szCs w:val="24"/>
        </w:rPr>
      </w:pPr>
    </w:p>
    <w:p w:rsidR="00E52C32" w:rsidRDefault="00E52C32" w:rsidP="001462E6">
      <w:pPr>
        <w:spacing w:after="0" w:line="360" w:lineRule="auto"/>
        <w:ind w:left="144" w:right="144"/>
        <w:jc w:val="center"/>
        <w:rPr>
          <w:rFonts w:ascii="Times New Roman" w:hAnsi="Times New Roman" w:cs="Times New Roman"/>
          <w:b/>
          <w:sz w:val="24"/>
          <w:szCs w:val="24"/>
        </w:rPr>
      </w:pPr>
    </w:p>
    <w:p w:rsidR="00E52C32" w:rsidRDefault="00E52C32" w:rsidP="001462E6">
      <w:pPr>
        <w:spacing w:after="0" w:line="360" w:lineRule="auto"/>
        <w:ind w:left="144" w:right="144"/>
        <w:jc w:val="center"/>
        <w:rPr>
          <w:rFonts w:ascii="Times New Roman" w:hAnsi="Times New Roman" w:cs="Times New Roman"/>
          <w:b/>
          <w:sz w:val="24"/>
          <w:szCs w:val="24"/>
        </w:rPr>
      </w:pPr>
    </w:p>
    <w:p w:rsidR="00E52C32" w:rsidRDefault="00E52C32" w:rsidP="001462E6">
      <w:pPr>
        <w:spacing w:after="0" w:line="360" w:lineRule="auto"/>
        <w:ind w:left="144" w:right="144"/>
        <w:jc w:val="center"/>
        <w:rPr>
          <w:rFonts w:ascii="Times New Roman" w:hAnsi="Times New Roman" w:cs="Times New Roman"/>
          <w:b/>
          <w:sz w:val="24"/>
          <w:szCs w:val="24"/>
        </w:rPr>
      </w:pPr>
    </w:p>
    <w:p w:rsidR="00E52C32" w:rsidRDefault="00E52C32" w:rsidP="001462E6">
      <w:pPr>
        <w:spacing w:after="0" w:line="360" w:lineRule="auto"/>
        <w:ind w:left="144" w:right="144"/>
        <w:jc w:val="center"/>
        <w:rPr>
          <w:rFonts w:ascii="Times New Roman" w:hAnsi="Times New Roman" w:cs="Times New Roman"/>
          <w:b/>
          <w:sz w:val="24"/>
          <w:szCs w:val="24"/>
        </w:rPr>
      </w:pPr>
    </w:p>
    <w:p w:rsidR="00E52C32" w:rsidRDefault="00E52C32" w:rsidP="001462E6">
      <w:pPr>
        <w:spacing w:after="0" w:line="360" w:lineRule="auto"/>
        <w:ind w:left="144" w:right="144"/>
        <w:jc w:val="center"/>
        <w:rPr>
          <w:rFonts w:ascii="Times New Roman" w:hAnsi="Times New Roman" w:cs="Times New Roman"/>
          <w:b/>
          <w:sz w:val="24"/>
          <w:szCs w:val="24"/>
        </w:rPr>
      </w:pPr>
    </w:p>
    <w:p w:rsidR="00E52C32" w:rsidRDefault="00E52C32" w:rsidP="001462E6">
      <w:pPr>
        <w:spacing w:after="0" w:line="360" w:lineRule="auto"/>
        <w:ind w:left="144" w:right="144"/>
        <w:jc w:val="center"/>
        <w:rPr>
          <w:rFonts w:ascii="Times New Roman" w:hAnsi="Times New Roman" w:cs="Times New Roman"/>
          <w:b/>
          <w:sz w:val="24"/>
          <w:szCs w:val="24"/>
        </w:rPr>
      </w:pPr>
    </w:p>
    <w:p w:rsidR="00E52C32" w:rsidRDefault="00E52C32" w:rsidP="001462E6">
      <w:pPr>
        <w:spacing w:after="0" w:line="360" w:lineRule="auto"/>
        <w:ind w:left="144" w:right="144"/>
        <w:jc w:val="center"/>
        <w:rPr>
          <w:rFonts w:ascii="Times New Roman" w:hAnsi="Times New Roman" w:cs="Times New Roman"/>
          <w:b/>
          <w:sz w:val="24"/>
          <w:szCs w:val="24"/>
        </w:rPr>
      </w:pPr>
    </w:p>
    <w:p w:rsidR="00E52C32" w:rsidRPr="001462E6" w:rsidRDefault="00E52C32" w:rsidP="001462E6">
      <w:pPr>
        <w:spacing w:after="0" w:line="360" w:lineRule="auto"/>
        <w:ind w:left="144" w:right="144"/>
        <w:jc w:val="center"/>
        <w:rPr>
          <w:rFonts w:ascii="Times New Roman" w:hAnsi="Times New Roman" w:cs="Times New Roman"/>
          <w:b/>
          <w:sz w:val="24"/>
          <w:szCs w:val="24"/>
        </w:rPr>
      </w:pPr>
    </w:p>
    <w:p w:rsidR="006D2C55" w:rsidRPr="001462E6" w:rsidRDefault="006D2C55" w:rsidP="001462E6">
      <w:pPr>
        <w:spacing w:after="0" w:line="360" w:lineRule="auto"/>
        <w:ind w:left="144" w:right="144"/>
        <w:jc w:val="center"/>
        <w:rPr>
          <w:rFonts w:ascii="Times New Roman" w:hAnsi="Times New Roman" w:cs="Times New Roman"/>
          <w:b/>
          <w:sz w:val="24"/>
          <w:szCs w:val="24"/>
        </w:rPr>
      </w:pPr>
    </w:p>
    <w:p w:rsidR="006F4101" w:rsidRPr="001462E6" w:rsidRDefault="006F4101" w:rsidP="001462E6">
      <w:pPr>
        <w:pStyle w:val="Heading1"/>
        <w:spacing w:before="0" w:line="360" w:lineRule="auto"/>
        <w:ind w:left="144" w:right="144"/>
        <w:jc w:val="center"/>
        <w:rPr>
          <w:rFonts w:ascii="Times New Roman" w:hAnsi="Times New Roman" w:cs="Times New Roman"/>
          <w:color w:val="auto"/>
          <w:sz w:val="24"/>
          <w:szCs w:val="24"/>
        </w:rPr>
      </w:pPr>
      <w:bookmarkStart w:id="545" w:name="_Toc94346226"/>
      <w:r w:rsidRPr="001462E6">
        <w:rPr>
          <w:rFonts w:ascii="Times New Roman" w:hAnsi="Times New Roman" w:cs="Times New Roman"/>
          <w:color w:val="auto"/>
          <w:sz w:val="24"/>
          <w:szCs w:val="24"/>
        </w:rPr>
        <w:lastRenderedPageBreak/>
        <w:t>CHAPTER NINE</w:t>
      </w:r>
      <w:bookmarkEnd w:id="545"/>
    </w:p>
    <w:p w:rsidR="006F4101" w:rsidRPr="001462E6" w:rsidRDefault="006F4101" w:rsidP="001462E6">
      <w:pPr>
        <w:pStyle w:val="Heading1"/>
        <w:spacing w:before="0" w:line="360" w:lineRule="auto"/>
        <w:ind w:left="144" w:right="144"/>
        <w:jc w:val="center"/>
        <w:rPr>
          <w:rFonts w:ascii="Times New Roman" w:hAnsi="Times New Roman" w:cs="Times New Roman"/>
          <w:color w:val="auto"/>
          <w:sz w:val="24"/>
          <w:szCs w:val="24"/>
        </w:rPr>
      </w:pPr>
      <w:bookmarkStart w:id="546" w:name="_Toc94346227"/>
      <w:r w:rsidRPr="001462E6">
        <w:rPr>
          <w:rFonts w:ascii="Times New Roman" w:hAnsi="Times New Roman" w:cs="Times New Roman"/>
          <w:color w:val="auto"/>
          <w:sz w:val="24"/>
          <w:szCs w:val="24"/>
        </w:rPr>
        <w:t>SUMMARY, CONCLUSIONS AND RECOMMENDATIONS</w:t>
      </w:r>
      <w:bookmarkEnd w:id="546"/>
    </w:p>
    <w:p w:rsidR="006F4101" w:rsidRPr="001462E6" w:rsidRDefault="006F4101" w:rsidP="001462E6">
      <w:pPr>
        <w:pStyle w:val="Heading1"/>
        <w:spacing w:before="0" w:line="360" w:lineRule="auto"/>
        <w:ind w:left="144" w:right="144"/>
        <w:jc w:val="both"/>
        <w:rPr>
          <w:rFonts w:ascii="Times New Roman" w:hAnsi="Times New Roman" w:cs="Times New Roman"/>
          <w:color w:val="auto"/>
          <w:sz w:val="24"/>
          <w:szCs w:val="24"/>
        </w:rPr>
      </w:pPr>
      <w:bookmarkStart w:id="547" w:name="_Toc94346228"/>
      <w:r w:rsidRPr="001462E6">
        <w:rPr>
          <w:rFonts w:ascii="Times New Roman" w:hAnsi="Times New Roman" w:cs="Times New Roman"/>
          <w:color w:val="auto"/>
          <w:sz w:val="24"/>
          <w:szCs w:val="24"/>
        </w:rPr>
        <w:t>Introduction</w:t>
      </w:r>
      <w:bookmarkEnd w:id="547"/>
    </w:p>
    <w:p w:rsidR="00143697" w:rsidRPr="001462E6" w:rsidRDefault="00143697"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This chapter presents the summary of findings, conclusions and recommendations that have been drawn from the discussion of findings presented in chapters four through to eight</w:t>
      </w:r>
      <w:r w:rsidR="00BD4295" w:rsidRPr="001462E6">
        <w:rPr>
          <w:rFonts w:ascii="Times New Roman" w:hAnsi="Times New Roman" w:cs="Times New Roman"/>
          <w:sz w:val="24"/>
          <w:szCs w:val="24"/>
        </w:rPr>
        <w:t xml:space="preserve"> respectively.</w:t>
      </w:r>
    </w:p>
    <w:p w:rsidR="006F4101" w:rsidRPr="001462E6" w:rsidRDefault="006F4101" w:rsidP="001462E6">
      <w:pPr>
        <w:pStyle w:val="Heading1"/>
        <w:spacing w:before="0" w:line="360" w:lineRule="auto"/>
        <w:ind w:left="144" w:right="144"/>
        <w:jc w:val="both"/>
        <w:rPr>
          <w:rFonts w:ascii="Times New Roman" w:hAnsi="Times New Roman" w:cs="Times New Roman"/>
          <w:color w:val="auto"/>
          <w:sz w:val="24"/>
          <w:szCs w:val="24"/>
        </w:rPr>
      </w:pPr>
      <w:bookmarkStart w:id="548" w:name="_Toc94346229"/>
      <w:r w:rsidRPr="001462E6">
        <w:rPr>
          <w:rFonts w:ascii="Times New Roman" w:hAnsi="Times New Roman" w:cs="Times New Roman"/>
          <w:color w:val="auto"/>
          <w:sz w:val="24"/>
          <w:szCs w:val="24"/>
        </w:rPr>
        <w:t>Summary of Findings</w:t>
      </w:r>
      <w:bookmarkEnd w:id="548"/>
    </w:p>
    <w:p w:rsidR="00680AC8" w:rsidRPr="001462E6" w:rsidRDefault="00680AC8" w:rsidP="001462E6">
      <w:pPr>
        <w:autoSpaceDE w:val="0"/>
        <w:autoSpaceDN w:val="0"/>
        <w:adjustRightInd w:val="0"/>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The study focused on the taxation policies and financial performance, focusing on Uganda Aromatics Limited and Rabonge Essential Oil Project Limited, A cross-sectional and descriptive research design were used and both qualitative and quantitative techniques were used. The findings from the study were as follows: </w:t>
      </w:r>
    </w:p>
    <w:p w:rsidR="006F4101" w:rsidRPr="001462E6" w:rsidRDefault="00910206" w:rsidP="001462E6">
      <w:pPr>
        <w:spacing w:after="0" w:line="360" w:lineRule="auto"/>
        <w:ind w:left="144" w:right="144"/>
        <w:rPr>
          <w:rFonts w:ascii="Times New Roman" w:hAnsi="Times New Roman" w:cs="Times New Roman"/>
          <w:b/>
          <w:sz w:val="24"/>
          <w:szCs w:val="24"/>
        </w:rPr>
      </w:pPr>
      <w:r w:rsidRPr="001462E6">
        <w:rPr>
          <w:rFonts w:ascii="Times New Roman" w:hAnsi="Times New Roman" w:cs="Times New Roman"/>
          <w:b/>
          <w:sz w:val="24"/>
          <w:szCs w:val="24"/>
        </w:rPr>
        <w:t xml:space="preserve">Findings on </w:t>
      </w:r>
      <w:r w:rsidR="00680AC8" w:rsidRPr="001462E6">
        <w:rPr>
          <w:rFonts w:ascii="Times New Roman" w:hAnsi="Times New Roman" w:cs="Times New Roman"/>
          <w:b/>
          <w:sz w:val="24"/>
          <w:szCs w:val="24"/>
        </w:rPr>
        <w:t xml:space="preserve">Demographic Characteristics of the Respondents </w:t>
      </w:r>
    </w:p>
    <w:p w:rsidR="006A1D2F" w:rsidRPr="001462E6" w:rsidRDefault="006A1D2F"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Findings on bio-data of the respondents 70.5% of the respondents were male, 31.8% were between 31-35 years, this means that respondents were grown-ups and able to give reliable information on the effect of taxation policies on financial performance of Aromatics Uganda Limited and Rabonge Essential Oil Project Limited, 29.5% had acquired certificates, 29.5% had acquired diplomas. This means that the respondents were able to read and understand the questions in the questionnaire and give appropriate answers on the study; 9.1%</w:t>
      </w:r>
      <w:r w:rsidR="0047438F" w:rsidRPr="001462E6">
        <w:rPr>
          <w:rFonts w:ascii="Times New Roman" w:hAnsi="Times New Roman" w:cs="Times New Roman"/>
          <w:sz w:val="24"/>
          <w:szCs w:val="24"/>
        </w:rPr>
        <w:t xml:space="preserve"> </w:t>
      </w:r>
      <w:r w:rsidRPr="001462E6">
        <w:rPr>
          <w:rFonts w:ascii="Times New Roman" w:hAnsi="Times New Roman" w:cs="Times New Roman"/>
          <w:sz w:val="24"/>
          <w:szCs w:val="24"/>
        </w:rPr>
        <w:t>were administrative and managerial staff, 9.</w:t>
      </w:r>
      <w:r w:rsidR="0047438F" w:rsidRPr="001462E6">
        <w:rPr>
          <w:rFonts w:ascii="Times New Roman" w:hAnsi="Times New Roman" w:cs="Times New Roman"/>
          <w:sz w:val="24"/>
          <w:szCs w:val="24"/>
        </w:rPr>
        <w:t>1%</w:t>
      </w:r>
      <w:r w:rsidRPr="001462E6">
        <w:rPr>
          <w:rFonts w:ascii="Times New Roman" w:hAnsi="Times New Roman" w:cs="Times New Roman"/>
          <w:sz w:val="24"/>
          <w:szCs w:val="24"/>
        </w:rPr>
        <w:t xml:space="preserve"> were from finance and accounts, 28.4% were from marketing department, 5.7% were supervisors, 5.7</w:t>
      </w:r>
      <w:r w:rsidR="0047438F" w:rsidRPr="001462E6">
        <w:rPr>
          <w:rFonts w:ascii="Times New Roman" w:hAnsi="Times New Roman" w:cs="Times New Roman"/>
          <w:sz w:val="24"/>
          <w:szCs w:val="24"/>
        </w:rPr>
        <w:t>%</w:t>
      </w:r>
      <w:r w:rsidRPr="001462E6">
        <w:rPr>
          <w:rFonts w:ascii="Times New Roman" w:hAnsi="Times New Roman" w:cs="Times New Roman"/>
          <w:sz w:val="24"/>
          <w:szCs w:val="24"/>
        </w:rPr>
        <w:t xml:space="preserve"> were machine operators and 42</w:t>
      </w:r>
      <w:r w:rsidR="0047438F" w:rsidRPr="001462E6">
        <w:rPr>
          <w:rFonts w:ascii="Times New Roman" w:hAnsi="Times New Roman" w:cs="Times New Roman"/>
          <w:sz w:val="24"/>
          <w:szCs w:val="24"/>
        </w:rPr>
        <w:t>%</w:t>
      </w:r>
      <w:r w:rsidRPr="001462E6">
        <w:rPr>
          <w:rFonts w:ascii="Times New Roman" w:hAnsi="Times New Roman" w:cs="Times New Roman"/>
          <w:sz w:val="24"/>
          <w:szCs w:val="24"/>
        </w:rPr>
        <w:t xml:space="preserve"> were indirect and direct </w:t>
      </w:r>
      <w:r w:rsidR="0047438F" w:rsidRPr="001462E6">
        <w:rPr>
          <w:rFonts w:ascii="Times New Roman" w:hAnsi="Times New Roman" w:cs="Times New Roman"/>
          <w:sz w:val="24"/>
          <w:szCs w:val="24"/>
        </w:rPr>
        <w:t>farmers</w:t>
      </w:r>
      <w:r w:rsidRPr="001462E6">
        <w:rPr>
          <w:rFonts w:ascii="Times New Roman" w:hAnsi="Times New Roman" w:cs="Times New Roman"/>
          <w:sz w:val="24"/>
          <w:szCs w:val="24"/>
        </w:rPr>
        <w:t>. The respondents were able to present suitable information on to</w:t>
      </w:r>
      <w:r w:rsidR="0047438F" w:rsidRPr="001462E6">
        <w:rPr>
          <w:rFonts w:ascii="Times New Roman" w:hAnsi="Times New Roman" w:cs="Times New Roman"/>
          <w:sz w:val="24"/>
          <w:szCs w:val="24"/>
        </w:rPr>
        <w:t xml:space="preserve">pic under study and 31.8% have spent 4-7 years </w:t>
      </w:r>
      <w:r w:rsidRPr="001462E6">
        <w:rPr>
          <w:rFonts w:ascii="Times New Roman" w:hAnsi="Times New Roman" w:cs="Times New Roman"/>
          <w:sz w:val="24"/>
          <w:szCs w:val="24"/>
        </w:rPr>
        <w:t xml:space="preserve">with </w:t>
      </w:r>
      <w:r w:rsidR="0047438F" w:rsidRPr="001462E6">
        <w:rPr>
          <w:rFonts w:ascii="Times New Roman" w:hAnsi="Times New Roman" w:cs="Times New Roman"/>
          <w:sz w:val="24"/>
          <w:szCs w:val="24"/>
        </w:rPr>
        <w:t>these enterprises</w:t>
      </w:r>
      <w:r w:rsidRPr="001462E6">
        <w:rPr>
          <w:rFonts w:ascii="Times New Roman" w:hAnsi="Times New Roman" w:cs="Times New Roman"/>
          <w:sz w:val="24"/>
          <w:szCs w:val="24"/>
        </w:rPr>
        <w:t xml:space="preserve">. This reveals that most of the respondents had experience in SME operations therefore their information was reliable to the study. </w:t>
      </w:r>
    </w:p>
    <w:p w:rsidR="00910206" w:rsidRPr="001462E6" w:rsidRDefault="00910206"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 xml:space="preserve">Findings on whether Uganda Aromatics Limited and </w:t>
      </w:r>
      <w:r w:rsidRPr="001462E6">
        <w:rPr>
          <w:rFonts w:ascii="Times New Roman" w:hAnsi="Times New Roman" w:cs="Times New Roman"/>
          <w:b/>
          <w:sz w:val="24"/>
          <w:szCs w:val="24"/>
          <w:shd w:val="clear" w:color="auto" w:fill="FFFFFF"/>
        </w:rPr>
        <w:t>Rabonge Essential Oil Project Limited</w:t>
      </w:r>
      <w:r w:rsidRPr="001462E6">
        <w:rPr>
          <w:rFonts w:ascii="Times New Roman" w:hAnsi="Times New Roman" w:cs="Times New Roman"/>
          <w:b/>
          <w:sz w:val="24"/>
          <w:szCs w:val="24"/>
        </w:rPr>
        <w:t xml:space="preserve"> </w:t>
      </w:r>
      <w:r w:rsidR="00AD3BDC" w:rsidRPr="001462E6">
        <w:rPr>
          <w:rFonts w:ascii="Times New Roman" w:hAnsi="Times New Roman" w:cs="Times New Roman"/>
          <w:b/>
          <w:sz w:val="24"/>
          <w:szCs w:val="24"/>
        </w:rPr>
        <w:t>complies</w:t>
      </w:r>
      <w:r w:rsidRPr="001462E6">
        <w:rPr>
          <w:rFonts w:ascii="Times New Roman" w:hAnsi="Times New Roman" w:cs="Times New Roman"/>
          <w:b/>
          <w:sz w:val="24"/>
          <w:szCs w:val="24"/>
        </w:rPr>
        <w:t xml:space="preserve"> with all taxation policies to ensure effective financial performance.</w:t>
      </w:r>
    </w:p>
    <w:p w:rsidR="006C5807" w:rsidRPr="001462E6" w:rsidRDefault="006C5807"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Study findings on first objective indicated</w:t>
      </w:r>
      <w:r w:rsidR="00AD3BDC" w:rsidRPr="001462E6">
        <w:rPr>
          <w:rFonts w:ascii="Times New Roman" w:hAnsi="Times New Roman" w:cs="Times New Roman"/>
          <w:sz w:val="24"/>
          <w:szCs w:val="24"/>
        </w:rPr>
        <w:t xml:space="preserve"> that 72.8% of the respondents were in agreement that Uganda Aromatics Limited and Rabonge Essential Oil Project Limited complies with the implemented national taxation policies and procedures to ensure effective financial performance</w:t>
      </w:r>
      <w:r w:rsidRPr="001462E6">
        <w:rPr>
          <w:rFonts w:ascii="Times New Roman" w:hAnsi="Times New Roman" w:cs="Times New Roman"/>
          <w:sz w:val="24"/>
          <w:szCs w:val="24"/>
        </w:rPr>
        <w:t xml:space="preserve">; </w:t>
      </w:r>
      <w:r w:rsidR="00AD3BDC" w:rsidRPr="001462E6">
        <w:rPr>
          <w:rFonts w:ascii="Times New Roman" w:hAnsi="Times New Roman" w:cs="Times New Roman"/>
          <w:sz w:val="24"/>
          <w:szCs w:val="24"/>
        </w:rPr>
        <w:t xml:space="preserve">68.2% </w:t>
      </w:r>
      <w:r w:rsidRPr="001462E6">
        <w:rPr>
          <w:rFonts w:ascii="Times New Roman" w:hAnsi="Times New Roman" w:cs="Times New Roman"/>
          <w:sz w:val="24"/>
          <w:szCs w:val="24"/>
        </w:rPr>
        <w:t>had similar opinions</w:t>
      </w:r>
      <w:r w:rsidR="00AD3BDC" w:rsidRPr="001462E6">
        <w:rPr>
          <w:rFonts w:ascii="Times New Roman" w:hAnsi="Times New Roman" w:cs="Times New Roman"/>
          <w:sz w:val="24"/>
          <w:szCs w:val="24"/>
        </w:rPr>
        <w:t xml:space="preserve"> that Uganda Aromatics Limited and Rabonge Essential Oil Project Limited receives government trainings on tax compliance</w:t>
      </w:r>
      <w:r w:rsidRPr="001462E6">
        <w:rPr>
          <w:rFonts w:ascii="Times New Roman" w:hAnsi="Times New Roman" w:cs="Times New Roman"/>
          <w:sz w:val="24"/>
          <w:szCs w:val="24"/>
        </w:rPr>
        <w:t xml:space="preserve">, </w:t>
      </w:r>
      <w:r w:rsidR="00AD3BDC" w:rsidRPr="001462E6">
        <w:rPr>
          <w:rFonts w:ascii="Times New Roman" w:hAnsi="Times New Roman" w:cs="Times New Roman"/>
          <w:sz w:val="24"/>
          <w:szCs w:val="24"/>
        </w:rPr>
        <w:t xml:space="preserve">54.5% </w:t>
      </w:r>
      <w:r w:rsidRPr="001462E6">
        <w:rPr>
          <w:rFonts w:ascii="Times New Roman" w:hAnsi="Times New Roman" w:cs="Times New Roman"/>
          <w:sz w:val="24"/>
          <w:szCs w:val="24"/>
        </w:rPr>
        <w:t xml:space="preserve">agreed </w:t>
      </w:r>
      <w:r w:rsidR="00AD3BDC" w:rsidRPr="001462E6">
        <w:rPr>
          <w:rFonts w:ascii="Times New Roman" w:hAnsi="Times New Roman" w:cs="Times New Roman"/>
          <w:sz w:val="24"/>
          <w:szCs w:val="24"/>
        </w:rPr>
        <w:t>that owners of Uganda Aromatics Limited and Rabonge Essential Oil Project Limited clearly and easily understand the tax laws and regulations governing SMEs in Uganda</w:t>
      </w:r>
      <w:r w:rsidRPr="001462E6">
        <w:rPr>
          <w:rFonts w:ascii="Times New Roman" w:hAnsi="Times New Roman" w:cs="Times New Roman"/>
          <w:sz w:val="24"/>
          <w:szCs w:val="24"/>
        </w:rPr>
        <w:t xml:space="preserve">; </w:t>
      </w:r>
      <w:r w:rsidR="00AD3BDC" w:rsidRPr="001462E6">
        <w:rPr>
          <w:rFonts w:ascii="Times New Roman" w:hAnsi="Times New Roman" w:cs="Times New Roman"/>
          <w:sz w:val="24"/>
          <w:szCs w:val="24"/>
        </w:rPr>
        <w:t xml:space="preserve">61.3% </w:t>
      </w:r>
      <w:r w:rsidRPr="001462E6">
        <w:rPr>
          <w:rFonts w:ascii="Times New Roman" w:hAnsi="Times New Roman" w:cs="Times New Roman"/>
          <w:sz w:val="24"/>
          <w:szCs w:val="24"/>
        </w:rPr>
        <w:t>agreed</w:t>
      </w:r>
      <w:r w:rsidR="00AD3BDC" w:rsidRPr="001462E6">
        <w:rPr>
          <w:rFonts w:ascii="Times New Roman" w:hAnsi="Times New Roman" w:cs="Times New Roman"/>
          <w:sz w:val="24"/>
          <w:szCs w:val="24"/>
        </w:rPr>
        <w:t xml:space="preserve"> that tax payer file tax returns declare all taxable income accurately and disbursing all payable taxes within the stipulated period</w:t>
      </w:r>
      <w:r w:rsidRPr="001462E6">
        <w:rPr>
          <w:rFonts w:ascii="Times New Roman" w:hAnsi="Times New Roman" w:cs="Times New Roman"/>
          <w:sz w:val="24"/>
          <w:szCs w:val="24"/>
        </w:rPr>
        <w:t xml:space="preserve"> </w:t>
      </w:r>
      <w:r w:rsidRPr="001462E6">
        <w:rPr>
          <w:rFonts w:ascii="Times New Roman" w:hAnsi="Times New Roman" w:cs="Times New Roman"/>
          <w:sz w:val="24"/>
          <w:szCs w:val="24"/>
        </w:rPr>
        <w:lastRenderedPageBreak/>
        <w:t xml:space="preserve">and </w:t>
      </w:r>
      <w:r w:rsidR="00AD3BDC" w:rsidRPr="001462E6">
        <w:rPr>
          <w:rFonts w:ascii="Times New Roman" w:hAnsi="Times New Roman" w:cs="Times New Roman"/>
          <w:sz w:val="24"/>
          <w:szCs w:val="24"/>
        </w:rPr>
        <w:t xml:space="preserve"> 61.3% </w:t>
      </w:r>
      <w:r w:rsidRPr="001462E6">
        <w:rPr>
          <w:rFonts w:ascii="Times New Roman" w:hAnsi="Times New Roman" w:cs="Times New Roman"/>
          <w:sz w:val="24"/>
          <w:szCs w:val="24"/>
        </w:rPr>
        <w:t>have similar opinions th</w:t>
      </w:r>
      <w:r w:rsidR="00AD3BDC" w:rsidRPr="001462E6">
        <w:rPr>
          <w:rFonts w:ascii="Times New Roman" w:hAnsi="Times New Roman" w:cs="Times New Roman"/>
          <w:sz w:val="24"/>
          <w:szCs w:val="24"/>
        </w:rPr>
        <w:t xml:space="preserve">at tax registration procedure obligations are easy for Uganda Aromatics Limited and Rabonge Essential Oil Project Limited. </w:t>
      </w:r>
    </w:p>
    <w:p w:rsidR="00AD3BDC" w:rsidRPr="001462E6" w:rsidRDefault="00B674C6"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The study findings on the first objective further revealed that </w:t>
      </w:r>
      <w:r w:rsidR="00AD3BDC" w:rsidRPr="001462E6">
        <w:rPr>
          <w:rFonts w:ascii="Times New Roman" w:hAnsi="Times New Roman" w:cs="Times New Roman"/>
          <w:sz w:val="24"/>
          <w:szCs w:val="24"/>
        </w:rPr>
        <w:t xml:space="preserve"> 77.3% </w:t>
      </w:r>
      <w:r w:rsidRPr="001462E6">
        <w:rPr>
          <w:rFonts w:ascii="Times New Roman" w:hAnsi="Times New Roman" w:cs="Times New Roman"/>
          <w:sz w:val="24"/>
          <w:szCs w:val="24"/>
        </w:rPr>
        <w:t>generally agreed that</w:t>
      </w:r>
      <w:r w:rsidR="00AD3BDC" w:rsidRPr="001462E6">
        <w:rPr>
          <w:rFonts w:ascii="Times New Roman" w:hAnsi="Times New Roman" w:cs="Times New Roman"/>
          <w:sz w:val="24"/>
          <w:szCs w:val="24"/>
        </w:rPr>
        <w:t xml:space="preserve"> taxpayer compliance is influenced by tax rates, income levels, and perceptions of taxpayers towards tax sanctions</w:t>
      </w:r>
      <w:r w:rsidRPr="001462E6">
        <w:rPr>
          <w:rFonts w:ascii="Times New Roman" w:hAnsi="Times New Roman" w:cs="Times New Roman"/>
          <w:sz w:val="24"/>
          <w:szCs w:val="24"/>
        </w:rPr>
        <w:t xml:space="preserve">; </w:t>
      </w:r>
      <w:r w:rsidR="00AD3BDC" w:rsidRPr="001462E6">
        <w:rPr>
          <w:rFonts w:ascii="Times New Roman" w:hAnsi="Times New Roman" w:cs="Times New Roman"/>
          <w:sz w:val="24"/>
          <w:szCs w:val="24"/>
        </w:rPr>
        <w:t xml:space="preserve">52.3% </w:t>
      </w:r>
      <w:r w:rsidRPr="001462E6">
        <w:rPr>
          <w:rFonts w:ascii="Times New Roman" w:hAnsi="Times New Roman" w:cs="Times New Roman"/>
          <w:sz w:val="24"/>
          <w:szCs w:val="24"/>
        </w:rPr>
        <w:t xml:space="preserve">accepted </w:t>
      </w:r>
      <w:r w:rsidR="00AD3BDC" w:rsidRPr="001462E6">
        <w:rPr>
          <w:rFonts w:ascii="Times New Roman" w:hAnsi="Times New Roman" w:cs="Times New Roman"/>
          <w:sz w:val="24"/>
          <w:szCs w:val="24"/>
        </w:rPr>
        <w:t>that Uganda Aromatics Limited and Rabonge Essential Oil Project Limited incurs tax compliance costs for example consultancy costs, labor costs, legal costs</w:t>
      </w:r>
      <w:r w:rsidRPr="001462E6">
        <w:rPr>
          <w:rFonts w:ascii="Times New Roman" w:hAnsi="Times New Roman" w:cs="Times New Roman"/>
          <w:sz w:val="24"/>
          <w:szCs w:val="24"/>
        </w:rPr>
        <w:t xml:space="preserve">; </w:t>
      </w:r>
      <w:r w:rsidR="00AD3BDC" w:rsidRPr="001462E6">
        <w:rPr>
          <w:rFonts w:ascii="Times New Roman" w:hAnsi="Times New Roman" w:cs="Times New Roman"/>
          <w:sz w:val="24"/>
          <w:szCs w:val="24"/>
        </w:rPr>
        <w:t>63.7%</w:t>
      </w:r>
      <w:r w:rsidRPr="001462E6">
        <w:rPr>
          <w:rFonts w:ascii="Times New Roman" w:hAnsi="Times New Roman" w:cs="Times New Roman"/>
          <w:sz w:val="24"/>
          <w:szCs w:val="24"/>
        </w:rPr>
        <w:t xml:space="preserve"> agreed</w:t>
      </w:r>
      <w:r w:rsidR="00AD3BDC" w:rsidRPr="001462E6">
        <w:rPr>
          <w:rFonts w:ascii="Times New Roman" w:hAnsi="Times New Roman" w:cs="Times New Roman"/>
          <w:sz w:val="24"/>
          <w:szCs w:val="24"/>
        </w:rPr>
        <w:t xml:space="preserve"> that taxpayer compliance is influenced by tax administration systems, tax law enf</w:t>
      </w:r>
      <w:r w:rsidRPr="001462E6">
        <w:rPr>
          <w:rFonts w:ascii="Times New Roman" w:hAnsi="Times New Roman" w:cs="Times New Roman"/>
          <w:sz w:val="24"/>
          <w:szCs w:val="24"/>
        </w:rPr>
        <w:t xml:space="preserve">orcement systems and tax audits; </w:t>
      </w:r>
      <w:r w:rsidR="00AD3BDC" w:rsidRPr="001462E6">
        <w:rPr>
          <w:rFonts w:ascii="Times New Roman" w:hAnsi="Times New Roman" w:cs="Times New Roman"/>
          <w:sz w:val="24"/>
          <w:szCs w:val="24"/>
        </w:rPr>
        <w:t xml:space="preserve">54.5% </w:t>
      </w:r>
      <w:r w:rsidRPr="001462E6">
        <w:rPr>
          <w:rFonts w:ascii="Times New Roman" w:hAnsi="Times New Roman" w:cs="Times New Roman"/>
          <w:sz w:val="24"/>
          <w:szCs w:val="24"/>
        </w:rPr>
        <w:t>believed</w:t>
      </w:r>
      <w:r w:rsidR="00AD3BDC" w:rsidRPr="001462E6">
        <w:rPr>
          <w:rFonts w:ascii="Times New Roman" w:hAnsi="Times New Roman" w:cs="Times New Roman"/>
          <w:sz w:val="24"/>
          <w:szCs w:val="24"/>
        </w:rPr>
        <w:t xml:space="preserve"> that Uganda Aromatics Limited and Rabonge Essential Oil Project Limited fulfills its tax obligations to avoid sanctions</w:t>
      </w:r>
      <w:r w:rsidRPr="001462E6">
        <w:rPr>
          <w:rFonts w:ascii="Times New Roman" w:hAnsi="Times New Roman" w:cs="Times New Roman"/>
          <w:sz w:val="24"/>
          <w:szCs w:val="24"/>
        </w:rPr>
        <w:t xml:space="preserve"> and </w:t>
      </w:r>
      <w:r w:rsidR="00AD3BDC" w:rsidRPr="001462E6">
        <w:rPr>
          <w:rFonts w:ascii="Times New Roman" w:hAnsi="Times New Roman" w:cs="Times New Roman"/>
          <w:sz w:val="24"/>
          <w:szCs w:val="24"/>
        </w:rPr>
        <w:t xml:space="preserve">61.4% </w:t>
      </w:r>
      <w:r w:rsidRPr="001462E6">
        <w:rPr>
          <w:rFonts w:ascii="Times New Roman" w:hAnsi="Times New Roman" w:cs="Times New Roman"/>
          <w:sz w:val="24"/>
          <w:szCs w:val="24"/>
        </w:rPr>
        <w:t>also agreed</w:t>
      </w:r>
      <w:r w:rsidR="00AD3BDC" w:rsidRPr="001462E6">
        <w:rPr>
          <w:rFonts w:ascii="Times New Roman" w:hAnsi="Times New Roman" w:cs="Times New Roman"/>
          <w:sz w:val="24"/>
          <w:szCs w:val="24"/>
        </w:rPr>
        <w:t xml:space="preserve"> that difficult importation</w:t>
      </w:r>
      <w:r w:rsidR="00AD3BDC" w:rsidRPr="001462E6">
        <w:rPr>
          <w:rFonts w:ascii="Times New Roman" w:hAnsi="Times New Roman" w:cs="Times New Roman"/>
          <w:spacing w:val="-1"/>
          <w:sz w:val="24"/>
          <w:szCs w:val="24"/>
        </w:rPr>
        <w:t xml:space="preserve"> </w:t>
      </w:r>
      <w:r w:rsidR="00AD3BDC" w:rsidRPr="001462E6">
        <w:rPr>
          <w:rFonts w:ascii="Times New Roman" w:hAnsi="Times New Roman" w:cs="Times New Roman"/>
          <w:sz w:val="24"/>
          <w:szCs w:val="24"/>
        </w:rPr>
        <w:t>and</w:t>
      </w:r>
      <w:r w:rsidR="00AD3BDC" w:rsidRPr="001462E6">
        <w:rPr>
          <w:rFonts w:ascii="Times New Roman" w:hAnsi="Times New Roman" w:cs="Times New Roman"/>
          <w:spacing w:val="-1"/>
          <w:sz w:val="24"/>
          <w:szCs w:val="24"/>
        </w:rPr>
        <w:t xml:space="preserve"> </w:t>
      </w:r>
      <w:r w:rsidR="00AD3BDC" w:rsidRPr="001462E6">
        <w:rPr>
          <w:rFonts w:ascii="Times New Roman" w:hAnsi="Times New Roman" w:cs="Times New Roman"/>
          <w:sz w:val="24"/>
          <w:szCs w:val="24"/>
        </w:rPr>
        <w:t>exportation</w:t>
      </w:r>
      <w:r w:rsidR="00AD3BDC" w:rsidRPr="001462E6">
        <w:rPr>
          <w:rFonts w:ascii="Times New Roman" w:hAnsi="Times New Roman" w:cs="Times New Roman"/>
          <w:spacing w:val="-2"/>
          <w:sz w:val="24"/>
          <w:szCs w:val="24"/>
        </w:rPr>
        <w:t xml:space="preserve"> tax </w:t>
      </w:r>
      <w:r w:rsidR="00AD3BDC" w:rsidRPr="001462E6">
        <w:rPr>
          <w:rFonts w:ascii="Times New Roman" w:hAnsi="Times New Roman" w:cs="Times New Roman"/>
          <w:sz w:val="24"/>
          <w:szCs w:val="24"/>
        </w:rPr>
        <w:t>procedures</w:t>
      </w:r>
      <w:r w:rsidR="00AD3BDC" w:rsidRPr="001462E6">
        <w:rPr>
          <w:rFonts w:ascii="Times New Roman" w:hAnsi="Times New Roman" w:cs="Times New Roman"/>
          <w:spacing w:val="-1"/>
          <w:sz w:val="24"/>
          <w:szCs w:val="24"/>
        </w:rPr>
        <w:t xml:space="preserve"> </w:t>
      </w:r>
      <w:r w:rsidR="00AD3BDC" w:rsidRPr="001462E6">
        <w:rPr>
          <w:rFonts w:ascii="Times New Roman" w:hAnsi="Times New Roman" w:cs="Times New Roman"/>
          <w:sz w:val="24"/>
          <w:szCs w:val="24"/>
        </w:rPr>
        <w:t>have</w:t>
      </w:r>
      <w:r w:rsidR="00AD3BDC" w:rsidRPr="001462E6">
        <w:rPr>
          <w:rFonts w:ascii="Times New Roman" w:hAnsi="Times New Roman" w:cs="Times New Roman"/>
          <w:spacing w:val="-1"/>
          <w:sz w:val="24"/>
          <w:szCs w:val="24"/>
        </w:rPr>
        <w:t xml:space="preserve"> </w:t>
      </w:r>
      <w:r w:rsidR="00AD3BDC" w:rsidRPr="001462E6">
        <w:rPr>
          <w:rFonts w:ascii="Times New Roman" w:hAnsi="Times New Roman" w:cs="Times New Roman"/>
          <w:sz w:val="24"/>
          <w:szCs w:val="24"/>
        </w:rPr>
        <w:t>led to</w:t>
      </w:r>
      <w:r w:rsidR="00AD3BDC" w:rsidRPr="001462E6">
        <w:rPr>
          <w:rFonts w:ascii="Times New Roman" w:hAnsi="Times New Roman" w:cs="Times New Roman"/>
          <w:spacing w:val="-1"/>
          <w:sz w:val="24"/>
          <w:szCs w:val="24"/>
        </w:rPr>
        <w:t xml:space="preserve"> </w:t>
      </w:r>
      <w:r w:rsidR="00AD3BDC" w:rsidRPr="001462E6">
        <w:rPr>
          <w:rFonts w:ascii="Times New Roman" w:hAnsi="Times New Roman" w:cs="Times New Roman"/>
          <w:sz w:val="24"/>
          <w:szCs w:val="24"/>
        </w:rPr>
        <w:t>dismal</w:t>
      </w:r>
      <w:r w:rsidR="00AD3BDC" w:rsidRPr="001462E6">
        <w:rPr>
          <w:rFonts w:ascii="Times New Roman" w:hAnsi="Times New Roman" w:cs="Times New Roman"/>
          <w:spacing w:val="-1"/>
          <w:sz w:val="24"/>
          <w:szCs w:val="24"/>
        </w:rPr>
        <w:t xml:space="preserve"> </w:t>
      </w:r>
      <w:r w:rsidR="00AD3BDC" w:rsidRPr="001462E6">
        <w:rPr>
          <w:rFonts w:ascii="Times New Roman" w:hAnsi="Times New Roman" w:cs="Times New Roman"/>
          <w:sz w:val="24"/>
          <w:szCs w:val="24"/>
        </w:rPr>
        <w:t>financial</w:t>
      </w:r>
      <w:r w:rsidR="00AD3BDC" w:rsidRPr="001462E6">
        <w:rPr>
          <w:rFonts w:ascii="Times New Roman" w:hAnsi="Times New Roman" w:cs="Times New Roman"/>
          <w:spacing w:val="-1"/>
          <w:sz w:val="24"/>
          <w:szCs w:val="24"/>
        </w:rPr>
        <w:t xml:space="preserve"> </w:t>
      </w:r>
      <w:r w:rsidR="00AD3BDC" w:rsidRPr="001462E6">
        <w:rPr>
          <w:rFonts w:ascii="Times New Roman" w:hAnsi="Times New Roman" w:cs="Times New Roman"/>
          <w:sz w:val="24"/>
          <w:szCs w:val="24"/>
        </w:rPr>
        <w:t xml:space="preserve">performance of Uganda Aromatics Limited and Rabonge Essential Oil Project Limited. </w:t>
      </w:r>
    </w:p>
    <w:p w:rsidR="00910206" w:rsidRPr="001462E6" w:rsidRDefault="00910206"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 xml:space="preserve">Findings on whether taxation awareness and knowledge enhance financial performance of Uganda Aromatics Limited and </w:t>
      </w:r>
      <w:r w:rsidRPr="001462E6">
        <w:rPr>
          <w:rFonts w:ascii="Times New Roman" w:hAnsi="Times New Roman" w:cs="Times New Roman"/>
          <w:b/>
          <w:sz w:val="24"/>
          <w:szCs w:val="24"/>
          <w:shd w:val="clear" w:color="auto" w:fill="FFFFFF"/>
        </w:rPr>
        <w:t>Rabonge Essential Oil Project Limited</w:t>
      </w:r>
      <w:r w:rsidRPr="001462E6">
        <w:rPr>
          <w:rFonts w:ascii="Times New Roman" w:hAnsi="Times New Roman" w:cs="Times New Roman"/>
          <w:b/>
          <w:sz w:val="24"/>
          <w:szCs w:val="24"/>
        </w:rPr>
        <w:t>.</w:t>
      </w:r>
    </w:p>
    <w:p w:rsidR="00383EA9" w:rsidRPr="001462E6" w:rsidRDefault="002E3D62"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Findings </w:t>
      </w:r>
      <w:r w:rsidR="00383EA9" w:rsidRPr="001462E6">
        <w:rPr>
          <w:rFonts w:ascii="Times New Roman" w:hAnsi="Times New Roman" w:cs="Times New Roman"/>
          <w:sz w:val="24"/>
          <w:szCs w:val="24"/>
        </w:rPr>
        <w:t xml:space="preserve">on second objective presented that 61.3% </w:t>
      </w:r>
      <w:r w:rsidRPr="001462E6">
        <w:rPr>
          <w:rFonts w:ascii="Times New Roman" w:hAnsi="Times New Roman" w:cs="Times New Roman"/>
          <w:sz w:val="24"/>
          <w:szCs w:val="24"/>
        </w:rPr>
        <w:t>agree</w:t>
      </w:r>
      <w:r w:rsidR="00383EA9" w:rsidRPr="001462E6">
        <w:rPr>
          <w:rFonts w:ascii="Times New Roman" w:hAnsi="Times New Roman" w:cs="Times New Roman"/>
          <w:sz w:val="24"/>
          <w:szCs w:val="24"/>
        </w:rPr>
        <w:t>d</w:t>
      </w:r>
      <w:r w:rsidRPr="001462E6">
        <w:rPr>
          <w:rFonts w:ascii="Times New Roman" w:hAnsi="Times New Roman" w:cs="Times New Roman"/>
          <w:sz w:val="24"/>
          <w:szCs w:val="24"/>
        </w:rPr>
        <w:t xml:space="preserve"> that shareholders are aware of most tax laws and guidelines about taxation of incomes for SMEs</w:t>
      </w:r>
      <w:r w:rsidR="00383EA9" w:rsidRPr="001462E6">
        <w:rPr>
          <w:rFonts w:ascii="Times New Roman" w:hAnsi="Times New Roman" w:cs="Times New Roman"/>
          <w:sz w:val="24"/>
          <w:szCs w:val="24"/>
        </w:rPr>
        <w:t xml:space="preserve">; </w:t>
      </w:r>
      <w:r w:rsidRPr="001462E6">
        <w:rPr>
          <w:rFonts w:ascii="Times New Roman" w:hAnsi="Times New Roman" w:cs="Times New Roman"/>
          <w:sz w:val="24"/>
          <w:szCs w:val="24"/>
        </w:rPr>
        <w:t xml:space="preserve">65.9% </w:t>
      </w:r>
      <w:r w:rsidR="00383EA9" w:rsidRPr="001462E6">
        <w:rPr>
          <w:rFonts w:ascii="Times New Roman" w:hAnsi="Times New Roman" w:cs="Times New Roman"/>
          <w:sz w:val="24"/>
          <w:szCs w:val="24"/>
        </w:rPr>
        <w:t xml:space="preserve">agreed </w:t>
      </w:r>
      <w:r w:rsidRPr="001462E6">
        <w:rPr>
          <w:rFonts w:ascii="Times New Roman" w:hAnsi="Times New Roman" w:cs="Times New Roman"/>
          <w:sz w:val="24"/>
          <w:szCs w:val="24"/>
        </w:rPr>
        <w:t>that there is poor/lack of understanding the rationale of taxes and knowledge of different taxes imposed on Aromatics Uganda Limited and Rabonge Essential Oil Project Limited</w:t>
      </w:r>
      <w:r w:rsidR="00383EA9" w:rsidRPr="001462E6">
        <w:rPr>
          <w:rFonts w:ascii="Times New Roman" w:hAnsi="Times New Roman" w:cs="Times New Roman"/>
          <w:sz w:val="24"/>
          <w:szCs w:val="24"/>
        </w:rPr>
        <w:t xml:space="preserve">; </w:t>
      </w:r>
      <w:r w:rsidRPr="001462E6">
        <w:rPr>
          <w:rFonts w:ascii="Times New Roman" w:hAnsi="Times New Roman" w:cs="Times New Roman"/>
          <w:sz w:val="24"/>
          <w:szCs w:val="24"/>
        </w:rPr>
        <w:t xml:space="preserve">66% </w:t>
      </w:r>
      <w:r w:rsidR="00383EA9" w:rsidRPr="001462E6">
        <w:rPr>
          <w:rFonts w:ascii="Times New Roman" w:hAnsi="Times New Roman" w:cs="Times New Roman"/>
          <w:sz w:val="24"/>
          <w:szCs w:val="24"/>
        </w:rPr>
        <w:t xml:space="preserve">had similar opinions that </w:t>
      </w:r>
      <w:r w:rsidRPr="001462E6">
        <w:rPr>
          <w:rFonts w:ascii="Times New Roman" w:hAnsi="Times New Roman" w:cs="Times New Roman"/>
          <w:sz w:val="24"/>
          <w:szCs w:val="24"/>
        </w:rPr>
        <w:t>awareness of taxpayers is often associated with willingness and compliance in carrying out taxation rights and obligations in accorda</w:t>
      </w:r>
      <w:r w:rsidR="00383EA9" w:rsidRPr="001462E6">
        <w:rPr>
          <w:rFonts w:ascii="Times New Roman" w:hAnsi="Times New Roman" w:cs="Times New Roman"/>
          <w:sz w:val="24"/>
          <w:szCs w:val="24"/>
        </w:rPr>
        <w:t xml:space="preserve">nce with applicable regulations; </w:t>
      </w:r>
      <w:r w:rsidRPr="001462E6">
        <w:rPr>
          <w:rFonts w:ascii="Times New Roman" w:hAnsi="Times New Roman" w:cs="Times New Roman"/>
          <w:sz w:val="24"/>
          <w:szCs w:val="24"/>
        </w:rPr>
        <w:t>56.7%</w:t>
      </w:r>
      <w:r w:rsidR="00383EA9" w:rsidRPr="001462E6">
        <w:rPr>
          <w:rFonts w:ascii="Times New Roman" w:hAnsi="Times New Roman" w:cs="Times New Roman"/>
          <w:sz w:val="24"/>
          <w:szCs w:val="24"/>
        </w:rPr>
        <w:t xml:space="preserve"> agreed t</w:t>
      </w:r>
      <w:r w:rsidRPr="001462E6">
        <w:rPr>
          <w:rFonts w:ascii="Times New Roman" w:hAnsi="Times New Roman" w:cs="Times New Roman"/>
          <w:sz w:val="24"/>
          <w:szCs w:val="24"/>
        </w:rPr>
        <w:t>hat Aromatics Uganda Limited and Rabonge Essential Oil Project Limited are aware of the consequences o</w:t>
      </w:r>
      <w:r w:rsidR="00383EA9" w:rsidRPr="001462E6">
        <w:rPr>
          <w:rFonts w:ascii="Times New Roman" w:hAnsi="Times New Roman" w:cs="Times New Roman"/>
          <w:sz w:val="24"/>
          <w:szCs w:val="24"/>
        </w:rPr>
        <w:t xml:space="preserve">f failing to pay taxes on time and </w:t>
      </w:r>
      <w:r w:rsidRPr="001462E6">
        <w:rPr>
          <w:rFonts w:ascii="Times New Roman" w:hAnsi="Times New Roman" w:cs="Times New Roman"/>
          <w:sz w:val="24"/>
          <w:szCs w:val="24"/>
        </w:rPr>
        <w:t xml:space="preserve">75% </w:t>
      </w:r>
      <w:r w:rsidR="00383EA9" w:rsidRPr="001462E6">
        <w:rPr>
          <w:rFonts w:ascii="Times New Roman" w:hAnsi="Times New Roman" w:cs="Times New Roman"/>
          <w:sz w:val="24"/>
          <w:szCs w:val="24"/>
        </w:rPr>
        <w:t xml:space="preserve">generally believed </w:t>
      </w:r>
      <w:r w:rsidRPr="001462E6">
        <w:rPr>
          <w:rFonts w:ascii="Times New Roman" w:hAnsi="Times New Roman" w:cs="Times New Roman"/>
          <w:sz w:val="24"/>
          <w:szCs w:val="24"/>
        </w:rPr>
        <w:t xml:space="preserve">that taxpayer knowledge is measured through knowledge and understanding of the rights, obligations and responsibilities of Aromatics Uganda Limited and Rabonge Essential Oil Project Limited. </w:t>
      </w:r>
    </w:p>
    <w:p w:rsidR="002E3D62" w:rsidRPr="001462E6" w:rsidRDefault="00E936BF"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The study further found out that </w:t>
      </w:r>
      <w:r w:rsidR="002E3D62" w:rsidRPr="001462E6">
        <w:rPr>
          <w:rFonts w:ascii="Times New Roman" w:hAnsi="Times New Roman" w:cs="Times New Roman"/>
          <w:sz w:val="24"/>
          <w:szCs w:val="24"/>
        </w:rPr>
        <w:t xml:space="preserve">63.6% </w:t>
      </w:r>
      <w:r w:rsidRPr="001462E6">
        <w:rPr>
          <w:rFonts w:ascii="Times New Roman" w:hAnsi="Times New Roman" w:cs="Times New Roman"/>
          <w:sz w:val="24"/>
          <w:szCs w:val="24"/>
        </w:rPr>
        <w:t xml:space="preserve">generally agreed </w:t>
      </w:r>
      <w:r w:rsidR="002E3D62" w:rsidRPr="001462E6">
        <w:rPr>
          <w:rFonts w:ascii="Times New Roman" w:hAnsi="Times New Roman" w:cs="Times New Roman"/>
          <w:sz w:val="24"/>
          <w:szCs w:val="24"/>
        </w:rPr>
        <w:t>that lack of awareness of taxation policies and procedures affects the free operation of Aromatics Uganda Limited and Rabonge Essential Oil Project Limited and con</w:t>
      </w:r>
      <w:r w:rsidRPr="001462E6">
        <w:rPr>
          <w:rFonts w:ascii="Times New Roman" w:hAnsi="Times New Roman" w:cs="Times New Roman"/>
          <w:sz w:val="24"/>
          <w:szCs w:val="24"/>
        </w:rPr>
        <w:t>sequently financial performance;</w:t>
      </w:r>
      <w:r w:rsidR="002E3D62" w:rsidRPr="001462E6">
        <w:rPr>
          <w:rFonts w:ascii="Times New Roman" w:hAnsi="Times New Roman" w:cs="Times New Roman"/>
          <w:sz w:val="24"/>
          <w:szCs w:val="24"/>
        </w:rPr>
        <w:t xml:space="preserve"> 56.8% </w:t>
      </w:r>
      <w:r w:rsidRPr="001462E6">
        <w:rPr>
          <w:rFonts w:ascii="Times New Roman" w:hAnsi="Times New Roman" w:cs="Times New Roman"/>
          <w:sz w:val="24"/>
          <w:szCs w:val="24"/>
        </w:rPr>
        <w:t xml:space="preserve">agreed </w:t>
      </w:r>
      <w:r w:rsidR="002E3D62" w:rsidRPr="001462E6">
        <w:rPr>
          <w:rFonts w:ascii="Times New Roman" w:hAnsi="Times New Roman" w:cs="Times New Roman"/>
          <w:sz w:val="24"/>
          <w:szCs w:val="24"/>
        </w:rPr>
        <w:t>that Aromatics Uganda Limited and Rabonge Essential Oil Project Limited involve in tax planning by implementing various strategies in order to minimize tax paid for given period</w:t>
      </w:r>
      <w:r w:rsidRPr="001462E6">
        <w:rPr>
          <w:rFonts w:ascii="Times New Roman" w:hAnsi="Times New Roman" w:cs="Times New Roman"/>
          <w:sz w:val="24"/>
          <w:szCs w:val="24"/>
        </w:rPr>
        <w:t xml:space="preserve">; </w:t>
      </w:r>
      <w:r w:rsidR="002E3D62" w:rsidRPr="001462E6">
        <w:rPr>
          <w:rFonts w:ascii="Times New Roman" w:hAnsi="Times New Roman" w:cs="Times New Roman"/>
          <w:sz w:val="24"/>
          <w:szCs w:val="24"/>
        </w:rPr>
        <w:t>54.5%</w:t>
      </w:r>
      <w:r w:rsidRPr="001462E6">
        <w:rPr>
          <w:rFonts w:ascii="Times New Roman" w:hAnsi="Times New Roman" w:cs="Times New Roman"/>
          <w:sz w:val="24"/>
          <w:szCs w:val="24"/>
        </w:rPr>
        <w:t xml:space="preserve"> agreed</w:t>
      </w:r>
      <w:r w:rsidR="002E3D62" w:rsidRPr="001462E6">
        <w:rPr>
          <w:rFonts w:ascii="Times New Roman" w:hAnsi="Times New Roman" w:cs="Times New Roman"/>
          <w:sz w:val="24"/>
          <w:szCs w:val="24"/>
        </w:rPr>
        <w:t xml:space="preserve"> that tax authorities make information about taxes always ready available to Aromatics Uganda Limited and Rabonge Essential Oil Project Limited and make sure that these enterprises ensure compli</w:t>
      </w:r>
      <w:r w:rsidRPr="001462E6">
        <w:rPr>
          <w:rFonts w:ascii="Times New Roman" w:hAnsi="Times New Roman" w:cs="Times New Roman"/>
          <w:sz w:val="24"/>
          <w:szCs w:val="24"/>
        </w:rPr>
        <w:t xml:space="preserve">ance with the existing tax laws and </w:t>
      </w:r>
      <w:r w:rsidR="002E3D62" w:rsidRPr="001462E6">
        <w:rPr>
          <w:rFonts w:ascii="Times New Roman" w:hAnsi="Times New Roman" w:cs="Times New Roman"/>
          <w:sz w:val="24"/>
          <w:szCs w:val="24"/>
        </w:rPr>
        <w:t xml:space="preserve">63.6% </w:t>
      </w:r>
      <w:r w:rsidRPr="001462E6">
        <w:rPr>
          <w:rFonts w:ascii="Times New Roman" w:hAnsi="Times New Roman" w:cs="Times New Roman"/>
          <w:sz w:val="24"/>
          <w:szCs w:val="24"/>
        </w:rPr>
        <w:t>have similar opinions</w:t>
      </w:r>
      <w:r w:rsidR="002E3D62" w:rsidRPr="001462E6">
        <w:rPr>
          <w:rFonts w:ascii="Times New Roman" w:hAnsi="Times New Roman" w:cs="Times New Roman"/>
          <w:sz w:val="24"/>
          <w:szCs w:val="24"/>
        </w:rPr>
        <w:t xml:space="preserve"> that </w:t>
      </w:r>
      <w:r w:rsidRPr="001462E6">
        <w:rPr>
          <w:rFonts w:ascii="Times New Roman" w:hAnsi="Times New Roman" w:cs="Times New Roman"/>
          <w:sz w:val="24"/>
          <w:szCs w:val="24"/>
        </w:rPr>
        <w:t xml:space="preserve">the enterprises </w:t>
      </w:r>
      <w:r w:rsidR="002E3D62" w:rsidRPr="001462E6">
        <w:rPr>
          <w:rFonts w:ascii="Times New Roman" w:hAnsi="Times New Roman" w:cs="Times New Roman"/>
          <w:sz w:val="24"/>
          <w:szCs w:val="24"/>
        </w:rPr>
        <w:t xml:space="preserve">are able to correctly calculate the tax amount payable basing on the available information.  </w:t>
      </w:r>
    </w:p>
    <w:p w:rsidR="00910206" w:rsidRPr="001462E6" w:rsidRDefault="00910206"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lastRenderedPageBreak/>
        <w:t xml:space="preserve">Findings on whether tax administration improve financial performance of Uganda Aromatics Limited and </w:t>
      </w:r>
      <w:r w:rsidRPr="001462E6">
        <w:rPr>
          <w:rFonts w:ascii="Times New Roman" w:hAnsi="Times New Roman" w:cs="Times New Roman"/>
          <w:b/>
          <w:sz w:val="24"/>
          <w:szCs w:val="24"/>
          <w:shd w:val="clear" w:color="auto" w:fill="FFFFFF"/>
        </w:rPr>
        <w:t>Rabonge Essential Oil Project Limited</w:t>
      </w:r>
      <w:r w:rsidRPr="001462E6">
        <w:rPr>
          <w:rFonts w:ascii="Times New Roman" w:hAnsi="Times New Roman" w:cs="Times New Roman"/>
          <w:b/>
          <w:sz w:val="24"/>
          <w:szCs w:val="24"/>
        </w:rPr>
        <w:t>.</w:t>
      </w:r>
    </w:p>
    <w:p w:rsidR="00F234E2" w:rsidRPr="001462E6" w:rsidRDefault="00373656" w:rsidP="001462E6">
      <w:pPr>
        <w:spacing w:line="360" w:lineRule="auto"/>
        <w:ind w:left="144" w:right="144"/>
        <w:jc w:val="both"/>
        <w:rPr>
          <w:rFonts w:ascii="Times New Roman" w:hAnsi="Times New Roman" w:cs="Times New Roman"/>
          <w:sz w:val="24"/>
          <w:szCs w:val="24"/>
          <w:shd w:val="clear" w:color="auto" w:fill="FFFFFF"/>
        </w:rPr>
      </w:pPr>
      <w:r w:rsidRPr="001462E6">
        <w:rPr>
          <w:rFonts w:ascii="Times New Roman" w:hAnsi="Times New Roman" w:cs="Times New Roman"/>
          <w:sz w:val="24"/>
          <w:szCs w:val="24"/>
        </w:rPr>
        <w:t>Study findings</w:t>
      </w:r>
      <w:r w:rsidR="00F234E2" w:rsidRPr="001462E6">
        <w:rPr>
          <w:rFonts w:ascii="Times New Roman" w:hAnsi="Times New Roman" w:cs="Times New Roman"/>
          <w:sz w:val="24"/>
          <w:szCs w:val="24"/>
        </w:rPr>
        <w:t xml:space="preserve"> on the third objective </w:t>
      </w:r>
      <w:r w:rsidRPr="001462E6">
        <w:rPr>
          <w:rFonts w:ascii="Times New Roman" w:hAnsi="Times New Roman" w:cs="Times New Roman"/>
          <w:sz w:val="24"/>
          <w:szCs w:val="24"/>
        </w:rPr>
        <w:t>indicate</w:t>
      </w:r>
      <w:r w:rsidR="00F234E2" w:rsidRPr="001462E6">
        <w:rPr>
          <w:rFonts w:ascii="Times New Roman" w:hAnsi="Times New Roman" w:cs="Times New Roman"/>
          <w:sz w:val="24"/>
          <w:szCs w:val="24"/>
        </w:rPr>
        <w:t>d</w:t>
      </w:r>
      <w:r w:rsidRPr="001462E6">
        <w:rPr>
          <w:rFonts w:ascii="Times New Roman" w:hAnsi="Times New Roman" w:cs="Times New Roman"/>
          <w:sz w:val="24"/>
          <w:szCs w:val="24"/>
        </w:rPr>
        <w:t xml:space="preserve"> that 72.8% of the respondents </w:t>
      </w:r>
      <w:r w:rsidR="00F234E2" w:rsidRPr="001462E6">
        <w:rPr>
          <w:rFonts w:ascii="Times New Roman" w:hAnsi="Times New Roman" w:cs="Times New Roman"/>
          <w:sz w:val="24"/>
          <w:szCs w:val="24"/>
        </w:rPr>
        <w:t xml:space="preserve">agreed </w:t>
      </w:r>
      <w:r w:rsidRPr="001462E6">
        <w:rPr>
          <w:rFonts w:ascii="Times New Roman" w:hAnsi="Times New Roman" w:cs="Times New Roman"/>
          <w:sz w:val="24"/>
          <w:szCs w:val="24"/>
        </w:rPr>
        <w:t>that there is proper process of identifying the tax payer, assessing the tax payable, collecting taxes and enforcing tax liability</w:t>
      </w:r>
      <w:r w:rsidR="00F234E2" w:rsidRPr="001462E6">
        <w:rPr>
          <w:rFonts w:ascii="Times New Roman" w:hAnsi="Times New Roman" w:cs="Times New Roman"/>
          <w:sz w:val="24"/>
          <w:szCs w:val="24"/>
        </w:rPr>
        <w:t xml:space="preserve">; </w:t>
      </w:r>
      <w:r w:rsidRPr="001462E6">
        <w:rPr>
          <w:rFonts w:ascii="Times New Roman" w:hAnsi="Times New Roman" w:cs="Times New Roman"/>
          <w:sz w:val="24"/>
          <w:szCs w:val="24"/>
        </w:rPr>
        <w:t>59.1%</w:t>
      </w:r>
      <w:r w:rsidR="00F234E2" w:rsidRPr="001462E6">
        <w:rPr>
          <w:rFonts w:ascii="Times New Roman" w:hAnsi="Times New Roman" w:cs="Times New Roman"/>
          <w:sz w:val="24"/>
          <w:szCs w:val="24"/>
        </w:rPr>
        <w:t xml:space="preserve"> agreed</w:t>
      </w:r>
      <w:r w:rsidRPr="001462E6">
        <w:rPr>
          <w:rFonts w:ascii="Times New Roman" w:hAnsi="Times New Roman" w:cs="Times New Roman"/>
          <w:sz w:val="24"/>
          <w:szCs w:val="24"/>
        </w:rPr>
        <w:t xml:space="preserve"> that tax administrators improve tax payers</w:t>
      </w:r>
      <w:r w:rsidR="00F234E2" w:rsidRPr="001462E6">
        <w:rPr>
          <w:rFonts w:ascii="Times New Roman" w:hAnsi="Times New Roman" w:cs="Times New Roman"/>
          <w:sz w:val="24"/>
          <w:szCs w:val="24"/>
        </w:rPr>
        <w:t xml:space="preserve">’ convenience in tax assessment; </w:t>
      </w:r>
      <w:r w:rsidRPr="001462E6">
        <w:rPr>
          <w:rFonts w:ascii="Times New Roman" w:hAnsi="Times New Roman" w:cs="Times New Roman"/>
          <w:sz w:val="24"/>
          <w:szCs w:val="24"/>
        </w:rPr>
        <w:t>59.1%</w:t>
      </w:r>
      <w:r w:rsidR="00F234E2" w:rsidRPr="001462E6">
        <w:rPr>
          <w:rFonts w:ascii="Times New Roman" w:hAnsi="Times New Roman" w:cs="Times New Roman"/>
          <w:sz w:val="24"/>
          <w:szCs w:val="24"/>
        </w:rPr>
        <w:t xml:space="preserve"> accepted that </w:t>
      </w:r>
      <w:r w:rsidRPr="001462E6">
        <w:rPr>
          <w:rFonts w:ascii="Times New Roman" w:hAnsi="Times New Roman" w:cs="Times New Roman"/>
          <w:sz w:val="24"/>
          <w:szCs w:val="24"/>
        </w:rPr>
        <w:t>tax authority provides greater assistance to tax payers (Uganda Aromatics Limited and Rabonge Essential Oil Project Limited) by creating favorabl</w:t>
      </w:r>
      <w:r w:rsidR="00F234E2" w:rsidRPr="001462E6">
        <w:rPr>
          <w:rFonts w:ascii="Times New Roman" w:hAnsi="Times New Roman" w:cs="Times New Roman"/>
          <w:sz w:val="24"/>
          <w:szCs w:val="24"/>
        </w:rPr>
        <w:t xml:space="preserve">e conditions for tax compliance; </w:t>
      </w:r>
      <w:r w:rsidRPr="001462E6">
        <w:rPr>
          <w:rFonts w:ascii="Times New Roman" w:hAnsi="Times New Roman" w:cs="Times New Roman"/>
          <w:sz w:val="24"/>
          <w:szCs w:val="24"/>
        </w:rPr>
        <w:t xml:space="preserve">63.7% </w:t>
      </w:r>
      <w:r w:rsidR="00F234E2" w:rsidRPr="001462E6">
        <w:rPr>
          <w:rFonts w:ascii="Times New Roman" w:hAnsi="Times New Roman" w:cs="Times New Roman"/>
          <w:sz w:val="24"/>
          <w:szCs w:val="24"/>
        </w:rPr>
        <w:t xml:space="preserve">have similar opinions that </w:t>
      </w:r>
      <w:r w:rsidRPr="001462E6">
        <w:rPr>
          <w:rFonts w:ascii="Times New Roman" w:hAnsi="Times New Roman" w:cs="Times New Roman"/>
          <w:sz w:val="24"/>
          <w:szCs w:val="24"/>
        </w:rPr>
        <w:t xml:space="preserve">tax administrators sensitize SME owners on </w:t>
      </w:r>
      <w:r w:rsidR="00F234E2" w:rsidRPr="001462E6">
        <w:rPr>
          <w:rFonts w:ascii="Times New Roman" w:hAnsi="Times New Roman" w:cs="Times New Roman"/>
          <w:sz w:val="24"/>
          <w:szCs w:val="24"/>
        </w:rPr>
        <w:t xml:space="preserve">different taxes imposed on them; </w:t>
      </w:r>
      <w:r w:rsidRPr="001462E6">
        <w:rPr>
          <w:rFonts w:ascii="Times New Roman" w:hAnsi="Times New Roman" w:cs="Times New Roman"/>
          <w:sz w:val="24"/>
          <w:szCs w:val="24"/>
        </w:rPr>
        <w:t xml:space="preserve"> 72.7% </w:t>
      </w:r>
      <w:r w:rsidR="00F234E2" w:rsidRPr="001462E6">
        <w:rPr>
          <w:rFonts w:ascii="Times New Roman" w:hAnsi="Times New Roman" w:cs="Times New Roman"/>
          <w:sz w:val="24"/>
          <w:szCs w:val="24"/>
        </w:rPr>
        <w:t>declared</w:t>
      </w:r>
      <w:r w:rsidRPr="001462E6">
        <w:rPr>
          <w:rFonts w:ascii="Times New Roman" w:hAnsi="Times New Roman" w:cs="Times New Roman"/>
          <w:sz w:val="24"/>
          <w:szCs w:val="24"/>
        </w:rPr>
        <w:t xml:space="preserve"> that tax authority has ever given assistance as regards tax awareness to Uganda Aromatics Limited and </w:t>
      </w:r>
      <w:r w:rsidRPr="001462E6">
        <w:rPr>
          <w:rFonts w:ascii="Times New Roman" w:hAnsi="Times New Roman" w:cs="Times New Roman"/>
          <w:sz w:val="24"/>
          <w:szCs w:val="24"/>
          <w:shd w:val="clear" w:color="auto" w:fill="FFFFFF"/>
        </w:rPr>
        <w:t xml:space="preserve">Rabonge Essential Oil Project Limited. </w:t>
      </w:r>
    </w:p>
    <w:p w:rsidR="00373656" w:rsidRPr="001462E6" w:rsidRDefault="00373656"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Findings </w:t>
      </w:r>
      <w:r w:rsidR="00804693" w:rsidRPr="001462E6">
        <w:rPr>
          <w:rFonts w:ascii="Times New Roman" w:hAnsi="Times New Roman" w:cs="Times New Roman"/>
          <w:sz w:val="24"/>
          <w:szCs w:val="24"/>
        </w:rPr>
        <w:t xml:space="preserve">on third objective further revealed that </w:t>
      </w:r>
      <w:r w:rsidRPr="001462E6">
        <w:rPr>
          <w:rFonts w:ascii="Times New Roman" w:hAnsi="Times New Roman" w:cs="Times New Roman"/>
          <w:sz w:val="24"/>
          <w:szCs w:val="24"/>
        </w:rPr>
        <w:t>47.7% of the respondents were in agreement that there is proper process of carrying out tax audits, tax debt collection, handling appeals and complaints, provision of servi</w:t>
      </w:r>
      <w:r w:rsidR="00372041" w:rsidRPr="001462E6">
        <w:rPr>
          <w:rFonts w:ascii="Times New Roman" w:hAnsi="Times New Roman" w:cs="Times New Roman"/>
          <w:sz w:val="24"/>
          <w:szCs w:val="24"/>
        </w:rPr>
        <w:t xml:space="preserve">ce and assistance to taxpayers; </w:t>
      </w:r>
      <w:r w:rsidRPr="001462E6">
        <w:rPr>
          <w:rFonts w:ascii="Times New Roman" w:hAnsi="Times New Roman" w:cs="Times New Roman"/>
          <w:sz w:val="24"/>
          <w:szCs w:val="24"/>
        </w:rPr>
        <w:t>61.3</w:t>
      </w:r>
      <w:r w:rsidR="00372041" w:rsidRPr="001462E6">
        <w:rPr>
          <w:rFonts w:ascii="Times New Roman" w:hAnsi="Times New Roman" w:cs="Times New Roman"/>
          <w:sz w:val="24"/>
          <w:szCs w:val="24"/>
        </w:rPr>
        <w:t>%</w:t>
      </w:r>
      <w:r w:rsidRPr="001462E6">
        <w:rPr>
          <w:rFonts w:ascii="Times New Roman" w:hAnsi="Times New Roman" w:cs="Times New Roman"/>
          <w:sz w:val="24"/>
          <w:szCs w:val="24"/>
        </w:rPr>
        <w:t xml:space="preserve"> </w:t>
      </w:r>
      <w:r w:rsidR="00372041" w:rsidRPr="001462E6">
        <w:rPr>
          <w:rFonts w:ascii="Times New Roman" w:hAnsi="Times New Roman" w:cs="Times New Roman"/>
          <w:sz w:val="24"/>
          <w:szCs w:val="24"/>
        </w:rPr>
        <w:t>agreed</w:t>
      </w:r>
      <w:r w:rsidRPr="001462E6">
        <w:rPr>
          <w:rFonts w:ascii="Times New Roman" w:hAnsi="Times New Roman" w:cs="Times New Roman"/>
          <w:sz w:val="24"/>
          <w:szCs w:val="24"/>
        </w:rPr>
        <w:t xml:space="preserve"> that the weaknesses in tax administration are mainly caused by lack of relevant information about the tax payer</w:t>
      </w:r>
      <w:r w:rsidR="002034F3" w:rsidRPr="001462E6">
        <w:rPr>
          <w:rFonts w:ascii="Times New Roman" w:hAnsi="Times New Roman" w:cs="Times New Roman"/>
          <w:sz w:val="24"/>
          <w:szCs w:val="24"/>
        </w:rPr>
        <w:t xml:space="preserve">; </w:t>
      </w:r>
      <w:r w:rsidRPr="001462E6">
        <w:rPr>
          <w:rFonts w:ascii="Times New Roman" w:hAnsi="Times New Roman" w:cs="Times New Roman"/>
          <w:sz w:val="24"/>
          <w:szCs w:val="24"/>
        </w:rPr>
        <w:t xml:space="preserve">56.8% </w:t>
      </w:r>
      <w:r w:rsidR="002034F3" w:rsidRPr="001462E6">
        <w:rPr>
          <w:rFonts w:ascii="Times New Roman" w:hAnsi="Times New Roman" w:cs="Times New Roman"/>
          <w:sz w:val="24"/>
          <w:szCs w:val="24"/>
        </w:rPr>
        <w:t xml:space="preserve">have similar opinions that </w:t>
      </w:r>
      <w:r w:rsidRPr="001462E6">
        <w:rPr>
          <w:rFonts w:ascii="Times New Roman" w:hAnsi="Times New Roman" w:cs="Times New Roman"/>
          <w:sz w:val="24"/>
          <w:szCs w:val="24"/>
        </w:rPr>
        <w:t xml:space="preserve">tax authorities focus on helping taxpayers to file taxes </w:t>
      </w:r>
      <w:r w:rsidR="002034F3" w:rsidRPr="001462E6">
        <w:rPr>
          <w:rFonts w:ascii="Times New Roman" w:hAnsi="Times New Roman" w:cs="Times New Roman"/>
          <w:sz w:val="24"/>
          <w:szCs w:val="24"/>
        </w:rPr>
        <w:t xml:space="preserve">by providing information needed; </w:t>
      </w:r>
      <w:r w:rsidRPr="001462E6">
        <w:rPr>
          <w:rFonts w:ascii="Times New Roman" w:hAnsi="Times New Roman" w:cs="Times New Roman"/>
          <w:sz w:val="24"/>
          <w:szCs w:val="24"/>
        </w:rPr>
        <w:t>65.9%</w:t>
      </w:r>
      <w:r w:rsidR="002034F3" w:rsidRPr="001462E6">
        <w:rPr>
          <w:rFonts w:ascii="Times New Roman" w:hAnsi="Times New Roman" w:cs="Times New Roman"/>
          <w:sz w:val="24"/>
          <w:szCs w:val="24"/>
        </w:rPr>
        <w:t xml:space="preserve"> generally agreed t</w:t>
      </w:r>
      <w:r w:rsidRPr="001462E6">
        <w:rPr>
          <w:rFonts w:ascii="Times New Roman" w:hAnsi="Times New Roman" w:cs="Times New Roman"/>
          <w:sz w:val="24"/>
          <w:szCs w:val="24"/>
        </w:rPr>
        <w:t xml:space="preserve">hat tax administrators sensitize tax payers (Uganda Aromatics Limited and </w:t>
      </w:r>
      <w:r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 about the consequences of tax evasion</w:t>
      </w:r>
      <w:r w:rsidR="002034F3" w:rsidRPr="001462E6">
        <w:rPr>
          <w:rFonts w:ascii="Times New Roman" w:hAnsi="Times New Roman" w:cs="Times New Roman"/>
          <w:sz w:val="24"/>
          <w:szCs w:val="24"/>
        </w:rPr>
        <w:t xml:space="preserve"> and </w:t>
      </w:r>
      <w:r w:rsidRPr="001462E6">
        <w:rPr>
          <w:rFonts w:ascii="Times New Roman" w:hAnsi="Times New Roman" w:cs="Times New Roman"/>
          <w:sz w:val="24"/>
          <w:szCs w:val="24"/>
        </w:rPr>
        <w:t xml:space="preserve">54.1% </w:t>
      </w:r>
      <w:r w:rsidR="002034F3" w:rsidRPr="001462E6">
        <w:rPr>
          <w:rFonts w:ascii="Times New Roman" w:hAnsi="Times New Roman" w:cs="Times New Roman"/>
          <w:sz w:val="24"/>
          <w:szCs w:val="24"/>
        </w:rPr>
        <w:t>disagreed</w:t>
      </w:r>
      <w:r w:rsidRPr="001462E6">
        <w:rPr>
          <w:rFonts w:ascii="Times New Roman" w:hAnsi="Times New Roman" w:cs="Times New Roman"/>
          <w:sz w:val="24"/>
          <w:szCs w:val="24"/>
        </w:rPr>
        <w:t xml:space="preserve"> that the generalization of tax administration based on financial performance of Uganda Aromatics Limited and Rabonge Essential Oil Project Limited. </w:t>
      </w:r>
    </w:p>
    <w:p w:rsidR="00373656" w:rsidRPr="001462E6" w:rsidRDefault="009751B5" w:rsidP="001462E6">
      <w:pPr>
        <w:spacing w:after="0" w:line="360" w:lineRule="auto"/>
        <w:ind w:left="144" w:right="144"/>
        <w:jc w:val="both"/>
        <w:rPr>
          <w:rFonts w:ascii="Times New Roman" w:hAnsi="Times New Roman" w:cs="Times New Roman"/>
          <w:b/>
          <w:sz w:val="24"/>
          <w:szCs w:val="24"/>
          <w:shd w:val="clear" w:color="auto" w:fill="FFFFFF"/>
        </w:rPr>
      </w:pPr>
      <w:r w:rsidRPr="001462E6">
        <w:rPr>
          <w:rFonts w:ascii="Times New Roman" w:hAnsi="Times New Roman" w:cs="Times New Roman"/>
          <w:b/>
          <w:sz w:val="24"/>
          <w:szCs w:val="24"/>
        </w:rPr>
        <w:t xml:space="preserve">Findings on </w:t>
      </w:r>
      <w:r w:rsidR="00373656" w:rsidRPr="001462E6">
        <w:rPr>
          <w:rFonts w:ascii="Times New Roman" w:hAnsi="Times New Roman" w:cs="Times New Roman"/>
          <w:b/>
          <w:sz w:val="24"/>
          <w:szCs w:val="24"/>
        </w:rPr>
        <w:t xml:space="preserve">Financial Performance of Uganda Aromatics Limited and </w:t>
      </w:r>
      <w:r w:rsidR="00373656" w:rsidRPr="001462E6">
        <w:rPr>
          <w:rFonts w:ascii="Times New Roman" w:hAnsi="Times New Roman" w:cs="Times New Roman"/>
          <w:b/>
          <w:sz w:val="24"/>
          <w:szCs w:val="24"/>
          <w:shd w:val="clear" w:color="auto" w:fill="FFFFFF"/>
        </w:rPr>
        <w:t>Rabong</w:t>
      </w:r>
      <w:r w:rsidR="008A5C95" w:rsidRPr="001462E6">
        <w:rPr>
          <w:rFonts w:ascii="Times New Roman" w:hAnsi="Times New Roman" w:cs="Times New Roman"/>
          <w:b/>
          <w:sz w:val="24"/>
          <w:szCs w:val="24"/>
          <w:shd w:val="clear" w:color="auto" w:fill="FFFFFF"/>
        </w:rPr>
        <w:t>e Essential Oil Project Limited</w:t>
      </w:r>
    </w:p>
    <w:p w:rsidR="00373656" w:rsidRPr="001462E6" w:rsidRDefault="00373656"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Findings</w:t>
      </w:r>
      <w:r w:rsidR="008A5C95" w:rsidRPr="001462E6">
        <w:rPr>
          <w:rFonts w:ascii="Times New Roman" w:hAnsi="Times New Roman" w:cs="Times New Roman"/>
          <w:sz w:val="24"/>
          <w:szCs w:val="24"/>
        </w:rPr>
        <w:t xml:space="preserve"> on dependent variable revealed that </w:t>
      </w:r>
      <w:r w:rsidRPr="001462E6">
        <w:rPr>
          <w:rFonts w:ascii="Times New Roman" w:hAnsi="Times New Roman" w:cs="Times New Roman"/>
          <w:sz w:val="24"/>
          <w:szCs w:val="24"/>
        </w:rPr>
        <w:t xml:space="preserve">56.9% of the respondents </w:t>
      </w:r>
      <w:r w:rsidR="008A5C95" w:rsidRPr="001462E6">
        <w:rPr>
          <w:rFonts w:ascii="Times New Roman" w:hAnsi="Times New Roman" w:cs="Times New Roman"/>
          <w:sz w:val="24"/>
          <w:szCs w:val="24"/>
        </w:rPr>
        <w:t>a</w:t>
      </w:r>
      <w:r w:rsidRPr="001462E6">
        <w:rPr>
          <w:rFonts w:ascii="Times New Roman" w:hAnsi="Times New Roman" w:cs="Times New Roman"/>
          <w:sz w:val="24"/>
          <w:szCs w:val="24"/>
        </w:rPr>
        <w:t>gree</w:t>
      </w:r>
      <w:r w:rsidR="008A5C95" w:rsidRPr="001462E6">
        <w:rPr>
          <w:rFonts w:ascii="Times New Roman" w:hAnsi="Times New Roman" w:cs="Times New Roman"/>
          <w:sz w:val="24"/>
          <w:szCs w:val="24"/>
        </w:rPr>
        <w:t>d</w:t>
      </w:r>
      <w:r w:rsidRPr="001462E6">
        <w:rPr>
          <w:rFonts w:ascii="Times New Roman" w:hAnsi="Times New Roman" w:cs="Times New Roman"/>
          <w:sz w:val="24"/>
          <w:szCs w:val="24"/>
        </w:rPr>
        <w:t xml:space="preserve"> that the profits of the Uganda Aromatics Limited and </w:t>
      </w:r>
      <w:r w:rsidRPr="001462E6">
        <w:rPr>
          <w:rFonts w:ascii="Times New Roman" w:hAnsi="Times New Roman" w:cs="Times New Roman"/>
          <w:sz w:val="24"/>
          <w:szCs w:val="24"/>
          <w:shd w:val="clear" w:color="auto" w:fill="FFFFFF"/>
        </w:rPr>
        <w:t>Rabonge Essential Oil Project Limited</w:t>
      </w:r>
      <w:r w:rsidRPr="001462E6">
        <w:rPr>
          <w:rFonts w:ascii="Times New Roman" w:hAnsi="Times New Roman" w:cs="Times New Roman"/>
          <w:sz w:val="24"/>
          <w:szCs w:val="24"/>
        </w:rPr>
        <w:t xml:space="preserve"> are growing at a satisfactory rate</w:t>
      </w:r>
      <w:r w:rsidR="00F30378" w:rsidRPr="001462E6">
        <w:rPr>
          <w:rFonts w:ascii="Times New Roman" w:hAnsi="Times New Roman" w:cs="Times New Roman"/>
          <w:sz w:val="24"/>
          <w:szCs w:val="24"/>
        </w:rPr>
        <w:t>; 66% believed that</w:t>
      </w:r>
      <w:r w:rsidRPr="001462E6">
        <w:rPr>
          <w:rFonts w:ascii="Times New Roman" w:hAnsi="Times New Roman" w:cs="Times New Roman"/>
          <w:sz w:val="24"/>
          <w:szCs w:val="24"/>
        </w:rPr>
        <w:t xml:space="preserve"> taxes have reduced the return on investments of </w:t>
      </w:r>
      <w:r w:rsidR="00C560EA" w:rsidRPr="001462E6">
        <w:rPr>
          <w:rFonts w:ascii="Times New Roman" w:hAnsi="Times New Roman" w:cs="Times New Roman"/>
          <w:sz w:val="24"/>
          <w:szCs w:val="24"/>
        </w:rPr>
        <w:t>both enterprises</w:t>
      </w:r>
      <w:r w:rsidR="00F30378" w:rsidRPr="001462E6">
        <w:rPr>
          <w:rFonts w:ascii="Times New Roman" w:hAnsi="Times New Roman" w:cs="Times New Roman"/>
          <w:sz w:val="24"/>
          <w:szCs w:val="24"/>
        </w:rPr>
        <w:t>; 54.5</w:t>
      </w:r>
      <w:r w:rsidRPr="001462E6">
        <w:rPr>
          <w:rFonts w:ascii="Times New Roman" w:hAnsi="Times New Roman" w:cs="Times New Roman"/>
          <w:sz w:val="24"/>
          <w:szCs w:val="24"/>
        </w:rPr>
        <w:t xml:space="preserve">% </w:t>
      </w:r>
      <w:r w:rsidR="008A5C95" w:rsidRPr="001462E6">
        <w:rPr>
          <w:rFonts w:ascii="Times New Roman" w:hAnsi="Times New Roman" w:cs="Times New Roman"/>
          <w:sz w:val="24"/>
          <w:szCs w:val="24"/>
        </w:rPr>
        <w:t>agreed t</w:t>
      </w:r>
      <w:r w:rsidRPr="001462E6">
        <w:rPr>
          <w:rFonts w:ascii="Times New Roman" w:hAnsi="Times New Roman" w:cs="Times New Roman"/>
          <w:sz w:val="24"/>
          <w:szCs w:val="24"/>
        </w:rPr>
        <w:t xml:space="preserve">hat taxes have inhibited the growth of </w:t>
      </w:r>
      <w:r w:rsidR="00C560EA" w:rsidRPr="001462E6">
        <w:rPr>
          <w:rFonts w:ascii="Times New Roman" w:hAnsi="Times New Roman" w:cs="Times New Roman"/>
          <w:sz w:val="24"/>
          <w:szCs w:val="24"/>
        </w:rPr>
        <w:t>both enterprises</w:t>
      </w:r>
      <w:r w:rsidR="008A5C95" w:rsidRPr="001462E6">
        <w:rPr>
          <w:rFonts w:ascii="Times New Roman" w:hAnsi="Times New Roman" w:cs="Times New Roman"/>
          <w:sz w:val="24"/>
          <w:szCs w:val="24"/>
        </w:rPr>
        <w:t>; 56.8% had same opinions</w:t>
      </w:r>
      <w:r w:rsidRPr="001462E6">
        <w:rPr>
          <w:rFonts w:ascii="Times New Roman" w:hAnsi="Times New Roman" w:cs="Times New Roman"/>
          <w:sz w:val="24"/>
          <w:szCs w:val="24"/>
        </w:rPr>
        <w:t xml:space="preserve"> that sales revenue of the enterprise is growing at a satisfactory rate. </w:t>
      </w:r>
    </w:p>
    <w:p w:rsidR="006F4101" w:rsidRPr="001462E6" w:rsidRDefault="006F4101" w:rsidP="001462E6">
      <w:pPr>
        <w:pStyle w:val="Heading1"/>
        <w:spacing w:before="0" w:line="360" w:lineRule="auto"/>
        <w:ind w:left="144" w:right="144"/>
        <w:jc w:val="both"/>
        <w:rPr>
          <w:rFonts w:ascii="Times New Roman" w:hAnsi="Times New Roman" w:cs="Times New Roman"/>
          <w:color w:val="auto"/>
          <w:sz w:val="24"/>
          <w:szCs w:val="24"/>
        </w:rPr>
      </w:pPr>
      <w:bookmarkStart w:id="549" w:name="_Toc94346230"/>
      <w:r w:rsidRPr="001462E6">
        <w:rPr>
          <w:rFonts w:ascii="Times New Roman" w:hAnsi="Times New Roman" w:cs="Times New Roman"/>
          <w:color w:val="auto"/>
          <w:sz w:val="24"/>
          <w:szCs w:val="24"/>
        </w:rPr>
        <w:t>Conclusions</w:t>
      </w:r>
      <w:bookmarkEnd w:id="549"/>
    </w:p>
    <w:p w:rsidR="006F4101" w:rsidRPr="001462E6" w:rsidRDefault="00BB2991" w:rsidP="001462E6">
      <w:pPr>
        <w:spacing w:after="0"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Conclusions were drawn from the above findings.</w:t>
      </w:r>
    </w:p>
    <w:p w:rsidR="00BB2991" w:rsidRPr="001462E6" w:rsidRDefault="00BB2991"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 xml:space="preserve">Uganda Aromatics Limited and </w:t>
      </w:r>
      <w:r w:rsidRPr="001462E6">
        <w:rPr>
          <w:rFonts w:ascii="Times New Roman" w:hAnsi="Times New Roman" w:cs="Times New Roman"/>
          <w:b/>
          <w:sz w:val="24"/>
          <w:szCs w:val="24"/>
          <w:shd w:val="clear" w:color="auto" w:fill="FFFFFF"/>
        </w:rPr>
        <w:t>Rabonge Essential Oil Project Limited</w:t>
      </w:r>
      <w:r w:rsidRPr="001462E6">
        <w:rPr>
          <w:rFonts w:ascii="Times New Roman" w:hAnsi="Times New Roman" w:cs="Times New Roman"/>
          <w:b/>
          <w:sz w:val="24"/>
          <w:szCs w:val="24"/>
        </w:rPr>
        <w:t xml:space="preserve"> complies with all taxation policies to ensure effective financial performance.</w:t>
      </w:r>
    </w:p>
    <w:p w:rsidR="00BB2991" w:rsidRPr="001462E6" w:rsidRDefault="00BB2991"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lastRenderedPageBreak/>
        <w:t>The study concluded that Uganda Aromatics Limited and Rabonge Essential Oil Project Limited complies with the implemented national taxation policies and procedures to ensure effective financial performance; both enterprises receives government trainings on tax compliance,  owners of these enterprises clearly and easily understand the tax laws and regulations governing SMEs in Uganda;  tax payer file tax returns declare all taxable income accurately and disbursing all payable taxes within the stipulated period and tax registration proc</w:t>
      </w:r>
      <w:r w:rsidR="00C560EA" w:rsidRPr="001462E6">
        <w:rPr>
          <w:rFonts w:ascii="Times New Roman" w:hAnsi="Times New Roman" w:cs="Times New Roman"/>
          <w:sz w:val="24"/>
          <w:szCs w:val="24"/>
        </w:rPr>
        <w:t>edure obligations are easy for both enterprises</w:t>
      </w:r>
      <w:r w:rsidRPr="001462E6">
        <w:rPr>
          <w:rFonts w:ascii="Times New Roman" w:hAnsi="Times New Roman" w:cs="Times New Roman"/>
          <w:sz w:val="24"/>
          <w:szCs w:val="24"/>
        </w:rPr>
        <w:t xml:space="preserve">. </w:t>
      </w:r>
      <w:r w:rsidR="00C560EA" w:rsidRPr="001462E6">
        <w:rPr>
          <w:rFonts w:ascii="Times New Roman" w:hAnsi="Times New Roman" w:cs="Times New Roman"/>
          <w:sz w:val="24"/>
          <w:szCs w:val="24"/>
        </w:rPr>
        <w:t xml:space="preserve">It was also revealed that taxpayer </w:t>
      </w:r>
      <w:r w:rsidRPr="001462E6">
        <w:rPr>
          <w:rFonts w:ascii="Times New Roman" w:hAnsi="Times New Roman" w:cs="Times New Roman"/>
          <w:sz w:val="24"/>
          <w:szCs w:val="24"/>
        </w:rPr>
        <w:t xml:space="preserve">compliance is influenced by tax rates, income levels, and perceptions of taxpayers towards tax sanctions; </w:t>
      </w:r>
      <w:r w:rsidR="00C560EA" w:rsidRPr="001462E6">
        <w:rPr>
          <w:rFonts w:ascii="Times New Roman" w:hAnsi="Times New Roman" w:cs="Times New Roman"/>
          <w:sz w:val="24"/>
          <w:szCs w:val="24"/>
        </w:rPr>
        <w:t xml:space="preserve">both SMEs </w:t>
      </w:r>
      <w:r w:rsidRPr="001462E6">
        <w:rPr>
          <w:rFonts w:ascii="Times New Roman" w:hAnsi="Times New Roman" w:cs="Times New Roman"/>
          <w:sz w:val="24"/>
          <w:szCs w:val="24"/>
        </w:rPr>
        <w:t>incurs tax compliance costs for example consultancy costs, labor costs, legal costs</w:t>
      </w:r>
      <w:r w:rsidR="00C560EA" w:rsidRPr="001462E6">
        <w:rPr>
          <w:rFonts w:ascii="Times New Roman" w:hAnsi="Times New Roman" w:cs="Times New Roman"/>
          <w:sz w:val="24"/>
          <w:szCs w:val="24"/>
        </w:rPr>
        <w:t xml:space="preserve">. </w:t>
      </w:r>
      <w:r w:rsidRPr="001462E6">
        <w:rPr>
          <w:rFonts w:ascii="Times New Roman" w:hAnsi="Times New Roman" w:cs="Times New Roman"/>
          <w:sz w:val="24"/>
          <w:szCs w:val="24"/>
        </w:rPr>
        <w:t xml:space="preserve">taxpayer compliance is influenced by tax administration systems, tax law enforcement systems and tax audits; </w:t>
      </w:r>
      <w:r w:rsidR="00C560EA" w:rsidRPr="001462E6">
        <w:rPr>
          <w:rFonts w:ascii="Times New Roman" w:hAnsi="Times New Roman" w:cs="Times New Roman"/>
          <w:sz w:val="24"/>
          <w:szCs w:val="24"/>
        </w:rPr>
        <w:t xml:space="preserve">and both enterprises </w:t>
      </w:r>
      <w:r w:rsidRPr="001462E6">
        <w:rPr>
          <w:rFonts w:ascii="Times New Roman" w:hAnsi="Times New Roman" w:cs="Times New Roman"/>
          <w:sz w:val="24"/>
          <w:szCs w:val="24"/>
        </w:rPr>
        <w:t xml:space="preserve"> fulfills its tax obligations to avoid sanctions and difficult importation</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and</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exportation</w:t>
      </w:r>
      <w:r w:rsidRPr="001462E6">
        <w:rPr>
          <w:rFonts w:ascii="Times New Roman" w:hAnsi="Times New Roman" w:cs="Times New Roman"/>
          <w:spacing w:val="-2"/>
          <w:sz w:val="24"/>
          <w:szCs w:val="24"/>
        </w:rPr>
        <w:t xml:space="preserve"> tax </w:t>
      </w:r>
      <w:r w:rsidRPr="001462E6">
        <w:rPr>
          <w:rFonts w:ascii="Times New Roman" w:hAnsi="Times New Roman" w:cs="Times New Roman"/>
          <w:sz w:val="24"/>
          <w:szCs w:val="24"/>
        </w:rPr>
        <w:t>procedures</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have</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led to</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dismal</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financial</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 xml:space="preserve">performance of </w:t>
      </w:r>
      <w:r w:rsidR="00C560EA" w:rsidRPr="001462E6">
        <w:rPr>
          <w:rFonts w:ascii="Times New Roman" w:hAnsi="Times New Roman" w:cs="Times New Roman"/>
          <w:sz w:val="24"/>
          <w:szCs w:val="24"/>
        </w:rPr>
        <w:t>these enterprises</w:t>
      </w:r>
      <w:r w:rsidRPr="001462E6">
        <w:rPr>
          <w:rFonts w:ascii="Times New Roman" w:hAnsi="Times New Roman" w:cs="Times New Roman"/>
          <w:sz w:val="24"/>
          <w:szCs w:val="24"/>
        </w:rPr>
        <w:t xml:space="preserve">. </w:t>
      </w:r>
    </w:p>
    <w:p w:rsidR="00BB2991" w:rsidRPr="001462E6" w:rsidRDefault="00B94F16"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 xml:space="preserve">Taxation </w:t>
      </w:r>
      <w:r w:rsidR="00BB2991" w:rsidRPr="001462E6">
        <w:rPr>
          <w:rFonts w:ascii="Times New Roman" w:hAnsi="Times New Roman" w:cs="Times New Roman"/>
          <w:b/>
          <w:sz w:val="24"/>
          <w:szCs w:val="24"/>
        </w:rPr>
        <w:t xml:space="preserve">awareness and knowledge enhance financial performance of Uganda Aromatics Limited and </w:t>
      </w:r>
      <w:r w:rsidR="00BB2991" w:rsidRPr="001462E6">
        <w:rPr>
          <w:rFonts w:ascii="Times New Roman" w:hAnsi="Times New Roman" w:cs="Times New Roman"/>
          <w:b/>
          <w:sz w:val="24"/>
          <w:szCs w:val="24"/>
          <w:shd w:val="clear" w:color="auto" w:fill="FFFFFF"/>
        </w:rPr>
        <w:t>Rabonge Essential Oil Project Limited</w:t>
      </w:r>
      <w:r w:rsidR="00BB2991" w:rsidRPr="001462E6">
        <w:rPr>
          <w:rFonts w:ascii="Times New Roman" w:hAnsi="Times New Roman" w:cs="Times New Roman"/>
          <w:b/>
          <w:sz w:val="24"/>
          <w:szCs w:val="24"/>
        </w:rPr>
        <w:t>.</w:t>
      </w:r>
    </w:p>
    <w:p w:rsidR="00BB2991" w:rsidRPr="001462E6" w:rsidRDefault="00B94F16" w:rsidP="001462E6">
      <w:pPr>
        <w:spacing w:after="0" w:line="360" w:lineRule="auto"/>
        <w:ind w:left="144" w:right="144"/>
        <w:jc w:val="both"/>
        <w:rPr>
          <w:rFonts w:ascii="Times New Roman" w:hAnsi="Times New Roman" w:cs="Times New Roman"/>
        </w:rPr>
      </w:pPr>
      <w:r w:rsidRPr="001462E6">
        <w:rPr>
          <w:rFonts w:ascii="Times New Roman" w:hAnsi="Times New Roman" w:cs="Times New Roman"/>
          <w:sz w:val="24"/>
          <w:szCs w:val="24"/>
        </w:rPr>
        <w:t xml:space="preserve">The study concluded that </w:t>
      </w:r>
      <w:r w:rsidR="00BB2991" w:rsidRPr="001462E6">
        <w:rPr>
          <w:rFonts w:ascii="Times New Roman" w:hAnsi="Times New Roman" w:cs="Times New Roman"/>
          <w:sz w:val="24"/>
          <w:szCs w:val="24"/>
        </w:rPr>
        <w:t>shareholders are aware of most tax laws and guidelines about taxation of incomes for SMEs; poor/lack of understanding the rationale of taxes and knowledge of different taxes imposed on Aromatics Uganda Limited and Rabonge Essential Oil Project Limited;</w:t>
      </w:r>
      <w:r w:rsidRPr="001462E6">
        <w:rPr>
          <w:rFonts w:ascii="Times New Roman" w:hAnsi="Times New Roman" w:cs="Times New Roman"/>
          <w:sz w:val="24"/>
          <w:szCs w:val="24"/>
        </w:rPr>
        <w:t xml:space="preserve"> </w:t>
      </w:r>
      <w:r w:rsidR="00BB2991" w:rsidRPr="001462E6">
        <w:rPr>
          <w:rFonts w:ascii="Times New Roman" w:hAnsi="Times New Roman" w:cs="Times New Roman"/>
          <w:sz w:val="24"/>
          <w:szCs w:val="24"/>
        </w:rPr>
        <w:t xml:space="preserve">awareness of taxpayers is often associated with willingness and compliance in carrying out taxation rights and obligations in accordance with applicable regulations; </w:t>
      </w:r>
      <w:r w:rsidRPr="001462E6">
        <w:rPr>
          <w:rFonts w:ascii="Times New Roman" w:hAnsi="Times New Roman" w:cs="Times New Roman"/>
          <w:sz w:val="24"/>
          <w:szCs w:val="24"/>
        </w:rPr>
        <w:t>both SMEs</w:t>
      </w:r>
      <w:r w:rsidR="00BB2991" w:rsidRPr="001462E6">
        <w:rPr>
          <w:rFonts w:ascii="Times New Roman" w:hAnsi="Times New Roman" w:cs="Times New Roman"/>
          <w:sz w:val="24"/>
          <w:szCs w:val="24"/>
        </w:rPr>
        <w:t xml:space="preserve"> are aware of the consequences o</w:t>
      </w:r>
      <w:r w:rsidRPr="001462E6">
        <w:rPr>
          <w:rFonts w:ascii="Times New Roman" w:hAnsi="Times New Roman" w:cs="Times New Roman"/>
          <w:sz w:val="24"/>
          <w:szCs w:val="24"/>
        </w:rPr>
        <w:t xml:space="preserve">f failing to pay taxes on time; </w:t>
      </w:r>
      <w:r w:rsidR="00BB2991" w:rsidRPr="001462E6">
        <w:rPr>
          <w:rFonts w:ascii="Times New Roman" w:hAnsi="Times New Roman" w:cs="Times New Roman"/>
          <w:sz w:val="24"/>
          <w:szCs w:val="24"/>
        </w:rPr>
        <w:t xml:space="preserve">  taxpayer knowledge is measured through knowledge and understanding of the rights, obligations and responsibilities. </w:t>
      </w:r>
      <w:r w:rsidRPr="001462E6">
        <w:rPr>
          <w:rFonts w:ascii="Times New Roman" w:hAnsi="Times New Roman" w:cs="Times New Roman"/>
          <w:sz w:val="24"/>
          <w:szCs w:val="24"/>
        </w:rPr>
        <w:t>La</w:t>
      </w:r>
      <w:r w:rsidR="00BB2991" w:rsidRPr="001462E6">
        <w:rPr>
          <w:rFonts w:ascii="Times New Roman" w:hAnsi="Times New Roman" w:cs="Times New Roman"/>
          <w:sz w:val="24"/>
          <w:szCs w:val="24"/>
        </w:rPr>
        <w:t xml:space="preserve">ck of awareness of taxation policies and procedures affects the free operation of </w:t>
      </w:r>
      <w:r w:rsidRPr="001462E6">
        <w:rPr>
          <w:rFonts w:ascii="Times New Roman" w:hAnsi="Times New Roman" w:cs="Times New Roman"/>
          <w:sz w:val="24"/>
          <w:szCs w:val="24"/>
        </w:rPr>
        <w:t xml:space="preserve">these enterprises </w:t>
      </w:r>
      <w:r w:rsidR="00BB2991" w:rsidRPr="001462E6">
        <w:rPr>
          <w:rFonts w:ascii="Times New Roman" w:hAnsi="Times New Roman" w:cs="Times New Roman"/>
          <w:sz w:val="24"/>
          <w:szCs w:val="24"/>
        </w:rPr>
        <w:t xml:space="preserve">and consequently financial performance; </w:t>
      </w:r>
      <w:r w:rsidRPr="001462E6">
        <w:rPr>
          <w:rFonts w:ascii="Times New Roman" w:hAnsi="Times New Roman" w:cs="Times New Roman"/>
          <w:sz w:val="24"/>
          <w:szCs w:val="24"/>
        </w:rPr>
        <w:t>both enterprises</w:t>
      </w:r>
      <w:r w:rsidR="00BB2991" w:rsidRPr="001462E6">
        <w:rPr>
          <w:rFonts w:ascii="Times New Roman" w:hAnsi="Times New Roman" w:cs="Times New Roman"/>
          <w:sz w:val="24"/>
          <w:szCs w:val="24"/>
        </w:rPr>
        <w:t xml:space="preserve"> involve in tax planning by implementing various strategies in order to minimize tax paid for given period; tax authorities make information about taxes always ready available to </w:t>
      </w:r>
      <w:r w:rsidRPr="001462E6">
        <w:rPr>
          <w:rFonts w:ascii="Times New Roman" w:hAnsi="Times New Roman" w:cs="Times New Roman"/>
          <w:sz w:val="24"/>
          <w:szCs w:val="24"/>
        </w:rPr>
        <w:t>SMEs</w:t>
      </w:r>
      <w:r w:rsidR="00BB2991" w:rsidRPr="001462E6">
        <w:rPr>
          <w:rFonts w:ascii="Times New Roman" w:hAnsi="Times New Roman" w:cs="Times New Roman"/>
          <w:sz w:val="24"/>
          <w:szCs w:val="24"/>
        </w:rPr>
        <w:t xml:space="preserve"> and make sure that these enterprises ensure compliance with the existing tax laws and the enterprises are able to correctly calculate the tax amount payable basing on the available information.  </w:t>
      </w:r>
    </w:p>
    <w:p w:rsidR="00BB2991" w:rsidRPr="001462E6" w:rsidRDefault="00BB2991"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 xml:space="preserve">Findings on whether tax administration improve financial performance of Uganda Aromatics Limited and </w:t>
      </w:r>
      <w:r w:rsidRPr="001462E6">
        <w:rPr>
          <w:rFonts w:ascii="Times New Roman" w:hAnsi="Times New Roman" w:cs="Times New Roman"/>
          <w:b/>
          <w:sz w:val="24"/>
          <w:szCs w:val="24"/>
          <w:shd w:val="clear" w:color="auto" w:fill="FFFFFF"/>
        </w:rPr>
        <w:t>Rabonge Essential Oil Project Limited</w:t>
      </w:r>
      <w:r w:rsidRPr="001462E6">
        <w:rPr>
          <w:rFonts w:ascii="Times New Roman" w:hAnsi="Times New Roman" w:cs="Times New Roman"/>
          <w:b/>
          <w:sz w:val="24"/>
          <w:szCs w:val="24"/>
        </w:rPr>
        <w:t>.</w:t>
      </w:r>
    </w:p>
    <w:p w:rsidR="00BB2991" w:rsidRPr="001462E6" w:rsidRDefault="00BB2991" w:rsidP="001462E6">
      <w:pPr>
        <w:spacing w:line="360" w:lineRule="auto"/>
        <w:ind w:left="144" w:right="144"/>
        <w:jc w:val="both"/>
        <w:rPr>
          <w:rFonts w:ascii="Times New Roman" w:hAnsi="Times New Roman" w:cs="Times New Roman"/>
          <w:sz w:val="24"/>
          <w:szCs w:val="24"/>
          <w:shd w:val="clear" w:color="auto" w:fill="FFFFFF"/>
        </w:rPr>
      </w:pPr>
      <w:r w:rsidRPr="001462E6">
        <w:rPr>
          <w:rFonts w:ascii="Times New Roman" w:hAnsi="Times New Roman" w:cs="Times New Roman"/>
          <w:sz w:val="24"/>
          <w:szCs w:val="24"/>
        </w:rPr>
        <w:t xml:space="preserve">Study </w:t>
      </w:r>
      <w:r w:rsidR="00B94F16" w:rsidRPr="001462E6">
        <w:rPr>
          <w:rFonts w:ascii="Times New Roman" w:hAnsi="Times New Roman" w:cs="Times New Roman"/>
          <w:sz w:val="24"/>
          <w:szCs w:val="24"/>
        </w:rPr>
        <w:t xml:space="preserve">concluded that </w:t>
      </w:r>
      <w:r w:rsidRPr="001462E6">
        <w:rPr>
          <w:rFonts w:ascii="Times New Roman" w:hAnsi="Times New Roman" w:cs="Times New Roman"/>
          <w:sz w:val="24"/>
          <w:szCs w:val="24"/>
        </w:rPr>
        <w:t xml:space="preserve">proper process of identifying the tax payer, assessing the tax payable, collecting taxes and enforcing tax liability; tax administrators improve tax payers’ convenience in tax assessment; tax authority provides greater assistance to tax payers by creating favorable conditions for tax compliance; tax administrators sensitize SME owners on different taxes imposed </w:t>
      </w:r>
      <w:r w:rsidRPr="001462E6">
        <w:rPr>
          <w:rFonts w:ascii="Times New Roman" w:hAnsi="Times New Roman" w:cs="Times New Roman"/>
          <w:sz w:val="24"/>
          <w:szCs w:val="24"/>
        </w:rPr>
        <w:lastRenderedPageBreak/>
        <w:t xml:space="preserve">on them;  tax authority has ever given assistance as regards tax awareness to Uganda Aromatics Limited and </w:t>
      </w:r>
      <w:r w:rsidRPr="001462E6">
        <w:rPr>
          <w:rFonts w:ascii="Times New Roman" w:hAnsi="Times New Roman" w:cs="Times New Roman"/>
          <w:sz w:val="24"/>
          <w:szCs w:val="24"/>
          <w:shd w:val="clear" w:color="auto" w:fill="FFFFFF"/>
        </w:rPr>
        <w:t xml:space="preserve">Rabonge Essential Oil Project Limited. </w:t>
      </w:r>
    </w:p>
    <w:p w:rsidR="00BB2991" w:rsidRPr="001462E6" w:rsidRDefault="00232320"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The study further concluded that </w:t>
      </w:r>
      <w:r w:rsidR="00BB2991" w:rsidRPr="001462E6">
        <w:rPr>
          <w:rFonts w:ascii="Times New Roman" w:hAnsi="Times New Roman" w:cs="Times New Roman"/>
          <w:sz w:val="24"/>
          <w:szCs w:val="24"/>
        </w:rPr>
        <w:t xml:space="preserve">proper process of carrying out tax audits, tax debt collection, handling appeals and complaints, provision of service and assistance to taxpayers; weaknesses in tax administration are mainly caused by lack of relevant information about the tax payer; that tax authorities focus on helping taxpayers to file taxes by providing information needed; tax administrators sensitize </w:t>
      </w:r>
      <w:r w:rsidR="00F30378" w:rsidRPr="001462E6">
        <w:rPr>
          <w:rFonts w:ascii="Times New Roman" w:hAnsi="Times New Roman" w:cs="Times New Roman"/>
          <w:sz w:val="24"/>
          <w:szCs w:val="24"/>
        </w:rPr>
        <w:t>both enterprises</w:t>
      </w:r>
      <w:r w:rsidR="00BB2991" w:rsidRPr="001462E6">
        <w:rPr>
          <w:rFonts w:ascii="Times New Roman" w:hAnsi="Times New Roman" w:cs="Times New Roman"/>
          <w:sz w:val="24"/>
          <w:szCs w:val="24"/>
        </w:rPr>
        <w:t xml:space="preserve"> about the consequences of tax evasion and the generalization of tax administration based on financial performance of Uganda Aromatics Limited and Rabonge Essential Oil Project Limited. </w:t>
      </w:r>
    </w:p>
    <w:p w:rsidR="00BB2991" w:rsidRPr="001462E6" w:rsidRDefault="00BB2991" w:rsidP="001462E6">
      <w:pPr>
        <w:spacing w:after="0" w:line="360" w:lineRule="auto"/>
        <w:ind w:left="144" w:right="144"/>
        <w:jc w:val="both"/>
        <w:rPr>
          <w:rFonts w:ascii="Times New Roman" w:hAnsi="Times New Roman" w:cs="Times New Roman"/>
          <w:b/>
          <w:sz w:val="24"/>
          <w:szCs w:val="24"/>
          <w:shd w:val="clear" w:color="auto" w:fill="FFFFFF"/>
        </w:rPr>
      </w:pPr>
      <w:r w:rsidRPr="001462E6">
        <w:rPr>
          <w:rFonts w:ascii="Times New Roman" w:hAnsi="Times New Roman" w:cs="Times New Roman"/>
          <w:b/>
          <w:sz w:val="24"/>
          <w:szCs w:val="24"/>
        </w:rPr>
        <w:t xml:space="preserve">Findings on Financial Performance of Uganda Aromatics Limited and </w:t>
      </w:r>
      <w:r w:rsidRPr="001462E6">
        <w:rPr>
          <w:rFonts w:ascii="Times New Roman" w:hAnsi="Times New Roman" w:cs="Times New Roman"/>
          <w:b/>
          <w:sz w:val="24"/>
          <w:szCs w:val="24"/>
          <w:shd w:val="clear" w:color="auto" w:fill="FFFFFF"/>
        </w:rPr>
        <w:t>Rabonge Essential Oil Project Limited</w:t>
      </w:r>
    </w:p>
    <w:p w:rsidR="00BB2991" w:rsidRPr="001462E6" w:rsidRDefault="00F30378" w:rsidP="001462E6">
      <w:pPr>
        <w:spacing w:after="0" w:line="360" w:lineRule="auto"/>
        <w:ind w:left="144" w:right="144"/>
        <w:jc w:val="both"/>
        <w:rPr>
          <w:rFonts w:ascii="Times New Roman" w:hAnsi="Times New Roman" w:cs="Times New Roman"/>
        </w:rPr>
      </w:pPr>
      <w:r w:rsidRPr="001462E6">
        <w:rPr>
          <w:rFonts w:ascii="Times New Roman" w:hAnsi="Times New Roman" w:cs="Times New Roman"/>
          <w:sz w:val="24"/>
          <w:szCs w:val="24"/>
        </w:rPr>
        <w:t xml:space="preserve">Finally, the study concluded that </w:t>
      </w:r>
      <w:r w:rsidR="00BB2991" w:rsidRPr="001462E6">
        <w:rPr>
          <w:rFonts w:ascii="Times New Roman" w:hAnsi="Times New Roman" w:cs="Times New Roman"/>
          <w:sz w:val="24"/>
          <w:szCs w:val="24"/>
        </w:rPr>
        <w:t xml:space="preserve">the profits of the Uganda Aromatics Limited and </w:t>
      </w:r>
      <w:r w:rsidR="00BB2991" w:rsidRPr="001462E6">
        <w:rPr>
          <w:rFonts w:ascii="Times New Roman" w:hAnsi="Times New Roman" w:cs="Times New Roman"/>
          <w:sz w:val="24"/>
          <w:szCs w:val="24"/>
          <w:shd w:val="clear" w:color="auto" w:fill="FFFFFF"/>
        </w:rPr>
        <w:t>Rabonge Essential Oil Project Limited</w:t>
      </w:r>
      <w:r w:rsidR="00BB2991" w:rsidRPr="001462E6">
        <w:rPr>
          <w:rFonts w:ascii="Times New Roman" w:hAnsi="Times New Roman" w:cs="Times New Roman"/>
          <w:sz w:val="24"/>
          <w:szCs w:val="24"/>
        </w:rPr>
        <w:t xml:space="preserve"> are growing at a satisfactory rate</w:t>
      </w:r>
      <w:r w:rsidR="00DA139D" w:rsidRPr="001462E6">
        <w:rPr>
          <w:rFonts w:ascii="Times New Roman" w:hAnsi="Times New Roman" w:cs="Times New Roman"/>
          <w:sz w:val="24"/>
          <w:szCs w:val="24"/>
        </w:rPr>
        <w:t>; taxes</w:t>
      </w:r>
      <w:r w:rsidR="00BB2991" w:rsidRPr="001462E6">
        <w:rPr>
          <w:rFonts w:ascii="Times New Roman" w:hAnsi="Times New Roman" w:cs="Times New Roman"/>
          <w:sz w:val="24"/>
          <w:szCs w:val="24"/>
        </w:rPr>
        <w:t xml:space="preserve"> have reduced the return on investments of Rabonge Essential Oil Project Limited and Aromatics Uganda Limited; taxes have inhibited the growth of</w:t>
      </w:r>
      <w:r w:rsidRPr="001462E6">
        <w:rPr>
          <w:rFonts w:ascii="Times New Roman" w:hAnsi="Times New Roman" w:cs="Times New Roman"/>
          <w:sz w:val="24"/>
          <w:szCs w:val="24"/>
        </w:rPr>
        <w:t xml:space="preserve"> these enterprises and </w:t>
      </w:r>
      <w:r w:rsidR="00BB2991" w:rsidRPr="001462E6">
        <w:rPr>
          <w:rFonts w:ascii="Times New Roman" w:hAnsi="Times New Roman" w:cs="Times New Roman"/>
          <w:sz w:val="24"/>
          <w:szCs w:val="24"/>
        </w:rPr>
        <w:t>sales revenue of the</w:t>
      </w:r>
      <w:r w:rsidRPr="001462E6">
        <w:rPr>
          <w:rFonts w:ascii="Times New Roman" w:hAnsi="Times New Roman" w:cs="Times New Roman"/>
          <w:sz w:val="24"/>
          <w:szCs w:val="24"/>
        </w:rPr>
        <w:t>se</w:t>
      </w:r>
      <w:r w:rsidR="00BB2991" w:rsidRPr="001462E6">
        <w:rPr>
          <w:rFonts w:ascii="Times New Roman" w:hAnsi="Times New Roman" w:cs="Times New Roman"/>
          <w:sz w:val="24"/>
          <w:szCs w:val="24"/>
        </w:rPr>
        <w:t xml:space="preserve"> enterprise</w:t>
      </w:r>
      <w:r w:rsidRPr="001462E6">
        <w:rPr>
          <w:rFonts w:ascii="Times New Roman" w:hAnsi="Times New Roman" w:cs="Times New Roman"/>
          <w:sz w:val="24"/>
          <w:szCs w:val="24"/>
        </w:rPr>
        <w:t>s</w:t>
      </w:r>
      <w:r w:rsidR="00BB2991" w:rsidRPr="001462E6">
        <w:rPr>
          <w:rFonts w:ascii="Times New Roman" w:hAnsi="Times New Roman" w:cs="Times New Roman"/>
          <w:sz w:val="24"/>
          <w:szCs w:val="24"/>
        </w:rPr>
        <w:t xml:space="preserve"> is growing at a satisfactory rate. </w:t>
      </w:r>
      <w:r w:rsidRPr="001462E6">
        <w:rPr>
          <w:rFonts w:ascii="Times New Roman" w:hAnsi="Times New Roman" w:cs="Times New Roman"/>
          <w:sz w:val="24"/>
          <w:szCs w:val="24"/>
        </w:rPr>
        <w:t xml:space="preserve"> </w:t>
      </w:r>
    </w:p>
    <w:p w:rsidR="006F4101" w:rsidRPr="001462E6" w:rsidRDefault="006F4101" w:rsidP="001462E6">
      <w:pPr>
        <w:pStyle w:val="Heading1"/>
        <w:spacing w:before="0" w:line="360" w:lineRule="auto"/>
        <w:ind w:left="144" w:right="144"/>
        <w:jc w:val="both"/>
        <w:rPr>
          <w:rFonts w:ascii="Times New Roman" w:hAnsi="Times New Roman" w:cs="Times New Roman"/>
          <w:color w:val="auto"/>
          <w:sz w:val="24"/>
          <w:szCs w:val="24"/>
        </w:rPr>
      </w:pPr>
      <w:bookmarkStart w:id="550" w:name="_Toc94346231"/>
      <w:r w:rsidRPr="001462E6">
        <w:rPr>
          <w:rFonts w:ascii="Times New Roman" w:hAnsi="Times New Roman" w:cs="Times New Roman"/>
          <w:color w:val="auto"/>
          <w:sz w:val="24"/>
          <w:szCs w:val="24"/>
        </w:rPr>
        <w:t>Recommendation</w:t>
      </w:r>
      <w:r w:rsidR="00276838" w:rsidRPr="001462E6">
        <w:rPr>
          <w:rFonts w:ascii="Times New Roman" w:hAnsi="Times New Roman" w:cs="Times New Roman"/>
          <w:color w:val="auto"/>
          <w:sz w:val="24"/>
          <w:szCs w:val="24"/>
        </w:rPr>
        <w:t>s</w:t>
      </w:r>
      <w:bookmarkEnd w:id="550"/>
    </w:p>
    <w:p w:rsidR="006062A7" w:rsidRPr="001462E6" w:rsidRDefault="006062A7"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 study recommends that the taxation authorities need to subject SMEs to</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taxes that resonate with their (SMEs) ability to pay. This is because blanket</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subjection</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of</w:t>
      </w:r>
      <w:r w:rsidRPr="001462E6">
        <w:rPr>
          <w:rFonts w:ascii="Times New Roman" w:hAnsi="Times New Roman" w:cs="Times New Roman"/>
          <w:spacing w:val="-4"/>
          <w:sz w:val="24"/>
          <w:szCs w:val="24"/>
        </w:rPr>
        <w:t xml:space="preserve"> </w:t>
      </w:r>
      <w:r w:rsidRPr="001462E6">
        <w:rPr>
          <w:rFonts w:ascii="Times New Roman" w:hAnsi="Times New Roman" w:cs="Times New Roman"/>
          <w:sz w:val="24"/>
          <w:szCs w:val="24"/>
        </w:rPr>
        <w:t>SMEs</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to</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all</w:t>
      </w:r>
      <w:r w:rsidRPr="001462E6">
        <w:rPr>
          <w:rFonts w:ascii="Times New Roman" w:hAnsi="Times New Roman" w:cs="Times New Roman"/>
          <w:spacing w:val="-3"/>
          <w:sz w:val="24"/>
          <w:szCs w:val="24"/>
        </w:rPr>
        <w:t xml:space="preserve"> </w:t>
      </w:r>
      <w:r w:rsidRPr="001462E6">
        <w:rPr>
          <w:rFonts w:ascii="Times New Roman" w:hAnsi="Times New Roman" w:cs="Times New Roman"/>
          <w:sz w:val="24"/>
          <w:szCs w:val="24"/>
        </w:rPr>
        <w:t>manner of</w:t>
      </w:r>
      <w:r w:rsidRPr="001462E6">
        <w:rPr>
          <w:rFonts w:ascii="Times New Roman" w:hAnsi="Times New Roman" w:cs="Times New Roman"/>
          <w:spacing w:val="-4"/>
          <w:sz w:val="24"/>
          <w:szCs w:val="24"/>
        </w:rPr>
        <w:t xml:space="preserve"> </w:t>
      </w:r>
      <w:r w:rsidRPr="001462E6">
        <w:rPr>
          <w:rFonts w:ascii="Times New Roman" w:hAnsi="Times New Roman" w:cs="Times New Roman"/>
          <w:sz w:val="24"/>
          <w:szCs w:val="24"/>
        </w:rPr>
        <w:t>taxes</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may</w:t>
      </w:r>
      <w:r w:rsidRPr="001462E6">
        <w:rPr>
          <w:rFonts w:ascii="Times New Roman" w:hAnsi="Times New Roman" w:cs="Times New Roman"/>
          <w:spacing w:val="-6"/>
          <w:sz w:val="24"/>
          <w:szCs w:val="24"/>
        </w:rPr>
        <w:t xml:space="preserve"> </w:t>
      </w:r>
      <w:r w:rsidRPr="001462E6">
        <w:rPr>
          <w:rFonts w:ascii="Times New Roman" w:hAnsi="Times New Roman" w:cs="Times New Roman"/>
          <w:sz w:val="24"/>
          <w:szCs w:val="24"/>
        </w:rPr>
        <w:t>hamper their</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performance.</w:t>
      </w:r>
    </w:p>
    <w:p w:rsidR="006062A7" w:rsidRPr="001462E6" w:rsidRDefault="006062A7"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study</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recommends</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that</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the</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government</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of</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Uganda,</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through</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policymakers should be able to align the tax systems or policies in order to</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conform to the environment specific production, importation, exportation,</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and performance needs for the SMEs. Through such measures, the taxation</w:t>
      </w:r>
      <w:r w:rsidRPr="001462E6">
        <w:rPr>
          <w:rFonts w:ascii="Times New Roman" w:hAnsi="Times New Roman" w:cs="Times New Roman"/>
          <w:spacing w:val="-57"/>
          <w:sz w:val="24"/>
          <w:szCs w:val="24"/>
        </w:rPr>
        <w:t xml:space="preserve"> </w:t>
      </w:r>
      <w:r w:rsidRPr="001462E6">
        <w:rPr>
          <w:rFonts w:ascii="Times New Roman" w:hAnsi="Times New Roman" w:cs="Times New Roman"/>
          <w:sz w:val="24"/>
          <w:szCs w:val="24"/>
        </w:rPr>
        <w:t>threshold will be bearable to the SMEs and this is likely to improve their</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financial</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performance.</w:t>
      </w:r>
    </w:p>
    <w:p w:rsidR="00FD1572" w:rsidRPr="001462E6" w:rsidRDefault="006062A7"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Further,</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the</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study</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recommends</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the</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need</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to</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create</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elaborate</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taxation</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awareness</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among</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SMEs</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through</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education,</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seminars,</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trainings,</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and</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workshops.</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This</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recommendation</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is</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based</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on</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the</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fact</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that</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awareness</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creation</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should</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help</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the</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SMEs</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to</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understand</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the</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need</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to</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comply</w:t>
      </w:r>
      <w:r w:rsidRPr="001462E6">
        <w:rPr>
          <w:rFonts w:ascii="Times New Roman" w:hAnsi="Times New Roman" w:cs="Times New Roman"/>
          <w:spacing w:val="60"/>
          <w:sz w:val="24"/>
          <w:szCs w:val="24"/>
        </w:rPr>
        <w:t xml:space="preserve"> </w:t>
      </w:r>
      <w:r w:rsidRPr="001462E6">
        <w:rPr>
          <w:rFonts w:ascii="Times New Roman" w:hAnsi="Times New Roman" w:cs="Times New Roman"/>
          <w:sz w:val="24"/>
          <w:szCs w:val="24"/>
        </w:rPr>
        <w:t>with</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taxation measures so that they do not appear to be at loggerheads with the</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tax implementing authorities. Through such education forums, the SME</w:t>
      </w:r>
      <w:r w:rsidR="00340B37" w:rsidRPr="001462E6">
        <w:rPr>
          <w:rFonts w:ascii="Times New Roman" w:hAnsi="Times New Roman" w:cs="Times New Roman"/>
          <w:sz w:val="24"/>
          <w:szCs w:val="24"/>
        </w:rPr>
        <w:t>s</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should be able to air their views in as far as their desire on the taxation</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adjustments</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they</w:t>
      </w:r>
      <w:r w:rsidRPr="001462E6">
        <w:rPr>
          <w:rFonts w:ascii="Times New Roman" w:hAnsi="Times New Roman" w:cs="Times New Roman"/>
          <w:spacing w:val="-5"/>
          <w:sz w:val="24"/>
          <w:szCs w:val="24"/>
        </w:rPr>
        <w:t xml:space="preserve"> </w:t>
      </w:r>
      <w:r w:rsidRPr="001462E6">
        <w:rPr>
          <w:rFonts w:ascii="Times New Roman" w:hAnsi="Times New Roman" w:cs="Times New Roman"/>
          <w:sz w:val="24"/>
          <w:szCs w:val="24"/>
        </w:rPr>
        <w:t>require is concerned.</w:t>
      </w:r>
    </w:p>
    <w:p w:rsidR="00FD1572" w:rsidRPr="001462E6" w:rsidRDefault="00FD1572" w:rsidP="001462E6">
      <w:pPr>
        <w:pStyle w:val="NoSpacing"/>
        <w:spacing w:line="360" w:lineRule="auto"/>
        <w:ind w:left="144" w:right="144"/>
        <w:rPr>
          <w:rFonts w:ascii="Times New Roman" w:hAnsi="Times New Roman"/>
        </w:rPr>
      </w:pPr>
    </w:p>
    <w:p w:rsidR="00FD1572" w:rsidRPr="001462E6" w:rsidRDefault="00FD1572"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lastRenderedPageBreak/>
        <w:t>The study recommends that the URA should reach out and educate the business community about its different tax rates and mode of payment. The study revealed that the biggest problem with the tax paid is in fact that the SMEs community does not understand how the tax is arrived at as well as how it is paid but not because it is too high.</w:t>
      </w:r>
    </w:p>
    <w:p w:rsidR="00FD1572" w:rsidRPr="001462E6" w:rsidRDefault="00FD1572"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 study recommends that government and tax administrators should adopt innovative and technological systems of dealing with tax payers. The systems should be capable of reducing bureaucracies and corruption related issues in tax processes including payment taxes as well as employing more electronic means of creating awareness and tax knowledge to enhance tax compliance.</w:t>
      </w:r>
    </w:p>
    <w:p w:rsidR="00FD1572" w:rsidRPr="001462E6" w:rsidRDefault="00FD1572"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 study also recommends that Uganda Revenue Authority should institute reward package system that should see SMEs who regularly honor their tax obligation over certain period being awarded to serve as an encouragement for other tax payers to emulate.</w:t>
      </w:r>
    </w:p>
    <w:p w:rsidR="00FD1572" w:rsidRPr="001462E6" w:rsidRDefault="00FD1572" w:rsidP="001462E6">
      <w:pPr>
        <w:spacing w:after="0"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 study recommends that SMEs in Uganda should be encouraged by the Government with reduced taxes and lower interest rate in order to enhance their growth and good returns to the owners. Also, the bottlenecks attach to sourcing for fund should be reduce to the barest minimum in order to encourage genuine SMEs to access various facility at a reduce interest rate of single digit. Tax services office is suggested to provide intensive counseling to taxpayers to raise awareness of the taxpayer to comply in paying their tax obligations, in an effort to increase tax revenue.</w:t>
      </w:r>
    </w:p>
    <w:p w:rsidR="002451DE" w:rsidRPr="001462E6" w:rsidRDefault="00B45527" w:rsidP="001462E6">
      <w:pPr>
        <w:pStyle w:val="Heading1"/>
        <w:spacing w:before="0" w:line="360" w:lineRule="auto"/>
        <w:ind w:left="144" w:right="144"/>
        <w:jc w:val="both"/>
        <w:rPr>
          <w:rFonts w:ascii="Times New Roman" w:hAnsi="Times New Roman" w:cs="Times New Roman"/>
          <w:color w:val="auto"/>
          <w:sz w:val="24"/>
          <w:szCs w:val="24"/>
        </w:rPr>
      </w:pPr>
      <w:bookmarkStart w:id="551" w:name="_Toc94346232"/>
      <w:r w:rsidRPr="001462E6">
        <w:rPr>
          <w:rFonts w:ascii="Times New Roman" w:hAnsi="Times New Roman" w:cs="Times New Roman"/>
          <w:color w:val="auto"/>
          <w:sz w:val="24"/>
          <w:szCs w:val="24"/>
        </w:rPr>
        <w:t>Areas for the Further Research</w:t>
      </w:r>
      <w:bookmarkEnd w:id="551"/>
      <w:r w:rsidRPr="001462E6">
        <w:rPr>
          <w:rFonts w:ascii="Times New Roman" w:hAnsi="Times New Roman" w:cs="Times New Roman"/>
          <w:color w:val="auto"/>
          <w:sz w:val="24"/>
          <w:szCs w:val="24"/>
        </w:rPr>
        <w:t xml:space="preserve"> </w:t>
      </w:r>
    </w:p>
    <w:p w:rsidR="002451DE" w:rsidRPr="001462E6" w:rsidRDefault="002451DE" w:rsidP="001462E6">
      <w:pPr>
        <w:spacing w:after="0" w:line="360" w:lineRule="auto"/>
        <w:ind w:left="144" w:right="144"/>
        <w:jc w:val="both"/>
        <w:rPr>
          <w:rFonts w:ascii="Times New Roman" w:hAnsi="Times New Roman" w:cs="Times New Roman"/>
          <w:spacing w:val="-57"/>
          <w:sz w:val="24"/>
          <w:szCs w:val="24"/>
        </w:rPr>
      </w:pPr>
      <w:r w:rsidRPr="001462E6">
        <w:rPr>
          <w:rFonts w:ascii="Times New Roman" w:hAnsi="Times New Roman" w:cs="Times New Roman"/>
          <w:sz w:val="24"/>
          <w:szCs w:val="24"/>
        </w:rPr>
        <w:t>The purpose of this study was to assess the effect of taxation policies on financial performance of small and medium enterprises in Uganda, using Uganda Aromatics Limited and Rabonge Essential Oil Project Limited.</w:t>
      </w:r>
      <w:r w:rsidRPr="001462E6">
        <w:rPr>
          <w:rFonts w:ascii="Times New Roman" w:hAnsi="Times New Roman" w:cs="Times New Roman"/>
          <w:spacing w:val="-58"/>
          <w:sz w:val="24"/>
          <w:szCs w:val="24"/>
        </w:rPr>
        <w:t xml:space="preserve"> </w:t>
      </w:r>
      <w:r w:rsidRPr="001462E6">
        <w:rPr>
          <w:rFonts w:ascii="Times New Roman" w:hAnsi="Times New Roman" w:cs="Times New Roman"/>
          <w:sz w:val="24"/>
          <w:szCs w:val="24"/>
        </w:rPr>
        <w:t>A future research should be conducted with the intention of assessing the contribution of</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adoption of digital taxation systems on the financial performance of SMEs in Uganda, focusing on SMEs in urban areas.</w:t>
      </w:r>
    </w:p>
    <w:p w:rsidR="002451DE" w:rsidRPr="001462E6" w:rsidRDefault="002451DE" w:rsidP="001462E6">
      <w:pPr>
        <w:spacing w:after="0" w:line="360" w:lineRule="auto"/>
        <w:ind w:left="144" w:right="144"/>
        <w:jc w:val="both"/>
        <w:rPr>
          <w:rFonts w:ascii="Times New Roman" w:hAnsi="Times New Roman" w:cs="Times New Roman"/>
          <w:spacing w:val="-57"/>
          <w:sz w:val="24"/>
          <w:szCs w:val="24"/>
        </w:rPr>
      </w:pPr>
    </w:p>
    <w:p w:rsidR="002451DE" w:rsidRPr="001462E6" w:rsidRDefault="002451DE" w:rsidP="001462E6">
      <w:pPr>
        <w:spacing w:after="0" w:line="360" w:lineRule="auto"/>
        <w:ind w:left="144" w:right="144"/>
        <w:jc w:val="both"/>
        <w:rPr>
          <w:rFonts w:ascii="Times New Roman" w:hAnsi="Times New Roman" w:cs="Times New Roman"/>
          <w:spacing w:val="-57"/>
          <w:sz w:val="24"/>
          <w:szCs w:val="24"/>
        </w:rPr>
      </w:pPr>
    </w:p>
    <w:p w:rsidR="006F4101" w:rsidRPr="001462E6" w:rsidRDefault="006F4101" w:rsidP="001462E6">
      <w:pPr>
        <w:spacing w:after="0" w:line="360" w:lineRule="auto"/>
        <w:ind w:left="144" w:right="144"/>
        <w:rPr>
          <w:rFonts w:ascii="Times New Roman" w:hAnsi="Times New Roman" w:cs="Times New Roman"/>
        </w:rPr>
      </w:pPr>
    </w:p>
    <w:p w:rsidR="00436834" w:rsidRPr="001462E6" w:rsidRDefault="00436834" w:rsidP="001462E6">
      <w:pPr>
        <w:spacing w:after="0" w:line="360" w:lineRule="auto"/>
        <w:ind w:left="144" w:right="144"/>
        <w:jc w:val="center"/>
        <w:rPr>
          <w:rFonts w:ascii="Times New Roman" w:hAnsi="Times New Roman" w:cs="Times New Roman"/>
          <w:b/>
          <w:sz w:val="24"/>
          <w:szCs w:val="24"/>
        </w:rPr>
      </w:pPr>
    </w:p>
    <w:p w:rsidR="00436834" w:rsidRPr="001462E6" w:rsidRDefault="00436834" w:rsidP="001462E6">
      <w:pPr>
        <w:spacing w:after="0" w:line="360" w:lineRule="auto"/>
        <w:ind w:left="144" w:right="144"/>
        <w:jc w:val="center"/>
        <w:rPr>
          <w:rFonts w:ascii="Times New Roman" w:hAnsi="Times New Roman" w:cs="Times New Roman"/>
          <w:b/>
          <w:sz w:val="24"/>
          <w:szCs w:val="24"/>
        </w:rPr>
      </w:pPr>
    </w:p>
    <w:p w:rsidR="00436834" w:rsidRPr="001462E6" w:rsidRDefault="00436834" w:rsidP="001462E6">
      <w:pPr>
        <w:spacing w:after="0" w:line="360" w:lineRule="auto"/>
        <w:ind w:left="144" w:right="144"/>
        <w:jc w:val="center"/>
        <w:rPr>
          <w:rFonts w:ascii="Times New Roman" w:hAnsi="Times New Roman" w:cs="Times New Roman"/>
          <w:b/>
          <w:sz w:val="24"/>
          <w:szCs w:val="24"/>
        </w:rPr>
      </w:pPr>
    </w:p>
    <w:p w:rsidR="00436834" w:rsidRPr="001462E6" w:rsidRDefault="00436834" w:rsidP="001462E6">
      <w:pPr>
        <w:spacing w:after="0" w:line="360" w:lineRule="auto"/>
        <w:ind w:left="144" w:right="144"/>
        <w:jc w:val="center"/>
        <w:rPr>
          <w:rFonts w:ascii="Times New Roman" w:hAnsi="Times New Roman" w:cs="Times New Roman"/>
          <w:b/>
          <w:sz w:val="24"/>
          <w:szCs w:val="24"/>
        </w:rPr>
      </w:pPr>
    </w:p>
    <w:p w:rsidR="00436834" w:rsidRPr="001462E6" w:rsidRDefault="00436834" w:rsidP="001462E6">
      <w:pPr>
        <w:spacing w:after="0" w:line="360" w:lineRule="auto"/>
        <w:ind w:left="144" w:right="144"/>
        <w:jc w:val="center"/>
        <w:rPr>
          <w:rFonts w:ascii="Times New Roman" w:hAnsi="Times New Roman" w:cs="Times New Roman"/>
          <w:b/>
          <w:sz w:val="24"/>
          <w:szCs w:val="24"/>
        </w:rPr>
      </w:pPr>
    </w:p>
    <w:p w:rsidR="00CD646C" w:rsidRPr="001462E6" w:rsidRDefault="00CD646C" w:rsidP="001462E6">
      <w:pPr>
        <w:pStyle w:val="Heading1"/>
        <w:spacing w:before="0" w:line="360" w:lineRule="auto"/>
        <w:ind w:left="144" w:right="144"/>
        <w:jc w:val="center"/>
        <w:rPr>
          <w:rFonts w:ascii="Times New Roman" w:hAnsi="Times New Roman" w:cs="Times New Roman"/>
          <w:color w:val="auto"/>
          <w:sz w:val="24"/>
          <w:szCs w:val="24"/>
        </w:rPr>
      </w:pPr>
      <w:bookmarkStart w:id="552" w:name="_Toc94346233"/>
      <w:r w:rsidRPr="001462E6">
        <w:rPr>
          <w:rFonts w:ascii="Times New Roman" w:hAnsi="Times New Roman" w:cs="Times New Roman"/>
          <w:color w:val="auto"/>
          <w:sz w:val="24"/>
          <w:szCs w:val="24"/>
        </w:rPr>
        <w:lastRenderedPageBreak/>
        <w:t>REFERENCES</w:t>
      </w:r>
      <w:bookmarkEnd w:id="552"/>
    </w:p>
    <w:p w:rsidR="00A874AC" w:rsidRPr="001462E6" w:rsidRDefault="00696FCD"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Abertbach D. and Christensen T, (2017) the challenges of modernizing tax administration in putting customers first in coercive public organizations, public policy and administration. vol 22, issue 2, 155 -182.</w:t>
      </w:r>
    </w:p>
    <w:p w:rsidR="00A874AC" w:rsidRPr="001462E6" w:rsidRDefault="00A874AC"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Abrie, W., &amp; Doussy, E. (2016). Tax compliance obstacles encountered by small and medium enterprises in South Africa. Meditari Accountancy Research, 14(1), 1-13.</w:t>
      </w:r>
    </w:p>
    <w:p w:rsidR="00071146" w:rsidRPr="001462E6" w:rsidRDefault="00071146"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Adams, C. (2010) For Good and Evil; The impact of Taxes on the Course of Civilization, U.S, Madison Publishers.</w:t>
      </w:r>
    </w:p>
    <w:p w:rsidR="00E53E60" w:rsidRPr="001462E6" w:rsidRDefault="00E53E60"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Alabede, P.,  Roberts, L.H., Hite, P.A., and Bradley, C.F. (2011). Understanding attitudes toward progressive taxation. Public Opinion Quarterly, 58, 165-190.</w:t>
      </w:r>
    </w:p>
    <w:p w:rsidR="0001692A" w:rsidRPr="001462E6" w:rsidRDefault="00C21240" w:rsidP="00C37FE7">
      <w:pPr>
        <w:ind w:left="144" w:right="144" w:hanging="720"/>
        <w:jc w:val="both"/>
        <w:rPr>
          <w:rFonts w:ascii="Times New Roman" w:hAnsi="Times New Roman" w:cs="Times New Roman"/>
        </w:rPr>
      </w:pPr>
      <w:r w:rsidRPr="001462E6">
        <w:rPr>
          <w:rStyle w:val="Strong"/>
          <w:rFonts w:ascii="Times New Roman" w:hAnsi="Times New Roman" w:cs="Times New Roman"/>
          <w:b w:val="0"/>
          <w:sz w:val="24"/>
          <w:szCs w:val="24"/>
        </w:rPr>
        <w:t>Ali - Mustapha (2015) determinants of the behaviour of citizens in regard to compliance with tax in Uganda. Business Journal on tax compliance, Kampala-Uganda.</w:t>
      </w:r>
    </w:p>
    <w:p w:rsidR="0001692A" w:rsidRPr="001462E6" w:rsidRDefault="0001692A"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Alfred, A. (2007). Relationship between tax compliance internationally and selected determinants of tax morale. Journal of International Accounting, Auditing and Taxation, 13, 135-143.</w:t>
      </w:r>
    </w:p>
    <w:p w:rsidR="00F159BC" w:rsidRPr="001462E6" w:rsidRDefault="00F159BC"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Alm, J., McClelland, G. H., &amp; Schulze, W. D. (2016). Why do people pay taxes? Journal of public Economics, 48(1), 21-38.</w:t>
      </w:r>
    </w:p>
    <w:p w:rsidR="0010776A" w:rsidRPr="001462E6" w:rsidRDefault="008235AB"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Amin, M.E. (2005). Social Science Research: Conception Methodology and Analysis. Kampala: Makerere University Printery.</w:t>
      </w:r>
    </w:p>
    <w:p w:rsidR="0010776A" w:rsidRPr="001462E6" w:rsidRDefault="0010776A"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Arum, H.P., &amp; Zulaikha. (2012). The influence of taxpayer awareness, fiscus services, and tax sanctions on the compliance of individual taxpayers conducting business activities and free work (Study in the Cilacap KPP Area). Diponegoro Journal of Accounting, 1(1), 1-8.</w:t>
      </w:r>
    </w:p>
    <w:p w:rsidR="0032123A" w:rsidRPr="001462E6" w:rsidRDefault="0032123A" w:rsidP="00C37FE7">
      <w:pPr>
        <w:ind w:left="144" w:right="144" w:hanging="720"/>
        <w:jc w:val="both"/>
        <w:rPr>
          <w:rFonts w:ascii="Times New Roman" w:hAnsi="Times New Roman" w:cs="Times New Roman"/>
          <w:sz w:val="24"/>
        </w:rPr>
      </w:pPr>
      <w:r w:rsidRPr="001462E6">
        <w:rPr>
          <w:rFonts w:ascii="Times New Roman" w:hAnsi="Times New Roman" w:cs="Times New Roman"/>
          <w:sz w:val="24"/>
          <w:szCs w:val="24"/>
        </w:rPr>
        <w:t>Atawodi T., and Ojeka E., (2012).</w:t>
      </w:r>
      <w:r w:rsidRPr="001462E6">
        <w:rPr>
          <w:rFonts w:ascii="Times New Roman" w:hAnsi="Times New Roman" w:cs="Times New Roman"/>
          <w:sz w:val="24"/>
        </w:rPr>
        <w:t xml:space="preserve"> The impact of the taxation in the overall</w:t>
      </w:r>
      <w:r w:rsidRPr="001462E6">
        <w:rPr>
          <w:rFonts w:ascii="Times New Roman" w:hAnsi="Times New Roman" w:cs="Times New Roman"/>
          <w:spacing w:val="1"/>
          <w:sz w:val="24"/>
        </w:rPr>
        <w:t xml:space="preserve"> </w:t>
      </w:r>
      <w:r w:rsidRPr="001462E6">
        <w:rPr>
          <w:rFonts w:ascii="Times New Roman" w:hAnsi="Times New Roman" w:cs="Times New Roman"/>
          <w:sz w:val="24"/>
        </w:rPr>
        <w:t>performance</w:t>
      </w:r>
      <w:r w:rsidRPr="001462E6">
        <w:rPr>
          <w:rFonts w:ascii="Times New Roman" w:hAnsi="Times New Roman" w:cs="Times New Roman"/>
          <w:spacing w:val="1"/>
          <w:sz w:val="24"/>
        </w:rPr>
        <w:t xml:space="preserve"> </w:t>
      </w:r>
      <w:r w:rsidRPr="001462E6">
        <w:rPr>
          <w:rFonts w:ascii="Times New Roman" w:hAnsi="Times New Roman" w:cs="Times New Roman"/>
          <w:sz w:val="24"/>
        </w:rPr>
        <w:t>of</w:t>
      </w:r>
      <w:r w:rsidRPr="001462E6">
        <w:rPr>
          <w:rFonts w:ascii="Times New Roman" w:hAnsi="Times New Roman" w:cs="Times New Roman"/>
          <w:spacing w:val="1"/>
          <w:sz w:val="24"/>
        </w:rPr>
        <w:t xml:space="preserve"> </w:t>
      </w:r>
      <w:r w:rsidRPr="001462E6">
        <w:rPr>
          <w:rFonts w:ascii="Times New Roman" w:hAnsi="Times New Roman" w:cs="Times New Roman"/>
          <w:sz w:val="24"/>
        </w:rPr>
        <w:t>registered</w:t>
      </w:r>
      <w:r w:rsidRPr="001462E6">
        <w:rPr>
          <w:rFonts w:ascii="Times New Roman" w:hAnsi="Times New Roman" w:cs="Times New Roman"/>
          <w:spacing w:val="1"/>
          <w:sz w:val="24"/>
        </w:rPr>
        <w:t xml:space="preserve"> </w:t>
      </w:r>
      <w:r w:rsidRPr="001462E6">
        <w:rPr>
          <w:rFonts w:ascii="Times New Roman" w:hAnsi="Times New Roman" w:cs="Times New Roman"/>
          <w:sz w:val="24"/>
        </w:rPr>
        <w:t>small-scale</w:t>
      </w:r>
      <w:r w:rsidRPr="001462E6">
        <w:rPr>
          <w:rFonts w:ascii="Times New Roman" w:hAnsi="Times New Roman" w:cs="Times New Roman"/>
          <w:spacing w:val="1"/>
          <w:sz w:val="24"/>
        </w:rPr>
        <w:t xml:space="preserve"> </w:t>
      </w:r>
      <w:r w:rsidRPr="001462E6">
        <w:rPr>
          <w:rFonts w:ascii="Times New Roman" w:hAnsi="Times New Roman" w:cs="Times New Roman"/>
          <w:sz w:val="24"/>
        </w:rPr>
        <w:t>industries</w:t>
      </w:r>
      <w:r w:rsidRPr="001462E6">
        <w:rPr>
          <w:rFonts w:ascii="Times New Roman" w:hAnsi="Times New Roman" w:cs="Times New Roman"/>
          <w:spacing w:val="1"/>
          <w:sz w:val="24"/>
        </w:rPr>
        <w:t xml:space="preserve"> </w:t>
      </w:r>
      <w:r w:rsidRPr="001462E6">
        <w:rPr>
          <w:rFonts w:ascii="Times New Roman" w:hAnsi="Times New Roman" w:cs="Times New Roman"/>
          <w:sz w:val="24"/>
        </w:rPr>
        <w:t>in</w:t>
      </w:r>
      <w:r w:rsidRPr="001462E6">
        <w:rPr>
          <w:rFonts w:ascii="Times New Roman" w:hAnsi="Times New Roman" w:cs="Times New Roman"/>
          <w:spacing w:val="1"/>
          <w:sz w:val="24"/>
        </w:rPr>
        <w:t xml:space="preserve"> </w:t>
      </w:r>
      <w:r w:rsidRPr="001462E6">
        <w:rPr>
          <w:rFonts w:ascii="Times New Roman" w:hAnsi="Times New Roman" w:cs="Times New Roman"/>
          <w:sz w:val="24"/>
        </w:rPr>
        <w:t>Rivers</w:t>
      </w:r>
      <w:r w:rsidRPr="001462E6">
        <w:rPr>
          <w:rFonts w:ascii="Times New Roman" w:hAnsi="Times New Roman" w:cs="Times New Roman"/>
          <w:spacing w:val="1"/>
          <w:sz w:val="24"/>
        </w:rPr>
        <w:t xml:space="preserve"> </w:t>
      </w:r>
      <w:r w:rsidRPr="001462E6">
        <w:rPr>
          <w:rFonts w:ascii="Times New Roman" w:hAnsi="Times New Roman" w:cs="Times New Roman"/>
          <w:sz w:val="24"/>
        </w:rPr>
        <w:t>State,</w:t>
      </w:r>
      <w:r w:rsidRPr="001462E6">
        <w:rPr>
          <w:rFonts w:ascii="Times New Roman" w:hAnsi="Times New Roman" w:cs="Times New Roman"/>
          <w:spacing w:val="1"/>
          <w:sz w:val="24"/>
        </w:rPr>
        <w:t xml:space="preserve"> </w:t>
      </w:r>
      <w:r w:rsidRPr="001462E6">
        <w:rPr>
          <w:rFonts w:ascii="Times New Roman" w:hAnsi="Times New Roman" w:cs="Times New Roman"/>
          <w:sz w:val="24"/>
        </w:rPr>
        <w:t>Nigeria.</w:t>
      </w:r>
      <w:r w:rsidRPr="001462E6">
        <w:rPr>
          <w:rFonts w:ascii="Times New Roman" w:hAnsi="Times New Roman" w:cs="Times New Roman"/>
          <w:spacing w:val="-57"/>
          <w:sz w:val="24"/>
        </w:rPr>
        <w:t xml:space="preserve"> </w:t>
      </w:r>
      <w:r w:rsidRPr="001462E6">
        <w:rPr>
          <w:rFonts w:ascii="Times New Roman" w:hAnsi="Times New Roman" w:cs="Times New Roman"/>
          <w:i/>
          <w:sz w:val="24"/>
        </w:rPr>
        <w:t>Journal</w:t>
      </w:r>
      <w:r w:rsidRPr="001462E6">
        <w:rPr>
          <w:rFonts w:ascii="Times New Roman" w:hAnsi="Times New Roman" w:cs="Times New Roman"/>
          <w:i/>
          <w:spacing w:val="-1"/>
          <w:sz w:val="24"/>
        </w:rPr>
        <w:t xml:space="preserve"> </w:t>
      </w:r>
      <w:r w:rsidRPr="001462E6">
        <w:rPr>
          <w:rFonts w:ascii="Times New Roman" w:hAnsi="Times New Roman" w:cs="Times New Roman"/>
          <w:i/>
          <w:sz w:val="24"/>
        </w:rPr>
        <w:t>of Economic</w:t>
      </w:r>
      <w:r w:rsidRPr="001462E6">
        <w:rPr>
          <w:rFonts w:ascii="Times New Roman" w:hAnsi="Times New Roman" w:cs="Times New Roman"/>
          <w:i/>
          <w:spacing w:val="-1"/>
          <w:sz w:val="24"/>
        </w:rPr>
        <w:t xml:space="preserve"> </w:t>
      </w:r>
      <w:r w:rsidRPr="001462E6">
        <w:rPr>
          <w:rFonts w:ascii="Times New Roman" w:hAnsi="Times New Roman" w:cs="Times New Roman"/>
          <w:i/>
          <w:sz w:val="24"/>
        </w:rPr>
        <w:t>Behavior</w:t>
      </w:r>
      <w:r w:rsidRPr="001462E6">
        <w:rPr>
          <w:rFonts w:ascii="Times New Roman" w:hAnsi="Times New Roman" w:cs="Times New Roman"/>
          <w:i/>
          <w:spacing w:val="5"/>
          <w:sz w:val="24"/>
        </w:rPr>
        <w:t xml:space="preserve"> </w:t>
      </w:r>
      <w:r w:rsidRPr="001462E6">
        <w:rPr>
          <w:rFonts w:ascii="Times New Roman" w:hAnsi="Times New Roman" w:cs="Times New Roman"/>
          <w:i/>
          <w:sz w:val="24"/>
        </w:rPr>
        <w:t>&amp;</w:t>
      </w:r>
      <w:r w:rsidRPr="001462E6">
        <w:rPr>
          <w:rFonts w:ascii="Times New Roman" w:hAnsi="Times New Roman" w:cs="Times New Roman"/>
          <w:i/>
          <w:spacing w:val="-7"/>
          <w:sz w:val="24"/>
        </w:rPr>
        <w:t xml:space="preserve"> </w:t>
      </w:r>
      <w:r w:rsidRPr="001462E6">
        <w:rPr>
          <w:rFonts w:ascii="Times New Roman" w:hAnsi="Times New Roman" w:cs="Times New Roman"/>
          <w:i/>
          <w:sz w:val="24"/>
        </w:rPr>
        <w:t>Organization</w:t>
      </w:r>
      <w:r w:rsidRPr="001462E6">
        <w:rPr>
          <w:rFonts w:ascii="Times New Roman" w:hAnsi="Times New Roman" w:cs="Times New Roman"/>
          <w:sz w:val="24"/>
        </w:rPr>
        <w:t xml:space="preserve">, </w:t>
      </w:r>
      <w:r w:rsidRPr="001462E6">
        <w:rPr>
          <w:rFonts w:ascii="Times New Roman" w:hAnsi="Times New Roman" w:cs="Times New Roman"/>
          <w:i/>
          <w:sz w:val="24"/>
        </w:rPr>
        <w:t>6</w:t>
      </w:r>
      <w:r w:rsidRPr="001462E6">
        <w:rPr>
          <w:rFonts w:ascii="Times New Roman" w:hAnsi="Times New Roman" w:cs="Times New Roman"/>
          <w:sz w:val="24"/>
        </w:rPr>
        <w:t>(1), 141-142.</w:t>
      </w:r>
    </w:p>
    <w:p w:rsidR="00E6385E" w:rsidRPr="001462E6" w:rsidRDefault="00E6385E"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Antwi R.B., and Hamza, S (2015). Tax payers' knowledge and tax compliance behavior in Ethiopia: A study of Tigray State. International Journal of Management and Commerce Innovations, 3(2), 1090-1102.</w:t>
      </w:r>
    </w:p>
    <w:p w:rsidR="008F6842" w:rsidRPr="001462E6" w:rsidRDefault="008F6842"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 xml:space="preserve">Atwoki </w:t>
      </w:r>
      <w:r w:rsidR="00DF7585" w:rsidRPr="001462E6">
        <w:rPr>
          <w:rFonts w:ascii="Times New Roman" w:hAnsi="Times New Roman" w:cs="Times New Roman"/>
          <w:sz w:val="24"/>
          <w:szCs w:val="24"/>
        </w:rPr>
        <w:t>E.</w:t>
      </w:r>
      <w:r w:rsidRPr="001462E6">
        <w:rPr>
          <w:rFonts w:ascii="Times New Roman" w:hAnsi="Times New Roman" w:cs="Times New Roman"/>
          <w:sz w:val="24"/>
          <w:szCs w:val="24"/>
        </w:rPr>
        <w:t xml:space="preserve"> and Ojeba T. (2012). Factors that affect tax compliance among small and medium enterprises (SMEs) in north central Uganda. International journal of business and management, 7(12).</w:t>
      </w:r>
    </w:p>
    <w:p w:rsidR="00E84213" w:rsidRPr="001462E6" w:rsidRDefault="00A87EC1"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 xml:space="preserve">Balunywa, W., Namatovu, R., Kyejjusa, S. &amp; Dawa, S. (2010). Global Entrepreneurship Monitor (GEM) Uganda Report, 2010. </w:t>
      </w:r>
    </w:p>
    <w:p w:rsidR="00E84213" w:rsidRPr="001462E6" w:rsidRDefault="00E84213"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Berhan C. and Jenkins, A., Siat, . C., &amp; Toly, A. (2015). Factors affecting taxpayer compliance in meeting tax paying obligations in Surabaya. Tax &amp; Accounting Review, 1(1), 41-48</w:t>
      </w:r>
    </w:p>
    <w:p w:rsidR="00BC5E78" w:rsidRPr="001462E6" w:rsidRDefault="00BC5E78"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lastRenderedPageBreak/>
        <w:t>Bird, R. M.,and De Jamtsher M.C (Eds). (2012). Improving tax administration in developing Countries. Washington D.C: International Monetary Fund, Publication Service.</w:t>
      </w:r>
    </w:p>
    <w:p w:rsidR="00071146" w:rsidRPr="001462E6" w:rsidRDefault="00071146"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Bolnick, B. (2014). Effectiveness and Economic Impact of Tax Incentives in the SADC Region.</w:t>
      </w:r>
      <w:r w:rsidR="0091661A" w:rsidRPr="001462E6">
        <w:rPr>
          <w:rFonts w:ascii="Times New Roman" w:hAnsi="Times New Roman" w:cs="Times New Roman"/>
          <w:sz w:val="24"/>
          <w:szCs w:val="24"/>
        </w:rPr>
        <w:t xml:space="preserve"> </w:t>
      </w:r>
      <w:r w:rsidRPr="001462E6">
        <w:rPr>
          <w:rFonts w:ascii="Times New Roman" w:hAnsi="Times New Roman" w:cs="Times New Roman"/>
          <w:sz w:val="24"/>
          <w:szCs w:val="24"/>
        </w:rPr>
        <w:t>Arlington, Virginia: Nathan Associates Inc.</w:t>
      </w:r>
    </w:p>
    <w:p w:rsidR="008235AB" w:rsidRPr="001462E6" w:rsidRDefault="008235AB"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Bozdoğanoğlu, B. (2016). Factors That Effect Taxation of Small and Medium Sized Enterprises (SMEs), 4(2), 2–6</w:t>
      </w:r>
    </w:p>
    <w:p w:rsidR="005F799B" w:rsidRPr="001462E6" w:rsidRDefault="005F799B"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Brown, C., and Mazur, C. (</w:t>
      </w:r>
      <w:r w:rsidR="00CA1779" w:rsidRPr="001462E6">
        <w:rPr>
          <w:rFonts w:ascii="Times New Roman" w:hAnsi="Times New Roman" w:cs="Times New Roman"/>
          <w:sz w:val="24"/>
          <w:szCs w:val="24"/>
        </w:rPr>
        <w:t>2013</w:t>
      </w:r>
      <w:r w:rsidRPr="001462E6">
        <w:rPr>
          <w:rFonts w:ascii="Times New Roman" w:hAnsi="Times New Roman" w:cs="Times New Roman"/>
          <w:sz w:val="24"/>
          <w:szCs w:val="24"/>
        </w:rPr>
        <w:t>). Tax reform and incentives: A case study from the United Kingdom. In C. Sandford (ed.), Key Issues in Tax Reform. Bath: Fiscal Publications.</w:t>
      </w:r>
    </w:p>
    <w:p w:rsidR="005168D5" w:rsidRPr="001462E6" w:rsidRDefault="0091661A"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Chandler B. McClellan (2013) The Consequences of Poor Tax Administration: Collections, Financial performance, and Corruption, Economics Dissertations, Scholar Works,  Georgia State University.</w:t>
      </w:r>
    </w:p>
    <w:p w:rsidR="000B28DC" w:rsidRPr="001462E6" w:rsidRDefault="005168D5"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Chang, J., and Jin, V.U. (2013). The effects of friendly persuasion and gender on tax compliance behavior. Journal of Business Ethics, 47, 133–45.</w:t>
      </w:r>
    </w:p>
    <w:p w:rsidR="0032123A" w:rsidRPr="001462E6" w:rsidRDefault="0032123A"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 xml:space="preserve">Chigbu, E. E., Akujuobi, Eze L. &amp; Abimobowei A. (2012). An Empirical Study on the Casuality between Economic Growth and Taxation in Nigeria. Current Research Journal of Economic Theory, 4(2): 29-38. </w:t>
      </w:r>
    </w:p>
    <w:p w:rsidR="000B28DC" w:rsidRPr="001462E6" w:rsidRDefault="000B28DC"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rPr>
        <w:t>Collier, P. (2010). Principles of resource taxation for low-income countries. In P.</w:t>
      </w:r>
      <w:r w:rsidRPr="001462E6">
        <w:rPr>
          <w:rFonts w:ascii="Times New Roman" w:hAnsi="Times New Roman" w:cs="Times New Roman"/>
          <w:spacing w:val="1"/>
          <w:sz w:val="24"/>
        </w:rPr>
        <w:t xml:space="preserve"> </w:t>
      </w:r>
      <w:r w:rsidRPr="001462E6">
        <w:rPr>
          <w:rFonts w:ascii="Times New Roman" w:hAnsi="Times New Roman" w:cs="Times New Roman"/>
          <w:sz w:val="24"/>
        </w:rPr>
        <w:t xml:space="preserve">Daniel, M. Keen, &amp; C. McPherson (Eds.), </w:t>
      </w:r>
      <w:r w:rsidRPr="001462E6">
        <w:rPr>
          <w:rFonts w:ascii="Times New Roman" w:hAnsi="Times New Roman" w:cs="Times New Roman"/>
          <w:i/>
          <w:sz w:val="24"/>
        </w:rPr>
        <w:t>The taxation of petroleum and</w:t>
      </w:r>
      <w:r w:rsidRPr="001462E6">
        <w:rPr>
          <w:rFonts w:ascii="Times New Roman" w:hAnsi="Times New Roman" w:cs="Times New Roman"/>
          <w:i/>
          <w:spacing w:val="1"/>
          <w:sz w:val="24"/>
        </w:rPr>
        <w:t xml:space="preserve"> </w:t>
      </w:r>
      <w:r w:rsidRPr="001462E6">
        <w:rPr>
          <w:rFonts w:ascii="Times New Roman" w:hAnsi="Times New Roman" w:cs="Times New Roman"/>
          <w:i/>
          <w:sz w:val="24"/>
        </w:rPr>
        <w:t>minerals:</w:t>
      </w:r>
      <w:r w:rsidRPr="001462E6">
        <w:rPr>
          <w:rFonts w:ascii="Times New Roman" w:hAnsi="Times New Roman" w:cs="Times New Roman"/>
          <w:i/>
          <w:spacing w:val="1"/>
          <w:sz w:val="24"/>
        </w:rPr>
        <w:t xml:space="preserve"> </w:t>
      </w:r>
      <w:r w:rsidRPr="001462E6">
        <w:rPr>
          <w:rFonts w:ascii="Times New Roman" w:hAnsi="Times New Roman" w:cs="Times New Roman"/>
          <w:i/>
          <w:sz w:val="24"/>
        </w:rPr>
        <w:t>Principles,</w:t>
      </w:r>
      <w:r w:rsidRPr="001462E6">
        <w:rPr>
          <w:rFonts w:ascii="Times New Roman" w:hAnsi="Times New Roman" w:cs="Times New Roman"/>
          <w:i/>
          <w:spacing w:val="1"/>
          <w:sz w:val="24"/>
        </w:rPr>
        <w:t xml:space="preserve"> </w:t>
      </w:r>
      <w:r w:rsidRPr="001462E6">
        <w:rPr>
          <w:rFonts w:ascii="Times New Roman" w:hAnsi="Times New Roman" w:cs="Times New Roman"/>
          <w:i/>
          <w:sz w:val="24"/>
        </w:rPr>
        <w:t>problems</w:t>
      </w:r>
      <w:r w:rsidRPr="001462E6">
        <w:rPr>
          <w:rFonts w:ascii="Times New Roman" w:hAnsi="Times New Roman" w:cs="Times New Roman"/>
          <w:i/>
          <w:spacing w:val="1"/>
          <w:sz w:val="24"/>
        </w:rPr>
        <w:t xml:space="preserve"> </w:t>
      </w:r>
      <w:r w:rsidRPr="001462E6">
        <w:rPr>
          <w:rFonts w:ascii="Times New Roman" w:hAnsi="Times New Roman" w:cs="Times New Roman"/>
          <w:i/>
          <w:sz w:val="24"/>
        </w:rPr>
        <w:t>and</w:t>
      </w:r>
      <w:r w:rsidRPr="001462E6">
        <w:rPr>
          <w:rFonts w:ascii="Times New Roman" w:hAnsi="Times New Roman" w:cs="Times New Roman"/>
          <w:i/>
          <w:spacing w:val="1"/>
          <w:sz w:val="24"/>
        </w:rPr>
        <w:t xml:space="preserve"> </w:t>
      </w:r>
      <w:r w:rsidRPr="001462E6">
        <w:rPr>
          <w:rFonts w:ascii="Times New Roman" w:hAnsi="Times New Roman" w:cs="Times New Roman"/>
          <w:i/>
          <w:sz w:val="24"/>
        </w:rPr>
        <w:t>practice</w:t>
      </w:r>
      <w:r w:rsidRPr="001462E6">
        <w:rPr>
          <w:rFonts w:ascii="Times New Roman" w:hAnsi="Times New Roman" w:cs="Times New Roman"/>
          <w:i/>
          <w:spacing w:val="1"/>
          <w:sz w:val="24"/>
        </w:rPr>
        <w:t xml:space="preserve"> </w:t>
      </w:r>
      <w:r w:rsidRPr="001462E6">
        <w:rPr>
          <w:rFonts w:ascii="Times New Roman" w:hAnsi="Times New Roman" w:cs="Times New Roman"/>
          <w:sz w:val="24"/>
        </w:rPr>
        <w:t>(pp.</w:t>
      </w:r>
      <w:r w:rsidRPr="001462E6">
        <w:rPr>
          <w:rFonts w:ascii="Times New Roman" w:hAnsi="Times New Roman" w:cs="Times New Roman"/>
          <w:spacing w:val="1"/>
          <w:sz w:val="24"/>
        </w:rPr>
        <w:t xml:space="preserve"> </w:t>
      </w:r>
      <w:r w:rsidRPr="001462E6">
        <w:rPr>
          <w:rFonts w:ascii="Times New Roman" w:hAnsi="Times New Roman" w:cs="Times New Roman"/>
          <w:sz w:val="24"/>
        </w:rPr>
        <w:t>75-86).</w:t>
      </w:r>
      <w:r w:rsidRPr="001462E6">
        <w:rPr>
          <w:rFonts w:ascii="Times New Roman" w:hAnsi="Times New Roman" w:cs="Times New Roman"/>
          <w:spacing w:val="1"/>
          <w:sz w:val="24"/>
        </w:rPr>
        <w:t xml:space="preserve"> </w:t>
      </w:r>
      <w:r w:rsidRPr="001462E6">
        <w:rPr>
          <w:rFonts w:ascii="Times New Roman" w:hAnsi="Times New Roman" w:cs="Times New Roman"/>
          <w:sz w:val="24"/>
        </w:rPr>
        <w:t>London,</w:t>
      </w:r>
      <w:r w:rsidRPr="001462E6">
        <w:rPr>
          <w:rFonts w:ascii="Times New Roman" w:hAnsi="Times New Roman" w:cs="Times New Roman"/>
          <w:spacing w:val="1"/>
          <w:sz w:val="24"/>
        </w:rPr>
        <w:t xml:space="preserve"> </w:t>
      </w:r>
      <w:r w:rsidRPr="001462E6">
        <w:rPr>
          <w:rFonts w:ascii="Times New Roman" w:hAnsi="Times New Roman" w:cs="Times New Roman"/>
          <w:sz w:val="24"/>
        </w:rPr>
        <w:t>UK:</w:t>
      </w:r>
      <w:r w:rsidRPr="001462E6">
        <w:rPr>
          <w:rFonts w:ascii="Times New Roman" w:hAnsi="Times New Roman" w:cs="Times New Roman"/>
          <w:spacing w:val="1"/>
          <w:sz w:val="24"/>
        </w:rPr>
        <w:t xml:space="preserve"> </w:t>
      </w:r>
      <w:r w:rsidRPr="001462E6">
        <w:rPr>
          <w:rFonts w:ascii="Times New Roman" w:hAnsi="Times New Roman" w:cs="Times New Roman"/>
          <w:sz w:val="24"/>
        </w:rPr>
        <w:t>Routledge.</w:t>
      </w:r>
    </w:p>
    <w:p w:rsidR="008D3355" w:rsidRPr="001462E6" w:rsidRDefault="008D3355"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 xml:space="preserve">Creswell, J., &amp; Clark, V. (2013). Designing and conducting mixed methods research (Vol. </w:t>
      </w:r>
      <w:r w:rsidR="00CA1779" w:rsidRPr="001462E6">
        <w:rPr>
          <w:rFonts w:ascii="Times New Roman" w:hAnsi="Times New Roman" w:cs="Times New Roman"/>
          <w:sz w:val="24"/>
          <w:szCs w:val="24"/>
        </w:rPr>
        <w:t>3</w:t>
      </w:r>
      <w:r w:rsidRPr="001462E6">
        <w:rPr>
          <w:rFonts w:ascii="Times New Roman" w:hAnsi="Times New Roman" w:cs="Times New Roman"/>
          <w:sz w:val="24"/>
          <w:szCs w:val="24"/>
        </w:rPr>
        <w:t>).</w:t>
      </w:r>
    </w:p>
    <w:p w:rsidR="00554A11" w:rsidRPr="001462E6" w:rsidRDefault="00772C9A"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Daft, R. L. (2007). Organization theory and design, South-Western Pub.</w:t>
      </w:r>
    </w:p>
    <w:p w:rsidR="00554A11" w:rsidRPr="001462E6" w:rsidRDefault="00554A11"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rPr>
        <w:t xml:space="preserve">Dharma, S., &amp; </w:t>
      </w:r>
      <w:r w:rsidRPr="001462E6">
        <w:rPr>
          <w:rFonts w:ascii="Times New Roman" w:hAnsi="Times New Roman" w:cs="Times New Roman"/>
          <w:sz w:val="24"/>
          <w:szCs w:val="24"/>
        </w:rPr>
        <w:t>Suardana</w:t>
      </w:r>
      <w:r w:rsidRPr="001462E6">
        <w:rPr>
          <w:rFonts w:ascii="Times New Roman" w:hAnsi="Times New Roman" w:cs="Times New Roman"/>
          <w:sz w:val="24"/>
        </w:rPr>
        <w:t>, A. (2014). Why do people pay taxes? Prospect theory</w:t>
      </w:r>
      <w:r w:rsidRPr="001462E6">
        <w:rPr>
          <w:rFonts w:ascii="Times New Roman" w:hAnsi="Times New Roman" w:cs="Times New Roman"/>
          <w:spacing w:val="1"/>
          <w:sz w:val="24"/>
        </w:rPr>
        <w:t xml:space="preserve"> </w:t>
      </w:r>
      <w:r w:rsidRPr="001462E6">
        <w:rPr>
          <w:rFonts w:ascii="Times New Roman" w:hAnsi="Times New Roman" w:cs="Times New Roman"/>
          <w:sz w:val="24"/>
        </w:rPr>
        <w:t>versus</w:t>
      </w:r>
      <w:r w:rsidRPr="001462E6">
        <w:rPr>
          <w:rFonts w:ascii="Times New Roman" w:hAnsi="Times New Roman" w:cs="Times New Roman"/>
          <w:spacing w:val="1"/>
          <w:sz w:val="24"/>
        </w:rPr>
        <w:t xml:space="preserve"> </w:t>
      </w:r>
      <w:r w:rsidRPr="001462E6">
        <w:rPr>
          <w:rFonts w:ascii="Times New Roman" w:hAnsi="Times New Roman" w:cs="Times New Roman"/>
          <w:sz w:val="24"/>
        </w:rPr>
        <w:t>expected</w:t>
      </w:r>
      <w:r w:rsidRPr="001462E6">
        <w:rPr>
          <w:rFonts w:ascii="Times New Roman" w:hAnsi="Times New Roman" w:cs="Times New Roman"/>
          <w:spacing w:val="1"/>
          <w:sz w:val="24"/>
        </w:rPr>
        <w:t xml:space="preserve"> </w:t>
      </w:r>
      <w:r w:rsidRPr="001462E6">
        <w:rPr>
          <w:rFonts w:ascii="Times New Roman" w:hAnsi="Times New Roman" w:cs="Times New Roman"/>
          <w:sz w:val="24"/>
        </w:rPr>
        <w:t>utility</w:t>
      </w:r>
      <w:r w:rsidRPr="001462E6">
        <w:rPr>
          <w:rFonts w:ascii="Times New Roman" w:hAnsi="Times New Roman" w:cs="Times New Roman"/>
          <w:spacing w:val="1"/>
          <w:sz w:val="24"/>
        </w:rPr>
        <w:t xml:space="preserve"> </w:t>
      </w:r>
      <w:r w:rsidRPr="001462E6">
        <w:rPr>
          <w:rFonts w:ascii="Times New Roman" w:hAnsi="Times New Roman" w:cs="Times New Roman"/>
          <w:sz w:val="24"/>
        </w:rPr>
        <w:t>theory.</w:t>
      </w:r>
      <w:r w:rsidRPr="001462E6">
        <w:rPr>
          <w:rFonts w:ascii="Times New Roman" w:hAnsi="Times New Roman" w:cs="Times New Roman"/>
          <w:spacing w:val="1"/>
          <w:sz w:val="24"/>
        </w:rPr>
        <w:t xml:space="preserve"> </w:t>
      </w:r>
      <w:r w:rsidRPr="001462E6">
        <w:rPr>
          <w:rFonts w:ascii="Times New Roman" w:hAnsi="Times New Roman" w:cs="Times New Roman"/>
          <w:i/>
          <w:sz w:val="24"/>
        </w:rPr>
        <w:t>Journal</w:t>
      </w:r>
      <w:r w:rsidRPr="001462E6">
        <w:rPr>
          <w:rFonts w:ascii="Times New Roman" w:hAnsi="Times New Roman" w:cs="Times New Roman"/>
          <w:i/>
          <w:spacing w:val="1"/>
          <w:sz w:val="24"/>
        </w:rPr>
        <w:t xml:space="preserve"> </w:t>
      </w:r>
      <w:r w:rsidRPr="001462E6">
        <w:rPr>
          <w:rFonts w:ascii="Times New Roman" w:hAnsi="Times New Roman" w:cs="Times New Roman"/>
          <w:i/>
          <w:sz w:val="24"/>
        </w:rPr>
        <w:t>of</w:t>
      </w:r>
      <w:r w:rsidRPr="001462E6">
        <w:rPr>
          <w:rFonts w:ascii="Times New Roman" w:hAnsi="Times New Roman" w:cs="Times New Roman"/>
          <w:i/>
          <w:spacing w:val="1"/>
          <w:sz w:val="24"/>
        </w:rPr>
        <w:t xml:space="preserve"> </w:t>
      </w:r>
      <w:r w:rsidRPr="001462E6">
        <w:rPr>
          <w:rFonts w:ascii="Times New Roman" w:hAnsi="Times New Roman" w:cs="Times New Roman"/>
          <w:i/>
          <w:sz w:val="24"/>
        </w:rPr>
        <w:t>Economic</w:t>
      </w:r>
      <w:r w:rsidRPr="001462E6">
        <w:rPr>
          <w:rFonts w:ascii="Times New Roman" w:hAnsi="Times New Roman" w:cs="Times New Roman"/>
          <w:i/>
          <w:spacing w:val="1"/>
          <w:sz w:val="24"/>
        </w:rPr>
        <w:t xml:space="preserve"> </w:t>
      </w:r>
      <w:r w:rsidRPr="001462E6">
        <w:rPr>
          <w:rFonts w:ascii="Times New Roman" w:hAnsi="Times New Roman" w:cs="Times New Roman"/>
          <w:i/>
          <w:sz w:val="24"/>
        </w:rPr>
        <w:t>Behavior</w:t>
      </w:r>
      <w:r w:rsidRPr="001462E6">
        <w:rPr>
          <w:rFonts w:ascii="Times New Roman" w:hAnsi="Times New Roman" w:cs="Times New Roman"/>
          <w:i/>
          <w:spacing w:val="61"/>
          <w:sz w:val="24"/>
        </w:rPr>
        <w:t xml:space="preserve"> </w:t>
      </w:r>
      <w:r w:rsidRPr="001462E6">
        <w:rPr>
          <w:rFonts w:ascii="Times New Roman" w:hAnsi="Times New Roman" w:cs="Times New Roman"/>
          <w:i/>
          <w:sz w:val="24"/>
        </w:rPr>
        <w:t>&amp;</w:t>
      </w:r>
      <w:r w:rsidRPr="001462E6">
        <w:rPr>
          <w:rFonts w:ascii="Times New Roman" w:hAnsi="Times New Roman" w:cs="Times New Roman"/>
          <w:i/>
          <w:spacing w:val="1"/>
          <w:sz w:val="24"/>
        </w:rPr>
        <w:t xml:space="preserve"> </w:t>
      </w:r>
      <w:r w:rsidRPr="001462E6">
        <w:rPr>
          <w:rFonts w:ascii="Times New Roman" w:hAnsi="Times New Roman" w:cs="Times New Roman"/>
          <w:i/>
          <w:sz w:val="24"/>
        </w:rPr>
        <w:t>Organization</w:t>
      </w:r>
      <w:r w:rsidRPr="001462E6">
        <w:rPr>
          <w:rFonts w:ascii="Times New Roman" w:hAnsi="Times New Roman" w:cs="Times New Roman"/>
          <w:sz w:val="24"/>
        </w:rPr>
        <w:t>,</w:t>
      </w:r>
      <w:r w:rsidRPr="001462E6">
        <w:rPr>
          <w:rFonts w:ascii="Times New Roman" w:hAnsi="Times New Roman" w:cs="Times New Roman"/>
          <w:spacing w:val="-1"/>
          <w:sz w:val="24"/>
        </w:rPr>
        <w:t xml:space="preserve"> </w:t>
      </w:r>
      <w:r w:rsidRPr="001462E6">
        <w:rPr>
          <w:rFonts w:ascii="Times New Roman" w:hAnsi="Times New Roman" w:cs="Times New Roman"/>
          <w:i/>
          <w:sz w:val="24"/>
        </w:rPr>
        <w:t>64</w:t>
      </w:r>
      <w:r w:rsidRPr="001462E6">
        <w:rPr>
          <w:rFonts w:ascii="Times New Roman" w:hAnsi="Times New Roman" w:cs="Times New Roman"/>
          <w:sz w:val="24"/>
        </w:rPr>
        <w:t>(1), 171-192.</w:t>
      </w:r>
    </w:p>
    <w:p w:rsidR="00EB1B29" w:rsidRPr="001462E6" w:rsidRDefault="00EB1B29"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Dhami, S., and Al-Nowaihi, A. (2007). Why do people pay taxes? An explanation based on loss aversion and overweighting of low probabilities. Discussion papers in economics No 03/18, Department of Economics, University of Leicester.</w:t>
      </w:r>
    </w:p>
    <w:p w:rsidR="00074A72" w:rsidRPr="001462E6" w:rsidRDefault="00074A72"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Doerrenberg, R. and Peichl, E., (2013). Tax Awareness And Tax Education: A Perception Of Potential Taxpayers. International Journal of Business, Economics and Law, Vol. 5, Issue 1</w:t>
      </w:r>
      <w:r w:rsidR="008D2349" w:rsidRPr="001462E6">
        <w:rPr>
          <w:rFonts w:ascii="Times New Roman" w:hAnsi="Times New Roman" w:cs="Times New Roman"/>
          <w:sz w:val="24"/>
          <w:szCs w:val="24"/>
        </w:rPr>
        <w:t>.</w:t>
      </w:r>
    </w:p>
    <w:p w:rsidR="00A16ACB" w:rsidRPr="001462E6" w:rsidRDefault="008B4C09"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 xml:space="preserve">Gitaru, K. (2017). The Impact of System Automation on Revenue Collection in Kenya Revenue Authority. (A Case Study of </w:t>
      </w:r>
      <w:r w:rsidR="001D7C18" w:rsidRPr="001462E6">
        <w:rPr>
          <w:rFonts w:ascii="Times New Roman" w:hAnsi="Times New Roman" w:cs="Times New Roman"/>
          <w:sz w:val="24"/>
          <w:szCs w:val="24"/>
        </w:rPr>
        <w:t>Simba</w:t>
      </w:r>
      <w:r w:rsidRPr="001462E6">
        <w:rPr>
          <w:rFonts w:ascii="Times New Roman" w:hAnsi="Times New Roman" w:cs="Times New Roman"/>
          <w:sz w:val="24"/>
          <w:szCs w:val="24"/>
        </w:rPr>
        <w:t>).</w:t>
      </w:r>
    </w:p>
    <w:p w:rsidR="004619BA" w:rsidRPr="001462E6" w:rsidRDefault="00A16ACB"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Gunadi (2013). Comprehensive Guide to Income Tax. Jakarta: Bee Media Indonesia</w:t>
      </w:r>
    </w:p>
    <w:p w:rsidR="008D2349" w:rsidRPr="001462E6" w:rsidRDefault="008D2349"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Gupta, A, Lahiri, R., and Mookherjee, D. (2005). Income tax compliance in India; An empirical analysis. World Development, 23(12), 2,051-2,064.</w:t>
      </w:r>
    </w:p>
    <w:p w:rsidR="004619BA" w:rsidRPr="001462E6" w:rsidRDefault="004619BA"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HaberR., and Reichel, S. (2015). Tax Awareness And Tax Education: A Perception Of Potential Taxpayers”. International Journal of Business, Economics and Law, Vol. 5, Issue 1 (Dec.).</w:t>
      </w:r>
    </w:p>
    <w:p w:rsidR="00FA4E6F" w:rsidRPr="001462E6" w:rsidRDefault="00FA4E6F"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lastRenderedPageBreak/>
        <w:t>Harahap , Abdul Asri . (2014). The New Paradigm of Taxation Indonesia , Publisher BPFE , Yogyakarta .</w:t>
      </w:r>
    </w:p>
    <w:p w:rsidR="00694A8B" w:rsidRPr="001462E6" w:rsidRDefault="00736E05"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Harash, E. Suhail, A.T and Jabbar. A., (2014). The influence of financial on performance of small and medium enterprises (SMES). International, journal of engineering and innovative technology,4(3)(2014)161-167.</w:t>
      </w:r>
    </w:p>
    <w:p w:rsidR="00A97592" w:rsidRPr="001462E6" w:rsidRDefault="00A97592" w:rsidP="00C37FE7">
      <w:pPr>
        <w:pStyle w:val="NoSpacing"/>
        <w:spacing w:line="276" w:lineRule="auto"/>
        <w:ind w:left="144" w:right="144"/>
        <w:jc w:val="both"/>
        <w:rPr>
          <w:rFonts w:ascii="Times New Roman" w:hAnsi="Times New Roman"/>
        </w:rPr>
      </w:pPr>
    </w:p>
    <w:p w:rsidR="00A97592" w:rsidRPr="001462E6" w:rsidRDefault="00A97592"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Hilton, Mahar, and Selto, (2006). Effect of Awareness and Perceptions about Sanctions , and Desire Paying Taxes on Taxpayer Compliance". Journal of Accounting, Business Management and Public Sector. Vol. 5. 1 . It 34-50 .</w:t>
      </w:r>
    </w:p>
    <w:p w:rsidR="00694A8B" w:rsidRPr="001462E6" w:rsidRDefault="00694A8B"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Horodnic,</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I.</w:t>
      </w:r>
      <w:r w:rsidRPr="001462E6">
        <w:rPr>
          <w:rFonts w:ascii="Times New Roman" w:hAnsi="Times New Roman" w:cs="Times New Roman"/>
          <w:spacing w:val="-2"/>
          <w:sz w:val="24"/>
          <w:szCs w:val="24"/>
        </w:rPr>
        <w:t xml:space="preserve"> </w:t>
      </w:r>
      <w:r w:rsidRPr="001462E6">
        <w:rPr>
          <w:rFonts w:ascii="Times New Roman" w:hAnsi="Times New Roman" w:cs="Times New Roman"/>
          <w:sz w:val="24"/>
          <w:szCs w:val="24"/>
        </w:rPr>
        <w:t>A.</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(2018).</w:t>
      </w:r>
      <w:r w:rsidRPr="001462E6">
        <w:rPr>
          <w:rFonts w:ascii="Times New Roman" w:hAnsi="Times New Roman" w:cs="Times New Roman"/>
          <w:spacing w:val="-2"/>
          <w:sz w:val="24"/>
          <w:szCs w:val="24"/>
        </w:rPr>
        <w:t xml:space="preserve"> </w:t>
      </w:r>
      <w:r w:rsidRPr="001462E6">
        <w:rPr>
          <w:rFonts w:ascii="Times New Roman" w:hAnsi="Times New Roman" w:cs="Times New Roman"/>
          <w:sz w:val="24"/>
          <w:szCs w:val="24"/>
        </w:rPr>
        <w:t>Tax</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morale</w:t>
      </w:r>
      <w:r w:rsidRPr="001462E6">
        <w:rPr>
          <w:rFonts w:ascii="Times New Roman" w:hAnsi="Times New Roman" w:cs="Times New Roman"/>
          <w:spacing w:val="-2"/>
          <w:sz w:val="24"/>
          <w:szCs w:val="24"/>
        </w:rPr>
        <w:t xml:space="preserve"> </w:t>
      </w:r>
      <w:r w:rsidRPr="001462E6">
        <w:rPr>
          <w:rFonts w:ascii="Times New Roman" w:hAnsi="Times New Roman" w:cs="Times New Roman"/>
          <w:sz w:val="24"/>
          <w:szCs w:val="24"/>
        </w:rPr>
        <w:t>and</w:t>
      </w:r>
      <w:r w:rsidRPr="001462E6">
        <w:rPr>
          <w:rFonts w:ascii="Times New Roman" w:hAnsi="Times New Roman" w:cs="Times New Roman"/>
          <w:spacing w:val="-2"/>
          <w:sz w:val="24"/>
          <w:szCs w:val="24"/>
        </w:rPr>
        <w:t xml:space="preserve"> </w:t>
      </w:r>
      <w:r w:rsidRPr="001462E6">
        <w:rPr>
          <w:rFonts w:ascii="Times New Roman" w:hAnsi="Times New Roman" w:cs="Times New Roman"/>
          <w:sz w:val="24"/>
          <w:szCs w:val="24"/>
        </w:rPr>
        <w:t>institutional</w:t>
      </w:r>
      <w:r w:rsidRPr="001462E6">
        <w:rPr>
          <w:rFonts w:ascii="Times New Roman" w:hAnsi="Times New Roman" w:cs="Times New Roman"/>
          <w:spacing w:val="-2"/>
          <w:sz w:val="24"/>
          <w:szCs w:val="24"/>
        </w:rPr>
        <w:t xml:space="preserve"> </w:t>
      </w:r>
      <w:r w:rsidRPr="001462E6">
        <w:rPr>
          <w:rFonts w:ascii="Times New Roman" w:hAnsi="Times New Roman" w:cs="Times New Roman"/>
          <w:sz w:val="24"/>
          <w:szCs w:val="24"/>
        </w:rPr>
        <w:t>theory: A</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systematic</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 xml:space="preserve">review. </w:t>
      </w:r>
      <w:r w:rsidRPr="001462E6">
        <w:rPr>
          <w:rFonts w:ascii="Times New Roman" w:hAnsi="Times New Roman" w:cs="Times New Roman"/>
          <w:i/>
          <w:sz w:val="24"/>
          <w:szCs w:val="24"/>
        </w:rPr>
        <w:t>International</w:t>
      </w:r>
      <w:r w:rsidRPr="001462E6">
        <w:rPr>
          <w:rFonts w:ascii="Times New Roman" w:hAnsi="Times New Roman" w:cs="Times New Roman"/>
          <w:i/>
          <w:spacing w:val="-1"/>
          <w:sz w:val="24"/>
          <w:szCs w:val="24"/>
        </w:rPr>
        <w:t xml:space="preserve"> </w:t>
      </w:r>
      <w:r w:rsidRPr="001462E6">
        <w:rPr>
          <w:rFonts w:ascii="Times New Roman" w:hAnsi="Times New Roman" w:cs="Times New Roman"/>
          <w:i/>
          <w:sz w:val="24"/>
          <w:szCs w:val="24"/>
        </w:rPr>
        <w:t>Journal of</w:t>
      </w:r>
      <w:r w:rsidRPr="001462E6">
        <w:rPr>
          <w:rFonts w:ascii="Times New Roman" w:hAnsi="Times New Roman" w:cs="Times New Roman"/>
          <w:i/>
          <w:spacing w:val="-1"/>
          <w:sz w:val="24"/>
          <w:szCs w:val="24"/>
        </w:rPr>
        <w:t xml:space="preserve"> </w:t>
      </w:r>
      <w:r w:rsidRPr="001462E6">
        <w:rPr>
          <w:rFonts w:ascii="Times New Roman" w:hAnsi="Times New Roman" w:cs="Times New Roman"/>
          <w:i/>
          <w:sz w:val="24"/>
          <w:szCs w:val="24"/>
        </w:rPr>
        <w:t>Sociology and</w:t>
      </w:r>
      <w:r w:rsidRPr="001462E6">
        <w:rPr>
          <w:rFonts w:ascii="Times New Roman" w:hAnsi="Times New Roman" w:cs="Times New Roman"/>
          <w:i/>
          <w:spacing w:val="-1"/>
          <w:sz w:val="24"/>
          <w:szCs w:val="24"/>
        </w:rPr>
        <w:t xml:space="preserve"> </w:t>
      </w:r>
      <w:r w:rsidRPr="001462E6">
        <w:rPr>
          <w:rFonts w:ascii="Times New Roman" w:hAnsi="Times New Roman" w:cs="Times New Roman"/>
          <w:i/>
          <w:sz w:val="24"/>
          <w:szCs w:val="24"/>
        </w:rPr>
        <w:t>Social Policy</w:t>
      </w:r>
      <w:r w:rsidRPr="001462E6">
        <w:rPr>
          <w:rFonts w:ascii="Times New Roman" w:hAnsi="Times New Roman" w:cs="Times New Roman"/>
          <w:sz w:val="24"/>
          <w:szCs w:val="24"/>
        </w:rPr>
        <w:t>,</w:t>
      </w:r>
      <w:r w:rsidRPr="001462E6">
        <w:rPr>
          <w:rFonts w:ascii="Times New Roman" w:hAnsi="Times New Roman" w:cs="Times New Roman"/>
          <w:spacing w:val="-1"/>
          <w:sz w:val="24"/>
          <w:szCs w:val="24"/>
        </w:rPr>
        <w:t xml:space="preserve"> </w:t>
      </w:r>
      <w:r w:rsidRPr="001462E6">
        <w:rPr>
          <w:rFonts w:ascii="Times New Roman" w:hAnsi="Times New Roman" w:cs="Times New Roman"/>
          <w:i/>
          <w:sz w:val="24"/>
          <w:szCs w:val="24"/>
        </w:rPr>
        <w:t>38</w:t>
      </w:r>
      <w:r w:rsidRPr="001462E6">
        <w:rPr>
          <w:rFonts w:ascii="Times New Roman" w:hAnsi="Times New Roman" w:cs="Times New Roman"/>
          <w:sz w:val="24"/>
          <w:szCs w:val="24"/>
        </w:rPr>
        <w:t>(9), 868-886.</w:t>
      </w:r>
    </w:p>
    <w:p w:rsidR="000C0522" w:rsidRPr="001462E6" w:rsidRDefault="00017CAC" w:rsidP="00C37FE7">
      <w:pPr>
        <w:pStyle w:val="NoSpacing"/>
        <w:spacing w:line="276" w:lineRule="auto"/>
        <w:ind w:left="144" w:right="144"/>
        <w:jc w:val="both"/>
        <w:rPr>
          <w:rFonts w:ascii="Times New Roman" w:hAnsi="Times New Roman"/>
          <w:szCs w:val="24"/>
        </w:rPr>
      </w:pPr>
      <w:r w:rsidRPr="001462E6">
        <w:rPr>
          <w:rFonts w:ascii="Times New Roman" w:hAnsi="Times New Roman"/>
        </w:rPr>
        <w:tab/>
      </w:r>
      <w:r w:rsidRPr="001462E6">
        <w:rPr>
          <w:rFonts w:ascii="Times New Roman" w:hAnsi="Times New Roman"/>
        </w:rPr>
        <w:tab/>
      </w:r>
    </w:p>
    <w:p w:rsidR="00632777" w:rsidRPr="001462E6" w:rsidRDefault="00632777"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Jackson. B.R., and Milliron, V.C. (2009). Tax compliance research: Findings, problems, and prospects. Journal of Accounting Literature, 5, 125-65.</w:t>
      </w:r>
    </w:p>
    <w:p w:rsidR="000C0522" w:rsidRPr="001462E6" w:rsidRDefault="000C0522"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Jaime, S.</w:t>
      </w:r>
      <w:r w:rsidR="00FC78F9" w:rsidRPr="001462E6">
        <w:rPr>
          <w:rFonts w:ascii="Times New Roman" w:hAnsi="Times New Roman" w:cs="Times New Roman"/>
          <w:sz w:val="24"/>
          <w:szCs w:val="24"/>
        </w:rPr>
        <w:t>, and</w:t>
      </w:r>
      <w:r w:rsidRPr="001462E6">
        <w:rPr>
          <w:rFonts w:ascii="Times New Roman" w:hAnsi="Times New Roman" w:cs="Times New Roman"/>
          <w:sz w:val="24"/>
          <w:szCs w:val="24"/>
        </w:rPr>
        <w:t xml:space="preserve"> Seth .T.</w:t>
      </w:r>
      <w:r w:rsidR="00FC78F9" w:rsidRPr="001462E6">
        <w:rPr>
          <w:rFonts w:ascii="Times New Roman" w:hAnsi="Times New Roman" w:cs="Times New Roman"/>
          <w:sz w:val="24"/>
          <w:szCs w:val="24"/>
        </w:rPr>
        <w:t>, (</w:t>
      </w:r>
      <w:r w:rsidRPr="001462E6">
        <w:rPr>
          <w:rFonts w:ascii="Times New Roman" w:hAnsi="Times New Roman" w:cs="Times New Roman"/>
          <w:sz w:val="24"/>
          <w:szCs w:val="24"/>
        </w:rPr>
        <w:t>2011). Self assessment and UK tax system, paper presented at Conference on Current Issues in Tax Administration, Sydney, 11-12 April.</w:t>
      </w:r>
    </w:p>
    <w:p w:rsidR="000C0522" w:rsidRPr="001462E6" w:rsidRDefault="000C0522" w:rsidP="00C37FE7">
      <w:pPr>
        <w:pStyle w:val="NoSpacing"/>
        <w:spacing w:line="276" w:lineRule="auto"/>
        <w:ind w:left="144" w:right="144"/>
        <w:jc w:val="both"/>
        <w:rPr>
          <w:rFonts w:ascii="Times New Roman" w:hAnsi="Times New Roman"/>
        </w:rPr>
      </w:pPr>
    </w:p>
    <w:p w:rsidR="00993D61" w:rsidRPr="001462E6" w:rsidRDefault="00993D61"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James, S., &amp; Alley, C. (2004). Tax compliance cost, University of Exeter Business School Streatham. Taylor and Francis Journals, 9(3), 281-289.</w:t>
      </w:r>
    </w:p>
    <w:p w:rsidR="000C0522" w:rsidRPr="001462E6" w:rsidRDefault="000C0522" w:rsidP="00C37FE7">
      <w:pPr>
        <w:pStyle w:val="NoSpacing"/>
        <w:spacing w:line="276" w:lineRule="auto"/>
        <w:ind w:left="144" w:right="144"/>
        <w:jc w:val="both"/>
        <w:rPr>
          <w:rFonts w:ascii="Times New Roman" w:hAnsi="Times New Roman"/>
        </w:rPr>
      </w:pPr>
    </w:p>
    <w:p w:rsidR="00002A26" w:rsidRPr="001462E6" w:rsidRDefault="0045286F"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James, S., &amp; Alley, C. (2012</w:t>
      </w:r>
      <w:r w:rsidR="00002A26" w:rsidRPr="001462E6">
        <w:rPr>
          <w:rFonts w:ascii="Times New Roman" w:hAnsi="Times New Roman" w:cs="Times New Roman"/>
          <w:sz w:val="24"/>
          <w:szCs w:val="24"/>
        </w:rPr>
        <w:t xml:space="preserve">). Tax compliance, self-Assessment and Tax Administration. Journal of Finance and Management in Public Services, 2(2), 27-42. </w:t>
      </w:r>
    </w:p>
    <w:p w:rsidR="00EF45CA" w:rsidRPr="001462E6" w:rsidRDefault="0010598E"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 xml:space="preserve">Jatmiko, A.N. (2016). Effect of Taxpayer Attitudes on the Implementation of Taxpayer Compliance. Thesis. Semarang: Postgraduate Masters Degree in Accounting in Diponegoro University. </w:t>
      </w:r>
    </w:p>
    <w:p w:rsidR="005A756B" w:rsidRPr="001462E6" w:rsidRDefault="005A756B"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Jenkins, S., (2007). Self assessment and UK tax system, paper presented at Conference on Current Issues in Tax Administration, Sydney, 11-12 April.</w:t>
      </w:r>
    </w:p>
    <w:p w:rsidR="00BD2C71" w:rsidRPr="001462E6" w:rsidRDefault="00BD2C71" w:rsidP="00C37FE7">
      <w:pPr>
        <w:spacing w:after="0"/>
        <w:ind w:left="144" w:right="144" w:hanging="720"/>
        <w:jc w:val="both"/>
        <w:rPr>
          <w:rFonts w:ascii="Times New Roman" w:hAnsi="Times New Roman" w:cs="Times New Roman"/>
          <w:sz w:val="24"/>
        </w:rPr>
      </w:pPr>
      <w:r w:rsidRPr="001462E6">
        <w:rPr>
          <w:rFonts w:ascii="Times New Roman" w:hAnsi="Times New Roman" w:cs="Times New Roman"/>
          <w:sz w:val="24"/>
          <w:szCs w:val="24"/>
        </w:rPr>
        <w:t>Juan H., and Juan, D. (2012).</w:t>
      </w:r>
      <w:r w:rsidRPr="001462E6">
        <w:rPr>
          <w:rFonts w:ascii="Times New Roman" w:hAnsi="Times New Roman" w:cs="Times New Roman"/>
          <w:sz w:val="24"/>
        </w:rPr>
        <w:t xml:space="preserve"> Implementing strategically aligned performance</w:t>
      </w:r>
      <w:r w:rsidRPr="001462E6">
        <w:rPr>
          <w:rFonts w:ascii="Times New Roman" w:hAnsi="Times New Roman" w:cs="Times New Roman"/>
          <w:spacing w:val="1"/>
          <w:sz w:val="24"/>
        </w:rPr>
        <w:t xml:space="preserve"> </w:t>
      </w:r>
      <w:r w:rsidRPr="001462E6">
        <w:rPr>
          <w:rFonts w:ascii="Times New Roman" w:hAnsi="Times New Roman" w:cs="Times New Roman"/>
          <w:sz w:val="24"/>
        </w:rPr>
        <w:t xml:space="preserve">measurement in small firms. </w:t>
      </w:r>
      <w:r w:rsidRPr="001462E6">
        <w:rPr>
          <w:rFonts w:ascii="Times New Roman" w:hAnsi="Times New Roman" w:cs="Times New Roman"/>
          <w:i/>
          <w:sz w:val="24"/>
        </w:rPr>
        <w:t>International Journal of Production Economics</w:t>
      </w:r>
      <w:r w:rsidRPr="001462E6">
        <w:rPr>
          <w:rFonts w:ascii="Times New Roman" w:hAnsi="Times New Roman" w:cs="Times New Roman"/>
          <w:sz w:val="24"/>
        </w:rPr>
        <w:t>,</w:t>
      </w:r>
      <w:r w:rsidRPr="001462E6">
        <w:rPr>
          <w:rFonts w:ascii="Times New Roman" w:hAnsi="Times New Roman" w:cs="Times New Roman"/>
          <w:spacing w:val="1"/>
          <w:sz w:val="24"/>
        </w:rPr>
        <w:t xml:space="preserve"> </w:t>
      </w:r>
      <w:r w:rsidRPr="001462E6">
        <w:rPr>
          <w:rFonts w:ascii="Times New Roman" w:hAnsi="Times New Roman" w:cs="Times New Roman"/>
          <w:i/>
          <w:sz w:val="24"/>
        </w:rPr>
        <w:t>106</w:t>
      </w:r>
      <w:r w:rsidRPr="001462E6">
        <w:rPr>
          <w:rFonts w:ascii="Times New Roman" w:hAnsi="Times New Roman" w:cs="Times New Roman"/>
          <w:sz w:val="24"/>
        </w:rPr>
        <w:t>(2),</w:t>
      </w:r>
      <w:r w:rsidRPr="001462E6">
        <w:rPr>
          <w:rFonts w:ascii="Times New Roman" w:hAnsi="Times New Roman" w:cs="Times New Roman"/>
          <w:spacing w:val="-1"/>
          <w:sz w:val="24"/>
        </w:rPr>
        <w:t xml:space="preserve"> </w:t>
      </w:r>
      <w:r w:rsidRPr="001462E6">
        <w:rPr>
          <w:rFonts w:ascii="Times New Roman" w:hAnsi="Times New Roman" w:cs="Times New Roman"/>
          <w:sz w:val="24"/>
        </w:rPr>
        <w:t>393-408.</w:t>
      </w:r>
    </w:p>
    <w:p w:rsidR="00BD2C71" w:rsidRPr="001462E6" w:rsidRDefault="00BD2C71" w:rsidP="00C37FE7">
      <w:pPr>
        <w:pStyle w:val="NoSpacing"/>
        <w:spacing w:line="276" w:lineRule="auto"/>
        <w:ind w:left="144" w:right="144"/>
        <w:jc w:val="both"/>
        <w:rPr>
          <w:rFonts w:ascii="Times New Roman" w:hAnsi="Times New Roman"/>
        </w:rPr>
      </w:pPr>
    </w:p>
    <w:p w:rsidR="00EF45CA" w:rsidRPr="001462E6" w:rsidRDefault="00EF45CA" w:rsidP="00C37FE7">
      <w:pPr>
        <w:spacing w:after="0"/>
        <w:ind w:left="144" w:right="144" w:hanging="720"/>
        <w:jc w:val="both"/>
        <w:rPr>
          <w:rFonts w:ascii="Times New Roman" w:hAnsi="Times New Roman" w:cs="Times New Roman"/>
          <w:sz w:val="24"/>
        </w:rPr>
      </w:pPr>
      <w:r w:rsidRPr="001462E6">
        <w:rPr>
          <w:rFonts w:ascii="Times New Roman" w:hAnsi="Times New Roman" w:cs="Times New Roman"/>
          <w:sz w:val="24"/>
          <w:szCs w:val="24"/>
        </w:rPr>
        <w:t>Kamil, N. (2015). The Effect of Taxpayer Awareness, Knowledge, Tax Penalties and Tax Authorities Services on the Tax Compliance:(Survey on the Individual Taxpayer at Jabodetabek &amp; Bandung). Research Journal of Finance and Accounting, 6(2), 104-111.</w:t>
      </w:r>
    </w:p>
    <w:p w:rsidR="00BA4679" w:rsidRPr="001462E6" w:rsidRDefault="00BA4679" w:rsidP="00C37FE7">
      <w:pPr>
        <w:spacing w:after="0"/>
        <w:ind w:left="144" w:right="144" w:hanging="720"/>
        <w:jc w:val="both"/>
        <w:rPr>
          <w:rFonts w:ascii="Times New Roman" w:eastAsia="Times New Roman" w:hAnsi="Times New Roman" w:cs="Times New Roman"/>
          <w:sz w:val="24"/>
          <w:szCs w:val="24"/>
        </w:rPr>
      </w:pPr>
      <w:r w:rsidRPr="001462E6">
        <w:rPr>
          <w:rFonts w:ascii="Times New Roman" w:eastAsia="Times New Roman" w:hAnsi="Times New Roman" w:cs="Times New Roman"/>
          <w:sz w:val="24"/>
          <w:szCs w:val="24"/>
        </w:rPr>
        <w:t xml:space="preserve">Kaplan Publishing UK, (2008). Professional Accountant (PA). The Complete </w:t>
      </w:r>
      <w:r w:rsidRPr="001462E6">
        <w:rPr>
          <w:rFonts w:ascii="Times New Roman" w:eastAsia="Times New Roman" w:hAnsi="Times New Roman" w:cs="Times New Roman"/>
          <w:sz w:val="24"/>
          <w:szCs w:val="24"/>
        </w:rPr>
        <w:tab/>
        <w:t xml:space="preserve">Text. </w:t>
      </w:r>
    </w:p>
    <w:p w:rsidR="00EF45CA" w:rsidRPr="001462E6" w:rsidRDefault="00EF45CA" w:rsidP="00C37FE7">
      <w:pPr>
        <w:pStyle w:val="NoSpacing"/>
        <w:spacing w:line="276" w:lineRule="auto"/>
        <w:ind w:left="144" w:right="144"/>
        <w:jc w:val="both"/>
        <w:rPr>
          <w:rFonts w:ascii="Times New Roman" w:hAnsi="Times New Roman"/>
        </w:rPr>
      </w:pPr>
    </w:p>
    <w:p w:rsidR="00D85831" w:rsidRPr="001462E6" w:rsidRDefault="00D85831" w:rsidP="00C37FE7">
      <w:pPr>
        <w:ind w:left="144" w:right="144" w:hanging="720"/>
        <w:jc w:val="both"/>
        <w:rPr>
          <w:rFonts w:ascii="Times New Roman" w:hAnsi="Times New Roman" w:cs="Times New Roman"/>
        </w:rPr>
      </w:pPr>
      <w:r w:rsidRPr="001462E6">
        <w:rPr>
          <w:rFonts w:ascii="Times New Roman" w:hAnsi="Times New Roman" w:cs="Times New Roman"/>
          <w:sz w:val="24"/>
          <w:szCs w:val="24"/>
        </w:rPr>
        <w:t xml:space="preserve">Kasato G., (2018) tax policy and the growth of SMEs in Mbarara Municipality. </w:t>
      </w:r>
      <w:r w:rsidR="00A27932" w:rsidRPr="001462E6">
        <w:rPr>
          <w:rFonts w:ascii="Times New Roman" w:hAnsi="Times New Roman" w:cs="Times New Roman"/>
          <w:sz w:val="24"/>
          <w:szCs w:val="24"/>
        </w:rPr>
        <w:t>Research The</w:t>
      </w:r>
      <w:r w:rsidRPr="001462E6">
        <w:rPr>
          <w:rFonts w:ascii="Times New Roman" w:hAnsi="Times New Roman" w:cs="Times New Roman"/>
          <w:sz w:val="24"/>
          <w:szCs w:val="24"/>
        </w:rPr>
        <w:t>sis Submitted to Kampala International University, Kampala, Uganda.</w:t>
      </w:r>
    </w:p>
    <w:p w:rsidR="005805D1" w:rsidRPr="001462E6" w:rsidRDefault="005805D1"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Kasimbazi, J. Twesige,</w:t>
      </w:r>
      <w:r w:rsidRPr="001462E6">
        <w:rPr>
          <w:rFonts w:ascii="Times New Roman" w:hAnsi="Times New Roman" w:cs="Times New Roman"/>
          <w:spacing w:val="20"/>
          <w:sz w:val="24"/>
          <w:szCs w:val="24"/>
        </w:rPr>
        <w:t xml:space="preserve"> </w:t>
      </w:r>
      <w:r w:rsidRPr="001462E6">
        <w:rPr>
          <w:rFonts w:ascii="Times New Roman" w:hAnsi="Times New Roman" w:cs="Times New Roman"/>
          <w:sz w:val="24"/>
          <w:szCs w:val="24"/>
        </w:rPr>
        <w:t>J.,</w:t>
      </w:r>
      <w:r w:rsidRPr="001462E6">
        <w:rPr>
          <w:rFonts w:ascii="Times New Roman" w:hAnsi="Times New Roman" w:cs="Times New Roman"/>
          <w:spacing w:val="20"/>
          <w:sz w:val="24"/>
          <w:szCs w:val="24"/>
        </w:rPr>
        <w:t xml:space="preserve"> </w:t>
      </w:r>
      <w:r w:rsidRPr="001462E6">
        <w:rPr>
          <w:rFonts w:ascii="Times New Roman" w:hAnsi="Times New Roman" w:cs="Times New Roman"/>
          <w:sz w:val="24"/>
          <w:szCs w:val="24"/>
        </w:rPr>
        <w:t>&amp;</w:t>
      </w:r>
      <w:r w:rsidRPr="001462E6">
        <w:rPr>
          <w:rFonts w:ascii="Times New Roman" w:hAnsi="Times New Roman" w:cs="Times New Roman"/>
          <w:spacing w:val="18"/>
          <w:sz w:val="24"/>
          <w:szCs w:val="24"/>
        </w:rPr>
        <w:t xml:space="preserve"> </w:t>
      </w:r>
      <w:r w:rsidRPr="001462E6">
        <w:rPr>
          <w:rFonts w:ascii="Times New Roman" w:hAnsi="Times New Roman" w:cs="Times New Roman"/>
          <w:sz w:val="24"/>
          <w:szCs w:val="24"/>
        </w:rPr>
        <w:t>Gasheja,</w:t>
      </w:r>
      <w:r w:rsidRPr="001462E6">
        <w:rPr>
          <w:rFonts w:ascii="Times New Roman" w:hAnsi="Times New Roman" w:cs="Times New Roman"/>
          <w:spacing w:val="20"/>
          <w:sz w:val="24"/>
          <w:szCs w:val="24"/>
        </w:rPr>
        <w:t xml:space="preserve"> </w:t>
      </w:r>
      <w:r w:rsidRPr="001462E6">
        <w:rPr>
          <w:rFonts w:ascii="Times New Roman" w:hAnsi="Times New Roman" w:cs="Times New Roman"/>
          <w:sz w:val="24"/>
          <w:szCs w:val="24"/>
        </w:rPr>
        <w:t>T.</w:t>
      </w:r>
      <w:r w:rsidRPr="001462E6">
        <w:rPr>
          <w:rFonts w:ascii="Times New Roman" w:hAnsi="Times New Roman" w:cs="Times New Roman"/>
          <w:spacing w:val="20"/>
          <w:sz w:val="24"/>
          <w:szCs w:val="24"/>
        </w:rPr>
        <w:t xml:space="preserve"> </w:t>
      </w:r>
      <w:r w:rsidRPr="001462E6">
        <w:rPr>
          <w:rFonts w:ascii="Times New Roman" w:hAnsi="Times New Roman" w:cs="Times New Roman"/>
          <w:sz w:val="24"/>
          <w:szCs w:val="24"/>
        </w:rPr>
        <w:t>(2013).</w:t>
      </w:r>
      <w:r w:rsidRPr="001462E6">
        <w:rPr>
          <w:rFonts w:ascii="Times New Roman" w:hAnsi="Times New Roman" w:cs="Times New Roman"/>
          <w:spacing w:val="20"/>
          <w:sz w:val="24"/>
          <w:szCs w:val="24"/>
        </w:rPr>
        <w:t xml:space="preserve"> </w:t>
      </w:r>
      <w:r w:rsidRPr="001462E6">
        <w:rPr>
          <w:rFonts w:ascii="Times New Roman" w:hAnsi="Times New Roman" w:cs="Times New Roman"/>
          <w:sz w:val="24"/>
          <w:szCs w:val="24"/>
        </w:rPr>
        <w:t>The</w:t>
      </w:r>
      <w:r w:rsidRPr="001462E6">
        <w:rPr>
          <w:rFonts w:ascii="Times New Roman" w:hAnsi="Times New Roman" w:cs="Times New Roman"/>
          <w:spacing w:val="19"/>
          <w:sz w:val="24"/>
          <w:szCs w:val="24"/>
        </w:rPr>
        <w:t xml:space="preserve"> </w:t>
      </w:r>
      <w:r w:rsidRPr="001462E6">
        <w:rPr>
          <w:rFonts w:ascii="Times New Roman" w:hAnsi="Times New Roman" w:cs="Times New Roman"/>
          <w:sz w:val="24"/>
          <w:szCs w:val="24"/>
        </w:rPr>
        <w:t>effect</w:t>
      </w:r>
      <w:r w:rsidRPr="001462E6">
        <w:rPr>
          <w:rFonts w:ascii="Times New Roman" w:hAnsi="Times New Roman" w:cs="Times New Roman"/>
          <w:spacing w:val="20"/>
          <w:sz w:val="24"/>
          <w:szCs w:val="24"/>
        </w:rPr>
        <w:t xml:space="preserve"> </w:t>
      </w:r>
      <w:r w:rsidRPr="001462E6">
        <w:rPr>
          <w:rFonts w:ascii="Times New Roman" w:hAnsi="Times New Roman" w:cs="Times New Roman"/>
          <w:sz w:val="24"/>
          <w:szCs w:val="24"/>
        </w:rPr>
        <w:t>of</w:t>
      </w:r>
      <w:r w:rsidRPr="001462E6">
        <w:rPr>
          <w:rFonts w:ascii="Times New Roman" w:hAnsi="Times New Roman" w:cs="Times New Roman"/>
          <w:spacing w:val="19"/>
          <w:sz w:val="24"/>
          <w:szCs w:val="24"/>
        </w:rPr>
        <w:t xml:space="preserve"> </w:t>
      </w:r>
      <w:r w:rsidRPr="001462E6">
        <w:rPr>
          <w:rFonts w:ascii="Times New Roman" w:hAnsi="Times New Roman" w:cs="Times New Roman"/>
          <w:sz w:val="24"/>
          <w:szCs w:val="24"/>
        </w:rPr>
        <w:t>taxation</w:t>
      </w:r>
      <w:r w:rsidRPr="001462E6">
        <w:rPr>
          <w:rFonts w:ascii="Times New Roman" w:hAnsi="Times New Roman" w:cs="Times New Roman"/>
          <w:spacing w:val="20"/>
          <w:sz w:val="24"/>
          <w:szCs w:val="24"/>
        </w:rPr>
        <w:t xml:space="preserve"> </w:t>
      </w:r>
      <w:r w:rsidRPr="001462E6">
        <w:rPr>
          <w:rFonts w:ascii="Times New Roman" w:hAnsi="Times New Roman" w:cs="Times New Roman"/>
          <w:sz w:val="24"/>
          <w:szCs w:val="24"/>
        </w:rPr>
        <w:t>on</w:t>
      </w:r>
      <w:r w:rsidRPr="001462E6">
        <w:rPr>
          <w:rFonts w:ascii="Times New Roman" w:hAnsi="Times New Roman" w:cs="Times New Roman"/>
          <w:spacing w:val="18"/>
          <w:sz w:val="24"/>
          <w:szCs w:val="24"/>
        </w:rPr>
        <w:t xml:space="preserve"> </w:t>
      </w:r>
      <w:r w:rsidRPr="001462E6">
        <w:rPr>
          <w:rFonts w:ascii="Times New Roman" w:hAnsi="Times New Roman" w:cs="Times New Roman"/>
          <w:sz w:val="24"/>
          <w:szCs w:val="24"/>
        </w:rPr>
        <w:t>the</w:t>
      </w:r>
      <w:r w:rsidRPr="001462E6">
        <w:rPr>
          <w:rFonts w:ascii="Times New Roman" w:hAnsi="Times New Roman" w:cs="Times New Roman"/>
          <w:spacing w:val="19"/>
          <w:sz w:val="24"/>
          <w:szCs w:val="24"/>
        </w:rPr>
        <w:t xml:space="preserve"> </w:t>
      </w:r>
      <w:r w:rsidRPr="001462E6">
        <w:rPr>
          <w:rFonts w:ascii="Times New Roman" w:hAnsi="Times New Roman" w:cs="Times New Roman"/>
          <w:sz w:val="24"/>
          <w:szCs w:val="24"/>
        </w:rPr>
        <w:t>growth</w:t>
      </w:r>
      <w:r w:rsidRPr="001462E6">
        <w:rPr>
          <w:rFonts w:ascii="Times New Roman" w:hAnsi="Times New Roman" w:cs="Times New Roman"/>
          <w:spacing w:val="26"/>
          <w:sz w:val="24"/>
          <w:szCs w:val="24"/>
        </w:rPr>
        <w:t xml:space="preserve"> </w:t>
      </w:r>
      <w:r w:rsidRPr="001462E6">
        <w:rPr>
          <w:rFonts w:ascii="Times New Roman" w:hAnsi="Times New Roman" w:cs="Times New Roman"/>
          <w:sz w:val="24"/>
          <w:szCs w:val="24"/>
        </w:rPr>
        <w:t>of</w:t>
      </w:r>
      <w:r w:rsidRPr="001462E6">
        <w:rPr>
          <w:rFonts w:ascii="Times New Roman" w:hAnsi="Times New Roman" w:cs="Times New Roman"/>
          <w:spacing w:val="19"/>
          <w:sz w:val="24"/>
          <w:szCs w:val="24"/>
        </w:rPr>
        <w:t xml:space="preserve"> </w:t>
      </w:r>
      <w:r w:rsidRPr="001462E6">
        <w:rPr>
          <w:rFonts w:ascii="Times New Roman" w:hAnsi="Times New Roman" w:cs="Times New Roman"/>
          <w:sz w:val="24"/>
          <w:szCs w:val="24"/>
        </w:rPr>
        <w:t>SMEs</w:t>
      </w:r>
      <w:r w:rsidRPr="001462E6">
        <w:rPr>
          <w:rFonts w:ascii="Times New Roman" w:hAnsi="Times New Roman" w:cs="Times New Roman"/>
          <w:spacing w:val="20"/>
          <w:sz w:val="24"/>
          <w:szCs w:val="24"/>
        </w:rPr>
        <w:t xml:space="preserve"> </w:t>
      </w:r>
      <w:r w:rsidRPr="001462E6">
        <w:rPr>
          <w:rFonts w:ascii="Times New Roman" w:hAnsi="Times New Roman" w:cs="Times New Roman"/>
          <w:sz w:val="24"/>
          <w:szCs w:val="24"/>
        </w:rPr>
        <w:t>in</w:t>
      </w:r>
      <w:r w:rsidRPr="001462E6">
        <w:rPr>
          <w:rFonts w:ascii="Times New Roman" w:hAnsi="Times New Roman" w:cs="Times New Roman"/>
          <w:spacing w:val="-57"/>
          <w:sz w:val="24"/>
          <w:szCs w:val="24"/>
        </w:rPr>
        <w:t xml:space="preserve"> </w:t>
      </w:r>
      <w:r w:rsidRPr="001462E6">
        <w:rPr>
          <w:rFonts w:ascii="Times New Roman" w:hAnsi="Times New Roman" w:cs="Times New Roman"/>
          <w:sz w:val="24"/>
          <w:szCs w:val="24"/>
        </w:rPr>
        <w:t>Nyarugenge,</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Rwanda.</w:t>
      </w:r>
      <w:r w:rsidRPr="001462E6">
        <w:rPr>
          <w:rFonts w:ascii="Times New Roman" w:hAnsi="Times New Roman" w:cs="Times New Roman"/>
          <w:spacing w:val="3"/>
          <w:sz w:val="24"/>
          <w:szCs w:val="24"/>
        </w:rPr>
        <w:t xml:space="preserve"> </w:t>
      </w:r>
      <w:r w:rsidRPr="001462E6">
        <w:rPr>
          <w:rFonts w:ascii="Times New Roman" w:hAnsi="Times New Roman" w:cs="Times New Roman"/>
          <w:i/>
          <w:sz w:val="24"/>
          <w:szCs w:val="24"/>
        </w:rPr>
        <w:t>Management</w:t>
      </w:r>
      <w:r w:rsidRPr="001462E6">
        <w:rPr>
          <w:rFonts w:ascii="Times New Roman" w:hAnsi="Times New Roman" w:cs="Times New Roman"/>
          <w:i/>
          <w:spacing w:val="-1"/>
          <w:sz w:val="24"/>
          <w:szCs w:val="24"/>
        </w:rPr>
        <w:t xml:space="preserve"> </w:t>
      </w:r>
      <w:r w:rsidRPr="001462E6">
        <w:rPr>
          <w:rFonts w:ascii="Times New Roman" w:hAnsi="Times New Roman" w:cs="Times New Roman"/>
          <w:i/>
          <w:sz w:val="24"/>
          <w:szCs w:val="24"/>
        </w:rPr>
        <w:t>Research</w:t>
      </w:r>
      <w:r w:rsidRPr="001462E6">
        <w:rPr>
          <w:rFonts w:ascii="Times New Roman" w:hAnsi="Times New Roman" w:cs="Times New Roman"/>
          <w:i/>
          <w:spacing w:val="-1"/>
          <w:sz w:val="24"/>
          <w:szCs w:val="24"/>
        </w:rPr>
        <w:t xml:space="preserve"> </w:t>
      </w:r>
      <w:r w:rsidRPr="001462E6">
        <w:rPr>
          <w:rFonts w:ascii="Times New Roman" w:hAnsi="Times New Roman" w:cs="Times New Roman"/>
          <w:i/>
          <w:sz w:val="24"/>
          <w:szCs w:val="24"/>
        </w:rPr>
        <w:t>Review,</w:t>
      </w:r>
      <w:r w:rsidRPr="001462E6">
        <w:rPr>
          <w:rFonts w:ascii="Times New Roman" w:hAnsi="Times New Roman" w:cs="Times New Roman"/>
          <w:i/>
          <w:spacing w:val="-1"/>
          <w:sz w:val="24"/>
          <w:szCs w:val="24"/>
        </w:rPr>
        <w:t xml:space="preserve"> </w:t>
      </w:r>
      <w:r w:rsidRPr="001462E6">
        <w:rPr>
          <w:rFonts w:ascii="Times New Roman" w:hAnsi="Times New Roman" w:cs="Times New Roman"/>
          <w:i/>
          <w:sz w:val="24"/>
          <w:szCs w:val="24"/>
        </w:rPr>
        <w:t>4</w:t>
      </w:r>
      <w:r w:rsidRPr="001462E6">
        <w:rPr>
          <w:rFonts w:ascii="Times New Roman" w:hAnsi="Times New Roman" w:cs="Times New Roman"/>
          <w:sz w:val="24"/>
          <w:szCs w:val="24"/>
        </w:rPr>
        <w:t>(2), 116-121.</w:t>
      </w:r>
    </w:p>
    <w:p w:rsidR="00BB4D35" w:rsidRPr="001462E6" w:rsidRDefault="00DC2CCB"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lastRenderedPageBreak/>
        <w:t>Kasipillai, J. (2010). A Practical Guide to Malaysian Taxation-Current Year Assessment. Kuala Lumpur: McGraw-Hill.</w:t>
      </w:r>
    </w:p>
    <w:p w:rsidR="00BB4D35" w:rsidRPr="001462E6" w:rsidRDefault="00BB4D35"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Kaweesa, J., (2014). Income Tax Compliance among SMEs in Uganda : Tax payers’ Proficiencies Perspective, 4(11), 133–143.</w:t>
      </w:r>
    </w:p>
    <w:p w:rsidR="00582606" w:rsidRPr="001462E6" w:rsidRDefault="00582606"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 xml:space="preserve">Kirchler, E. (2007). The economic psychology of tax behaviour. Cambridge University Press. </w:t>
      </w:r>
    </w:p>
    <w:p w:rsidR="00582606" w:rsidRPr="001462E6" w:rsidRDefault="00582606" w:rsidP="00C37FE7">
      <w:pPr>
        <w:spacing w:after="0"/>
        <w:ind w:left="144" w:right="144" w:hanging="720"/>
        <w:jc w:val="both"/>
        <w:rPr>
          <w:rFonts w:ascii="Times New Roman" w:hAnsi="Times New Roman" w:cs="Times New Roman"/>
        </w:rPr>
      </w:pPr>
    </w:p>
    <w:p w:rsidR="002C2382" w:rsidRPr="001462E6" w:rsidRDefault="002C2382"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Kothari, C. (2004). Research Methodology; Methods and Techniques. New Delhi, India: New Age International (P) Ltd.</w:t>
      </w:r>
    </w:p>
    <w:p w:rsidR="001064B4" w:rsidRPr="001462E6" w:rsidRDefault="001064B4"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 xml:space="preserve">Listyowati, Samrotun, Y., &amp; Suhendro. (2018). Factors affecting taxpayer compliance in paying taxes. Airlangga Accounting and Business Research Journal, 3(1), 372-395. </w:t>
      </w:r>
    </w:p>
    <w:p w:rsidR="008D2349" w:rsidRPr="001462E6" w:rsidRDefault="008D2349" w:rsidP="00C37FE7">
      <w:pPr>
        <w:spacing w:after="0"/>
        <w:ind w:left="144" w:right="144" w:hanging="720"/>
        <w:jc w:val="both"/>
        <w:rPr>
          <w:rFonts w:ascii="Times New Roman" w:hAnsi="Times New Roman" w:cs="Times New Roman"/>
          <w:sz w:val="24"/>
          <w:szCs w:val="24"/>
        </w:rPr>
      </w:pPr>
    </w:p>
    <w:p w:rsidR="00262FA3" w:rsidRPr="001462E6" w:rsidRDefault="00262FA3"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 xml:space="preserve">Loo, E.C. (2009). The influence of the introduction on self assessment on compliance behaviour of individual taxpayers in Malaysia. PhD thesis. University of Sydney. </w:t>
      </w:r>
    </w:p>
    <w:p w:rsidR="00262FA3" w:rsidRPr="001462E6" w:rsidRDefault="00262FA3" w:rsidP="00C37FE7">
      <w:pPr>
        <w:pStyle w:val="NoSpacing"/>
        <w:spacing w:line="276" w:lineRule="auto"/>
        <w:ind w:left="144" w:right="144"/>
        <w:jc w:val="both"/>
        <w:rPr>
          <w:rFonts w:ascii="Times New Roman" w:hAnsi="Times New Roman"/>
        </w:rPr>
      </w:pPr>
    </w:p>
    <w:p w:rsidR="003944ED" w:rsidRPr="001462E6" w:rsidRDefault="003944ED"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Matthijs K., and Victor, G. (2016). The impact of tax professionals upon the compliance behavior of Australian individual taxpayers. Revenue Law Journal, 22(1), 2.</w:t>
      </w:r>
    </w:p>
    <w:p w:rsidR="003944ED" w:rsidRPr="001462E6" w:rsidRDefault="003944ED" w:rsidP="00C37FE7">
      <w:pPr>
        <w:pStyle w:val="NoSpacing"/>
        <w:spacing w:line="276" w:lineRule="auto"/>
        <w:ind w:left="144" w:right="144"/>
        <w:jc w:val="both"/>
        <w:rPr>
          <w:rFonts w:ascii="Times New Roman" w:hAnsi="Times New Roman"/>
        </w:rPr>
      </w:pPr>
    </w:p>
    <w:p w:rsidR="001064B4" w:rsidRPr="001462E6" w:rsidRDefault="00EC1700"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Mangkoesoebroto, G. (2010). Public Economy. Third Edition. Yogyakarta: BPFE.</w:t>
      </w:r>
    </w:p>
    <w:p w:rsidR="001064B4" w:rsidRPr="001462E6" w:rsidRDefault="001064B4" w:rsidP="00C37FE7">
      <w:pPr>
        <w:pStyle w:val="NoSpacing"/>
        <w:spacing w:line="276" w:lineRule="auto"/>
        <w:ind w:left="144" w:right="144"/>
        <w:jc w:val="both"/>
        <w:rPr>
          <w:rFonts w:ascii="Times New Roman" w:hAnsi="Times New Roman"/>
        </w:rPr>
      </w:pPr>
    </w:p>
    <w:p w:rsidR="00401F3B" w:rsidRPr="001462E6" w:rsidRDefault="00401F3B"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Mannasseh T., (2010), introduction of taxation in Uganda, (Income Tax). Makerere University Business School.</w:t>
      </w:r>
    </w:p>
    <w:p w:rsidR="00BB4D35" w:rsidRPr="001462E6" w:rsidRDefault="00BB4D35" w:rsidP="00C37FE7">
      <w:pPr>
        <w:pStyle w:val="NoSpacing"/>
        <w:spacing w:line="276" w:lineRule="auto"/>
        <w:ind w:left="144" w:right="144"/>
        <w:jc w:val="both"/>
        <w:rPr>
          <w:rFonts w:ascii="Times New Roman" w:hAnsi="Times New Roman"/>
        </w:rPr>
      </w:pPr>
    </w:p>
    <w:p w:rsidR="00DB374C" w:rsidRPr="001462E6" w:rsidRDefault="00547CC2" w:rsidP="00C37FE7">
      <w:pPr>
        <w:ind w:left="144" w:right="144"/>
        <w:jc w:val="both"/>
        <w:rPr>
          <w:rFonts w:ascii="Times New Roman" w:hAnsi="Times New Roman" w:cs="Times New Roman"/>
          <w:sz w:val="24"/>
          <w:szCs w:val="24"/>
        </w:rPr>
      </w:pPr>
      <w:r w:rsidRPr="001462E6">
        <w:rPr>
          <w:rFonts w:ascii="Times New Roman" w:hAnsi="Times New Roman" w:cs="Times New Roman"/>
          <w:sz w:val="24"/>
          <w:szCs w:val="24"/>
        </w:rPr>
        <w:t>Mardiasmo.  H., (2016). Taxation. Revised Edition 2016. Yogyakarta: Andi.</w:t>
      </w:r>
    </w:p>
    <w:p w:rsidR="004D63D5" w:rsidRPr="001462E6" w:rsidRDefault="004D63D5" w:rsidP="00C37FE7">
      <w:pPr>
        <w:pStyle w:val="NoSpacing"/>
        <w:spacing w:line="276" w:lineRule="auto"/>
        <w:ind w:left="144" w:right="144"/>
        <w:jc w:val="both"/>
        <w:rPr>
          <w:rFonts w:ascii="Times New Roman" w:hAnsi="Times New Roman"/>
        </w:rPr>
      </w:pPr>
    </w:p>
    <w:p w:rsidR="00DB374C" w:rsidRPr="001462E6" w:rsidRDefault="00DB374C"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Mària, J. F., &amp; Murillo, D. (2013). The promotion of CSR in SMES by support</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 xml:space="preserve">organizations. A case study in the Democratic Republic of the Congo. </w:t>
      </w:r>
      <w:r w:rsidRPr="001462E6">
        <w:rPr>
          <w:rFonts w:ascii="Times New Roman" w:hAnsi="Times New Roman" w:cs="Times New Roman"/>
          <w:i/>
          <w:sz w:val="24"/>
          <w:szCs w:val="24"/>
        </w:rPr>
        <w:t>Ramon</w:t>
      </w:r>
      <w:r w:rsidRPr="001462E6">
        <w:rPr>
          <w:rFonts w:ascii="Times New Roman" w:hAnsi="Times New Roman" w:cs="Times New Roman"/>
          <w:i/>
          <w:spacing w:val="1"/>
          <w:sz w:val="24"/>
          <w:szCs w:val="24"/>
        </w:rPr>
        <w:t xml:space="preserve"> </w:t>
      </w:r>
      <w:r w:rsidRPr="001462E6">
        <w:rPr>
          <w:rFonts w:ascii="Times New Roman" w:hAnsi="Times New Roman" w:cs="Times New Roman"/>
          <w:i/>
          <w:sz w:val="24"/>
          <w:szCs w:val="24"/>
        </w:rPr>
        <w:t>Llull Journal</w:t>
      </w:r>
      <w:r w:rsidRPr="001462E6">
        <w:rPr>
          <w:rFonts w:ascii="Times New Roman" w:hAnsi="Times New Roman" w:cs="Times New Roman"/>
          <w:i/>
          <w:spacing w:val="-1"/>
          <w:sz w:val="24"/>
          <w:szCs w:val="24"/>
        </w:rPr>
        <w:t xml:space="preserve"> </w:t>
      </w:r>
      <w:r w:rsidRPr="001462E6">
        <w:rPr>
          <w:rFonts w:ascii="Times New Roman" w:hAnsi="Times New Roman" w:cs="Times New Roman"/>
          <w:i/>
          <w:sz w:val="24"/>
          <w:szCs w:val="24"/>
        </w:rPr>
        <w:t>of Applied</w:t>
      </w:r>
      <w:r w:rsidRPr="001462E6">
        <w:rPr>
          <w:rFonts w:ascii="Times New Roman" w:hAnsi="Times New Roman" w:cs="Times New Roman"/>
          <w:i/>
          <w:spacing w:val="-3"/>
          <w:sz w:val="24"/>
          <w:szCs w:val="24"/>
        </w:rPr>
        <w:t xml:space="preserve"> </w:t>
      </w:r>
      <w:r w:rsidRPr="001462E6">
        <w:rPr>
          <w:rFonts w:ascii="Times New Roman" w:hAnsi="Times New Roman" w:cs="Times New Roman"/>
          <w:i/>
          <w:sz w:val="24"/>
          <w:szCs w:val="24"/>
        </w:rPr>
        <w:t>Ethics</w:t>
      </w:r>
      <w:r w:rsidRPr="001462E6">
        <w:rPr>
          <w:rFonts w:ascii="Times New Roman" w:hAnsi="Times New Roman" w:cs="Times New Roman"/>
          <w:sz w:val="24"/>
          <w:szCs w:val="24"/>
        </w:rPr>
        <w:t>, 143-172.</w:t>
      </w:r>
    </w:p>
    <w:p w:rsidR="00BB4D35" w:rsidRPr="001462E6" w:rsidRDefault="002C2382"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Marti, L. O. (2010). Taxpayers’ attitudes and tax compliance behaviour in Kenya.</w:t>
      </w:r>
      <w:r w:rsidR="00BF0670" w:rsidRPr="001462E6">
        <w:rPr>
          <w:rFonts w:ascii="Times New Roman" w:hAnsi="Times New Roman" w:cs="Times New Roman"/>
          <w:sz w:val="24"/>
          <w:szCs w:val="24"/>
        </w:rPr>
        <w:t xml:space="preserve"> </w:t>
      </w:r>
      <w:r w:rsidRPr="001462E6">
        <w:rPr>
          <w:rFonts w:ascii="Times New Roman" w:hAnsi="Times New Roman" w:cs="Times New Roman"/>
          <w:sz w:val="24"/>
          <w:szCs w:val="24"/>
        </w:rPr>
        <w:t>African Journal of Business &amp; Management, 1,112-122.</w:t>
      </w:r>
    </w:p>
    <w:p w:rsidR="00BB4D35" w:rsidRPr="001462E6" w:rsidRDefault="00BB4D35" w:rsidP="00C37FE7">
      <w:pPr>
        <w:pStyle w:val="NoSpacing"/>
        <w:spacing w:line="276" w:lineRule="auto"/>
        <w:ind w:left="144" w:right="144"/>
        <w:jc w:val="both"/>
        <w:rPr>
          <w:rFonts w:ascii="Times New Roman" w:hAnsi="Times New Roman"/>
        </w:rPr>
      </w:pPr>
    </w:p>
    <w:p w:rsidR="00BB4D35" w:rsidRPr="001462E6" w:rsidRDefault="00BB4D35"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Margaretha M.S and Supartika, S.E., (2016).  Sustainability of positive relationship between</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 xml:space="preserve">environmental performance and profitability of SMEs. </w:t>
      </w:r>
      <w:r w:rsidRPr="001462E6">
        <w:rPr>
          <w:rFonts w:ascii="Times New Roman" w:hAnsi="Times New Roman" w:cs="Times New Roman"/>
          <w:i/>
          <w:sz w:val="24"/>
          <w:szCs w:val="24"/>
        </w:rPr>
        <w:t>Journal of Enterprising</w:t>
      </w:r>
      <w:r w:rsidRPr="001462E6">
        <w:rPr>
          <w:rFonts w:ascii="Times New Roman" w:hAnsi="Times New Roman" w:cs="Times New Roman"/>
          <w:i/>
          <w:spacing w:val="1"/>
          <w:sz w:val="24"/>
          <w:szCs w:val="24"/>
        </w:rPr>
        <w:t xml:space="preserve"> </w:t>
      </w:r>
      <w:r w:rsidRPr="001462E6">
        <w:rPr>
          <w:rFonts w:ascii="Times New Roman" w:hAnsi="Times New Roman" w:cs="Times New Roman"/>
          <w:i/>
          <w:sz w:val="24"/>
          <w:szCs w:val="24"/>
        </w:rPr>
        <w:t>Communities,</w:t>
      </w:r>
      <w:r w:rsidRPr="001462E6">
        <w:rPr>
          <w:rFonts w:ascii="Times New Roman" w:hAnsi="Times New Roman" w:cs="Times New Roman"/>
          <w:i/>
          <w:spacing w:val="-4"/>
          <w:sz w:val="24"/>
          <w:szCs w:val="24"/>
        </w:rPr>
        <w:t xml:space="preserve"> </w:t>
      </w:r>
      <w:r w:rsidRPr="001462E6">
        <w:rPr>
          <w:rFonts w:ascii="Times New Roman" w:hAnsi="Times New Roman" w:cs="Times New Roman"/>
          <w:i/>
          <w:sz w:val="24"/>
          <w:szCs w:val="24"/>
        </w:rPr>
        <w:t>People and</w:t>
      </w:r>
      <w:r w:rsidRPr="001462E6">
        <w:rPr>
          <w:rFonts w:ascii="Times New Roman" w:hAnsi="Times New Roman" w:cs="Times New Roman"/>
          <w:i/>
          <w:spacing w:val="-3"/>
          <w:sz w:val="24"/>
          <w:szCs w:val="24"/>
        </w:rPr>
        <w:t xml:space="preserve"> </w:t>
      </w:r>
      <w:r w:rsidRPr="001462E6">
        <w:rPr>
          <w:rFonts w:ascii="Times New Roman" w:hAnsi="Times New Roman" w:cs="Times New Roman"/>
          <w:i/>
          <w:sz w:val="24"/>
          <w:szCs w:val="24"/>
        </w:rPr>
        <w:t>Places</w:t>
      </w:r>
      <w:r w:rsidRPr="001462E6">
        <w:rPr>
          <w:rFonts w:ascii="Times New Roman" w:hAnsi="Times New Roman" w:cs="Times New Roman"/>
          <w:i/>
          <w:spacing w:val="-1"/>
          <w:sz w:val="24"/>
          <w:szCs w:val="24"/>
        </w:rPr>
        <w:t xml:space="preserve"> </w:t>
      </w:r>
      <w:r w:rsidRPr="001462E6">
        <w:rPr>
          <w:rFonts w:ascii="Times New Roman" w:hAnsi="Times New Roman" w:cs="Times New Roman"/>
          <w:i/>
          <w:sz w:val="24"/>
          <w:szCs w:val="24"/>
        </w:rPr>
        <w:t>in the Global</w:t>
      </w:r>
      <w:r w:rsidRPr="001462E6">
        <w:rPr>
          <w:rFonts w:ascii="Times New Roman" w:hAnsi="Times New Roman" w:cs="Times New Roman"/>
          <w:i/>
          <w:spacing w:val="-1"/>
          <w:sz w:val="24"/>
          <w:szCs w:val="24"/>
        </w:rPr>
        <w:t xml:space="preserve"> </w:t>
      </w:r>
      <w:r w:rsidRPr="001462E6">
        <w:rPr>
          <w:rFonts w:ascii="Times New Roman" w:hAnsi="Times New Roman" w:cs="Times New Roman"/>
          <w:i/>
          <w:sz w:val="24"/>
          <w:szCs w:val="24"/>
        </w:rPr>
        <w:t>Economy</w:t>
      </w:r>
      <w:r w:rsidRPr="001462E6">
        <w:rPr>
          <w:rFonts w:ascii="Times New Roman" w:hAnsi="Times New Roman" w:cs="Times New Roman"/>
          <w:sz w:val="24"/>
          <w:szCs w:val="24"/>
        </w:rPr>
        <w:t xml:space="preserve">, </w:t>
      </w:r>
      <w:r w:rsidRPr="001462E6">
        <w:rPr>
          <w:rFonts w:ascii="Times New Roman" w:hAnsi="Times New Roman" w:cs="Times New Roman"/>
          <w:i/>
          <w:sz w:val="24"/>
          <w:szCs w:val="24"/>
        </w:rPr>
        <w:t>3</w:t>
      </w:r>
      <w:r w:rsidRPr="001462E6">
        <w:rPr>
          <w:rFonts w:ascii="Times New Roman" w:hAnsi="Times New Roman" w:cs="Times New Roman"/>
          <w:sz w:val="24"/>
          <w:szCs w:val="24"/>
        </w:rPr>
        <w:t>(5), 77-78.</w:t>
      </w:r>
    </w:p>
    <w:p w:rsidR="00BB4D35" w:rsidRPr="001462E6" w:rsidRDefault="00BB4D35" w:rsidP="00C37FE7">
      <w:pPr>
        <w:pStyle w:val="NoSpacing"/>
        <w:spacing w:line="276" w:lineRule="auto"/>
        <w:ind w:left="144" w:right="144"/>
        <w:jc w:val="both"/>
        <w:rPr>
          <w:rFonts w:ascii="Times New Roman" w:hAnsi="Times New Roman"/>
        </w:rPr>
      </w:pPr>
    </w:p>
    <w:p w:rsidR="00A97592" w:rsidRPr="001462E6" w:rsidRDefault="00547CC2"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Maseko, N., &amp; Manyani, O. (2011). Accounting practices of SMEs in Zimbabwe: An</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investigative study of record keeping for performance measurement (A case</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study</w:t>
      </w:r>
      <w:r w:rsidRPr="001462E6">
        <w:rPr>
          <w:rFonts w:ascii="Times New Roman" w:hAnsi="Times New Roman" w:cs="Times New Roman"/>
          <w:spacing w:val="-6"/>
          <w:sz w:val="24"/>
          <w:szCs w:val="24"/>
        </w:rPr>
        <w:t xml:space="preserve"> </w:t>
      </w:r>
      <w:r w:rsidRPr="001462E6">
        <w:rPr>
          <w:rFonts w:ascii="Times New Roman" w:hAnsi="Times New Roman" w:cs="Times New Roman"/>
          <w:sz w:val="24"/>
          <w:szCs w:val="24"/>
        </w:rPr>
        <w:t>of</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 xml:space="preserve">Bindura). </w:t>
      </w:r>
      <w:r w:rsidRPr="001462E6">
        <w:rPr>
          <w:rFonts w:ascii="Times New Roman" w:hAnsi="Times New Roman" w:cs="Times New Roman"/>
          <w:i/>
          <w:sz w:val="24"/>
          <w:szCs w:val="24"/>
        </w:rPr>
        <w:t>Journal of</w:t>
      </w:r>
      <w:r w:rsidRPr="001462E6">
        <w:rPr>
          <w:rFonts w:ascii="Times New Roman" w:hAnsi="Times New Roman" w:cs="Times New Roman"/>
          <w:i/>
          <w:spacing w:val="-1"/>
          <w:sz w:val="24"/>
          <w:szCs w:val="24"/>
        </w:rPr>
        <w:t xml:space="preserve"> </w:t>
      </w:r>
      <w:r w:rsidRPr="001462E6">
        <w:rPr>
          <w:rFonts w:ascii="Times New Roman" w:hAnsi="Times New Roman" w:cs="Times New Roman"/>
          <w:i/>
          <w:sz w:val="24"/>
          <w:szCs w:val="24"/>
        </w:rPr>
        <w:t>Accounting and Taxation</w:t>
      </w:r>
      <w:r w:rsidRPr="001462E6">
        <w:rPr>
          <w:rFonts w:ascii="Times New Roman" w:hAnsi="Times New Roman" w:cs="Times New Roman"/>
          <w:sz w:val="24"/>
          <w:szCs w:val="24"/>
        </w:rPr>
        <w:t xml:space="preserve">, </w:t>
      </w:r>
      <w:r w:rsidRPr="001462E6">
        <w:rPr>
          <w:rFonts w:ascii="Times New Roman" w:hAnsi="Times New Roman" w:cs="Times New Roman"/>
          <w:i/>
          <w:sz w:val="24"/>
          <w:szCs w:val="24"/>
        </w:rPr>
        <w:t>3</w:t>
      </w:r>
      <w:r w:rsidRPr="001462E6">
        <w:rPr>
          <w:rFonts w:ascii="Times New Roman" w:hAnsi="Times New Roman" w:cs="Times New Roman"/>
          <w:sz w:val="24"/>
          <w:szCs w:val="24"/>
        </w:rPr>
        <w:t>(8), 158-161.</w:t>
      </w:r>
    </w:p>
    <w:p w:rsidR="00A97592" w:rsidRPr="001462E6" w:rsidRDefault="00A97592" w:rsidP="00C37FE7">
      <w:pPr>
        <w:pStyle w:val="NoSpacing"/>
        <w:spacing w:line="276" w:lineRule="auto"/>
        <w:ind w:left="144" w:right="144"/>
        <w:jc w:val="both"/>
        <w:rPr>
          <w:rFonts w:ascii="Times New Roman" w:hAnsi="Times New Roman"/>
        </w:rPr>
      </w:pPr>
    </w:p>
    <w:p w:rsidR="00A97592" w:rsidRPr="001462E6" w:rsidRDefault="00A97592"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Masurel, N.K and Smith, P.E. (2010). Influence of perception on tax sanctions and taxpayer awareness on the compliance of personal taxpayer reporting at the East Denpasar Pratama tax service office. Scientific Journal of Business Accounting, 6(1), 16-27</w:t>
      </w:r>
    </w:p>
    <w:p w:rsidR="00A97592" w:rsidRPr="001462E6" w:rsidRDefault="00A97592" w:rsidP="00C37FE7">
      <w:pPr>
        <w:pStyle w:val="NoSpacing"/>
        <w:spacing w:line="276" w:lineRule="auto"/>
        <w:ind w:left="144" w:right="144"/>
        <w:jc w:val="both"/>
        <w:rPr>
          <w:rFonts w:ascii="Times New Roman" w:hAnsi="Times New Roman"/>
        </w:rPr>
      </w:pPr>
    </w:p>
    <w:p w:rsidR="007463C6" w:rsidRPr="001462E6" w:rsidRDefault="007463C6"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lastRenderedPageBreak/>
        <w:t>McKerchar, M. (2015). The effects of complexity on unintentional non-compliance for personal taxpayers in Australia. Australian Tax Forum, 17(1), 3-26.</w:t>
      </w:r>
    </w:p>
    <w:p w:rsidR="00002A26" w:rsidRPr="001462E6" w:rsidRDefault="00002A26"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Ming Ling, L., Normala, S. O., &amp; Meera, A. K. (2005). Towards electronic tax filing: Technology readiness and responses of Malaysian tax practitioners. Tax Nasional, 16-23.</w:t>
      </w:r>
    </w:p>
    <w:p w:rsidR="007E1F87" w:rsidRPr="001462E6" w:rsidRDefault="00547CC2"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Modigliani,</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F.,</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&amp;</w:t>
      </w:r>
      <w:r w:rsidRPr="001462E6">
        <w:rPr>
          <w:rFonts w:ascii="Times New Roman" w:hAnsi="Times New Roman" w:cs="Times New Roman"/>
          <w:spacing w:val="-2"/>
          <w:sz w:val="24"/>
          <w:szCs w:val="24"/>
        </w:rPr>
        <w:t xml:space="preserve"> </w:t>
      </w:r>
      <w:r w:rsidRPr="001462E6">
        <w:rPr>
          <w:rFonts w:ascii="Times New Roman" w:hAnsi="Times New Roman" w:cs="Times New Roman"/>
          <w:sz w:val="24"/>
          <w:szCs w:val="24"/>
        </w:rPr>
        <w:t>Miller,</w:t>
      </w:r>
      <w:r w:rsidRPr="001462E6">
        <w:rPr>
          <w:rFonts w:ascii="Times New Roman" w:hAnsi="Times New Roman" w:cs="Times New Roman"/>
          <w:spacing w:val="-4"/>
          <w:sz w:val="24"/>
          <w:szCs w:val="24"/>
        </w:rPr>
        <w:t xml:space="preserve"> </w:t>
      </w:r>
      <w:r w:rsidRPr="001462E6">
        <w:rPr>
          <w:rFonts w:ascii="Times New Roman" w:hAnsi="Times New Roman" w:cs="Times New Roman"/>
          <w:sz w:val="24"/>
          <w:szCs w:val="24"/>
        </w:rPr>
        <w:t>M.</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H. (1963).</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Corporate income</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taxes</w:t>
      </w:r>
      <w:r w:rsidRPr="001462E6">
        <w:rPr>
          <w:rFonts w:ascii="Times New Roman" w:hAnsi="Times New Roman" w:cs="Times New Roman"/>
          <w:spacing w:val="-2"/>
          <w:sz w:val="24"/>
          <w:szCs w:val="24"/>
        </w:rPr>
        <w:t xml:space="preserve"> </w:t>
      </w:r>
      <w:r w:rsidRPr="001462E6">
        <w:rPr>
          <w:rFonts w:ascii="Times New Roman" w:hAnsi="Times New Roman" w:cs="Times New Roman"/>
          <w:sz w:val="24"/>
          <w:szCs w:val="24"/>
        </w:rPr>
        <w:t>and</w:t>
      </w:r>
      <w:r w:rsidRPr="001462E6">
        <w:rPr>
          <w:rFonts w:ascii="Times New Roman" w:hAnsi="Times New Roman" w:cs="Times New Roman"/>
          <w:spacing w:val="-3"/>
          <w:sz w:val="24"/>
          <w:szCs w:val="24"/>
        </w:rPr>
        <w:t xml:space="preserve"> </w:t>
      </w:r>
      <w:r w:rsidRPr="001462E6">
        <w:rPr>
          <w:rFonts w:ascii="Times New Roman" w:hAnsi="Times New Roman" w:cs="Times New Roman"/>
          <w:sz w:val="24"/>
          <w:szCs w:val="24"/>
        </w:rPr>
        <w:t>the</w:t>
      </w:r>
      <w:r w:rsidRPr="001462E6">
        <w:rPr>
          <w:rFonts w:ascii="Times New Roman" w:hAnsi="Times New Roman" w:cs="Times New Roman"/>
          <w:spacing w:val="-3"/>
          <w:sz w:val="24"/>
          <w:szCs w:val="24"/>
        </w:rPr>
        <w:t xml:space="preserve"> </w:t>
      </w:r>
      <w:r w:rsidRPr="001462E6">
        <w:rPr>
          <w:rFonts w:ascii="Times New Roman" w:hAnsi="Times New Roman" w:cs="Times New Roman"/>
          <w:sz w:val="24"/>
          <w:szCs w:val="24"/>
        </w:rPr>
        <w:t>cost</w:t>
      </w:r>
      <w:r w:rsidRPr="001462E6">
        <w:rPr>
          <w:rFonts w:ascii="Times New Roman" w:hAnsi="Times New Roman" w:cs="Times New Roman"/>
          <w:spacing w:val="-3"/>
          <w:sz w:val="24"/>
          <w:szCs w:val="24"/>
        </w:rPr>
        <w:t xml:space="preserve"> </w:t>
      </w:r>
      <w:r w:rsidRPr="001462E6">
        <w:rPr>
          <w:rFonts w:ascii="Times New Roman" w:hAnsi="Times New Roman" w:cs="Times New Roman"/>
          <w:sz w:val="24"/>
          <w:szCs w:val="24"/>
        </w:rPr>
        <w:t>of</w:t>
      </w:r>
      <w:r w:rsidRPr="001462E6">
        <w:rPr>
          <w:rFonts w:ascii="Times New Roman" w:hAnsi="Times New Roman" w:cs="Times New Roman"/>
          <w:spacing w:val="-3"/>
          <w:sz w:val="24"/>
          <w:szCs w:val="24"/>
        </w:rPr>
        <w:t xml:space="preserve"> </w:t>
      </w:r>
      <w:r w:rsidRPr="001462E6">
        <w:rPr>
          <w:rFonts w:ascii="Times New Roman" w:hAnsi="Times New Roman" w:cs="Times New Roman"/>
          <w:sz w:val="24"/>
          <w:szCs w:val="24"/>
        </w:rPr>
        <w:t xml:space="preserve">capital: A correction. </w:t>
      </w:r>
      <w:r w:rsidRPr="001462E6">
        <w:rPr>
          <w:rFonts w:ascii="Times New Roman" w:hAnsi="Times New Roman" w:cs="Times New Roman"/>
          <w:i/>
          <w:sz w:val="24"/>
          <w:szCs w:val="24"/>
        </w:rPr>
        <w:t>The</w:t>
      </w:r>
      <w:r w:rsidRPr="001462E6">
        <w:rPr>
          <w:rFonts w:ascii="Times New Roman" w:hAnsi="Times New Roman" w:cs="Times New Roman"/>
          <w:i/>
          <w:spacing w:val="-2"/>
          <w:sz w:val="24"/>
          <w:szCs w:val="24"/>
        </w:rPr>
        <w:t xml:space="preserve"> </w:t>
      </w:r>
      <w:r w:rsidRPr="001462E6">
        <w:rPr>
          <w:rFonts w:ascii="Times New Roman" w:hAnsi="Times New Roman" w:cs="Times New Roman"/>
          <w:i/>
          <w:sz w:val="24"/>
          <w:szCs w:val="24"/>
        </w:rPr>
        <w:t>American Economic</w:t>
      </w:r>
      <w:r w:rsidRPr="001462E6">
        <w:rPr>
          <w:rFonts w:ascii="Times New Roman" w:hAnsi="Times New Roman" w:cs="Times New Roman"/>
          <w:i/>
          <w:spacing w:val="-2"/>
          <w:sz w:val="24"/>
          <w:szCs w:val="24"/>
        </w:rPr>
        <w:t xml:space="preserve"> </w:t>
      </w:r>
      <w:r w:rsidRPr="001462E6">
        <w:rPr>
          <w:rFonts w:ascii="Times New Roman" w:hAnsi="Times New Roman" w:cs="Times New Roman"/>
          <w:i/>
          <w:sz w:val="24"/>
          <w:szCs w:val="24"/>
        </w:rPr>
        <w:t>Review,</w:t>
      </w:r>
      <w:r w:rsidRPr="001462E6">
        <w:rPr>
          <w:rFonts w:ascii="Times New Roman" w:hAnsi="Times New Roman" w:cs="Times New Roman"/>
          <w:i/>
          <w:spacing w:val="-1"/>
          <w:sz w:val="24"/>
          <w:szCs w:val="24"/>
        </w:rPr>
        <w:t xml:space="preserve"> </w:t>
      </w:r>
      <w:r w:rsidRPr="001462E6">
        <w:rPr>
          <w:rFonts w:ascii="Times New Roman" w:hAnsi="Times New Roman" w:cs="Times New Roman"/>
          <w:i/>
          <w:sz w:val="24"/>
          <w:szCs w:val="24"/>
        </w:rPr>
        <w:t>53</w:t>
      </w:r>
      <w:r w:rsidRPr="001462E6">
        <w:rPr>
          <w:rFonts w:ascii="Times New Roman" w:hAnsi="Times New Roman" w:cs="Times New Roman"/>
          <w:sz w:val="24"/>
          <w:szCs w:val="24"/>
        </w:rPr>
        <w:t>(3),</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433-443.</w:t>
      </w:r>
    </w:p>
    <w:p w:rsidR="007E1F87" w:rsidRPr="001462E6" w:rsidRDefault="007E1F87" w:rsidP="00C37FE7">
      <w:pPr>
        <w:pStyle w:val="NoSpacing"/>
        <w:spacing w:line="276" w:lineRule="auto"/>
        <w:ind w:left="144" w:right="144"/>
        <w:jc w:val="both"/>
        <w:rPr>
          <w:rFonts w:ascii="Times New Roman" w:hAnsi="Times New Roman"/>
          <w:sz w:val="14"/>
          <w:szCs w:val="24"/>
        </w:rPr>
      </w:pPr>
    </w:p>
    <w:p w:rsidR="007E1F87" w:rsidRPr="001462E6" w:rsidRDefault="007E1F87"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Molero, C., and Pujol, K. (2012). Designing a tax administration reform strategy: Experiences and guidelines. Working paper, International Monetary Funds, Washington DC.</w:t>
      </w:r>
    </w:p>
    <w:p w:rsidR="007E1F87" w:rsidRPr="001462E6" w:rsidRDefault="007E1F87" w:rsidP="00C37FE7">
      <w:pPr>
        <w:pStyle w:val="NoSpacing"/>
        <w:spacing w:line="276" w:lineRule="auto"/>
        <w:ind w:left="144" w:right="144"/>
        <w:jc w:val="both"/>
        <w:rPr>
          <w:rFonts w:ascii="Times New Roman" w:hAnsi="Times New Roman"/>
        </w:rPr>
      </w:pPr>
    </w:p>
    <w:p w:rsidR="00C04970" w:rsidRPr="001462E6" w:rsidRDefault="00C04970"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Mulooki K., and Mugisha, C. (2012), Taxation and Investment in Uganda Structure and Trends, A presentation to the business forum in London, UK for investment opportunities in Uganda, May, 2004</w:t>
      </w:r>
    </w:p>
    <w:p w:rsidR="00547CC2" w:rsidRPr="001462E6" w:rsidRDefault="0091661A"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 xml:space="preserve">Munoz, R., (2013). Personal Income Taxes and the F Financial performance of Small Firms; Working Paper No. 79. </w:t>
      </w:r>
    </w:p>
    <w:p w:rsidR="00772C9A" w:rsidRPr="001462E6" w:rsidRDefault="00772C9A" w:rsidP="00C37FE7">
      <w:pPr>
        <w:pStyle w:val="NoSpacing"/>
        <w:spacing w:line="276" w:lineRule="auto"/>
        <w:ind w:left="144" w:right="144"/>
        <w:jc w:val="both"/>
        <w:rPr>
          <w:rFonts w:ascii="Times New Roman" w:hAnsi="Times New Roman"/>
        </w:rPr>
      </w:pPr>
    </w:p>
    <w:p w:rsidR="00684214" w:rsidRPr="001462E6" w:rsidRDefault="00684214"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 xml:space="preserve">Nurkhin, A., Novanty, I., Muhsin, M., &amp; Sumiadji, S. (2018). The influence of tax understanding, tax awareness and tax amnesty toward taxpayer compliance. Journal of Finance and Banking, 22(2), 240-255. </w:t>
      </w:r>
    </w:p>
    <w:p w:rsidR="00684214" w:rsidRPr="001462E6" w:rsidRDefault="00684214" w:rsidP="00C37FE7">
      <w:pPr>
        <w:spacing w:after="0"/>
        <w:ind w:left="144" w:right="144" w:hanging="720"/>
        <w:jc w:val="both"/>
        <w:rPr>
          <w:rFonts w:ascii="Times New Roman" w:hAnsi="Times New Roman" w:cs="Times New Roman"/>
          <w:sz w:val="24"/>
          <w:szCs w:val="24"/>
        </w:rPr>
      </w:pPr>
    </w:p>
    <w:p w:rsidR="00026240" w:rsidRPr="001462E6" w:rsidRDefault="00026240"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 xml:space="preserve">Nurmantu, S. (2010). Introduction to Taxation Science, (Issue 3). Jakarta: Granite. </w:t>
      </w:r>
    </w:p>
    <w:p w:rsidR="00EC1700" w:rsidRPr="001462E6" w:rsidRDefault="00EC1700" w:rsidP="00C37FE7">
      <w:pPr>
        <w:pStyle w:val="NoSpacing"/>
        <w:spacing w:line="276" w:lineRule="auto"/>
        <w:ind w:left="144" w:right="144"/>
        <w:jc w:val="both"/>
        <w:rPr>
          <w:rFonts w:ascii="Times New Roman" w:hAnsi="Times New Roman"/>
        </w:rPr>
      </w:pPr>
    </w:p>
    <w:p w:rsidR="0072018B" w:rsidRPr="001462E6" w:rsidRDefault="0072018B"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 xml:space="preserve">Oberholzer R., (2008) Attitude of South African Taxpayers towards taxation: a pilot study, Accountancy Business and the Public Interest, Vol. 7, No.1, 2008. </w:t>
      </w:r>
    </w:p>
    <w:p w:rsidR="0072018B" w:rsidRPr="001462E6" w:rsidRDefault="0072018B" w:rsidP="00C37FE7">
      <w:pPr>
        <w:spacing w:after="0"/>
        <w:ind w:left="144" w:right="144" w:hanging="720"/>
        <w:jc w:val="both"/>
        <w:rPr>
          <w:rFonts w:ascii="Times New Roman" w:hAnsi="Times New Roman" w:cs="Times New Roman"/>
        </w:rPr>
      </w:pPr>
    </w:p>
    <w:p w:rsidR="00C03FCE" w:rsidRPr="001462E6" w:rsidRDefault="00EC1700"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 xml:space="preserve">Oladipupo, A.O., &amp; Obazee, U. (2016). Tax knowledge, penalties and tax compliance in Small and Medium scale enterprises in Nigeria. iBusiness, 2(1), 1-9. </w:t>
      </w:r>
    </w:p>
    <w:p w:rsidR="00D95B1A" w:rsidRPr="001462E6" w:rsidRDefault="00C03FCE"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 xml:space="preserve">Odongo, J., (2014) - Lending Terms and Financial Performance Of Small Medium Enterprises In Uganda: Case of Soroti District. Research Journal of Finance and Accounting,5 (2) 2014 </w:t>
      </w:r>
      <w:hyperlink r:id="rId10" w:history="1">
        <w:r w:rsidRPr="001462E6">
          <w:rPr>
            <w:rStyle w:val="Hyperlink"/>
            <w:rFonts w:ascii="Times New Roman" w:hAnsi="Times New Roman" w:cs="Times New Roman"/>
            <w:color w:val="auto"/>
            <w:sz w:val="24"/>
            <w:szCs w:val="24"/>
          </w:rPr>
          <w:t>www.iiste.org</w:t>
        </w:r>
      </w:hyperlink>
      <w:r w:rsidRPr="001462E6">
        <w:rPr>
          <w:rFonts w:ascii="Times New Roman" w:hAnsi="Times New Roman" w:cs="Times New Roman"/>
          <w:sz w:val="24"/>
          <w:szCs w:val="24"/>
        </w:rPr>
        <w:t>.</w:t>
      </w:r>
    </w:p>
    <w:p w:rsidR="00DA40E8" w:rsidRPr="001462E6" w:rsidRDefault="00DA40E8" w:rsidP="00C37FE7">
      <w:pPr>
        <w:pStyle w:val="NoSpacing"/>
        <w:spacing w:line="276" w:lineRule="auto"/>
        <w:ind w:left="144" w:right="144"/>
        <w:jc w:val="both"/>
        <w:rPr>
          <w:rFonts w:ascii="Times New Roman" w:hAnsi="Times New Roman"/>
        </w:rPr>
      </w:pPr>
    </w:p>
    <w:p w:rsidR="00D95B1A" w:rsidRPr="001462E6" w:rsidRDefault="00DA40E8"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 xml:space="preserve">Okoye, </w:t>
      </w:r>
      <w:r w:rsidR="00D95B1A" w:rsidRPr="001462E6">
        <w:rPr>
          <w:rFonts w:ascii="Times New Roman" w:hAnsi="Times New Roman" w:cs="Times New Roman"/>
          <w:sz w:val="24"/>
          <w:szCs w:val="24"/>
        </w:rPr>
        <w:t>J., Akenbor, S., and Obara, E. (2012). The association of tax education and tax compliance: A case of UUM accounting students (Doctoral dissertation, Universiti Utara Malaysia.</w:t>
      </w:r>
    </w:p>
    <w:p w:rsidR="00D95B1A" w:rsidRPr="001462E6" w:rsidRDefault="00D95B1A" w:rsidP="00C37FE7">
      <w:pPr>
        <w:pStyle w:val="NoSpacing"/>
        <w:spacing w:line="276" w:lineRule="auto"/>
        <w:ind w:left="144" w:right="144"/>
        <w:jc w:val="both"/>
        <w:rPr>
          <w:rFonts w:ascii="Times New Roman" w:hAnsi="Times New Roman"/>
        </w:rPr>
      </w:pPr>
    </w:p>
    <w:p w:rsidR="00026240" w:rsidRPr="001462E6" w:rsidRDefault="00026240"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 xml:space="preserve">Palil, M. R., Rusyidi, M. A., &amp; Ahmad, W. F. (2013). The perception of tax payers on tax knowledge and tax education with level of tax compliance: A study of the influences of religiosity. ASEAN Journal of Economics, Management and Accounting, 1(1), 118-129. </w:t>
      </w:r>
    </w:p>
    <w:p w:rsidR="002F0A43" w:rsidRPr="001462E6" w:rsidRDefault="002F0A43"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Pied, John Phillip (2013), the challenges of modernizing tax administration in putting customers first in coercive public organizations, public policy and administration. vol 22, issue 2, 155 -182.</w:t>
      </w:r>
    </w:p>
    <w:p w:rsidR="00417DF2" w:rsidRPr="001462E6" w:rsidRDefault="00417DF2"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 xml:space="preserve">Pope, J. and Abdul-Jabbar, H. (2008) Tax Compliance Costs of Small and Medium Enterprises in Malaysia Policy Implications. </w:t>
      </w:r>
    </w:p>
    <w:p w:rsidR="00417DF2" w:rsidRPr="001462E6" w:rsidRDefault="00417DF2" w:rsidP="00C37FE7">
      <w:pPr>
        <w:pStyle w:val="NoSpacing"/>
        <w:spacing w:line="276" w:lineRule="auto"/>
        <w:ind w:left="144" w:right="144"/>
        <w:jc w:val="both"/>
        <w:rPr>
          <w:rFonts w:ascii="Times New Roman" w:hAnsi="Times New Roman"/>
        </w:rPr>
      </w:pPr>
    </w:p>
    <w:p w:rsidR="0010598E" w:rsidRPr="001462E6" w:rsidRDefault="0010598E"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 xml:space="preserve">Rahayu, S.K. (2010). Indonesian Taxation: Formal Concepts and Aspects. Yogyakarta: GrahaIlmu. </w:t>
      </w:r>
    </w:p>
    <w:p w:rsidR="0032123A" w:rsidRPr="001462E6" w:rsidRDefault="0032123A" w:rsidP="00C37FE7">
      <w:pPr>
        <w:pStyle w:val="NoSpacing"/>
        <w:spacing w:line="276" w:lineRule="auto"/>
        <w:ind w:left="144" w:right="144"/>
        <w:jc w:val="both"/>
        <w:rPr>
          <w:rFonts w:ascii="Times New Roman" w:hAnsi="Times New Roman"/>
        </w:rPr>
      </w:pPr>
    </w:p>
    <w:p w:rsidR="0010598E" w:rsidRPr="001462E6" w:rsidRDefault="0010598E"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 xml:space="preserve">Rahayu, N. (2017). The influence of tax knowledge, firmness of tax sanctions and tax amnesty on taxpayer compliance. Dwantara Accounting, 1(1), 15-30. </w:t>
      </w:r>
    </w:p>
    <w:p w:rsidR="0010598E" w:rsidRPr="001462E6" w:rsidRDefault="0010598E" w:rsidP="00C37FE7">
      <w:pPr>
        <w:pStyle w:val="NoSpacing"/>
        <w:spacing w:line="276" w:lineRule="auto"/>
        <w:ind w:left="144" w:right="144"/>
        <w:jc w:val="both"/>
        <w:rPr>
          <w:rFonts w:ascii="Times New Roman" w:hAnsi="Times New Roman"/>
        </w:rPr>
      </w:pPr>
    </w:p>
    <w:p w:rsidR="003721CE" w:rsidRPr="001462E6" w:rsidRDefault="003721CE"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Rooks, G., Szirmai, A. &amp; Sserwanga, A. (2009). The Interplay of Human and Social Capital in Entrepreneurship in Developing Countries. The Case of Uganda. Research Paper No. 76 2009/09. United Nations University World Institute for Development Economics Research.</w:t>
      </w:r>
    </w:p>
    <w:p w:rsidR="004D63D5" w:rsidRPr="001462E6" w:rsidRDefault="004D63D5"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Sandmo, A. (2005). The theory of tax evasion: A retrospective view. National Tax Journal, 58(4): 643–63.</w:t>
      </w:r>
    </w:p>
    <w:p w:rsidR="004D63D5" w:rsidRPr="001462E6" w:rsidRDefault="004D63D5" w:rsidP="00C37FE7">
      <w:pPr>
        <w:spacing w:after="0"/>
        <w:ind w:left="144" w:right="144" w:hanging="720"/>
        <w:jc w:val="both"/>
        <w:rPr>
          <w:rFonts w:ascii="Times New Roman" w:hAnsi="Times New Roman" w:cs="Times New Roman"/>
        </w:rPr>
      </w:pPr>
    </w:p>
    <w:p w:rsidR="00547CC2" w:rsidRPr="001462E6" w:rsidRDefault="00547CC2"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Santi , Anisa Nirmala . (2012). Analysis of Effect of Taxation Awareness, Rational Attitudes, Environment, Penalties Sanctions, and The Tax Authorities Attitudes on Taxpayer Compliance. Thesis Strata-1. Faculty of Economics and Business, University of Diponegoro, Semarang.</w:t>
      </w:r>
    </w:p>
    <w:p w:rsidR="008E6FE5" w:rsidRPr="001462E6" w:rsidRDefault="008E6FE5" w:rsidP="00C37FE7">
      <w:pPr>
        <w:spacing w:before="175"/>
        <w:ind w:left="144" w:right="144" w:hanging="720"/>
        <w:jc w:val="both"/>
        <w:rPr>
          <w:rFonts w:ascii="Times New Roman" w:hAnsi="Times New Roman" w:cs="Times New Roman"/>
          <w:i/>
          <w:sz w:val="24"/>
          <w:szCs w:val="24"/>
        </w:rPr>
      </w:pPr>
      <w:r w:rsidRPr="001462E6">
        <w:rPr>
          <w:rFonts w:ascii="Times New Roman" w:hAnsi="Times New Roman" w:cs="Times New Roman"/>
          <w:sz w:val="24"/>
        </w:rPr>
        <w:t>Santos,</w:t>
      </w:r>
      <w:r w:rsidRPr="001462E6">
        <w:rPr>
          <w:rFonts w:ascii="Times New Roman" w:hAnsi="Times New Roman" w:cs="Times New Roman"/>
          <w:spacing w:val="-1"/>
          <w:sz w:val="24"/>
        </w:rPr>
        <w:t xml:space="preserve"> </w:t>
      </w:r>
      <w:r w:rsidRPr="001462E6">
        <w:rPr>
          <w:rFonts w:ascii="Times New Roman" w:hAnsi="Times New Roman" w:cs="Times New Roman"/>
          <w:sz w:val="24"/>
        </w:rPr>
        <w:t>J.</w:t>
      </w:r>
      <w:r w:rsidRPr="001462E6">
        <w:rPr>
          <w:rFonts w:ascii="Times New Roman" w:hAnsi="Times New Roman" w:cs="Times New Roman"/>
          <w:spacing w:val="-1"/>
          <w:sz w:val="24"/>
        </w:rPr>
        <w:t xml:space="preserve"> </w:t>
      </w:r>
      <w:r w:rsidRPr="001462E6">
        <w:rPr>
          <w:rFonts w:ascii="Times New Roman" w:hAnsi="Times New Roman" w:cs="Times New Roman"/>
          <w:sz w:val="24"/>
        </w:rPr>
        <w:t>B.,</w:t>
      </w:r>
      <w:r w:rsidRPr="001462E6">
        <w:rPr>
          <w:rFonts w:ascii="Times New Roman" w:hAnsi="Times New Roman" w:cs="Times New Roman"/>
          <w:spacing w:val="-1"/>
          <w:sz w:val="24"/>
        </w:rPr>
        <w:t xml:space="preserve"> </w:t>
      </w:r>
      <w:r w:rsidRPr="001462E6">
        <w:rPr>
          <w:rFonts w:ascii="Times New Roman" w:hAnsi="Times New Roman" w:cs="Times New Roman"/>
          <w:sz w:val="24"/>
        </w:rPr>
        <w:t>&amp;</w:t>
      </w:r>
      <w:r w:rsidRPr="001462E6">
        <w:rPr>
          <w:rFonts w:ascii="Times New Roman" w:hAnsi="Times New Roman" w:cs="Times New Roman"/>
          <w:spacing w:val="-2"/>
          <w:sz w:val="24"/>
        </w:rPr>
        <w:t xml:space="preserve"> </w:t>
      </w:r>
      <w:r w:rsidRPr="001462E6">
        <w:rPr>
          <w:rFonts w:ascii="Times New Roman" w:hAnsi="Times New Roman" w:cs="Times New Roman"/>
          <w:sz w:val="24"/>
        </w:rPr>
        <w:t>Brito,</w:t>
      </w:r>
      <w:r w:rsidRPr="001462E6">
        <w:rPr>
          <w:rFonts w:ascii="Times New Roman" w:hAnsi="Times New Roman" w:cs="Times New Roman"/>
          <w:spacing w:val="1"/>
          <w:sz w:val="24"/>
        </w:rPr>
        <w:t xml:space="preserve"> </w:t>
      </w:r>
      <w:r w:rsidRPr="001462E6">
        <w:rPr>
          <w:rFonts w:ascii="Times New Roman" w:hAnsi="Times New Roman" w:cs="Times New Roman"/>
          <w:sz w:val="24"/>
        </w:rPr>
        <w:t>L.</w:t>
      </w:r>
      <w:r w:rsidRPr="001462E6">
        <w:rPr>
          <w:rFonts w:ascii="Times New Roman" w:hAnsi="Times New Roman" w:cs="Times New Roman"/>
          <w:spacing w:val="1"/>
          <w:sz w:val="24"/>
        </w:rPr>
        <w:t xml:space="preserve"> </w:t>
      </w:r>
      <w:r w:rsidRPr="001462E6">
        <w:rPr>
          <w:rFonts w:ascii="Times New Roman" w:hAnsi="Times New Roman" w:cs="Times New Roman"/>
          <w:sz w:val="24"/>
        </w:rPr>
        <w:t>A.</w:t>
      </w:r>
      <w:r w:rsidRPr="001462E6">
        <w:rPr>
          <w:rFonts w:ascii="Times New Roman" w:hAnsi="Times New Roman" w:cs="Times New Roman"/>
          <w:spacing w:val="-1"/>
          <w:sz w:val="24"/>
        </w:rPr>
        <w:t xml:space="preserve"> </w:t>
      </w:r>
      <w:r w:rsidRPr="001462E6">
        <w:rPr>
          <w:rFonts w:ascii="Times New Roman" w:hAnsi="Times New Roman" w:cs="Times New Roman"/>
          <w:sz w:val="24"/>
        </w:rPr>
        <w:t>(2016). Toward</w:t>
      </w:r>
      <w:r w:rsidRPr="001462E6">
        <w:rPr>
          <w:rFonts w:ascii="Times New Roman" w:hAnsi="Times New Roman" w:cs="Times New Roman"/>
          <w:spacing w:val="-1"/>
          <w:sz w:val="24"/>
        </w:rPr>
        <w:t xml:space="preserve"> </w:t>
      </w:r>
      <w:r w:rsidRPr="001462E6">
        <w:rPr>
          <w:rFonts w:ascii="Times New Roman" w:hAnsi="Times New Roman" w:cs="Times New Roman"/>
          <w:sz w:val="24"/>
        </w:rPr>
        <w:t>a</w:t>
      </w:r>
      <w:r w:rsidRPr="001462E6">
        <w:rPr>
          <w:rFonts w:ascii="Times New Roman" w:hAnsi="Times New Roman" w:cs="Times New Roman"/>
          <w:spacing w:val="-3"/>
          <w:sz w:val="24"/>
        </w:rPr>
        <w:t xml:space="preserve"> </w:t>
      </w:r>
      <w:r w:rsidRPr="001462E6">
        <w:rPr>
          <w:rFonts w:ascii="Times New Roman" w:hAnsi="Times New Roman" w:cs="Times New Roman"/>
          <w:sz w:val="24"/>
        </w:rPr>
        <w:t>subjective</w:t>
      </w:r>
      <w:r w:rsidRPr="001462E6">
        <w:rPr>
          <w:rFonts w:ascii="Times New Roman" w:hAnsi="Times New Roman" w:cs="Times New Roman"/>
          <w:spacing w:val="-1"/>
          <w:sz w:val="24"/>
        </w:rPr>
        <w:t xml:space="preserve"> </w:t>
      </w:r>
      <w:r w:rsidRPr="001462E6">
        <w:rPr>
          <w:rFonts w:ascii="Times New Roman" w:hAnsi="Times New Roman" w:cs="Times New Roman"/>
          <w:sz w:val="24"/>
        </w:rPr>
        <w:t>measurement</w:t>
      </w:r>
      <w:r w:rsidRPr="001462E6">
        <w:rPr>
          <w:rFonts w:ascii="Times New Roman" w:hAnsi="Times New Roman" w:cs="Times New Roman"/>
          <w:spacing w:val="-1"/>
          <w:sz w:val="24"/>
        </w:rPr>
        <w:t xml:space="preserve"> </w:t>
      </w:r>
      <w:r w:rsidRPr="001462E6">
        <w:rPr>
          <w:rFonts w:ascii="Times New Roman" w:hAnsi="Times New Roman" w:cs="Times New Roman"/>
          <w:sz w:val="24"/>
        </w:rPr>
        <w:t>model</w:t>
      </w:r>
      <w:r w:rsidRPr="001462E6">
        <w:rPr>
          <w:rFonts w:ascii="Times New Roman" w:hAnsi="Times New Roman" w:cs="Times New Roman"/>
          <w:spacing w:val="-1"/>
          <w:sz w:val="24"/>
        </w:rPr>
        <w:t xml:space="preserve"> </w:t>
      </w:r>
      <w:r w:rsidRPr="001462E6">
        <w:rPr>
          <w:rFonts w:ascii="Times New Roman" w:hAnsi="Times New Roman" w:cs="Times New Roman"/>
          <w:sz w:val="24"/>
        </w:rPr>
        <w:t>for</w:t>
      </w:r>
      <w:r w:rsidRPr="001462E6">
        <w:rPr>
          <w:rFonts w:ascii="Times New Roman" w:hAnsi="Times New Roman" w:cs="Times New Roman"/>
          <w:spacing w:val="-2"/>
          <w:sz w:val="24"/>
        </w:rPr>
        <w:t xml:space="preserve"> </w:t>
      </w:r>
      <w:r w:rsidRPr="001462E6">
        <w:rPr>
          <w:rFonts w:ascii="Times New Roman" w:hAnsi="Times New Roman" w:cs="Times New Roman"/>
          <w:sz w:val="24"/>
        </w:rPr>
        <w:t>firm</w:t>
      </w:r>
      <w:r w:rsidRPr="001462E6">
        <w:rPr>
          <w:rFonts w:ascii="Times New Roman" w:hAnsi="Times New Roman" w:cs="Times New Roman"/>
          <w:spacing w:val="-57"/>
          <w:sz w:val="24"/>
        </w:rPr>
        <w:t xml:space="preserve"> </w:t>
      </w:r>
      <w:r w:rsidRPr="001462E6">
        <w:rPr>
          <w:rFonts w:ascii="Times New Roman" w:hAnsi="Times New Roman" w:cs="Times New Roman"/>
          <w:sz w:val="24"/>
        </w:rPr>
        <w:t>performance.</w:t>
      </w:r>
      <w:r w:rsidRPr="001462E6">
        <w:rPr>
          <w:rFonts w:ascii="Times New Roman" w:hAnsi="Times New Roman" w:cs="Times New Roman"/>
          <w:spacing w:val="-1"/>
          <w:sz w:val="24"/>
        </w:rPr>
        <w:t xml:space="preserve"> </w:t>
      </w:r>
      <w:r w:rsidRPr="001462E6">
        <w:rPr>
          <w:rFonts w:ascii="Times New Roman" w:hAnsi="Times New Roman" w:cs="Times New Roman"/>
          <w:i/>
          <w:sz w:val="24"/>
        </w:rPr>
        <w:t>Brazilian Administration Review</w:t>
      </w:r>
      <w:r w:rsidRPr="001462E6">
        <w:rPr>
          <w:rFonts w:ascii="Times New Roman" w:hAnsi="Times New Roman" w:cs="Times New Roman"/>
          <w:sz w:val="24"/>
        </w:rPr>
        <w:t>,</w:t>
      </w:r>
      <w:r w:rsidRPr="001462E6">
        <w:rPr>
          <w:rFonts w:ascii="Times New Roman" w:hAnsi="Times New Roman" w:cs="Times New Roman"/>
          <w:spacing w:val="-1"/>
          <w:sz w:val="24"/>
        </w:rPr>
        <w:t xml:space="preserve"> </w:t>
      </w:r>
      <w:r w:rsidRPr="001462E6">
        <w:rPr>
          <w:rFonts w:ascii="Times New Roman" w:hAnsi="Times New Roman" w:cs="Times New Roman"/>
          <w:i/>
          <w:sz w:val="24"/>
        </w:rPr>
        <w:t>9</w:t>
      </w:r>
      <w:r w:rsidRPr="001462E6">
        <w:rPr>
          <w:rFonts w:ascii="Times New Roman" w:hAnsi="Times New Roman" w:cs="Times New Roman"/>
          <w:sz w:val="24"/>
        </w:rPr>
        <w:t>(6), 95-117.</w:t>
      </w:r>
    </w:p>
    <w:p w:rsidR="0010598E" w:rsidRPr="001462E6" w:rsidRDefault="0010598E"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 xml:space="preserve">Sari, V. A., &amp; Fidiana (2017). The effects of tax amnesty, taxation knowledge, and fiscus services on taxpayer's discipline. Journal of Science and Accounting Research, 6(2), 744-759. </w:t>
      </w:r>
    </w:p>
    <w:p w:rsidR="0010598E" w:rsidRPr="001462E6" w:rsidRDefault="0010598E" w:rsidP="00C37FE7">
      <w:pPr>
        <w:pStyle w:val="NoSpacing"/>
        <w:spacing w:line="276" w:lineRule="auto"/>
        <w:ind w:left="144" w:right="144"/>
        <w:jc w:val="both"/>
        <w:rPr>
          <w:rFonts w:ascii="Times New Roman" w:hAnsi="Times New Roman"/>
        </w:rPr>
      </w:pPr>
    </w:p>
    <w:p w:rsidR="00894462" w:rsidRPr="001462E6" w:rsidRDefault="00894462"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Saunders, M., Lewis, P., and Thornhill, A. (2009). Research Methods for Business Students. 4th ed. Harlow : FT Prentice Hall.</w:t>
      </w:r>
    </w:p>
    <w:p w:rsidR="00894462" w:rsidRPr="001462E6" w:rsidRDefault="00894462" w:rsidP="00C37FE7">
      <w:pPr>
        <w:pStyle w:val="NoSpacing"/>
        <w:spacing w:line="276" w:lineRule="auto"/>
        <w:ind w:left="144" w:right="144"/>
        <w:jc w:val="both"/>
        <w:rPr>
          <w:rFonts w:ascii="Times New Roman" w:hAnsi="Times New Roman"/>
          <w:szCs w:val="24"/>
        </w:rPr>
      </w:pPr>
    </w:p>
    <w:p w:rsidR="0010598E" w:rsidRPr="001462E6" w:rsidRDefault="00894462"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S</w:t>
      </w:r>
      <w:r w:rsidR="0010598E" w:rsidRPr="001462E6">
        <w:rPr>
          <w:rFonts w:ascii="Times New Roman" w:hAnsi="Times New Roman" w:cs="Times New Roman"/>
          <w:sz w:val="24"/>
          <w:szCs w:val="24"/>
        </w:rPr>
        <w:t xml:space="preserve">avitri, E., &amp; Musfialdy. (2015). The effect of taxpayer awareness, tax socialization, tax penalties, compliance cost at taxpayer compliance with service quality as mediating variable. Procedia - Social and Behavioral Sciences, 2(19), 682-687. </w:t>
      </w:r>
    </w:p>
    <w:p w:rsidR="0010598E" w:rsidRPr="001462E6" w:rsidRDefault="0010598E" w:rsidP="00C37FE7">
      <w:pPr>
        <w:pStyle w:val="NoSpacing"/>
        <w:spacing w:line="276" w:lineRule="auto"/>
        <w:ind w:left="144" w:right="144"/>
        <w:jc w:val="both"/>
        <w:rPr>
          <w:rFonts w:ascii="Times New Roman" w:hAnsi="Times New Roman"/>
        </w:rPr>
      </w:pPr>
    </w:p>
    <w:p w:rsidR="00C31174" w:rsidRPr="001462E6" w:rsidRDefault="00C31174"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SEATINI-UGANDA. (2012). Tax Exemptions: Implications on socio-economic development, 1–40.</w:t>
      </w:r>
    </w:p>
    <w:p w:rsidR="00C31174" w:rsidRPr="001462E6" w:rsidRDefault="00C31174" w:rsidP="00C37FE7">
      <w:pPr>
        <w:pStyle w:val="NoSpacing"/>
        <w:spacing w:line="276" w:lineRule="auto"/>
        <w:ind w:left="144" w:right="144"/>
        <w:jc w:val="both"/>
        <w:rPr>
          <w:rFonts w:ascii="Times New Roman" w:hAnsi="Times New Roman"/>
        </w:rPr>
      </w:pPr>
    </w:p>
    <w:p w:rsidR="007D7D34" w:rsidRPr="001462E6" w:rsidRDefault="005A46F6"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Sekaran, U. (2004). Research Methods for Business a skill building Approach. USA: Hernitage Publishing Service.</w:t>
      </w:r>
    </w:p>
    <w:p w:rsidR="007D7D34" w:rsidRPr="001462E6" w:rsidRDefault="007D7D34" w:rsidP="00C37FE7">
      <w:pPr>
        <w:spacing w:after="0"/>
        <w:ind w:left="144" w:right="144" w:hanging="720"/>
        <w:jc w:val="both"/>
        <w:rPr>
          <w:rFonts w:ascii="Times New Roman" w:hAnsi="Times New Roman" w:cs="Times New Roman"/>
          <w:sz w:val="24"/>
          <w:szCs w:val="24"/>
        </w:rPr>
      </w:pPr>
    </w:p>
    <w:p w:rsidR="007D7D34" w:rsidRPr="001462E6" w:rsidRDefault="007D7D34"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Setyonugroho, D.,  and Sardjono, A., (2012). The Influence of Taxpayer's Awareness And Tax Morale Toward Tax Evasion" International Journal of Business, Economics and Law, Vol. 5, Issue 1.</w:t>
      </w:r>
    </w:p>
    <w:p w:rsidR="007D7D34" w:rsidRPr="001462E6" w:rsidRDefault="007D7D34" w:rsidP="00C37FE7">
      <w:pPr>
        <w:pStyle w:val="NoSpacing"/>
        <w:spacing w:line="276" w:lineRule="auto"/>
        <w:ind w:left="144" w:right="144"/>
        <w:jc w:val="both"/>
        <w:rPr>
          <w:rFonts w:ascii="Times New Roman" w:hAnsi="Times New Roman"/>
        </w:rPr>
      </w:pPr>
      <w:r w:rsidRPr="001462E6">
        <w:rPr>
          <w:rFonts w:ascii="Times New Roman" w:hAnsi="Times New Roman"/>
        </w:rPr>
        <w:t xml:space="preserve"> </w:t>
      </w:r>
    </w:p>
    <w:p w:rsidR="0025712C" w:rsidRPr="001462E6" w:rsidRDefault="0025712C"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Singh, V., &amp; Bhupalan, R. (2011). The Malaysian self-assessment system of taxation: Issues and challenges. Tax Nasional, 3(1), 12-17</w:t>
      </w:r>
    </w:p>
    <w:p w:rsidR="0025712C" w:rsidRPr="001462E6" w:rsidRDefault="0025712C" w:rsidP="00C37FE7">
      <w:pPr>
        <w:pStyle w:val="NoSpacing"/>
        <w:spacing w:line="276" w:lineRule="auto"/>
        <w:ind w:left="144" w:right="144"/>
        <w:jc w:val="both"/>
        <w:rPr>
          <w:rFonts w:ascii="Times New Roman" w:hAnsi="Times New Roman"/>
        </w:rPr>
      </w:pPr>
    </w:p>
    <w:p w:rsidR="008F4946" w:rsidRPr="001462E6" w:rsidRDefault="008F4946"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 xml:space="preserve">Singh, V. (2013). Malaysian Tax Administration. 6th ed. Kuala Lumpur: Longman. </w:t>
      </w:r>
    </w:p>
    <w:p w:rsidR="008F4946" w:rsidRPr="001462E6" w:rsidRDefault="008F4946" w:rsidP="00C37FE7">
      <w:pPr>
        <w:pStyle w:val="NoSpacing"/>
        <w:spacing w:line="276" w:lineRule="auto"/>
        <w:ind w:left="144" w:right="144"/>
        <w:jc w:val="both"/>
        <w:rPr>
          <w:rFonts w:ascii="Times New Roman" w:hAnsi="Times New Roman"/>
        </w:rPr>
      </w:pPr>
    </w:p>
    <w:p w:rsidR="005C0580" w:rsidRPr="001462E6" w:rsidRDefault="001F4415"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rPr>
        <w:t>Smith, M. H., &amp; Smith, D. (2010</w:t>
      </w:r>
      <w:r w:rsidR="00547CC2" w:rsidRPr="001462E6">
        <w:rPr>
          <w:rFonts w:ascii="Times New Roman" w:hAnsi="Times New Roman" w:cs="Times New Roman"/>
          <w:sz w:val="24"/>
        </w:rPr>
        <w:t>). Implementing strategically aligned performance</w:t>
      </w:r>
      <w:r w:rsidR="00547CC2" w:rsidRPr="001462E6">
        <w:rPr>
          <w:rFonts w:ascii="Times New Roman" w:hAnsi="Times New Roman" w:cs="Times New Roman"/>
          <w:spacing w:val="1"/>
          <w:sz w:val="24"/>
        </w:rPr>
        <w:t xml:space="preserve"> </w:t>
      </w:r>
      <w:r w:rsidR="00547CC2" w:rsidRPr="001462E6">
        <w:rPr>
          <w:rFonts w:ascii="Times New Roman" w:hAnsi="Times New Roman" w:cs="Times New Roman"/>
          <w:sz w:val="24"/>
        </w:rPr>
        <w:t xml:space="preserve">measurement in small firms. </w:t>
      </w:r>
      <w:r w:rsidR="00547CC2" w:rsidRPr="001462E6">
        <w:rPr>
          <w:rFonts w:ascii="Times New Roman" w:hAnsi="Times New Roman" w:cs="Times New Roman"/>
          <w:i/>
          <w:sz w:val="24"/>
        </w:rPr>
        <w:t>International Journal of Production Economics</w:t>
      </w:r>
      <w:r w:rsidR="00547CC2" w:rsidRPr="001462E6">
        <w:rPr>
          <w:rFonts w:ascii="Times New Roman" w:hAnsi="Times New Roman" w:cs="Times New Roman"/>
          <w:sz w:val="24"/>
        </w:rPr>
        <w:t>,</w:t>
      </w:r>
      <w:r w:rsidR="00547CC2" w:rsidRPr="001462E6">
        <w:rPr>
          <w:rFonts w:ascii="Times New Roman" w:hAnsi="Times New Roman" w:cs="Times New Roman"/>
          <w:spacing w:val="1"/>
          <w:sz w:val="24"/>
        </w:rPr>
        <w:t xml:space="preserve"> </w:t>
      </w:r>
      <w:r w:rsidR="00547CC2" w:rsidRPr="001462E6">
        <w:rPr>
          <w:rFonts w:ascii="Times New Roman" w:hAnsi="Times New Roman" w:cs="Times New Roman"/>
          <w:i/>
          <w:sz w:val="24"/>
        </w:rPr>
        <w:t>106</w:t>
      </w:r>
      <w:r w:rsidR="00547CC2" w:rsidRPr="001462E6">
        <w:rPr>
          <w:rFonts w:ascii="Times New Roman" w:hAnsi="Times New Roman" w:cs="Times New Roman"/>
          <w:sz w:val="24"/>
        </w:rPr>
        <w:t>(2),</w:t>
      </w:r>
      <w:r w:rsidR="00547CC2" w:rsidRPr="001462E6">
        <w:rPr>
          <w:rFonts w:ascii="Times New Roman" w:hAnsi="Times New Roman" w:cs="Times New Roman"/>
          <w:spacing w:val="-1"/>
          <w:sz w:val="24"/>
        </w:rPr>
        <w:t xml:space="preserve"> </w:t>
      </w:r>
      <w:r w:rsidR="00547CC2" w:rsidRPr="001462E6">
        <w:rPr>
          <w:rFonts w:ascii="Times New Roman" w:hAnsi="Times New Roman" w:cs="Times New Roman"/>
          <w:sz w:val="24"/>
        </w:rPr>
        <w:t>393-408</w:t>
      </w:r>
      <w:r w:rsidR="0010598E" w:rsidRPr="001462E6">
        <w:rPr>
          <w:rFonts w:ascii="Times New Roman" w:hAnsi="Times New Roman" w:cs="Times New Roman"/>
          <w:sz w:val="24"/>
        </w:rPr>
        <w:t>.</w:t>
      </w:r>
    </w:p>
    <w:p w:rsidR="005C0580" w:rsidRPr="001462E6" w:rsidRDefault="005C0580"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Sulaiman M., and Yusoff, A.J (2010). A taxonomy of a tax compliance literature: Further findings, problems and prospects. Australian Tax Forum, 16, 137-320.</w:t>
      </w:r>
    </w:p>
    <w:p w:rsidR="005C0580" w:rsidRPr="001462E6" w:rsidRDefault="005C0580" w:rsidP="00C37FE7">
      <w:pPr>
        <w:pStyle w:val="NoSpacing"/>
        <w:spacing w:line="276" w:lineRule="auto"/>
        <w:ind w:left="144" w:right="144"/>
        <w:jc w:val="both"/>
        <w:rPr>
          <w:rFonts w:ascii="Times New Roman" w:hAnsi="Times New Roman"/>
        </w:rPr>
      </w:pPr>
    </w:p>
    <w:p w:rsidR="001A4FE1" w:rsidRPr="001462E6" w:rsidRDefault="001A4FE1"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lastRenderedPageBreak/>
        <w:t>Sumartaya F. &amp; Hafidiah O. (2014). The Effect of Tax Transparency and Trust on Taxpayers' Voluntary Compliance. GSTF Business Review (GBR), 2(3), 4.</w:t>
      </w:r>
    </w:p>
    <w:p w:rsidR="0010598E" w:rsidRPr="001462E6" w:rsidRDefault="0010598E"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Suryadi, (2016). Causal model of awareness, service, taxpayer compliance, and its effect on tax revenue performance. Journal of Public Finance, 4(1), 105-121.</w:t>
      </w:r>
    </w:p>
    <w:p w:rsidR="001300AB" w:rsidRPr="001462E6" w:rsidRDefault="001300AB" w:rsidP="00C37FE7">
      <w:pPr>
        <w:pStyle w:val="NoSpacing"/>
        <w:spacing w:line="276" w:lineRule="auto"/>
        <w:ind w:left="144" w:right="144"/>
        <w:jc w:val="both"/>
        <w:rPr>
          <w:rFonts w:ascii="Times New Roman" w:hAnsi="Times New Roman"/>
        </w:rPr>
      </w:pPr>
    </w:p>
    <w:p w:rsidR="00CA68D7" w:rsidRPr="001462E6" w:rsidRDefault="0010598E"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Taslim. E., (2007). Tax Knowledge. Jakarta: Generasis.</w:t>
      </w:r>
    </w:p>
    <w:p w:rsidR="00CA68D7" w:rsidRPr="001462E6" w:rsidRDefault="00CA68D7" w:rsidP="00C37FE7">
      <w:pPr>
        <w:spacing w:after="0"/>
        <w:ind w:left="144" w:right="144" w:hanging="720"/>
        <w:jc w:val="both"/>
        <w:rPr>
          <w:rFonts w:ascii="Times New Roman" w:hAnsi="Times New Roman" w:cs="Times New Roman"/>
          <w:sz w:val="24"/>
          <w:szCs w:val="24"/>
        </w:rPr>
      </w:pPr>
    </w:p>
    <w:p w:rsidR="00CA68D7" w:rsidRPr="001462E6" w:rsidRDefault="00CA68D7" w:rsidP="00C37FE7">
      <w:pPr>
        <w:spacing w:after="0"/>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Tanzi, V.  Pellechio M. (2015). Inflationary expectations, economic activity, taxes, and interest rates. The American Economic Review, 70 (1), 12-21.</w:t>
      </w:r>
    </w:p>
    <w:p w:rsidR="00CA68D7" w:rsidRPr="001462E6" w:rsidRDefault="00CA68D7" w:rsidP="00C37FE7">
      <w:pPr>
        <w:pStyle w:val="NoSpacing"/>
        <w:spacing w:line="276" w:lineRule="auto"/>
        <w:ind w:left="144" w:right="144"/>
        <w:jc w:val="both"/>
        <w:rPr>
          <w:rFonts w:ascii="Times New Roman" w:hAnsi="Times New Roman"/>
        </w:rPr>
      </w:pPr>
    </w:p>
    <w:p w:rsidR="00CB06FE" w:rsidRPr="001462E6" w:rsidRDefault="00483867"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Terkper, S. (2007). African Tax Reform. In African Development Bank Workshop.</w:t>
      </w:r>
    </w:p>
    <w:p w:rsidR="00501B2C" w:rsidRPr="001462E6" w:rsidRDefault="00501B2C" w:rsidP="00C37FE7">
      <w:pPr>
        <w:pStyle w:val="NoSpacing"/>
        <w:spacing w:line="276" w:lineRule="auto"/>
        <w:ind w:left="144" w:right="144"/>
        <w:jc w:val="both"/>
        <w:rPr>
          <w:rFonts w:ascii="Times New Roman" w:hAnsi="Times New Roman"/>
        </w:rPr>
      </w:pPr>
    </w:p>
    <w:p w:rsidR="00501B2C" w:rsidRPr="001462E6" w:rsidRDefault="00CB06FE"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Tomusange D., (2016) Tax policy and the growth of SMEs in Uganda, Taking SMEs in Rubaga Division.  Research thesis submitted to Uganda Christian University, Mukono.</w:t>
      </w:r>
    </w:p>
    <w:p w:rsidR="00501B2C" w:rsidRPr="001462E6" w:rsidRDefault="00501B2C"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Torgler, B., and Schaltegger, F. (2005). What shapes attitudes toward paying taxes? Evidence from multicultural European countries. Social Science Quarterly, 88(2), 443-465.</w:t>
      </w:r>
    </w:p>
    <w:p w:rsidR="00A2232B" w:rsidRPr="001462E6" w:rsidRDefault="00A51E4A"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 xml:space="preserve">Tusubira, F. N., &amp; Nkote, I. N. (2013). Income Tax Compliance among SMEs in Uganda : Tax payers ’ Proficiencies Perspective, 4(11), 133–143. </w:t>
      </w:r>
    </w:p>
    <w:p w:rsidR="00F7200B" w:rsidRPr="001462E6" w:rsidRDefault="00F7200B"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Wannenburg, E.,  Roth, J.A, Scholz, J.T., and Witte, A.D. (2009). Taxpayer Compliance: An Agenda for Research. Philadelphia: University of Pennsylvania Press.</w:t>
      </w:r>
    </w:p>
    <w:p w:rsidR="00A2232B" w:rsidRPr="001462E6" w:rsidRDefault="00A2232B" w:rsidP="00C37FE7">
      <w:pPr>
        <w:ind w:left="144" w:right="144" w:hanging="720"/>
        <w:jc w:val="both"/>
        <w:rPr>
          <w:rFonts w:ascii="Times New Roman" w:hAnsi="Times New Roman" w:cs="Times New Roman"/>
          <w:sz w:val="24"/>
          <w:szCs w:val="24"/>
        </w:rPr>
      </w:pPr>
      <w:r w:rsidRPr="001462E6">
        <w:rPr>
          <w:rFonts w:ascii="Times New Roman" w:hAnsi="Times New Roman" w:cs="Times New Roman"/>
          <w:sz w:val="24"/>
          <w:szCs w:val="24"/>
        </w:rPr>
        <w:t>Watson, J., &amp; Robinson, S. (2013). Adjusting for risk in comparing the performances</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 xml:space="preserve">of male-and female-controlled SMEs. </w:t>
      </w:r>
      <w:r w:rsidRPr="001462E6">
        <w:rPr>
          <w:rFonts w:ascii="Times New Roman" w:hAnsi="Times New Roman" w:cs="Times New Roman"/>
          <w:i/>
          <w:sz w:val="24"/>
          <w:szCs w:val="24"/>
        </w:rPr>
        <w:t>Journal of Business Venturing</w:t>
      </w:r>
      <w:r w:rsidRPr="001462E6">
        <w:rPr>
          <w:rFonts w:ascii="Times New Roman" w:hAnsi="Times New Roman" w:cs="Times New Roman"/>
          <w:sz w:val="24"/>
          <w:szCs w:val="24"/>
        </w:rPr>
        <w:t xml:space="preserve">, </w:t>
      </w:r>
      <w:r w:rsidRPr="001462E6">
        <w:rPr>
          <w:rFonts w:ascii="Times New Roman" w:hAnsi="Times New Roman" w:cs="Times New Roman"/>
          <w:i/>
          <w:sz w:val="24"/>
          <w:szCs w:val="24"/>
        </w:rPr>
        <w:t>18</w:t>
      </w:r>
      <w:r w:rsidRPr="001462E6">
        <w:rPr>
          <w:rFonts w:ascii="Times New Roman" w:hAnsi="Times New Roman" w:cs="Times New Roman"/>
          <w:sz w:val="24"/>
          <w:szCs w:val="24"/>
        </w:rPr>
        <w:t>(6),</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773-788.</w:t>
      </w:r>
    </w:p>
    <w:p w:rsidR="004D63D5" w:rsidRPr="001462E6" w:rsidRDefault="00E56176" w:rsidP="00C37FE7">
      <w:pPr>
        <w:ind w:left="144" w:right="144" w:hanging="1440"/>
        <w:jc w:val="both"/>
        <w:rPr>
          <w:rFonts w:ascii="Times New Roman" w:hAnsi="Times New Roman" w:cs="Times New Roman"/>
          <w:sz w:val="24"/>
          <w:szCs w:val="24"/>
        </w:rPr>
      </w:pPr>
      <w:r w:rsidRPr="001462E6">
        <w:rPr>
          <w:rFonts w:ascii="Times New Roman" w:hAnsi="Times New Roman" w:cs="Times New Roman"/>
          <w:sz w:val="24"/>
          <w:szCs w:val="24"/>
        </w:rPr>
        <w:t>Waweru, M. G. (2014). Tax administration in Kenya; Problems and Prospects.AGM of FKE.</w:t>
      </w:r>
    </w:p>
    <w:p w:rsidR="004D63D5" w:rsidRPr="001462E6" w:rsidRDefault="004D63D5" w:rsidP="00C37FE7">
      <w:pPr>
        <w:pStyle w:val="NoSpacing"/>
        <w:spacing w:line="276" w:lineRule="auto"/>
        <w:ind w:left="144" w:right="144"/>
        <w:jc w:val="both"/>
        <w:rPr>
          <w:rFonts w:ascii="Times New Roman" w:hAnsi="Times New Roman"/>
        </w:rPr>
      </w:pPr>
    </w:p>
    <w:p w:rsidR="00C05C6D" w:rsidRPr="001462E6" w:rsidRDefault="00C05C6D" w:rsidP="00C37FE7">
      <w:pPr>
        <w:ind w:left="144" w:right="144" w:hanging="1440"/>
        <w:jc w:val="both"/>
        <w:rPr>
          <w:rFonts w:ascii="Times New Roman" w:hAnsi="Times New Roman" w:cs="Times New Roman"/>
          <w:sz w:val="24"/>
          <w:szCs w:val="24"/>
        </w:rPr>
      </w:pPr>
      <w:r w:rsidRPr="001462E6">
        <w:rPr>
          <w:rFonts w:ascii="Times New Roman" w:hAnsi="Times New Roman" w:cs="Times New Roman"/>
          <w:sz w:val="24"/>
          <w:szCs w:val="24"/>
        </w:rPr>
        <w:t>Wei, F.,</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&amp;</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Wen,</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J. F.</w:t>
      </w:r>
      <w:r w:rsidRPr="001462E6">
        <w:rPr>
          <w:rFonts w:ascii="Times New Roman" w:hAnsi="Times New Roman" w:cs="Times New Roman"/>
          <w:spacing w:val="-1"/>
          <w:sz w:val="24"/>
          <w:szCs w:val="24"/>
        </w:rPr>
        <w:t xml:space="preserve"> </w:t>
      </w:r>
      <w:r w:rsidRPr="001462E6">
        <w:rPr>
          <w:rFonts w:ascii="Times New Roman" w:hAnsi="Times New Roman" w:cs="Times New Roman"/>
          <w:sz w:val="24"/>
          <w:szCs w:val="24"/>
        </w:rPr>
        <w:t>(2019).</w:t>
      </w:r>
      <w:r w:rsidRPr="001462E6">
        <w:rPr>
          <w:rFonts w:ascii="Times New Roman" w:hAnsi="Times New Roman" w:cs="Times New Roman"/>
          <w:spacing w:val="1"/>
          <w:sz w:val="24"/>
          <w:szCs w:val="24"/>
        </w:rPr>
        <w:t xml:space="preserve"> </w:t>
      </w:r>
      <w:r w:rsidRPr="001462E6">
        <w:rPr>
          <w:rFonts w:ascii="Times New Roman" w:hAnsi="Times New Roman" w:cs="Times New Roman"/>
          <w:i/>
          <w:sz w:val="24"/>
          <w:szCs w:val="24"/>
        </w:rPr>
        <w:t>The</w:t>
      </w:r>
      <w:r w:rsidRPr="001462E6">
        <w:rPr>
          <w:rFonts w:ascii="Times New Roman" w:hAnsi="Times New Roman" w:cs="Times New Roman"/>
          <w:i/>
          <w:spacing w:val="-1"/>
          <w:sz w:val="24"/>
          <w:szCs w:val="24"/>
        </w:rPr>
        <w:t xml:space="preserve"> </w:t>
      </w:r>
      <w:r w:rsidRPr="001462E6">
        <w:rPr>
          <w:rFonts w:ascii="Times New Roman" w:hAnsi="Times New Roman" w:cs="Times New Roman"/>
          <w:i/>
          <w:sz w:val="24"/>
          <w:szCs w:val="24"/>
        </w:rPr>
        <w:t>optimal turnover</w:t>
      </w:r>
      <w:r w:rsidRPr="001462E6">
        <w:rPr>
          <w:rFonts w:ascii="Times New Roman" w:hAnsi="Times New Roman" w:cs="Times New Roman"/>
          <w:i/>
          <w:spacing w:val="-3"/>
          <w:sz w:val="24"/>
          <w:szCs w:val="24"/>
        </w:rPr>
        <w:t xml:space="preserve"> </w:t>
      </w:r>
      <w:r w:rsidRPr="001462E6">
        <w:rPr>
          <w:rFonts w:ascii="Times New Roman" w:hAnsi="Times New Roman" w:cs="Times New Roman"/>
          <w:i/>
          <w:sz w:val="24"/>
          <w:szCs w:val="24"/>
        </w:rPr>
        <w:t>threshold</w:t>
      </w:r>
      <w:r w:rsidRPr="001462E6">
        <w:rPr>
          <w:rFonts w:ascii="Times New Roman" w:hAnsi="Times New Roman" w:cs="Times New Roman"/>
          <w:i/>
          <w:spacing w:val="-1"/>
          <w:sz w:val="24"/>
          <w:szCs w:val="24"/>
        </w:rPr>
        <w:t xml:space="preserve"> </w:t>
      </w:r>
      <w:r w:rsidRPr="001462E6">
        <w:rPr>
          <w:rFonts w:ascii="Times New Roman" w:hAnsi="Times New Roman" w:cs="Times New Roman"/>
          <w:i/>
          <w:sz w:val="24"/>
          <w:szCs w:val="24"/>
        </w:rPr>
        <w:t>and</w:t>
      </w:r>
      <w:r w:rsidRPr="001462E6">
        <w:rPr>
          <w:rFonts w:ascii="Times New Roman" w:hAnsi="Times New Roman" w:cs="Times New Roman"/>
          <w:i/>
          <w:spacing w:val="-1"/>
          <w:sz w:val="24"/>
          <w:szCs w:val="24"/>
        </w:rPr>
        <w:t xml:space="preserve"> </w:t>
      </w:r>
      <w:r w:rsidRPr="001462E6">
        <w:rPr>
          <w:rFonts w:ascii="Times New Roman" w:hAnsi="Times New Roman" w:cs="Times New Roman"/>
          <w:i/>
          <w:sz w:val="24"/>
          <w:szCs w:val="24"/>
        </w:rPr>
        <w:t>tax</w:t>
      </w:r>
      <w:r w:rsidRPr="001462E6">
        <w:rPr>
          <w:rFonts w:ascii="Times New Roman" w:hAnsi="Times New Roman" w:cs="Times New Roman"/>
          <w:i/>
          <w:spacing w:val="-1"/>
          <w:sz w:val="24"/>
          <w:szCs w:val="24"/>
        </w:rPr>
        <w:t xml:space="preserve"> </w:t>
      </w:r>
      <w:r w:rsidRPr="001462E6">
        <w:rPr>
          <w:rFonts w:ascii="Times New Roman" w:hAnsi="Times New Roman" w:cs="Times New Roman"/>
          <w:i/>
          <w:sz w:val="24"/>
          <w:szCs w:val="24"/>
        </w:rPr>
        <w:t>rate</w:t>
      </w:r>
      <w:r w:rsidRPr="001462E6">
        <w:rPr>
          <w:rFonts w:ascii="Times New Roman" w:hAnsi="Times New Roman" w:cs="Times New Roman"/>
          <w:i/>
          <w:spacing w:val="-3"/>
          <w:sz w:val="24"/>
          <w:szCs w:val="24"/>
        </w:rPr>
        <w:t xml:space="preserve"> </w:t>
      </w:r>
      <w:r w:rsidRPr="001462E6">
        <w:rPr>
          <w:rFonts w:ascii="Times New Roman" w:hAnsi="Times New Roman" w:cs="Times New Roman"/>
          <w:i/>
          <w:sz w:val="24"/>
          <w:szCs w:val="24"/>
        </w:rPr>
        <w:t>for</w:t>
      </w:r>
      <w:r w:rsidRPr="001462E6">
        <w:rPr>
          <w:rFonts w:ascii="Times New Roman" w:hAnsi="Times New Roman" w:cs="Times New Roman"/>
          <w:i/>
          <w:spacing w:val="-5"/>
          <w:sz w:val="24"/>
          <w:szCs w:val="24"/>
        </w:rPr>
        <w:t xml:space="preserve"> </w:t>
      </w:r>
      <w:r w:rsidRPr="001462E6">
        <w:rPr>
          <w:rFonts w:ascii="Times New Roman" w:hAnsi="Times New Roman" w:cs="Times New Roman"/>
          <w:i/>
          <w:sz w:val="24"/>
          <w:szCs w:val="24"/>
        </w:rPr>
        <w:t xml:space="preserve">SMEs. </w:t>
      </w:r>
      <w:r w:rsidRPr="001462E6">
        <w:rPr>
          <w:rFonts w:ascii="Times New Roman" w:hAnsi="Times New Roman" w:cs="Times New Roman"/>
          <w:sz w:val="24"/>
          <w:szCs w:val="24"/>
        </w:rPr>
        <w:t>Retrieved</w:t>
      </w:r>
      <w:r w:rsidRPr="001462E6">
        <w:rPr>
          <w:rFonts w:ascii="Times New Roman" w:hAnsi="Times New Roman" w:cs="Times New Roman"/>
          <w:spacing w:val="-12"/>
          <w:sz w:val="24"/>
          <w:szCs w:val="24"/>
        </w:rPr>
        <w:t xml:space="preserve"> </w:t>
      </w:r>
      <w:r w:rsidRPr="001462E6">
        <w:rPr>
          <w:rFonts w:ascii="Times New Roman" w:hAnsi="Times New Roman" w:cs="Times New Roman"/>
          <w:sz w:val="24"/>
          <w:szCs w:val="24"/>
        </w:rPr>
        <w:t>fromhttps://</w:t>
      </w:r>
      <w:hyperlink r:id="rId11">
        <w:r w:rsidRPr="001462E6">
          <w:rPr>
            <w:rFonts w:ascii="Times New Roman" w:hAnsi="Times New Roman" w:cs="Times New Roman"/>
            <w:sz w:val="24"/>
            <w:szCs w:val="24"/>
          </w:rPr>
          <w:t>www.uvic.ca/socialsciences/economics/assets/</w:t>
        </w:r>
      </w:hyperlink>
      <w:r w:rsidRPr="001462E6">
        <w:rPr>
          <w:rFonts w:ascii="Times New Roman" w:hAnsi="Times New Roman" w:cs="Times New Roman"/>
          <w:sz w:val="24"/>
          <w:szCs w:val="24"/>
        </w:rPr>
        <w:t>docs/seminars/jean_francois_wen_paper.pdf</w:t>
      </w:r>
      <w:r w:rsidRPr="001462E6">
        <w:rPr>
          <w:rFonts w:ascii="Times New Roman" w:hAnsi="Times New Roman" w:cs="Times New Roman"/>
          <w:i/>
          <w:sz w:val="24"/>
          <w:szCs w:val="24"/>
        </w:rPr>
        <w:t>.</w:t>
      </w:r>
      <w:bookmarkStart w:id="553" w:name="_GoBack"/>
      <w:bookmarkEnd w:id="553"/>
    </w:p>
    <w:p w:rsidR="008E6FE5" w:rsidRPr="001462E6" w:rsidRDefault="005D1C6E" w:rsidP="00C37FE7">
      <w:pPr>
        <w:spacing w:before="175"/>
        <w:ind w:left="144" w:right="144" w:hanging="720"/>
        <w:jc w:val="both"/>
        <w:rPr>
          <w:rFonts w:ascii="Times New Roman" w:hAnsi="Times New Roman" w:cs="Times New Roman"/>
          <w:i/>
          <w:sz w:val="24"/>
          <w:szCs w:val="24"/>
        </w:rPr>
      </w:pPr>
      <w:r w:rsidRPr="001462E6">
        <w:rPr>
          <w:rFonts w:ascii="Times New Roman" w:hAnsi="Times New Roman" w:cs="Times New Roman"/>
          <w:sz w:val="24"/>
          <w:szCs w:val="24"/>
        </w:rPr>
        <w:t>Wenzel, M. (2014). An analysis of norm processes in tax compliance. Journal of Economic Psychology, 25(2), 213-228.</w:t>
      </w:r>
    </w:p>
    <w:p w:rsidR="00501B2C" w:rsidRPr="001462E6" w:rsidRDefault="00501B2C" w:rsidP="00C37FE7">
      <w:pPr>
        <w:ind w:left="144" w:right="144"/>
        <w:jc w:val="both"/>
        <w:rPr>
          <w:rFonts w:ascii="Times New Roman" w:hAnsi="Times New Roman" w:cs="Times New Roman"/>
        </w:rPr>
      </w:pPr>
    </w:p>
    <w:p w:rsidR="00501B2C" w:rsidRPr="001462E6" w:rsidRDefault="00501B2C" w:rsidP="00C37FE7">
      <w:pPr>
        <w:ind w:left="144" w:right="144"/>
        <w:jc w:val="both"/>
        <w:rPr>
          <w:rFonts w:ascii="Times New Roman" w:hAnsi="Times New Roman" w:cs="Times New Roman"/>
        </w:rPr>
      </w:pPr>
    </w:p>
    <w:p w:rsidR="00B436D7" w:rsidRPr="001462E6" w:rsidRDefault="00B436D7" w:rsidP="001462E6">
      <w:pPr>
        <w:spacing w:line="360" w:lineRule="auto"/>
        <w:ind w:left="144" w:right="144"/>
        <w:rPr>
          <w:rFonts w:ascii="Times New Roman" w:hAnsi="Times New Roman" w:cs="Times New Roman"/>
        </w:rPr>
      </w:pPr>
    </w:p>
    <w:p w:rsidR="005C0580" w:rsidRPr="001462E6" w:rsidRDefault="005C0580" w:rsidP="001462E6">
      <w:pPr>
        <w:pStyle w:val="Heading1"/>
        <w:spacing w:before="0" w:line="360" w:lineRule="auto"/>
        <w:ind w:left="144" w:right="144"/>
        <w:jc w:val="center"/>
        <w:rPr>
          <w:rFonts w:ascii="Times New Roman" w:hAnsi="Times New Roman" w:cs="Times New Roman"/>
          <w:color w:val="auto"/>
          <w:sz w:val="24"/>
          <w:szCs w:val="24"/>
        </w:rPr>
      </w:pPr>
      <w:bookmarkStart w:id="554" w:name="_Toc94346234"/>
    </w:p>
    <w:p w:rsidR="00E53E60" w:rsidRPr="001462E6" w:rsidRDefault="00E53E60" w:rsidP="001462E6">
      <w:pPr>
        <w:spacing w:line="360" w:lineRule="auto"/>
        <w:ind w:left="144" w:right="144"/>
        <w:rPr>
          <w:rFonts w:ascii="Times New Roman" w:hAnsi="Times New Roman" w:cs="Times New Roman"/>
        </w:rPr>
      </w:pPr>
    </w:p>
    <w:p w:rsidR="00DE3CF6" w:rsidRPr="001462E6" w:rsidRDefault="006168A8" w:rsidP="001462E6">
      <w:pPr>
        <w:spacing w:after="0" w:line="360" w:lineRule="auto"/>
        <w:ind w:left="144" w:right="144"/>
        <w:jc w:val="center"/>
        <w:rPr>
          <w:rFonts w:ascii="Times New Roman" w:hAnsi="Times New Roman" w:cs="Times New Roman"/>
          <w:b/>
          <w:sz w:val="24"/>
          <w:szCs w:val="24"/>
        </w:rPr>
      </w:pPr>
      <w:r w:rsidRPr="001462E6">
        <w:rPr>
          <w:rFonts w:ascii="Times New Roman" w:hAnsi="Times New Roman" w:cs="Times New Roman"/>
          <w:b/>
          <w:sz w:val="24"/>
          <w:szCs w:val="24"/>
        </w:rPr>
        <w:lastRenderedPageBreak/>
        <w:t>A</w:t>
      </w:r>
      <w:r w:rsidR="00DE3CF6" w:rsidRPr="001462E6">
        <w:rPr>
          <w:rFonts w:ascii="Times New Roman" w:hAnsi="Times New Roman" w:cs="Times New Roman"/>
          <w:b/>
          <w:sz w:val="24"/>
          <w:szCs w:val="24"/>
        </w:rPr>
        <w:t>PPENDICES</w:t>
      </w:r>
      <w:bookmarkEnd w:id="554"/>
    </w:p>
    <w:p w:rsidR="00DE3CF6" w:rsidRPr="001462E6" w:rsidRDefault="00DE3CF6" w:rsidP="001462E6">
      <w:pPr>
        <w:spacing w:after="0" w:line="360" w:lineRule="auto"/>
        <w:ind w:left="144" w:right="144"/>
        <w:jc w:val="center"/>
        <w:rPr>
          <w:rFonts w:ascii="Times New Roman" w:hAnsi="Times New Roman" w:cs="Times New Roman"/>
          <w:b/>
        </w:rPr>
      </w:pPr>
      <w:bookmarkStart w:id="555" w:name="_Toc94346235"/>
      <w:r w:rsidRPr="001462E6">
        <w:rPr>
          <w:rFonts w:ascii="Times New Roman" w:hAnsi="Times New Roman" w:cs="Times New Roman"/>
          <w:b/>
          <w:sz w:val="24"/>
          <w:szCs w:val="24"/>
        </w:rPr>
        <w:t>APPENDIX I: SELF ADMINISTERED QUESTIONNAIRE</w:t>
      </w:r>
      <w:bookmarkEnd w:id="555"/>
    </w:p>
    <w:p w:rsidR="00BC50B8" w:rsidRPr="001462E6" w:rsidRDefault="00BC50B8" w:rsidP="001462E6">
      <w:pPr>
        <w:spacing w:after="0"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 xml:space="preserve">I am Anthony Guloba, undertaking a research on </w:t>
      </w:r>
      <w:r w:rsidR="00143EBE" w:rsidRPr="001462E6">
        <w:rPr>
          <w:rFonts w:ascii="Times New Roman" w:hAnsi="Times New Roman" w:cs="Times New Roman"/>
          <w:sz w:val="24"/>
          <w:szCs w:val="24"/>
        </w:rPr>
        <w:t>“</w:t>
      </w:r>
      <w:r w:rsidRPr="001462E6">
        <w:rPr>
          <w:rFonts w:ascii="Times New Roman" w:hAnsi="Times New Roman" w:cs="Times New Roman"/>
          <w:b/>
          <w:sz w:val="24"/>
          <w:szCs w:val="24"/>
        </w:rPr>
        <w:t>Taxation Policies and Financial Performance of Small and Medium Enterprises in Uganda: a Case of Uganda Aromatics Limited</w:t>
      </w:r>
      <w:r w:rsidRPr="001462E6">
        <w:rPr>
          <w:rFonts w:ascii="Times New Roman" w:hAnsi="Times New Roman" w:cs="Times New Roman"/>
          <w:b/>
          <w:sz w:val="24"/>
          <w:szCs w:val="24"/>
          <w:shd w:val="clear" w:color="auto" w:fill="FFFFFF"/>
        </w:rPr>
        <w:t xml:space="preserve"> and Rabonge Essential Oil Project Limited</w:t>
      </w:r>
      <w:r w:rsidR="00143EBE" w:rsidRPr="001462E6">
        <w:rPr>
          <w:rFonts w:ascii="Times New Roman" w:hAnsi="Times New Roman" w:cs="Times New Roman"/>
          <w:b/>
          <w:sz w:val="24"/>
          <w:szCs w:val="24"/>
          <w:shd w:val="clear" w:color="auto" w:fill="FFFFFF"/>
        </w:rPr>
        <w:t>”</w:t>
      </w:r>
      <w:r w:rsidRPr="001462E6">
        <w:rPr>
          <w:rFonts w:ascii="Times New Roman" w:hAnsi="Times New Roman" w:cs="Times New Roman"/>
          <w:b/>
          <w:sz w:val="24"/>
          <w:szCs w:val="24"/>
          <w:shd w:val="clear" w:color="auto" w:fill="FFFFFF"/>
        </w:rPr>
        <w:t xml:space="preserve"> </w:t>
      </w:r>
      <w:r w:rsidRPr="001462E6">
        <w:rPr>
          <w:rFonts w:ascii="Times New Roman" w:hAnsi="Times New Roman" w:cs="Times New Roman"/>
          <w:sz w:val="24"/>
          <w:szCs w:val="24"/>
        </w:rPr>
        <w:t>as a requirement for a Master’s Degree in Business Administration of Nkumba University. I humbly request you, to participate in this study by filling in this questionnaire.  All the answers that you will provide shall be treated with the confidentiality they deserve, and will be used for only academic purposes.</w:t>
      </w:r>
    </w:p>
    <w:p w:rsidR="00BC50B8" w:rsidRPr="001462E6" w:rsidRDefault="00BC50B8" w:rsidP="001462E6">
      <w:pPr>
        <w:spacing w:after="36" w:line="360" w:lineRule="auto"/>
        <w:ind w:left="144" w:right="144"/>
        <w:rPr>
          <w:rFonts w:ascii="Times New Roman" w:hAnsi="Times New Roman" w:cs="Times New Roman"/>
          <w:i/>
          <w:sz w:val="24"/>
          <w:szCs w:val="24"/>
        </w:rPr>
      </w:pPr>
      <w:r w:rsidRPr="001462E6">
        <w:rPr>
          <w:rFonts w:ascii="Times New Roman" w:hAnsi="Times New Roman" w:cs="Times New Roman"/>
          <w:sz w:val="24"/>
          <w:szCs w:val="24"/>
        </w:rPr>
        <w:t xml:space="preserve">Kindly answer all the questions either by ticking in the boxes or writing in the spaces provided. </w:t>
      </w:r>
      <w:r w:rsidRPr="001462E6">
        <w:rPr>
          <w:rFonts w:ascii="Times New Roman" w:hAnsi="Times New Roman" w:cs="Times New Roman"/>
          <w:i/>
          <w:sz w:val="24"/>
          <w:szCs w:val="24"/>
        </w:rPr>
        <w:t xml:space="preserve">Please Tick </w:t>
      </w:r>
      <w:r w:rsidRPr="001462E6">
        <w:rPr>
          <w:rFonts w:ascii="Times New Roman" w:hAnsi="Times New Roman" w:cs="Times New Roman"/>
          <w:b/>
          <w:i/>
          <w:sz w:val="24"/>
          <w:szCs w:val="24"/>
        </w:rPr>
        <w:t>(√)</w:t>
      </w:r>
      <w:r w:rsidRPr="001462E6">
        <w:rPr>
          <w:rFonts w:ascii="Times New Roman" w:hAnsi="Times New Roman" w:cs="Times New Roman"/>
          <w:i/>
          <w:sz w:val="24"/>
          <w:szCs w:val="24"/>
        </w:rPr>
        <w:t xml:space="preserve"> the box that corresponds to your answer.</w:t>
      </w:r>
    </w:p>
    <w:p w:rsidR="00BC50B8" w:rsidRPr="001462E6" w:rsidRDefault="00BC50B8" w:rsidP="001462E6">
      <w:pPr>
        <w:spacing w:after="36" w:line="360" w:lineRule="auto"/>
        <w:ind w:left="144" w:right="144"/>
        <w:rPr>
          <w:rFonts w:ascii="Times New Roman" w:hAnsi="Times New Roman" w:cs="Times New Roman"/>
          <w:b/>
          <w:sz w:val="24"/>
          <w:szCs w:val="24"/>
        </w:rPr>
      </w:pPr>
      <w:r w:rsidRPr="001462E6">
        <w:rPr>
          <w:rFonts w:ascii="Times New Roman" w:hAnsi="Times New Roman" w:cs="Times New Roman"/>
          <w:b/>
          <w:sz w:val="24"/>
          <w:szCs w:val="24"/>
        </w:rPr>
        <w:t xml:space="preserve">Section A. </w:t>
      </w:r>
      <w:r w:rsidR="00E81E83" w:rsidRPr="001462E6">
        <w:rPr>
          <w:rFonts w:ascii="Times New Roman" w:hAnsi="Times New Roman" w:cs="Times New Roman"/>
          <w:b/>
          <w:sz w:val="24"/>
          <w:szCs w:val="24"/>
        </w:rPr>
        <w:t>Demographic Characteristics of</w:t>
      </w:r>
      <w:r w:rsidR="00157202" w:rsidRPr="001462E6">
        <w:rPr>
          <w:rFonts w:ascii="Times New Roman" w:hAnsi="Times New Roman" w:cs="Times New Roman"/>
          <w:b/>
          <w:sz w:val="24"/>
          <w:szCs w:val="24"/>
        </w:rPr>
        <w:t xml:space="preserve"> the</w:t>
      </w:r>
      <w:r w:rsidRPr="001462E6">
        <w:rPr>
          <w:rFonts w:ascii="Times New Roman" w:hAnsi="Times New Roman" w:cs="Times New Roman"/>
          <w:b/>
          <w:sz w:val="24"/>
          <w:szCs w:val="24"/>
        </w:rPr>
        <w:t xml:space="preserve"> Respondents</w:t>
      </w:r>
    </w:p>
    <w:p w:rsidR="00BC50B8" w:rsidRPr="001462E6" w:rsidRDefault="00BC50B8" w:rsidP="001462E6">
      <w:pPr>
        <w:spacing w:after="36" w:line="360" w:lineRule="auto"/>
        <w:ind w:left="144" w:right="144"/>
        <w:rPr>
          <w:rFonts w:ascii="Times New Roman" w:hAnsi="Times New Roman" w:cs="Times New Roman"/>
          <w:b/>
          <w:sz w:val="24"/>
          <w:szCs w:val="24"/>
        </w:rPr>
      </w:pPr>
      <w:r w:rsidRPr="001462E6">
        <w:rPr>
          <w:rFonts w:ascii="Times New Roman" w:hAnsi="Times New Roman" w:cs="Times New Roman"/>
          <w:b/>
          <w:sz w:val="24"/>
          <w:szCs w:val="24"/>
        </w:rPr>
        <w:t>1. Gender</w:t>
      </w:r>
    </w:p>
    <w:tbl>
      <w:tblPr>
        <w:tblStyle w:val="TableGrid"/>
        <w:tblW w:w="0" w:type="auto"/>
        <w:tblInd w:w="378" w:type="dxa"/>
        <w:tblLook w:val="04A0" w:firstRow="1" w:lastRow="0" w:firstColumn="1" w:lastColumn="0" w:noHBand="0" w:noVBand="1"/>
      </w:tblPr>
      <w:tblGrid>
        <w:gridCol w:w="4410"/>
        <w:gridCol w:w="4950"/>
      </w:tblGrid>
      <w:tr w:rsidR="00BC50B8" w:rsidRPr="001462E6" w:rsidTr="000A2F76">
        <w:tc>
          <w:tcPr>
            <w:tcW w:w="4410" w:type="dxa"/>
          </w:tcPr>
          <w:p w:rsidR="00BC50B8" w:rsidRPr="001462E6" w:rsidRDefault="00BC50B8" w:rsidP="000A2F76">
            <w:pPr>
              <w:ind w:left="144" w:right="144"/>
              <w:rPr>
                <w:rFonts w:ascii="Times New Roman" w:hAnsi="Times New Roman" w:cs="Times New Roman"/>
                <w:sz w:val="24"/>
                <w:szCs w:val="24"/>
              </w:rPr>
            </w:pPr>
            <w:r w:rsidRPr="001462E6">
              <w:rPr>
                <w:rFonts w:ascii="Times New Roman" w:hAnsi="Times New Roman" w:cs="Times New Roman"/>
                <w:sz w:val="24"/>
                <w:szCs w:val="24"/>
              </w:rPr>
              <w:t>Male</w:t>
            </w:r>
          </w:p>
        </w:tc>
        <w:tc>
          <w:tcPr>
            <w:tcW w:w="4950" w:type="dxa"/>
          </w:tcPr>
          <w:p w:rsidR="00BC50B8" w:rsidRPr="001462E6" w:rsidRDefault="00BC50B8" w:rsidP="000A2F76">
            <w:pPr>
              <w:ind w:left="144" w:right="144"/>
              <w:rPr>
                <w:rFonts w:ascii="Times New Roman" w:hAnsi="Times New Roman" w:cs="Times New Roman"/>
                <w:sz w:val="24"/>
                <w:szCs w:val="24"/>
              </w:rPr>
            </w:pPr>
            <w:r w:rsidRPr="001462E6">
              <w:rPr>
                <w:rFonts w:ascii="Times New Roman" w:hAnsi="Times New Roman" w:cs="Times New Roman"/>
                <w:sz w:val="24"/>
                <w:szCs w:val="24"/>
              </w:rPr>
              <w:t xml:space="preserve">Female </w:t>
            </w:r>
          </w:p>
        </w:tc>
      </w:tr>
      <w:tr w:rsidR="00BC50B8" w:rsidRPr="001462E6" w:rsidTr="000A2F76">
        <w:tc>
          <w:tcPr>
            <w:tcW w:w="4410" w:type="dxa"/>
          </w:tcPr>
          <w:p w:rsidR="00BC50B8" w:rsidRPr="001462E6" w:rsidRDefault="00BC50B8" w:rsidP="000A2F76">
            <w:pPr>
              <w:ind w:left="144" w:right="144"/>
              <w:jc w:val="center"/>
              <w:rPr>
                <w:rFonts w:ascii="Times New Roman" w:hAnsi="Times New Roman" w:cs="Times New Roman"/>
                <w:b/>
                <w:sz w:val="24"/>
                <w:szCs w:val="24"/>
              </w:rPr>
            </w:pPr>
          </w:p>
        </w:tc>
        <w:tc>
          <w:tcPr>
            <w:tcW w:w="4950" w:type="dxa"/>
          </w:tcPr>
          <w:p w:rsidR="00BC50B8" w:rsidRPr="001462E6" w:rsidRDefault="00BC50B8" w:rsidP="000A2F76">
            <w:pPr>
              <w:ind w:left="144" w:right="144"/>
              <w:jc w:val="center"/>
              <w:rPr>
                <w:rFonts w:ascii="Times New Roman" w:hAnsi="Times New Roman" w:cs="Times New Roman"/>
                <w:b/>
                <w:sz w:val="24"/>
                <w:szCs w:val="24"/>
              </w:rPr>
            </w:pPr>
          </w:p>
        </w:tc>
      </w:tr>
    </w:tbl>
    <w:p w:rsidR="00BC50B8" w:rsidRPr="001462E6" w:rsidRDefault="00BC50B8" w:rsidP="000A2F76">
      <w:pPr>
        <w:spacing w:after="36" w:line="240" w:lineRule="auto"/>
        <w:ind w:left="144" w:right="144"/>
        <w:rPr>
          <w:rFonts w:ascii="Times New Roman" w:hAnsi="Times New Roman" w:cs="Times New Roman"/>
          <w:b/>
          <w:sz w:val="24"/>
          <w:szCs w:val="24"/>
        </w:rPr>
      </w:pPr>
      <w:r w:rsidRPr="001462E6">
        <w:rPr>
          <w:rFonts w:ascii="Times New Roman" w:hAnsi="Times New Roman" w:cs="Times New Roman"/>
          <w:b/>
          <w:sz w:val="24"/>
          <w:szCs w:val="24"/>
        </w:rPr>
        <w:t xml:space="preserve">2. Age </w:t>
      </w:r>
    </w:p>
    <w:tbl>
      <w:tblPr>
        <w:tblStyle w:val="TableGrid"/>
        <w:tblW w:w="0" w:type="auto"/>
        <w:tblInd w:w="378" w:type="dxa"/>
        <w:tblLook w:val="04A0" w:firstRow="1" w:lastRow="0" w:firstColumn="1" w:lastColumn="0" w:noHBand="0" w:noVBand="1"/>
      </w:tblPr>
      <w:tblGrid>
        <w:gridCol w:w="1699"/>
        <w:gridCol w:w="1529"/>
        <w:gridCol w:w="1639"/>
        <w:gridCol w:w="1276"/>
        <w:gridCol w:w="1276"/>
        <w:gridCol w:w="1941"/>
      </w:tblGrid>
      <w:tr w:rsidR="00BC50B8" w:rsidRPr="001462E6" w:rsidTr="000A2F76">
        <w:trPr>
          <w:trHeight w:val="70"/>
        </w:trPr>
        <w:tc>
          <w:tcPr>
            <w:tcW w:w="1699" w:type="dxa"/>
          </w:tcPr>
          <w:p w:rsidR="00BC50B8" w:rsidRPr="001462E6" w:rsidRDefault="00BC50B8" w:rsidP="000A2F76">
            <w:pPr>
              <w:ind w:left="144" w:right="144"/>
              <w:rPr>
                <w:rFonts w:ascii="Times New Roman" w:hAnsi="Times New Roman" w:cs="Times New Roman"/>
                <w:sz w:val="24"/>
                <w:szCs w:val="24"/>
              </w:rPr>
            </w:pPr>
            <w:r w:rsidRPr="001462E6">
              <w:rPr>
                <w:rFonts w:ascii="Times New Roman" w:hAnsi="Times New Roman" w:cs="Times New Roman"/>
                <w:sz w:val="24"/>
                <w:szCs w:val="24"/>
              </w:rPr>
              <w:t xml:space="preserve">Less than 20yrs </w:t>
            </w:r>
          </w:p>
        </w:tc>
        <w:tc>
          <w:tcPr>
            <w:tcW w:w="1529" w:type="dxa"/>
          </w:tcPr>
          <w:p w:rsidR="00BC50B8" w:rsidRPr="001462E6" w:rsidRDefault="00BC50B8" w:rsidP="000A2F76">
            <w:pPr>
              <w:ind w:left="144" w:right="144"/>
              <w:rPr>
                <w:rFonts w:ascii="Times New Roman" w:hAnsi="Times New Roman" w:cs="Times New Roman"/>
                <w:sz w:val="24"/>
                <w:szCs w:val="24"/>
              </w:rPr>
            </w:pPr>
            <w:r w:rsidRPr="001462E6">
              <w:rPr>
                <w:rFonts w:ascii="Times New Roman" w:hAnsi="Times New Roman" w:cs="Times New Roman"/>
                <w:sz w:val="24"/>
                <w:szCs w:val="24"/>
              </w:rPr>
              <w:t xml:space="preserve">21-25 years </w:t>
            </w:r>
          </w:p>
        </w:tc>
        <w:tc>
          <w:tcPr>
            <w:tcW w:w="1639" w:type="dxa"/>
          </w:tcPr>
          <w:p w:rsidR="00BC50B8" w:rsidRPr="001462E6" w:rsidRDefault="00BC50B8" w:rsidP="000A2F76">
            <w:pPr>
              <w:ind w:left="144" w:right="144"/>
              <w:rPr>
                <w:rFonts w:ascii="Times New Roman" w:hAnsi="Times New Roman" w:cs="Times New Roman"/>
                <w:sz w:val="24"/>
                <w:szCs w:val="24"/>
              </w:rPr>
            </w:pPr>
            <w:r w:rsidRPr="001462E6">
              <w:rPr>
                <w:rFonts w:ascii="Times New Roman" w:hAnsi="Times New Roman" w:cs="Times New Roman"/>
                <w:sz w:val="24"/>
                <w:szCs w:val="24"/>
              </w:rPr>
              <w:t xml:space="preserve">26 - 30 Years </w:t>
            </w:r>
          </w:p>
        </w:tc>
        <w:tc>
          <w:tcPr>
            <w:tcW w:w="1276" w:type="dxa"/>
          </w:tcPr>
          <w:p w:rsidR="00BC50B8" w:rsidRPr="001462E6" w:rsidRDefault="00BC50B8" w:rsidP="000A2F76">
            <w:pPr>
              <w:ind w:left="144" w:right="144"/>
              <w:rPr>
                <w:rFonts w:ascii="Times New Roman" w:hAnsi="Times New Roman" w:cs="Times New Roman"/>
                <w:sz w:val="24"/>
                <w:szCs w:val="24"/>
              </w:rPr>
            </w:pPr>
            <w:r w:rsidRPr="001462E6">
              <w:rPr>
                <w:rFonts w:ascii="Times New Roman" w:hAnsi="Times New Roman" w:cs="Times New Roman"/>
                <w:sz w:val="24"/>
                <w:szCs w:val="24"/>
              </w:rPr>
              <w:t>31- 35 yrs</w:t>
            </w:r>
          </w:p>
        </w:tc>
        <w:tc>
          <w:tcPr>
            <w:tcW w:w="1276" w:type="dxa"/>
          </w:tcPr>
          <w:p w:rsidR="00BC50B8" w:rsidRPr="001462E6" w:rsidRDefault="00BC50B8" w:rsidP="000A2F76">
            <w:pPr>
              <w:ind w:left="144" w:right="144"/>
              <w:rPr>
                <w:rFonts w:ascii="Times New Roman" w:hAnsi="Times New Roman" w:cs="Times New Roman"/>
                <w:sz w:val="24"/>
                <w:szCs w:val="24"/>
              </w:rPr>
            </w:pPr>
            <w:r w:rsidRPr="001462E6">
              <w:rPr>
                <w:rFonts w:ascii="Times New Roman" w:hAnsi="Times New Roman" w:cs="Times New Roman"/>
                <w:sz w:val="24"/>
                <w:szCs w:val="24"/>
              </w:rPr>
              <w:t xml:space="preserve">36 - 40 yrs </w:t>
            </w:r>
          </w:p>
        </w:tc>
        <w:tc>
          <w:tcPr>
            <w:tcW w:w="1941" w:type="dxa"/>
          </w:tcPr>
          <w:p w:rsidR="00BC50B8" w:rsidRPr="001462E6" w:rsidRDefault="00BC50B8" w:rsidP="000A2F76">
            <w:pPr>
              <w:ind w:left="144" w:right="144"/>
              <w:rPr>
                <w:rFonts w:ascii="Times New Roman" w:hAnsi="Times New Roman" w:cs="Times New Roman"/>
                <w:sz w:val="24"/>
                <w:szCs w:val="24"/>
              </w:rPr>
            </w:pPr>
            <w:r w:rsidRPr="001462E6">
              <w:rPr>
                <w:rFonts w:ascii="Times New Roman" w:hAnsi="Times New Roman" w:cs="Times New Roman"/>
                <w:sz w:val="24"/>
                <w:szCs w:val="24"/>
              </w:rPr>
              <w:t xml:space="preserve">Above 41 yrs </w:t>
            </w:r>
          </w:p>
        </w:tc>
      </w:tr>
      <w:tr w:rsidR="00BC50B8" w:rsidRPr="001462E6" w:rsidTr="000A2F76">
        <w:tc>
          <w:tcPr>
            <w:tcW w:w="1699" w:type="dxa"/>
          </w:tcPr>
          <w:p w:rsidR="00BC50B8" w:rsidRPr="001462E6" w:rsidRDefault="00BC50B8" w:rsidP="000A2F76">
            <w:pPr>
              <w:ind w:left="144" w:right="144"/>
              <w:jc w:val="center"/>
              <w:rPr>
                <w:rFonts w:ascii="Times New Roman" w:hAnsi="Times New Roman" w:cs="Times New Roman"/>
                <w:b/>
                <w:sz w:val="24"/>
                <w:szCs w:val="24"/>
              </w:rPr>
            </w:pPr>
          </w:p>
        </w:tc>
        <w:tc>
          <w:tcPr>
            <w:tcW w:w="1529" w:type="dxa"/>
          </w:tcPr>
          <w:p w:rsidR="00BC50B8" w:rsidRPr="001462E6" w:rsidRDefault="00BC50B8" w:rsidP="000A2F76">
            <w:pPr>
              <w:ind w:left="144" w:right="144"/>
              <w:jc w:val="center"/>
              <w:rPr>
                <w:rFonts w:ascii="Times New Roman" w:hAnsi="Times New Roman" w:cs="Times New Roman"/>
                <w:b/>
                <w:sz w:val="24"/>
                <w:szCs w:val="24"/>
              </w:rPr>
            </w:pPr>
          </w:p>
        </w:tc>
        <w:tc>
          <w:tcPr>
            <w:tcW w:w="1639" w:type="dxa"/>
          </w:tcPr>
          <w:p w:rsidR="00BC50B8" w:rsidRPr="001462E6" w:rsidRDefault="00BC50B8" w:rsidP="000A2F76">
            <w:pPr>
              <w:ind w:left="144" w:right="144"/>
              <w:jc w:val="center"/>
              <w:rPr>
                <w:rFonts w:ascii="Times New Roman" w:hAnsi="Times New Roman" w:cs="Times New Roman"/>
                <w:b/>
                <w:sz w:val="24"/>
                <w:szCs w:val="24"/>
              </w:rPr>
            </w:pPr>
          </w:p>
        </w:tc>
        <w:tc>
          <w:tcPr>
            <w:tcW w:w="1276" w:type="dxa"/>
          </w:tcPr>
          <w:p w:rsidR="00BC50B8" w:rsidRPr="001462E6" w:rsidRDefault="00BC50B8" w:rsidP="000A2F76">
            <w:pPr>
              <w:ind w:left="144" w:right="144"/>
              <w:jc w:val="center"/>
              <w:rPr>
                <w:rFonts w:ascii="Times New Roman" w:hAnsi="Times New Roman" w:cs="Times New Roman"/>
                <w:b/>
                <w:sz w:val="24"/>
                <w:szCs w:val="24"/>
              </w:rPr>
            </w:pPr>
          </w:p>
        </w:tc>
        <w:tc>
          <w:tcPr>
            <w:tcW w:w="1276" w:type="dxa"/>
          </w:tcPr>
          <w:p w:rsidR="00BC50B8" w:rsidRPr="001462E6" w:rsidRDefault="00BC50B8" w:rsidP="000A2F76">
            <w:pPr>
              <w:ind w:left="144" w:right="144"/>
              <w:jc w:val="center"/>
              <w:rPr>
                <w:rFonts w:ascii="Times New Roman" w:hAnsi="Times New Roman" w:cs="Times New Roman"/>
                <w:b/>
                <w:sz w:val="24"/>
                <w:szCs w:val="24"/>
              </w:rPr>
            </w:pPr>
          </w:p>
        </w:tc>
        <w:tc>
          <w:tcPr>
            <w:tcW w:w="1941" w:type="dxa"/>
          </w:tcPr>
          <w:p w:rsidR="00BC50B8" w:rsidRPr="001462E6" w:rsidRDefault="00BC50B8" w:rsidP="000A2F76">
            <w:pPr>
              <w:ind w:left="144" w:right="144"/>
              <w:jc w:val="center"/>
              <w:rPr>
                <w:rFonts w:ascii="Times New Roman" w:hAnsi="Times New Roman" w:cs="Times New Roman"/>
                <w:b/>
                <w:sz w:val="24"/>
                <w:szCs w:val="24"/>
              </w:rPr>
            </w:pPr>
          </w:p>
        </w:tc>
      </w:tr>
    </w:tbl>
    <w:p w:rsidR="00BC50B8" w:rsidRPr="001462E6" w:rsidRDefault="00BC50B8" w:rsidP="000A2F76">
      <w:pPr>
        <w:spacing w:after="36" w:line="240" w:lineRule="auto"/>
        <w:ind w:left="144" w:right="144"/>
        <w:rPr>
          <w:rFonts w:ascii="Times New Roman" w:hAnsi="Times New Roman" w:cs="Times New Roman"/>
          <w:b/>
          <w:sz w:val="24"/>
          <w:szCs w:val="24"/>
        </w:rPr>
      </w:pPr>
      <w:r w:rsidRPr="001462E6">
        <w:rPr>
          <w:rFonts w:ascii="Times New Roman" w:hAnsi="Times New Roman" w:cs="Times New Roman"/>
          <w:b/>
          <w:sz w:val="24"/>
          <w:szCs w:val="24"/>
        </w:rPr>
        <w:t xml:space="preserve">3. Highest Level of Education attained </w:t>
      </w:r>
    </w:p>
    <w:tbl>
      <w:tblPr>
        <w:tblStyle w:val="TableGrid"/>
        <w:tblW w:w="0" w:type="auto"/>
        <w:tblInd w:w="378" w:type="dxa"/>
        <w:tblLook w:val="04A0" w:firstRow="1" w:lastRow="0" w:firstColumn="1" w:lastColumn="0" w:noHBand="0" w:noVBand="1"/>
      </w:tblPr>
      <w:tblGrid>
        <w:gridCol w:w="1699"/>
        <w:gridCol w:w="1529"/>
        <w:gridCol w:w="1639"/>
        <w:gridCol w:w="1276"/>
        <w:gridCol w:w="3217"/>
      </w:tblGrid>
      <w:tr w:rsidR="00BC50B8" w:rsidRPr="001462E6" w:rsidTr="000A2F76">
        <w:trPr>
          <w:trHeight w:val="70"/>
        </w:trPr>
        <w:tc>
          <w:tcPr>
            <w:tcW w:w="1699" w:type="dxa"/>
          </w:tcPr>
          <w:p w:rsidR="00BC50B8" w:rsidRPr="001462E6" w:rsidRDefault="00BC50B8" w:rsidP="000A2F76">
            <w:pPr>
              <w:ind w:left="144" w:right="144"/>
              <w:rPr>
                <w:rFonts w:ascii="Times New Roman" w:hAnsi="Times New Roman" w:cs="Times New Roman"/>
                <w:sz w:val="24"/>
                <w:szCs w:val="24"/>
              </w:rPr>
            </w:pPr>
            <w:r w:rsidRPr="001462E6">
              <w:rPr>
                <w:rFonts w:ascii="Times New Roman" w:hAnsi="Times New Roman" w:cs="Times New Roman"/>
                <w:sz w:val="24"/>
                <w:szCs w:val="24"/>
              </w:rPr>
              <w:t>Certificate</w:t>
            </w:r>
          </w:p>
        </w:tc>
        <w:tc>
          <w:tcPr>
            <w:tcW w:w="1529" w:type="dxa"/>
          </w:tcPr>
          <w:p w:rsidR="00BC50B8" w:rsidRPr="001462E6" w:rsidRDefault="00BC50B8" w:rsidP="000A2F76">
            <w:pPr>
              <w:ind w:left="144" w:right="144"/>
              <w:rPr>
                <w:rFonts w:ascii="Times New Roman" w:hAnsi="Times New Roman" w:cs="Times New Roman"/>
                <w:sz w:val="24"/>
                <w:szCs w:val="24"/>
              </w:rPr>
            </w:pPr>
            <w:r w:rsidRPr="001462E6">
              <w:rPr>
                <w:rFonts w:ascii="Times New Roman" w:hAnsi="Times New Roman" w:cs="Times New Roman"/>
                <w:sz w:val="24"/>
                <w:szCs w:val="24"/>
              </w:rPr>
              <w:t>Diploma</w:t>
            </w:r>
          </w:p>
        </w:tc>
        <w:tc>
          <w:tcPr>
            <w:tcW w:w="1639" w:type="dxa"/>
          </w:tcPr>
          <w:p w:rsidR="00BC50B8" w:rsidRPr="001462E6" w:rsidRDefault="00BC50B8" w:rsidP="000A2F76">
            <w:pPr>
              <w:ind w:left="144" w:right="144"/>
              <w:rPr>
                <w:rFonts w:ascii="Times New Roman" w:hAnsi="Times New Roman" w:cs="Times New Roman"/>
                <w:sz w:val="24"/>
                <w:szCs w:val="24"/>
              </w:rPr>
            </w:pPr>
            <w:r w:rsidRPr="001462E6">
              <w:rPr>
                <w:rFonts w:ascii="Times New Roman" w:hAnsi="Times New Roman" w:cs="Times New Roman"/>
                <w:sz w:val="24"/>
                <w:szCs w:val="24"/>
              </w:rPr>
              <w:t>Degree</w:t>
            </w:r>
          </w:p>
        </w:tc>
        <w:tc>
          <w:tcPr>
            <w:tcW w:w="1276" w:type="dxa"/>
          </w:tcPr>
          <w:p w:rsidR="00BC50B8" w:rsidRPr="001462E6" w:rsidRDefault="00BC50B8" w:rsidP="000A2F76">
            <w:pPr>
              <w:ind w:left="144" w:right="144"/>
              <w:rPr>
                <w:rFonts w:ascii="Times New Roman" w:hAnsi="Times New Roman" w:cs="Times New Roman"/>
                <w:sz w:val="24"/>
                <w:szCs w:val="24"/>
              </w:rPr>
            </w:pPr>
            <w:r w:rsidRPr="001462E6">
              <w:rPr>
                <w:rFonts w:ascii="Times New Roman" w:hAnsi="Times New Roman" w:cs="Times New Roman"/>
                <w:sz w:val="24"/>
                <w:szCs w:val="24"/>
              </w:rPr>
              <w:t xml:space="preserve">Masters </w:t>
            </w:r>
          </w:p>
        </w:tc>
        <w:tc>
          <w:tcPr>
            <w:tcW w:w="3217" w:type="dxa"/>
          </w:tcPr>
          <w:p w:rsidR="00BC50B8" w:rsidRPr="001462E6" w:rsidRDefault="00BC50B8" w:rsidP="000A2F76">
            <w:pPr>
              <w:ind w:left="144" w:right="144"/>
              <w:rPr>
                <w:rFonts w:ascii="Times New Roman" w:hAnsi="Times New Roman" w:cs="Times New Roman"/>
                <w:sz w:val="24"/>
                <w:szCs w:val="24"/>
              </w:rPr>
            </w:pPr>
            <w:r w:rsidRPr="001462E6">
              <w:rPr>
                <w:rFonts w:ascii="Times New Roman" w:hAnsi="Times New Roman" w:cs="Times New Roman"/>
                <w:sz w:val="24"/>
                <w:szCs w:val="24"/>
              </w:rPr>
              <w:t xml:space="preserve">Others </w:t>
            </w:r>
          </w:p>
        </w:tc>
      </w:tr>
      <w:tr w:rsidR="00BC50B8" w:rsidRPr="001462E6" w:rsidTr="000A2F76">
        <w:tc>
          <w:tcPr>
            <w:tcW w:w="1699" w:type="dxa"/>
          </w:tcPr>
          <w:p w:rsidR="00BC50B8" w:rsidRPr="001462E6" w:rsidRDefault="00BC50B8" w:rsidP="000A2F76">
            <w:pPr>
              <w:ind w:left="144" w:right="144"/>
              <w:jc w:val="center"/>
              <w:rPr>
                <w:rFonts w:ascii="Times New Roman" w:hAnsi="Times New Roman" w:cs="Times New Roman"/>
                <w:b/>
                <w:sz w:val="24"/>
                <w:szCs w:val="24"/>
              </w:rPr>
            </w:pPr>
          </w:p>
        </w:tc>
        <w:tc>
          <w:tcPr>
            <w:tcW w:w="1529" w:type="dxa"/>
          </w:tcPr>
          <w:p w:rsidR="00BC50B8" w:rsidRPr="001462E6" w:rsidRDefault="00BC50B8" w:rsidP="000A2F76">
            <w:pPr>
              <w:ind w:left="144" w:right="144"/>
              <w:jc w:val="center"/>
              <w:rPr>
                <w:rFonts w:ascii="Times New Roman" w:hAnsi="Times New Roman" w:cs="Times New Roman"/>
                <w:b/>
                <w:sz w:val="24"/>
                <w:szCs w:val="24"/>
              </w:rPr>
            </w:pPr>
          </w:p>
        </w:tc>
        <w:tc>
          <w:tcPr>
            <w:tcW w:w="1639" w:type="dxa"/>
          </w:tcPr>
          <w:p w:rsidR="00BC50B8" w:rsidRPr="001462E6" w:rsidRDefault="00BC50B8" w:rsidP="000A2F76">
            <w:pPr>
              <w:ind w:left="144" w:right="144"/>
              <w:jc w:val="center"/>
              <w:rPr>
                <w:rFonts w:ascii="Times New Roman" w:hAnsi="Times New Roman" w:cs="Times New Roman"/>
                <w:b/>
                <w:sz w:val="24"/>
                <w:szCs w:val="24"/>
              </w:rPr>
            </w:pPr>
          </w:p>
        </w:tc>
        <w:tc>
          <w:tcPr>
            <w:tcW w:w="1276" w:type="dxa"/>
          </w:tcPr>
          <w:p w:rsidR="00BC50B8" w:rsidRPr="001462E6" w:rsidRDefault="00BC50B8" w:rsidP="000A2F76">
            <w:pPr>
              <w:ind w:left="144" w:right="144"/>
              <w:jc w:val="center"/>
              <w:rPr>
                <w:rFonts w:ascii="Times New Roman" w:hAnsi="Times New Roman" w:cs="Times New Roman"/>
                <w:b/>
                <w:sz w:val="24"/>
                <w:szCs w:val="24"/>
              </w:rPr>
            </w:pPr>
          </w:p>
        </w:tc>
        <w:tc>
          <w:tcPr>
            <w:tcW w:w="3217" w:type="dxa"/>
          </w:tcPr>
          <w:p w:rsidR="00BC50B8" w:rsidRPr="001462E6" w:rsidRDefault="00BC50B8" w:rsidP="000A2F76">
            <w:pPr>
              <w:ind w:left="144" w:right="144"/>
              <w:jc w:val="center"/>
              <w:rPr>
                <w:rFonts w:ascii="Times New Roman" w:hAnsi="Times New Roman" w:cs="Times New Roman"/>
                <w:b/>
                <w:sz w:val="24"/>
                <w:szCs w:val="24"/>
              </w:rPr>
            </w:pPr>
          </w:p>
        </w:tc>
      </w:tr>
    </w:tbl>
    <w:p w:rsidR="00BC50B8" w:rsidRPr="001462E6" w:rsidRDefault="00BC50B8" w:rsidP="000A2F76">
      <w:pPr>
        <w:spacing w:after="36" w:line="240" w:lineRule="auto"/>
        <w:ind w:left="144" w:right="144"/>
        <w:rPr>
          <w:rFonts w:ascii="Times New Roman" w:hAnsi="Times New Roman" w:cs="Times New Roman"/>
          <w:b/>
          <w:sz w:val="24"/>
          <w:szCs w:val="24"/>
        </w:rPr>
      </w:pPr>
      <w:r w:rsidRPr="001462E6">
        <w:rPr>
          <w:rFonts w:ascii="Times New Roman" w:hAnsi="Times New Roman" w:cs="Times New Roman"/>
          <w:b/>
          <w:sz w:val="24"/>
          <w:szCs w:val="24"/>
        </w:rPr>
        <w:t xml:space="preserve">4. Designation of Staff </w:t>
      </w:r>
    </w:p>
    <w:tbl>
      <w:tblPr>
        <w:tblStyle w:val="TableGrid"/>
        <w:tblW w:w="0" w:type="auto"/>
        <w:tblInd w:w="378" w:type="dxa"/>
        <w:tblLayout w:type="fixed"/>
        <w:tblLook w:val="04A0" w:firstRow="1" w:lastRow="0" w:firstColumn="1" w:lastColumn="0" w:noHBand="0" w:noVBand="1"/>
      </w:tblPr>
      <w:tblGrid>
        <w:gridCol w:w="1851"/>
        <w:gridCol w:w="1573"/>
        <w:gridCol w:w="1384"/>
        <w:gridCol w:w="1492"/>
        <w:gridCol w:w="1260"/>
        <w:gridCol w:w="1800"/>
      </w:tblGrid>
      <w:tr w:rsidR="007F091A" w:rsidRPr="001462E6" w:rsidTr="000A2F76">
        <w:trPr>
          <w:trHeight w:val="70"/>
        </w:trPr>
        <w:tc>
          <w:tcPr>
            <w:tcW w:w="1851" w:type="dxa"/>
          </w:tcPr>
          <w:p w:rsidR="007F091A" w:rsidRPr="001462E6" w:rsidRDefault="007F091A" w:rsidP="000A2F76">
            <w:pPr>
              <w:ind w:left="144" w:right="144"/>
              <w:rPr>
                <w:rFonts w:ascii="Times New Roman" w:hAnsi="Times New Roman" w:cs="Times New Roman"/>
                <w:sz w:val="24"/>
                <w:szCs w:val="24"/>
              </w:rPr>
            </w:pPr>
            <w:r w:rsidRPr="001462E6">
              <w:rPr>
                <w:rFonts w:ascii="Times New Roman" w:hAnsi="Times New Roman" w:cs="Times New Roman"/>
                <w:sz w:val="24"/>
                <w:szCs w:val="24"/>
              </w:rPr>
              <w:t xml:space="preserve">Administrator  / Manager </w:t>
            </w:r>
          </w:p>
        </w:tc>
        <w:tc>
          <w:tcPr>
            <w:tcW w:w="1573" w:type="dxa"/>
          </w:tcPr>
          <w:p w:rsidR="007F091A" w:rsidRPr="001462E6" w:rsidRDefault="007F091A" w:rsidP="000A2F76">
            <w:pPr>
              <w:ind w:left="144" w:right="144"/>
              <w:rPr>
                <w:rFonts w:ascii="Times New Roman" w:hAnsi="Times New Roman" w:cs="Times New Roman"/>
                <w:sz w:val="24"/>
                <w:szCs w:val="24"/>
              </w:rPr>
            </w:pPr>
            <w:r w:rsidRPr="001462E6">
              <w:rPr>
                <w:rFonts w:ascii="Times New Roman" w:hAnsi="Times New Roman" w:cs="Times New Roman"/>
                <w:sz w:val="24"/>
                <w:szCs w:val="24"/>
              </w:rPr>
              <w:t>Finance and Accounts</w:t>
            </w:r>
          </w:p>
        </w:tc>
        <w:tc>
          <w:tcPr>
            <w:tcW w:w="1384" w:type="dxa"/>
          </w:tcPr>
          <w:p w:rsidR="007F091A" w:rsidRPr="001462E6" w:rsidRDefault="007F091A" w:rsidP="000A2F76">
            <w:pPr>
              <w:ind w:left="144" w:right="144"/>
              <w:rPr>
                <w:rFonts w:ascii="Times New Roman" w:hAnsi="Times New Roman" w:cs="Times New Roman"/>
                <w:sz w:val="24"/>
                <w:szCs w:val="24"/>
              </w:rPr>
            </w:pPr>
            <w:r w:rsidRPr="001462E6">
              <w:rPr>
                <w:rFonts w:ascii="Times New Roman" w:hAnsi="Times New Roman" w:cs="Times New Roman"/>
                <w:sz w:val="24"/>
                <w:szCs w:val="24"/>
              </w:rPr>
              <w:t xml:space="preserve">Marketer </w:t>
            </w:r>
          </w:p>
        </w:tc>
        <w:tc>
          <w:tcPr>
            <w:tcW w:w="1492" w:type="dxa"/>
          </w:tcPr>
          <w:p w:rsidR="007F091A" w:rsidRPr="001462E6" w:rsidRDefault="007F091A" w:rsidP="000A2F76">
            <w:pPr>
              <w:ind w:left="144" w:right="144"/>
              <w:rPr>
                <w:rFonts w:ascii="Times New Roman" w:hAnsi="Times New Roman" w:cs="Times New Roman"/>
              </w:rPr>
            </w:pPr>
            <w:r w:rsidRPr="001462E6">
              <w:rPr>
                <w:rFonts w:ascii="Times New Roman" w:hAnsi="Times New Roman" w:cs="Times New Roman"/>
                <w:sz w:val="24"/>
                <w:szCs w:val="24"/>
              </w:rPr>
              <w:t>Machine Operators</w:t>
            </w:r>
          </w:p>
          <w:p w:rsidR="007F091A" w:rsidRPr="001462E6" w:rsidRDefault="007F091A" w:rsidP="000A2F76">
            <w:pPr>
              <w:ind w:left="144" w:right="144"/>
              <w:rPr>
                <w:rFonts w:ascii="Times New Roman" w:hAnsi="Times New Roman" w:cs="Times New Roman"/>
                <w:sz w:val="24"/>
                <w:szCs w:val="24"/>
              </w:rPr>
            </w:pPr>
          </w:p>
        </w:tc>
        <w:tc>
          <w:tcPr>
            <w:tcW w:w="1260" w:type="dxa"/>
          </w:tcPr>
          <w:p w:rsidR="007F091A" w:rsidRPr="001462E6" w:rsidRDefault="00956B1E" w:rsidP="000A2F76">
            <w:pPr>
              <w:ind w:left="144" w:right="144"/>
              <w:rPr>
                <w:rFonts w:ascii="Times New Roman" w:hAnsi="Times New Roman" w:cs="Times New Roman"/>
              </w:rPr>
            </w:pPr>
            <w:r w:rsidRPr="001462E6">
              <w:rPr>
                <w:rFonts w:ascii="Times New Roman" w:hAnsi="Times New Roman" w:cs="Times New Roman"/>
                <w:sz w:val="24"/>
                <w:szCs w:val="24"/>
              </w:rPr>
              <w:t>Farmers</w:t>
            </w:r>
          </w:p>
          <w:p w:rsidR="007F091A" w:rsidRPr="001462E6" w:rsidRDefault="007F091A" w:rsidP="000A2F76">
            <w:pPr>
              <w:ind w:left="144" w:right="144"/>
              <w:rPr>
                <w:rFonts w:ascii="Times New Roman" w:hAnsi="Times New Roman" w:cs="Times New Roman"/>
                <w:sz w:val="24"/>
                <w:szCs w:val="24"/>
              </w:rPr>
            </w:pPr>
          </w:p>
        </w:tc>
        <w:tc>
          <w:tcPr>
            <w:tcW w:w="1800" w:type="dxa"/>
          </w:tcPr>
          <w:p w:rsidR="007F091A" w:rsidRPr="001462E6" w:rsidRDefault="007F091A" w:rsidP="000A2F76">
            <w:pPr>
              <w:ind w:left="144" w:right="144"/>
              <w:rPr>
                <w:rFonts w:ascii="Times New Roman" w:hAnsi="Times New Roman" w:cs="Times New Roman"/>
              </w:rPr>
            </w:pPr>
            <w:r w:rsidRPr="001462E6">
              <w:rPr>
                <w:rFonts w:ascii="Times New Roman" w:hAnsi="Times New Roman" w:cs="Times New Roman"/>
                <w:sz w:val="24"/>
                <w:szCs w:val="24"/>
              </w:rPr>
              <w:t>Supervision</w:t>
            </w:r>
          </w:p>
          <w:p w:rsidR="007F091A" w:rsidRPr="001462E6" w:rsidRDefault="007F091A" w:rsidP="000A2F76">
            <w:pPr>
              <w:ind w:left="144" w:right="144"/>
              <w:rPr>
                <w:rFonts w:ascii="Times New Roman" w:hAnsi="Times New Roman" w:cs="Times New Roman"/>
                <w:sz w:val="24"/>
                <w:szCs w:val="24"/>
              </w:rPr>
            </w:pPr>
          </w:p>
        </w:tc>
      </w:tr>
      <w:tr w:rsidR="007F091A" w:rsidRPr="001462E6" w:rsidTr="000A2F76">
        <w:trPr>
          <w:trHeight w:val="70"/>
        </w:trPr>
        <w:tc>
          <w:tcPr>
            <w:tcW w:w="1851" w:type="dxa"/>
          </w:tcPr>
          <w:p w:rsidR="007F091A" w:rsidRPr="001462E6" w:rsidRDefault="007F091A" w:rsidP="000A2F76">
            <w:pPr>
              <w:ind w:left="144" w:right="144"/>
              <w:jc w:val="center"/>
              <w:rPr>
                <w:rFonts w:ascii="Times New Roman" w:hAnsi="Times New Roman" w:cs="Times New Roman"/>
                <w:b/>
                <w:sz w:val="24"/>
                <w:szCs w:val="24"/>
              </w:rPr>
            </w:pPr>
          </w:p>
        </w:tc>
        <w:tc>
          <w:tcPr>
            <w:tcW w:w="1573" w:type="dxa"/>
          </w:tcPr>
          <w:p w:rsidR="007F091A" w:rsidRPr="001462E6" w:rsidRDefault="007F091A" w:rsidP="000A2F76">
            <w:pPr>
              <w:ind w:left="144" w:right="144"/>
              <w:jc w:val="center"/>
              <w:rPr>
                <w:rFonts w:ascii="Times New Roman" w:hAnsi="Times New Roman" w:cs="Times New Roman"/>
                <w:b/>
                <w:sz w:val="24"/>
                <w:szCs w:val="24"/>
              </w:rPr>
            </w:pPr>
          </w:p>
        </w:tc>
        <w:tc>
          <w:tcPr>
            <w:tcW w:w="1384" w:type="dxa"/>
          </w:tcPr>
          <w:p w:rsidR="007F091A" w:rsidRPr="001462E6" w:rsidRDefault="007F091A" w:rsidP="000A2F76">
            <w:pPr>
              <w:ind w:left="144" w:right="144"/>
              <w:jc w:val="center"/>
              <w:rPr>
                <w:rFonts w:ascii="Times New Roman" w:hAnsi="Times New Roman" w:cs="Times New Roman"/>
                <w:b/>
                <w:sz w:val="24"/>
                <w:szCs w:val="24"/>
              </w:rPr>
            </w:pPr>
          </w:p>
        </w:tc>
        <w:tc>
          <w:tcPr>
            <w:tcW w:w="1492" w:type="dxa"/>
          </w:tcPr>
          <w:p w:rsidR="007F091A" w:rsidRPr="001462E6" w:rsidRDefault="007F091A" w:rsidP="000A2F76">
            <w:pPr>
              <w:ind w:left="144" w:right="144"/>
              <w:jc w:val="center"/>
              <w:rPr>
                <w:rFonts w:ascii="Times New Roman" w:hAnsi="Times New Roman" w:cs="Times New Roman"/>
                <w:b/>
                <w:sz w:val="24"/>
                <w:szCs w:val="24"/>
              </w:rPr>
            </w:pPr>
          </w:p>
        </w:tc>
        <w:tc>
          <w:tcPr>
            <w:tcW w:w="1260" w:type="dxa"/>
          </w:tcPr>
          <w:p w:rsidR="007F091A" w:rsidRPr="001462E6" w:rsidRDefault="007F091A" w:rsidP="000A2F76">
            <w:pPr>
              <w:ind w:left="144" w:right="144"/>
              <w:jc w:val="center"/>
              <w:rPr>
                <w:rFonts w:ascii="Times New Roman" w:hAnsi="Times New Roman" w:cs="Times New Roman"/>
                <w:b/>
                <w:sz w:val="24"/>
                <w:szCs w:val="24"/>
              </w:rPr>
            </w:pPr>
          </w:p>
        </w:tc>
        <w:tc>
          <w:tcPr>
            <w:tcW w:w="1800" w:type="dxa"/>
          </w:tcPr>
          <w:p w:rsidR="007F091A" w:rsidRPr="001462E6" w:rsidRDefault="007F091A" w:rsidP="000A2F76">
            <w:pPr>
              <w:ind w:left="144" w:right="144"/>
              <w:jc w:val="center"/>
              <w:rPr>
                <w:rFonts w:ascii="Times New Roman" w:hAnsi="Times New Roman" w:cs="Times New Roman"/>
                <w:b/>
                <w:sz w:val="24"/>
                <w:szCs w:val="24"/>
              </w:rPr>
            </w:pPr>
          </w:p>
        </w:tc>
      </w:tr>
    </w:tbl>
    <w:p w:rsidR="00BC50B8" w:rsidRPr="001462E6" w:rsidRDefault="00BC50B8" w:rsidP="000A2F76">
      <w:pPr>
        <w:pStyle w:val="NoSpacing"/>
        <w:ind w:left="144" w:right="144"/>
        <w:rPr>
          <w:rFonts w:ascii="Times New Roman" w:hAnsi="Times New Roman"/>
          <w:sz w:val="24"/>
          <w:szCs w:val="24"/>
        </w:rPr>
      </w:pPr>
    </w:p>
    <w:p w:rsidR="00BC50B8" w:rsidRPr="001462E6" w:rsidRDefault="00BC50B8" w:rsidP="000A2F76">
      <w:pPr>
        <w:widowControl w:val="0"/>
        <w:tabs>
          <w:tab w:val="left" w:pos="450"/>
        </w:tabs>
        <w:suppressAutoHyphens/>
        <w:spacing w:after="0" w:line="240" w:lineRule="auto"/>
        <w:ind w:left="144" w:right="144"/>
        <w:rPr>
          <w:rFonts w:ascii="Times New Roman" w:hAnsi="Times New Roman" w:cs="Times New Roman"/>
          <w:b/>
          <w:sz w:val="24"/>
          <w:szCs w:val="24"/>
        </w:rPr>
      </w:pPr>
      <w:r w:rsidRPr="001462E6">
        <w:rPr>
          <w:rFonts w:ascii="Times New Roman" w:hAnsi="Times New Roman" w:cs="Times New Roman"/>
          <w:b/>
          <w:sz w:val="24"/>
          <w:szCs w:val="24"/>
        </w:rPr>
        <w:t xml:space="preserve">5. How long have you worked with </w:t>
      </w:r>
      <w:r w:rsidR="00157202" w:rsidRPr="001462E6">
        <w:rPr>
          <w:rFonts w:ascii="Times New Roman" w:hAnsi="Times New Roman" w:cs="Times New Roman"/>
          <w:b/>
          <w:sz w:val="24"/>
          <w:szCs w:val="24"/>
        </w:rPr>
        <w:t>this organization</w:t>
      </w:r>
    </w:p>
    <w:tbl>
      <w:tblPr>
        <w:tblW w:w="9360" w:type="dxa"/>
        <w:tblInd w:w="275" w:type="dxa"/>
        <w:tblCellMar>
          <w:top w:w="7" w:type="dxa"/>
          <w:left w:w="0" w:type="dxa"/>
          <w:bottom w:w="10" w:type="dxa"/>
          <w:right w:w="8" w:type="dxa"/>
        </w:tblCellMar>
        <w:tblLook w:val="04A0" w:firstRow="1" w:lastRow="0" w:firstColumn="1" w:lastColumn="0" w:noHBand="0" w:noVBand="1"/>
      </w:tblPr>
      <w:tblGrid>
        <w:gridCol w:w="1573"/>
        <w:gridCol w:w="1418"/>
        <w:gridCol w:w="1275"/>
        <w:gridCol w:w="1985"/>
        <w:gridCol w:w="3109"/>
      </w:tblGrid>
      <w:tr w:rsidR="0036338C" w:rsidRPr="001462E6" w:rsidTr="000A2F76">
        <w:trPr>
          <w:trHeight w:val="63"/>
        </w:trPr>
        <w:tc>
          <w:tcPr>
            <w:tcW w:w="1573" w:type="dxa"/>
            <w:tcBorders>
              <w:top w:val="single" w:sz="4" w:space="0" w:color="000000"/>
              <w:left w:val="single" w:sz="4" w:space="0" w:color="000000"/>
              <w:bottom w:val="single" w:sz="4" w:space="0" w:color="000000"/>
              <w:right w:val="single" w:sz="4" w:space="0" w:color="000000"/>
            </w:tcBorders>
            <w:vAlign w:val="bottom"/>
            <w:hideMark/>
          </w:tcPr>
          <w:p w:rsidR="0036338C" w:rsidRPr="001462E6" w:rsidRDefault="0036338C" w:rsidP="000A2F76">
            <w:pPr>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  Less than 1 Year </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36338C" w:rsidRPr="001462E6" w:rsidRDefault="0036338C" w:rsidP="000A2F76">
            <w:pPr>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1 -3 Years </w:t>
            </w:r>
          </w:p>
        </w:tc>
        <w:tc>
          <w:tcPr>
            <w:tcW w:w="1275" w:type="dxa"/>
            <w:tcBorders>
              <w:top w:val="single" w:sz="4" w:space="0" w:color="000000"/>
              <w:left w:val="single" w:sz="4" w:space="0" w:color="000000"/>
              <w:bottom w:val="single" w:sz="4" w:space="0" w:color="000000"/>
              <w:right w:val="single" w:sz="4" w:space="0" w:color="000000"/>
            </w:tcBorders>
            <w:hideMark/>
          </w:tcPr>
          <w:p w:rsidR="0036338C" w:rsidRPr="001462E6" w:rsidRDefault="0036338C" w:rsidP="000A2F76">
            <w:pPr>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4-7 Years </w:t>
            </w:r>
          </w:p>
        </w:tc>
        <w:tc>
          <w:tcPr>
            <w:tcW w:w="1985" w:type="dxa"/>
            <w:tcBorders>
              <w:top w:val="single" w:sz="4" w:space="0" w:color="000000"/>
              <w:left w:val="single" w:sz="4" w:space="0" w:color="000000"/>
              <w:bottom w:val="single" w:sz="4" w:space="0" w:color="000000"/>
              <w:right w:val="single" w:sz="4" w:space="0" w:color="000000"/>
            </w:tcBorders>
          </w:tcPr>
          <w:p w:rsidR="0036338C" w:rsidRPr="001462E6" w:rsidRDefault="0036338C" w:rsidP="000A2F76">
            <w:pPr>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8-10 Years </w:t>
            </w:r>
          </w:p>
        </w:tc>
        <w:tc>
          <w:tcPr>
            <w:tcW w:w="3109" w:type="dxa"/>
            <w:tcBorders>
              <w:top w:val="single" w:sz="4" w:space="0" w:color="000000"/>
              <w:left w:val="single" w:sz="4" w:space="0" w:color="000000"/>
              <w:bottom w:val="single" w:sz="4" w:space="0" w:color="000000"/>
              <w:right w:val="single" w:sz="4" w:space="0" w:color="000000"/>
            </w:tcBorders>
            <w:vAlign w:val="bottom"/>
            <w:hideMark/>
          </w:tcPr>
          <w:p w:rsidR="0036338C" w:rsidRPr="001462E6" w:rsidRDefault="0036338C" w:rsidP="000A2F76">
            <w:pPr>
              <w:spacing w:after="0" w:line="240" w:lineRule="auto"/>
              <w:ind w:left="144" w:right="144"/>
              <w:rPr>
                <w:rFonts w:ascii="Times New Roman" w:hAnsi="Times New Roman" w:cs="Times New Roman"/>
                <w:sz w:val="24"/>
                <w:szCs w:val="24"/>
              </w:rPr>
            </w:pPr>
            <w:r w:rsidRPr="001462E6">
              <w:rPr>
                <w:rFonts w:ascii="Times New Roman" w:hAnsi="Times New Roman" w:cs="Times New Roman"/>
                <w:sz w:val="24"/>
                <w:szCs w:val="24"/>
              </w:rPr>
              <w:t xml:space="preserve">Over 10 years </w:t>
            </w:r>
          </w:p>
        </w:tc>
      </w:tr>
      <w:tr w:rsidR="0036338C" w:rsidRPr="001462E6" w:rsidTr="000A2F76">
        <w:trPr>
          <w:trHeight w:val="264"/>
        </w:trPr>
        <w:tc>
          <w:tcPr>
            <w:tcW w:w="1573" w:type="dxa"/>
            <w:tcBorders>
              <w:top w:val="single" w:sz="4" w:space="0" w:color="000000"/>
              <w:left w:val="single" w:sz="4" w:space="0" w:color="000000"/>
              <w:bottom w:val="single" w:sz="4" w:space="0" w:color="000000"/>
              <w:right w:val="single" w:sz="4" w:space="0" w:color="000000"/>
            </w:tcBorders>
          </w:tcPr>
          <w:p w:rsidR="0036338C" w:rsidRPr="001462E6" w:rsidRDefault="0036338C" w:rsidP="000A2F76">
            <w:pPr>
              <w:spacing w:after="0" w:line="240" w:lineRule="auto"/>
              <w:ind w:left="144" w:right="144"/>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6338C" w:rsidRPr="001462E6" w:rsidRDefault="0036338C" w:rsidP="000A2F76">
            <w:pPr>
              <w:spacing w:after="0" w:line="240" w:lineRule="auto"/>
              <w:ind w:left="144" w:right="144"/>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36338C" w:rsidRPr="001462E6" w:rsidRDefault="0036338C" w:rsidP="000A2F76">
            <w:pPr>
              <w:spacing w:after="0" w:line="240" w:lineRule="auto"/>
              <w:ind w:left="144" w:right="144"/>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36338C" w:rsidRPr="001462E6" w:rsidRDefault="0036338C" w:rsidP="000A2F76">
            <w:pPr>
              <w:spacing w:after="0" w:line="240" w:lineRule="auto"/>
              <w:ind w:left="144" w:right="144"/>
              <w:rPr>
                <w:rFonts w:ascii="Times New Roman" w:hAnsi="Times New Roman" w:cs="Times New Roman"/>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36338C" w:rsidRPr="001462E6" w:rsidRDefault="0036338C" w:rsidP="000A2F76">
            <w:pPr>
              <w:spacing w:after="0" w:line="240" w:lineRule="auto"/>
              <w:ind w:left="144" w:right="144"/>
              <w:rPr>
                <w:rFonts w:ascii="Times New Roman" w:hAnsi="Times New Roman" w:cs="Times New Roman"/>
                <w:sz w:val="24"/>
                <w:szCs w:val="24"/>
              </w:rPr>
            </w:pPr>
          </w:p>
        </w:tc>
      </w:tr>
    </w:tbl>
    <w:p w:rsidR="00672371" w:rsidRPr="001462E6" w:rsidRDefault="00737AE8" w:rsidP="000A2F76">
      <w:pPr>
        <w:spacing w:after="0" w:line="360" w:lineRule="auto"/>
        <w:ind w:left="144" w:right="144" w:hanging="144"/>
        <w:jc w:val="both"/>
        <w:rPr>
          <w:rFonts w:ascii="Times New Roman" w:hAnsi="Times New Roman" w:cs="Times New Roman"/>
          <w:b/>
          <w:sz w:val="24"/>
          <w:szCs w:val="24"/>
        </w:rPr>
      </w:pPr>
      <w:r>
        <w:rPr>
          <w:rFonts w:ascii="Times New Roman" w:hAnsi="Times New Roman" w:cs="Times New Roman"/>
          <w:b/>
          <w:sz w:val="20"/>
          <w:szCs w:val="20"/>
        </w:rPr>
        <w:t xml:space="preserve">  </w:t>
      </w:r>
      <w:r w:rsidR="00672371" w:rsidRPr="00737AE8">
        <w:rPr>
          <w:rFonts w:ascii="Times New Roman" w:hAnsi="Times New Roman" w:cs="Times New Roman"/>
          <w:b/>
          <w:sz w:val="20"/>
          <w:szCs w:val="20"/>
        </w:rPr>
        <w:t>SECTION B:</w:t>
      </w:r>
      <w:r w:rsidR="00672371" w:rsidRPr="00737AE8">
        <w:rPr>
          <w:rFonts w:ascii="Times New Roman" w:hAnsi="Times New Roman" w:cs="Times New Roman"/>
          <w:b/>
          <w:sz w:val="20"/>
          <w:szCs w:val="20"/>
        </w:rPr>
        <w:tab/>
        <w:t xml:space="preserve">UGANDA AROMATICS LIMITED AND </w:t>
      </w:r>
      <w:r w:rsidR="00672371" w:rsidRPr="00737AE8">
        <w:rPr>
          <w:rFonts w:ascii="Times New Roman" w:hAnsi="Times New Roman" w:cs="Times New Roman"/>
          <w:b/>
          <w:sz w:val="20"/>
          <w:szCs w:val="20"/>
          <w:shd w:val="clear" w:color="auto" w:fill="FFFFFF"/>
        </w:rPr>
        <w:t>RABONGE ESSENTIAL OIL PROJECT LIMITED</w:t>
      </w:r>
      <w:r w:rsidR="00672371" w:rsidRPr="00737AE8">
        <w:rPr>
          <w:rFonts w:ascii="Times New Roman" w:hAnsi="Times New Roman" w:cs="Times New Roman"/>
          <w:b/>
          <w:sz w:val="20"/>
          <w:szCs w:val="20"/>
        </w:rPr>
        <w:t xml:space="preserve"> COMPLY WITH ALL TAXATION POLICIES TO ENSURE EFFECTIVE FINANCIAL PERFORMANCE</w:t>
      </w:r>
      <w:r w:rsidR="00672371" w:rsidRPr="001462E6">
        <w:rPr>
          <w:rFonts w:ascii="Times New Roman" w:hAnsi="Times New Roman" w:cs="Times New Roman"/>
          <w:b/>
          <w:sz w:val="24"/>
          <w:szCs w:val="24"/>
        </w:rPr>
        <w:t>.</w:t>
      </w:r>
    </w:p>
    <w:tbl>
      <w:tblPr>
        <w:tblStyle w:val="TableGrid"/>
        <w:tblW w:w="0" w:type="auto"/>
        <w:tblInd w:w="378" w:type="dxa"/>
        <w:tblLayout w:type="fixed"/>
        <w:tblLook w:val="04A0" w:firstRow="1" w:lastRow="0" w:firstColumn="1" w:lastColumn="0" w:noHBand="0" w:noVBand="1"/>
      </w:tblPr>
      <w:tblGrid>
        <w:gridCol w:w="858"/>
        <w:gridCol w:w="5352"/>
        <w:gridCol w:w="942"/>
        <w:gridCol w:w="624"/>
        <w:gridCol w:w="624"/>
        <w:gridCol w:w="510"/>
        <w:gridCol w:w="450"/>
      </w:tblGrid>
      <w:tr w:rsidR="00672371" w:rsidRPr="001462E6" w:rsidTr="000A2F76">
        <w:tc>
          <w:tcPr>
            <w:tcW w:w="858" w:type="dxa"/>
          </w:tcPr>
          <w:p w:rsidR="00672371" w:rsidRPr="001462E6" w:rsidRDefault="0067237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No.</w:t>
            </w:r>
          </w:p>
        </w:tc>
        <w:tc>
          <w:tcPr>
            <w:tcW w:w="5352" w:type="dxa"/>
          </w:tcPr>
          <w:p w:rsidR="00672371" w:rsidRPr="001462E6" w:rsidRDefault="0067237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Statement</w:t>
            </w:r>
          </w:p>
        </w:tc>
        <w:tc>
          <w:tcPr>
            <w:tcW w:w="942" w:type="dxa"/>
          </w:tcPr>
          <w:p w:rsidR="00672371" w:rsidRPr="001462E6" w:rsidRDefault="0067237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1</w:t>
            </w:r>
          </w:p>
        </w:tc>
        <w:tc>
          <w:tcPr>
            <w:tcW w:w="624" w:type="dxa"/>
          </w:tcPr>
          <w:p w:rsidR="00672371" w:rsidRPr="001462E6" w:rsidRDefault="0067237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2</w:t>
            </w:r>
          </w:p>
        </w:tc>
        <w:tc>
          <w:tcPr>
            <w:tcW w:w="624" w:type="dxa"/>
          </w:tcPr>
          <w:p w:rsidR="00672371" w:rsidRPr="001462E6" w:rsidRDefault="0067237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3</w:t>
            </w:r>
          </w:p>
        </w:tc>
        <w:tc>
          <w:tcPr>
            <w:tcW w:w="510" w:type="dxa"/>
          </w:tcPr>
          <w:p w:rsidR="00672371" w:rsidRPr="001462E6" w:rsidRDefault="0067237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4</w:t>
            </w:r>
          </w:p>
        </w:tc>
        <w:tc>
          <w:tcPr>
            <w:tcW w:w="450" w:type="dxa"/>
          </w:tcPr>
          <w:p w:rsidR="00672371" w:rsidRPr="001462E6" w:rsidRDefault="0067237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5</w:t>
            </w:r>
          </w:p>
        </w:tc>
      </w:tr>
      <w:tr w:rsidR="00832991" w:rsidRPr="001462E6" w:rsidTr="000A2F76">
        <w:tc>
          <w:tcPr>
            <w:tcW w:w="858" w:type="dxa"/>
          </w:tcPr>
          <w:p w:rsidR="00832991" w:rsidRPr="001462E6" w:rsidRDefault="0083299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1</w:t>
            </w:r>
            <w:r w:rsidR="00791AFD" w:rsidRPr="001462E6">
              <w:rPr>
                <w:rFonts w:ascii="Times New Roman" w:hAnsi="Times New Roman" w:cs="Times New Roman"/>
                <w:b/>
                <w:sz w:val="24"/>
                <w:szCs w:val="24"/>
              </w:rPr>
              <w:t>.</w:t>
            </w:r>
          </w:p>
        </w:tc>
        <w:tc>
          <w:tcPr>
            <w:tcW w:w="5352" w:type="dxa"/>
          </w:tcPr>
          <w:p w:rsidR="00832991" w:rsidRPr="001462E6" w:rsidRDefault="00E568D9"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 enterprise complies with the implemented national taxation policies and procedures to ensure effective financial performance.</w:t>
            </w:r>
          </w:p>
        </w:tc>
        <w:tc>
          <w:tcPr>
            <w:tcW w:w="942" w:type="dxa"/>
          </w:tcPr>
          <w:p w:rsidR="00832991" w:rsidRPr="001462E6" w:rsidRDefault="00832991" w:rsidP="001462E6">
            <w:pPr>
              <w:spacing w:line="360" w:lineRule="auto"/>
              <w:ind w:left="144" w:right="144"/>
              <w:jc w:val="both"/>
              <w:rPr>
                <w:rFonts w:ascii="Times New Roman" w:hAnsi="Times New Roman" w:cs="Times New Roman"/>
                <w:b/>
                <w:sz w:val="24"/>
                <w:szCs w:val="24"/>
              </w:rPr>
            </w:pPr>
          </w:p>
        </w:tc>
        <w:tc>
          <w:tcPr>
            <w:tcW w:w="624" w:type="dxa"/>
          </w:tcPr>
          <w:p w:rsidR="00832991" w:rsidRPr="001462E6" w:rsidRDefault="00832991" w:rsidP="001462E6">
            <w:pPr>
              <w:spacing w:line="360" w:lineRule="auto"/>
              <w:ind w:left="144" w:right="144"/>
              <w:jc w:val="both"/>
              <w:rPr>
                <w:rFonts w:ascii="Times New Roman" w:hAnsi="Times New Roman" w:cs="Times New Roman"/>
                <w:b/>
                <w:sz w:val="24"/>
                <w:szCs w:val="24"/>
              </w:rPr>
            </w:pPr>
          </w:p>
        </w:tc>
        <w:tc>
          <w:tcPr>
            <w:tcW w:w="624" w:type="dxa"/>
          </w:tcPr>
          <w:p w:rsidR="00832991" w:rsidRPr="001462E6" w:rsidRDefault="00832991" w:rsidP="001462E6">
            <w:pPr>
              <w:spacing w:line="360" w:lineRule="auto"/>
              <w:ind w:left="144" w:right="144"/>
              <w:jc w:val="both"/>
              <w:rPr>
                <w:rFonts w:ascii="Times New Roman" w:hAnsi="Times New Roman" w:cs="Times New Roman"/>
                <w:b/>
                <w:sz w:val="24"/>
                <w:szCs w:val="24"/>
              </w:rPr>
            </w:pPr>
          </w:p>
        </w:tc>
        <w:tc>
          <w:tcPr>
            <w:tcW w:w="510" w:type="dxa"/>
          </w:tcPr>
          <w:p w:rsidR="00832991" w:rsidRPr="001462E6" w:rsidRDefault="00832991" w:rsidP="001462E6">
            <w:pPr>
              <w:spacing w:line="360" w:lineRule="auto"/>
              <w:ind w:left="144" w:right="144"/>
              <w:jc w:val="both"/>
              <w:rPr>
                <w:rFonts w:ascii="Times New Roman" w:hAnsi="Times New Roman" w:cs="Times New Roman"/>
                <w:b/>
                <w:sz w:val="24"/>
                <w:szCs w:val="24"/>
              </w:rPr>
            </w:pPr>
          </w:p>
        </w:tc>
        <w:tc>
          <w:tcPr>
            <w:tcW w:w="450" w:type="dxa"/>
          </w:tcPr>
          <w:p w:rsidR="00832991" w:rsidRPr="001462E6" w:rsidRDefault="00832991" w:rsidP="001462E6">
            <w:pPr>
              <w:spacing w:line="360" w:lineRule="auto"/>
              <w:ind w:left="144" w:right="144"/>
              <w:jc w:val="both"/>
              <w:rPr>
                <w:rFonts w:ascii="Times New Roman" w:hAnsi="Times New Roman" w:cs="Times New Roman"/>
                <w:b/>
                <w:sz w:val="24"/>
                <w:szCs w:val="24"/>
              </w:rPr>
            </w:pPr>
          </w:p>
        </w:tc>
      </w:tr>
      <w:tr w:rsidR="003E4833" w:rsidRPr="001462E6" w:rsidTr="000A2F76">
        <w:tc>
          <w:tcPr>
            <w:tcW w:w="858" w:type="dxa"/>
          </w:tcPr>
          <w:p w:rsidR="003E4833" w:rsidRPr="001462E6" w:rsidRDefault="003E4833"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2</w:t>
            </w:r>
            <w:r w:rsidR="00791AFD" w:rsidRPr="001462E6">
              <w:rPr>
                <w:rFonts w:ascii="Times New Roman" w:hAnsi="Times New Roman" w:cs="Times New Roman"/>
                <w:b/>
                <w:sz w:val="24"/>
                <w:szCs w:val="24"/>
              </w:rPr>
              <w:t>.</w:t>
            </w:r>
          </w:p>
        </w:tc>
        <w:tc>
          <w:tcPr>
            <w:tcW w:w="5352" w:type="dxa"/>
          </w:tcPr>
          <w:p w:rsidR="003E4833" w:rsidRPr="001462E6" w:rsidRDefault="004D40C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 xml:space="preserve">The enterprise receives government trainings on </w:t>
            </w:r>
            <w:r w:rsidRPr="001462E6">
              <w:rPr>
                <w:rFonts w:ascii="Times New Roman" w:hAnsi="Times New Roman" w:cs="Times New Roman"/>
                <w:sz w:val="24"/>
                <w:szCs w:val="24"/>
              </w:rPr>
              <w:lastRenderedPageBreak/>
              <w:t>tax compliance.</w:t>
            </w:r>
          </w:p>
        </w:tc>
        <w:tc>
          <w:tcPr>
            <w:tcW w:w="942"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624"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624"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510"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450"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r>
      <w:tr w:rsidR="003E4833" w:rsidRPr="001462E6" w:rsidTr="000A2F76">
        <w:tc>
          <w:tcPr>
            <w:tcW w:w="858" w:type="dxa"/>
          </w:tcPr>
          <w:p w:rsidR="003E4833" w:rsidRPr="001462E6" w:rsidRDefault="003E4833"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lastRenderedPageBreak/>
              <w:t>3</w:t>
            </w:r>
            <w:r w:rsidR="00791AFD" w:rsidRPr="001462E6">
              <w:rPr>
                <w:rFonts w:ascii="Times New Roman" w:hAnsi="Times New Roman" w:cs="Times New Roman"/>
                <w:b/>
                <w:sz w:val="24"/>
                <w:szCs w:val="24"/>
              </w:rPr>
              <w:t>.</w:t>
            </w:r>
          </w:p>
        </w:tc>
        <w:tc>
          <w:tcPr>
            <w:tcW w:w="5352" w:type="dxa"/>
          </w:tcPr>
          <w:p w:rsidR="003E4833" w:rsidRPr="001462E6" w:rsidRDefault="004D40C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Enterprise</w:t>
            </w:r>
            <w:r w:rsidR="000D7BB8" w:rsidRPr="001462E6">
              <w:rPr>
                <w:rFonts w:ascii="Times New Roman" w:hAnsi="Times New Roman" w:cs="Times New Roman"/>
                <w:sz w:val="24"/>
                <w:szCs w:val="24"/>
              </w:rPr>
              <w:t xml:space="preserve"> owners clearly and easily understand the tax laws and regulations governing SMEs in Uganda.</w:t>
            </w:r>
          </w:p>
        </w:tc>
        <w:tc>
          <w:tcPr>
            <w:tcW w:w="942"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624"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624"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510"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450"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r>
      <w:tr w:rsidR="003E4833" w:rsidRPr="001462E6" w:rsidTr="000A2F76">
        <w:tc>
          <w:tcPr>
            <w:tcW w:w="858" w:type="dxa"/>
          </w:tcPr>
          <w:p w:rsidR="003E4833" w:rsidRPr="001462E6" w:rsidRDefault="003E4833"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4</w:t>
            </w:r>
            <w:r w:rsidR="00791AFD" w:rsidRPr="001462E6">
              <w:rPr>
                <w:rFonts w:ascii="Times New Roman" w:hAnsi="Times New Roman" w:cs="Times New Roman"/>
                <w:b/>
                <w:sz w:val="24"/>
                <w:szCs w:val="24"/>
              </w:rPr>
              <w:t>.</w:t>
            </w:r>
          </w:p>
        </w:tc>
        <w:tc>
          <w:tcPr>
            <w:tcW w:w="5352" w:type="dxa"/>
          </w:tcPr>
          <w:p w:rsidR="003E4833" w:rsidRPr="001462E6" w:rsidRDefault="004D3FCB" w:rsidP="001462E6">
            <w:pPr>
              <w:spacing w:line="360" w:lineRule="auto"/>
              <w:ind w:left="144" w:right="144"/>
              <w:jc w:val="both"/>
              <w:rPr>
                <w:rFonts w:ascii="Times New Roman" w:hAnsi="Times New Roman" w:cs="Times New Roman"/>
              </w:rPr>
            </w:pPr>
            <w:r w:rsidRPr="001462E6">
              <w:rPr>
                <w:rFonts w:ascii="Times New Roman" w:hAnsi="Times New Roman" w:cs="Times New Roman"/>
                <w:sz w:val="24"/>
                <w:szCs w:val="24"/>
              </w:rPr>
              <w:t>Tax payer file tax returns declare all taxable income accurately, and disbursing all payable taxes within the stipulated period.</w:t>
            </w:r>
          </w:p>
        </w:tc>
        <w:tc>
          <w:tcPr>
            <w:tcW w:w="942"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624"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624"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510"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450"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r>
      <w:tr w:rsidR="003E4833" w:rsidRPr="001462E6" w:rsidTr="000A2F76">
        <w:tc>
          <w:tcPr>
            <w:tcW w:w="858" w:type="dxa"/>
          </w:tcPr>
          <w:p w:rsidR="003E4833" w:rsidRPr="001462E6" w:rsidRDefault="003E4833"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5</w:t>
            </w:r>
            <w:r w:rsidR="00791AFD" w:rsidRPr="001462E6">
              <w:rPr>
                <w:rFonts w:ascii="Times New Roman" w:hAnsi="Times New Roman" w:cs="Times New Roman"/>
                <w:b/>
                <w:sz w:val="24"/>
                <w:szCs w:val="24"/>
              </w:rPr>
              <w:t>.</w:t>
            </w:r>
          </w:p>
        </w:tc>
        <w:tc>
          <w:tcPr>
            <w:tcW w:w="5352" w:type="dxa"/>
          </w:tcPr>
          <w:p w:rsidR="003E4833" w:rsidRPr="001462E6" w:rsidRDefault="003E4833"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Tax registration procedure obligations are easy for the essential oil producers.</w:t>
            </w:r>
          </w:p>
        </w:tc>
        <w:tc>
          <w:tcPr>
            <w:tcW w:w="942"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624"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624"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510"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450"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r>
      <w:tr w:rsidR="003E4833" w:rsidRPr="001462E6" w:rsidTr="000A2F76">
        <w:tc>
          <w:tcPr>
            <w:tcW w:w="858" w:type="dxa"/>
          </w:tcPr>
          <w:p w:rsidR="003E4833" w:rsidRPr="001462E6" w:rsidRDefault="003E4833"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6</w:t>
            </w:r>
            <w:r w:rsidR="00791AFD" w:rsidRPr="001462E6">
              <w:rPr>
                <w:rFonts w:ascii="Times New Roman" w:hAnsi="Times New Roman" w:cs="Times New Roman"/>
                <w:b/>
                <w:sz w:val="24"/>
                <w:szCs w:val="24"/>
              </w:rPr>
              <w:t>.</w:t>
            </w:r>
          </w:p>
        </w:tc>
        <w:tc>
          <w:tcPr>
            <w:tcW w:w="5352" w:type="dxa"/>
          </w:tcPr>
          <w:p w:rsidR="003E4833" w:rsidRPr="001462E6" w:rsidRDefault="008F4747"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Taxpayer compliance is influenced by tax rates, income levels, and perceptions of taxpayers towards tax sanctions.</w:t>
            </w:r>
          </w:p>
        </w:tc>
        <w:tc>
          <w:tcPr>
            <w:tcW w:w="942"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624"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624"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510"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450"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r>
      <w:tr w:rsidR="003E4833" w:rsidRPr="001462E6" w:rsidTr="000A2F76">
        <w:tc>
          <w:tcPr>
            <w:tcW w:w="858" w:type="dxa"/>
          </w:tcPr>
          <w:p w:rsidR="003E4833" w:rsidRPr="001462E6" w:rsidRDefault="003E4833"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7</w:t>
            </w:r>
            <w:r w:rsidR="00791AFD" w:rsidRPr="001462E6">
              <w:rPr>
                <w:rFonts w:ascii="Times New Roman" w:hAnsi="Times New Roman" w:cs="Times New Roman"/>
                <w:b/>
                <w:sz w:val="24"/>
                <w:szCs w:val="24"/>
              </w:rPr>
              <w:t>.</w:t>
            </w:r>
          </w:p>
        </w:tc>
        <w:tc>
          <w:tcPr>
            <w:tcW w:w="5352" w:type="dxa"/>
          </w:tcPr>
          <w:p w:rsidR="003E4833" w:rsidRPr="001462E6" w:rsidRDefault="0030296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Enterprise incurs</w:t>
            </w:r>
            <w:r w:rsidR="0098670B" w:rsidRPr="001462E6">
              <w:rPr>
                <w:rFonts w:ascii="Times New Roman" w:hAnsi="Times New Roman" w:cs="Times New Roman"/>
                <w:sz w:val="24"/>
                <w:szCs w:val="24"/>
              </w:rPr>
              <w:t xml:space="preserve"> tax compliance costs for example consultancy costs, labor costs, legal costs.</w:t>
            </w:r>
          </w:p>
        </w:tc>
        <w:tc>
          <w:tcPr>
            <w:tcW w:w="942"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624"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624"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510"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c>
          <w:tcPr>
            <w:tcW w:w="450" w:type="dxa"/>
          </w:tcPr>
          <w:p w:rsidR="003E4833" w:rsidRPr="001462E6" w:rsidRDefault="003E4833" w:rsidP="001462E6">
            <w:pPr>
              <w:spacing w:line="360" w:lineRule="auto"/>
              <w:ind w:left="144" w:right="144"/>
              <w:jc w:val="both"/>
              <w:rPr>
                <w:rFonts w:ascii="Times New Roman" w:hAnsi="Times New Roman" w:cs="Times New Roman"/>
                <w:b/>
                <w:sz w:val="24"/>
                <w:szCs w:val="24"/>
              </w:rPr>
            </w:pPr>
          </w:p>
        </w:tc>
      </w:tr>
      <w:tr w:rsidR="00331F99" w:rsidRPr="001462E6" w:rsidTr="000A2F76">
        <w:tc>
          <w:tcPr>
            <w:tcW w:w="858" w:type="dxa"/>
          </w:tcPr>
          <w:p w:rsidR="00331F99" w:rsidRPr="001462E6" w:rsidRDefault="00331F99"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8.</w:t>
            </w:r>
          </w:p>
        </w:tc>
        <w:tc>
          <w:tcPr>
            <w:tcW w:w="5352" w:type="dxa"/>
          </w:tcPr>
          <w:p w:rsidR="00331F99" w:rsidRPr="001462E6" w:rsidRDefault="00331F99"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Taxpayer compliance is influenced by tax administration systems, tax law enforcement systems and tax audits.</w:t>
            </w:r>
          </w:p>
        </w:tc>
        <w:tc>
          <w:tcPr>
            <w:tcW w:w="942" w:type="dxa"/>
          </w:tcPr>
          <w:p w:rsidR="00331F99" w:rsidRPr="001462E6" w:rsidRDefault="00331F99" w:rsidP="001462E6">
            <w:pPr>
              <w:spacing w:line="360" w:lineRule="auto"/>
              <w:ind w:left="144" w:right="144"/>
              <w:jc w:val="both"/>
              <w:rPr>
                <w:rFonts w:ascii="Times New Roman" w:hAnsi="Times New Roman" w:cs="Times New Roman"/>
                <w:b/>
                <w:sz w:val="24"/>
                <w:szCs w:val="24"/>
              </w:rPr>
            </w:pPr>
          </w:p>
        </w:tc>
        <w:tc>
          <w:tcPr>
            <w:tcW w:w="624" w:type="dxa"/>
          </w:tcPr>
          <w:p w:rsidR="00331F99" w:rsidRPr="001462E6" w:rsidRDefault="00331F99" w:rsidP="001462E6">
            <w:pPr>
              <w:spacing w:line="360" w:lineRule="auto"/>
              <w:ind w:left="144" w:right="144"/>
              <w:jc w:val="both"/>
              <w:rPr>
                <w:rFonts w:ascii="Times New Roman" w:hAnsi="Times New Roman" w:cs="Times New Roman"/>
                <w:b/>
                <w:sz w:val="24"/>
                <w:szCs w:val="24"/>
              </w:rPr>
            </w:pPr>
          </w:p>
        </w:tc>
        <w:tc>
          <w:tcPr>
            <w:tcW w:w="624" w:type="dxa"/>
          </w:tcPr>
          <w:p w:rsidR="00331F99" w:rsidRPr="001462E6" w:rsidRDefault="00331F99" w:rsidP="001462E6">
            <w:pPr>
              <w:spacing w:line="360" w:lineRule="auto"/>
              <w:ind w:left="144" w:right="144"/>
              <w:jc w:val="both"/>
              <w:rPr>
                <w:rFonts w:ascii="Times New Roman" w:hAnsi="Times New Roman" w:cs="Times New Roman"/>
                <w:b/>
                <w:sz w:val="24"/>
                <w:szCs w:val="24"/>
              </w:rPr>
            </w:pPr>
          </w:p>
        </w:tc>
        <w:tc>
          <w:tcPr>
            <w:tcW w:w="510" w:type="dxa"/>
          </w:tcPr>
          <w:p w:rsidR="00331F99" w:rsidRPr="001462E6" w:rsidRDefault="00331F99" w:rsidP="001462E6">
            <w:pPr>
              <w:spacing w:line="360" w:lineRule="auto"/>
              <w:ind w:left="144" w:right="144"/>
              <w:jc w:val="both"/>
              <w:rPr>
                <w:rFonts w:ascii="Times New Roman" w:hAnsi="Times New Roman" w:cs="Times New Roman"/>
                <w:b/>
                <w:sz w:val="24"/>
                <w:szCs w:val="24"/>
              </w:rPr>
            </w:pPr>
          </w:p>
        </w:tc>
        <w:tc>
          <w:tcPr>
            <w:tcW w:w="450" w:type="dxa"/>
          </w:tcPr>
          <w:p w:rsidR="00331F99" w:rsidRPr="001462E6" w:rsidRDefault="00331F99" w:rsidP="001462E6">
            <w:pPr>
              <w:spacing w:line="360" w:lineRule="auto"/>
              <w:ind w:left="144" w:right="144"/>
              <w:jc w:val="both"/>
              <w:rPr>
                <w:rFonts w:ascii="Times New Roman" w:hAnsi="Times New Roman" w:cs="Times New Roman"/>
                <w:b/>
                <w:sz w:val="24"/>
                <w:szCs w:val="24"/>
              </w:rPr>
            </w:pPr>
          </w:p>
        </w:tc>
      </w:tr>
      <w:tr w:rsidR="00331F99" w:rsidRPr="001462E6" w:rsidTr="000A2F76">
        <w:tc>
          <w:tcPr>
            <w:tcW w:w="858" w:type="dxa"/>
          </w:tcPr>
          <w:p w:rsidR="00331F99" w:rsidRPr="001462E6" w:rsidRDefault="00331F99"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9.</w:t>
            </w:r>
          </w:p>
        </w:tc>
        <w:tc>
          <w:tcPr>
            <w:tcW w:w="5352" w:type="dxa"/>
          </w:tcPr>
          <w:p w:rsidR="00331F99" w:rsidRPr="001462E6" w:rsidRDefault="00302961" w:rsidP="001462E6">
            <w:pPr>
              <w:spacing w:line="360" w:lineRule="auto"/>
              <w:ind w:left="144" w:right="144"/>
              <w:rPr>
                <w:rFonts w:ascii="Times New Roman" w:hAnsi="Times New Roman" w:cs="Times New Roman"/>
                <w:sz w:val="24"/>
                <w:szCs w:val="24"/>
              </w:rPr>
            </w:pPr>
            <w:r w:rsidRPr="001462E6">
              <w:rPr>
                <w:rFonts w:ascii="Times New Roman" w:hAnsi="Times New Roman" w:cs="Times New Roman"/>
                <w:sz w:val="24"/>
                <w:szCs w:val="24"/>
              </w:rPr>
              <w:t>The enterprise fulfills its tax obligations to avoid sanctions.</w:t>
            </w:r>
          </w:p>
        </w:tc>
        <w:tc>
          <w:tcPr>
            <w:tcW w:w="942" w:type="dxa"/>
          </w:tcPr>
          <w:p w:rsidR="00331F99" w:rsidRPr="001462E6" w:rsidRDefault="00331F99" w:rsidP="001462E6">
            <w:pPr>
              <w:spacing w:line="360" w:lineRule="auto"/>
              <w:ind w:left="144" w:right="144"/>
              <w:jc w:val="both"/>
              <w:rPr>
                <w:rFonts w:ascii="Times New Roman" w:hAnsi="Times New Roman" w:cs="Times New Roman"/>
                <w:b/>
                <w:sz w:val="24"/>
                <w:szCs w:val="24"/>
              </w:rPr>
            </w:pPr>
          </w:p>
        </w:tc>
        <w:tc>
          <w:tcPr>
            <w:tcW w:w="624" w:type="dxa"/>
          </w:tcPr>
          <w:p w:rsidR="00331F99" w:rsidRPr="001462E6" w:rsidRDefault="00331F99" w:rsidP="001462E6">
            <w:pPr>
              <w:spacing w:line="360" w:lineRule="auto"/>
              <w:ind w:left="144" w:right="144"/>
              <w:jc w:val="both"/>
              <w:rPr>
                <w:rFonts w:ascii="Times New Roman" w:hAnsi="Times New Roman" w:cs="Times New Roman"/>
                <w:b/>
                <w:sz w:val="24"/>
                <w:szCs w:val="24"/>
              </w:rPr>
            </w:pPr>
          </w:p>
        </w:tc>
        <w:tc>
          <w:tcPr>
            <w:tcW w:w="624" w:type="dxa"/>
          </w:tcPr>
          <w:p w:rsidR="00331F99" w:rsidRPr="001462E6" w:rsidRDefault="00331F99" w:rsidP="001462E6">
            <w:pPr>
              <w:spacing w:line="360" w:lineRule="auto"/>
              <w:ind w:left="144" w:right="144"/>
              <w:jc w:val="both"/>
              <w:rPr>
                <w:rFonts w:ascii="Times New Roman" w:hAnsi="Times New Roman" w:cs="Times New Roman"/>
                <w:b/>
                <w:sz w:val="24"/>
                <w:szCs w:val="24"/>
              </w:rPr>
            </w:pPr>
          </w:p>
        </w:tc>
        <w:tc>
          <w:tcPr>
            <w:tcW w:w="510" w:type="dxa"/>
          </w:tcPr>
          <w:p w:rsidR="00331F99" w:rsidRPr="001462E6" w:rsidRDefault="00331F99" w:rsidP="001462E6">
            <w:pPr>
              <w:spacing w:line="360" w:lineRule="auto"/>
              <w:ind w:left="144" w:right="144"/>
              <w:jc w:val="both"/>
              <w:rPr>
                <w:rFonts w:ascii="Times New Roman" w:hAnsi="Times New Roman" w:cs="Times New Roman"/>
                <w:b/>
                <w:sz w:val="24"/>
                <w:szCs w:val="24"/>
              </w:rPr>
            </w:pPr>
          </w:p>
        </w:tc>
        <w:tc>
          <w:tcPr>
            <w:tcW w:w="450" w:type="dxa"/>
          </w:tcPr>
          <w:p w:rsidR="00331F99" w:rsidRPr="001462E6" w:rsidRDefault="00331F99" w:rsidP="001462E6">
            <w:pPr>
              <w:spacing w:line="360" w:lineRule="auto"/>
              <w:ind w:left="144" w:right="144"/>
              <w:jc w:val="both"/>
              <w:rPr>
                <w:rFonts w:ascii="Times New Roman" w:hAnsi="Times New Roman" w:cs="Times New Roman"/>
                <w:b/>
                <w:sz w:val="24"/>
                <w:szCs w:val="24"/>
              </w:rPr>
            </w:pPr>
          </w:p>
        </w:tc>
      </w:tr>
      <w:tr w:rsidR="00331F99" w:rsidRPr="001462E6" w:rsidTr="000A2F76">
        <w:tc>
          <w:tcPr>
            <w:tcW w:w="858" w:type="dxa"/>
          </w:tcPr>
          <w:p w:rsidR="00331F99" w:rsidRPr="001462E6" w:rsidRDefault="00331F99"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10.</w:t>
            </w:r>
          </w:p>
        </w:tc>
        <w:tc>
          <w:tcPr>
            <w:tcW w:w="5352" w:type="dxa"/>
          </w:tcPr>
          <w:p w:rsidR="00331F99" w:rsidRPr="001462E6" w:rsidRDefault="00331F99" w:rsidP="001462E6">
            <w:pPr>
              <w:pStyle w:val="TableParagraph"/>
              <w:spacing w:line="360" w:lineRule="auto"/>
              <w:ind w:left="144" w:right="144"/>
              <w:jc w:val="both"/>
              <w:rPr>
                <w:b/>
                <w:sz w:val="24"/>
                <w:szCs w:val="24"/>
              </w:rPr>
            </w:pPr>
            <w:r w:rsidRPr="001462E6">
              <w:rPr>
                <w:sz w:val="24"/>
                <w:szCs w:val="24"/>
              </w:rPr>
              <w:t>Difficult</w:t>
            </w:r>
            <w:r w:rsidRPr="001462E6">
              <w:rPr>
                <w:spacing w:val="-2"/>
                <w:sz w:val="24"/>
                <w:szCs w:val="24"/>
              </w:rPr>
              <w:t xml:space="preserve"> </w:t>
            </w:r>
            <w:r w:rsidRPr="001462E6">
              <w:rPr>
                <w:sz w:val="24"/>
                <w:szCs w:val="24"/>
              </w:rPr>
              <w:t>importation</w:t>
            </w:r>
            <w:r w:rsidRPr="001462E6">
              <w:rPr>
                <w:spacing w:val="-1"/>
                <w:sz w:val="24"/>
                <w:szCs w:val="24"/>
              </w:rPr>
              <w:t xml:space="preserve"> </w:t>
            </w:r>
            <w:r w:rsidRPr="001462E6">
              <w:rPr>
                <w:sz w:val="24"/>
                <w:szCs w:val="24"/>
              </w:rPr>
              <w:t>and</w:t>
            </w:r>
            <w:r w:rsidRPr="001462E6">
              <w:rPr>
                <w:spacing w:val="-1"/>
                <w:sz w:val="24"/>
                <w:szCs w:val="24"/>
              </w:rPr>
              <w:t xml:space="preserve"> </w:t>
            </w:r>
            <w:r w:rsidRPr="001462E6">
              <w:rPr>
                <w:sz w:val="24"/>
                <w:szCs w:val="24"/>
              </w:rPr>
              <w:t>exportation</w:t>
            </w:r>
            <w:r w:rsidRPr="001462E6">
              <w:rPr>
                <w:spacing w:val="-2"/>
                <w:sz w:val="24"/>
                <w:szCs w:val="24"/>
              </w:rPr>
              <w:t xml:space="preserve"> </w:t>
            </w:r>
            <w:r w:rsidR="00821C3D" w:rsidRPr="001462E6">
              <w:rPr>
                <w:spacing w:val="-2"/>
                <w:sz w:val="24"/>
                <w:szCs w:val="24"/>
              </w:rPr>
              <w:t xml:space="preserve">tax </w:t>
            </w:r>
            <w:r w:rsidRPr="001462E6">
              <w:rPr>
                <w:sz w:val="24"/>
                <w:szCs w:val="24"/>
              </w:rPr>
              <w:t>procedures</w:t>
            </w:r>
            <w:r w:rsidRPr="001462E6">
              <w:rPr>
                <w:spacing w:val="-1"/>
                <w:sz w:val="24"/>
                <w:szCs w:val="24"/>
              </w:rPr>
              <w:t xml:space="preserve"> </w:t>
            </w:r>
            <w:r w:rsidRPr="001462E6">
              <w:rPr>
                <w:sz w:val="24"/>
                <w:szCs w:val="24"/>
              </w:rPr>
              <w:t>have</w:t>
            </w:r>
            <w:r w:rsidRPr="001462E6">
              <w:rPr>
                <w:spacing w:val="-1"/>
                <w:sz w:val="24"/>
                <w:szCs w:val="24"/>
              </w:rPr>
              <w:t xml:space="preserve"> </w:t>
            </w:r>
            <w:r w:rsidRPr="001462E6">
              <w:rPr>
                <w:sz w:val="24"/>
                <w:szCs w:val="24"/>
              </w:rPr>
              <w:t>led to</w:t>
            </w:r>
            <w:r w:rsidRPr="001462E6">
              <w:rPr>
                <w:spacing w:val="-1"/>
                <w:sz w:val="24"/>
                <w:szCs w:val="24"/>
              </w:rPr>
              <w:t xml:space="preserve"> </w:t>
            </w:r>
            <w:r w:rsidRPr="001462E6">
              <w:rPr>
                <w:sz w:val="24"/>
                <w:szCs w:val="24"/>
              </w:rPr>
              <w:t>dismal</w:t>
            </w:r>
            <w:r w:rsidRPr="001462E6">
              <w:rPr>
                <w:spacing w:val="-1"/>
                <w:sz w:val="24"/>
                <w:szCs w:val="24"/>
              </w:rPr>
              <w:t xml:space="preserve"> </w:t>
            </w:r>
            <w:r w:rsidRPr="001462E6">
              <w:rPr>
                <w:sz w:val="24"/>
                <w:szCs w:val="24"/>
              </w:rPr>
              <w:t>financial</w:t>
            </w:r>
            <w:r w:rsidRPr="001462E6">
              <w:rPr>
                <w:spacing w:val="-1"/>
                <w:sz w:val="24"/>
                <w:szCs w:val="24"/>
              </w:rPr>
              <w:t xml:space="preserve"> </w:t>
            </w:r>
            <w:r w:rsidRPr="001462E6">
              <w:rPr>
                <w:sz w:val="24"/>
                <w:szCs w:val="24"/>
              </w:rPr>
              <w:t>performance.</w:t>
            </w:r>
          </w:p>
        </w:tc>
        <w:tc>
          <w:tcPr>
            <w:tcW w:w="942" w:type="dxa"/>
          </w:tcPr>
          <w:p w:rsidR="00331F99" w:rsidRPr="001462E6" w:rsidRDefault="00331F99" w:rsidP="001462E6">
            <w:pPr>
              <w:spacing w:line="360" w:lineRule="auto"/>
              <w:ind w:left="144" w:right="144"/>
              <w:jc w:val="both"/>
              <w:rPr>
                <w:rFonts w:ascii="Times New Roman" w:hAnsi="Times New Roman" w:cs="Times New Roman"/>
                <w:b/>
                <w:sz w:val="24"/>
                <w:szCs w:val="24"/>
              </w:rPr>
            </w:pPr>
          </w:p>
        </w:tc>
        <w:tc>
          <w:tcPr>
            <w:tcW w:w="624" w:type="dxa"/>
          </w:tcPr>
          <w:p w:rsidR="00331F99" w:rsidRPr="001462E6" w:rsidRDefault="00331F99" w:rsidP="001462E6">
            <w:pPr>
              <w:spacing w:line="360" w:lineRule="auto"/>
              <w:ind w:left="144" w:right="144"/>
              <w:jc w:val="both"/>
              <w:rPr>
                <w:rFonts w:ascii="Times New Roman" w:hAnsi="Times New Roman" w:cs="Times New Roman"/>
                <w:b/>
                <w:sz w:val="24"/>
                <w:szCs w:val="24"/>
              </w:rPr>
            </w:pPr>
          </w:p>
        </w:tc>
        <w:tc>
          <w:tcPr>
            <w:tcW w:w="624" w:type="dxa"/>
          </w:tcPr>
          <w:p w:rsidR="00331F99" w:rsidRPr="001462E6" w:rsidRDefault="00331F99" w:rsidP="001462E6">
            <w:pPr>
              <w:spacing w:line="360" w:lineRule="auto"/>
              <w:ind w:left="144" w:right="144"/>
              <w:jc w:val="both"/>
              <w:rPr>
                <w:rFonts w:ascii="Times New Roman" w:hAnsi="Times New Roman" w:cs="Times New Roman"/>
                <w:b/>
                <w:sz w:val="24"/>
                <w:szCs w:val="24"/>
              </w:rPr>
            </w:pPr>
          </w:p>
        </w:tc>
        <w:tc>
          <w:tcPr>
            <w:tcW w:w="510" w:type="dxa"/>
          </w:tcPr>
          <w:p w:rsidR="00331F99" w:rsidRPr="001462E6" w:rsidRDefault="00331F99" w:rsidP="001462E6">
            <w:pPr>
              <w:spacing w:line="360" w:lineRule="auto"/>
              <w:ind w:left="144" w:right="144"/>
              <w:jc w:val="both"/>
              <w:rPr>
                <w:rFonts w:ascii="Times New Roman" w:hAnsi="Times New Roman" w:cs="Times New Roman"/>
                <w:b/>
                <w:sz w:val="24"/>
                <w:szCs w:val="24"/>
              </w:rPr>
            </w:pPr>
          </w:p>
        </w:tc>
        <w:tc>
          <w:tcPr>
            <w:tcW w:w="450" w:type="dxa"/>
          </w:tcPr>
          <w:p w:rsidR="00331F99" w:rsidRPr="001462E6" w:rsidRDefault="00331F99" w:rsidP="001462E6">
            <w:pPr>
              <w:spacing w:line="360" w:lineRule="auto"/>
              <w:ind w:left="144" w:right="144"/>
              <w:jc w:val="both"/>
              <w:rPr>
                <w:rFonts w:ascii="Times New Roman" w:hAnsi="Times New Roman" w:cs="Times New Roman"/>
                <w:b/>
                <w:sz w:val="24"/>
                <w:szCs w:val="24"/>
              </w:rPr>
            </w:pPr>
          </w:p>
        </w:tc>
      </w:tr>
    </w:tbl>
    <w:p w:rsidR="00672371" w:rsidRPr="00737AE8" w:rsidRDefault="00737AE8" w:rsidP="00737AE8">
      <w:pPr>
        <w:spacing w:after="0" w:line="360" w:lineRule="auto"/>
        <w:ind w:left="144" w:right="144" w:hanging="144"/>
        <w:jc w:val="both"/>
        <w:rPr>
          <w:rFonts w:ascii="Times New Roman" w:hAnsi="Times New Roman" w:cs="Times New Roman"/>
          <w:b/>
          <w:sz w:val="20"/>
          <w:szCs w:val="20"/>
        </w:rPr>
      </w:pPr>
      <w:r>
        <w:rPr>
          <w:rFonts w:ascii="Times New Roman" w:hAnsi="Times New Roman" w:cs="Times New Roman"/>
          <w:b/>
          <w:sz w:val="20"/>
          <w:szCs w:val="20"/>
        </w:rPr>
        <w:t xml:space="preserve">   </w:t>
      </w:r>
      <w:r w:rsidR="00672371" w:rsidRPr="00737AE8">
        <w:rPr>
          <w:rFonts w:ascii="Times New Roman" w:hAnsi="Times New Roman" w:cs="Times New Roman"/>
          <w:b/>
          <w:sz w:val="20"/>
          <w:szCs w:val="20"/>
        </w:rPr>
        <w:t>SECTION C:</w:t>
      </w:r>
      <w:r w:rsidR="00672371" w:rsidRPr="00737AE8">
        <w:rPr>
          <w:rFonts w:ascii="Times New Roman" w:hAnsi="Times New Roman" w:cs="Times New Roman"/>
          <w:b/>
          <w:sz w:val="20"/>
          <w:szCs w:val="20"/>
        </w:rPr>
        <w:tab/>
        <w:t xml:space="preserve">TAXATION AWARENESS AND KNOWLEDGE ENHANCE FINANCIAL PERFORMANCE OF UGANDA AROMATICS LIMITED AND </w:t>
      </w:r>
      <w:r w:rsidR="00672371" w:rsidRPr="00737AE8">
        <w:rPr>
          <w:rFonts w:ascii="Times New Roman" w:hAnsi="Times New Roman" w:cs="Times New Roman"/>
          <w:b/>
          <w:sz w:val="20"/>
          <w:szCs w:val="20"/>
          <w:shd w:val="clear" w:color="auto" w:fill="FFFFFF"/>
        </w:rPr>
        <w:t>RABONGE ESSENTIAL OIL PROJECT LIMITED</w:t>
      </w:r>
      <w:r w:rsidR="00672371" w:rsidRPr="00737AE8">
        <w:rPr>
          <w:rFonts w:ascii="Times New Roman" w:hAnsi="Times New Roman" w:cs="Times New Roman"/>
          <w:b/>
          <w:sz w:val="20"/>
          <w:szCs w:val="20"/>
        </w:rPr>
        <w:t>.</w:t>
      </w:r>
    </w:p>
    <w:tbl>
      <w:tblPr>
        <w:tblStyle w:val="TableGrid"/>
        <w:tblW w:w="9360" w:type="dxa"/>
        <w:tblInd w:w="378" w:type="dxa"/>
        <w:tblLook w:val="04A0" w:firstRow="1" w:lastRow="0" w:firstColumn="1" w:lastColumn="0" w:noHBand="0" w:noVBand="1"/>
      </w:tblPr>
      <w:tblGrid>
        <w:gridCol w:w="858"/>
        <w:gridCol w:w="5000"/>
        <w:gridCol w:w="624"/>
        <w:gridCol w:w="624"/>
        <w:gridCol w:w="624"/>
        <w:gridCol w:w="624"/>
        <w:gridCol w:w="1006"/>
      </w:tblGrid>
      <w:tr w:rsidR="00653811" w:rsidRPr="001462E6" w:rsidTr="00737AE8">
        <w:tc>
          <w:tcPr>
            <w:tcW w:w="858"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No.</w:t>
            </w:r>
          </w:p>
        </w:tc>
        <w:tc>
          <w:tcPr>
            <w:tcW w:w="5000"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Statement</w:t>
            </w: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1</w:t>
            </w: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2</w:t>
            </w: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3</w:t>
            </w: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4</w:t>
            </w:r>
          </w:p>
        </w:tc>
        <w:tc>
          <w:tcPr>
            <w:tcW w:w="1006"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5</w:t>
            </w:r>
          </w:p>
        </w:tc>
      </w:tr>
      <w:tr w:rsidR="00653811" w:rsidRPr="001462E6" w:rsidTr="00737AE8">
        <w:tc>
          <w:tcPr>
            <w:tcW w:w="858"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1</w:t>
            </w:r>
            <w:r w:rsidR="003F76C0" w:rsidRPr="001462E6">
              <w:rPr>
                <w:rFonts w:ascii="Times New Roman" w:hAnsi="Times New Roman" w:cs="Times New Roman"/>
                <w:b/>
                <w:sz w:val="24"/>
                <w:szCs w:val="24"/>
              </w:rPr>
              <w:t>.</w:t>
            </w:r>
          </w:p>
        </w:tc>
        <w:tc>
          <w:tcPr>
            <w:tcW w:w="5000" w:type="dxa"/>
          </w:tcPr>
          <w:p w:rsidR="00653811" w:rsidRPr="001462E6" w:rsidRDefault="003E4833"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Shareholders of the firm are aware of most tax laws and guidelines about taxation of incomes for SMEs.</w:t>
            </w: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1006"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r>
      <w:tr w:rsidR="00653811" w:rsidRPr="001462E6" w:rsidTr="00737AE8">
        <w:tc>
          <w:tcPr>
            <w:tcW w:w="858"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2</w:t>
            </w:r>
            <w:r w:rsidR="008D0B1C" w:rsidRPr="001462E6">
              <w:rPr>
                <w:rFonts w:ascii="Times New Roman" w:hAnsi="Times New Roman" w:cs="Times New Roman"/>
                <w:b/>
                <w:sz w:val="24"/>
                <w:szCs w:val="24"/>
              </w:rPr>
              <w:t>.</w:t>
            </w:r>
          </w:p>
        </w:tc>
        <w:tc>
          <w:tcPr>
            <w:tcW w:w="5000" w:type="dxa"/>
          </w:tcPr>
          <w:p w:rsidR="00653811" w:rsidRPr="001462E6" w:rsidRDefault="008D0B1C"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There is poor/lack of understanding the rationale of taxes and knowledge of different taxes imposed on the business entity.</w:t>
            </w: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1006"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r>
      <w:tr w:rsidR="00E2054F" w:rsidRPr="001462E6" w:rsidTr="00737AE8">
        <w:tc>
          <w:tcPr>
            <w:tcW w:w="858" w:type="dxa"/>
          </w:tcPr>
          <w:p w:rsidR="00E2054F" w:rsidRPr="001462E6" w:rsidRDefault="00E2054F"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3.</w:t>
            </w:r>
          </w:p>
        </w:tc>
        <w:tc>
          <w:tcPr>
            <w:tcW w:w="5000" w:type="dxa"/>
          </w:tcPr>
          <w:p w:rsidR="00E2054F" w:rsidRPr="001462E6" w:rsidRDefault="00E2054F"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 xml:space="preserve">Awareness of taxpayers is often associated </w:t>
            </w:r>
            <w:r w:rsidRPr="001462E6">
              <w:rPr>
                <w:rFonts w:ascii="Times New Roman" w:hAnsi="Times New Roman" w:cs="Times New Roman"/>
                <w:sz w:val="24"/>
                <w:szCs w:val="24"/>
              </w:rPr>
              <w:lastRenderedPageBreak/>
              <w:t>with willingness and compliance in carrying out taxation rights and obligations in accordance with applicable regulations.</w:t>
            </w: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1006"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r>
      <w:tr w:rsidR="00E2054F" w:rsidRPr="001462E6" w:rsidTr="00737AE8">
        <w:tc>
          <w:tcPr>
            <w:tcW w:w="858" w:type="dxa"/>
          </w:tcPr>
          <w:p w:rsidR="00E2054F" w:rsidRPr="001462E6" w:rsidRDefault="00E2054F"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lastRenderedPageBreak/>
              <w:t>4.</w:t>
            </w:r>
          </w:p>
        </w:tc>
        <w:tc>
          <w:tcPr>
            <w:tcW w:w="5000" w:type="dxa"/>
          </w:tcPr>
          <w:p w:rsidR="00E2054F" w:rsidRPr="001462E6" w:rsidRDefault="00E2054F"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The </w:t>
            </w:r>
            <w:r w:rsidR="004D3FCB" w:rsidRPr="001462E6">
              <w:rPr>
                <w:rFonts w:ascii="Times New Roman" w:hAnsi="Times New Roman" w:cs="Times New Roman"/>
                <w:sz w:val="24"/>
                <w:szCs w:val="24"/>
              </w:rPr>
              <w:t>enterprise is</w:t>
            </w:r>
            <w:r w:rsidRPr="001462E6">
              <w:rPr>
                <w:rFonts w:ascii="Times New Roman" w:hAnsi="Times New Roman" w:cs="Times New Roman"/>
                <w:sz w:val="24"/>
                <w:szCs w:val="24"/>
              </w:rPr>
              <w:t xml:space="preserve"> aware the consequences of failing to pay taxes on time.</w:t>
            </w: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1006"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r>
      <w:tr w:rsidR="00E2054F" w:rsidRPr="001462E6" w:rsidTr="00737AE8">
        <w:tc>
          <w:tcPr>
            <w:tcW w:w="858" w:type="dxa"/>
          </w:tcPr>
          <w:p w:rsidR="00E2054F" w:rsidRPr="001462E6" w:rsidRDefault="00E2054F"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5.</w:t>
            </w:r>
          </w:p>
        </w:tc>
        <w:tc>
          <w:tcPr>
            <w:tcW w:w="5000" w:type="dxa"/>
          </w:tcPr>
          <w:p w:rsidR="00E2054F" w:rsidRPr="001462E6" w:rsidRDefault="00E2054F"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Taxpayer knowledge is measured through knowledge and understanding of the rights, obligations and responsibilities of the taxpayer.</w:t>
            </w: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1006"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r>
      <w:tr w:rsidR="00E2054F" w:rsidRPr="001462E6" w:rsidTr="00737AE8">
        <w:tc>
          <w:tcPr>
            <w:tcW w:w="858" w:type="dxa"/>
          </w:tcPr>
          <w:p w:rsidR="00E2054F" w:rsidRPr="001462E6" w:rsidRDefault="007674AC"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6</w:t>
            </w:r>
            <w:r w:rsidR="00E2054F" w:rsidRPr="001462E6">
              <w:rPr>
                <w:rFonts w:ascii="Times New Roman" w:hAnsi="Times New Roman" w:cs="Times New Roman"/>
                <w:b/>
                <w:sz w:val="24"/>
                <w:szCs w:val="24"/>
              </w:rPr>
              <w:t>.</w:t>
            </w:r>
          </w:p>
        </w:tc>
        <w:tc>
          <w:tcPr>
            <w:tcW w:w="5000" w:type="dxa"/>
          </w:tcPr>
          <w:p w:rsidR="00E2054F" w:rsidRPr="001462E6" w:rsidRDefault="00E2054F"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Lack of awareness of taxation policies and procedures verily</w:t>
            </w:r>
            <w:r w:rsidRPr="001462E6">
              <w:rPr>
                <w:rFonts w:ascii="Times New Roman" w:hAnsi="Times New Roman" w:cs="Times New Roman"/>
                <w:spacing w:val="-10"/>
                <w:sz w:val="24"/>
                <w:szCs w:val="24"/>
              </w:rPr>
              <w:t xml:space="preserve"> </w:t>
            </w:r>
            <w:r w:rsidRPr="001462E6">
              <w:rPr>
                <w:rFonts w:ascii="Times New Roman" w:hAnsi="Times New Roman" w:cs="Times New Roman"/>
                <w:sz w:val="24"/>
                <w:szCs w:val="24"/>
              </w:rPr>
              <w:t xml:space="preserve">affects the free operation of the </w:t>
            </w:r>
            <w:r w:rsidR="00273D51" w:rsidRPr="001462E6">
              <w:rPr>
                <w:rFonts w:ascii="Times New Roman" w:hAnsi="Times New Roman" w:cs="Times New Roman"/>
                <w:sz w:val="24"/>
                <w:szCs w:val="24"/>
              </w:rPr>
              <w:t>enterprise</w:t>
            </w:r>
            <w:r w:rsidRPr="001462E6">
              <w:rPr>
                <w:rFonts w:ascii="Times New Roman" w:hAnsi="Times New Roman" w:cs="Times New Roman"/>
                <w:sz w:val="24"/>
                <w:szCs w:val="24"/>
              </w:rPr>
              <w:t xml:space="preserve"> and consequently financial performance.</w:t>
            </w: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1006"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r>
      <w:tr w:rsidR="00E2054F" w:rsidRPr="001462E6" w:rsidTr="00737AE8">
        <w:tc>
          <w:tcPr>
            <w:tcW w:w="858" w:type="dxa"/>
          </w:tcPr>
          <w:p w:rsidR="00E2054F" w:rsidRPr="001462E6" w:rsidRDefault="007674AC"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7</w:t>
            </w:r>
            <w:r w:rsidR="00E2054F" w:rsidRPr="001462E6">
              <w:rPr>
                <w:rFonts w:ascii="Times New Roman" w:hAnsi="Times New Roman" w:cs="Times New Roman"/>
                <w:b/>
                <w:sz w:val="24"/>
                <w:szCs w:val="24"/>
              </w:rPr>
              <w:t>.</w:t>
            </w:r>
          </w:p>
        </w:tc>
        <w:tc>
          <w:tcPr>
            <w:tcW w:w="5000" w:type="dxa"/>
          </w:tcPr>
          <w:p w:rsidR="00E2054F" w:rsidRPr="001462E6" w:rsidRDefault="00E2054F"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Enterprise involve in tax planning by implementing various strategies in order to minimize tax paid for given period.</w:t>
            </w: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1006"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r>
      <w:tr w:rsidR="00E2054F" w:rsidRPr="001462E6" w:rsidTr="00737AE8">
        <w:tc>
          <w:tcPr>
            <w:tcW w:w="858" w:type="dxa"/>
          </w:tcPr>
          <w:p w:rsidR="00E2054F" w:rsidRPr="001462E6" w:rsidRDefault="007674AC"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8</w:t>
            </w:r>
            <w:r w:rsidR="00E2054F" w:rsidRPr="001462E6">
              <w:rPr>
                <w:rFonts w:ascii="Times New Roman" w:hAnsi="Times New Roman" w:cs="Times New Roman"/>
                <w:b/>
                <w:sz w:val="24"/>
                <w:szCs w:val="24"/>
              </w:rPr>
              <w:t>.</w:t>
            </w:r>
          </w:p>
        </w:tc>
        <w:tc>
          <w:tcPr>
            <w:tcW w:w="5000" w:type="dxa"/>
          </w:tcPr>
          <w:p w:rsidR="00E2054F" w:rsidRPr="001462E6" w:rsidRDefault="00E2054F" w:rsidP="001462E6">
            <w:pPr>
              <w:pStyle w:val="TableParagraph"/>
              <w:spacing w:line="360" w:lineRule="auto"/>
              <w:ind w:left="144" w:right="144"/>
              <w:jc w:val="both"/>
              <w:rPr>
                <w:b/>
                <w:sz w:val="24"/>
                <w:szCs w:val="24"/>
              </w:rPr>
            </w:pPr>
            <w:r w:rsidRPr="001462E6">
              <w:rPr>
                <w:sz w:val="24"/>
                <w:szCs w:val="24"/>
              </w:rPr>
              <w:t>Information about taxes is always readily available to the tax payer</w:t>
            </w:r>
            <w:r w:rsidRPr="001462E6">
              <w:t>.</w:t>
            </w: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1006"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r>
      <w:tr w:rsidR="00E2054F" w:rsidRPr="001462E6" w:rsidTr="00737AE8">
        <w:tc>
          <w:tcPr>
            <w:tcW w:w="858" w:type="dxa"/>
          </w:tcPr>
          <w:p w:rsidR="00E2054F" w:rsidRPr="001462E6" w:rsidRDefault="007674AC"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9</w:t>
            </w:r>
            <w:r w:rsidR="00E2054F" w:rsidRPr="001462E6">
              <w:rPr>
                <w:rFonts w:ascii="Times New Roman" w:hAnsi="Times New Roman" w:cs="Times New Roman"/>
                <w:b/>
                <w:sz w:val="24"/>
                <w:szCs w:val="24"/>
              </w:rPr>
              <w:t>.</w:t>
            </w:r>
          </w:p>
        </w:tc>
        <w:tc>
          <w:tcPr>
            <w:tcW w:w="5000" w:type="dxa"/>
          </w:tcPr>
          <w:p w:rsidR="00E2054F" w:rsidRPr="001462E6" w:rsidRDefault="00023793" w:rsidP="001462E6">
            <w:pPr>
              <w:spacing w:line="360" w:lineRule="auto"/>
              <w:ind w:left="144" w:right="144"/>
              <w:rPr>
                <w:rFonts w:ascii="Times New Roman" w:hAnsi="Times New Roman" w:cs="Times New Roman"/>
              </w:rPr>
            </w:pPr>
            <w:r w:rsidRPr="001462E6">
              <w:rPr>
                <w:rFonts w:ascii="Times New Roman" w:hAnsi="Times New Roman" w:cs="Times New Roman"/>
                <w:sz w:val="24"/>
                <w:szCs w:val="24"/>
              </w:rPr>
              <w:t>The enterprise is able to correctly calculate the tax amount payable basing on the available information.</w:t>
            </w: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624"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c>
          <w:tcPr>
            <w:tcW w:w="1006" w:type="dxa"/>
          </w:tcPr>
          <w:p w:rsidR="00E2054F" w:rsidRPr="001462E6" w:rsidRDefault="00E2054F" w:rsidP="001462E6">
            <w:pPr>
              <w:spacing w:line="360" w:lineRule="auto"/>
              <w:ind w:left="144" w:right="144"/>
              <w:jc w:val="both"/>
              <w:rPr>
                <w:rFonts w:ascii="Times New Roman" w:hAnsi="Times New Roman" w:cs="Times New Roman"/>
                <w:b/>
                <w:sz w:val="24"/>
                <w:szCs w:val="24"/>
              </w:rPr>
            </w:pPr>
          </w:p>
        </w:tc>
      </w:tr>
    </w:tbl>
    <w:p w:rsidR="00672371" w:rsidRPr="001462E6" w:rsidRDefault="00672371" w:rsidP="001462E6">
      <w:pPr>
        <w:spacing w:after="0" w:line="360" w:lineRule="auto"/>
        <w:ind w:left="144" w:right="144" w:hanging="1440"/>
        <w:jc w:val="both"/>
        <w:rPr>
          <w:rFonts w:ascii="Times New Roman" w:hAnsi="Times New Roman" w:cs="Times New Roman"/>
          <w:b/>
          <w:sz w:val="24"/>
          <w:szCs w:val="24"/>
        </w:rPr>
      </w:pPr>
    </w:p>
    <w:p w:rsidR="00672371" w:rsidRPr="004A788F" w:rsidRDefault="004A788F" w:rsidP="001462E6">
      <w:pPr>
        <w:spacing w:after="0" w:line="360" w:lineRule="auto"/>
        <w:ind w:left="144" w:right="144" w:hanging="1440"/>
        <w:jc w:val="both"/>
        <w:rPr>
          <w:rFonts w:ascii="Times New Roman" w:hAnsi="Times New Roman" w:cs="Times New Roman"/>
          <w:b/>
          <w:sz w:val="20"/>
          <w:szCs w:val="20"/>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00672371" w:rsidRPr="004A788F">
        <w:rPr>
          <w:rFonts w:ascii="Times New Roman" w:hAnsi="Times New Roman" w:cs="Times New Roman"/>
          <w:b/>
          <w:sz w:val="20"/>
          <w:szCs w:val="20"/>
        </w:rPr>
        <w:t>SECTION D:</w:t>
      </w:r>
      <w:r w:rsidR="00672371" w:rsidRPr="004A788F">
        <w:rPr>
          <w:rFonts w:ascii="Times New Roman" w:hAnsi="Times New Roman" w:cs="Times New Roman"/>
          <w:b/>
          <w:sz w:val="20"/>
          <w:szCs w:val="20"/>
        </w:rPr>
        <w:tab/>
        <w:t xml:space="preserve">TAX ADMINISTRATION CRITERIA IMPROVE FINANCIAL PERFORMANCE OF UGANDA AROMATICS LIMITED AND </w:t>
      </w:r>
      <w:r w:rsidR="00672371" w:rsidRPr="004A788F">
        <w:rPr>
          <w:rFonts w:ascii="Times New Roman" w:hAnsi="Times New Roman" w:cs="Times New Roman"/>
          <w:b/>
          <w:sz w:val="20"/>
          <w:szCs w:val="20"/>
          <w:shd w:val="clear" w:color="auto" w:fill="FFFFFF"/>
        </w:rPr>
        <w:t>RABONGE ESSENTIAL OIL PROJECT LIMITED</w:t>
      </w:r>
      <w:r w:rsidR="00672371" w:rsidRPr="004A788F">
        <w:rPr>
          <w:rFonts w:ascii="Times New Roman" w:hAnsi="Times New Roman" w:cs="Times New Roman"/>
          <w:b/>
          <w:sz w:val="20"/>
          <w:szCs w:val="20"/>
        </w:rPr>
        <w:t>.</w:t>
      </w:r>
    </w:p>
    <w:tbl>
      <w:tblPr>
        <w:tblStyle w:val="TableGrid"/>
        <w:tblW w:w="0" w:type="auto"/>
        <w:tblInd w:w="378" w:type="dxa"/>
        <w:tblLayout w:type="fixed"/>
        <w:tblLook w:val="04A0" w:firstRow="1" w:lastRow="0" w:firstColumn="1" w:lastColumn="0" w:noHBand="0" w:noVBand="1"/>
      </w:tblPr>
      <w:tblGrid>
        <w:gridCol w:w="900"/>
        <w:gridCol w:w="5628"/>
        <w:gridCol w:w="624"/>
        <w:gridCol w:w="624"/>
        <w:gridCol w:w="624"/>
        <w:gridCol w:w="420"/>
        <w:gridCol w:w="540"/>
      </w:tblGrid>
      <w:tr w:rsidR="00653811" w:rsidRPr="001462E6" w:rsidTr="004A788F">
        <w:tc>
          <w:tcPr>
            <w:tcW w:w="900"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No.</w:t>
            </w:r>
          </w:p>
        </w:tc>
        <w:tc>
          <w:tcPr>
            <w:tcW w:w="5628"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Statement</w:t>
            </w: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1</w:t>
            </w: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2</w:t>
            </w: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3</w:t>
            </w:r>
          </w:p>
        </w:tc>
        <w:tc>
          <w:tcPr>
            <w:tcW w:w="420"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4</w:t>
            </w:r>
          </w:p>
        </w:tc>
        <w:tc>
          <w:tcPr>
            <w:tcW w:w="540"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5</w:t>
            </w:r>
          </w:p>
        </w:tc>
      </w:tr>
      <w:tr w:rsidR="00653811" w:rsidRPr="001462E6" w:rsidTr="004A788F">
        <w:tc>
          <w:tcPr>
            <w:tcW w:w="900"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1</w:t>
            </w:r>
            <w:r w:rsidR="00862035" w:rsidRPr="001462E6">
              <w:rPr>
                <w:rFonts w:ascii="Times New Roman" w:hAnsi="Times New Roman" w:cs="Times New Roman"/>
                <w:b/>
                <w:sz w:val="24"/>
                <w:szCs w:val="24"/>
              </w:rPr>
              <w:t>.</w:t>
            </w:r>
          </w:p>
        </w:tc>
        <w:tc>
          <w:tcPr>
            <w:tcW w:w="5628" w:type="dxa"/>
          </w:tcPr>
          <w:p w:rsidR="00653811" w:rsidRPr="001462E6" w:rsidRDefault="0059737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There is proper process of identifying the tax payer, assessing the tax payable, collecting taxes and enforcing tax liability.</w:t>
            </w: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420"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540"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r>
      <w:tr w:rsidR="00D232AE" w:rsidRPr="001462E6" w:rsidTr="004A788F">
        <w:tc>
          <w:tcPr>
            <w:tcW w:w="900" w:type="dxa"/>
          </w:tcPr>
          <w:p w:rsidR="00D232AE" w:rsidRPr="001462E6" w:rsidRDefault="00D232AE"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2.</w:t>
            </w:r>
          </w:p>
        </w:tc>
        <w:tc>
          <w:tcPr>
            <w:tcW w:w="5628" w:type="dxa"/>
          </w:tcPr>
          <w:p w:rsidR="00D232AE" w:rsidRPr="001462E6" w:rsidRDefault="00D232AE"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Tax administrators have improved tax payers convenience in tax assessment.</w:t>
            </w:r>
          </w:p>
        </w:tc>
        <w:tc>
          <w:tcPr>
            <w:tcW w:w="624" w:type="dxa"/>
          </w:tcPr>
          <w:p w:rsidR="00D232AE" w:rsidRPr="001462E6" w:rsidRDefault="00D232AE" w:rsidP="001462E6">
            <w:pPr>
              <w:spacing w:line="360" w:lineRule="auto"/>
              <w:ind w:left="144" w:right="144"/>
              <w:jc w:val="both"/>
              <w:rPr>
                <w:rFonts w:ascii="Times New Roman" w:hAnsi="Times New Roman" w:cs="Times New Roman"/>
                <w:b/>
                <w:sz w:val="24"/>
                <w:szCs w:val="24"/>
              </w:rPr>
            </w:pPr>
          </w:p>
        </w:tc>
        <w:tc>
          <w:tcPr>
            <w:tcW w:w="624" w:type="dxa"/>
          </w:tcPr>
          <w:p w:rsidR="00D232AE" w:rsidRPr="001462E6" w:rsidRDefault="00D232AE" w:rsidP="001462E6">
            <w:pPr>
              <w:spacing w:line="360" w:lineRule="auto"/>
              <w:ind w:left="144" w:right="144"/>
              <w:jc w:val="both"/>
              <w:rPr>
                <w:rFonts w:ascii="Times New Roman" w:hAnsi="Times New Roman" w:cs="Times New Roman"/>
                <w:b/>
                <w:sz w:val="24"/>
                <w:szCs w:val="24"/>
              </w:rPr>
            </w:pPr>
          </w:p>
        </w:tc>
        <w:tc>
          <w:tcPr>
            <w:tcW w:w="624" w:type="dxa"/>
          </w:tcPr>
          <w:p w:rsidR="00D232AE" w:rsidRPr="001462E6" w:rsidRDefault="00D232AE" w:rsidP="001462E6">
            <w:pPr>
              <w:spacing w:line="360" w:lineRule="auto"/>
              <w:ind w:left="144" w:right="144"/>
              <w:jc w:val="both"/>
              <w:rPr>
                <w:rFonts w:ascii="Times New Roman" w:hAnsi="Times New Roman" w:cs="Times New Roman"/>
                <w:b/>
                <w:sz w:val="24"/>
                <w:szCs w:val="24"/>
              </w:rPr>
            </w:pPr>
          </w:p>
        </w:tc>
        <w:tc>
          <w:tcPr>
            <w:tcW w:w="420" w:type="dxa"/>
          </w:tcPr>
          <w:p w:rsidR="00D232AE" w:rsidRPr="001462E6" w:rsidRDefault="00D232AE" w:rsidP="001462E6">
            <w:pPr>
              <w:spacing w:line="360" w:lineRule="auto"/>
              <w:ind w:left="144" w:right="144"/>
              <w:jc w:val="both"/>
              <w:rPr>
                <w:rFonts w:ascii="Times New Roman" w:hAnsi="Times New Roman" w:cs="Times New Roman"/>
                <w:b/>
                <w:sz w:val="24"/>
                <w:szCs w:val="24"/>
              </w:rPr>
            </w:pPr>
          </w:p>
        </w:tc>
        <w:tc>
          <w:tcPr>
            <w:tcW w:w="540" w:type="dxa"/>
          </w:tcPr>
          <w:p w:rsidR="00D232AE" w:rsidRPr="001462E6" w:rsidRDefault="00D232AE" w:rsidP="001462E6">
            <w:pPr>
              <w:spacing w:line="360" w:lineRule="auto"/>
              <w:ind w:left="144" w:right="144"/>
              <w:jc w:val="both"/>
              <w:rPr>
                <w:rFonts w:ascii="Times New Roman" w:hAnsi="Times New Roman" w:cs="Times New Roman"/>
                <w:b/>
                <w:sz w:val="24"/>
                <w:szCs w:val="24"/>
              </w:rPr>
            </w:pPr>
          </w:p>
        </w:tc>
      </w:tr>
      <w:tr w:rsidR="005A7E38" w:rsidRPr="001462E6" w:rsidTr="004A788F">
        <w:tc>
          <w:tcPr>
            <w:tcW w:w="900" w:type="dxa"/>
          </w:tcPr>
          <w:p w:rsidR="005A7E38" w:rsidRPr="001462E6" w:rsidRDefault="005A7E38"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3.</w:t>
            </w:r>
          </w:p>
        </w:tc>
        <w:tc>
          <w:tcPr>
            <w:tcW w:w="5628" w:type="dxa"/>
          </w:tcPr>
          <w:p w:rsidR="005A7E38" w:rsidRPr="001462E6" w:rsidRDefault="005A7E38"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Tax authority provides greater assistance to tax payers by creating favorable conditions for tax compliance.</w:t>
            </w: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420"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540"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r>
      <w:tr w:rsidR="005A7E38" w:rsidRPr="001462E6" w:rsidTr="004A788F">
        <w:tc>
          <w:tcPr>
            <w:tcW w:w="900" w:type="dxa"/>
          </w:tcPr>
          <w:p w:rsidR="005A7E38" w:rsidRPr="001462E6" w:rsidRDefault="005A7E38"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lastRenderedPageBreak/>
              <w:t>4.</w:t>
            </w:r>
          </w:p>
        </w:tc>
        <w:tc>
          <w:tcPr>
            <w:tcW w:w="5628" w:type="dxa"/>
          </w:tcPr>
          <w:p w:rsidR="005A7E38" w:rsidRPr="001462E6" w:rsidRDefault="005A7E38"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Tax administrators sensitize SME owners on different taxes imposed on them.</w:t>
            </w: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420"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540"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r>
      <w:tr w:rsidR="005A7E38" w:rsidRPr="001462E6" w:rsidTr="004A788F">
        <w:tc>
          <w:tcPr>
            <w:tcW w:w="900" w:type="dxa"/>
          </w:tcPr>
          <w:p w:rsidR="005A7E38" w:rsidRPr="001462E6" w:rsidRDefault="005A7E38"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5.</w:t>
            </w:r>
          </w:p>
        </w:tc>
        <w:tc>
          <w:tcPr>
            <w:tcW w:w="5628" w:type="dxa"/>
          </w:tcPr>
          <w:p w:rsidR="005A7E38" w:rsidRPr="001462E6" w:rsidRDefault="005A7E38"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Tax authority has ever given assistance as regards tax awareness.</w:t>
            </w: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420"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540"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r>
      <w:tr w:rsidR="005A7E38" w:rsidRPr="001462E6" w:rsidTr="004A788F">
        <w:tc>
          <w:tcPr>
            <w:tcW w:w="900" w:type="dxa"/>
          </w:tcPr>
          <w:p w:rsidR="005A7E38" w:rsidRPr="001462E6" w:rsidRDefault="005A7E38"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6.</w:t>
            </w:r>
          </w:p>
        </w:tc>
        <w:tc>
          <w:tcPr>
            <w:tcW w:w="5628" w:type="dxa"/>
          </w:tcPr>
          <w:p w:rsidR="005A7E38" w:rsidRPr="001462E6" w:rsidRDefault="00466D59"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There is proper process of carrying out tax audits, tax debt collection, handling appeals and complaints, provision of service and assistance to taxpayers.</w:t>
            </w: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420"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540"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r>
      <w:tr w:rsidR="005A7E38" w:rsidRPr="001462E6" w:rsidTr="004A788F">
        <w:tc>
          <w:tcPr>
            <w:tcW w:w="900" w:type="dxa"/>
          </w:tcPr>
          <w:p w:rsidR="005A7E38" w:rsidRPr="001462E6" w:rsidRDefault="005A7E38"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7.</w:t>
            </w:r>
          </w:p>
        </w:tc>
        <w:tc>
          <w:tcPr>
            <w:tcW w:w="5628" w:type="dxa"/>
          </w:tcPr>
          <w:p w:rsidR="005A7E38" w:rsidRPr="001462E6" w:rsidRDefault="005A7E38"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The weaknesses in tax administration are mainly caused by lack of relevant information about the tax payer.</w:t>
            </w: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420"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540"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r>
      <w:tr w:rsidR="005A7E38" w:rsidRPr="001462E6" w:rsidTr="004A788F">
        <w:tc>
          <w:tcPr>
            <w:tcW w:w="900" w:type="dxa"/>
          </w:tcPr>
          <w:p w:rsidR="005A7E38" w:rsidRPr="001462E6" w:rsidRDefault="005A7E38"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8.</w:t>
            </w:r>
          </w:p>
        </w:tc>
        <w:tc>
          <w:tcPr>
            <w:tcW w:w="5628" w:type="dxa"/>
          </w:tcPr>
          <w:p w:rsidR="005A7E38" w:rsidRPr="001462E6" w:rsidRDefault="005A7E38"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Tax authorities focus on helping taxpayers to file taxes by providing information needed.</w:t>
            </w: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420"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540"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r>
      <w:tr w:rsidR="005A7E38" w:rsidRPr="001462E6" w:rsidTr="004A788F">
        <w:tc>
          <w:tcPr>
            <w:tcW w:w="900" w:type="dxa"/>
          </w:tcPr>
          <w:p w:rsidR="005A7E38" w:rsidRPr="001462E6" w:rsidRDefault="005A7E38"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9.</w:t>
            </w:r>
          </w:p>
        </w:tc>
        <w:tc>
          <w:tcPr>
            <w:tcW w:w="5628" w:type="dxa"/>
          </w:tcPr>
          <w:p w:rsidR="005A7E38" w:rsidRPr="001462E6" w:rsidRDefault="005A7E38"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 xml:space="preserve">Tax administrators </w:t>
            </w:r>
            <w:r w:rsidR="00C048B7" w:rsidRPr="001462E6">
              <w:rPr>
                <w:rFonts w:ascii="Times New Roman" w:hAnsi="Times New Roman" w:cs="Times New Roman"/>
                <w:sz w:val="24"/>
                <w:szCs w:val="24"/>
              </w:rPr>
              <w:t>sensitize</w:t>
            </w:r>
            <w:r w:rsidRPr="001462E6">
              <w:rPr>
                <w:rFonts w:ascii="Times New Roman" w:hAnsi="Times New Roman" w:cs="Times New Roman"/>
                <w:sz w:val="24"/>
                <w:szCs w:val="24"/>
              </w:rPr>
              <w:t xml:space="preserve"> tax payers about the consequences of evading taxes.</w:t>
            </w: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420"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540"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r>
      <w:tr w:rsidR="005A7E38" w:rsidRPr="001462E6" w:rsidTr="004A788F">
        <w:tc>
          <w:tcPr>
            <w:tcW w:w="900" w:type="dxa"/>
          </w:tcPr>
          <w:p w:rsidR="005A7E38" w:rsidRPr="001462E6" w:rsidRDefault="005A7E38"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10.</w:t>
            </w:r>
          </w:p>
        </w:tc>
        <w:tc>
          <w:tcPr>
            <w:tcW w:w="5628" w:type="dxa"/>
          </w:tcPr>
          <w:p w:rsidR="005A7E38" w:rsidRPr="001462E6" w:rsidRDefault="005A7E38" w:rsidP="001462E6">
            <w:pPr>
              <w:spacing w:line="360" w:lineRule="auto"/>
              <w:ind w:left="144" w:right="144"/>
              <w:jc w:val="both"/>
              <w:rPr>
                <w:rFonts w:ascii="Times New Roman" w:hAnsi="Times New Roman" w:cs="Times New Roman"/>
                <w:sz w:val="24"/>
                <w:szCs w:val="24"/>
              </w:rPr>
            </w:pPr>
            <w:r w:rsidRPr="001462E6">
              <w:rPr>
                <w:rFonts w:ascii="Times New Roman" w:hAnsi="Times New Roman" w:cs="Times New Roman"/>
                <w:sz w:val="24"/>
                <w:szCs w:val="24"/>
              </w:rPr>
              <w:t>The generalization of tax administration based on financial performance is problematic to taxpayers.</w:t>
            </w: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624"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420"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c>
          <w:tcPr>
            <w:tcW w:w="540" w:type="dxa"/>
          </w:tcPr>
          <w:p w:rsidR="005A7E38" w:rsidRPr="001462E6" w:rsidRDefault="005A7E38" w:rsidP="001462E6">
            <w:pPr>
              <w:spacing w:line="360" w:lineRule="auto"/>
              <w:ind w:left="144" w:right="144"/>
              <w:jc w:val="both"/>
              <w:rPr>
                <w:rFonts w:ascii="Times New Roman" w:hAnsi="Times New Roman" w:cs="Times New Roman"/>
                <w:b/>
                <w:sz w:val="24"/>
                <w:szCs w:val="24"/>
              </w:rPr>
            </w:pPr>
          </w:p>
        </w:tc>
      </w:tr>
    </w:tbl>
    <w:p w:rsidR="008A5B0B" w:rsidRDefault="008A5B0B" w:rsidP="001462E6">
      <w:pPr>
        <w:spacing w:after="0" w:line="360" w:lineRule="auto"/>
        <w:ind w:left="144" w:right="144" w:hanging="720"/>
        <w:jc w:val="both"/>
        <w:rPr>
          <w:rFonts w:ascii="Times New Roman" w:hAnsi="Times New Roman" w:cs="Times New Roman"/>
          <w:b/>
          <w:sz w:val="24"/>
          <w:szCs w:val="24"/>
        </w:rPr>
      </w:pPr>
    </w:p>
    <w:p w:rsidR="007F091A" w:rsidRPr="008A5B0B" w:rsidRDefault="0077133C" w:rsidP="001462E6">
      <w:pPr>
        <w:spacing w:after="0" w:line="360" w:lineRule="auto"/>
        <w:ind w:left="144" w:right="144" w:hanging="720"/>
        <w:jc w:val="both"/>
        <w:rPr>
          <w:rFonts w:ascii="Times New Roman" w:hAnsi="Times New Roman" w:cs="Times New Roman"/>
          <w:b/>
          <w:sz w:val="20"/>
          <w:szCs w:val="20"/>
        </w:rPr>
      </w:pPr>
      <w:r>
        <w:rPr>
          <w:rFonts w:ascii="Times New Roman" w:hAnsi="Times New Roman" w:cs="Times New Roman"/>
          <w:b/>
          <w:sz w:val="24"/>
          <w:szCs w:val="24"/>
        </w:rPr>
        <w:t xml:space="preserve">         </w:t>
      </w:r>
      <w:r w:rsidR="008A5B0B">
        <w:rPr>
          <w:rFonts w:ascii="Times New Roman" w:hAnsi="Times New Roman" w:cs="Times New Roman"/>
          <w:b/>
          <w:sz w:val="24"/>
          <w:szCs w:val="24"/>
        </w:rPr>
        <w:t xml:space="preserve">     </w:t>
      </w:r>
      <w:r w:rsidR="00672371" w:rsidRPr="008A5B0B">
        <w:rPr>
          <w:rFonts w:ascii="Times New Roman" w:hAnsi="Times New Roman" w:cs="Times New Roman"/>
          <w:b/>
          <w:sz w:val="20"/>
          <w:szCs w:val="20"/>
        </w:rPr>
        <w:t>SECTION E: FINANCIAL PERFORMANCE</w:t>
      </w:r>
    </w:p>
    <w:tbl>
      <w:tblPr>
        <w:tblStyle w:val="TableGrid"/>
        <w:tblW w:w="0" w:type="auto"/>
        <w:tblInd w:w="378" w:type="dxa"/>
        <w:tblLayout w:type="fixed"/>
        <w:tblLook w:val="04A0" w:firstRow="1" w:lastRow="0" w:firstColumn="1" w:lastColumn="0" w:noHBand="0" w:noVBand="1"/>
      </w:tblPr>
      <w:tblGrid>
        <w:gridCol w:w="858"/>
        <w:gridCol w:w="5670"/>
        <w:gridCol w:w="624"/>
        <w:gridCol w:w="624"/>
        <w:gridCol w:w="624"/>
        <w:gridCol w:w="510"/>
        <w:gridCol w:w="450"/>
      </w:tblGrid>
      <w:tr w:rsidR="00653811" w:rsidRPr="001462E6" w:rsidTr="0077133C">
        <w:tc>
          <w:tcPr>
            <w:tcW w:w="858"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No.</w:t>
            </w:r>
          </w:p>
        </w:tc>
        <w:tc>
          <w:tcPr>
            <w:tcW w:w="5670"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Statement</w:t>
            </w: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1</w:t>
            </w: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2</w:t>
            </w: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3</w:t>
            </w:r>
          </w:p>
        </w:tc>
        <w:tc>
          <w:tcPr>
            <w:tcW w:w="510"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4</w:t>
            </w:r>
          </w:p>
        </w:tc>
        <w:tc>
          <w:tcPr>
            <w:tcW w:w="450"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5</w:t>
            </w:r>
          </w:p>
        </w:tc>
      </w:tr>
      <w:tr w:rsidR="00653811" w:rsidRPr="001462E6" w:rsidTr="0077133C">
        <w:tc>
          <w:tcPr>
            <w:tcW w:w="858"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1</w:t>
            </w:r>
            <w:r w:rsidR="00E71C5E" w:rsidRPr="001462E6">
              <w:rPr>
                <w:rFonts w:ascii="Times New Roman" w:hAnsi="Times New Roman" w:cs="Times New Roman"/>
                <w:b/>
                <w:sz w:val="24"/>
                <w:szCs w:val="24"/>
              </w:rPr>
              <w:t>.</w:t>
            </w:r>
          </w:p>
        </w:tc>
        <w:tc>
          <w:tcPr>
            <w:tcW w:w="5670" w:type="dxa"/>
          </w:tcPr>
          <w:p w:rsidR="00653811" w:rsidRPr="001462E6" w:rsidRDefault="00B50D05"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The profits of the enterprise are growing at a satisfactory rate.</w:t>
            </w: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510"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450"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r>
      <w:tr w:rsidR="00653811" w:rsidRPr="001462E6" w:rsidTr="0077133C">
        <w:tc>
          <w:tcPr>
            <w:tcW w:w="858"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2</w:t>
            </w:r>
            <w:r w:rsidR="00E71C5E" w:rsidRPr="001462E6">
              <w:rPr>
                <w:rFonts w:ascii="Times New Roman" w:hAnsi="Times New Roman" w:cs="Times New Roman"/>
                <w:b/>
                <w:sz w:val="24"/>
                <w:szCs w:val="24"/>
              </w:rPr>
              <w:t>.</w:t>
            </w:r>
          </w:p>
        </w:tc>
        <w:tc>
          <w:tcPr>
            <w:tcW w:w="5670" w:type="dxa"/>
          </w:tcPr>
          <w:p w:rsidR="00653811" w:rsidRPr="001462E6" w:rsidRDefault="00791AFD"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Taxes have reduced the return on investments</w:t>
            </w:r>
            <w:r w:rsidR="00E71C5E" w:rsidRPr="001462E6">
              <w:rPr>
                <w:rFonts w:ascii="Times New Roman" w:hAnsi="Times New Roman" w:cs="Times New Roman"/>
                <w:sz w:val="24"/>
                <w:szCs w:val="24"/>
              </w:rPr>
              <w:t>.</w:t>
            </w: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510"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450"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r>
      <w:tr w:rsidR="00653811" w:rsidRPr="001462E6" w:rsidTr="0077133C">
        <w:tc>
          <w:tcPr>
            <w:tcW w:w="858"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3</w:t>
            </w:r>
            <w:r w:rsidR="00E71C5E" w:rsidRPr="001462E6">
              <w:rPr>
                <w:rFonts w:ascii="Times New Roman" w:hAnsi="Times New Roman" w:cs="Times New Roman"/>
                <w:b/>
                <w:sz w:val="24"/>
                <w:szCs w:val="24"/>
              </w:rPr>
              <w:t>.</w:t>
            </w:r>
          </w:p>
        </w:tc>
        <w:tc>
          <w:tcPr>
            <w:tcW w:w="5670" w:type="dxa"/>
          </w:tcPr>
          <w:p w:rsidR="00653811" w:rsidRPr="001462E6" w:rsidRDefault="00E71C5E"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Taxes have inhibited the growth of the business</w:t>
            </w:r>
            <w:r w:rsidR="00B754CE" w:rsidRPr="001462E6">
              <w:rPr>
                <w:rFonts w:ascii="Times New Roman" w:hAnsi="Times New Roman" w:cs="Times New Roman"/>
                <w:sz w:val="24"/>
                <w:szCs w:val="24"/>
              </w:rPr>
              <w:t xml:space="preserve"> entity</w:t>
            </w:r>
            <w:r w:rsidRPr="001462E6">
              <w:rPr>
                <w:rFonts w:ascii="Times New Roman" w:hAnsi="Times New Roman" w:cs="Times New Roman"/>
                <w:sz w:val="24"/>
                <w:szCs w:val="24"/>
              </w:rPr>
              <w:t>.</w:t>
            </w: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510"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450"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r>
      <w:tr w:rsidR="00653811" w:rsidRPr="001462E6" w:rsidTr="0077133C">
        <w:tc>
          <w:tcPr>
            <w:tcW w:w="858" w:type="dxa"/>
          </w:tcPr>
          <w:p w:rsidR="00653811" w:rsidRPr="001462E6" w:rsidRDefault="00653811"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b/>
                <w:sz w:val="24"/>
                <w:szCs w:val="24"/>
              </w:rPr>
              <w:t>4</w:t>
            </w:r>
            <w:r w:rsidR="00E71C5E" w:rsidRPr="001462E6">
              <w:rPr>
                <w:rFonts w:ascii="Times New Roman" w:hAnsi="Times New Roman" w:cs="Times New Roman"/>
                <w:b/>
                <w:sz w:val="24"/>
                <w:szCs w:val="24"/>
              </w:rPr>
              <w:t>.</w:t>
            </w:r>
          </w:p>
        </w:tc>
        <w:tc>
          <w:tcPr>
            <w:tcW w:w="5670" w:type="dxa"/>
          </w:tcPr>
          <w:p w:rsidR="00653811" w:rsidRPr="001462E6" w:rsidRDefault="00B50D05" w:rsidP="001462E6">
            <w:pPr>
              <w:spacing w:line="360" w:lineRule="auto"/>
              <w:ind w:left="144" w:right="144"/>
              <w:jc w:val="both"/>
              <w:rPr>
                <w:rFonts w:ascii="Times New Roman" w:hAnsi="Times New Roman" w:cs="Times New Roman"/>
                <w:b/>
                <w:sz w:val="24"/>
                <w:szCs w:val="24"/>
              </w:rPr>
            </w:pPr>
            <w:r w:rsidRPr="001462E6">
              <w:rPr>
                <w:rFonts w:ascii="Times New Roman" w:hAnsi="Times New Roman" w:cs="Times New Roman"/>
                <w:sz w:val="24"/>
                <w:szCs w:val="24"/>
              </w:rPr>
              <w:t>sales revenue of the enterprise is growing at a satisfactory rate</w:t>
            </w: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624"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510"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c>
          <w:tcPr>
            <w:tcW w:w="450" w:type="dxa"/>
          </w:tcPr>
          <w:p w:rsidR="00653811" w:rsidRPr="001462E6" w:rsidRDefault="00653811" w:rsidP="001462E6">
            <w:pPr>
              <w:spacing w:line="360" w:lineRule="auto"/>
              <w:ind w:left="144" w:right="144"/>
              <w:jc w:val="both"/>
              <w:rPr>
                <w:rFonts w:ascii="Times New Roman" w:hAnsi="Times New Roman" w:cs="Times New Roman"/>
                <w:b/>
                <w:sz w:val="24"/>
                <w:szCs w:val="24"/>
              </w:rPr>
            </w:pPr>
          </w:p>
        </w:tc>
      </w:tr>
    </w:tbl>
    <w:p w:rsidR="005C52B9" w:rsidRDefault="005C52B9" w:rsidP="001462E6">
      <w:pPr>
        <w:pStyle w:val="Heading1"/>
        <w:spacing w:before="0" w:line="360" w:lineRule="auto"/>
        <w:ind w:left="144" w:right="144"/>
        <w:jc w:val="center"/>
        <w:rPr>
          <w:rFonts w:ascii="Times New Roman" w:hAnsi="Times New Roman" w:cs="Times New Roman"/>
          <w:color w:val="auto"/>
          <w:sz w:val="24"/>
          <w:szCs w:val="24"/>
        </w:rPr>
      </w:pPr>
      <w:bookmarkStart w:id="556" w:name="_Toc94346236"/>
    </w:p>
    <w:p w:rsidR="005C52B9" w:rsidRDefault="005C52B9" w:rsidP="005C52B9"/>
    <w:p w:rsidR="005C52B9" w:rsidRDefault="005C52B9" w:rsidP="005C52B9"/>
    <w:p w:rsidR="005C52B9" w:rsidRPr="005C52B9" w:rsidRDefault="005C52B9" w:rsidP="005C52B9"/>
    <w:p w:rsidR="005C52B9" w:rsidRDefault="005C52B9" w:rsidP="005C52B9">
      <w:pPr>
        <w:pStyle w:val="Heading1"/>
        <w:spacing w:before="0" w:line="360" w:lineRule="auto"/>
        <w:ind w:left="144" w:right="144"/>
        <w:jc w:val="both"/>
        <w:rPr>
          <w:rFonts w:ascii="Times New Roman" w:hAnsi="Times New Roman" w:cs="Times New Roman"/>
          <w:color w:val="auto"/>
          <w:sz w:val="24"/>
          <w:szCs w:val="24"/>
        </w:rPr>
      </w:pPr>
    </w:p>
    <w:p w:rsidR="00F11F3C" w:rsidRPr="001462E6" w:rsidRDefault="00F11F3C" w:rsidP="005C52B9">
      <w:pPr>
        <w:pStyle w:val="Heading1"/>
        <w:spacing w:before="0" w:line="360" w:lineRule="auto"/>
        <w:ind w:left="144" w:right="144"/>
        <w:jc w:val="center"/>
        <w:rPr>
          <w:rFonts w:ascii="Times New Roman" w:hAnsi="Times New Roman" w:cs="Times New Roman"/>
          <w:color w:val="auto"/>
          <w:sz w:val="24"/>
          <w:szCs w:val="24"/>
        </w:rPr>
      </w:pPr>
      <w:r w:rsidRPr="001462E6">
        <w:rPr>
          <w:rFonts w:ascii="Times New Roman" w:hAnsi="Times New Roman" w:cs="Times New Roman"/>
          <w:color w:val="auto"/>
          <w:sz w:val="24"/>
          <w:szCs w:val="24"/>
        </w:rPr>
        <w:t>APPENDIX II: INTERVIEW GUIDE</w:t>
      </w:r>
      <w:bookmarkEnd w:id="556"/>
    </w:p>
    <w:p w:rsidR="00F11F3C" w:rsidRPr="001462E6" w:rsidRDefault="00F11F3C" w:rsidP="005C52B9">
      <w:pPr>
        <w:pStyle w:val="TableParagraph"/>
        <w:numPr>
          <w:ilvl w:val="0"/>
          <w:numId w:val="17"/>
        </w:numPr>
        <w:spacing w:line="360" w:lineRule="auto"/>
        <w:ind w:left="144" w:right="144"/>
        <w:jc w:val="both"/>
        <w:rPr>
          <w:sz w:val="24"/>
        </w:rPr>
      </w:pPr>
      <w:r w:rsidRPr="001462E6">
        <w:rPr>
          <w:sz w:val="24"/>
        </w:rPr>
        <w:t xml:space="preserve">Do you understand the term tax compliance, tax knowledge, tax awareness and tax administration? </w:t>
      </w:r>
    </w:p>
    <w:p w:rsidR="00F11F3C" w:rsidRPr="001462E6" w:rsidRDefault="00F11F3C" w:rsidP="005C52B9">
      <w:pPr>
        <w:pStyle w:val="TableParagraph"/>
        <w:numPr>
          <w:ilvl w:val="0"/>
          <w:numId w:val="17"/>
        </w:numPr>
        <w:spacing w:line="360" w:lineRule="auto"/>
        <w:ind w:left="144" w:right="144"/>
        <w:jc w:val="both"/>
        <w:rPr>
          <w:sz w:val="24"/>
        </w:rPr>
      </w:pPr>
      <w:r w:rsidRPr="001462E6">
        <w:rPr>
          <w:sz w:val="24"/>
        </w:rPr>
        <w:t>Does the double</w:t>
      </w:r>
      <w:r w:rsidRPr="001462E6">
        <w:rPr>
          <w:spacing w:val="-2"/>
          <w:sz w:val="24"/>
        </w:rPr>
        <w:t xml:space="preserve"> </w:t>
      </w:r>
      <w:r w:rsidRPr="001462E6">
        <w:rPr>
          <w:sz w:val="24"/>
        </w:rPr>
        <w:t>taxation among</w:t>
      </w:r>
      <w:r w:rsidRPr="001462E6">
        <w:rPr>
          <w:spacing w:val="-3"/>
          <w:sz w:val="24"/>
        </w:rPr>
        <w:t xml:space="preserve"> </w:t>
      </w:r>
      <w:r w:rsidRPr="001462E6">
        <w:rPr>
          <w:sz w:val="24"/>
        </w:rPr>
        <w:t>SMEs led to</w:t>
      </w:r>
      <w:r w:rsidRPr="001462E6">
        <w:rPr>
          <w:spacing w:val="-1"/>
          <w:sz w:val="24"/>
        </w:rPr>
        <w:t xml:space="preserve"> </w:t>
      </w:r>
      <w:r w:rsidRPr="001462E6">
        <w:rPr>
          <w:sz w:val="24"/>
        </w:rPr>
        <w:t>the poor</w:t>
      </w:r>
      <w:r w:rsidRPr="001462E6">
        <w:rPr>
          <w:spacing w:val="-2"/>
          <w:sz w:val="24"/>
        </w:rPr>
        <w:t xml:space="preserve"> </w:t>
      </w:r>
      <w:r w:rsidRPr="001462E6">
        <w:rPr>
          <w:sz w:val="24"/>
        </w:rPr>
        <w:t>financial performance</w:t>
      </w:r>
      <w:r w:rsidRPr="001462E6">
        <w:rPr>
          <w:spacing w:val="-2"/>
          <w:sz w:val="24"/>
        </w:rPr>
        <w:t xml:space="preserve"> </w:t>
      </w:r>
      <w:r w:rsidRPr="001462E6">
        <w:rPr>
          <w:sz w:val="24"/>
        </w:rPr>
        <w:t xml:space="preserve">of </w:t>
      </w:r>
      <w:r w:rsidRPr="001462E6">
        <w:rPr>
          <w:sz w:val="24"/>
          <w:szCs w:val="24"/>
        </w:rPr>
        <w:t>your organization?</w:t>
      </w:r>
    </w:p>
    <w:p w:rsidR="00F11F3C" w:rsidRPr="001462E6" w:rsidRDefault="00F11F3C" w:rsidP="005C52B9">
      <w:pPr>
        <w:pStyle w:val="TableParagraph"/>
        <w:numPr>
          <w:ilvl w:val="0"/>
          <w:numId w:val="17"/>
        </w:numPr>
        <w:spacing w:line="360" w:lineRule="auto"/>
        <w:ind w:left="144" w:right="144"/>
        <w:jc w:val="both"/>
        <w:rPr>
          <w:sz w:val="24"/>
        </w:rPr>
      </w:pPr>
      <w:r w:rsidRPr="001462E6">
        <w:rPr>
          <w:sz w:val="24"/>
        </w:rPr>
        <w:t>The</w:t>
      </w:r>
      <w:r w:rsidRPr="001462E6">
        <w:rPr>
          <w:spacing w:val="-3"/>
          <w:sz w:val="24"/>
        </w:rPr>
        <w:t xml:space="preserve"> </w:t>
      </w:r>
      <w:r w:rsidRPr="001462E6">
        <w:rPr>
          <w:sz w:val="24"/>
        </w:rPr>
        <w:t>taxation</w:t>
      </w:r>
      <w:r w:rsidRPr="001462E6">
        <w:rPr>
          <w:spacing w:val="-1"/>
          <w:sz w:val="24"/>
        </w:rPr>
        <w:t xml:space="preserve"> </w:t>
      </w:r>
      <w:r w:rsidRPr="001462E6">
        <w:rPr>
          <w:sz w:val="24"/>
        </w:rPr>
        <w:t>policies are</w:t>
      </w:r>
      <w:r w:rsidRPr="001462E6">
        <w:rPr>
          <w:spacing w:val="-1"/>
          <w:sz w:val="24"/>
        </w:rPr>
        <w:t xml:space="preserve"> </w:t>
      </w:r>
      <w:r w:rsidRPr="001462E6">
        <w:rPr>
          <w:sz w:val="24"/>
        </w:rPr>
        <w:t>not</w:t>
      </w:r>
      <w:r w:rsidRPr="001462E6">
        <w:rPr>
          <w:spacing w:val="-1"/>
          <w:sz w:val="24"/>
        </w:rPr>
        <w:t xml:space="preserve"> </w:t>
      </w:r>
      <w:r w:rsidRPr="001462E6">
        <w:rPr>
          <w:sz w:val="24"/>
        </w:rPr>
        <w:t>designed to</w:t>
      </w:r>
      <w:r w:rsidRPr="001462E6">
        <w:rPr>
          <w:spacing w:val="-1"/>
          <w:sz w:val="24"/>
        </w:rPr>
        <w:t xml:space="preserve"> </w:t>
      </w:r>
      <w:r w:rsidRPr="001462E6">
        <w:rPr>
          <w:sz w:val="24"/>
        </w:rPr>
        <w:t>bolster</w:t>
      </w:r>
      <w:r w:rsidRPr="001462E6">
        <w:rPr>
          <w:spacing w:val="-1"/>
          <w:sz w:val="24"/>
        </w:rPr>
        <w:t xml:space="preserve"> </w:t>
      </w:r>
      <w:r w:rsidRPr="001462E6">
        <w:rPr>
          <w:sz w:val="24"/>
        </w:rPr>
        <w:t>the</w:t>
      </w:r>
      <w:r w:rsidRPr="001462E6">
        <w:rPr>
          <w:spacing w:val="-2"/>
          <w:sz w:val="24"/>
        </w:rPr>
        <w:t xml:space="preserve"> </w:t>
      </w:r>
      <w:r w:rsidRPr="001462E6">
        <w:rPr>
          <w:sz w:val="24"/>
        </w:rPr>
        <w:t>growth</w:t>
      </w:r>
      <w:r w:rsidRPr="001462E6">
        <w:rPr>
          <w:spacing w:val="-1"/>
          <w:sz w:val="24"/>
        </w:rPr>
        <w:t xml:space="preserve"> </w:t>
      </w:r>
      <w:r w:rsidRPr="001462E6">
        <w:rPr>
          <w:sz w:val="24"/>
        </w:rPr>
        <w:t>and</w:t>
      </w:r>
      <w:r w:rsidRPr="001462E6">
        <w:rPr>
          <w:spacing w:val="-57"/>
          <w:sz w:val="24"/>
        </w:rPr>
        <w:t xml:space="preserve"> </w:t>
      </w:r>
      <w:r w:rsidRPr="001462E6">
        <w:rPr>
          <w:sz w:val="24"/>
        </w:rPr>
        <w:t>performance</w:t>
      </w:r>
      <w:r w:rsidRPr="001462E6">
        <w:rPr>
          <w:spacing w:val="-2"/>
          <w:sz w:val="24"/>
        </w:rPr>
        <w:t xml:space="preserve"> </w:t>
      </w:r>
      <w:r w:rsidRPr="001462E6">
        <w:rPr>
          <w:sz w:val="24"/>
        </w:rPr>
        <w:t>of SMEs.</w:t>
      </w:r>
    </w:p>
    <w:p w:rsidR="00F11F3C" w:rsidRPr="001462E6" w:rsidRDefault="00F11F3C" w:rsidP="005C52B9">
      <w:pPr>
        <w:pStyle w:val="TableParagraph"/>
        <w:numPr>
          <w:ilvl w:val="0"/>
          <w:numId w:val="17"/>
        </w:numPr>
        <w:spacing w:line="360" w:lineRule="auto"/>
        <w:ind w:left="144" w:right="144"/>
        <w:jc w:val="both"/>
        <w:rPr>
          <w:sz w:val="24"/>
          <w:szCs w:val="24"/>
        </w:rPr>
      </w:pPr>
      <w:r w:rsidRPr="001462E6">
        <w:rPr>
          <w:sz w:val="24"/>
          <w:szCs w:val="24"/>
        </w:rPr>
        <w:t>What are the problems that may have been encountered while complying with tax obligations?</w:t>
      </w:r>
    </w:p>
    <w:p w:rsidR="00F63C1E" w:rsidRPr="001462E6" w:rsidRDefault="00F63C1E" w:rsidP="005C52B9">
      <w:pPr>
        <w:pStyle w:val="TableParagraph"/>
        <w:numPr>
          <w:ilvl w:val="0"/>
          <w:numId w:val="17"/>
        </w:numPr>
        <w:spacing w:line="360" w:lineRule="auto"/>
        <w:ind w:left="144" w:right="144"/>
        <w:jc w:val="both"/>
        <w:rPr>
          <w:sz w:val="24"/>
          <w:szCs w:val="24"/>
        </w:rPr>
      </w:pPr>
      <w:r w:rsidRPr="001462E6">
        <w:rPr>
          <w:sz w:val="24"/>
          <w:szCs w:val="24"/>
        </w:rPr>
        <w:t xml:space="preserve">What </w:t>
      </w:r>
      <w:r w:rsidR="00176ACA" w:rsidRPr="001462E6">
        <w:rPr>
          <w:sz w:val="24"/>
          <w:szCs w:val="24"/>
        </w:rPr>
        <w:t>are</w:t>
      </w:r>
      <w:r w:rsidRPr="001462E6">
        <w:rPr>
          <w:sz w:val="24"/>
          <w:szCs w:val="24"/>
        </w:rPr>
        <w:t xml:space="preserve"> the challenges </w:t>
      </w:r>
      <w:r w:rsidR="00176ACA" w:rsidRPr="001462E6">
        <w:rPr>
          <w:sz w:val="24"/>
          <w:szCs w:val="24"/>
        </w:rPr>
        <w:t>of taxation affecting</w:t>
      </w:r>
      <w:r w:rsidRPr="001462E6">
        <w:rPr>
          <w:sz w:val="24"/>
          <w:szCs w:val="24"/>
        </w:rPr>
        <w:t xml:space="preserve"> SMEs</w:t>
      </w:r>
      <w:r w:rsidR="00176ACA" w:rsidRPr="001462E6">
        <w:rPr>
          <w:sz w:val="24"/>
          <w:szCs w:val="24"/>
        </w:rPr>
        <w:t xml:space="preserve"> financial performance</w:t>
      </w:r>
      <w:r w:rsidRPr="001462E6">
        <w:rPr>
          <w:sz w:val="24"/>
          <w:szCs w:val="24"/>
        </w:rPr>
        <w:t xml:space="preserve"> in Uganda?</w:t>
      </w:r>
    </w:p>
    <w:p w:rsidR="008F193B" w:rsidRPr="001462E6" w:rsidRDefault="008F193B" w:rsidP="001462E6">
      <w:pPr>
        <w:pStyle w:val="TableParagraph"/>
        <w:spacing w:line="360" w:lineRule="auto"/>
        <w:ind w:left="144" w:right="144"/>
        <w:jc w:val="both"/>
        <w:rPr>
          <w:sz w:val="24"/>
          <w:szCs w:val="24"/>
        </w:rPr>
      </w:pPr>
    </w:p>
    <w:p w:rsidR="00176ACA" w:rsidRPr="001462E6" w:rsidRDefault="00176ACA" w:rsidP="001462E6">
      <w:pPr>
        <w:pStyle w:val="TableParagraph"/>
        <w:spacing w:line="360" w:lineRule="auto"/>
        <w:ind w:left="144" w:right="144"/>
        <w:jc w:val="both"/>
        <w:rPr>
          <w:sz w:val="24"/>
          <w:szCs w:val="24"/>
        </w:rPr>
      </w:pPr>
    </w:p>
    <w:p w:rsidR="00176ACA" w:rsidRPr="001462E6" w:rsidRDefault="00176ACA" w:rsidP="001462E6">
      <w:pPr>
        <w:pStyle w:val="TableParagraph"/>
        <w:spacing w:line="360" w:lineRule="auto"/>
        <w:ind w:left="144" w:right="144"/>
        <w:jc w:val="both"/>
        <w:rPr>
          <w:sz w:val="24"/>
          <w:szCs w:val="24"/>
        </w:rPr>
      </w:pPr>
    </w:p>
    <w:sectPr w:rsidR="00176ACA" w:rsidRPr="001462E6" w:rsidSect="00A50CA1">
      <w:pgSz w:w="12240" w:h="15840"/>
      <w:pgMar w:top="810" w:right="990" w:bottom="990"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DF5" w:rsidRDefault="00E50DF5" w:rsidP="0005318E">
      <w:pPr>
        <w:spacing w:after="0" w:line="240" w:lineRule="auto"/>
      </w:pPr>
      <w:r>
        <w:separator/>
      </w:r>
    </w:p>
  </w:endnote>
  <w:endnote w:type="continuationSeparator" w:id="0">
    <w:p w:rsidR="00E50DF5" w:rsidRDefault="00E50DF5" w:rsidP="0005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rPr>
      <w:id w:val="-124163946"/>
      <w:docPartObj>
        <w:docPartGallery w:val="Page Numbers (Bottom of Page)"/>
        <w:docPartUnique/>
      </w:docPartObj>
    </w:sdtPr>
    <w:sdtEndPr/>
    <w:sdtContent>
      <w:p w:rsidR="00E50D62" w:rsidRPr="00577F74" w:rsidRDefault="00E50D62">
        <w:pPr>
          <w:pStyle w:val="Footer"/>
          <w:jc w:val="center"/>
          <w:rPr>
            <w:rFonts w:asciiTheme="majorHAnsi" w:hAnsiTheme="majorHAnsi"/>
          </w:rPr>
        </w:pPr>
        <w:r w:rsidRPr="00577F74">
          <w:rPr>
            <w:rFonts w:asciiTheme="majorHAnsi" w:hAnsiTheme="majorHAnsi"/>
            <w:sz w:val="24"/>
            <w:szCs w:val="24"/>
          </w:rPr>
          <w:fldChar w:fldCharType="begin"/>
        </w:r>
        <w:r w:rsidRPr="00577F74">
          <w:rPr>
            <w:rFonts w:asciiTheme="majorHAnsi" w:hAnsiTheme="majorHAnsi"/>
            <w:sz w:val="24"/>
            <w:szCs w:val="24"/>
          </w:rPr>
          <w:instrText xml:space="preserve"> PAGE   \* MERGEFORMAT </w:instrText>
        </w:r>
        <w:r w:rsidRPr="00577F74">
          <w:rPr>
            <w:rFonts w:asciiTheme="majorHAnsi" w:hAnsiTheme="majorHAnsi"/>
            <w:sz w:val="24"/>
            <w:szCs w:val="24"/>
          </w:rPr>
          <w:fldChar w:fldCharType="separate"/>
        </w:r>
        <w:r w:rsidR="00F37A69">
          <w:rPr>
            <w:rFonts w:asciiTheme="majorHAnsi" w:hAnsiTheme="majorHAnsi"/>
            <w:noProof/>
            <w:sz w:val="24"/>
            <w:szCs w:val="24"/>
          </w:rPr>
          <w:t>90</w:t>
        </w:r>
        <w:r w:rsidRPr="00577F74">
          <w:rPr>
            <w:rFonts w:asciiTheme="majorHAnsi" w:hAnsiTheme="majorHAnsi"/>
            <w:sz w:val="24"/>
            <w:szCs w:val="24"/>
          </w:rPr>
          <w:fldChar w:fldCharType="end"/>
        </w:r>
      </w:p>
    </w:sdtContent>
  </w:sdt>
  <w:p w:rsidR="00E50D62" w:rsidRDefault="00E50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DF5" w:rsidRDefault="00E50DF5" w:rsidP="0005318E">
      <w:pPr>
        <w:spacing w:after="0" w:line="240" w:lineRule="auto"/>
      </w:pPr>
      <w:r>
        <w:separator/>
      </w:r>
    </w:p>
  </w:footnote>
  <w:footnote w:type="continuationSeparator" w:id="0">
    <w:p w:rsidR="00E50DF5" w:rsidRDefault="00E50DF5" w:rsidP="000531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B58"/>
    <w:multiLevelType w:val="hybridMultilevel"/>
    <w:tmpl w:val="01EAAAA6"/>
    <w:lvl w:ilvl="0" w:tplc="12CC5D0C">
      <w:start w:val="1"/>
      <w:numFmt w:val="decimal"/>
      <w:lvlText w:val="%1."/>
      <w:lvlJc w:val="left"/>
      <w:pPr>
        <w:ind w:left="2380" w:hanging="720"/>
      </w:pPr>
      <w:rPr>
        <w:rFonts w:hint="default"/>
        <w:w w:val="100"/>
        <w:lang w:val="en-US" w:eastAsia="en-US" w:bidi="ar-SA"/>
      </w:rPr>
    </w:lvl>
    <w:lvl w:ilvl="1" w:tplc="EDF8C65E">
      <w:numFmt w:val="bullet"/>
      <w:lvlText w:val="•"/>
      <w:lvlJc w:val="left"/>
      <w:pPr>
        <w:ind w:left="3171" w:hanging="720"/>
      </w:pPr>
      <w:rPr>
        <w:rFonts w:hint="default"/>
        <w:lang w:val="en-US" w:eastAsia="en-US" w:bidi="ar-SA"/>
      </w:rPr>
    </w:lvl>
    <w:lvl w:ilvl="2" w:tplc="A6126ADA">
      <w:numFmt w:val="bullet"/>
      <w:lvlText w:val="•"/>
      <w:lvlJc w:val="left"/>
      <w:pPr>
        <w:ind w:left="3963" w:hanging="720"/>
      </w:pPr>
      <w:rPr>
        <w:rFonts w:hint="default"/>
        <w:lang w:val="en-US" w:eastAsia="en-US" w:bidi="ar-SA"/>
      </w:rPr>
    </w:lvl>
    <w:lvl w:ilvl="3" w:tplc="AE3EEE40">
      <w:numFmt w:val="bullet"/>
      <w:lvlText w:val="•"/>
      <w:lvlJc w:val="left"/>
      <w:pPr>
        <w:ind w:left="4755" w:hanging="720"/>
      </w:pPr>
      <w:rPr>
        <w:rFonts w:hint="default"/>
        <w:lang w:val="en-US" w:eastAsia="en-US" w:bidi="ar-SA"/>
      </w:rPr>
    </w:lvl>
    <w:lvl w:ilvl="4" w:tplc="C10A251C">
      <w:numFmt w:val="bullet"/>
      <w:lvlText w:val="•"/>
      <w:lvlJc w:val="left"/>
      <w:pPr>
        <w:ind w:left="5547" w:hanging="720"/>
      </w:pPr>
      <w:rPr>
        <w:rFonts w:hint="default"/>
        <w:lang w:val="en-US" w:eastAsia="en-US" w:bidi="ar-SA"/>
      </w:rPr>
    </w:lvl>
    <w:lvl w:ilvl="5" w:tplc="FB9674E6">
      <w:numFmt w:val="bullet"/>
      <w:lvlText w:val="•"/>
      <w:lvlJc w:val="left"/>
      <w:pPr>
        <w:ind w:left="6339" w:hanging="720"/>
      </w:pPr>
      <w:rPr>
        <w:rFonts w:hint="default"/>
        <w:lang w:val="en-US" w:eastAsia="en-US" w:bidi="ar-SA"/>
      </w:rPr>
    </w:lvl>
    <w:lvl w:ilvl="6" w:tplc="35FA1CB6">
      <w:numFmt w:val="bullet"/>
      <w:lvlText w:val="•"/>
      <w:lvlJc w:val="left"/>
      <w:pPr>
        <w:ind w:left="7131" w:hanging="720"/>
      </w:pPr>
      <w:rPr>
        <w:rFonts w:hint="default"/>
        <w:lang w:val="en-US" w:eastAsia="en-US" w:bidi="ar-SA"/>
      </w:rPr>
    </w:lvl>
    <w:lvl w:ilvl="7" w:tplc="BF92C50E">
      <w:numFmt w:val="bullet"/>
      <w:lvlText w:val="•"/>
      <w:lvlJc w:val="left"/>
      <w:pPr>
        <w:ind w:left="7923" w:hanging="720"/>
      </w:pPr>
      <w:rPr>
        <w:rFonts w:hint="default"/>
        <w:lang w:val="en-US" w:eastAsia="en-US" w:bidi="ar-SA"/>
      </w:rPr>
    </w:lvl>
    <w:lvl w:ilvl="8" w:tplc="2758E300">
      <w:numFmt w:val="bullet"/>
      <w:lvlText w:val="•"/>
      <w:lvlJc w:val="left"/>
      <w:pPr>
        <w:ind w:left="8715" w:hanging="720"/>
      </w:pPr>
      <w:rPr>
        <w:rFonts w:hint="default"/>
        <w:lang w:val="en-US" w:eastAsia="en-US" w:bidi="ar-SA"/>
      </w:rPr>
    </w:lvl>
  </w:abstractNum>
  <w:abstractNum w:abstractNumId="1">
    <w:nsid w:val="06DC4759"/>
    <w:multiLevelType w:val="multilevel"/>
    <w:tmpl w:val="AF70E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3F4BCD"/>
    <w:multiLevelType w:val="hybridMultilevel"/>
    <w:tmpl w:val="931053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35781C"/>
    <w:multiLevelType w:val="hybridMultilevel"/>
    <w:tmpl w:val="6F963E6E"/>
    <w:lvl w:ilvl="0" w:tplc="504A9108">
      <w:start w:val="1"/>
      <w:numFmt w:val="decimal"/>
      <w:lvlText w:val="%1."/>
      <w:lvlJc w:val="left"/>
      <w:pPr>
        <w:ind w:left="489" w:hanging="360"/>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4">
    <w:nsid w:val="23A822B5"/>
    <w:multiLevelType w:val="hybridMultilevel"/>
    <w:tmpl w:val="004EF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7243AF"/>
    <w:multiLevelType w:val="hybridMultilevel"/>
    <w:tmpl w:val="C2BC3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14632F"/>
    <w:multiLevelType w:val="hybridMultilevel"/>
    <w:tmpl w:val="A1CC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D9538C"/>
    <w:multiLevelType w:val="hybridMultilevel"/>
    <w:tmpl w:val="E14A6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1024B7"/>
    <w:multiLevelType w:val="hybridMultilevel"/>
    <w:tmpl w:val="615C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D56F1E"/>
    <w:multiLevelType w:val="hybridMultilevel"/>
    <w:tmpl w:val="004EF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BE465C"/>
    <w:multiLevelType w:val="hybridMultilevel"/>
    <w:tmpl w:val="05F26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D605C"/>
    <w:multiLevelType w:val="hybridMultilevel"/>
    <w:tmpl w:val="004EF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D866C9"/>
    <w:multiLevelType w:val="hybridMultilevel"/>
    <w:tmpl w:val="004EF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A47AE8"/>
    <w:multiLevelType w:val="hybridMultilevel"/>
    <w:tmpl w:val="004EF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1609C1"/>
    <w:multiLevelType w:val="hybridMultilevel"/>
    <w:tmpl w:val="D1B6D64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nsid w:val="54B8640B"/>
    <w:multiLevelType w:val="hybridMultilevel"/>
    <w:tmpl w:val="098A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361B87"/>
    <w:multiLevelType w:val="hybridMultilevel"/>
    <w:tmpl w:val="004EF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1D0509"/>
    <w:multiLevelType w:val="hybridMultilevel"/>
    <w:tmpl w:val="004EF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DD2EBC"/>
    <w:multiLevelType w:val="hybridMultilevel"/>
    <w:tmpl w:val="004EF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A50621"/>
    <w:multiLevelType w:val="hybridMultilevel"/>
    <w:tmpl w:val="004EF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C00890"/>
    <w:multiLevelType w:val="hybridMultilevel"/>
    <w:tmpl w:val="6A9C57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1260D4"/>
    <w:multiLevelType w:val="hybridMultilevel"/>
    <w:tmpl w:val="004EF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F44CC6"/>
    <w:multiLevelType w:val="hybridMultilevel"/>
    <w:tmpl w:val="81E6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6127B6"/>
    <w:multiLevelType w:val="hybridMultilevel"/>
    <w:tmpl w:val="004EF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9"/>
  </w:num>
  <w:num w:numId="4">
    <w:abstractNumId w:val="18"/>
  </w:num>
  <w:num w:numId="5">
    <w:abstractNumId w:val="21"/>
  </w:num>
  <w:num w:numId="6">
    <w:abstractNumId w:val="6"/>
  </w:num>
  <w:num w:numId="7">
    <w:abstractNumId w:val="5"/>
  </w:num>
  <w:num w:numId="8">
    <w:abstractNumId w:val="10"/>
  </w:num>
  <w:num w:numId="9">
    <w:abstractNumId w:val="15"/>
  </w:num>
  <w:num w:numId="10">
    <w:abstractNumId w:val="7"/>
  </w:num>
  <w:num w:numId="11">
    <w:abstractNumId w:val="14"/>
  </w:num>
  <w:num w:numId="12">
    <w:abstractNumId w:val="17"/>
  </w:num>
  <w:num w:numId="13">
    <w:abstractNumId w:val="2"/>
  </w:num>
  <w:num w:numId="14">
    <w:abstractNumId w:val="8"/>
  </w:num>
  <w:num w:numId="15">
    <w:abstractNumId w:val="22"/>
  </w:num>
  <w:num w:numId="16">
    <w:abstractNumId w:val="16"/>
  </w:num>
  <w:num w:numId="17">
    <w:abstractNumId w:val="3"/>
  </w:num>
  <w:num w:numId="18">
    <w:abstractNumId w:val="4"/>
  </w:num>
  <w:num w:numId="19">
    <w:abstractNumId w:val="1"/>
  </w:num>
  <w:num w:numId="20">
    <w:abstractNumId w:val="11"/>
  </w:num>
  <w:num w:numId="21">
    <w:abstractNumId w:val="13"/>
  </w:num>
  <w:num w:numId="22">
    <w:abstractNumId w:val="19"/>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EF"/>
    <w:rsid w:val="00002A26"/>
    <w:rsid w:val="00002A7D"/>
    <w:rsid w:val="00004915"/>
    <w:rsid w:val="000065A0"/>
    <w:rsid w:val="00006913"/>
    <w:rsid w:val="00007605"/>
    <w:rsid w:val="0001131F"/>
    <w:rsid w:val="00011F3B"/>
    <w:rsid w:val="00013587"/>
    <w:rsid w:val="0001468A"/>
    <w:rsid w:val="00015D50"/>
    <w:rsid w:val="0001692A"/>
    <w:rsid w:val="0001786F"/>
    <w:rsid w:val="00017CAC"/>
    <w:rsid w:val="00023793"/>
    <w:rsid w:val="00024984"/>
    <w:rsid w:val="00026240"/>
    <w:rsid w:val="00026754"/>
    <w:rsid w:val="00034AE6"/>
    <w:rsid w:val="00035FBA"/>
    <w:rsid w:val="000379D5"/>
    <w:rsid w:val="00040350"/>
    <w:rsid w:val="0004130C"/>
    <w:rsid w:val="00044197"/>
    <w:rsid w:val="00047FE5"/>
    <w:rsid w:val="00052B5E"/>
    <w:rsid w:val="0005318E"/>
    <w:rsid w:val="0006299F"/>
    <w:rsid w:val="00063FDB"/>
    <w:rsid w:val="00065F63"/>
    <w:rsid w:val="00066D77"/>
    <w:rsid w:val="00066D94"/>
    <w:rsid w:val="00071146"/>
    <w:rsid w:val="000732BE"/>
    <w:rsid w:val="00074A72"/>
    <w:rsid w:val="0008360F"/>
    <w:rsid w:val="000855A5"/>
    <w:rsid w:val="00087A6D"/>
    <w:rsid w:val="00087B99"/>
    <w:rsid w:val="00091047"/>
    <w:rsid w:val="000943C9"/>
    <w:rsid w:val="00095C3E"/>
    <w:rsid w:val="000A0B79"/>
    <w:rsid w:val="000A21C4"/>
    <w:rsid w:val="000A2F76"/>
    <w:rsid w:val="000A59DF"/>
    <w:rsid w:val="000A5E63"/>
    <w:rsid w:val="000A5F11"/>
    <w:rsid w:val="000A74EE"/>
    <w:rsid w:val="000B28DC"/>
    <w:rsid w:val="000B3E70"/>
    <w:rsid w:val="000B426E"/>
    <w:rsid w:val="000B4297"/>
    <w:rsid w:val="000C0522"/>
    <w:rsid w:val="000C297B"/>
    <w:rsid w:val="000C2A8B"/>
    <w:rsid w:val="000C2DA1"/>
    <w:rsid w:val="000C529A"/>
    <w:rsid w:val="000C5B5E"/>
    <w:rsid w:val="000D3937"/>
    <w:rsid w:val="000D3AF6"/>
    <w:rsid w:val="000D568B"/>
    <w:rsid w:val="000D7BB8"/>
    <w:rsid w:val="000D7CA4"/>
    <w:rsid w:val="000D7E02"/>
    <w:rsid w:val="000E1DE7"/>
    <w:rsid w:val="000E3085"/>
    <w:rsid w:val="000E4A11"/>
    <w:rsid w:val="000E526A"/>
    <w:rsid w:val="000F03B5"/>
    <w:rsid w:val="000F3319"/>
    <w:rsid w:val="000F5503"/>
    <w:rsid w:val="000F5BC1"/>
    <w:rsid w:val="000F791C"/>
    <w:rsid w:val="00104CB8"/>
    <w:rsid w:val="0010598E"/>
    <w:rsid w:val="001064B4"/>
    <w:rsid w:val="0010776A"/>
    <w:rsid w:val="001078CD"/>
    <w:rsid w:val="00110ED4"/>
    <w:rsid w:val="00113CE4"/>
    <w:rsid w:val="00120F44"/>
    <w:rsid w:val="00123E64"/>
    <w:rsid w:val="00125FCD"/>
    <w:rsid w:val="001300AB"/>
    <w:rsid w:val="00131DBB"/>
    <w:rsid w:val="00143697"/>
    <w:rsid w:val="00143EBE"/>
    <w:rsid w:val="001440D9"/>
    <w:rsid w:val="001462E6"/>
    <w:rsid w:val="0015408D"/>
    <w:rsid w:val="00154E21"/>
    <w:rsid w:val="00155117"/>
    <w:rsid w:val="00156A13"/>
    <w:rsid w:val="00157202"/>
    <w:rsid w:val="00161967"/>
    <w:rsid w:val="00163BBB"/>
    <w:rsid w:val="0017183D"/>
    <w:rsid w:val="00174A48"/>
    <w:rsid w:val="00175110"/>
    <w:rsid w:val="00176096"/>
    <w:rsid w:val="00176ACA"/>
    <w:rsid w:val="0018322A"/>
    <w:rsid w:val="00183C07"/>
    <w:rsid w:val="001908AF"/>
    <w:rsid w:val="00191F7E"/>
    <w:rsid w:val="001922D5"/>
    <w:rsid w:val="001A10A7"/>
    <w:rsid w:val="001A4080"/>
    <w:rsid w:val="001A4EF1"/>
    <w:rsid w:val="001A4FE1"/>
    <w:rsid w:val="001A7C15"/>
    <w:rsid w:val="001B0D00"/>
    <w:rsid w:val="001B2F00"/>
    <w:rsid w:val="001B3397"/>
    <w:rsid w:val="001B64D5"/>
    <w:rsid w:val="001B6F9D"/>
    <w:rsid w:val="001B7C59"/>
    <w:rsid w:val="001C6037"/>
    <w:rsid w:val="001C6679"/>
    <w:rsid w:val="001C6D47"/>
    <w:rsid w:val="001C7970"/>
    <w:rsid w:val="001C7DF6"/>
    <w:rsid w:val="001D3C7B"/>
    <w:rsid w:val="001D3D9E"/>
    <w:rsid w:val="001D5552"/>
    <w:rsid w:val="001D7C18"/>
    <w:rsid w:val="001E1159"/>
    <w:rsid w:val="001F294A"/>
    <w:rsid w:val="001F4415"/>
    <w:rsid w:val="001F572F"/>
    <w:rsid w:val="001F76D6"/>
    <w:rsid w:val="00200A34"/>
    <w:rsid w:val="00201D62"/>
    <w:rsid w:val="0020318B"/>
    <w:rsid w:val="002034F3"/>
    <w:rsid w:val="002067DC"/>
    <w:rsid w:val="00207F35"/>
    <w:rsid w:val="0021033B"/>
    <w:rsid w:val="00214772"/>
    <w:rsid w:val="00214A1E"/>
    <w:rsid w:val="0021760A"/>
    <w:rsid w:val="00222159"/>
    <w:rsid w:val="00223E3C"/>
    <w:rsid w:val="0022508D"/>
    <w:rsid w:val="0022703E"/>
    <w:rsid w:val="00227A34"/>
    <w:rsid w:val="00232320"/>
    <w:rsid w:val="00232595"/>
    <w:rsid w:val="0023340E"/>
    <w:rsid w:val="00234740"/>
    <w:rsid w:val="002406B2"/>
    <w:rsid w:val="0024444D"/>
    <w:rsid w:val="002451DE"/>
    <w:rsid w:val="00245A84"/>
    <w:rsid w:val="002470A5"/>
    <w:rsid w:val="0025712C"/>
    <w:rsid w:val="00260E56"/>
    <w:rsid w:val="002613CC"/>
    <w:rsid w:val="00262FA3"/>
    <w:rsid w:val="00272F84"/>
    <w:rsid w:val="002737B6"/>
    <w:rsid w:val="00273D51"/>
    <w:rsid w:val="0027615E"/>
    <w:rsid w:val="00276838"/>
    <w:rsid w:val="0028102A"/>
    <w:rsid w:val="00282F10"/>
    <w:rsid w:val="002906DB"/>
    <w:rsid w:val="002909CD"/>
    <w:rsid w:val="00290E52"/>
    <w:rsid w:val="00294109"/>
    <w:rsid w:val="002942AD"/>
    <w:rsid w:val="0029492B"/>
    <w:rsid w:val="002950B9"/>
    <w:rsid w:val="002975F8"/>
    <w:rsid w:val="002A3907"/>
    <w:rsid w:val="002A629B"/>
    <w:rsid w:val="002A70AB"/>
    <w:rsid w:val="002B049D"/>
    <w:rsid w:val="002B1C1C"/>
    <w:rsid w:val="002B2785"/>
    <w:rsid w:val="002B29DE"/>
    <w:rsid w:val="002B62DC"/>
    <w:rsid w:val="002C0D86"/>
    <w:rsid w:val="002C2382"/>
    <w:rsid w:val="002C6C3E"/>
    <w:rsid w:val="002D0371"/>
    <w:rsid w:val="002D18AF"/>
    <w:rsid w:val="002E0B7A"/>
    <w:rsid w:val="002E2DDF"/>
    <w:rsid w:val="002E30A5"/>
    <w:rsid w:val="002E3D62"/>
    <w:rsid w:val="002E5E8E"/>
    <w:rsid w:val="002E643D"/>
    <w:rsid w:val="002E6AF8"/>
    <w:rsid w:val="002F0A43"/>
    <w:rsid w:val="002F2821"/>
    <w:rsid w:val="002F2C4A"/>
    <w:rsid w:val="002F48CE"/>
    <w:rsid w:val="00302961"/>
    <w:rsid w:val="0030344A"/>
    <w:rsid w:val="00311DB3"/>
    <w:rsid w:val="00312AD2"/>
    <w:rsid w:val="003163CF"/>
    <w:rsid w:val="0032123A"/>
    <w:rsid w:val="003236C5"/>
    <w:rsid w:val="00324908"/>
    <w:rsid w:val="00325226"/>
    <w:rsid w:val="0032697E"/>
    <w:rsid w:val="00327B1D"/>
    <w:rsid w:val="00331188"/>
    <w:rsid w:val="00331F99"/>
    <w:rsid w:val="003335E1"/>
    <w:rsid w:val="00334EA6"/>
    <w:rsid w:val="00340B37"/>
    <w:rsid w:val="00343BC2"/>
    <w:rsid w:val="00344FD4"/>
    <w:rsid w:val="003529CE"/>
    <w:rsid w:val="00354556"/>
    <w:rsid w:val="00354F91"/>
    <w:rsid w:val="003562EB"/>
    <w:rsid w:val="003611FB"/>
    <w:rsid w:val="00362C16"/>
    <w:rsid w:val="00362CE0"/>
    <w:rsid w:val="0036338C"/>
    <w:rsid w:val="00363512"/>
    <w:rsid w:val="00364C4A"/>
    <w:rsid w:val="0036554A"/>
    <w:rsid w:val="00372041"/>
    <w:rsid w:val="003721CE"/>
    <w:rsid w:val="00373656"/>
    <w:rsid w:val="00374DD9"/>
    <w:rsid w:val="00376A09"/>
    <w:rsid w:val="00380CC0"/>
    <w:rsid w:val="00383EA9"/>
    <w:rsid w:val="00385014"/>
    <w:rsid w:val="003944ED"/>
    <w:rsid w:val="003949AF"/>
    <w:rsid w:val="0039586D"/>
    <w:rsid w:val="003A1023"/>
    <w:rsid w:val="003A1826"/>
    <w:rsid w:val="003A36D3"/>
    <w:rsid w:val="003A3BA5"/>
    <w:rsid w:val="003A506B"/>
    <w:rsid w:val="003A596A"/>
    <w:rsid w:val="003A726D"/>
    <w:rsid w:val="003A7524"/>
    <w:rsid w:val="003A75A0"/>
    <w:rsid w:val="003B3505"/>
    <w:rsid w:val="003B66C2"/>
    <w:rsid w:val="003B73A8"/>
    <w:rsid w:val="003C16E7"/>
    <w:rsid w:val="003C3B01"/>
    <w:rsid w:val="003C56BB"/>
    <w:rsid w:val="003C6E41"/>
    <w:rsid w:val="003D0448"/>
    <w:rsid w:val="003D05D4"/>
    <w:rsid w:val="003D2255"/>
    <w:rsid w:val="003D25D3"/>
    <w:rsid w:val="003D2B9C"/>
    <w:rsid w:val="003D36B8"/>
    <w:rsid w:val="003D6BC3"/>
    <w:rsid w:val="003E1042"/>
    <w:rsid w:val="003E10EB"/>
    <w:rsid w:val="003E1587"/>
    <w:rsid w:val="003E387F"/>
    <w:rsid w:val="003E4833"/>
    <w:rsid w:val="003F24EB"/>
    <w:rsid w:val="003F76C0"/>
    <w:rsid w:val="004000C5"/>
    <w:rsid w:val="00401F3B"/>
    <w:rsid w:val="004025C7"/>
    <w:rsid w:val="0040579C"/>
    <w:rsid w:val="00407F2F"/>
    <w:rsid w:val="0041674B"/>
    <w:rsid w:val="004169A0"/>
    <w:rsid w:val="004176A1"/>
    <w:rsid w:val="00417DF2"/>
    <w:rsid w:val="00424998"/>
    <w:rsid w:val="0042596F"/>
    <w:rsid w:val="00425A63"/>
    <w:rsid w:val="00426723"/>
    <w:rsid w:val="00432601"/>
    <w:rsid w:val="0043413C"/>
    <w:rsid w:val="00436834"/>
    <w:rsid w:val="00436C49"/>
    <w:rsid w:val="00437326"/>
    <w:rsid w:val="004410A9"/>
    <w:rsid w:val="004412DA"/>
    <w:rsid w:val="004414D3"/>
    <w:rsid w:val="00443803"/>
    <w:rsid w:val="00444F2C"/>
    <w:rsid w:val="00445BA3"/>
    <w:rsid w:val="004472DE"/>
    <w:rsid w:val="00447995"/>
    <w:rsid w:val="00447C96"/>
    <w:rsid w:val="0045046A"/>
    <w:rsid w:val="0045286F"/>
    <w:rsid w:val="00452D89"/>
    <w:rsid w:val="00453B34"/>
    <w:rsid w:val="00454920"/>
    <w:rsid w:val="004577F6"/>
    <w:rsid w:val="00457C71"/>
    <w:rsid w:val="004619BA"/>
    <w:rsid w:val="00466D59"/>
    <w:rsid w:val="00466F7C"/>
    <w:rsid w:val="0047225C"/>
    <w:rsid w:val="00473911"/>
    <w:rsid w:val="0047438F"/>
    <w:rsid w:val="00474FF3"/>
    <w:rsid w:val="004766FA"/>
    <w:rsid w:val="00480CA4"/>
    <w:rsid w:val="00481FEC"/>
    <w:rsid w:val="004829CD"/>
    <w:rsid w:val="00483867"/>
    <w:rsid w:val="00485226"/>
    <w:rsid w:val="00485FDE"/>
    <w:rsid w:val="00494AB2"/>
    <w:rsid w:val="00495493"/>
    <w:rsid w:val="004A0413"/>
    <w:rsid w:val="004A40F5"/>
    <w:rsid w:val="004A788F"/>
    <w:rsid w:val="004B0940"/>
    <w:rsid w:val="004B142C"/>
    <w:rsid w:val="004B3C52"/>
    <w:rsid w:val="004B55E1"/>
    <w:rsid w:val="004C5261"/>
    <w:rsid w:val="004C6B9F"/>
    <w:rsid w:val="004C6C82"/>
    <w:rsid w:val="004D3FCB"/>
    <w:rsid w:val="004D40C1"/>
    <w:rsid w:val="004D5AE2"/>
    <w:rsid w:val="004D63D5"/>
    <w:rsid w:val="004D6B4B"/>
    <w:rsid w:val="004E0948"/>
    <w:rsid w:val="004E2F37"/>
    <w:rsid w:val="004E4BC9"/>
    <w:rsid w:val="004E5A39"/>
    <w:rsid w:val="004E5B97"/>
    <w:rsid w:val="004F275F"/>
    <w:rsid w:val="004F320F"/>
    <w:rsid w:val="004F32DF"/>
    <w:rsid w:val="004F55E2"/>
    <w:rsid w:val="004F7502"/>
    <w:rsid w:val="004F7ABB"/>
    <w:rsid w:val="00501B2C"/>
    <w:rsid w:val="00504C70"/>
    <w:rsid w:val="00504FC6"/>
    <w:rsid w:val="005168D5"/>
    <w:rsid w:val="00523035"/>
    <w:rsid w:val="005256A9"/>
    <w:rsid w:val="005268C0"/>
    <w:rsid w:val="00527E1F"/>
    <w:rsid w:val="005351B4"/>
    <w:rsid w:val="00535821"/>
    <w:rsid w:val="00535AEB"/>
    <w:rsid w:val="005373C4"/>
    <w:rsid w:val="0054000A"/>
    <w:rsid w:val="005463EB"/>
    <w:rsid w:val="00547CC2"/>
    <w:rsid w:val="00547DB5"/>
    <w:rsid w:val="00552AE9"/>
    <w:rsid w:val="00554A11"/>
    <w:rsid w:val="00554C5F"/>
    <w:rsid w:val="0055582A"/>
    <w:rsid w:val="005561BE"/>
    <w:rsid w:val="00556631"/>
    <w:rsid w:val="00557962"/>
    <w:rsid w:val="00561443"/>
    <w:rsid w:val="00561E39"/>
    <w:rsid w:val="005630F2"/>
    <w:rsid w:val="00563CEF"/>
    <w:rsid w:val="00566D5A"/>
    <w:rsid w:val="00567169"/>
    <w:rsid w:val="00573863"/>
    <w:rsid w:val="00577F74"/>
    <w:rsid w:val="005805D1"/>
    <w:rsid w:val="0058091E"/>
    <w:rsid w:val="00582606"/>
    <w:rsid w:val="00582A08"/>
    <w:rsid w:val="005850E4"/>
    <w:rsid w:val="005852F4"/>
    <w:rsid w:val="0058775F"/>
    <w:rsid w:val="005927D4"/>
    <w:rsid w:val="00593168"/>
    <w:rsid w:val="0059397E"/>
    <w:rsid w:val="00597371"/>
    <w:rsid w:val="005A0593"/>
    <w:rsid w:val="005A46F6"/>
    <w:rsid w:val="005A4882"/>
    <w:rsid w:val="005A6315"/>
    <w:rsid w:val="005A756B"/>
    <w:rsid w:val="005A7E38"/>
    <w:rsid w:val="005B26E4"/>
    <w:rsid w:val="005B4A4B"/>
    <w:rsid w:val="005B6988"/>
    <w:rsid w:val="005C0580"/>
    <w:rsid w:val="005C177C"/>
    <w:rsid w:val="005C2B4C"/>
    <w:rsid w:val="005C2D35"/>
    <w:rsid w:val="005C31BA"/>
    <w:rsid w:val="005C52B9"/>
    <w:rsid w:val="005C650B"/>
    <w:rsid w:val="005C7FB9"/>
    <w:rsid w:val="005D08E3"/>
    <w:rsid w:val="005D0DCE"/>
    <w:rsid w:val="005D1C6E"/>
    <w:rsid w:val="005D2023"/>
    <w:rsid w:val="005D264F"/>
    <w:rsid w:val="005D41ED"/>
    <w:rsid w:val="005D501C"/>
    <w:rsid w:val="005D5DF7"/>
    <w:rsid w:val="005D64CD"/>
    <w:rsid w:val="005E0357"/>
    <w:rsid w:val="005E09B2"/>
    <w:rsid w:val="005E1EE6"/>
    <w:rsid w:val="005E35B5"/>
    <w:rsid w:val="005E523B"/>
    <w:rsid w:val="005E7E7A"/>
    <w:rsid w:val="005F2DF1"/>
    <w:rsid w:val="005F33CA"/>
    <w:rsid w:val="005F33E7"/>
    <w:rsid w:val="005F379C"/>
    <w:rsid w:val="005F799B"/>
    <w:rsid w:val="006014C0"/>
    <w:rsid w:val="006031E0"/>
    <w:rsid w:val="00604158"/>
    <w:rsid w:val="00606006"/>
    <w:rsid w:val="006062A7"/>
    <w:rsid w:val="0061371C"/>
    <w:rsid w:val="00614A23"/>
    <w:rsid w:val="006159AB"/>
    <w:rsid w:val="006168A8"/>
    <w:rsid w:val="00624E3C"/>
    <w:rsid w:val="00626891"/>
    <w:rsid w:val="00626C08"/>
    <w:rsid w:val="00632777"/>
    <w:rsid w:val="00635575"/>
    <w:rsid w:val="00637FEE"/>
    <w:rsid w:val="00643A23"/>
    <w:rsid w:val="0064416B"/>
    <w:rsid w:val="0064462E"/>
    <w:rsid w:val="00646158"/>
    <w:rsid w:val="00647B38"/>
    <w:rsid w:val="00647DD3"/>
    <w:rsid w:val="00653811"/>
    <w:rsid w:val="00654B7D"/>
    <w:rsid w:val="00655E14"/>
    <w:rsid w:val="00657EC9"/>
    <w:rsid w:val="00661DD8"/>
    <w:rsid w:val="00662641"/>
    <w:rsid w:val="00666BD3"/>
    <w:rsid w:val="00670490"/>
    <w:rsid w:val="00670B8E"/>
    <w:rsid w:val="0067201B"/>
    <w:rsid w:val="00672371"/>
    <w:rsid w:val="00680AC8"/>
    <w:rsid w:val="00680E00"/>
    <w:rsid w:val="00684214"/>
    <w:rsid w:val="0068436B"/>
    <w:rsid w:val="0069380F"/>
    <w:rsid w:val="00694A8B"/>
    <w:rsid w:val="00696FCD"/>
    <w:rsid w:val="006A1D2F"/>
    <w:rsid w:val="006A3117"/>
    <w:rsid w:val="006B01BE"/>
    <w:rsid w:val="006B41CD"/>
    <w:rsid w:val="006B4322"/>
    <w:rsid w:val="006C0ACC"/>
    <w:rsid w:val="006C2FED"/>
    <w:rsid w:val="006C50AE"/>
    <w:rsid w:val="006C5807"/>
    <w:rsid w:val="006C71F9"/>
    <w:rsid w:val="006C779E"/>
    <w:rsid w:val="006D2C55"/>
    <w:rsid w:val="006D6120"/>
    <w:rsid w:val="006D7DF7"/>
    <w:rsid w:val="006E17E7"/>
    <w:rsid w:val="006E2373"/>
    <w:rsid w:val="006E30C6"/>
    <w:rsid w:val="006E6E94"/>
    <w:rsid w:val="006F305B"/>
    <w:rsid w:val="006F4101"/>
    <w:rsid w:val="006F6F18"/>
    <w:rsid w:val="006F75C2"/>
    <w:rsid w:val="006F7FC1"/>
    <w:rsid w:val="00702F32"/>
    <w:rsid w:val="00704BBF"/>
    <w:rsid w:val="007133BB"/>
    <w:rsid w:val="0072018B"/>
    <w:rsid w:val="007254EB"/>
    <w:rsid w:val="007367D9"/>
    <w:rsid w:val="00736E05"/>
    <w:rsid w:val="00737AE8"/>
    <w:rsid w:val="0074143B"/>
    <w:rsid w:val="007425CB"/>
    <w:rsid w:val="00744B36"/>
    <w:rsid w:val="007463C6"/>
    <w:rsid w:val="00746A37"/>
    <w:rsid w:val="00750DEB"/>
    <w:rsid w:val="0075330E"/>
    <w:rsid w:val="00754C3F"/>
    <w:rsid w:val="0075798E"/>
    <w:rsid w:val="0076197C"/>
    <w:rsid w:val="00764229"/>
    <w:rsid w:val="00765E2C"/>
    <w:rsid w:val="007674AC"/>
    <w:rsid w:val="0077133C"/>
    <w:rsid w:val="0077273B"/>
    <w:rsid w:val="007727A1"/>
    <w:rsid w:val="00772C9A"/>
    <w:rsid w:val="007735CC"/>
    <w:rsid w:val="00774289"/>
    <w:rsid w:val="0077489B"/>
    <w:rsid w:val="00775F5A"/>
    <w:rsid w:val="00782DF1"/>
    <w:rsid w:val="007841F2"/>
    <w:rsid w:val="00791AFD"/>
    <w:rsid w:val="00793488"/>
    <w:rsid w:val="00793E2D"/>
    <w:rsid w:val="00794AC3"/>
    <w:rsid w:val="00795258"/>
    <w:rsid w:val="007975C5"/>
    <w:rsid w:val="007A39FD"/>
    <w:rsid w:val="007A3F0F"/>
    <w:rsid w:val="007A5275"/>
    <w:rsid w:val="007B2D83"/>
    <w:rsid w:val="007B3B38"/>
    <w:rsid w:val="007B62DE"/>
    <w:rsid w:val="007B6E9B"/>
    <w:rsid w:val="007C0437"/>
    <w:rsid w:val="007C3B64"/>
    <w:rsid w:val="007C6F68"/>
    <w:rsid w:val="007D4213"/>
    <w:rsid w:val="007D62D5"/>
    <w:rsid w:val="007D7D34"/>
    <w:rsid w:val="007E0046"/>
    <w:rsid w:val="007E1F87"/>
    <w:rsid w:val="007E2099"/>
    <w:rsid w:val="007E3CC9"/>
    <w:rsid w:val="007F091A"/>
    <w:rsid w:val="007F1722"/>
    <w:rsid w:val="007F743C"/>
    <w:rsid w:val="00802749"/>
    <w:rsid w:val="0080392C"/>
    <w:rsid w:val="00804693"/>
    <w:rsid w:val="00805F63"/>
    <w:rsid w:val="0080632F"/>
    <w:rsid w:val="00807090"/>
    <w:rsid w:val="00816C51"/>
    <w:rsid w:val="00821C3D"/>
    <w:rsid w:val="008235AB"/>
    <w:rsid w:val="0082385C"/>
    <w:rsid w:val="00824F4E"/>
    <w:rsid w:val="00826E84"/>
    <w:rsid w:val="00832991"/>
    <w:rsid w:val="00833479"/>
    <w:rsid w:val="008404CD"/>
    <w:rsid w:val="00842596"/>
    <w:rsid w:val="0084715E"/>
    <w:rsid w:val="00855465"/>
    <w:rsid w:val="0085554C"/>
    <w:rsid w:val="0086178E"/>
    <w:rsid w:val="00862035"/>
    <w:rsid w:val="00867282"/>
    <w:rsid w:val="008740F2"/>
    <w:rsid w:val="00874837"/>
    <w:rsid w:val="00877760"/>
    <w:rsid w:val="008809D8"/>
    <w:rsid w:val="00881CAB"/>
    <w:rsid w:val="008849E6"/>
    <w:rsid w:val="00885633"/>
    <w:rsid w:val="00894462"/>
    <w:rsid w:val="00894646"/>
    <w:rsid w:val="008966F7"/>
    <w:rsid w:val="008A476A"/>
    <w:rsid w:val="008A4C1F"/>
    <w:rsid w:val="008A5B0B"/>
    <w:rsid w:val="008A5C95"/>
    <w:rsid w:val="008A7FC8"/>
    <w:rsid w:val="008B052F"/>
    <w:rsid w:val="008B0847"/>
    <w:rsid w:val="008B17A2"/>
    <w:rsid w:val="008B2BFA"/>
    <w:rsid w:val="008B2D12"/>
    <w:rsid w:val="008B4C09"/>
    <w:rsid w:val="008B6D86"/>
    <w:rsid w:val="008C2938"/>
    <w:rsid w:val="008C487A"/>
    <w:rsid w:val="008D0B1C"/>
    <w:rsid w:val="008D2349"/>
    <w:rsid w:val="008D3355"/>
    <w:rsid w:val="008D4638"/>
    <w:rsid w:val="008D47FB"/>
    <w:rsid w:val="008D79C6"/>
    <w:rsid w:val="008E0344"/>
    <w:rsid w:val="008E2F62"/>
    <w:rsid w:val="008E3EC0"/>
    <w:rsid w:val="008E69E4"/>
    <w:rsid w:val="008E6FE5"/>
    <w:rsid w:val="008E70BB"/>
    <w:rsid w:val="008F12AB"/>
    <w:rsid w:val="008F193B"/>
    <w:rsid w:val="008F4747"/>
    <w:rsid w:val="008F4946"/>
    <w:rsid w:val="008F4B9D"/>
    <w:rsid w:val="008F57A1"/>
    <w:rsid w:val="008F6842"/>
    <w:rsid w:val="0090136D"/>
    <w:rsid w:val="00902E96"/>
    <w:rsid w:val="00903AF8"/>
    <w:rsid w:val="009063D9"/>
    <w:rsid w:val="00910206"/>
    <w:rsid w:val="00914C99"/>
    <w:rsid w:val="0091574E"/>
    <w:rsid w:val="0091661A"/>
    <w:rsid w:val="00922B8E"/>
    <w:rsid w:val="00922D80"/>
    <w:rsid w:val="00923D12"/>
    <w:rsid w:val="00923E9E"/>
    <w:rsid w:val="009249CB"/>
    <w:rsid w:val="00925FF9"/>
    <w:rsid w:val="00932A17"/>
    <w:rsid w:val="00941524"/>
    <w:rsid w:val="00942B92"/>
    <w:rsid w:val="0094442C"/>
    <w:rsid w:val="009474D1"/>
    <w:rsid w:val="00951F6B"/>
    <w:rsid w:val="00952747"/>
    <w:rsid w:val="00956B1E"/>
    <w:rsid w:val="0095784F"/>
    <w:rsid w:val="00960AD3"/>
    <w:rsid w:val="00963E46"/>
    <w:rsid w:val="00965E58"/>
    <w:rsid w:val="00967396"/>
    <w:rsid w:val="009709BE"/>
    <w:rsid w:val="00971EFA"/>
    <w:rsid w:val="009721BB"/>
    <w:rsid w:val="009745EE"/>
    <w:rsid w:val="0097477B"/>
    <w:rsid w:val="009751B5"/>
    <w:rsid w:val="00975B55"/>
    <w:rsid w:val="00975D94"/>
    <w:rsid w:val="009777EF"/>
    <w:rsid w:val="0098670B"/>
    <w:rsid w:val="00990456"/>
    <w:rsid w:val="00992885"/>
    <w:rsid w:val="00993D61"/>
    <w:rsid w:val="009948AD"/>
    <w:rsid w:val="009A5749"/>
    <w:rsid w:val="009A62F4"/>
    <w:rsid w:val="009A7088"/>
    <w:rsid w:val="009A7A8F"/>
    <w:rsid w:val="009A7AC2"/>
    <w:rsid w:val="009B0798"/>
    <w:rsid w:val="009B31EA"/>
    <w:rsid w:val="009B3235"/>
    <w:rsid w:val="009B472F"/>
    <w:rsid w:val="009B5FAF"/>
    <w:rsid w:val="009B7804"/>
    <w:rsid w:val="009C3D4F"/>
    <w:rsid w:val="009C46A8"/>
    <w:rsid w:val="009C48A4"/>
    <w:rsid w:val="009D13C4"/>
    <w:rsid w:val="009D27AA"/>
    <w:rsid w:val="009D3C04"/>
    <w:rsid w:val="009D7C39"/>
    <w:rsid w:val="009F695D"/>
    <w:rsid w:val="00A02044"/>
    <w:rsid w:val="00A03125"/>
    <w:rsid w:val="00A06270"/>
    <w:rsid w:val="00A066DC"/>
    <w:rsid w:val="00A16ACB"/>
    <w:rsid w:val="00A16B78"/>
    <w:rsid w:val="00A20B53"/>
    <w:rsid w:val="00A2232B"/>
    <w:rsid w:val="00A237F7"/>
    <w:rsid w:val="00A23A5E"/>
    <w:rsid w:val="00A240FD"/>
    <w:rsid w:val="00A2529B"/>
    <w:rsid w:val="00A27932"/>
    <w:rsid w:val="00A309CD"/>
    <w:rsid w:val="00A30AC3"/>
    <w:rsid w:val="00A408CD"/>
    <w:rsid w:val="00A4123C"/>
    <w:rsid w:val="00A43270"/>
    <w:rsid w:val="00A4439D"/>
    <w:rsid w:val="00A45157"/>
    <w:rsid w:val="00A50CA1"/>
    <w:rsid w:val="00A51A47"/>
    <w:rsid w:val="00A51E4A"/>
    <w:rsid w:val="00A54600"/>
    <w:rsid w:val="00A643AB"/>
    <w:rsid w:val="00A644D0"/>
    <w:rsid w:val="00A65335"/>
    <w:rsid w:val="00A65D43"/>
    <w:rsid w:val="00A70C96"/>
    <w:rsid w:val="00A7393E"/>
    <w:rsid w:val="00A761ED"/>
    <w:rsid w:val="00A830E1"/>
    <w:rsid w:val="00A83E7E"/>
    <w:rsid w:val="00A8521C"/>
    <w:rsid w:val="00A8539F"/>
    <w:rsid w:val="00A865D8"/>
    <w:rsid w:val="00A874AC"/>
    <w:rsid w:val="00A87A79"/>
    <w:rsid w:val="00A87EC1"/>
    <w:rsid w:val="00A92454"/>
    <w:rsid w:val="00A93031"/>
    <w:rsid w:val="00A93422"/>
    <w:rsid w:val="00A959AB"/>
    <w:rsid w:val="00A97592"/>
    <w:rsid w:val="00AA003E"/>
    <w:rsid w:val="00AA2CF0"/>
    <w:rsid w:val="00AA2F81"/>
    <w:rsid w:val="00AA4F5F"/>
    <w:rsid w:val="00AB1BB2"/>
    <w:rsid w:val="00AB59C1"/>
    <w:rsid w:val="00AC1458"/>
    <w:rsid w:val="00AC3B73"/>
    <w:rsid w:val="00AC3DFE"/>
    <w:rsid w:val="00AC53A5"/>
    <w:rsid w:val="00AD27B3"/>
    <w:rsid w:val="00AD3B38"/>
    <w:rsid w:val="00AD3BDC"/>
    <w:rsid w:val="00AD442C"/>
    <w:rsid w:val="00AE037D"/>
    <w:rsid w:val="00AE1772"/>
    <w:rsid w:val="00AE4F4E"/>
    <w:rsid w:val="00AF210F"/>
    <w:rsid w:val="00AF3DB6"/>
    <w:rsid w:val="00AF4608"/>
    <w:rsid w:val="00AF61F8"/>
    <w:rsid w:val="00B004D1"/>
    <w:rsid w:val="00B02FD6"/>
    <w:rsid w:val="00B10642"/>
    <w:rsid w:val="00B12136"/>
    <w:rsid w:val="00B15568"/>
    <w:rsid w:val="00B1688F"/>
    <w:rsid w:val="00B1727F"/>
    <w:rsid w:val="00B206CB"/>
    <w:rsid w:val="00B20D6F"/>
    <w:rsid w:val="00B20FEA"/>
    <w:rsid w:val="00B25122"/>
    <w:rsid w:val="00B25A88"/>
    <w:rsid w:val="00B26142"/>
    <w:rsid w:val="00B3096D"/>
    <w:rsid w:val="00B37CEE"/>
    <w:rsid w:val="00B41B08"/>
    <w:rsid w:val="00B436D7"/>
    <w:rsid w:val="00B44050"/>
    <w:rsid w:val="00B45527"/>
    <w:rsid w:val="00B45B9E"/>
    <w:rsid w:val="00B46CA4"/>
    <w:rsid w:val="00B47D59"/>
    <w:rsid w:val="00B50D05"/>
    <w:rsid w:val="00B518F9"/>
    <w:rsid w:val="00B542F5"/>
    <w:rsid w:val="00B54585"/>
    <w:rsid w:val="00B55F4A"/>
    <w:rsid w:val="00B60A94"/>
    <w:rsid w:val="00B6117C"/>
    <w:rsid w:val="00B62E67"/>
    <w:rsid w:val="00B65184"/>
    <w:rsid w:val="00B674C6"/>
    <w:rsid w:val="00B676F8"/>
    <w:rsid w:val="00B70B16"/>
    <w:rsid w:val="00B73082"/>
    <w:rsid w:val="00B73642"/>
    <w:rsid w:val="00B75153"/>
    <w:rsid w:val="00B754CE"/>
    <w:rsid w:val="00B75C34"/>
    <w:rsid w:val="00B828CA"/>
    <w:rsid w:val="00B85C0A"/>
    <w:rsid w:val="00B86248"/>
    <w:rsid w:val="00B913C2"/>
    <w:rsid w:val="00B91EA9"/>
    <w:rsid w:val="00B9470F"/>
    <w:rsid w:val="00B94CDD"/>
    <w:rsid w:val="00B94F16"/>
    <w:rsid w:val="00B95871"/>
    <w:rsid w:val="00B95D10"/>
    <w:rsid w:val="00B95E60"/>
    <w:rsid w:val="00B972B5"/>
    <w:rsid w:val="00BA1980"/>
    <w:rsid w:val="00BA21AC"/>
    <w:rsid w:val="00BA4679"/>
    <w:rsid w:val="00BA4DEB"/>
    <w:rsid w:val="00BA5BEA"/>
    <w:rsid w:val="00BA7E8F"/>
    <w:rsid w:val="00BB1DE2"/>
    <w:rsid w:val="00BB2991"/>
    <w:rsid w:val="00BB3233"/>
    <w:rsid w:val="00BB37EF"/>
    <w:rsid w:val="00BB38E1"/>
    <w:rsid w:val="00BB4D35"/>
    <w:rsid w:val="00BC38F7"/>
    <w:rsid w:val="00BC50B8"/>
    <w:rsid w:val="00BC5E78"/>
    <w:rsid w:val="00BC6C57"/>
    <w:rsid w:val="00BD0043"/>
    <w:rsid w:val="00BD2C71"/>
    <w:rsid w:val="00BD4295"/>
    <w:rsid w:val="00BD597C"/>
    <w:rsid w:val="00BD6A8C"/>
    <w:rsid w:val="00BE1D72"/>
    <w:rsid w:val="00BE4033"/>
    <w:rsid w:val="00BE51EA"/>
    <w:rsid w:val="00BF0670"/>
    <w:rsid w:val="00BF3AED"/>
    <w:rsid w:val="00BF3EF1"/>
    <w:rsid w:val="00BF4920"/>
    <w:rsid w:val="00BF495F"/>
    <w:rsid w:val="00C0001F"/>
    <w:rsid w:val="00C00091"/>
    <w:rsid w:val="00C01E7B"/>
    <w:rsid w:val="00C03FCE"/>
    <w:rsid w:val="00C048B7"/>
    <w:rsid w:val="00C04970"/>
    <w:rsid w:val="00C055E8"/>
    <w:rsid w:val="00C05C6D"/>
    <w:rsid w:val="00C118BA"/>
    <w:rsid w:val="00C13C67"/>
    <w:rsid w:val="00C16121"/>
    <w:rsid w:val="00C1665F"/>
    <w:rsid w:val="00C1717E"/>
    <w:rsid w:val="00C1742F"/>
    <w:rsid w:val="00C1766B"/>
    <w:rsid w:val="00C21240"/>
    <w:rsid w:val="00C212B2"/>
    <w:rsid w:val="00C310EC"/>
    <w:rsid w:val="00C31174"/>
    <w:rsid w:val="00C3295F"/>
    <w:rsid w:val="00C358EA"/>
    <w:rsid w:val="00C37FE7"/>
    <w:rsid w:val="00C4422E"/>
    <w:rsid w:val="00C51CDA"/>
    <w:rsid w:val="00C524B8"/>
    <w:rsid w:val="00C5398A"/>
    <w:rsid w:val="00C560EA"/>
    <w:rsid w:val="00C57EA9"/>
    <w:rsid w:val="00C62743"/>
    <w:rsid w:val="00C647C8"/>
    <w:rsid w:val="00C67964"/>
    <w:rsid w:val="00C703C2"/>
    <w:rsid w:val="00C71B65"/>
    <w:rsid w:val="00C71ED2"/>
    <w:rsid w:val="00C75B9D"/>
    <w:rsid w:val="00C7642A"/>
    <w:rsid w:val="00C76D4F"/>
    <w:rsid w:val="00C8051E"/>
    <w:rsid w:val="00C8132C"/>
    <w:rsid w:val="00C82013"/>
    <w:rsid w:val="00C84E4D"/>
    <w:rsid w:val="00C862DE"/>
    <w:rsid w:val="00CA1779"/>
    <w:rsid w:val="00CA1A02"/>
    <w:rsid w:val="00CA34D7"/>
    <w:rsid w:val="00CA439B"/>
    <w:rsid w:val="00CA4BB2"/>
    <w:rsid w:val="00CA629D"/>
    <w:rsid w:val="00CA68D7"/>
    <w:rsid w:val="00CA7C34"/>
    <w:rsid w:val="00CB06FE"/>
    <w:rsid w:val="00CB1E6E"/>
    <w:rsid w:val="00CB2BBE"/>
    <w:rsid w:val="00CB4704"/>
    <w:rsid w:val="00CB74C1"/>
    <w:rsid w:val="00CC25FC"/>
    <w:rsid w:val="00CC3C64"/>
    <w:rsid w:val="00CD1000"/>
    <w:rsid w:val="00CD646C"/>
    <w:rsid w:val="00CD7136"/>
    <w:rsid w:val="00CE3D87"/>
    <w:rsid w:val="00CE74D9"/>
    <w:rsid w:val="00CF13BF"/>
    <w:rsid w:val="00CF2C2D"/>
    <w:rsid w:val="00CF4549"/>
    <w:rsid w:val="00CF46F9"/>
    <w:rsid w:val="00CF5FC9"/>
    <w:rsid w:val="00D0100A"/>
    <w:rsid w:val="00D011CC"/>
    <w:rsid w:val="00D033FC"/>
    <w:rsid w:val="00D11974"/>
    <w:rsid w:val="00D125B5"/>
    <w:rsid w:val="00D129DC"/>
    <w:rsid w:val="00D134DD"/>
    <w:rsid w:val="00D14EB0"/>
    <w:rsid w:val="00D15DBE"/>
    <w:rsid w:val="00D16F80"/>
    <w:rsid w:val="00D20BFC"/>
    <w:rsid w:val="00D20CC4"/>
    <w:rsid w:val="00D211F7"/>
    <w:rsid w:val="00D232AE"/>
    <w:rsid w:val="00D312E1"/>
    <w:rsid w:val="00D32DA6"/>
    <w:rsid w:val="00D4124D"/>
    <w:rsid w:val="00D5022E"/>
    <w:rsid w:val="00D52761"/>
    <w:rsid w:val="00D530F6"/>
    <w:rsid w:val="00D5446E"/>
    <w:rsid w:val="00D63746"/>
    <w:rsid w:val="00D66A1C"/>
    <w:rsid w:val="00D737CB"/>
    <w:rsid w:val="00D76510"/>
    <w:rsid w:val="00D85831"/>
    <w:rsid w:val="00D858BB"/>
    <w:rsid w:val="00D93ADF"/>
    <w:rsid w:val="00D95B1A"/>
    <w:rsid w:val="00D95C55"/>
    <w:rsid w:val="00DA139D"/>
    <w:rsid w:val="00DA34F8"/>
    <w:rsid w:val="00DA3CE2"/>
    <w:rsid w:val="00DA40E8"/>
    <w:rsid w:val="00DA7519"/>
    <w:rsid w:val="00DA7A07"/>
    <w:rsid w:val="00DB374C"/>
    <w:rsid w:val="00DC1106"/>
    <w:rsid w:val="00DC2CCB"/>
    <w:rsid w:val="00DC373C"/>
    <w:rsid w:val="00DC3EAD"/>
    <w:rsid w:val="00DD3A39"/>
    <w:rsid w:val="00DD70A7"/>
    <w:rsid w:val="00DE26C3"/>
    <w:rsid w:val="00DE2D62"/>
    <w:rsid w:val="00DE3CF6"/>
    <w:rsid w:val="00DE71C8"/>
    <w:rsid w:val="00DF32B0"/>
    <w:rsid w:val="00DF37A4"/>
    <w:rsid w:val="00DF72A5"/>
    <w:rsid w:val="00DF7585"/>
    <w:rsid w:val="00E00978"/>
    <w:rsid w:val="00E013E7"/>
    <w:rsid w:val="00E05B3A"/>
    <w:rsid w:val="00E06D52"/>
    <w:rsid w:val="00E100F2"/>
    <w:rsid w:val="00E10DD7"/>
    <w:rsid w:val="00E10F1C"/>
    <w:rsid w:val="00E115E5"/>
    <w:rsid w:val="00E12D33"/>
    <w:rsid w:val="00E1475D"/>
    <w:rsid w:val="00E161FD"/>
    <w:rsid w:val="00E17660"/>
    <w:rsid w:val="00E2054F"/>
    <w:rsid w:val="00E20D91"/>
    <w:rsid w:val="00E218EF"/>
    <w:rsid w:val="00E25C0C"/>
    <w:rsid w:val="00E274F8"/>
    <w:rsid w:val="00E31D22"/>
    <w:rsid w:val="00E348D7"/>
    <w:rsid w:val="00E36C20"/>
    <w:rsid w:val="00E37D7E"/>
    <w:rsid w:val="00E4268F"/>
    <w:rsid w:val="00E4759A"/>
    <w:rsid w:val="00E477CE"/>
    <w:rsid w:val="00E5046D"/>
    <w:rsid w:val="00E50D62"/>
    <w:rsid w:val="00E50DF5"/>
    <w:rsid w:val="00E525F0"/>
    <w:rsid w:val="00E52C32"/>
    <w:rsid w:val="00E53E60"/>
    <w:rsid w:val="00E56176"/>
    <w:rsid w:val="00E568D9"/>
    <w:rsid w:val="00E56979"/>
    <w:rsid w:val="00E57D0B"/>
    <w:rsid w:val="00E61188"/>
    <w:rsid w:val="00E62348"/>
    <w:rsid w:val="00E625A7"/>
    <w:rsid w:val="00E62862"/>
    <w:rsid w:val="00E62DBA"/>
    <w:rsid w:val="00E636DE"/>
    <w:rsid w:val="00E6385E"/>
    <w:rsid w:val="00E64A87"/>
    <w:rsid w:val="00E657A2"/>
    <w:rsid w:val="00E672ED"/>
    <w:rsid w:val="00E67573"/>
    <w:rsid w:val="00E71C5E"/>
    <w:rsid w:val="00E75EEE"/>
    <w:rsid w:val="00E80366"/>
    <w:rsid w:val="00E81E83"/>
    <w:rsid w:val="00E84213"/>
    <w:rsid w:val="00E84532"/>
    <w:rsid w:val="00E863D2"/>
    <w:rsid w:val="00E907E8"/>
    <w:rsid w:val="00E927D5"/>
    <w:rsid w:val="00E936BF"/>
    <w:rsid w:val="00E94457"/>
    <w:rsid w:val="00E94681"/>
    <w:rsid w:val="00E976B7"/>
    <w:rsid w:val="00E97E84"/>
    <w:rsid w:val="00EA1EBE"/>
    <w:rsid w:val="00EA46F8"/>
    <w:rsid w:val="00EA6315"/>
    <w:rsid w:val="00EB1B29"/>
    <w:rsid w:val="00EC0199"/>
    <w:rsid w:val="00EC0997"/>
    <w:rsid w:val="00EC1700"/>
    <w:rsid w:val="00EC58E5"/>
    <w:rsid w:val="00EC7F79"/>
    <w:rsid w:val="00ED0331"/>
    <w:rsid w:val="00ED140F"/>
    <w:rsid w:val="00ED2E1D"/>
    <w:rsid w:val="00ED5968"/>
    <w:rsid w:val="00ED7287"/>
    <w:rsid w:val="00EE0A09"/>
    <w:rsid w:val="00EE13FD"/>
    <w:rsid w:val="00EE54B3"/>
    <w:rsid w:val="00EE5C0D"/>
    <w:rsid w:val="00EF08DD"/>
    <w:rsid w:val="00EF4591"/>
    <w:rsid w:val="00EF45CA"/>
    <w:rsid w:val="00F023D5"/>
    <w:rsid w:val="00F02D88"/>
    <w:rsid w:val="00F106F4"/>
    <w:rsid w:val="00F10AA9"/>
    <w:rsid w:val="00F1192E"/>
    <w:rsid w:val="00F11F3C"/>
    <w:rsid w:val="00F12D8A"/>
    <w:rsid w:val="00F159BC"/>
    <w:rsid w:val="00F20ECD"/>
    <w:rsid w:val="00F21DEA"/>
    <w:rsid w:val="00F22620"/>
    <w:rsid w:val="00F234E2"/>
    <w:rsid w:val="00F237AD"/>
    <w:rsid w:val="00F2381F"/>
    <w:rsid w:val="00F24146"/>
    <w:rsid w:val="00F26C64"/>
    <w:rsid w:val="00F30378"/>
    <w:rsid w:val="00F361F6"/>
    <w:rsid w:val="00F37A69"/>
    <w:rsid w:val="00F4262D"/>
    <w:rsid w:val="00F45833"/>
    <w:rsid w:val="00F512B5"/>
    <w:rsid w:val="00F554AA"/>
    <w:rsid w:val="00F5592F"/>
    <w:rsid w:val="00F55972"/>
    <w:rsid w:val="00F57ABA"/>
    <w:rsid w:val="00F60B57"/>
    <w:rsid w:val="00F63C1E"/>
    <w:rsid w:val="00F6487D"/>
    <w:rsid w:val="00F64988"/>
    <w:rsid w:val="00F70216"/>
    <w:rsid w:val="00F71247"/>
    <w:rsid w:val="00F71E60"/>
    <w:rsid w:val="00F7200B"/>
    <w:rsid w:val="00F7252A"/>
    <w:rsid w:val="00F7655D"/>
    <w:rsid w:val="00F77787"/>
    <w:rsid w:val="00F81575"/>
    <w:rsid w:val="00F8653B"/>
    <w:rsid w:val="00F87BEC"/>
    <w:rsid w:val="00F940CB"/>
    <w:rsid w:val="00F94758"/>
    <w:rsid w:val="00FA3AE8"/>
    <w:rsid w:val="00FA4E6F"/>
    <w:rsid w:val="00FB37C1"/>
    <w:rsid w:val="00FB50F7"/>
    <w:rsid w:val="00FB5336"/>
    <w:rsid w:val="00FB5CE4"/>
    <w:rsid w:val="00FC0156"/>
    <w:rsid w:val="00FC12DC"/>
    <w:rsid w:val="00FC58DC"/>
    <w:rsid w:val="00FC706C"/>
    <w:rsid w:val="00FC706E"/>
    <w:rsid w:val="00FC78F9"/>
    <w:rsid w:val="00FD0E06"/>
    <w:rsid w:val="00FD119A"/>
    <w:rsid w:val="00FD1572"/>
    <w:rsid w:val="00FD1C92"/>
    <w:rsid w:val="00FD4ADA"/>
    <w:rsid w:val="00FE17E6"/>
    <w:rsid w:val="00FE751C"/>
    <w:rsid w:val="00FE75EE"/>
    <w:rsid w:val="00FE7F92"/>
    <w:rsid w:val="00FF7E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F7C"/>
  </w:style>
  <w:style w:type="paragraph" w:styleId="Heading1">
    <w:name w:val="heading 1"/>
    <w:basedOn w:val="Normal"/>
    <w:next w:val="Normal"/>
    <w:link w:val="Heading1Char"/>
    <w:uiPriority w:val="9"/>
    <w:qFormat/>
    <w:rsid w:val="00C358E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6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7F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8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46C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37FEE"/>
    <w:rPr>
      <w:rFonts w:asciiTheme="majorHAnsi" w:eastAsiaTheme="majorEastAsia" w:hAnsiTheme="majorHAnsi" w:cstheme="majorBidi"/>
      <w:b/>
      <w:bCs/>
      <w:color w:val="4F81BD" w:themeColor="accent1"/>
    </w:rPr>
  </w:style>
  <w:style w:type="paragraph" w:styleId="NormalWeb">
    <w:name w:val="Normal (Web)"/>
    <w:basedOn w:val="Normal"/>
    <w:link w:val="NormalWebChar"/>
    <w:uiPriority w:val="99"/>
    <w:unhideWhenUsed/>
    <w:rsid w:val="00C358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C358EA"/>
    <w:rPr>
      <w:rFonts w:ascii="Times New Roman" w:eastAsia="Times New Roman" w:hAnsi="Times New Roman" w:cs="Times New Roman"/>
      <w:sz w:val="24"/>
      <w:szCs w:val="24"/>
    </w:rPr>
  </w:style>
  <w:style w:type="character" w:customStyle="1" w:styleId="tgc">
    <w:name w:val="_tgc"/>
    <w:basedOn w:val="DefaultParagraphFont"/>
    <w:rsid w:val="00C358EA"/>
  </w:style>
  <w:style w:type="table" w:styleId="TableGrid">
    <w:name w:val="Table Grid"/>
    <w:basedOn w:val="TableNormal"/>
    <w:uiPriority w:val="59"/>
    <w:rsid w:val="00C35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358EA"/>
    <w:pPr>
      <w:spacing w:after="0" w:line="240" w:lineRule="auto"/>
    </w:pPr>
    <w:rPr>
      <w:rFonts w:ascii="Calibri" w:eastAsia="Times New Roman" w:hAnsi="Calibri" w:cs="Times New Roman"/>
    </w:rPr>
  </w:style>
  <w:style w:type="character" w:styleId="Emphasis">
    <w:name w:val="Emphasis"/>
    <w:basedOn w:val="DefaultParagraphFont"/>
    <w:uiPriority w:val="20"/>
    <w:qFormat/>
    <w:rsid w:val="00C358EA"/>
    <w:rPr>
      <w:i/>
      <w:iCs/>
    </w:rPr>
  </w:style>
  <w:style w:type="character" w:customStyle="1" w:styleId="reference-text">
    <w:name w:val="reference-text"/>
    <w:basedOn w:val="DefaultParagraphFont"/>
    <w:rsid w:val="00C358EA"/>
  </w:style>
  <w:style w:type="paragraph" w:styleId="BodyText2">
    <w:name w:val="Body Text 2"/>
    <w:basedOn w:val="Normal"/>
    <w:link w:val="BodyText2Char"/>
    <w:uiPriority w:val="99"/>
    <w:semiHidden/>
    <w:unhideWhenUsed/>
    <w:rsid w:val="00C13C67"/>
    <w:pPr>
      <w:spacing w:after="120" w:line="480" w:lineRule="auto"/>
    </w:pPr>
  </w:style>
  <w:style w:type="character" w:customStyle="1" w:styleId="BodyText2Char">
    <w:name w:val="Body Text 2 Char"/>
    <w:basedOn w:val="DefaultParagraphFont"/>
    <w:link w:val="BodyText2"/>
    <w:uiPriority w:val="99"/>
    <w:semiHidden/>
    <w:rsid w:val="00C13C67"/>
  </w:style>
  <w:style w:type="paragraph" w:styleId="ListParagraph">
    <w:name w:val="List Paragraph"/>
    <w:basedOn w:val="Normal"/>
    <w:link w:val="ListParagraphChar"/>
    <w:uiPriority w:val="1"/>
    <w:qFormat/>
    <w:rsid w:val="00F45833"/>
    <w:pPr>
      <w:ind w:left="720"/>
      <w:contextualSpacing/>
    </w:pPr>
  </w:style>
  <w:style w:type="character" w:customStyle="1" w:styleId="ListParagraphChar">
    <w:name w:val="List Paragraph Char"/>
    <w:basedOn w:val="DefaultParagraphFont"/>
    <w:link w:val="ListParagraph"/>
    <w:uiPriority w:val="34"/>
    <w:locked/>
    <w:rsid w:val="00CD7136"/>
  </w:style>
  <w:style w:type="paragraph" w:styleId="Header">
    <w:name w:val="header"/>
    <w:basedOn w:val="Normal"/>
    <w:link w:val="HeaderChar"/>
    <w:uiPriority w:val="99"/>
    <w:semiHidden/>
    <w:unhideWhenUsed/>
    <w:rsid w:val="000531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318E"/>
  </w:style>
  <w:style w:type="paragraph" w:styleId="Footer">
    <w:name w:val="footer"/>
    <w:basedOn w:val="Normal"/>
    <w:link w:val="FooterChar"/>
    <w:uiPriority w:val="99"/>
    <w:unhideWhenUsed/>
    <w:rsid w:val="00053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18E"/>
  </w:style>
  <w:style w:type="paragraph" w:styleId="BodyText">
    <w:name w:val="Body Text"/>
    <w:basedOn w:val="Normal"/>
    <w:link w:val="BodyTextChar"/>
    <w:uiPriority w:val="99"/>
    <w:semiHidden/>
    <w:unhideWhenUsed/>
    <w:rsid w:val="000D3937"/>
    <w:pPr>
      <w:spacing w:after="120"/>
    </w:pPr>
  </w:style>
  <w:style w:type="character" w:customStyle="1" w:styleId="BodyTextChar">
    <w:name w:val="Body Text Char"/>
    <w:basedOn w:val="DefaultParagraphFont"/>
    <w:link w:val="BodyText"/>
    <w:uiPriority w:val="99"/>
    <w:semiHidden/>
    <w:rsid w:val="000D3937"/>
  </w:style>
  <w:style w:type="character" w:styleId="Strong">
    <w:name w:val="Strong"/>
    <w:basedOn w:val="DefaultParagraphFont"/>
    <w:uiPriority w:val="22"/>
    <w:qFormat/>
    <w:rsid w:val="00874837"/>
    <w:rPr>
      <w:b/>
      <w:bCs/>
    </w:rPr>
  </w:style>
  <w:style w:type="character" w:styleId="Hyperlink">
    <w:name w:val="Hyperlink"/>
    <w:basedOn w:val="DefaultParagraphFont"/>
    <w:uiPriority w:val="99"/>
    <w:unhideWhenUsed/>
    <w:rsid w:val="000A74EE"/>
    <w:rPr>
      <w:color w:val="0000FF"/>
      <w:u w:val="single"/>
    </w:rPr>
  </w:style>
  <w:style w:type="paragraph" w:customStyle="1" w:styleId="Normal1">
    <w:name w:val="Normal1"/>
    <w:qFormat/>
    <w:rsid w:val="00BC50B8"/>
    <w:pPr>
      <w:spacing w:after="0" w:line="240" w:lineRule="auto"/>
    </w:pPr>
    <w:rPr>
      <w:rFonts w:ascii="Times New Roman" w:eastAsia="SimSun" w:hAnsi="Times New Roman" w:cs="Times New Roman"/>
      <w:sz w:val="24"/>
      <w:szCs w:val="24"/>
      <w:lang w:val="en-GB" w:eastAsia="en-GB"/>
    </w:rPr>
  </w:style>
  <w:style w:type="paragraph" w:customStyle="1" w:styleId="TableParagraph">
    <w:name w:val="Table Paragraph"/>
    <w:basedOn w:val="Normal"/>
    <w:uiPriority w:val="1"/>
    <w:qFormat/>
    <w:rsid w:val="003A1023"/>
    <w:pPr>
      <w:widowControl w:val="0"/>
      <w:autoSpaceDE w:val="0"/>
      <w:autoSpaceDN w:val="0"/>
      <w:spacing w:after="0" w:line="240" w:lineRule="auto"/>
    </w:pPr>
    <w:rPr>
      <w:rFonts w:ascii="Times New Roman" w:eastAsia="Times New Roman" w:hAnsi="Times New Roman" w:cs="Times New Roman"/>
    </w:rPr>
  </w:style>
  <w:style w:type="character" w:customStyle="1" w:styleId="hgkelc">
    <w:name w:val="hgkelc"/>
    <w:basedOn w:val="DefaultParagraphFont"/>
    <w:rsid w:val="008F4B9D"/>
  </w:style>
  <w:style w:type="character" w:customStyle="1" w:styleId="kx21rb">
    <w:name w:val="kx21rb"/>
    <w:basedOn w:val="DefaultParagraphFont"/>
    <w:rsid w:val="00B95871"/>
  </w:style>
  <w:style w:type="paragraph" w:customStyle="1" w:styleId="Default">
    <w:name w:val="Default"/>
    <w:rsid w:val="00AF3DB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OCHeading">
    <w:name w:val="TOC Heading"/>
    <w:basedOn w:val="Heading1"/>
    <w:next w:val="Normal"/>
    <w:uiPriority w:val="39"/>
    <w:semiHidden/>
    <w:unhideWhenUsed/>
    <w:qFormat/>
    <w:rsid w:val="008A4C1F"/>
    <w:pPr>
      <w:spacing w:line="276" w:lineRule="auto"/>
      <w:outlineLvl w:val="9"/>
    </w:pPr>
  </w:style>
  <w:style w:type="paragraph" w:styleId="TOC1">
    <w:name w:val="toc 1"/>
    <w:basedOn w:val="Normal"/>
    <w:next w:val="Normal"/>
    <w:autoRedefine/>
    <w:uiPriority w:val="39"/>
    <w:unhideWhenUsed/>
    <w:rsid w:val="00AA003E"/>
    <w:pPr>
      <w:tabs>
        <w:tab w:val="right" w:leader="dot" w:pos="9900"/>
      </w:tabs>
      <w:spacing w:after="100" w:line="240" w:lineRule="auto"/>
      <w:ind w:left="144" w:right="144"/>
      <w:jc w:val="both"/>
    </w:pPr>
    <w:rPr>
      <w:rFonts w:asciiTheme="majorHAnsi" w:hAnsiTheme="majorHAnsi"/>
      <w:noProof/>
      <w:sz w:val="24"/>
      <w:szCs w:val="24"/>
    </w:rPr>
  </w:style>
  <w:style w:type="paragraph" w:styleId="TOC2">
    <w:name w:val="toc 2"/>
    <w:basedOn w:val="Normal"/>
    <w:next w:val="Normal"/>
    <w:autoRedefine/>
    <w:uiPriority w:val="39"/>
    <w:unhideWhenUsed/>
    <w:rsid w:val="008A4C1F"/>
    <w:pPr>
      <w:spacing w:after="100"/>
      <w:ind w:left="220"/>
    </w:pPr>
  </w:style>
  <w:style w:type="paragraph" w:styleId="BalloonText">
    <w:name w:val="Balloon Text"/>
    <w:basedOn w:val="Normal"/>
    <w:link w:val="BalloonTextChar"/>
    <w:uiPriority w:val="99"/>
    <w:semiHidden/>
    <w:unhideWhenUsed/>
    <w:rsid w:val="008A4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C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F7C"/>
  </w:style>
  <w:style w:type="paragraph" w:styleId="Heading1">
    <w:name w:val="heading 1"/>
    <w:basedOn w:val="Normal"/>
    <w:next w:val="Normal"/>
    <w:link w:val="Heading1Char"/>
    <w:uiPriority w:val="9"/>
    <w:qFormat/>
    <w:rsid w:val="00C358E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6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7F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8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46C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37FEE"/>
    <w:rPr>
      <w:rFonts w:asciiTheme="majorHAnsi" w:eastAsiaTheme="majorEastAsia" w:hAnsiTheme="majorHAnsi" w:cstheme="majorBidi"/>
      <w:b/>
      <w:bCs/>
      <w:color w:val="4F81BD" w:themeColor="accent1"/>
    </w:rPr>
  </w:style>
  <w:style w:type="paragraph" w:styleId="NormalWeb">
    <w:name w:val="Normal (Web)"/>
    <w:basedOn w:val="Normal"/>
    <w:link w:val="NormalWebChar"/>
    <w:uiPriority w:val="99"/>
    <w:unhideWhenUsed/>
    <w:rsid w:val="00C358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C358EA"/>
    <w:rPr>
      <w:rFonts w:ascii="Times New Roman" w:eastAsia="Times New Roman" w:hAnsi="Times New Roman" w:cs="Times New Roman"/>
      <w:sz w:val="24"/>
      <w:szCs w:val="24"/>
    </w:rPr>
  </w:style>
  <w:style w:type="character" w:customStyle="1" w:styleId="tgc">
    <w:name w:val="_tgc"/>
    <w:basedOn w:val="DefaultParagraphFont"/>
    <w:rsid w:val="00C358EA"/>
  </w:style>
  <w:style w:type="table" w:styleId="TableGrid">
    <w:name w:val="Table Grid"/>
    <w:basedOn w:val="TableNormal"/>
    <w:uiPriority w:val="59"/>
    <w:rsid w:val="00C35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358EA"/>
    <w:pPr>
      <w:spacing w:after="0" w:line="240" w:lineRule="auto"/>
    </w:pPr>
    <w:rPr>
      <w:rFonts w:ascii="Calibri" w:eastAsia="Times New Roman" w:hAnsi="Calibri" w:cs="Times New Roman"/>
    </w:rPr>
  </w:style>
  <w:style w:type="character" w:styleId="Emphasis">
    <w:name w:val="Emphasis"/>
    <w:basedOn w:val="DefaultParagraphFont"/>
    <w:uiPriority w:val="20"/>
    <w:qFormat/>
    <w:rsid w:val="00C358EA"/>
    <w:rPr>
      <w:i/>
      <w:iCs/>
    </w:rPr>
  </w:style>
  <w:style w:type="character" w:customStyle="1" w:styleId="reference-text">
    <w:name w:val="reference-text"/>
    <w:basedOn w:val="DefaultParagraphFont"/>
    <w:rsid w:val="00C358EA"/>
  </w:style>
  <w:style w:type="paragraph" w:styleId="BodyText2">
    <w:name w:val="Body Text 2"/>
    <w:basedOn w:val="Normal"/>
    <w:link w:val="BodyText2Char"/>
    <w:uiPriority w:val="99"/>
    <w:semiHidden/>
    <w:unhideWhenUsed/>
    <w:rsid w:val="00C13C67"/>
    <w:pPr>
      <w:spacing w:after="120" w:line="480" w:lineRule="auto"/>
    </w:pPr>
  </w:style>
  <w:style w:type="character" w:customStyle="1" w:styleId="BodyText2Char">
    <w:name w:val="Body Text 2 Char"/>
    <w:basedOn w:val="DefaultParagraphFont"/>
    <w:link w:val="BodyText2"/>
    <w:uiPriority w:val="99"/>
    <w:semiHidden/>
    <w:rsid w:val="00C13C67"/>
  </w:style>
  <w:style w:type="paragraph" w:styleId="ListParagraph">
    <w:name w:val="List Paragraph"/>
    <w:basedOn w:val="Normal"/>
    <w:link w:val="ListParagraphChar"/>
    <w:uiPriority w:val="1"/>
    <w:qFormat/>
    <w:rsid w:val="00F45833"/>
    <w:pPr>
      <w:ind w:left="720"/>
      <w:contextualSpacing/>
    </w:pPr>
  </w:style>
  <w:style w:type="character" w:customStyle="1" w:styleId="ListParagraphChar">
    <w:name w:val="List Paragraph Char"/>
    <w:basedOn w:val="DefaultParagraphFont"/>
    <w:link w:val="ListParagraph"/>
    <w:uiPriority w:val="34"/>
    <w:locked/>
    <w:rsid w:val="00CD7136"/>
  </w:style>
  <w:style w:type="paragraph" w:styleId="Header">
    <w:name w:val="header"/>
    <w:basedOn w:val="Normal"/>
    <w:link w:val="HeaderChar"/>
    <w:uiPriority w:val="99"/>
    <w:semiHidden/>
    <w:unhideWhenUsed/>
    <w:rsid w:val="000531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318E"/>
  </w:style>
  <w:style w:type="paragraph" w:styleId="Footer">
    <w:name w:val="footer"/>
    <w:basedOn w:val="Normal"/>
    <w:link w:val="FooterChar"/>
    <w:uiPriority w:val="99"/>
    <w:unhideWhenUsed/>
    <w:rsid w:val="00053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18E"/>
  </w:style>
  <w:style w:type="paragraph" w:styleId="BodyText">
    <w:name w:val="Body Text"/>
    <w:basedOn w:val="Normal"/>
    <w:link w:val="BodyTextChar"/>
    <w:uiPriority w:val="99"/>
    <w:semiHidden/>
    <w:unhideWhenUsed/>
    <w:rsid w:val="000D3937"/>
    <w:pPr>
      <w:spacing w:after="120"/>
    </w:pPr>
  </w:style>
  <w:style w:type="character" w:customStyle="1" w:styleId="BodyTextChar">
    <w:name w:val="Body Text Char"/>
    <w:basedOn w:val="DefaultParagraphFont"/>
    <w:link w:val="BodyText"/>
    <w:uiPriority w:val="99"/>
    <w:semiHidden/>
    <w:rsid w:val="000D3937"/>
  </w:style>
  <w:style w:type="character" w:styleId="Strong">
    <w:name w:val="Strong"/>
    <w:basedOn w:val="DefaultParagraphFont"/>
    <w:uiPriority w:val="22"/>
    <w:qFormat/>
    <w:rsid w:val="00874837"/>
    <w:rPr>
      <w:b/>
      <w:bCs/>
    </w:rPr>
  </w:style>
  <w:style w:type="character" w:styleId="Hyperlink">
    <w:name w:val="Hyperlink"/>
    <w:basedOn w:val="DefaultParagraphFont"/>
    <w:uiPriority w:val="99"/>
    <w:unhideWhenUsed/>
    <w:rsid w:val="000A74EE"/>
    <w:rPr>
      <w:color w:val="0000FF"/>
      <w:u w:val="single"/>
    </w:rPr>
  </w:style>
  <w:style w:type="paragraph" w:customStyle="1" w:styleId="Normal1">
    <w:name w:val="Normal1"/>
    <w:qFormat/>
    <w:rsid w:val="00BC50B8"/>
    <w:pPr>
      <w:spacing w:after="0" w:line="240" w:lineRule="auto"/>
    </w:pPr>
    <w:rPr>
      <w:rFonts w:ascii="Times New Roman" w:eastAsia="SimSun" w:hAnsi="Times New Roman" w:cs="Times New Roman"/>
      <w:sz w:val="24"/>
      <w:szCs w:val="24"/>
      <w:lang w:val="en-GB" w:eastAsia="en-GB"/>
    </w:rPr>
  </w:style>
  <w:style w:type="paragraph" w:customStyle="1" w:styleId="TableParagraph">
    <w:name w:val="Table Paragraph"/>
    <w:basedOn w:val="Normal"/>
    <w:uiPriority w:val="1"/>
    <w:qFormat/>
    <w:rsid w:val="003A1023"/>
    <w:pPr>
      <w:widowControl w:val="0"/>
      <w:autoSpaceDE w:val="0"/>
      <w:autoSpaceDN w:val="0"/>
      <w:spacing w:after="0" w:line="240" w:lineRule="auto"/>
    </w:pPr>
    <w:rPr>
      <w:rFonts w:ascii="Times New Roman" w:eastAsia="Times New Roman" w:hAnsi="Times New Roman" w:cs="Times New Roman"/>
    </w:rPr>
  </w:style>
  <w:style w:type="character" w:customStyle="1" w:styleId="hgkelc">
    <w:name w:val="hgkelc"/>
    <w:basedOn w:val="DefaultParagraphFont"/>
    <w:rsid w:val="008F4B9D"/>
  </w:style>
  <w:style w:type="character" w:customStyle="1" w:styleId="kx21rb">
    <w:name w:val="kx21rb"/>
    <w:basedOn w:val="DefaultParagraphFont"/>
    <w:rsid w:val="00B95871"/>
  </w:style>
  <w:style w:type="paragraph" w:customStyle="1" w:styleId="Default">
    <w:name w:val="Default"/>
    <w:rsid w:val="00AF3DB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OCHeading">
    <w:name w:val="TOC Heading"/>
    <w:basedOn w:val="Heading1"/>
    <w:next w:val="Normal"/>
    <w:uiPriority w:val="39"/>
    <w:semiHidden/>
    <w:unhideWhenUsed/>
    <w:qFormat/>
    <w:rsid w:val="008A4C1F"/>
    <w:pPr>
      <w:spacing w:line="276" w:lineRule="auto"/>
      <w:outlineLvl w:val="9"/>
    </w:pPr>
  </w:style>
  <w:style w:type="paragraph" w:styleId="TOC1">
    <w:name w:val="toc 1"/>
    <w:basedOn w:val="Normal"/>
    <w:next w:val="Normal"/>
    <w:autoRedefine/>
    <w:uiPriority w:val="39"/>
    <w:unhideWhenUsed/>
    <w:rsid w:val="00AA003E"/>
    <w:pPr>
      <w:tabs>
        <w:tab w:val="right" w:leader="dot" w:pos="9900"/>
      </w:tabs>
      <w:spacing w:after="100" w:line="240" w:lineRule="auto"/>
      <w:ind w:left="144" w:right="144"/>
      <w:jc w:val="both"/>
    </w:pPr>
    <w:rPr>
      <w:rFonts w:asciiTheme="majorHAnsi" w:hAnsiTheme="majorHAnsi"/>
      <w:noProof/>
      <w:sz w:val="24"/>
      <w:szCs w:val="24"/>
    </w:rPr>
  </w:style>
  <w:style w:type="paragraph" w:styleId="TOC2">
    <w:name w:val="toc 2"/>
    <w:basedOn w:val="Normal"/>
    <w:next w:val="Normal"/>
    <w:autoRedefine/>
    <w:uiPriority w:val="39"/>
    <w:unhideWhenUsed/>
    <w:rsid w:val="008A4C1F"/>
    <w:pPr>
      <w:spacing w:after="100"/>
      <w:ind w:left="220"/>
    </w:pPr>
  </w:style>
  <w:style w:type="paragraph" w:styleId="BalloonText">
    <w:name w:val="Balloon Text"/>
    <w:basedOn w:val="Normal"/>
    <w:link w:val="BalloonTextChar"/>
    <w:uiPriority w:val="99"/>
    <w:semiHidden/>
    <w:unhideWhenUsed/>
    <w:rsid w:val="008A4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C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7420">
      <w:bodyDiv w:val="1"/>
      <w:marLeft w:val="0"/>
      <w:marRight w:val="0"/>
      <w:marTop w:val="0"/>
      <w:marBottom w:val="0"/>
      <w:divBdr>
        <w:top w:val="none" w:sz="0" w:space="0" w:color="auto"/>
        <w:left w:val="none" w:sz="0" w:space="0" w:color="auto"/>
        <w:bottom w:val="none" w:sz="0" w:space="0" w:color="auto"/>
        <w:right w:val="none" w:sz="0" w:space="0" w:color="auto"/>
      </w:divBdr>
      <w:divsChild>
        <w:div w:id="438567052">
          <w:marLeft w:val="0"/>
          <w:marRight w:val="0"/>
          <w:marTop w:val="0"/>
          <w:marBottom w:val="0"/>
          <w:divBdr>
            <w:top w:val="none" w:sz="0" w:space="0" w:color="auto"/>
            <w:left w:val="none" w:sz="0" w:space="0" w:color="auto"/>
            <w:bottom w:val="none" w:sz="0" w:space="0" w:color="auto"/>
            <w:right w:val="none" w:sz="0" w:space="0" w:color="auto"/>
          </w:divBdr>
          <w:divsChild>
            <w:div w:id="210072932">
              <w:marLeft w:val="0"/>
              <w:marRight w:val="0"/>
              <w:marTop w:val="0"/>
              <w:marBottom w:val="0"/>
              <w:divBdr>
                <w:top w:val="none" w:sz="0" w:space="0" w:color="auto"/>
                <w:left w:val="none" w:sz="0" w:space="0" w:color="auto"/>
                <w:bottom w:val="none" w:sz="0" w:space="0" w:color="auto"/>
                <w:right w:val="none" w:sz="0" w:space="0" w:color="auto"/>
              </w:divBdr>
              <w:divsChild>
                <w:div w:id="2413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8475">
      <w:bodyDiv w:val="1"/>
      <w:marLeft w:val="0"/>
      <w:marRight w:val="0"/>
      <w:marTop w:val="0"/>
      <w:marBottom w:val="0"/>
      <w:divBdr>
        <w:top w:val="none" w:sz="0" w:space="0" w:color="auto"/>
        <w:left w:val="none" w:sz="0" w:space="0" w:color="auto"/>
        <w:bottom w:val="none" w:sz="0" w:space="0" w:color="auto"/>
        <w:right w:val="none" w:sz="0" w:space="0" w:color="auto"/>
      </w:divBdr>
      <w:divsChild>
        <w:div w:id="1829202452">
          <w:marLeft w:val="0"/>
          <w:marRight w:val="0"/>
          <w:marTop w:val="0"/>
          <w:marBottom w:val="0"/>
          <w:divBdr>
            <w:top w:val="none" w:sz="0" w:space="0" w:color="auto"/>
            <w:left w:val="none" w:sz="0" w:space="0" w:color="auto"/>
            <w:bottom w:val="none" w:sz="0" w:space="0" w:color="auto"/>
            <w:right w:val="none" w:sz="0" w:space="0" w:color="auto"/>
          </w:divBdr>
        </w:div>
      </w:divsChild>
    </w:div>
    <w:div w:id="582296576">
      <w:bodyDiv w:val="1"/>
      <w:marLeft w:val="0"/>
      <w:marRight w:val="0"/>
      <w:marTop w:val="0"/>
      <w:marBottom w:val="0"/>
      <w:divBdr>
        <w:top w:val="none" w:sz="0" w:space="0" w:color="auto"/>
        <w:left w:val="none" w:sz="0" w:space="0" w:color="auto"/>
        <w:bottom w:val="none" w:sz="0" w:space="0" w:color="auto"/>
        <w:right w:val="none" w:sz="0" w:space="0" w:color="auto"/>
      </w:divBdr>
    </w:div>
    <w:div w:id="630477803">
      <w:bodyDiv w:val="1"/>
      <w:marLeft w:val="0"/>
      <w:marRight w:val="0"/>
      <w:marTop w:val="0"/>
      <w:marBottom w:val="0"/>
      <w:divBdr>
        <w:top w:val="none" w:sz="0" w:space="0" w:color="auto"/>
        <w:left w:val="none" w:sz="0" w:space="0" w:color="auto"/>
        <w:bottom w:val="none" w:sz="0" w:space="0" w:color="auto"/>
        <w:right w:val="none" w:sz="0" w:space="0" w:color="auto"/>
      </w:divBdr>
      <w:divsChild>
        <w:div w:id="2007974534">
          <w:marLeft w:val="0"/>
          <w:marRight w:val="0"/>
          <w:marTop w:val="0"/>
          <w:marBottom w:val="0"/>
          <w:divBdr>
            <w:top w:val="none" w:sz="0" w:space="0" w:color="auto"/>
            <w:left w:val="none" w:sz="0" w:space="0" w:color="auto"/>
            <w:bottom w:val="none" w:sz="0" w:space="0" w:color="auto"/>
            <w:right w:val="none" w:sz="0" w:space="0" w:color="auto"/>
          </w:divBdr>
        </w:div>
      </w:divsChild>
    </w:div>
    <w:div w:id="757949970">
      <w:bodyDiv w:val="1"/>
      <w:marLeft w:val="0"/>
      <w:marRight w:val="0"/>
      <w:marTop w:val="0"/>
      <w:marBottom w:val="0"/>
      <w:divBdr>
        <w:top w:val="none" w:sz="0" w:space="0" w:color="auto"/>
        <w:left w:val="none" w:sz="0" w:space="0" w:color="auto"/>
        <w:bottom w:val="none" w:sz="0" w:space="0" w:color="auto"/>
        <w:right w:val="none" w:sz="0" w:space="0" w:color="auto"/>
      </w:divBdr>
    </w:div>
    <w:div w:id="791632530">
      <w:bodyDiv w:val="1"/>
      <w:marLeft w:val="0"/>
      <w:marRight w:val="0"/>
      <w:marTop w:val="0"/>
      <w:marBottom w:val="0"/>
      <w:divBdr>
        <w:top w:val="none" w:sz="0" w:space="0" w:color="auto"/>
        <w:left w:val="none" w:sz="0" w:space="0" w:color="auto"/>
        <w:bottom w:val="none" w:sz="0" w:space="0" w:color="auto"/>
        <w:right w:val="none" w:sz="0" w:space="0" w:color="auto"/>
      </w:divBdr>
      <w:divsChild>
        <w:div w:id="2136554592">
          <w:marLeft w:val="0"/>
          <w:marRight w:val="0"/>
          <w:marTop w:val="0"/>
          <w:marBottom w:val="0"/>
          <w:divBdr>
            <w:top w:val="none" w:sz="0" w:space="0" w:color="auto"/>
            <w:left w:val="none" w:sz="0" w:space="0" w:color="auto"/>
            <w:bottom w:val="none" w:sz="0" w:space="0" w:color="auto"/>
            <w:right w:val="none" w:sz="0" w:space="0" w:color="auto"/>
          </w:divBdr>
          <w:divsChild>
            <w:div w:id="714163992">
              <w:marLeft w:val="0"/>
              <w:marRight w:val="0"/>
              <w:marTop w:val="0"/>
              <w:marBottom w:val="0"/>
              <w:divBdr>
                <w:top w:val="none" w:sz="0" w:space="0" w:color="auto"/>
                <w:left w:val="none" w:sz="0" w:space="0" w:color="auto"/>
                <w:bottom w:val="none" w:sz="0" w:space="0" w:color="auto"/>
                <w:right w:val="none" w:sz="0" w:space="0" w:color="auto"/>
              </w:divBdr>
              <w:divsChild>
                <w:div w:id="17893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78368">
      <w:bodyDiv w:val="1"/>
      <w:marLeft w:val="0"/>
      <w:marRight w:val="0"/>
      <w:marTop w:val="0"/>
      <w:marBottom w:val="0"/>
      <w:divBdr>
        <w:top w:val="none" w:sz="0" w:space="0" w:color="auto"/>
        <w:left w:val="none" w:sz="0" w:space="0" w:color="auto"/>
        <w:bottom w:val="none" w:sz="0" w:space="0" w:color="auto"/>
        <w:right w:val="none" w:sz="0" w:space="0" w:color="auto"/>
      </w:divBdr>
      <w:divsChild>
        <w:div w:id="31349902">
          <w:marLeft w:val="0"/>
          <w:marRight w:val="0"/>
          <w:marTop w:val="0"/>
          <w:marBottom w:val="0"/>
          <w:divBdr>
            <w:top w:val="none" w:sz="0" w:space="0" w:color="auto"/>
            <w:left w:val="none" w:sz="0" w:space="0" w:color="auto"/>
            <w:bottom w:val="none" w:sz="0" w:space="0" w:color="auto"/>
            <w:right w:val="none" w:sz="0" w:space="0" w:color="auto"/>
          </w:divBdr>
          <w:divsChild>
            <w:div w:id="655455827">
              <w:marLeft w:val="0"/>
              <w:marRight w:val="0"/>
              <w:marTop w:val="0"/>
              <w:marBottom w:val="0"/>
              <w:divBdr>
                <w:top w:val="none" w:sz="0" w:space="0" w:color="auto"/>
                <w:left w:val="none" w:sz="0" w:space="0" w:color="auto"/>
                <w:bottom w:val="none" w:sz="0" w:space="0" w:color="auto"/>
                <w:right w:val="none" w:sz="0" w:space="0" w:color="auto"/>
              </w:divBdr>
              <w:divsChild>
                <w:div w:id="11323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1118">
      <w:bodyDiv w:val="1"/>
      <w:marLeft w:val="0"/>
      <w:marRight w:val="0"/>
      <w:marTop w:val="0"/>
      <w:marBottom w:val="0"/>
      <w:divBdr>
        <w:top w:val="none" w:sz="0" w:space="0" w:color="auto"/>
        <w:left w:val="none" w:sz="0" w:space="0" w:color="auto"/>
        <w:bottom w:val="none" w:sz="0" w:space="0" w:color="auto"/>
        <w:right w:val="none" w:sz="0" w:space="0" w:color="auto"/>
      </w:divBdr>
      <w:divsChild>
        <w:div w:id="1194534806">
          <w:marLeft w:val="0"/>
          <w:marRight w:val="0"/>
          <w:marTop w:val="0"/>
          <w:marBottom w:val="0"/>
          <w:divBdr>
            <w:top w:val="none" w:sz="0" w:space="0" w:color="auto"/>
            <w:left w:val="none" w:sz="0" w:space="0" w:color="auto"/>
            <w:bottom w:val="none" w:sz="0" w:space="0" w:color="auto"/>
            <w:right w:val="none" w:sz="0" w:space="0" w:color="auto"/>
          </w:divBdr>
        </w:div>
      </w:divsChild>
    </w:div>
    <w:div w:id="1506827092">
      <w:bodyDiv w:val="1"/>
      <w:marLeft w:val="0"/>
      <w:marRight w:val="0"/>
      <w:marTop w:val="0"/>
      <w:marBottom w:val="0"/>
      <w:divBdr>
        <w:top w:val="none" w:sz="0" w:space="0" w:color="auto"/>
        <w:left w:val="none" w:sz="0" w:space="0" w:color="auto"/>
        <w:bottom w:val="none" w:sz="0" w:space="0" w:color="auto"/>
        <w:right w:val="none" w:sz="0" w:space="0" w:color="auto"/>
      </w:divBdr>
    </w:div>
    <w:div w:id="1534271079">
      <w:bodyDiv w:val="1"/>
      <w:marLeft w:val="0"/>
      <w:marRight w:val="0"/>
      <w:marTop w:val="0"/>
      <w:marBottom w:val="0"/>
      <w:divBdr>
        <w:top w:val="none" w:sz="0" w:space="0" w:color="auto"/>
        <w:left w:val="none" w:sz="0" w:space="0" w:color="auto"/>
        <w:bottom w:val="none" w:sz="0" w:space="0" w:color="auto"/>
        <w:right w:val="none" w:sz="0" w:space="0" w:color="auto"/>
      </w:divBdr>
    </w:div>
    <w:div w:id="1706714003">
      <w:bodyDiv w:val="1"/>
      <w:marLeft w:val="0"/>
      <w:marRight w:val="0"/>
      <w:marTop w:val="0"/>
      <w:marBottom w:val="0"/>
      <w:divBdr>
        <w:top w:val="none" w:sz="0" w:space="0" w:color="auto"/>
        <w:left w:val="none" w:sz="0" w:space="0" w:color="auto"/>
        <w:bottom w:val="none" w:sz="0" w:space="0" w:color="auto"/>
        <w:right w:val="none" w:sz="0" w:space="0" w:color="auto"/>
      </w:divBdr>
    </w:div>
    <w:div w:id="1789666480">
      <w:bodyDiv w:val="1"/>
      <w:marLeft w:val="0"/>
      <w:marRight w:val="0"/>
      <w:marTop w:val="0"/>
      <w:marBottom w:val="0"/>
      <w:divBdr>
        <w:top w:val="none" w:sz="0" w:space="0" w:color="auto"/>
        <w:left w:val="none" w:sz="0" w:space="0" w:color="auto"/>
        <w:bottom w:val="none" w:sz="0" w:space="0" w:color="auto"/>
        <w:right w:val="none" w:sz="0" w:space="0" w:color="auto"/>
      </w:divBdr>
    </w:div>
    <w:div w:id="20134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vic.ca/socialsciences/economics/assets/" TargetMode="External"/><Relationship Id="rId5" Type="http://schemas.openxmlformats.org/officeDocument/2006/relationships/settings" Target="settings.xml"/><Relationship Id="rId10" Type="http://schemas.openxmlformats.org/officeDocument/2006/relationships/hyperlink" Target="http://www.iiste.org"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2F329-B22B-467B-961D-03A413C6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34204</Words>
  <Characters>194965</Characters>
  <Application>Microsoft Office Word</Application>
  <DocSecurity>0</DocSecurity>
  <Lines>1624</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2022-02-15T08:53:00Z</cp:lastPrinted>
  <dcterms:created xsi:type="dcterms:W3CDTF">2022-02-19T18:03:00Z</dcterms:created>
  <dcterms:modified xsi:type="dcterms:W3CDTF">2022-02-19T18:03:00Z</dcterms:modified>
</cp:coreProperties>
</file>