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D1C" w:rsidRPr="00D666EF" w:rsidRDefault="008A2D1C" w:rsidP="00D666EF">
      <w:pPr>
        <w:spacing w:after="0" w:line="312" w:lineRule="auto"/>
        <w:jc w:val="center"/>
        <w:rPr>
          <w:rFonts w:ascii="Times New Roman" w:hAnsi="Times New Roman"/>
          <w:b/>
          <w:bCs/>
          <w:sz w:val="24"/>
          <w:szCs w:val="24"/>
        </w:rPr>
      </w:pPr>
      <w:r w:rsidRPr="00D666EF">
        <w:rPr>
          <w:rFonts w:ascii="Times New Roman" w:hAnsi="Times New Roman"/>
          <w:b/>
          <w:bCs/>
          <w:sz w:val="24"/>
          <w:szCs w:val="24"/>
        </w:rPr>
        <w:t xml:space="preserve">LOGISTICS MANAGEMENT AND OPERATIONAL PERFORMANCE OF NON-GOVERNMENTAL ORGANISATIONS IN SOUTH SUDAN: </w:t>
      </w:r>
    </w:p>
    <w:p w:rsidR="008A2D1C" w:rsidRPr="00D666EF" w:rsidRDefault="008A2D1C" w:rsidP="00D666EF">
      <w:pPr>
        <w:spacing w:after="0" w:line="312" w:lineRule="auto"/>
        <w:jc w:val="center"/>
        <w:rPr>
          <w:rFonts w:ascii="Times New Roman" w:hAnsi="Times New Roman"/>
          <w:b/>
          <w:sz w:val="24"/>
          <w:szCs w:val="24"/>
        </w:rPr>
      </w:pPr>
      <w:r w:rsidRPr="00D666EF">
        <w:rPr>
          <w:rFonts w:ascii="Times New Roman" w:hAnsi="Times New Roman"/>
          <w:b/>
          <w:bCs/>
          <w:sz w:val="24"/>
          <w:szCs w:val="24"/>
        </w:rPr>
        <w:t>A CASE STUDY OF THE RESCUE INITIATIVE – KAJO KEJI</w:t>
      </w:r>
    </w:p>
    <w:p w:rsidR="008A2D1C" w:rsidRPr="00D666EF" w:rsidRDefault="008A2D1C" w:rsidP="00D666EF">
      <w:pPr>
        <w:spacing w:after="0" w:line="312" w:lineRule="auto"/>
        <w:jc w:val="center"/>
        <w:rPr>
          <w:rFonts w:ascii="Times New Roman" w:hAnsi="Times New Roman"/>
          <w:b/>
          <w:sz w:val="24"/>
          <w:szCs w:val="24"/>
        </w:rPr>
      </w:pPr>
      <w:r w:rsidRPr="00D666EF">
        <w:rPr>
          <w:rFonts w:ascii="Times New Roman" w:hAnsi="Times New Roman"/>
          <w:b/>
          <w:sz w:val="24"/>
          <w:szCs w:val="24"/>
        </w:rPr>
        <w:t>BY</w:t>
      </w:r>
    </w:p>
    <w:p w:rsidR="008A2D1C" w:rsidRPr="00D666EF" w:rsidRDefault="008A2D1C" w:rsidP="00D666EF">
      <w:pPr>
        <w:spacing w:after="0" w:line="312" w:lineRule="auto"/>
        <w:jc w:val="center"/>
        <w:rPr>
          <w:rFonts w:ascii="Times New Roman" w:hAnsi="Times New Roman"/>
          <w:b/>
          <w:sz w:val="24"/>
          <w:szCs w:val="24"/>
        </w:rPr>
      </w:pPr>
      <w:r w:rsidRPr="00D666EF">
        <w:rPr>
          <w:rFonts w:ascii="Times New Roman" w:hAnsi="Times New Roman"/>
          <w:b/>
          <w:sz w:val="24"/>
          <w:szCs w:val="24"/>
        </w:rPr>
        <w:t>AYAN ALEXANDER MODI</w:t>
      </w:r>
    </w:p>
    <w:p w:rsidR="008A2D1C" w:rsidRPr="00D666EF" w:rsidRDefault="008A2D1C" w:rsidP="00D666EF">
      <w:pPr>
        <w:spacing w:after="0" w:line="312" w:lineRule="auto"/>
        <w:jc w:val="center"/>
        <w:rPr>
          <w:rFonts w:ascii="Times New Roman" w:hAnsi="Times New Roman"/>
          <w:b/>
          <w:sz w:val="24"/>
          <w:szCs w:val="24"/>
        </w:rPr>
      </w:pPr>
    </w:p>
    <w:p w:rsidR="008A2D1C" w:rsidRPr="00D666EF" w:rsidRDefault="008A2D1C" w:rsidP="00D666EF">
      <w:pPr>
        <w:spacing w:after="0" w:line="312" w:lineRule="auto"/>
        <w:jc w:val="center"/>
        <w:rPr>
          <w:rFonts w:ascii="Times New Roman" w:hAnsi="Times New Roman"/>
          <w:b/>
          <w:sz w:val="24"/>
          <w:szCs w:val="24"/>
        </w:rPr>
      </w:pPr>
      <w:r w:rsidRPr="00D666EF">
        <w:rPr>
          <w:rFonts w:ascii="Times New Roman" w:hAnsi="Times New Roman"/>
          <w:b/>
          <w:sz w:val="24"/>
          <w:szCs w:val="24"/>
        </w:rPr>
        <w:t>SUPERVISED BY</w:t>
      </w:r>
      <w:r w:rsidRPr="00D666EF">
        <w:rPr>
          <w:rFonts w:ascii="Times New Roman" w:hAnsi="Times New Roman"/>
          <w:b/>
          <w:sz w:val="24"/>
          <w:szCs w:val="24"/>
        </w:rPr>
        <w:t xml:space="preserve"> </w:t>
      </w:r>
    </w:p>
    <w:p w:rsidR="008A2D1C" w:rsidRPr="00D666EF" w:rsidRDefault="00607741" w:rsidP="00D666EF">
      <w:pPr>
        <w:spacing w:after="0" w:line="312" w:lineRule="auto"/>
        <w:jc w:val="center"/>
        <w:rPr>
          <w:rFonts w:ascii="Times New Roman" w:hAnsi="Times New Roman"/>
          <w:sz w:val="24"/>
          <w:szCs w:val="24"/>
        </w:rPr>
      </w:pPr>
      <w:r w:rsidRPr="00D666EF">
        <w:rPr>
          <w:rFonts w:ascii="Times New Roman" w:hAnsi="Times New Roman"/>
          <w:sz w:val="24"/>
          <w:szCs w:val="24"/>
        </w:rPr>
        <w:t>MR. BUKENYA PETER</w:t>
      </w:r>
    </w:p>
    <w:p w:rsidR="008A2D1C" w:rsidRPr="00D666EF" w:rsidRDefault="008A2D1C" w:rsidP="00D666EF">
      <w:pPr>
        <w:spacing w:after="0" w:line="312" w:lineRule="auto"/>
        <w:rPr>
          <w:rFonts w:ascii="Times New Roman" w:hAnsi="Times New Roman"/>
          <w:b/>
          <w:sz w:val="24"/>
          <w:szCs w:val="24"/>
          <w:u w:val="single"/>
        </w:rPr>
      </w:pPr>
      <w:r w:rsidRPr="00D666EF">
        <w:rPr>
          <w:rFonts w:ascii="Times New Roman" w:hAnsi="Times New Roman"/>
          <w:b/>
          <w:sz w:val="24"/>
          <w:szCs w:val="24"/>
          <w:u w:val="single"/>
        </w:rPr>
        <w:t xml:space="preserve">EXTENDED ABSTRACT </w:t>
      </w:r>
    </w:p>
    <w:p w:rsidR="008A2D1C" w:rsidRPr="00D666EF" w:rsidRDefault="008A2D1C" w:rsidP="00D666EF">
      <w:pPr>
        <w:spacing w:after="0" w:line="312" w:lineRule="auto"/>
        <w:rPr>
          <w:rFonts w:ascii="Times New Roman" w:hAnsi="Times New Roman"/>
          <w:sz w:val="24"/>
          <w:szCs w:val="24"/>
        </w:rPr>
      </w:pPr>
      <w:r w:rsidRPr="00D666EF">
        <w:rPr>
          <w:rFonts w:ascii="Times New Roman" w:hAnsi="Times New Roman"/>
          <w:sz w:val="24"/>
          <w:szCs w:val="24"/>
        </w:rPr>
        <w:t xml:space="preserve">Key words </w:t>
      </w:r>
    </w:p>
    <w:p w:rsidR="003719C2" w:rsidRPr="00D666EF" w:rsidRDefault="003719C2" w:rsidP="00D666EF">
      <w:pPr>
        <w:spacing w:after="0" w:line="312" w:lineRule="auto"/>
        <w:rPr>
          <w:rFonts w:ascii="Times New Roman" w:hAnsi="Times New Roman"/>
        </w:rPr>
      </w:pPr>
    </w:p>
    <w:p w:rsidR="00C54230" w:rsidRPr="00D666EF" w:rsidRDefault="00C54230" w:rsidP="00D666EF">
      <w:pPr>
        <w:autoSpaceDE w:val="0"/>
        <w:autoSpaceDN w:val="0"/>
        <w:adjustRightInd w:val="0"/>
        <w:spacing w:after="0" w:line="312" w:lineRule="auto"/>
        <w:jc w:val="both"/>
        <w:rPr>
          <w:rFonts w:ascii="Times New Roman" w:hAnsi="Times New Roman"/>
          <w:sz w:val="24"/>
          <w:szCs w:val="24"/>
        </w:rPr>
      </w:pPr>
      <w:r w:rsidRPr="00D666EF">
        <w:rPr>
          <w:rFonts w:ascii="Times New Roman" w:hAnsi="Times New Roman"/>
          <w:b/>
          <w:sz w:val="24"/>
          <w:szCs w:val="24"/>
        </w:rPr>
        <w:t>Logistics Management</w:t>
      </w:r>
      <w:r w:rsidRPr="00D666EF">
        <w:rPr>
          <w:rFonts w:ascii="Times New Roman" w:hAnsi="Times New Roman"/>
          <w:sz w:val="24"/>
          <w:szCs w:val="24"/>
        </w:rPr>
        <w:t xml:space="preserve"> is that part of supply chain management that plans, implements, and controls the efficient and effective forward and reverse flow as well as storage of goods, services and related information between the point of origin and the point of consumption in order to meet customers’ requirements (</w:t>
      </w:r>
      <w:proofErr w:type="spellStart"/>
      <w:r w:rsidRPr="00D666EF">
        <w:rPr>
          <w:rFonts w:ascii="Times New Roman" w:hAnsi="Times New Roman"/>
          <w:sz w:val="24"/>
          <w:szCs w:val="24"/>
        </w:rPr>
        <w:t>Sadjady</w:t>
      </w:r>
      <w:proofErr w:type="spellEnd"/>
      <w:r w:rsidRPr="00D666EF">
        <w:rPr>
          <w:rFonts w:ascii="Times New Roman" w:hAnsi="Times New Roman"/>
          <w:sz w:val="24"/>
          <w:szCs w:val="24"/>
        </w:rPr>
        <w:t xml:space="preserve">, 2011). </w:t>
      </w:r>
    </w:p>
    <w:p w:rsidR="00C54230" w:rsidRPr="00D666EF" w:rsidRDefault="00C54230" w:rsidP="00D666EF">
      <w:pPr>
        <w:autoSpaceDE w:val="0"/>
        <w:autoSpaceDN w:val="0"/>
        <w:adjustRightInd w:val="0"/>
        <w:spacing w:after="0" w:line="312" w:lineRule="auto"/>
        <w:jc w:val="both"/>
        <w:rPr>
          <w:rFonts w:ascii="Times New Roman" w:hAnsi="Times New Roman"/>
          <w:sz w:val="24"/>
          <w:szCs w:val="24"/>
        </w:rPr>
      </w:pPr>
    </w:p>
    <w:p w:rsidR="00C54230" w:rsidRPr="00D666EF" w:rsidRDefault="00C54230" w:rsidP="00D666EF">
      <w:pPr>
        <w:spacing w:after="0" w:line="312" w:lineRule="auto"/>
        <w:jc w:val="both"/>
        <w:rPr>
          <w:rFonts w:ascii="Times New Roman" w:hAnsi="Times New Roman"/>
          <w:sz w:val="24"/>
          <w:szCs w:val="24"/>
          <w:lang w:val="en-GB"/>
        </w:rPr>
      </w:pPr>
      <w:r w:rsidRPr="00D666EF">
        <w:rPr>
          <w:rFonts w:ascii="Times New Roman" w:hAnsi="Times New Roman"/>
          <w:sz w:val="24"/>
          <w:szCs w:val="24"/>
          <w:lang w:val="en-GB"/>
        </w:rPr>
        <w:t xml:space="preserve">According to </w:t>
      </w:r>
      <w:proofErr w:type="spellStart"/>
      <w:r w:rsidRPr="00D666EF">
        <w:rPr>
          <w:rFonts w:ascii="Times New Roman" w:hAnsi="Times New Roman"/>
          <w:sz w:val="24"/>
          <w:szCs w:val="24"/>
          <w:lang w:val="en-GB"/>
        </w:rPr>
        <w:t>Quazi</w:t>
      </w:r>
      <w:proofErr w:type="spellEnd"/>
      <w:r w:rsidRPr="00D666EF">
        <w:rPr>
          <w:rFonts w:ascii="Times New Roman" w:hAnsi="Times New Roman"/>
          <w:sz w:val="24"/>
          <w:szCs w:val="24"/>
          <w:lang w:val="en-GB"/>
        </w:rPr>
        <w:t xml:space="preserve">, (2017) </w:t>
      </w:r>
      <w:r w:rsidRPr="00D666EF">
        <w:rPr>
          <w:rFonts w:ascii="Times New Roman" w:hAnsi="Times New Roman"/>
          <w:b/>
          <w:sz w:val="24"/>
          <w:szCs w:val="24"/>
          <w:lang w:val="en-GB"/>
        </w:rPr>
        <w:t>Operational performance</w:t>
      </w:r>
      <w:r w:rsidRPr="00D666EF">
        <w:rPr>
          <w:rFonts w:ascii="Times New Roman" w:hAnsi="Times New Roman"/>
          <w:sz w:val="24"/>
          <w:szCs w:val="24"/>
          <w:lang w:val="en-GB"/>
        </w:rPr>
        <w:t xml:space="preserve"> </w:t>
      </w:r>
      <w:r w:rsidRPr="00D666EF">
        <w:rPr>
          <w:rFonts w:ascii="Times New Roman" w:hAnsi="Times New Roman"/>
          <w:sz w:val="24"/>
          <w:szCs w:val="24"/>
          <w:lang w:val="en-GB"/>
        </w:rPr>
        <w:t xml:space="preserve">is </w:t>
      </w:r>
      <w:r w:rsidRPr="00D666EF">
        <w:rPr>
          <w:rFonts w:ascii="Times New Roman" w:hAnsi="Times New Roman"/>
          <w:sz w:val="24"/>
          <w:szCs w:val="24"/>
          <w:lang w:val="en-GB"/>
        </w:rPr>
        <w:t xml:space="preserve">achieving the most optimal utilization of resources that yields quality products or services in the most efficient way. The ultimate sought outcome is achieving improved returns, resource savings, and excellence of operations. It is about achieving improvement in all operational aspects of the organisation </w:t>
      </w:r>
    </w:p>
    <w:p w:rsidR="00C54230" w:rsidRPr="00D666EF" w:rsidRDefault="00C54230" w:rsidP="00D666EF">
      <w:pPr>
        <w:spacing w:after="0" w:line="312" w:lineRule="auto"/>
        <w:jc w:val="both"/>
        <w:rPr>
          <w:rFonts w:ascii="Times New Roman" w:hAnsi="Times New Roman"/>
          <w:b/>
          <w:spacing w:val="3"/>
          <w:sz w:val="24"/>
          <w:szCs w:val="24"/>
        </w:rPr>
      </w:pPr>
    </w:p>
    <w:p w:rsidR="00772736" w:rsidRPr="00D666EF" w:rsidRDefault="0075020E" w:rsidP="00D666EF">
      <w:pPr>
        <w:spacing w:after="0" w:line="312" w:lineRule="auto"/>
        <w:jc w:val="both"/>
        <w:rPr>
          <w:rFonts w:ascii="Times New Roman" w:hAnsi="Times New Roman"/>
          <w:sz w:val="24"/>
          <w:szCs w:val="24"/>
        </w:rPr>
      </w:pPr>
      <w:r w:rsidRPr="00D666EF">
        <w:rPr>
          <w:rFonts w:ascii="Times New Roman" w:hAnsi="Times New Roman"/>
          <w:b/>
          <w:sz w:val="24"/>
          <w:szCs w:val="24"/>
        </w:rPr>
        <w:t>Introduction:</w:t>
      </w:r>
      <w:r w:rsidRPr="00D666EF">
        <w:rPr>
          <w:rFonts w:ascii="Times New Roman" w:hAnsi="Times New Roman"/>
          <w:sz w:val="24"/>
          <w:szCs w:val="24"/>
        </w:rPr>
        <w:t xml:space="preserve"> </w:t>
      </w:r>
      <w:r w:rsidR="00772736" w:rsidRPr="00D666EF">
        <w:rPr>
          <w:rFonts w:ascii="Times New Roman" w:hAnsi="Times New Roman"/>
          <w:sz w:val="24"/>
          <w:szCs w:val="24"/>
        </w:rPr>
        <w:t>This study was</w:t>
      </w:r>
      <w:r w:rsidR="00772736" w:rsidRPr="00D666EF">
        <w:rPr>
          <w:rFonts w:ascii="Times New Roman" w:hAnsi="Times New Roman"/>
          <w:b/>
          <w:sz w:val="24"/>
          <w:szCs w:val="24"/>
        </w:rPr>
        <w:t xml:space="preserve"> </w:t>
      </w:r>
      <w:r w:rsidRPr="00D666EF">
        <w:rPr>
          <w:rFonts w:ascii="Times New Roman" w:hAnsi="Times New Roman"/>
          <w:sz w:val="24"/>
          <w:szCs w:val="24"/>
        </w:rPr>
        <w:t xml:space="preserve">set out to examine the influence of logistics management and operational performance of nongovernmental </w:t>
      </w:r>
      <w:proofErr w:type="spellStart"/>
      <w:r w:rsidRPr="00D666EF">
        <w:rPr>
          <w:rFonts w:ascii="Times New Roman" w:hAnsi="Times New Roman"/>
          <w:sz w:val="24"/>
          <w:szCs w:val="24"/>
        </w:rPr>
        <w:t>organisations</w:t>
      </w:r>
      <w:proofErr w:type="spellEnd"/>
      <w:r w:rsidRPr="00D666EF">
        <w:rPr>
          <w:rFonts w:ascii="Times New Roman" w:hAnsi="Times New Roman"/>
          <w:sz w:val="24"/>
          <w:szCs w:val="24"/>
        </w:rPr>
        <w:t xml:space="preserve"> in South Sudan with a case study of The Rescue Initiative, </w:t>
      </w:r>
      <w:proofErr w:type="spellStart"/>
      <w:r w:rsidRPr="00D666EF">
        <w:rPr>
          <w:rFonts w:ascii="Times New Roman" w:hAnsi="Times New Roman"/>
          <w:sz w:val="24"/>
          <w:szCs w:val="24"/>
        </w:rPr>
        <w:t>Kajo</w:t>
      </w:r>
      <w:proofErr w:type="spellEnd"/>
      <w:r w:rsidRPr="00D666EF">
        <w:rPr>
          <w:rFonts w:ascii="Times New Roman" w:hAnsi="Times New Roman"/>
          <w:sz w:val="24"/>
          <w:szCs w:val="24"/>
        </w:rPr>
        <w:t xml:space="preserve"> </w:t>
      </w:r>
      <w:proofErr w:type="spellStart"/>
      <w:r w:rsidRPr="00D666EF">
        <w:rPr>
          <w:rFonts w:ascii="Times New Roman" w:hAnsi="Times New Roman"/>
          <w:sz w:val="24"/>
          <w:szCs w:val="24"/>
        </w:rPr>
        <w:t>Keji</w:t>
      </w:r>
      <w:proofErr w:type="spellEnd"/>
      <w:r w:rsidRPr="00D666EF">
        <w:rPr>
          <w:rFonts w:ascii="Times New Roman" w:hAnsi="Times New Roman"/>
          <w:sz w:val="24"/>
          <w:szCs w:val="24"/>
        </w:rPr>
        <w:t xml:space="preserve">. </w:t>
      </w:r>
    </w:p>
    <w:p w:rsidR="00772736" w:rsidRPr="00D666EF" w:rsidRDefault="00772736" w:rsidP="00D666EF">
      <w:pPr>
        <w:spacing w:after="0" w:line="312" w:lineRule="auto"/>
        <w:jc w:val="both"/>
        <w:rPr>
          <w:rFonts w:ascii="Times New Roman" w:hAnsi="Times New Roman"/>
          <w:sz w:val="24"/>
          <w:szCs w:val="24"/>
        </w:rPr>
      </w:pPr>
      <w:r w:rsidRPr="00D666EF">
        <w:rPr>
          <w:rFonts w:ascii="Times New Roman" w:hAnsi="Times New Roman"/>
          <w:b/>
          <w:sz w:val="24"/>
          <w:szCs w:val="24"/>
        </w:rPr>
        <w:t xml:space="preserve">Study objectives were: </w:t>
      </w:r>
      <w:r w:rsidRPr="00D666EF">
        <w:rPr>
          <w:rFonts w:ascii="Times New Roman" w:hAnsi="Times New Roman"/>
          <w:sz w:val="24"/>
          <w:szCs w:val="24"/>
        </w:rPr>
        <w:t xml:space="preserve">To examine the influence of procurement processes on operational performance of The </w:t>
      </w:r>
      <w:r w:rsidRPr="00D666EF">
        <w:rPr>
          <w:rFonts w:ascii="Times New Roman" w:hAnsi="Times New Roman"/>
          <w:sz w:val="24"/>
          <w:szCs w:val="24"/>
        </w:rPr>
        <w:t xml:space="preserve">Rescue Initiative – </w:t>
      </w:r>
      <w:proofErr w:type="spellStart"/>
      <w:r w:rsidRPr="00D666EF">
        <w:rPr>
          <w:rFonts w:ascii="Times New Roman" w:hAnsi="Times New Roman"/>
          <w:sz w:val="24"/>
          <w:szCs w:val="24"/>
        </w:rPr>
        <w:t>Kajo</w:t>
      </w:r>
      <w:proofErr w:type="spellEnd"/>
      <w:r w:rsidRPr="00D666EF">
        <w:rPr>
          <w:rFonts w:ascii="Times New Roman" w:hAnsi="Times New Roman"/>
          <w:sz w:val="24"/>
          <w:szCs w:val="24"/>
        </w:rPr>
        <w:t xml:space="preserve"> </w:t>
      </w:r>
      <w:proofErr w:type="spellStart"/>
      <w:r w:rsidRPr="00D666EF">
        <w:rPr>
          <w:rFonts w:ascii="Times New Roman" w:hAnsi="Times New Roman"/>
          <w:sz w:val="24"/>
          <w:szCs w:val="24"/>
        </w:rPr>
        <w:t>Keji</w:t>
      </w:r>
      <w:proofErr w:type="spellEnd"/>
      <w:r w:rsidRPr="00D666EF">
        <w:rPr>
          <w:rFonts w:ascii="Times New Roman" w:hAnsi="Times New Roman"/>
          <w:sz w:val="24"/>
          <w:szCs w:val="24"/>
        </w:rPr>
        <w:t>; t</w:t>
      </w:r>
      <w:r w:rsidRPr="00D666EF">
        <w:rPr>
          <w:rFonts w:ascii="Times New Roman" w:hAnsi="Times New Roman"/>
          <w:sz w:val="24"/>
          <w:szCs w:val="24"/>
        </w:rPr>
        <w:t>o assess the influence of material handling practices on operational performance of The</w:t>
      </w:r>
      <w:r w:rsidRPr="00D666EF">
        <w:rPr>
          <w:rFonts w:ascii="Times New Roman" w:hAnsi="Times New Roman"/>
          <w:sz w:val="24"/>
          <w:szCs w:val="24"/>
        </w:rPr>
        <w:t xml:space="preserve"> Rescue Initiative – </w:t>
      </w:r>
      <w:proofErr w:type="spellStart"/>
      <w:r w:rsidRPr="00D666EF">
        <w:rPr>
          <w:rFonts w:ascii="Times New Roman" w:hAnsi="Times New Roman"/>
          <w:sz w:val="24"/>
          <w:szCs w:val="24"/>
        </w:rPr>
        <w:t>Kajo</w:t>
      </w:r>
      <w:proofErr w:type="spellEnd"/>
      <w:r w:rsidRPr="00D666EF">
        <w:rPr>
          <w:rFonts w:ascii="Times New Roman" w:hAnsi="Times New Roman"/>
          <w:sz w:val="24"/>
          <w:szCs w:val="24"/>
        </w:rPr>
        <w:t xml:space="preserve"> </w:t>
      </w:r>
      <w:proofErr w:type="spellStart"/>
      <w:r w:rsidRPr="00D666EF">
        <w:rPr>
          <w:rFonts w:ascii="Times New Roman" w:hAnsi="Times New Roman"/>
          <w:sz w:val="24"/>
          <w:szCs w:val="24"/>
        </w:rPr>
        <w:t>Keji</w:t>
      </w:r>
      <w:proofErr w:type="spellEnd"/>
      <w:r w:rsidRPr="00D666EF">
        <w:rPr>
          <w:rFonts w:ascii="Times New Roman" w:hAnsi="Times New Roman"/>
          <w:sz w:val="24"/>
          <w:szCs w:val="24"/>
        </w:rPr>
        <w:t>, t</w:t>
      </w:r>
      <w:r w:rsidRPr="00D666EF">
        <w:rPr>
          <w:rFonts w:ascii="Times New Roman" w:hAnsi="Times New Roman"/>
          <w:sz w:val="24"/>
          <w:szCs w:val="24"/>
        </w:rPr>
        <w:t xml:space="preserve">o examine the influence of health care logistics practices on operational performance of The Rescue Initiative – </w:t>
      </w:r>
      <w:proofErr w:type="spellStart"/>
      <w:r w:rsidRPr="00D666EF">
        <w:rPr>
          <w:rFonts w:ascii="Times New Roman" w:hAnsi="Times New Roman"/>
          <w:sz w:val="24"/>
          <w:szCs w:val="24"/>
        </w:rPr>
        <w:t>Kajo</w:t>
      </w:r>
      <w:proofErr w:type="spellEnd"/>
      <w:r w:rsidRPr="00D666EF">
        <w:rPr>
          <w:rFonts w:ascii="Times New Roman" w:hAnsi="Times New Roman"/>
          <w:sz w:val="24"/>
          <w:szCs w:val="24"/>
        </w:rPr>
        <w:t xml:space="preserve"> </w:t>
      </w:r>
      <w:proofErr w:type="spellStart"/>
      <w:r w:rsidRPr="00D666EF">
        <w:rPr>
          <w:rFonts w:ascii="Times New Roman" w:hAnsi="Times New Roman"/>
          <w:sz w:val="24"/>
          <w:szCs w:val="24"/>
        </w:rPr>
        <w:t>Keji</w:t>
      </w:r>
      <w:proofErr w:type="spellEnd"/>
      <w:r w:rsidRPr="00D666EF">
        <w:rPr>
          <w:rFonts w:ascii="Times New Roman" w:hAnsi="Times New Roman"/>
          <w:sz w:val="24"/>
          <w:szCs w:val="24"/>
        </w:rPr>
        <w:t>.</w:t>
      </w:r>
    </w:p>
    <w:p w:rsidR="00772736" w:rsidRPr="00D666EF" w:rsidRDefault="00772736" w:rsidP="00D666EF">
      <w:pPr>
        <w:spacing w:after="0" w:line="312" w:lineRule="auto"/>
        <w:jc w:val="both"/>
        <w:rPr>
          <w:rFonts w:ascii="Times New Roman" w:hAnsi="Times New Roman"/>
          <w:sz w:val="24"/>
          <w:szCs w:val="24"/>
        </w:rPr>
      </w:pPr>
    </w:p>
    <w:p w:rsidR="00772736" w:rsidRPr="00D666EF" w:rsidRDefault="00772736" w:rsidP="00D666EF">
      <w:pPr>
        <w:spacing w:after="0" w:line="312" w:lineRule="auto"/>
        <w:jc w:val="both"/>
        <w:rPr>
          <w:rFonts w:ascii="Times New Roman" w:hAnsi="Times New Roman"/>
          <w:sz w:val="24"/>
          <w:szCs w:val="24"/>
        </w:rPr>
      </w:pPr>
      <w:r w:rsidRPr="00D666EF">
        <w:rPr>
          <w:rFonts w:ascii="Times New Roman" w:hAnsi="Times New Roman"/>
          <w:b/>
          <w:sz w:val="24"/>
          <w:szCs w:val="24"/>
        </w:rPr>
        <w:t xml:space="preserve">Study methodology: </w:t>
      </w:r>
      <w:r w:rsidRPr="00D666EF">
        <w:rPr>
          <w:rFonts w:ascii="Times New Roman" w:hAnsi="Times New Roman"/>
          <w:sz w:val="24"/>
          <w:szCs w:val="24"/>
        </w:rPr>
        <w:t xml:space="preserve">The </w:t>
      </w:r>
      <w:r w:rsidR="0075020E" w:rsidRPr="00D666EF">
        <w:rPr>
          <w:rFonts w:ascii="Times New Roman" w:hAnsi="Times New Roman"/>
          <w:sz w:val="24"/>
          <w:szCs w:val="24"/>
        </w:rPr>
        <w:t xml:space="preserve">study adopted a post-positivist and phenomenological approach, a cross sectional survey and case study strategy using both quantitative and qualitative methods. The study population was 167, out of which a sample of 127 was used with the response rate at 77.9% that is, 99 respondents. The survey, interview, and document review methods were used to collect data involving the use of self-administered questionnaires, interview guides, and document review checklists as data collection instruments respectively. </w:t>
      </w:r>
    </w:p>
    <w:p w:rsidR="00772736" w:rsidRPr="00D666EF" w:rsidRDefault="00772736" w:rsidP="00D666EF">
      <w:pPr>
        <w:spacing w:after="0" w:line="312" w:lineRule="auto"/>
        <w:jc w:val="both"/>
        <w:rPr>
          <w:rFonts w:ascii="Times New Roman" w:hAnsi="Times New Roman"/>
          <w:sz w:val="24"/>
          <w:szCs w:val="24"/>
        </w:rPr>
      </w:pPr>
      <w:r w:rsidRPr="00D666EF">
        <w:rPr>
          <w:rFonts w:ascii="Times New Roman" w:hAnsi="Times New Roman"/>
          <w:b/>
          <w:sz w:val="24"/>
          <w:szCs w:val="24"/>
        </w:rPr>
        <w:lastRenderedPageBreak/>
        <w:t xml:space="preserve">The study findings: </w:t>
      </w:r>
      <w:r w:rsidR="0075020E" w:rsidRPr="00D666EF">
        <w:rPr>
          <w:rFonts w:ascii="Times New Roman" w:hAnsi="Times New Roman"/>
          <w:sz w:val="24"/>
          <w:szCs w:val="24"/>
        </w:rPr>
        <w:t xml:space="preserve">The study </w:t>
      </w:r>
      <w:r w:rsidRPr="00D666EF">
        <w:rPr>
          <w:rFonts w:ascii="Times New Roman" w:hAnsi="Times New Roman"/>
          <w:sz w:val="24"/>
          <w:szCs w:val="24"/>
        </w:rPr>
        <w:t xml:space="preserve">revealed </w:t>
      </w:r>
      <w:r w:rsidR="0075020E" w:rsidRPr="00D666EF">
        <w:rPr>
          <w:rFonts w:ascii="Times New Roman" w:hAnsi="Times New Roman"/>
          <w:sz w:val="24"/>
          <w:szCs w:val="24"/>
        </w:rPr>
        <w:t xml:space="preserve">that there is a strong positive relationship between logistics management and operational performance of The Rescue Initiative. With a low percentage variance of 18.10% based on the F value of 18.105, the 0.633 regression coefficient for procurement processes, materials handling practices, and health care logistics practices and operational performance of Rescue Initiative and a Sig. value of 0.000 less than 0.01 (p &lt; 0.01), produced accurate results of predicting the degree of influence existing between them led to the rejection of the null hypothesis Ho: Logistics management has no significant influence on operational performance of The Rescue Initiative – </w:t>
      </w:r>
      <w:proofErr w:type="spellStart"/>
      <w:r w:rsidR="0075020E" w:rsidRPr="00D666EF">
        <w:rPr>
          <w:rFonts w:ascii="Times New Roman" w:hAnsi="Times New Roman"/>
          <w:sz w:val="24"/>
          <w:szCs w:val="24"/>
        </w:rPr>
        <w:t>Kajo</w:t>
      </w:r>
      <w:proofErr w:type="spellEnd"/>
      <w:r w:rsidR="0075020E" w:rsidRPr="00D666EF">
        <w:rPr>
          <w:rFonts w:ascii="Times New Roman" w:hAnsi="Times New Roman"/>
          <w:sz w:val="24"/>
          <w:szCs w:val="24"/>
        </w:rPr>
        <w:t xml:space="preserve"> </w:t>
      </w:r>
      <w:proofErr w:type="spellStart"/>
      <w:r w:rsidR="0075020E" w:rsidRPr="00D666EF">
        <w:rPr>
          <w:rFonts w:ascii="Times New Roman" w:hAnsi="Times New Roman"/>
          <w:sz w:val="24"/>
          <w:szCs w:val="24"/>
        </w:rPr>
        <w:t>Keji</w:t>
      </w:r>
      <w:proofErr w:type="spellEnd"/>
      <w:r w:rsidR="0075020E" w:rsidRPr="00D666EF">
        <w:rPr>
          <w:rFonts w:ascii="Times New Roman" w:hAnsi="Times New Roman"/>
          <w:sz w:val="24"/>
          <w:szCs w:val="24"/>
        </w:rPr>
        <w:t xml:space="preserve"> was rejected and the alternative H1: Logistics management has a significant influence on operational performance of The Rescue Initiative – </w:t>
      </w:r>
      <w:proofErr w:type="spellStart"/>
      <w:r w:rsidR="0075020E" w:rsidRPr="00D666EF">
        <w:rPr>
          <w:rFonts w:ascii="Times New Roman" w:hAnsi="Times New Roman"/>
          <w:sz w:val="24"/>
          <w:szCs w:val="24"/>
        </w:rPr>
        <w:t>Kajo</w:t>
      </w:r>
      <w:proofErr w:type="spellEnd"/>
      <w:r w:rsidR="0075020E" w:rsidRPr="00D666EF">
        <w:rPr>
          <w:rFonts w:ascii="Times New Roman" w:hAnsi="Times New Roman"/>
          <w:sz w:val="24"/>
          <w:szCs w:val="24"/>
        </w:rPr>
        <w:t xml:space="preserve"> </w:t>
      </w:r>
      <w:proofErr w:type="spellStart"/>
      <w:r w:rsidR="0075020E" w:rsidRPr="00D666EF">
        <w:rPr>
          <w:rFonts w:ascii="Times New Roman" w:hAnsi="Times New Roman"/>
          <w:sz w:val="24"/>
          <w:szCs w:val="24"/>
        </w:rPr>
        <w:t>Keji</w:t>
      </w:r>
      <w:proofErr w:type="spellEnd"/>
      <w:r w:rsidR="0075020E" w:rsidRPr="00D666EF">
        <w:rPr>
          <w:rFonts w:ascii="Times New Roman" w:hAnsi="Times New Roman"/>
          <w:sz w:val="24"/>
          <w:szCs w:val="24"/>
        </w:rPr>
        <w:t xml:space="preserve"> was adopted. </w:t>
      </w:r>
    </w:p>
    <w:p w:rsidR="00772736" w:rsidRPr="00D666EF" w:rsidRDefault="00772736" w:rsidP="00D666EF">
      <w:pPr>
        <w:spacing w:after="0" w:line="312" w:lineRule="auto"/>
        <w:jc w:val="both"/>
        <w:rPr>
          <w:rFonts w:ascii="Times New Roman" w:hAnsi="Times New Roman"/>
          <w:sz w:val="24"/>
          <w:szCs w:val="24"/>
        </w:rPr>
      </w:pPr>
    </w:p>
    <w:p w:rsidR="00772736" w:rsidRPr="00D666EF" w:rsidRDefault="00772736" w:rsidP="00D666EF">
      <w:pPr>
        <w:spacing w:after="0" w:line="312" w:lineRule="auto"/>
        <w:jc w:val="both"/>
        <w:rPr>
          <w:rFonts w:ascii="Times New Roman" w:hAnsi="Times New Roman"/>
          <w:sz w:val="24"/>
          <w:szCs w:val="24"/>
        </w:rPr>
      </w:pPr>
      <w:r w:rsidRPr="00D666EF">
        <w:rPr>
          <w:rFonts w:ascii="Times New Roman" w:hAnsi="Times New Roman"/>
          <w:b/>
          <w:sz w:val="24"/>
          <w:szCs w:val="24"/>
        </w:rPr>
        <w:t xml:space="preserve">Study recommendation: </w:t>
      </w:r>
      <w:r w:rsidRPr="00D666EF">
        <w:rPr>
          <w:rFonts w:ascii="Times New Roman" w:hAnsi="Times New Roman"/>
          <w:sz w:val="24"/>
          <w:szCs w:val="24"/>
        </w:rPr>
        <w:t xml:space="preserve">It was </w:t>
      </w:r>
      <w:r w:rsidR="0075020E" w:rsidRPr="00D666EF">
        <w:rPr>
          <w:rFonts w:ascii="Times New Roman" w:hAnsi="Times New Roman"/>
          <w:sz w:val="24"/>
          <w:szCs w:val="24"/>
        </w:rPr>
        <w:t>recommend</w:t>
      </w:r>
      <w:r w:rsidRPr="00D666EF">
        <w:rPr>
          <w:rFonts w:ascii="Times New Roman" w:hAnsi="Times New Roman"/>
          <w:sz w:val="24"/>
          <w:szCs w:val="24"/>
        </w:rPr>
        <w:t>ed that the</w:t>
      </w:r>
      <w:r w:rsidR="0075020E" w:rsidRPr="00D666EF">
        <w:rPr>
          <w:rFonts w:ascii="Times New Roman" w:hAnsi="Times New Roman"/>
          <w:sz w:val="24"/>
          <w:szCs w:val="24"/>
        </w:rPr>
        <w:t xml:space="preserve"> adaption of more transparent negotiations such that the objectives by negotiating including; on-time performance, quality, reduced cost, and compliance in the operations of The Initiative are not compromised. Also, there is dire need to significant comply with the requirement to train staff in standards and practices applicable to the operation of equipment.</w:t>
      </w:r>
    </w:p>
    <w:p w:rsidR="00772736" w:rsidRPr="00D666EF" w:rsidRDefault="00772736" w:rsidP="00D666EF">
      <w:pPr>
        <w:spacing w:after="0" w:line="312" w:lineRule="auto"/>
        <w:jc w:val="both"/>
        <w:rPr>
          <w:rFonts w:ascii="Times New Roman" w:hAnsi="Times New Roman"/>
          <w:sz w:val="24"/>
          <w:szCs w:val="24"/>
        </w:rPr>
      </w:pPr>
    </w:p>
    <w:p w:rsidR="00C54230" w:rsidRPr="00D666EF" w:rsidRDefault="00C54230" w:rsidP="00D666EF">
      <w:pPr>
        <w:spacing w:after="0" w:line="312" w:lineRule="auto"/>
        <w:jc w:val="both"/>
        <w:rPr>
          <w:rFonts w:ascii="Times New Roman" w:hAnsi="Times New Roman"/>
          <w:b/>
          <w:sz w:val="24"/>
          <w:szCs w:val="24"/>
        </w:rPr>
      </w:pPr>
      <w:r w:rsidRPr="00D666EF">
        <w:rPr>
          <w:rFonts w:ascii="Times New Roman" w:hAnsi="Times New Roman"/>
          <w:b/>
          <w:sz w:val="24"/>
          <w:szCs w:val="24"/>
        </w:rPr>
        <w:t xml:space="preserve">References </w:t>
      </w:r>
    </w:p>
    <w:p w:rsidR="00D666EF" w:rsidRPr="00D666EF" w:rsidRDefault="00D666EF" w:rsidP="00D666EF">
      <w:pPr>
        <w:spacing w:after="0" w:line="312" w:lineRule="auto"/>
        <w:ind w:left="720" w:hanging="720"/>
        <w:jc w:val="both"/>
        <w:rPr>
          <w:rFonts w:ascii="Times New Roman" w:hAnsi="Times New Roman"/>
          <w:sz w:val="24"/>
          <w:szCs w:val="24"/>
        </w:rPr>
      </w:pPr>
      <w:proofErr w:type="spellStart"/>
      <w:r w:rsidRPr="00D666EF">
        <w:rPr>
          <w:rFonts w:ascii="Times New Roman" w:hAnsi="Times New Roman"/>
          <w:sz w:val="24"/>
          <w:szCs w:val="24"/>
        </w:rPr>
        <w:t>Kritchanchai</w:t>
      </w:r>
      <w:proofErr w:type="spellEnd"/>
      <w:r w:rsidRPr="00D666EF">
        <w:rPr>
          <w:rFonts w:ascii="Times New Roman" w:hAnsi="Times New Roman"/>
          <w:sz w:val="24"/>
          <w:szCs w:val="24"/>
        </w:rPr>
        <w:t xml:space="preserve"> D., </w:t>
      </w:r>
      <w:r w:rsidRPr="00D666EF">
        <w:rPr>
          <w:rFonts w:ascii="Times New Roman" w:hAnsi="Times New Roman"/>
          <w:i/>
          <w:sz w:val="24"/>
          <w:szCs w:val="24"/>
        </w:rPr>
        <w:t>et al,</w:t>
      </w:r>
      <w:r w:rsidRPr="00D666EF">
        <w:rPr>
          <w:rFonts w:ascii="Times New Roman" w:hAnsi="Times New Roman"/>
          <w:sz w:val="24"/>
          <w:szCs w:val="24"/>
        </w:rPr>
        <w:t xml:space="preserve"> (2019): Healthcare supply chain management: Macro and Micro perspectives. </w:t>
      </w:r>
      <w:proofErr w:type="spellStart"/>
      <w:r w:rsidRPr="00D666EF">
        <w:rPr>
          <w:rFonts w:ascii="Times New Roman" w:hAnsi="Times New Roman"/>
          <w:sz w:val="24"/>
          <w:szCs w:val="24"/>
        </w:rPr>
        <w:t>LogForum</w:t>
      </w:r>
      <w:proofErr w:type="spellEnd"/>
      <w:r w:rsidRPr="00D666EF">
        <w:rPr>
          <w:rFonts w:ascii="Times New Roman" w:hAnsi="Times New Roman"/>
          <w:sz w:val="24"/>
          <w:szCs w:val="24"/>
        </w:rPr>
        <w:t xml:space="preserve"> Vol. 15, </w:t>
      </w:r>
      <w:proofErr w:type="spellStart"/>
      <w:r w:rsidRPr="00D666EF">
        <w:rPr>
          <w:rFonts w:ascii="Times New Roman" w:hAnsi="Times New Roman"/>
          <w:sz w:val="24"/>
          <w:szCs w:val="24"/>
        </w:rPr>
        <w:t>Iss</w:t>
      </w:r>
      <w:proofErr w:type="spellEnd"/>
      <w:r w:rsidRPr="00D666EF">
        <w:rPr>
          <w:rFonts w:ascii="Times New Roman" w:hAnsi="Times New Roman"/>
          <w:sz w:val="24"/>
          <w:szCs w:val="24"/>
        </w:rPr>
        <w:t>. 4, pp.531-544.</w:t>
      </w:r>
    </w:p>
    <w:p w:rsidR="00D666EF" w:rsidRPr="00D666EF" w:rsidRDefault="00D666EF" w:rsidP="00D666EF">
      <w:pPr>
        <w:autoSpaceDE w:val="0"/>
        <w:autoSpaceDN w:val="0"/>
        <w:adjustRightInd w:val="0"/>
        <w:spacing w:after="0" w:line="312" w:lineRule="auto"/>
        <w:ind w:left="720" w:hanging="720"/>
        <w:jc w:val="both"/>
        <w:rPr>
          <w:rFonts w:ascii="Times New Roman" w:hAnsi="Times New Roman"/>
          <w:sz w:val="24"/>
          <w:szCs w:val="24"/>
          <w:lang w:bidi="en-US"/>
        </w:rPr>
      </w:pPr>
      <w:r w:rsidRPr="00D666EF">
        <w:rPr>
          <w:rFonts w:ascii="Times New Roman" w:hAnsi="Times New Roman"/>
          <w:sz w:val="24"/>
          <w:szCs w:val="24"/>
          <w:lang w:bidi="en-US"/>
        </w:rPr>
        <w:t>Haynes, D. (2017): Production and Operations Management: Materials Handling, Chapter 3, pp.65-74.</w:t>
      </w:r>
    </w:p>
    <w:p w:rsidR="00D666EF" w:rsidRPr="00D666EF" w:rsidRDefault="00D666EF" w:rsidP="00D666EF">
      <w:pPr>
        <w:autoSpaceDE w:val="0"/>
        <w:autoSpaceDN w:val="0"/>
        <w:adjustRightInd w:val="0"/>
        <w:spacing w:after="0" w:line="312" w:lineRule="auto"/>
        <w:ind w:left="720" w:hanging="720"/>
        <w:jc w:val="both"/>
        <w:rPr>
          <w:rFonts w:ascii="Times New Roman" w:hAnsi="Times New Roman"/>
          <w:i/>
          <w:sz w:val="24"/>
          <w:szCs w:val="24"/>
        </w:rPr>
      </w:pPr>
      <w:proofErr w:type="spellStart"/>
      <w:r w:rsidRPr="00D666EF">
        <w:rPr>
          <w:rFonts w:ascii="Times New Roman" w:hAnsi="Times New Roman"/>
          <w:i/>
          <w:sz w:val="24"/>
          <w:szCs w:val="24"/>
        </w:rPr>
        <w:t>Rashton</w:t>
      </w:r>
      <w:proofErr w:type="spellEnd"/>
      <w:r w:rsidRPr="00D666EF">
        <w:rPr>
          <w:rFonts w:ascii="Times New Roman" w:hAnsi="Times New Roman"/>
          <w:i/>
          <w:sz w:val="24"/>
          <w:szCs w:val="24"/>
        </w:rPr>
        <w:t xml:space="preserve"> Allan and </w:t>
      </w:r>
      <w:proofErr w:type="spellStart"/>
      <w:r w:rsidRPr="00D666EF">
        <w:rPr>
          <w:rFonts w:ascii="Times New Roman" w:hAnsi="Times New Roman"/>
          <w:i/>
          <w:sz w:val="24"/>
          <w:szCs w:val="24"/>
        </w:rPr>
        <w:t>Croucher</w:t>
      </w:r>
      <w:proofErr w:type="spellEnd"/>
      <w:r w:rsidRPr="00D666EF">
        <w:rPr>
          <w:rFonts w:ascii="Times New Roman" w:hAnsi="Times New Roman"/>
          <w:i/>
          <w:sz w:val="24"/>
          <w:szCs w:val="24"/>
        </w:rPr>
        <w:t xml:space="preserve"> Phil, (2011): Handbook</w:t>
      </w:r>
      <w:bookmarkStart w:id="0" w:name="_GoBack"/>
      <w:bookmarkEnd w:id="0"/>
      <w:r w:rsidRPr="00D666EF">
        <w:rPr>
          <w:rFonts w:ascii="Times New Roman" w:hAnsi="Times New Roman"/>
          <w:i/>
          <w:sz w:val="24"/>
          <w:szCs w:val="24"/>
        </w:rPr>
        <w:t xml:space="preserve"> of Logistics and Distribution Management; 2nd Edition, New York, Prentice Hall.</w:t>
      </w:r>
    </w:p>
    <w:p w:rsidR="00D666EF" w:rsidRPr="00D666EF" w:rsidRDefault="00D666EF" w:rsidP="00D666EF">
      <w:pPr>
        <w:autoSpaceDE w:val="0"/>
        <w:autoSpaceDN w:val="0"/>
        <w:adjustRightInd w:val="0"/>
        <w:spacing w:after="0" w:line="312" w:lineRule="auto"/>
        <w:ind w:left="720" w:hanging="720"/>
        <w:jc w:val="both"/>
        <w:rPr>
          <w:rFonts w:ascii="Times New Roman" w:hAnsi="Times New Roman"/>
        </w:rPr>
      </w:pPr>
      <w:r w:rsidRPr="00D666EF">
        <w:rPr>
          <w:rFonts w:ascii="Times New Roman" w:hAnsi="Times New Roman"/>
        </w:rPr>
        <w:t>Chartered Institute of Purchasing and Supply (2013): Ethical and Sustainable Procurement: Leading Global Excellence in Procurement and Supply; www.cips.org/ﬁles/SS/ESPGuide13.pdf.</w:t>
      </w:r>
    </w:p>
    <w:p w:rsidR="00D666EF" w:rsidRPr="00D666EF" w:rsidRDefault="00D666EF" w:rsidP="00D666EF">
      <w:pPr>
        <w:autoSpaceDE w:val="0"/>
        <w:autoSpaceDN w:val="0"/>
        <w:adjustRightInd w:val="0"/>
        <w:spacing w:after="0" w:line="312" w:lineRule="auto"/>
        <w:ind w:left="720" w:hanging="720"/>
        <w:jc w:val="both"/>
        <w:rPr>
          <w:rFonts w:ascii="Times New Roman" w:hAnsi="Times New Roman"/>
          <w:sz w:val="24"/>
          <w:szCs w:val="24"/>
        </w:rPr>
      </w:pPr>
      <w:proofErr w:type="spellStart"/>
      <w:r w:rsidRPr="00D666EF">
        <w:rPr>
          <w:rFonts w:ascii="Times New Roman" w:hAnsi="Times New Roman"/>
          <w:sz w:val="24"/>
          <w:szCs w:val="24"/>
        </w:rPr>
        <w:t>Kizim</w:t>
      </w:r>
      <w:proofErr w:type="spellEnd"/>
      <w:r w:rsidRPr="00D666EF">
        <w:rPr>
          <w:rFonts w:ascii="Times New Roman" w:hAnsi="Times New Roman"/>
          <w:sz w:val="24"/>
          <w:szCs w:val="24"/>
        </w:rPr>
        <w:t>, A. V. (2013): Establishing the maintenance and repair body of knowledge: comprehensive approach to ensuring equipment maintenance and repair organization efficiency, Elsevier, pp.813-818.</w:t>
      </w:r>
    </w:p>
    <w:p w:rsidR="00D666EF" w:rsidRPr="00D666EF" w:rsidRDefault="00D666EF" w:rsidP="00D666EF">
      <w:pPr>
        <w:spacing w:after="0" w:line="312" w:lineRule="auto"/>
        <w:rPr>
          <w:rFonts w:ascii="Times New Roman" w:hAnsi="Times New Roman"/>
        </w:rPr>
      </w:pPr>
    </w:p>
    <w:p w:rsidR="00D666EF" w:rsidRPr="00D666EF" w:rsidRDefault="00D666EF" w:rsidP="00D666EF">
      <w:pPr>
        <w:spacing w:after="0" w:line="312" w:lineRule="auto"/>
        <w:rPr>
          <w:rFonts w:ascii="Times New Roman" w:hAnsi="Times New Roman"/>
        </w:rPr>
      </w:pPr>
    </w:p>
    <w:sectPr w:rsidR="00D666EF" w:rsidRPr="00D66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D1C"/>
    <w:rsid w:val="003719C2"/>
    <w:rsid w:val="00607741"/>
    <w:rsid w:val="0075020E"/>
    <w:rsid w:val="00772736"/>
    <w:rsid w:val="008A2D1C"/>
    <w:rsid w:val="00C54230"/>
    <w:rsid w:val="00D6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7DF8"/>
  <w15:chartTrackingRefBased/>
  <w15:docId w15:val="{8ED0248B-7167-4708-8BDD-7F5926DD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D1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6</cp:revision>
  <dcterms:created xsi:type="dcterms:W3CDTF">2022-02-22T13:06:00Z</dcterms:created>
  <dcterms:modified xsi:type="dcterms:W3CDTF">2022-02-22T13:43:00Z</dcterms:modified>
</cp:coreProperties>
</file>