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C369C" w14:textId="160F4CEC" w:rsidR="007436A6" w:rsidRPr="00125619" w:rsidRDefault="004B7E1E" w:rsidP="00662096">
      <w:pPr>
        <w:jc w:val="center"/>
        <w:rPr>
          <w:b/>
          <w:bCs/>
          <w:szCs w:val="24"/>
        </w:rPr>
      </w:pPr>
      <w:bookmarkStart w:id="0" w:name="_Toc39563878"/>
      <w:r w:rsidRPr="00125619">
        <w:rPr>
          <w:b/>
          <w:bCs/>
          <w:szCs w:val="24"/>
        </w:rPr>
        <w:t>INVOLUNTARY RESETTLEMENT</w:t>
      </w:r>
      <w:r w:rsidR="008B078A" w:rsidRPr="00125619">
        <w:rPr>
          <w:b/>
          <w:bCs/>
          <w:szCs w:val="24"/>
        </w:rPr>
        <w:t xml:space="preserve"> AND LIVELIHOOD CHALLENGES FACED BY</w:t>
      </w:r>
      <w:r w:rsidR="007436A6" w:rsidRPr="00125619">
        <w:rPr>
          <w:b/>
          <w:bCs/>
          <w:szCs w:val="24"/>
        </w:rPr>
        <w:t xml:space="preserve"> </w:t>
      </w:r>
      <w:r w:rsidR="0056290F" w:rsidRPr="00125619">
        <w:rPr>
          <w:b/>
          <w:bCs/>
          <w:szCs w:val="24"/>
        </w:rPr>
        <w:t xml:space="preserve">PROJECT </w:t>
      </w:r>
      <w:r w:rsidR="007436A6" w:rsidRPr="00125619">
        <w:rPr>
          <w:b/>
          <w:bCs/>
          <w:szCs w:val="24"/>
        </w:rPr>
        <w:t xml:space="preserve">AFFECTED PERSONS IN </w:t>
      </w:r>
      <w:r w:rsidRPr="00125619">
        <w:rPr>
          <w:b/>
          <w:bCs/>
          <w:szCs w:val="24"/>
        </w:rPr>
        <w:t xml:space="preserve">KASENYI INDUSTRIAL AREA, </w:t>
      </w:r>
      <w:r w:rsidR="003604A7" w:rsidRPr="00125619">
        <w:rPr>
          <w:b/>
          <w:bCs/>
          <w:szCs w:val="24"/>
        </w:rPr>
        <w:t>NGWE</w:t>
      </w:r>
      <w:r w:rsidR="003F0680" w:rsidRPr="00125619">
        <w:rPr>
          <w:b/>
          <w:bCs/>
          <w:szCs w:val="24"/>
        </w:rPr>
        <w:t xml:space="preserve">DO SUB COUNTY- </w:t>
      </w:r>
      <w:r w:rsidR="007436A6" w:rsidRPr="00125619">
        <w:rPr>
          <w:b/>
          <w:bCs/>
          <w:szCs w:val="24"/>
        </w:rPr>
        <w:t xml:space="preserve"> BULIISA DISTRICT, UGANDA</w:t>
      </w:r>
    </w:p>
    <w:p w14:paraId="5737D716" w14:textId="77777777" w:rsidR="007436A6" w:rsidRPr="00125619" w:rsidRDefault="007436A6" w:rsidP="00662096">
      <w:pPr>
        <w:rPr>
          <w:b/>
          <w:bCs/>
          <w:szCs w:val="24"/>
        </w:rPr>
      </w:pPr>
    </w:p>
    <w:p w14:paraId="750966CE" w14:textId="77777777" w:rsidR="007436A6" w:rsidRPr="00125619" w:rsidRDefault="007436A6" w:rsidP="00662096">
      <w:pPr>
        <w:jc w:val="center"/>
        <w:rPr>
          <w:b/>
          <w:bCs/>
          <w:szCs w:val="24"/>
        </w:rPr>
      </w:pPr>
    </w:p>
    <w:p w14:paraId="04B9DA4F" w14:textId="77777777" w:rsidR="007436A6" w:rsidRPr="00125619" w:rsidRDefault="007436A6" w:rsidP="00662096">
      <w:pPr>
        <w:widowControl w:val="0"/>
        <w:spacing w:after="0"/>
        <w:jc w:val="center"/>
        <w:rPr>
          <w:rFonts w:eastAsia="Times New Roman"/>
          <w:b/>
          <w:bCs/>
          <w:szCs w:val="24"/>
        </w:rPr>
      </w:pPr>
      <w:r w:rsidRPr="00125619">
        <w:rPr>
          <w:rFonts w:eastAsia="Times New Roman"/>
          <w:b/>
          <w:bCs/>
          <w:szCs w:val="24"/>
        </w:rPr>
        <w:t>BY</w:t>
      </w:r>
    </w:p>
    <w:p w14:paraId="68F8CAB5" w14:textId="4064937C" w:rsidR="007436A6" w:rsidRPr="00125619" w:rsidRDefault="006732ED" w:rsidP="00662096">
      <w:pPr>
        <w:widowControl w:val="0"/>
        <w:spacing w:after="0"/>
        <w:jc w:val="center"/>
        <w:rPr>
          <w:rFonts w:eastAsia="Times New Roman"/>
          <w:b/>
          <w:bCs/>
          <w:szCs w:val="24"/>
        </w:rPr>
      </w:pPr>
      <w:r w:rsidRPr="00125619">
        <w:rPr>
          <w:rFonts w:eastAsia="Times New Roman"/>
          <w:b/>
          <w:bCs/>
          <w:szCs w:val="24"/>
        </w:rPr>
        <w:t xml:space="preserve">OGWANG </w:t>
      </w:r>
      <w:r w:rsidR="007436A6" w:rsidRPr="00125619">
        <w:rPr>
          <w:rFonts w:eastAsia="Times New Roman"/>
          <w:b/>
          <w:bCs/>
          <w:szCs w:val="24"/>
        </w:rPr>
        <w:t xml:space="preserve">FRANCIS </w:t>
      </w:r>
    </w:p>
    <w:p w14:paraId="2B8582EF" w14:textId="5057F916" w:rsidR="007436A6" w:rsidRPr="00125619" w:rsidRDefault="007436A6" w:rsidP="00662096">
      <w:pPr>
        <w:widowControl w:val="0"/>
        <w:spacing w:after="0"/>
        <w:jc w:val="center"/>
        <w:rPr>
          <w:rFonts w:eastAsia="Times New Roman"/>
          <w:b/>
          <w:bCs/>
          <w:szCs w:val="24"/>
        </w:rPr>
      </w:pPr>
      <w:r w:rsidRPr="00125619">
        <w:rPr>
          <w:b/>
          <w:bCs/>
          <w:szCs w:val="24"/>
        </w:rPr>
        <w:t>2018/AUG/MNRM/M224261/WKD</w:t>
      </w:r>
    </w:p>
    <w:p w14:paraId="3BFCC3FF" w14:textId="77777777" w:rsidR="007436A6" w:rsidRPr="00125619" w:rsidRDefault="007436A6" w:rsidP="00662096">
      <w:pPr>
        <w:widowControl w:val="0"/>
        <w:spacing w:after="0"/>
        <w:jc w:val="center"/>
        <w:rPr>
          <w:rFonts w:eastAsia="Times New Roman"/>
          <w:b/>
          <w:bCs/>
          <w:szCs w:val="24"/>
        </w:rPr>
      </w:pPr>
    </w:p>
    <w:p w14:paraId="6AF7D7D0" w14:textId="77777777" w:rsidR="007436A6" w:rsidRPr="00125619" w:rsidRDefault="007436A6" w:rsidP="00662096">
      <w:pPr>
        <w:widowControl w:val="0"/>
        <w:spacing w:after="0"/>
        <w:jc w:val="center"/>
        <w:rPr>
          <w:rFonts w:eastAsia="Times New Roman"/>
          <w:b/>
          <w:bCs/>
          <w:szCs w:val="24"/>
        </w:rPr>
      </w:pPr>
    </w:p>
    <w:p w14:paraId="411F4006" w14:textId="77777777" w:rsidR="007436A6" w:rsidRPr="00125619" w:rsidRDefault="007436A6" w:rsidP="00662096">
      <w:pPr>
        <w:widowControl w:val="0"/>
        <w:spacing w:after="0"/>
        <w:jc w:val="center"/>
        <w:rPr>
          <w:rFonts w:eastAsia="Times New Roman"/>
          <w:b/>
          <w:bCs/>
          <w:szCs w:val="24"/>
        </w:rPr>
      </w:pPr>
    </w:p>
    <w:p w14:paraId="5410F512" w14:textId="77777777" w:rsidR="007436A6" w:rsidRPr="00125619" w:rsidRDefault="007436A6" w:rsidP="00662096">
      <w:pPr>
        <w:widowControl w:val="0"/>
        <w:spacing w:after="0"/>
        <w:jc w:val="center"/>
        <w:rPr>
          <w:rFonts w:eastAsia="Times New Roman"/>
          <w:b/>
          <w:bCs/>
          <w:szCs w:val="24"/>
        </w:rPr>
      </w:pPr>
    </w:p>
    <w:p w14:paraId="0F2DBA40" w14:textId="77777777" w:rsidR="007436A6" w:rsidRPr="00125619" w:rsidRDefault="007436A6" w:rsidP="00662096">
      <w:pPr>
        <w:widowControl w:val="0"/>
        <w:spacing w:after="0"/>
        <w:jc w:val="center"/>
        <w:rPr>
          <w:rFonts w:eastAsia="Times New Roman"/>
          <w:b/>
          <w:bCs/>
          <w:szCs w:val="24"/>
        </w:rPr>
      </w:pPr>
    </w:p>
    <w:p w14:paraId="684EE664" w14:textId="77777777" w:rsidR="007436A6" w:rsidRPr="00125619" w:rsidRDefault="007436A6" w:rsidP="00662096">
      <w:pPr>
        <w:widowControl w:val="0"/>
        <w:spacing w:after="0"/>
        <w:rPr>
          <w:rFonts w:eastAsia="Times New Roman"/>
          <w:b/>
          <w:bCs/>
          <w:szCs w:val="24"/>
        </w:rPr>
      </w:pPr>
    </w:p>
    <w:p w14:paraId="35E96C8F" w14:textId="77777777" w:rsidR="007436A6" w:rsidRPr="00125619" w:rsidRDefault="007436A6" w:rsidP="00662096">
      <w:pPr>
        <w:widowControl w:val="0"/>
        <w:spacing w:after="0"/>
        <w:jc w:val="center"/>
        <w:rPr>
          <w:rFonts w:eastAsia="Times New Roman"/>
          <w:b/>
          <w:bCs/>
          <w:szCs w:val="24"/>
        </w:rPr>
      </w:pPr>
    </w:p>
    <w:p w14:paraId="56F688CF" w14:textId="514C3E31" w:rsidR="007436A6" w:rsidRPr="00125619" w:rsidRDefault="006140C7" w:rsidP="00662096">
      <w:pPr>
        <w:jc w:val="center"/>
        <w:rPr>
          <w:b/>
          <w:szCs w:val="24"/>
        </w:rPr>
      </w:pPr>
      <w:r w:rsidRPr="00125619">
        <w:rPr>
          <w:b/>
          <w:szCs w:val="24"/>
        </w:rPr>
        <w:t xml:space="preserve">A DISSERTATION </w:t>
      </w:r>
      <w:r w:rsidR="007436A6" w:rsidRPr="00125619">
        <w:rPr>
          <w:b/>
          <w:szCs w:val="24"/>
        </w:rPr>
        <w:t>SUBMITTED TO THE SCHOOL OF SCIENCE</w:t>
      </w:r>
    </w:p>
    <w:p w14:paraId="4AEB4564" w14:textId="77777777" w:rsidR="007436A6" w:rsidRPr="00125619" w:rsidRDefault="007436A6" w:rsidP="00662096">
      <w:pPr>
        <w:jc w:val="center"/>
        <w:rPr>
          <w:b/>
          <w:szCs w:val="24"/>
        </w:rPr>
      </w:pPr>
      <w:r w:rsidRPr="00125619">
        <w:rPr>
          <w:b/>
          <w:szCs w:val="24"/>
        </w:rPr>
        <w:t xml:space="preserve"> IN PARTIAL FULFILLMENT OF THE REQUIREMENT FOR THE AWARD OF THE </w:t>
      </w:r>
    </w:p>
    <w:p w14:paraId="3ED1DF26" w14:textId="77777777" w:rsidR="007436A6" w:rsidRPr="00125619" w:rsidRDefault="007436A6" w:rsidP="00662096">
      <w:pPr>
        <w:jc w:val="center"/>
        <w:rPr>
          <w:b/>
          <w:szCs w:val="24"/>
        </w:rPr>
      </w:pPr>
      <w:r w:rsidRPr="00125619">
        <w:rPr>
          <w:b/>
          <w:szCs w:val="24"/>
        </w:rPr>
        <w:t xml:space="preserve">DEGREE OF MASTER OF SCIENCE IN NATURAL RESOURCES MANAGEMENT </w:t>
      </w:r>
    </w:p>
    <w:p w14:paraId="146A9C22" w14:textId="69919C46" w:rsidR="007436A6" w:rsidRPr="00125619" w:rsidRDefault="007436A6" w:rsidP="00662096">
      <w:pPr>
        <w:jc w:val="center"/>
        <w:rPr>
          <w:b/>
          <w:szCs w:val="24"/>
        </w:rPr>
      </w:pPr>
      <w:r w:rsidRPr="00125619">
        <w:rPr>
          <w:b/>
          <w:szCs w:val="24"/>
        </w:rPr>
        <w:t>OF NKUMBA UNIVERSITY</w:t>
      </w:r>
    </w:p>
    <w:p w14:paraId="122525E4" w14:textId="25C4B5EB" w:rsidR="002735FE" w:rsidRPr="00125619" w:rsidRDefault="002735FE" w:rsidP="00662096">
      <w:pPr>
        <w:jc w:val="center"/>
        <w:rPr>
          <w:b/>
          <w:szCs w:val="24"/>
        </w:rPr>
      </w:pPr>
    </w:p>
    <w:p w14:paraId="0683C16E" w14:textId="70FEADF4" w:rsidR="002735FE" w:rsidRPr="00125619" w:rsidRDefault="002735FE" w:rsidP="00662096">
      <w:pPr>
        <w:jc w:val="center"/>
        <w:rPr>
          <w:b/>
          <w:szCs w:val="24"/>
        </w:rPr>
      </w:pPr>
    </w:p>
    <w:p w14:paraId="75644CEB" w14:textId="5DEBA6B0" w:rsidR="002735FE" w:rsidRPr="00125619" w:rsidRDefault="002735FE" w:rsidP="00662096">
      <w:pPr>
        <w:jc w:val="center"/>
        <w:rPr>
          <w:b/>
          <w:szCs w:val="24"/>
        </w:rPr>
      </w:pPr>
    </w:p>
    <w:p w14:paraId="3466932B" w14:textId="7E436DF4" w:rsidR="002735FE" w:rsidRPr="00125619" w:rsidRDefault="002735FE" w:rsidP="00662096">
      <w:pPr>
        <w:jc w:val="center"/>
        <w:rPr>
          <w:b/>
          <w:szCs w:val="24"/>
        </w:rPr>
      </w:pPr>
    </w:p>
    <w:p w14:paraId="7BDE23C5" w14:textId="36F76480" w:rsidR="002735FE" w:rsidRPr="00125619" w:rsidRDefault="002735FE" w:rsidP="00662096">
      <w:pPr>
        <w:jc w:val="center"/>
        <w:rPr>
          <w:b/>
          <w:szCs w:val="24"/>
        </w:rPr>
      </w:pPr>
    </w:p>
    <w:p w14:paraId="4BD74449" w14:textId="021156D2" w:rsidR="002735FE" w:rsidRPr="00125619" w:rsidRDefault="002735FE" w:rsidP="00662096">
      <w:pPr>
        <w:jc w:val="center"/>
        <w:rPr>
          <w:b/>
          <w:szCs w:val="24"/>
        </w:rPr>
      </w:pPr>
    </w:p>
    <w:p w14:paraId="2AD8BB23" w14:textId="75D16A99" w:rsidR="00A649E7" w:rsidRPr="00125619" w:rsidRDefault="002735FE" w:rsidP="00662096">
      <w:pPr>
        <w:jc w:val="center"/>
        <w:rPr>
          <w:b/>
          <w:szCs w:val="24"/>
        </w:rPr>
      </w:pPr>
      <w:r w:rsidRPr="00125619">
        <w:rPr>
          <w:b/>
          <w:szCs w:val="24"/>
        </w:rPr>
        <w:t>FEBRUARY, 2022</w:t>
      </w:r>
    </w:p>
    <w:p w14:paraId="18A2CCDE" w14:textId="77777777" w:rsidR="00DB4729" w:rsidRPr="00125619" w:rsidRDefault="00DB4729" w:rsidP="00662096">
      <w:pPr>
        <w:pStyle w:val="Heading2"/>
        <w:jc w:val="center"/>
        <w:rPr>
          <w:color w:val="auto"/>
          <w:szCs w:val="24"/>
        </w:rPr>
      </w:pPr>
      <w:bookmarkStart w:id="1" w:name="_Toc95150383"/>
      <w:r w:rsidRPr="00125619">
        <w:rPr>
          <w:color w:val="auto"/>
          <w:szCs w:val="24"/>
        </w:rPr>
        <w:lastRenderedPageBreak/>
        <w:t>DECLARATION</w:t>
      </w:r>
      <w:bookmarkEnd w:id="1"/>
    </w:p>
    <w:p w14:paraId="389A21B0" w14:textId="77777777" w:rsidR="00DB4729" w:rsidRPr="00125619" w:rsidRDefault="00DB4729" w:rsidP="00662096">
      <w:pPr>
        <w:tabs>
          <w:tab w:val="left" w:pos="-90"/>
          <w:tab w:val="left" w:pos="0"/>
        </w:tabs>
        <w:spacing w:after="0"/>
        <w:ind w:right="-270"/>
        <w:rPr>
          <w:szCs w:val="24"/>
        </w:rPr>
      </w:pPr>
    </w:p>
    <w:p w14:paraId="0C0B40E5" w14:textId="7A6217C0" w:rsidR="00DB4729" w:rsidRPr="00125619" w:rsidRDefault="00DB4729" w:rsidP="00662096">
      <w:pPr>
        <w:tabs>
          <w:tab w:val="left" w:pos="-90"/>
          <w:tab w:val="left" w:pos="0"/>
        </w:tabs>
        <w:spacing w:after="0"/>
        <w:ind w:right="-270"/>
        <w:rPr>
          <w:b/>
          <w:i/>
          <w:szCs w:val="24"/>
        </w:rPr>
      </w:pPr>
      <w:r w:rsidRPr="00125619">
        <w:rPr>
          <w:szCs w:val="24"/>
        </w:rPr>
        <w:t xml:space="preserve">I </w:t>
      </w:r>
      <w:proofErr w:type="spellStart"/>
      <w:r w:rsidRPr="00125619">
        <w:rPr>
          <w:szCs w:val="24"/>
        </w:rPr>
        <w:t>Ogwang</w:t>
      </w:r>
      <w:proofErr w:type="spellEnd"/>
      <w:r w:rsidRPr="00125619">
        <w:rPr>
          <w:szCs w:val="24"/>
        </w:rPr>
        <w:t xml:space="preserve"> Francis do hereby declare that, t</w:t>
      </w:r>
      <w:r w:rsidRPr="00125619">
        <w:rPr>
          <w:rFonts w:eastAsia="Times New Roman"/>
          <w:szCs w:val="24"/>
        </w:rPr>
        <w:t>his research report Titled</w:t>
      </w:r>
      <w:r w:rsidRPr="00125619">
        <w:rPr>
          <w:rFonts w:eastAsia="Times New Roman"/>
          <w:b/>
          <w:szCs w:val="24"/>
        </w:rPr>
        <w:t>-</w:t>
      </w:r>
      <w:r w:rsidR="005A31C3" w:rsidRPr="00125619">
        <w:rPr>
          <w:b/>
          <w:bCs/>
          <w:i/>
          <w:szCs w:val="24"/>
        </w:rPr>
        <w:t>Involuntary Resettlement</w:t>
      </w:r>
      <w:r w:rsidRPr="00125619">
        <w:rPr>
          <w:b/>
          <w:bCs/>
          <w:i/>
          <w:szCs w:val="24"/>
        </w:rPr>
        <w:t xml:space="preserve"> and Livelihood Challenges of Pr</w:t>
      </w:r>
      <w:r w:rsidR="005A31C3" w:rsidRPr="00125619">
        <w:rPr>
          <w:b/>
          <w:bCs/>
          <w:i/>
          <w:szCs w:val="24"/>
        </w:rPr>
        <w:t xml:space="preserve">oject Affected Persons in </w:t>
      </w:r>
      <w:proofErr w:type="spellStart"/>
      <w:r w:rsidR="005A31C3" w:rsidRPr="00125619">
        <w:rPr>
          <w:b/>
          <w:bCs/>
          <w:i/>
          <w:szCs w:val="24"/>
        </w:rPr>
        <w:t>Kasenyi</w:t>
      </w:r>
      <w:proofErr w:type="spellEnd"/>
      <w:r w:rsidRPr="00125619">
        <w:rPr>
          <w:b/>
          <w:bCs/>
          <w:i/>
          <w:szCs w:val="24"/>
        </w:rPr>
        <w:t xml:space="preserve"> Oil Industrial Area, </w:t>
      </w:r>
      <w:proofErr w:type="spellStart"/>
      <w:r w:rsidR="005A31C3" w:rsidRPr="00125619">
        <w:rPr>
          <w:b/>
          <w:bCs/>
          <w:i/>
          <w:szCs w:val="24"/>
        </w:rPr>
        <w:t>Ngwedo</w:t>
      </w:r>
      <w:proofErr w:type="spellEnd"/>
      <w:r w:rsidR="005A31C3" w:rsidRPr="00125619">
        <w:rPr>
          <w:b/>
          <w:bCs/>
          <w:i/>
          <w:szCs w:val="24"/>
        </w:rPr>
        <w:t xml:space="preserve"> Sub County, </w:t>
      </w:r>
      <w:proofErr w:type="spellStart"/>
      <w:r w:rsidRPr="00125619">
        <w:rPr>
          <w:b/>
          <w:bCs/>
          <w:i/>
          <w:szCs w:val="24"/>
        </w:rPr>
        <w:t>Buliisa</w:t>
      </w:r>
      <w:proofErr w:type="spellEnd"/>
      <w:r w:rsidRPr="00125619">
        <w:rPr>
          <w:b/>
          <w:bCs/>
          <w:i/>
          <w:szCs w:val="24"/>
        </w:rPr>
        <w:t xml:space="preserve"> District</w:t>
      </w:r>
      <w:r w:rsidRPr="00125619">
        <w:rPr>
          <w:b/>
          <w:i/>
          <w:szCs w:val="24"/>
        </w:rPr>
        <w:t>, Uganda</w:t>
      </w:r>
      <w:r w:rsidRPr="00125619">
        <w:rPr>
          <w:rFonts w:eastAsia="Times New Roman"/>
          <w:szCs w:val="24"/>
        </w:rPr>
        <w:t xml:space="preserve"> is my own work and to the best of my knowledge it has never been presented for the award of a Degree in any other Institution of Higher Learning, where quotations and reference of other scholars appears, due and suitable citation has been done. </w:t>
      </w:r>
    </w:p>
    <w:p w14:paraId="26C55082" w14:textId="77777777" w:rsidR="00DB4729" w:rsidRPr="00125619" w:rsidRDefault="00DB4729" w:rsidP="00662096">
      <w:pPr>
        <w:spacing w:after="0"/>
        <w:rPr>
          <w:rFonts w:eastAsia="Times New Roman"/>
          <w:szCs w:val="24"/>
        </w:rPr>
      </w:pPr>
    </w:p>
    <w:p w14:paraId="7AAE515B" w14:textId="77777777" w:rsidR="00DB4729" w:rsidRPr="00125619" w:rsidRDefault="00DB4729" w:rsidP="00662096">
      <w:pPr>
        <w:spacing w:after="0"/>
        <w:rPr>
          <w:rFonts w:eastAsia="Times New Roman"/>
          <w:szCs w:val="24"/>
        </w:rPr>
      </w:pPr>
      <w:r w:rsidRPr="00125619">
        <w:rPr>
          <w:rFonts w:eastAsia="Times New Roman"/>
          <w:szCs w:val="24"/>
        </w:rPr>
        <w:t xml:space="preserve">Signature …………………………………... </w:t>
      </w:r>
      <w:r w:rsidRPr="00125619">
        <w:rPr>
          <w:rFonts w:eastAsia="Times New Roman"/>
          <w:szCs w:val="24"/>
        </w:rPr>
        <w:tab/>
      </w:r>
      <w:r w:rsidRPr="00125619">
        <w:rPr>
          <w:rFonts w:eastAsia="Times New Roman"/>
          <w:szCs w:val="24"/>
        </w:rPr>
        <w:tab/>
      </w:r>
      <w:r w:rsidRPr="00125619">
        <w:rPr>
          <w:rFonts w:eastAsia="Times New Roman"/>
          <w:szCs w:val="24"/>
        </w:rPr>
        <w:tab/>
        <w:t>Date………………………</w:t>
      </w:r>
    </w:p>
    <w:p w14:paraId="0C7410DD" w14:textId="77777777" w:rsidR="00DB4729" w:rsidRPr="00125619" w:rsidRDefault="00DB4729" w:rsidP="00662096">
      <w:pPr>
        <w:spacing w:after="0"/>
        <w:rPr>
          <w:rFonts w:eastAsia="Times New Roman"/>
          <w:b/>
          <w:szCs w:val="24"/>
        </w:rPr>
      </w:pPr>
    </w:p>
    <w:p w14:paraId="5BB7AB0D" w14:textId="77777777" w:rsidR="00DB4729" w:rsidRPr="00125619" w:rsidRDefault="00DB4729" w:rsidP="00662096">
      <w:pPr>
        <w:spacing w:after="0"/>
        <w:rPr>
          <w:rFonts w:eastAsia="Times New Roman"/>
          <w:szCs w:val="24"/>
        </w:rPr>
      </w:pPr>
    </w:p>
    <w:p w14:paraId="3029F77A" w14:textId="77777777" w:rsidR="00DB4729" w:rsidRPr="00125619" w:rsidRDefault="00DB4729" w:rsidP="00662096">
      <w:pPr>
        <w:pStyle w:val="Headingnumber20"/>
        <w:shd w:val="clear" w:color="auto" w:fill="auto"/>
        <w:spacing w:after="0" w:line="360" w:lineRule="auto"/>
        <w:jc w:val="left"/>
        <w:rPr>
          <w:sz w:val="24"/>
          <w:szCs w:val="24"/>
        </w:rPr>
      </w:pPr>
    </w:p>
    <w:p w14:paraId="5507D06C" w14:textId="77777777" w:rsidR="00DB4729" w:rsidRPr="00125619" w:rsidRDefault="00DB4729" w:rsidP="00662096">
      <w:pPr>
        <w:pStyle w:val="Headingnumber20"/>
        <w:shd w:val="clear" w:color="auto" w:fill="auto"/>
        <w:spacing w:after="0" w:line="360" w:lineRule="auto"/>
        <w:rPr>
          <w:sz w:val="24"/>
          <w:szCs w:val="24"/>
        </w:rPr>
      </w:pPr>
    </w:p>
    <w:p w14:paraId="27D3958E" w14:textId="77777777" w:rsidR="00DB4729" w:rsidRPr="00125619" w:rsidRDefault="00DB4729" w:rsidP="00662096">
      <w:pPr>
        <w:pStyle w:val="Headingnumber20"/>
        <w:shd w:val="clear" w:color="auto" w:fill="auto"/>
        <w:spacing w:after="0" w:line="360" w:lineRule="auto"/>
        <w:rPr>
          <w:sz w:val="24"/>
          <w:szCs w:val="24"/>
        </w:rPr>
      </w:pPr>
    </w:p>
    <w:p w14:paraId="7B1D25A6" w14:textId="77777777" w:rsidR="00DB4729" w:rsidRPr="00125619" w:rsidRDefault="00DB4729" w:rsidP="00662096">
      <w:pPr>
        <w:rPr>
          <w:szCs w:val="24"/>
        </w:rPr>
      </w:pPr>
    </w:p>
    <w:p w14:paraId="283A52EF" w14:textId="77777777" w:rsidR="00DB4729" w:rsidRPr="00125619" w:rsidRDefault="00DB4729" w:rsidP="00662096">
      <w:pPr>
        <w:rPr>
          <w:szCs w:val="24"/>
        </w:rPr>
      </w:pPr>
    </w:p>
    <w:p w14:paraId="608C5797" w14:textId="77777777" w:rsidR="00DB4729" w:rsidRPr="00125619" w:rsidRDefault="00DB4729" w:rsidP="00662096">
      <w:pPr>
        <w:rPr>
          <w:szCs w:val="24"/>
        </w:rPr>
      </w:pPr>
    </w:p>
    <w:p w14:paraId="0309219D" w14:textId="77777777" w:rsidR="00DB4729" w:rsidRPr="00125619" w:rsidRDefault="00DB4729" w:rsidP="00662096">
      <w:pPr>
        <w:rPr>
          <w:szCs w:val="24"/>
        </w:rPr>
      </w:pPr>
    </w:p>
    <w:p w14:paraId="105B2AC7" w14:textId="77777777" w:rsidR="00DB4729" w:rsidRPr="00125619" w:rsidRDefault="00DB4729" w:rsidP="00662096">
      <w:pPr>
        <w:rPr>
          <w:szCs w:val="24"/>
        </w:rPr>
      </w:pPr>
    </w:p>
    <w:p w14:paraId="1484C441" w14:textId="77777777" w:rsidR="00DB4729" w:rsidRPr="00125619" w:rsidRDefault="00DB4729" w:rsidP="00662096">
      <w:pPr>
        <w:rPr>
          <w:szCs w:val="24"/>
        </w:rPr>
      </w:pPr>
    </w:p>
    <w:p w14:paraId="44699F52" w14:textId="77777777" w:rsidR="00DB4729" w:rsidRPr="00125619" w:rsidRDefault="00DB4729" w:rsidP="00662096">
      <w:pPr>
        <w:rPr>
          <w:szCs w:val="24"/>
        </w:rPr>
      </w:pPr>
    </w:p>
    <w:p w14:paraId="2311DEFD" w14:textId="77777777" w:rsidR="00DB4729" w:rsidRPr="00125619" w:rsidRDefault="00DB4729" w:rsidP="00662096">
      <w:pPr>
        <w:rPr>
          <w:szCs w:val="24"/>
        </w:rPr>
      </w:pPr>
    </w:p>
    <w:p w14:paraId="7FA44D59" w14:textId="77777777" w:rsidR="00DB4729" w:rsidRPr="00125619" w:rsidRDefault="00DB4729" w:rsidP="00662096">
      <w:pPr>
        <w:rPr>
          <w:szCs w:val="24"/>
        </w:rPr>
      </w:pPr>
    </w:p>
    <w:p w14:paraId="3242757E" w14:textId="77777777" w:rsidR="00DB4729" w:rsidRPr="00125619" w:rsidRDefault="00DB4729" w:rsidP="00662096">
      <w:pPr>
        <w:pStyle w:val="Heading2"/>
        <w:jc w:val="center"/>
        <w:rPr>
          <w:color w:val="auto"/>
          <w:szCs w:val="24"/>
        </w:rPr>
      </w:pPr>
      <w:bookmarkStart w:id="2" w:name="_Toc511352013"/>
      <w:bookmarkStart w:id="3" w:name="_Toc12551267"/>
      <w:bookmarkStart w:id="4" w:name="_Toc39563879"/>
      <w:bookmarkStart w:id="5" w:name="_Toc95150384"/>
      <w:r w:rsidRPr="00125619">
        <w:rPr>
          <w:color w:val="auto"/>
          <w:szCs w:val="24"/>
        </w:rPr>
        <w:t>APPROVAL</w:t>
      </w:r>
      <w:bookmarkEnd w:id="2"/>
      <w:bookmarkEnd w:id="3"/>
      <w:bookmarkEnd w:id="4"/>
      <w:bookmarkEnd w:id="5"/>
    </w:p>
    <w:p w14:paraId="3AA21E6B" w14:textId="77777777" w:rsidR="00DB4729" w:rsidRPr="00125619" w:rsidRDefault="00DB4729" w:rsidP="00662096">
      <w:pPr>
        <w:rPr>
          <w:rFonts w:eastAsia="Times New Roman"/>
          <w:szCs w:val="24"/>
        </w:rPr>
      </w:pPr>
    </w:p>
    <w:p w14:paraId="7875B8D2" w14:textId="067A1DC2" w:rsidR="00DB4729" w:rsidRPr="00125619" w:rsidRDefault="00DB4729" w:rsidP="00662096">
      <w:pPr>
        <w:rPr>
          <w:b/>
          <w:bCs/>
          <w:szCs w:val="24"/>
        </w:rPr>
      </w:pPr>
      <w:r w:rsidRPr="00125619">
        <w:rPr>
          <w:rFonts w:eastAsia="Times New Roman"/>
          <w:szCs w:val="24"/>
        </w:rPr>
        <w:lastRenderedPageBreak/>
        <w:t xml:space="preserve">This research report titled </w:t>
      </w:r>
      <w:r w:rsidR="00264565" w:rsidRPr="00125619">
        <w:rPr>
          <w:rFonts w:eastAsia="Times New Roman"/>
          <w:szCs w:val="24"/>
        </w:rPr>
        <w:t>–</w:t>
      </w:r>
      <w:r w:rsidRPr="00125619">
        <w:rPr>
          <w:b/>
          <w:bCs/>
          <w:i/>
          <w:szCs w:val="24"/>
        </w:rPr>
        <w:t>Involuntary</w:t>
      </w:r>
      <w:r w:rsidR="00264565" w:rsidRPr="00125619">
        <w:rPr>
          <w:b/>
          <w:bCs/>
          <w:i/>
          <w:szCs w:val="24"/>
        </w:rPr>
        <w:t xml:space="preserve"> </w:t>
      </w:r>
      <w:r w:rsidR="005A31C3" w:rsidRPr="00125619">
        <w:rPr>
          <w:b/>
          <w:bCs/>
          <w:i/>
          <w:szCs w:val="24"/>
        </w:rPr>
        <w:t>Resettlement</w:t>
      </w:r>
      <w:r w:rsidRPr="00125619">
        <w:rPr>
          <w:b/>
          <w:bCs/>
          <w:i/>
          <w:szCs w:val="24"/>
        </w:rPr>
        <w:t xml:space="preserve"> and Livelihood Challenges of Project Affected </w:t>
      </w:r>
      <w:r w:rsidR="00280BAD" w:rsidRPr="00125619">
        <w:rPr>
          <w:b/>
          <w:bCs/>
          <w:i/>
          <w:szCs w:val="24"/>
        </w:rPr>
        <w:t xml:space="preserve">Persons in </w:t>
      </w:r>
      <w:proofErr w:type="spellStart"/>
      <w:r w:rsidR="004878CD" w:rsidRPr="00125619">
        <w:rPr>
          <w:b/>
          <w:bCs/>
          <w:i/>
          <w:szCs w:val="24"/>
        </w:rPr>
        <w:t>Kasenyi</w:t>
      </w:r>
      <w:proofErr w:type="spellEnd"/>
      <w:r w:rsidR="004878CD" w:rsidRPr="00125619">
        <w:rPr>
          <w:b/>
          <w:bCs/>
          <w:i/>
          <w:szCs w:val="24"/>
        </w:rPr>
        <w:t xml:space="preserve"> </w:t>
      </w:r>
      <w:r w:rsidRPr="00125619">
        <w:rPr>
          <w:b/>
          <w:bCs/>
          <w:i/>
          <w:szCs w:val="24"/>
        </w:rPr>
        <w:t>Oil Industrial Area</w:t>
      </w:r>
      <w:r w:rsidR="004878CD" w:rsidRPr="00125619">
        <w:rPr>
          <w:b/>
          <w:bCs/>
          <w:i/>
          <w:szCs w:val="24"/>
        </w:rPr>
        <w:t xml:space="preserve">, </w:t>
      </w:r>
      <w:proofErr w:type="spellStart"/>
      <w:r w:rsidR="004878CD" w:rsidRPr="00125619">
        <w:rPr>
          <w:b/>
          <w:bCs/>
          <w:i/>
          <w:szCs w:val="24"/>
        </w:rPr>
        <w:t>Ngwedo</w:t>
      </w:r>
      <w:proofErr w:type="spellEnd"/>
      <w:r w:rsidR="004878CD" w:rsidRPr="00125619">
        <w:rPr>
          <w:b/>
          <w:bCs/>
          <w:i/>
          <w:szCs w:val="24"/>
        </w:rPr>
        <w:t xml:space="preserve"> Sub County</w:t>
      </w:r>
      <w:r w:rsidRPr="00125619">
        <w:rPr>
          <w:b/>
          <w:bCs/>
          <w:i/>
          <w:szCs w:val="24"/>
        </w:rPr>
        <w:t xml:space="preserve">, </w:t>
      </w:r>
      <w:proofErr w:type="spellStart"/>
      <w:r w:rsidRPr="00125619">
        <w:rPr>
          <w:b/>
          <w:bCs/>
          <w:i/>
          <w:szCs w:val="24"/>
        </w:rPr>
        <w:t>Buliisa</w:t>
      </w:r>
      <w:proofErr w:type="spellEnd"/>
      <w:r w:rsidRPr="00125619">
        <w:rPr>
          <w:b/>
          <w:bCs/>
          <w:i/>
          <w:szCs w:val="24"/>
        </w:rPr>
        <w:t xml:space="preserve"> District, Uganda </w:t>
      </w:r>
      <w:r w:rsidRPr="00125619">
        <w:rPr>
          <w:rFonts w:eastAsia="Times New Roman"/>
          <w:szCs w:val="24"/>
        </w:rPr>
        <w:t>has been done under my supervision and is hereby approved.</w:t>
      </w:r>
    </w:p>
    <w:p w14:paraId="57405B34" w14:textId="77777777" w:rsidR="00DB4729" w:rsidRPr="00125619" w:rsidRDefault="00DB4729" w:rsidP="00662096">
      <w:pPr>
        <w:spacing w:after="0"/>
        <w:rPr>
          <w:rFonts w:eastAsia="Times New Roman"/>
          <w:szCs w:val="24"/>
        </w:rPr>
      </w:pPr>
    </w:p>
    <w:p w14:paraId="5AF7D11A" w14:textId="77777777" w:rsidR="00DB4729" w:rsidRPr="00125619" w:rsidRDefault="00DB4729" w:rsidP="00662096">
      <w:pPr>
        <w:pStyle w:val="Headingnumber20"/>
        <w:shd w:val="clear" w:color="auto" w:fill="auto"/>
        <w:spacing w:after="0" w:line="360" w:lineRule="auto"/>
        <w:jc w:val="left"/>
        <w:rPr>
          <w:sz w:val="24"/>
          <w:szCs w:val="24"/>
        </w:rPr>
      </w:pPr>
    </w:p>
    <w:p w14:paraId="701DABE8" w14:textId="77777777" w:rsidR="00DB4729" w:rsidRPr="00125619" w:rsidRDefault="00DB4729" w:rsidP="00662096">
      <w:pPr>
        <w:pStyle w:val="Headingnumber20"/>
        <w:shd w:val="clear" w:color="auto" w:fill="auto"/>
        <w:spacing w:after="0" w:line="360" w:lineRule="auto"/>
        <w:jc w:val="left"/>
        <w:rPr>
          <w:sz w:val="24"/>
          <w:szCs w:val="24"/>
        </w:rPr>
      </w:pPr>
    </w:p>
    <w:p w14:paraId="3D58DED7" w14:textId="77777777" w:rsidR="00DB4729" w:rsidRPr="00125619" w:rsidRDefault="00DB4729" w:rsidP="00662096">
      <w:pPr>
        <w:pStyle w:val="Headingnumber20"/>
        <w:shd w:val="clear" w:color="auto" w:fill="auto"/>
        <w:spacing w:after="0" w:line="360" w:lineRule="auto"/>
        <w:jc w:val="left"/>
        <w:rPr>
          <w:sz w:val="24"/>
          <w:szCs w:val="24"/>
        </w:rPr>
      </w:pPr>
    </w:p>
    <w:p w14:paraId="1569A5D1" w14:textId="77777777" w:rsidR="00DB4729" w:rsidRPr="00125619" w:rsidRDefault="00DB4729" w:rsidP="00662096">
      <w:pPr>
        <w:pStyle w:val="Headingnumber20"/>
        <w:shd w:val="clear" w:color="auto" w:fill="auto"/>
        <w:spacing w:after="0" w:line="360" w:lineRule="auto"/>
        <w:jc w:val="left"/>
        <w:rPr>
          <w:sz w:val="24"/>
          <w:szCs w:val="24"/>
        </w:rPr>
      </w:pPr>
    </w:p>
    <w:p w14:paraId="110AEFE3" w14:textId="77777777" w:rsidR="00DB4729" w:rsidRPr="00125619" w:rsidRDefault="00DB4729" w:rsidP="00662096">
      <w:pPr>
        <w:pStyle w:val="Headingnumber20"/>
        <w:shd w:val="clear" w:color="auto" w:fill="auto"/>
        <w:spacing w:after="0" w:line="360" w:lineRule="auto"/>
        <w:jc w:val="left"/>
        <w:rPr>
          <w:sz w:val="24"/>
          <w:szCs w:val="24"/>
        </w:rPr>
      </w:pPr>
      <w:r w:rsidRPr="00125619">
        <w:rPr>
          <w:sz w:val="24"/>
          <w:szCs w:val="24"/>
        </w:rPr>
        <w:t>Supervisor</w:t>
      </w:r>
      <w:r w:rsidRPr="00125619">
        <w:rPr>
          <w:b w:val="0"/>
          <w:sz w:val="24"/>
          <w:szCs w:val="24"/>
        </w:rPr>
        <w:t xml:space="preserve">: Dr. Alex </w:t>
      </w:r>
      <w:proofErr w:type="spellStart"/>
      <w:r w:rsidRPr="00125619">
        <w:rPr>
          <w:b w:val="0"/>
          <w:sz w:val="24"/>
          <w:szCs w:val="24"/>
        </w:rPr>
        <w:t>Barakagira</w:t>
      </w:r>
      <w:proofErr w:type="spellEnd"/>
    </w:p>
    <w:p w14:paraId="6BA18A57" w14:textId="77777777" w:rsidR="00DB4729" w:rsidRPr="00125619" w:rsidRDefault="00DB4729" w:rsidP="00662096">
      <w:pPr>
        <w:pStyle w:val="Headingnumber20"/>
        <w:shd w:val="clear" w:color="auto" w:fill="auto"/>
        <w:spacing w:after="0" w:line="360" w:lineRule="auto"/>
        <w:jc w:val="left"/>
        <w:rPr>
          <w:sz w:val="24"/>
          <w:szCs w:val="24"/>
        </w:rPr>
      </w:pPr>
    </w:p>
    <w:p w14:paraId="2F451242" w14:textId="77777777" w:rsidR="00DB4729" w:rsidRPr="00125619" w:rsidRDefault="00DB4729" w:rsidP="00662096">
      <w:pPr>
        <w:tabs>
          <w:tab w:val="left" w:pos="4110"/>
        </w:tabs>
        <w:spacing w:after="0"/>
        <w:rPr>
          <w:rFonts w:eastAsia="Times New Roman"/>
          <w:szCs w:val="24"/>
        </w:rPr>
      </w:pPr>
      <w:r w:rsidRPr="00125619">
        <w:rPr>
          <w:rFonts w:eastAsia="Times New Roman"/>
          <w:szCs w:val="24"/>
        </w:rPr>
        <w:t>Signed: ……………………….………………</w:t>
      </w:r>
      <w:proofErr w:type="gramStart"/>
      <w:r w:rsidRPr="00125619">
        <w:rPr>
          <w:rFonts w:eastAsia="Times New Roman"/>
          <w:szCs w:val="24"/>
        </w:rPr>
        <w:t>….Date</w:t>
      </w:r>
      <w:proofErr w:type="gramEnd"/>
      <w:r w:rsidRPr="00125619">
        <w:rPr>
          <w:rFonts w:eastAsia="Times New Roman"/>
          <w:szCs w:val="24"/>
        </w:rPr>
        <w:t>: …………………………</w:t>
      </w:r>
    </w:p>
    <w:p w14:paraId="07DA4220" w14:textId="77777777" w:rsidR="00DB4729" w:rsidRPr="00125619" w:rsidRDefault="00DB4729" w:rsidP="00662096">
      <w:pPr>
        <w:spacing w:after="0"/>
        <w:rPr>
          <w:rFonts w:eastAsia="Times New Roman"/>
          <w:b/>
          <w:szCs w:val="24"/>
        </w:rPr>
      </w:pPr>
    </w:p>
    <w:p w14:paraId="5B27786D" w14:textId="77777777" w:rsidR="00DB4729" w:rsidRPr="00125619" w:rsidRDefault="00DB4729" w:rsidP="00662096">
      <w:pPr>
        <w:rPr>
          <w:szCs w:val="24"/>
        </w:rPr>
      </w:pPr>
    </w:p>
    <w:p w14:paraId="57900408" w14:textId="77777777" w:rsidR="00A649E7" w:rsidRPr="00125619" w:rsidRDefault="00A649E7" w:rsidP="00662096">
      <w:pPr>
        <w:jc w:val="center"/>
        <w:rPr>
          <w:szCs w:val="24"/>
        </w:rPr>
      </w:pPr>
    </w:p>
    <w:p w14:paraId="4AF78A56" w14:textId="77777777" w:rsidR="00A649E7" w:rsidRPr="00125619" w:rsidRDefault="00A649E7" w:rsidP="00662096">
      <w:pPr>
        <w:jc w:val="center"/>
        <w:rPr>
          <w:szCs w:val="24"/>
        </w:rPr>
      </w:pPr>
    </w:p>
    <w:p w14:paraId="1582E082" w14:textId="77777777" w:rsidR="00A649E7" w:rsidRPr="00125619" w:rsidRDefault="00A649E7" w:rsidP="00662096">
      <w:pPr>
        <w:jc w:val="center"/>
        <w:rPr>
          <w:szCs w:val="24"/>
        </w:rPr>
      </w:pPr>
    </w:p>
    <w:p w14:paraId="58EB97D8" w14:textId="77777777" w:rsidR="00A649E7" w:rsidRPr="00125619" w:rsidRDefault="00A649E7" w:rsidP="00662096">
      <w:pPr>
        <w:rPr>
          <w:szCs w:val="24"/>
        </w:rPr>
      </w:pPr>
    </w:p>
    <w:p w14:paraId="612D1148" w14:textId="77777777" w:rsidR="00A649E7" w:rsidRPr="00125619" w:rsidRDefault="00A649E7" w:rsidP="00662096">
      <w:pPr>
        <w:rPr>
          <w:szCs w:val="24"/>
        </w:rPr>
      </w:pPr>
    </w:p>
    <w:p w14:paraId="18FCF2DE" w14:textId="77777777" w:rsidR="00A649E7" w:rsidRPr="00125619" w:rsidRDefault="00A649E7" w:rsidP="00662096">
      <w:pPr>
        <w:rPr>
          <w:szCs w:val="24"/>
        </w:rPr>
      </w:pPr>
    </w:p>
    <w:p w14:paraId="3AFDDDDB" w14:textId="77777777" w:rsidR="00A649E7" w:rsidRPr="00125619" w:rsidRDefault="00A649E7" w:rsidP="00662096">
      <w:pPr>
        <w:rPr>
          <w:szCs w:val="24"/>
        </w:rPr>
      </w:pPr>
    </w:p>
    <w:p w14:paraId="5F4F243B" w14:textId="0E0A1C5A" w:rsidR="00A649E7" w:rsidRPr="00125619" w:rsidRDefault="00A649E7" w:rsidP="00662096">
      <w:pPr>
        <w:rPr>
          <w:szCs w:val="24"/>
        </w:rPr>
      </w:pPr>
    </w:p>
    <w:p w14:paraId="7A2DCAAA" w14:textId="77777777" w:rsidR="00A649E7" w:rsidRPr="00125619" w:rsidRDefault="00A649E7" w:rsidP="00662096">
      <w:pPr>
        <w:jc w:val="center"/>
        <w:rPr>
          <w:b/>
          <w:szCs w:val="24"/>
        </w:rPr>
      </w:pPr>
    </w:p>
    <w:p w14:paraId="49C4D6CA" w14:textId="77777777" w:rsidR="00A649E7" w:rsidRPr="00125619" w:rsidRDefault="00A649E7" w:rsidP="00662096">
      <w:pPr>
        <w:pStyle w:val="Heading2"/>
        <w:jc w:val="center"/>
        <w:rPr>
          <w:color w:val="auto"/>
          <w:szCs w:val="24"/>
          <w:lang w:val="en-GB"/>
        </w:rPr>
      </w:pPr>
      <w:bookmarkStart w:id="6" w:name="_Toc307248469"/>
      <w:bookmarkStart w:id="7" w:name="_Toc307246722"/>
      <w:bookmarkStart w:id="8" w:name="_Toc497485258"/>
      <w:bookmarkStart w:id="9" w:name="_Toc95150385"/>
      <w:r w:rsidRPr="00125619">
        <w:rPr>
          <w:color w:val="auto"/>
          <w:szCs w:val="24"/>
          <w:lang w:val="en-GB"/>
        </w:rPr>
        <w:t>ACKNOWLEDGEMENT</w:t>
      </w:r>
      <w:bookmarkEnd w:id="6"/>
      <w:bookmarkEnd w:id="7"/>
      <w:bookmarkEnd w:id="8"/>
      <w:bookmarkEnd w:id="9"/>
    </w:p>
    <w:p w14:paraId="1F70E71D" w14:textId="77777777" w:rsidR="00A649E7" w:rsidRPr="00125619" w:rsidRDefault="00A649E7" w:rsidP="00662096">
      <w:pPr>
        <w:rPr>
          <w:szCs w:val="24"/>
          <w:lang w:val="en-GB"/>
        </w:rPr>
      </w:pPr>
    </w:p>
    <w:p w14:paraId="5F9AED32" w14:textId="1CD678FF" w:rsidR="00A649E7" w:rsidRPr="00125619" w:rsidRDefault="00A649E7" w:rsidP="00662096">
      <w:pPr>
        <w:rPr>
          <w:bCs/>
          <w:szCs w:val="24"/>
        </w:rPr>
      </w:pPr>
      <w:r w:rsidRPr="00125619">
        <w:rPr>
          <w:szCs w:val="24"/>
        </w:rPr>
        <w:lastRenderedPageBreak/>
        <w:t xml:space="preserve">First and foremost, I thank my </w:t>
      </w:r>
      <w:r w:rsidR="00C205B8" w:rsidRPr="00125619">
        <w:rPr>
          <w:szCs w:val="24"/>
        </w:rPr>
        <w:t xml:space="preserve">wife Irene and the children Israel, Timothy and </w:t>
      </w:r>
      <w:proofErr w:type="spellStart"/>
      <w:r w:rsidR="00C205B8" w:rsidRPr="00125619">
        <w:rPr>
          <w:szCs w:val="24"/>
        </w:rPr>
        <w:t>Ma</w:t>
      </w:r>
      <w:r w:rsidR="0019386F" w:rsidRPr="00125619">
        <w:rPr>
          <w:szCs w:val="24"/>
        </w:rPr>
        <w:t>n</w:t>
      </w:r>
      <w:r w:rsidR="00C205B8" w:rsidRPr="00125619">
        <w:rPr>
          <w:szCs w:val="24"/>
        </w:rPr>
        <w:t>uella</w:t>
      </w:r>
      <w:proofErr w:type="spellEnd"/>
      <w:r w:rsidR="00C205B8" w:rsidRPr="00125619">
        <w:rPr>
          <w:szCs w:val="24"/>
        </w:rPr>
        <w:t xml:space="preserve"> </w:t>
      </w:r>
      <w:r w:rsidRPr="00125619">
        <w:rPr>
          <w:szCs w:val="24"/>
        </w:rPr>
        <w:t xml:space="preserve">for their </w:t>
      </w:r>
      <w:r w:rsidR="00C205B8" w:rsidRPr="00125619">
        <w:rPr>
          <w:szCs w:val="24"/>
        </w:rPr>
        <w:t xml:space="preserve">patience, </w:t>
      </w:r>
      <w:r w:rsidRPr="00125619">
        <w:rPr>
          <w:szCs w:val="24"/>
        </w:rPr>
        <w:t xml:space="preserve">and support throughout my </w:t>
      </w:r>
      <w:r w:rsidR="00C205B8" w:rsidRPr="00125619">
        <w:rPr>
          <w:szCs w:val="24"/>
        </w:rPr>
        <w:t xml:space="preserve">busy </w:t>
      </w:r>
      <w:r w:rsidRPr="00125619">
        <w:rPr>
          <w:szCs w:val="24"/>
        </w:rPr>
        <w:t xml:space="preserve">school life. </w:t>
      </w:r>
      <w:r w:rsidR="00C205B8" w:rsidRPr="00125619">
        <w:rPr>
          <w:szCs w:val="24"/>
        </w:rPr>
        <w:t>Thank you for giving me courage</w:t>
      </w:r>
      <w:r w:rsidRPr="00125619">
        <w:rPr>
          <w:szCs w:val="24"/>
        </w:rPr>
        <w:t xml:space="preserve"> to r</w:t>
      </w:r>
      <w:r w:rsidR="00C205B8" w:rsidRPr="00125619">
        <w:rPr>
          <w:szCs w:val="24"/>
        </w:rPr>
        <w:t>each for the stars in pursuit of</w:t>
      </w:r>
      <w:r w:rsidRPr="00125619">
        <w:rPr>
          <w:szCs w:val="24"/>
        </w:rPr>
        <w:t xml:space="preserve"> my dreams. </w:t>
      </w:r>
    </w:p>
    <w:p w14:paraId="558A707A" w14:textId="0EA71551" w:rsidR="00A649E7" w:rsidRPr="00125619" w:rsidRDefault="00A649E7" w:rsidP="00662096">
      <w:pPr>
        <w:rPr>
          <w:szCs w:val="24"/>
        </w:rPr>
      </w:pPr>
      <w:r w:rsidRPr="00125619">
        <w:rPr>
          <w:szCs w:val="24"/>
        </w:rPr>
        <w:t xml:space="preserve">I would also like to sincerely thank my supervisor </w:t>
      </w:r>
      <w:proofErr w:type="spellStart"/>
      <w:r w:rsidR="00C205B8" w:rsidRPr="00125619">
        <w:rPr>
          <w:szCs w:val="24"/>
          <w:lang w:val="en-GB"/>
        </w:rPr>
        <w:t>Dr.</w:t>
      </w:r>
      <w:proofErr w:type="spellEnd"/>
      <w:r w:rsidR="00C205B8" w:rsidRPr="00125619">
        <w:rPr>
          <w:szCs w:val="24"/>
          <w:lang w:val="en-GB"/>
        </w:rPr>
        <w:t xml:space="preserve"> Alex </w:t>
      </w:r>
      <w:proofErr w:type="spellStart"/>
      <w:r w:rsidR="00C205B8" w:rsidRPr="00125619">
        <w:rPr>
          <w:szCs w:val="24"/>
          <w:lang w:val="en-GB"/>
        </w:rPr>
        <w:t>Barakagira</w:t>
      </w:r>
      <w:proofErr w:type="spellEnd"/>
      <w:r w:rsidRPr="00125619">
        <w:rPr>
          <w:szCs w:val="24"/>
          <w:lang w:val="en-GB"/>
        </w:rPr>
        <w:t>, most grateful</w:t>
      </w:r>
      <w:r w:rsidRPr="00125619">
        <w:rPr>
          <w:szCs w:val="24"/>
        </w:rPr>
        <w:t xml:space="preserve"> for your   guidance and </w:t>
      </w:r>
      <w:r w:rsidR="00280BAD" w:rsidRPr="00125619">
        <w:rPr>
          <w:szCs w:val="24"/>
        </w:rPr>
        <w:t xml:space="preserve">constructive </w:t>
      </w:r>
      <w:r w:rsidRPr="00125619">
        <w:rPr>
          <w:szCs w:val="24"/>
        </w:rPr>
        <w:t>support throughout this stud</w:t>
      </w:r>
      <w:r w:rsidR="00C205B8" w:rsidRPr="00125619">
        <w:rPr>
          <w:szCs w:val="24"/>
        </w:rPr>
        <w:t>y and particularly for your faith</w:t>
      </w:r>
      <w:r w:rsidRPr="00125619">
        <w:rPr>
          <w:szCs w:val="24"/>
        </w:rPr>
        <w:t xml:space="preserve"> and confi</w:t>
      </w:r>
      <w:r w:rsidR="00C205B8" w:rsidRPr="00125619">
        <w:rPr>
          <w:szCs w:val="24"/>
        </w:rPr>
        <w:t>dence in me. Your comments were very valuable</w:t>
      </w:r>
      <w:r w:rsidRPr="00125619">
        <w:rPr>
          <w:szCs w:val="24"/>
        </w:rPr>
        <w:t xml:space="preserve"> in the </w:t>
      </w:r>
      <w:r w:rsidR="00C205B8" w:rsidRPr="00125619">
        <w:rPr>
          <w:szCs w:val="24"/>
        </w:rPr>
        <w:t>accomplishment</w:t>
      </w:r>
      <w:r w:rsidRPr="00125619">
        <w:rPr>
          <w:szCs w:val="24"/>
        </w:rPr>
        <w:t xml:space="preserve"> of this study.</w:t>
      </w:r>
    </w:p>
    <w:p w14:paraId="3B09E5F1" w14:textId="6AA97D89" w:rsidR="00A649E7" w:rsidRPr="00125619" w:rsidRDefault="00A649E7" w:rsidP="00662096">
      <w:pPr>
        <w:rPr>
          <w:szCs w:val="24"/>
        </w:rPr>
      </w:pPr>
      <w:r w:rsidRPr="00125619">
        <w:rPr>
          <w:szCs w:val="24"/>
        </w:rPr>
        <w:t xml:space="preserve">I also wish to thank my Research Assistants: Jerome </w:t>
      </w:r>
      <w:proofErr w:type="spellStart"/>
      <w:r w:rsidRPr="00125619">
        <w:rPr>
          <w:szCs w:val="24"/>
        </w:rPr>
        <w:t>Bamugaya</w:t>
      </w:r>
      <w:proofErr w:type="spellEnd"/>
      <w:r w:rsidRPr="00125619">
        <w:rPr>
          <w:szCs w:val="24"/>
        </w:rPr>
        <w:t xml:space="preserve">, </w:t>
      </w:r>
      <w:r w:rsidR="001131C8" w:rsidRPr="00125619">
        <w:rPr>
          <w:szCs w:val="24"/>
        </w:rPr>
        <w:t xml:space="preserve">Edison </w:t>
      </w:r>
      <w:proofErr w:type="spellStart"/>
      <w:r w:rsidR="001131C8" w:rsidRPr="00125619">
        <w:rPr>
          <w:szCs w:val="24"/>
        </w:rPr>
        <w:t>Tumusiime</w:t>
      </w:r>
      <w:proofErr w:type="spellEnd"/>
      <w:r w:rsidR="001131C8" w:rsidRPr="00125619">
        <w:rPr>
          <w:szCs w:val="24"/>
        </w:rPr>
        <w:t xml:space="preserve"> </w:t>
      </w:r>
      <w:r w:rsidRPr="00125619">
        <w:rPr>
          <w:szCs w:val="24"/>
        </w:rPr>
        <w:t>for your tireless effort during the data collection exercise of this s</w:t>
      </w:r>
      <w:r w:rsidR="004B7E1E" w:rsidRPr="00125619">
        <w:rPr>
          <w:szCs w:val="24"/>
        </w:rPr>
        <w:t>tudy. Special thanks also go to</w:t>
      </w:r>
      <w:r w:rsidR="0019386F" w:rsidRPr="00125619">
        <w:rPr>
          <w:szCs w:val="24"/>
        </w:rPr>
        <w:t xml:space="preserve"> Paul, Jacky </w:t>
      </w:r>
      <w:proofErr w:type="spellStart"/>
      <w:r w:rsidR="0019386F" w:rsidRPr="00125619">
        <w:rPr>
          <w:szCs w:val="24"/>
        </w:rPr>
        <w:t>Nassuna</w:t>
      </w:r>
      <w:proofErr w:type="spellEnd"/>
      <w:r w:rsidR="0019386F" w:rsidRPr="00125619">
        <w:rPr>
          <w:szCs w:val="24"/>
        </w:rPr>
        <w:t xml:space="preserve">, staff of NEMA Masindi Regional Office, </w:t>
      </w:r>
      <w:r w:rsidR="005A31C3" w:rsidRPr="00125619">
        <w:rPr>
          <w:szCs w:val="24"/>
        </w:rPr>
        <w:t xml:space="preserve">Respondents, </w:t>
      </w:r>
      <w:r w:rsidRPr="00125619">
        <w:rPr>
          <w:szCs w:val="24"/>
        </w:rPr>
        <w:t xml:space="preserve">District </w:t>
      </w:r>
      <w:r w:rsidR="00C205B8" w:rsidRPr="00125619">
        <w:rPr>
          <w:szCs w:val="24"/>
        </w:rPr>
        <w:t xml:space="preserve">Environment Officer of </w:t>
      </w:r>
      <w:proofErr w:type="spellStart"/>
      <w:r w:rsidR="00C205B8" w:rsidRPr="00125619">
        <w:rPr>
          <w:szCs w:val="24"/>
        </w:rPr>
        <w:t>Buliisa</w:t>
      </w:r>
      <w:proofErr w:type="spellEnd"/>
      <w:r w:rsidR="00C205B8" w:rsidRPr="00125619">
        <w:rPr>
          <w:szCs w:val="24"/>
        </w:rPr>
        <w:t xml:space="preserve"> </w:t>
      </w:r>
      <w:r w:rsidR="00280BAD" w:rsidRPr="00125619">
        <w:rPr>
          <w:szCs w:val="24"/>
        </w:rPr>
        <w:t>and your team and all that have contributed to the success of this project.</w:t>
      </w:r>
      <w:r w:rsidRPr="00125619">
        <w:rPr>
          <w:szCs w:val="24"/>
        </w:rPr>
        <w:t xml:space="preserve"> </w:t>
      </w:r>
    </w:p>
    <w:p w14:paraId="42E70733" w14:textId="29124F47" w:rsidR="00A649E7" w:rsidRPr="00125619" w:rsidRDefault="00280BAD" w:rsidP="00662096">
      <w:pPr>
        <w:autoSpaceDE w:val="0"/>
        <w:autoSpaceDN w:val="0"/>
        <w:adjustRightInd w:val="0"/>
        <w:rPr>
          <w:szCs w:val="24"/>
        </w:rPr>
      </w:pPr>
      <w:r w:rsidRPr="00125619">
        <w:rPr>
          <w:szCs w:val="24"/>
        </w:rPr>
        <w:t>T</w:t>
      </w:r>
      <w:r w:rsidR="00A649E7" w:rsidRPr="00125619">
        <w:rPr>
          <w:szCs w:val="24"/>
        </w:rPr>
        <w:t>hank you Lord, for always being there for me</w:t>
      </w:r>
      <w:r w:rsidRPr="00125619">
        <w:rPr>
          <w:szCs w:val="24"/>
        </w:rPr>
        <w:t>.</w:t>
      </w:r>
    </w:p>
    <w:p w14:paraId="340C13EF" w14:textId="77777777" w:rsidR="00A649E7" w:rsidRPr="00125619" w:rsidRDefault="00A649E7" w:rsidP="00662096">
      <w:pPr>
        <w:jc w:val="center"/>
        <w:rPr>
          <w:szCs w:val="24"/>
          <w:lang w:val="en-GB"/>
        </w:rPr>
      </w:pPr>
    </w:p>
    <w:p w14:paraId="4E657A96" w14:textId="77777777" w:rsidR="00A649E7" w:rsidRPr="00125619" w:rsidRDefault="00A649E7" w:rsidP="00662096">
      <w:pPr>
        <w:jc w:val="center"/>
        <w:rPr>
          <w:szCs w:val="24"/>
          <w:lang w:val="en-GB"/>
        </w:rPr>
      </w:pPr>
    </w:p>
    <w:p w14:paraId="261CA044" w14:textId="77777777" w:rsidR="00A649E7" w:rsidRPr="00125619" w:rsidRDefault="00A649E7" w:rsidP="00662096">
      <w:pPr>
        <w:jc w:val="center"/>
        <w:rPr>
          <w:szCs w:val="24"/>
          <w:lang w:val="en-GB"/>
        </w:rPr>
      </w:pPr>
    </w:p>
    <w:p w14:paraId="333D0707" w14:textId="77777777" w:rsidR="00A649E7" w:rsidRPr="00125619" w:rsidRDefault="00A649E7" w:rsidP="00662096">
      <w:pPr>
        <w:jc w:val="center"/>
        <w:rPr>
          <w:szCs w:val="24"/>
          <w:lang w:val="en-GB"/>
        </w:rPr>
      </w:pPr>
    </w:p>
    <w:p w14:paraId="47436578" w14:textId="17286E2D" w:rsidR="00A649E7" w:rsidRPr="00125619" w:rsidRDefault="00A649E7" w:rsidP="00662096">
      <w:pPr>
        <w:jc w:val="center"/>
        <w:rPr>
          <w:szCs w:val="24"/>
          <w:lang w:val="en-GB"/>
        </w:rPr>
      </w:pPr>
    </w:p>
    <w:p w14:paraId="05176A26" w14:textId="77777777" w:rsidR="002735FE" w:rsidRPr="00125619" w:rsidRDefault="002735FE" w:rsidP="00662096">
      <w:pPr>
        <w:jc w:val="center"/>
        <w:rPr>
          <w:szCs w:val="24"/>
          <w:lang w:val="en-GB"/>
        </w:rPr>
      </w:pPr>
    </w:p>
    <w:p w14:paraId="7F9882D5" w14:textId="77777777" w:rsidR="00A649E7" w:rsidRPr="00125619" w:rsidRDefault="00A649E7" w:rsidP="00662096">
      <w:pPr>
        <w:jc w:val="center"/>
        <w:rPr>
          <w:szCs w:val="24"/>
          <w:lang w:val="en-GB"/>
        </w:rPr>
      </w:pPr>
    </w:p>
    <w:p w14:paraId="18E02835" w14:textId="77777777" w:rsidR="00A649E7" w:rsidRPr="00125619" w:rsidRDefault="00A649E7" w:rsidP="00662096">
      <w:pPr>
        <w:jc w:val="center"/>
        <w:rPr>
          <w:szCs w:val="24"/>
          <w:lang w:val="en-GB"/>
        </w:rPr>
      </w:pPr>
    </w:p>
    <w:p w14:paraId="6A73326C" w14:textId="77777777" w:rsidR="00A649E7" w:rsidRPr="00125619" w:rsidRDefault="00A649E7" w:rsidP="00662096">
      <w:pPr>
        <w:jc w:val="center"/>
        <w:rPr>
          <w:szCs w:val="24"/>
          <w:lang w:val="en-GB"/>
        </w:rPr>
      </w:pPr>
    </w:p>
    <w:p w14:paraId="606249C6" w14:textId="138FD8D2" w:rsidR="00A649E7" w:rsidRPr="00125619" w:rsidRDefault="00A649E7" w:rsidP="00662096">
      <w:pPr>
        <w:jc w:val="center"/>
        <w:rPr>
          <w:szCs w:val="24"/>
          <w:lang w:val="en-GB"/>
        </w:rPr>
      </w:pPr>
    </w:p>
    <w:p w14:paraId="107DAA5D" w14:textId="77777777" w:rsidR="00662096" w:rsidRPr="00125619" w:rsidRDefault="00662096" w:rsidP="00662096">
      <w:pPr>
        <w:jc w:val="center"/>
        <w:rPr>
          <w:szCs w:val="24"/>
          <w:lang w:val="en-GB"/>
        </w:rPr>
      </w:pPr>
    </w:p>
    <w:p w14:paraId="10DAA64E" w14:textId="77777777" w:rsidR="00411B42" w:rsidRPr="00125619" w:rsidRDefault="00411B42" w:rsidP="00662096">
      <w:pPr>
        <w:spacing w:after="0"/>
        <w:jc w:val="left"/>
        <w:rPr>
          <w:rFonts w:eastAsia="Times New Roman"/>
          <w:b/>
          <w:szCs w:val="24"/>
        </w:rPr>
      </w:pPr>
    </w:p>
    <w:p w14:paraId="6071224F" w14:textId="7D5A6B7D" w:rsidR="00847422" w:rsidRPr="00125619" w:rsidRDefault="00CF1764" w:rsidP="00662096">
      <w:pPr>
        <w:pStyle w:val="Heading2"/>
        <w:jc w:val="center"/>
        <w:rPr>
          <w:color w:val="auto"/>
          <w:szCs w:val="24"/>
        </w:rPr>
      </w:pPr>
      <w:bookmarkStart w:id="10" w:name="_Toc95150386"/>
      <w:r w:rsidRPr="00125619">
        <w:rPr>
          <w:color w:val="auto"/>
          <w:szCs w:val="24"/>
        </w:rPr>
        <w:lastRenderedPageBreak/>
        <w:t>TABLE OF CONTENTS</w:t>
      </w:r>
      <w:bookmarkEnd w:id="10"/>
    </w:p>
    <w:p w14:paraId="73B3D97A" w14:textId="71AAB981" w:rsidR="00633546" w:rsidRPr="00125619" w:rsidRDefault="00ED36E9" w:rsidP="00662096">
      <w:pPr>
        <w:pStyle w:val="TOC2"/>
        <w:spacing w:line="360" w:lineRule="auto"/>
        <w:rPr>
          <w:rFonts w:eastAsiaTheme="minorEastAsia"/>
          <w:sz w:val="24"/>
          <w:szCs w:val="24"/>
        </w:rPr>
      </w:pPr>
      <w:r w:rsidRPr="00125619">
        <w:rPr>
          <w:sz w:val="24"/>
          <w:szCs w:val="24"/>
        </w:rPr>
        <w:fldChar w:fldCharType="begin"/>
      </w:r>
      <w:r w:rsidRPr="00125619">
        <w:rPr>
          <w:sz w:val="24"/>
          <w:szCs w:val="24"/>
        </w:rPr>
        <w:instrText xml:space="preserve"> TOC \o "1-3" \h \z \u </w:instrText>
      </w:r>
      <w:r w:rsidRPr="00125619">
        <w:rPr>
          <w:sz w:val="24"/>
          <w:szCs w:val="24"/>
        </w:rPr>
        <w:fldChar w:fldCharType="separate"/>
      </w:r>
      <w:hyperlink w:anchor="_Toc95150383" w:history="1">
        <w:r w:rsidR="00633546" w:rsidRPr="00125619">
          <w:rPr>
            <w:rStyle w:val="Hyperlink"/>
            <w:color w:val="auto"/>
            <w:sz w:val="24"/>
            <w:szCs w:val="24"/>
          </w:rPr>
          <w:t>DECLARATION</w:t>
        </w:r>
        <w:r w:rsidR="00633546" w:rsidRPr="00125619">
          <w:rPr>
            <w:webHidden/>
            <w:sz w:val="24"/>
            <w:szCs w:val="24"/>
          </w:rPr>
          <w:tab/>
        </w:r>
        <w:r w:rsidR="00633546" w:rsidRPr="00125619">
          <w:rPr>
            <w:webHidden/>
            <w:sz w:val="24"/>
            <w:szCs w:val="24"/>
          </w:rPr>
          <w:fldChar w:fldCharType="begin"/>
        </w:r>
        <w:r w:rsidR="00633546" w:rsidRPr="00125619">
          <w:rPr>
            <w:webHidden/>
            <w:sz w:val="24"/>
            <w:szCs w:val="24"/>
          </w:rPr>
          <w:instrText xml:space="preserve"> PAGEREF _Toc95150383 \h </w:instrText>
        </w:r>
        <w:r w:rsidR="00633546" w:rsidRPr="00125619">
          <w:rPr>
            <w:webHidden/>
            <w:sz w:val="24"/>
            <w:szCs w:val="24"/>
          </w:rPr>
        </w:r>
        <w:r w:rsidR="00633546" w:rsidRPr="00125619">
          <w:rPr>
            <w:webHidden/>
            <w:sz w:val="24"/>
            <w:szCs w:val="24"/>
          </w:rPr>
          <w:fldChar w:fldCharType="separate"/>
        </w:r>
        <w:r w:rsidR="00125619">
          <w:rPr>
            <w:webHidden/>
            <w:sz w:val="24"/>
            <w:szCs w:val="24"/>
          </w:rPr>
          <w:t>ii</w:t>
        </w:r>
        <w:r w:rsidR="00633546" w:rsidRPr="00125619">
          <w:rPr>
            <w:webHidden/>
            <w:sz w:val="24"/>
            <w:szCs w:val="24"/>
          </w:rPr>
          <w:fldChar w:fldCharType="end"/>
        </w:r>
      </w:hyperlink>
    </w:p>
    <w:p w14:paraId="55AB1461" w14:textId="0EFECEB0" w:rsidR="00633546" w:rsidRPr="00125619" w:rsidRDefault="00633546" w:rsidP="00662096">
      <w:pPr>
        <w:pStyle w:val="TOC2"/>
        <w:spacing w:line="360" w:lineRule="auto"/>
        <w:rPr>
          <w:rFonts w:eastAsiaTheme="minorEastAsia"/>
          <w:sz w:val="24"/>
          <w:szCs w:val="24"/>
        </w:rPr>
      </w:pPr>
      <w:hyperlink w:anchor="_Toc95150384" w:history="1">
        <w:r w:rsidRPr="00125619">
          <w:rPr>
            <w:rStyle w:val="Hyperlink"/>
            <w:color w:val="auto"/>
            <w:sz w:val="24"/>
            <w:szCs w:val="24"/>
          </w:rPr>
          <w:t>APPROVAL</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_Toc95150384 \h </w:instrText>
        </w:r>
        <w:r w:rsidRPr="00125619">
          <w:rPr>
            <w:webHidden/>
            <w:sz w:val="24"/>
            <w:szCs w:val="24"/>
          </w:rPr>
        </w:r>
        <w:r w:rsidRPr="00125619">
          <w:rPr>
            <w:webHidden/>
            <w:sz w:val="24"/>
            <w:szCs w:val="24"/>
          </w:rPr>
          <w:fldChar w:fldCharType="separate"/>
        </w:r>
        <w:r w:rsidR="00125619">
          <w:rPr>
            <w:webHidden/>
            <w:sz w:val="24"/>
            <w:szCs w:val="24"/>
          </w:rPr>
          <w:t>ii</w:t>
        </w:r>
        <w:r w:rsidRPr="00125619">
          <w:rPr>
            <w:webHidden/>
            <w:sz w:val="24"/>
            <w:szCs w:val="24"/>
          </w:rPr>
          <w:fldChar w:fldCharType="end"/>
        </w:r>
      </w:hyperlink>
    </w:p>
    <w:p w14:paraId="1F39BF35" w14:textId="5C06F083" w:rsidR="00633546" w:rsidRPr="00125619" w:rsidRDefault="00633546" w:rsidP="00662096">
      <w:pPr>
        <w:pStyle w:val="TOC2"/>
        <w:spacing w:line="360" w:lineRule="auto"/>
        <w:rPr>
          <w:rFonts w:eastAsiaTheme="minorEastAsia"/>
          <w:sz w:val="24"/>
          <w:szCs w:val="24"/>
        </w:rPr>
      </w:pPr>
      <w:hyperlink w:anchor="_Toc95150385" w:history="1">
        <w:r w:rsidRPr="00125619">
          <w:rPr>
            <w:rStyle w:val="Hyperlink"/>
            <w:color w:val="auto"/>
            <w:sz w:val="24"/>
            <w:szCs w:val="24"/>
            <w:lang w:val="en-GB"/>
          </w:rPr>
          <w:t>ACKNOWLEDGEMENT</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_Toc95150385 \h </w:instrText>
        </w:r>
        <w:r w:rsidRPr="00125619">
          <w:rPr>
            <w:webHidden/>
            <w:sz w:val="24"/>
            <w:szCs w:val="24"/>
          </w:rPr>
        </w:r>
        <w:r w:rsidRPr="00125619">
          <w:rPr>
            <w:webHidden/>
            <w:sz w:val="24"/>
            <w:szCs w:val="24"/>
          </w:rPr>
          <w:fldChar w:fldCharType="separate"/>
        </w:r>
        <w:r w:rsidR="00125619">
          <w:rPr>
            <w:webHidden/>
            <w:sz w:val="24"/>
            <w:szCs w:val="24"/>
          </w:rPr>
          <w:t>iii</w:t>
        </w:r>
        <w:r w:rsidRPr="00125619">
          <w:rPr>
            <w:webHidden/>
            <w:sz w:val="24"/>
            <w:szCs w:val="24"/>
          </w:rPr>
          <w:fldChar w:fldCharType="end"/>
        </w:r>
      </w:hyperlink>
    </w:p>
    <w:p w14:paraId="0569124C" w14:textId="3D5A9842" w:rsidR="00633546" w:rsidRPr="00125619" w:rsidRDefault="00633546" w:rsidP="00662096">
      <w:pPr>
        <w:pStyle w:val="TOC2"/>
        <w:spacing w:line="360" w:lineRule="auto"/>
        <w:rPr>
          <w:rFonts w:eastAsiaTheme="minorEastAsia"/>
          <w:sz w:val="24"/>
          <w:szCs w:val="24"/>
        </w:rPr>
      </w:pPr>
      <w:hyperlink w:anchor="_Toc95150386" w:history="1">
        <w:r w:rsidRPr="00125619">
          <w:rPr>
            <w:rStyle w:val="Hyperlink"/>
            <w:color w:val="auto"/>
            <w:sz w:val="24"/>
            <w:szCs w:val="24"/>
          </w:rPr>
          <w:t>TABLE OF CONTENTS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_Toc95150386 \h </w:instrText>
        </w:r>
        <w:r w:rsidRPr="00125619">
          <w:rPr>
            <w:webHidden/>
            <w:sz w:val="24"/>
            <w:szCs w:val="24"/>
          </w:rPr>
        </w:r>
        <w:r w:rsidRPr="00125619">
          <w:rPr>
            <w:webHidden/>
            <w:sz w:val="24"/>
            <w:szCs w:val="24"/>
          </w:rPr>
          <w:fldChar w:fldCharType="separate"/>
        </w:r>
        <w:r w:rsidR="00125619">
          <w:rPr>
            <w:webHidden/>
            <w:sz w:val="24"/>
            <w:szCs w:val="24"/>
          </w:rPr>
          <w:t>v</w:t>
        </w:r>
        <w:r w:rsidRPr="00125619">
          <w:rPr>
            <w:webHidden/>
            <w:sz w:val="24"/>
            <w:szCs w:val="24"/>
          </w:rPr>
          <w:fldChar w:fldCharType="end"/>
        </w:r>
      </w:hyperlink>
    </w:p>
    <w:p w14:paraId="2AEFB05F" w14:textId="45DC66DE" w:rsidR="00633546" w:rsidRPr="00125619" w:rsidRDefault="00633546" w:rsidP="00662096">
      <w:pPr>
        <w:pStyle w:val="TOC1"/>
        <w:spacing w:line="360" w:lineRule="auto"/>
        <w:rPr>
          <w:rFonts w:eastAsiaTheme="minorEastAsia"/>
        </w:rPr>
      </w:pPr>
      <w:hyperlink w:anchor="_Toc95150387" w:history="1">
        <w:r w:rsidRPr="00125619">
          <w:rPr>
            <w:rStyle w:val="Hyperlink"/>
            <w:b w:val="0"/>
            <w:color w:val="auto"/>
          </w:rPr>
          <w:t>List of Tables and Figure</w:t>
        </w:r>
        <w:r w:rsidRPr="00125619">
          <w:rPr>
            <w:webHidden/>
          </w:rPr>
          <w:tab/>
        </w:r>
        <w:r w:rsidRPr="00125619">
          <w:rPr>
            <w:webHidden/>
          </w:rPr>
          <w:fldChar w:fldCharType="begin"/>
        </w:r>
        <w:r w:rsidRPr="00125619">
          <w:rPr>
            <w:webHidden/>
          </w:rPr>
          <w:instrText xml:space="preserve"> PAGEREF _Toc95150387 \h </w:instrText>
        </w:r>
        <w:r w:rsidRPr="00125619">
          <w:rPr>
            <w:webHidden/>
          </w:rPr>
        </w:r>
        <w:r w:rsidRPr="00125619">
          <w:rPr>
            <w:webHidden/>
          </w:rPr>
          <w:fldChar w:fldCharType="separate"/>
        </w:r>
        <w:r w:rsidR="00125619">
          <w:rPr>
            <w:webHidden/>
          </w:rPr>
          <w:t>viii</w:t>
        </w:r>
        <w:r w:rsidRPr="00125619">
          <w:rPr>
            <w:webHidden/>
          </w:rPr>
          <w:fldChar w:fldCharType="end"/>
        </w:r>
      </w:hyperlink>
    </w:p>
    <w:p w14:paraId="484E0048" w14:textId="014C4AF4" w:rsidR="00633546" w:rsidRPr="00125619" w:rsidRDefault="00633546" w:rsidP="00662096">
      <w:pPr>
        <w:pStyle w:val="TOC1"/>
        <w:spacing w:line="360" w:lineRule="auto"/>
        <w:rPr>
          <w:rFonts w:eastAsiaTheme="minorEastAsia"/>
        </w:rPr>
      </w:pPr>
      <w:hyperlink w:anchor="_Toc95150388" w:history="1">
        <w:r w:rsidRPr="00125619">
          <w:rPr>
            <w:rStyle w:val="Hyperlink"/>
            <w:b w:val="0"/>
            <w:color w:val="auto"/>
          </w:rPr>
          <w:t>List of Tables and Figure</w:t>
        </w:r>
        <w:r w:rsidRPr="00125619">
          <w:rPr>
            <w:webHidden/>
          </w:rPr>
          <w:tab/>
        </w:r>
        <w:r w:rsidRPr="00125619">
          <w:rPr>
            <w:webHidden/>
          </w:rPr>
          <w:fldChar w:fldCharType="begin"/>
        </w:r>
        <w:r w:rsidRPr="00125619">
          <w:rPr>
            <w:webHidden/>
          </w:rPr>
          <w:instrText xml:space="preserve"> PAGEREF _Toc95150388 \h </w:instrText>
        </w:r>
        <w:r w:rsidRPr="00125619">
          <w:rPr>
            <w:webHidden/>
          </w:rPr>
        </w:r>
        <w:r w:rsidRPr="00125619">
          <w:rPr>
            <w:webHidden/>
          </w:rPr>
          <w:fldChar w:fldCharType="separate"/>
        </w:r>
        <w:r w:rsidR="00125619">
          <w:rPr>
            <w:webHidden/>
          </w:rPr>
          <w:t>viii</w:t>
        </w:r>
        <w:r w:rsidRPr="00125619">
          <w:rPr>
            <w:webHidden/>
          </w:rPr>
          <w:fldChar w:fldCharType="end"/>
        </w:r>
      </w:hyperlink>
    </w:p>
    <w:p w14:paraId="736DA6D7" w14:textId="595AC149" w:rsidR="00633546" w:rsidRPr="00125619" w:rsidRDefault="00633546" w:rsidP="00662096">
      <w:pPr>
        <w:pStyle w:val="TOC1"/>
        <w:spacing w:line="360" w:lineRule="auto"/>
        <w:rPr>
          <w:rFonts w:eastAsiaTheme="minorEastAsia"/>
        </w:rPr>
      </w:pPr>
      <w:hyperlink w:anchor="_Toc95150389" w:history="1">
        <w:r w:rsidRPr="00125619">
          <w:rPr>
            <w:rStyle w:val="Hyperlink"/>
            <w:b w:val="0"/>
            <w:color w:val="auto"/>
          </w:rPr>
          <w:t>LIST OF ABBREVIATIONS AND ACCRONYMS</w:t>
        </w:r>
        <w:r w:rsidRPr="00125619">
          <w:rPr>
            <w:webHidden/>
          </w:rPr>
          <w:tab/>
        </w:r>
        <w:r w:rsidRPr="00125619">
          <w:rPr>
            <w:webHidden/>
          </w:rPr>
          <w:fldChar w:fldCharType="begin"/>
        </w:r>
        <w:r w:rsidRPr="00125619">
          <w:rPr>
            <w:webHidden/>
          </w:rPr>
          <w:instrText xml:space="preserve"> PAGEREF _Toc95150389 \h </w:instrText>
        </w:r>
        <w:r w:rsidRPr="00125619">
          <w:rPr>
            <w:webHidden/>
          </w:rPr>
        </w:r>
        <w:r w:rsidRPr="00125619">
          <w:rPr>
            <w:webHidden/>
          </w:rPr>
          <w:fldChar w:fldCharType="separate"/>
        </w:r>
        <w:r w:rsidR="00125619">
          <w:rPr>
            <w:webHidden/>
          </w:rPr>
          <w:t>ix</w:t>
        </w:r>
        <w:r w:rsidRPr="00125619">
          <w:rPr>
            <w:webHidden/>
          </w:rPr>
          <w:fldChar w:fldCharType="end"/>
        </w:r>
      </w:hyperlink>
    </w:p>
    <w:p w14:paraId="50A67A65" w14:textId="2598A225" w:rsidR="00633546" w:rsidRPr="00125619" w:rsidRDefault="00633546" w:rsidP="00662096">
      <w:pPr>
        <w:pStyle w:val="TOC1"/>
        <w:spacing w:line="360" w:lineRule="auto"/>
        <w:rPr>
          <w:rFonts w:eastAsiaTheme="minorEastAsia"/>
        </w:rPr>
      </w:pPr>
      <w:hyperlink w:anchor="_Toc95150390" w:history="1">
        <w:r w:rsidRPr="00125619">
          <w:rPr>
            <w:rStyle w:val="Hyperlink"/>
            <w:b w:val="0"/>
            <w:color w:val="auto"/>
          </w:rPr>
          <w:t>Definition of Key Terms</w:t>
        </w:r>
        <w:r w:rsidRPr="00125619">
          <w:rPr>
            <w:webHidden/>
          </w:rPr>
          <w:tab/>
        </w:r>
        <w:r w:rsidRPr="00125619">
          <w:rPr>
            <w:webHidden/>
          </w:rPr>
          <w:fldChar w:fldCharType="begin"/>
        </w:r>
        <w:r w:rsidRPr="00125619">
          <w:rPr>
            <w:webHidden/>
          </w:rPr>
          <w:instrText xml:space="preserve"> PAGEREF _Toc95150390 \h </w:instrText>
        </w:r>
        <w:r w:rsidRPr="00125619">
          <w:rPr>
            <w:webHidden/>
          </w:rPr>
        </w:r>
        <w:r w:rsidRPr="00125619">
          <w:rPr>
            <w:webHidden/>
          </w:rPr>
          <w:fldChar w:fldCharType="separate"/>
        </w:r>
        <w:r w:rsidR="00125619">
          <w:rPr>
            <w:webHidden/>
          </w:rPr>
          <w:t>xi</w:t>
        </w:r>
        <w:r w:rsidRPr="00125619">
          <w:rPr>
            <w:webHidden/>
          </w:rPr>
          <w:fldChar w:fldCharType="end"/>
        </w:r>
      </w:hyperlink>
    </w:p>
    <w:p w14:paraId="3796CD69" w14:textId="77777777" w:rsidR="00FD12BA" w:rsidRPr="00125619" w:rsidRDefault="00FD12BA" w:rsidP="00662096">
      <w:pPr>
        <w:pStyle w:val="TOC1"/>
        <w:spacing w:line="360" w:lineRule="auto"/>
        <w:rPr>
          <w:rStyle w:val="Hyperlink"/>
          <w:color w:val="auto"/>
        </w:rPr>
      </w:pPr>
    </w:p>
    <w:p w14:paraId="1DB24AF0" w14:textId="392DB8C4" w:rsidR="00633546" w:rsidRPr="00125619" w:rsidRDefault="00633546" w:rsidP="00662096">
      <w:pPr>
        <w:pStyle w:val="TOC1"/>
        <w:spacing w:line="360" w:lineRule="auto"/>
        <w:rPr>
          <w:rFonts w:eastAsiaTheme="minorEastAsia"/>
        </w:rPr>
      </w:pPr>
      <w:hyperlink w:anchor="_Toc95150391" w:history="1">
        <w:r w:rsidRPr="00125619">
          <w:rPr>
            <w:rStyle w:val="Hyperlink"/>
            <w:color w:val="auto"/>
          </w:rPr>
          <w:t>CHAPTER ONE</w:t>
        </w:r>
        <w:r w:rsidR="00FD12BA" w:rsidRPr="00125619">
          <w:rPr>
            <w:rStyle w:val="Hyperlink"/>
            <w:color w:val="auto"/>
          </w:rPr>
          <w:t>: INTRODUCTION</w:t>
        </w:r>
        <w:r w:rsidRPr="00125619">
          <w:rPr>
            <w:webHidden/>
          </w:rPr>
          <w:tab/>
        </w:r>
        <w:r w:rsidRPr="00125619">
          <w:rPr>
            <w:webHidden/>
          </w:rPr>
          <w:fldChar w:fldCharType="begin"/>
        </w:r>
        <w:r w:rsidRPr="00125619">
          <w:rPr>
            <w:webHidden/>
          </w:rPr>
          <w:instrText xml:space="preserve"> PAGEREF _Toc95150391 \h </w:instrText>
        </w:r>
        <w:r w:rsidRPr="00125619">
          <w:rPr>
            <w:webHidden/>
          </w:rPr>
        </w:r>
        <w:r w:rsidRPr="00125619">
          <w:rPr>
            <w:webHidden/>
          </w:rPr>
          <w:fldChar w:fldCharType="separate"/>
        </w:r>
        <w:r w:rsidR="00125619">
          <w:rPr>
            <w:webHidden/>
          </w:rPr>
          <w:t>1</w:t>
        </w:r>
        <w:r w:rsidRPr="00125619">
          <w:rPr>
            <w:webHidden/>
          </w:rPr>
          <w:fldChar w:fldCharType="end"/>
        </w:r>
      </w:hyperlink>
    </w:p>
    <w:p w14:paraId="5D12C2E7" w14:textId="2C451CE9" w:rsidR="00633546" w:rsidRPr="00125619" w:rsidRDefault="00633546" w:rsidP="00662096">
      <w:pPr>
        <w:pStyle w:val="TOC1"/>
        <w:spacing w:line="360" w:lineRule="auto"/>
        <w:rPr>
          <w:rFonts w:eastAsiaTheme="minorEastAsia"/>
        </w:rPr>
      </w:pPr>
      <w:hyperlink w:anchor="_Toc95150393" w:history="1">
        <w:r w:rsidRPr="00125619">
          <w:rPr>
            <w:rStyle w:val="Hyperlink"/>
            <w:b w:val="0"/>
            <w:color w:val="auto"/>
          </w:rPr>
          <w:t>1.2</w:t>
        </w:r>
        <w:r w:rsidR="00FD12BA" w:rsidRPr="00125619">
          <w:rPr>
            <w:rFonts w:eastAsiaTheme="minorEastAsia"/>
          </w:rPr>
          <w:t xml:space="preserve"> </w:t>
        </w:r>
        <w:r w:rsidRPr="00125619">
          <w:rPr>
            <w:rStyle w:val="Hyperlink"/>
            <w:b w:val="0"/>
            <w:color w:val="auto"/>
          </w:rPr>
          <w:t>Oil Discovery in Uganda</w:t>
        </w:r>
        <w:r w:rsidRPr="00125619">
          <w:rPr>
            <w:webHidden/>
          </w:rPr>
          <w:tab/>
        </w:r>
        <w:r w:rsidRPr="00125619">
          <w:rPr>
            <w:webHidden/>
          </w:rPr>
          <w:fldChar w:fldCharType="begin"/>
        </w:r>
        <w:r w:rsidRPr="00125619">
          <w:rPr>
            <w:webHidden/>
          </w:rPr>
          <w:instrText xml:space="preserve"> PAGEREF _Toc95150393 \h </w:instrText>
        </w:r>
        <w:r w:rsidRPr="00125619">
          <w:rPr>
            <w:webHidden/>
          </w:rPr>
        </w:r>
        <w:r w:rsidRPr="00125619">
          <w:rPr>
            <w:webHidden/>
          </w:rPr>
          <w:fldChar w:fldCharType="separate"/>
        </w:r>
        <w:r w:rsidR="00125619">
          <w:rPr>
            <w:webHidden/>
          </w:rPr>
          <w:t>1</w:t>
        </w:r>
        <w:r w:rsidRPr="00125619">
          <w:rPr>
            <w:webHidden/>
          </w:rPr>
          <w:fldChar w:fldCharType="end"/>
        </w:r>
      </w:hyperlink>
    </w:p>
    <w:p w14:paraId="33CBFA86" w14:textId="3BDFF4FB" w:rsidR="00633546" w:rsidRPr="00125619" w:rsidRDefault="00633546" w:rsidP="00662096">
      <w:pPr>
        <w:pStyle w:val="TOC2"/>
        <w:spacing w:line="360" w:lineRule="auto"/>
        <w:rPr>
          <w:rFonts w:eastAsiaTheme="minorEastAsia"/>
          <w:sz w:val="24"/>
          <w:szCs w:val="24"/>
        </w:rPr>
      </w:pPr>
      <w:hyperlink w:anchor="_Toc95150394" w:history="1">
        <w:r w:rsidRPr="00125619">
          <w:rPr>
            <w:rStyle w:val="Hyperlink"/>
            <w:color w:val="auto"/>
            <w:sz w:val="24"/>
            <w:szCs w:val="24"/>
          </w:rPr>
          <w:t>1.3 Problem Statement</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_Toc95150394 \h </w:instrText>
        </w:r>
        <w:r w:rsidRPr="00125619">
          <w:rPr>
            <w:webHidden/>
            <w:sz w:val="24"/>
            <w:szCs w:val="24"/>
          </w:rPr>
        </w:r>
        <w:r w:rsidRPr="00125619">
          <w:rPr>
            <w:webHidden/>
            <w:sz w:val="24"/>
            <w:szCs w:val="24"/>
          </w:rPr>
          <w:fldChar w:fldCharType="separate"/>
        </w:r>
        <w:r w:rsidR="00125619">
          <w:rPr>
            <w:webHidden/>
            <w:sz w:val="24"/>
            <w:szCs w:val="24"/>
          </w:rPr>
          <w:t>2</w:t>
        </w:r>
        <w:r w:rsidRPr="00125619">
          <w:rPr>
            <w:webHidden/>
            <w:sz w:val="24"/>
            <w:szCs w:val="24"/>
          </w:rPr>
          <w:fldChar w:fldCharType="end"/>
        </w:r>
      </w:hyperlink>
    </w:p>
    <w:p w14:paraId="3356C205" w14:textId="60BF7E93"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395" w:history="1">
        <w:r w:rsidRPr="00125619">
          <w:rPr>
            <w:rStyle w:val="Hyperlink"/>
            <w:noProof/>
            <w:color w:val="auto"/>
            <w:sz w:val="24"/>
            <w:szCs w:val="24"/>
          </w:rPr>
          <w:t>1.4 General Objectives of the Study</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_Toc95150395 \h </w:instrText>
        </w:r>
        <w:r w:rsidRPr="00125619">
          <w:rPr>
            <w:noProof/>
            <w:webHidden/>
            <w:sz w:val="24"/>
            <w:szCs w:val="24"/>
          </w:rPr>
        </w:r>
        <w:r w:rsidRPr="00125619">
          <w:rPr>
            <w:noProof/>
            <w:webHidden/>
            <w:sz w:val="24"/>
            <w:szCs w:val="24"/>
          </w:rPr>
          <w:fldChar w:fldCharType="separate"/>
        </w:r>
        <w:r w:rsidR="00125619">
          <w:rPr>
            <w:noProof/>
            <w:webHidden/>
            <w:sz w:val="24"/>
            <w:szCs w:val="24"/>
          </w:rPr>
          <w:t>2</w:t>
        </w:r>
        <w:r w:rsidRPr="00125619">
          <w:rPr>
            <w:noProof/>
            <w:webHidden/>
            <w:sz w:val="24"/>
            <w:szCs w:val="24"/>
          </w:rPr>
          <w:fldChar w:fldCharType="end"/>
        </w:r>
      </w:hyperlink>
    </w:p>
    <w:p w14:paraId="225DFD67" w14:textId="7D2E7FB1"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396" w:history="1">
        <w:r w:rsidRPr="00125619">
          <w:rPr>
            <w:rStyle w:val="Hyperlink"/>
            <w:noProof/>
            <w:color w:val="auto"/>
            <w:sz w:val="24"/>
            <w:szCs w:val="24"/>
          </w:rPr>
          <w:t>1.4.1 Specific Objectives</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_Toc95150396 \h </w:instrText>
        </w:r>
        <w:r w:rsidRPr="00125619">
          <w:rPr>
            <w:noProof/>
            <w:webHidden/>
            <w:sz w:val="24"/>
            <w:szCs w:val="24"/>
          </w:rPr>
        </w:r>
        <w:r w:rsidRPr="00125619">
          <w:rPr>
            <w:noProof/>
            <w:webHidden/>
            <w:sz w:val="24"/>
            <w:szCs w:val="24"/>
          </w:rPr>
          <w:fldChar w:fldCharType="separate"/>
        </w:r>
        <w:r w:rsidR="00125619">
          <w:rPr>
            <w:noProof/>
            <w:webHidden/>
            <w:sz w:val="24"/>
            <w:szCs w:val="24"/>
          </w:rPr>
          <w:t>3</w:t>
        </w:r>
        <w:r w:rsidRPr="00125619">
          <w:rPr>
            <w:noProof/>
            <w:webHidden/>
            <w:sz w:val="24"/>
            <w:szCs w:val="24"/>
          </w:rPr>
          <w:fldChar w:fldCharType="end"/>
        </w:r>
      </w:hyperlink>
    </w:p>
    <w:p w14:paraId="0ACF2C1E" w14:textId="33401BA6"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397" w:history="1">
        <w:r w:rsidRPr="00125619">
          <w:rPr>
            <w:rStyle w:val="Hyperlink"/>
            <w:noProof/>
            <w:color w:val="auto"/>
            <w:sz w:val="24"/>
            <w:szCs w:val="24"/>
          </w:rPr>
          <w:t>1.4.2 Research Questions</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_Toc95150397 \h </w:instrText>
        </w:r>
        <w:r w:rsidRPr="00125619">
          <w:rPr>
            <w:noProof/>
            <w:webHidden/>
            <w:sz w:val="24"/>
            <w:szCs w:val="24"/>
          </w:rPr>
        </w:r>
        <w:r w:rsidRPr="00125619">
          <w:rPr>
            <w:noProof/>
            <w:webHidden/>
            <w:sz w:val="24"/>
            <w:szCs w:val="24"/>
          </w:rPr>
          <w:fldChar w:fldCharType="separate"/>
        </w:r>
        <w:r w:rsidR="00125619">
          <w:rPr>
            <w:noProof/>
            <w:webHidden/>
            <w:sz w:val="24"/>
            <w:szCs w:val="24"/>
          </w:rPr>
          <w:t>3</w:t>
        </w:r>
        <w:r w:rsidRPr="00125619">
          <w:rPr>
            <w:noProof/>
            <w:webHidden/>
            <w:sz w:val="24"/>
            <w:szCs w:val="24"/>
          </w:rPr>
          <w:fldChar w:fldCharType="end"/>
        </w:r>
      </w:hyperlink>
    </w:p>
    <w:p w14:paraId="48DC2A41" w14:textId="44BBC3BD"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398" w:history="1">
        <w:r w:rsidRPr="00125619">
          <w:rPr>
            <w:rStyle w:val="Hyperlink"/>
            <w:noProof/>
            <w:color w:val="auto"/>
            <w:sz w:val="24"/>
            <w:szCs w:val="24"/>
          </w:rPr>
          <w:t>1.5 Significance of the Study</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_Toc95150398 \h </w:instrText>
        </w:r>
        <w:r w:rsidRPr="00125619">
          <w:rPr>
            <w:noProof/>
            <w:webHidden/>
            <w:sz w:val="24"/>
            <w:szCs w:val="24"/>
          </w:rPr>
        </w:r>
        <w:r w:rsidRPr="00125619">
          <w:rPr>
            <w:noProof/>
            <w:webHidden/>
            <w:sz w:val="24"/>
            <w:szCs w:val="24"/>
          </w:rPr>
          <w:fldChar w:fldCharType="separate"/>
        </w:r>
        <w:r w:rsidR="00125619">
          <w:rPr>
            <w:noProof/>
            <w:webHidden/>
            <w:sz w:val="24"/>
            <w:szCs w:val="24"/>
          </w:rPr>
          <w:t>3</w:t>
        </w:r>
        <w:r w:rsidRPr="00125619">
          <w:rPr>
            <w:noProof/>
            <w:webHidden/>
            <w:sz w:val="24"/>
            <w:szCs w:val="24"/>
          </w:rPr>
          <w:fldChar w:fldCharType="end"/>
        </w:r>
      </w:hyperlink>
    </w:p>
    <w:p w14:paraId="414DD1A9" w14:textId="28875C9B"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399" w:history="1">
        <w:r w:rsidRPr="00125619">
          <w:rPr>
            <w:rStyle w:val="Hyperlink"/>
            <w:noProof/>
            <w:color w:val="auto"/>
            <w:sz w:val="24"/>
            <w:szCs w:val="24"/>
          </w:rPr>
          <w:t>1.6 Study Justification</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_Toc95150399 \h </w:instrText>
        </w:r>
        <w:r w:rsidRPr="00125619">
          <w:rPr>
            <w:noProof/>
            <w:webHidden/>
            <w:sz w:val="24"/>
            <w:szCs w:val="24"/>
          </w:rPr>
        </w:r>
        <w:r w:rsidRPr="00125619">
          <w:rPr>
            <w:noProof/>
            <w:webHidden/>
            <w:sz w:val="24"/>
            <w:szCs w:val="24"/>
          </w:rPr>
          <w:fldChar w:fldCharType="separate"/>
        </w:r>
        <w:r w:rsidR="00125619">
          <w:rPr>
            <w:noProof/>
            <w:webHidden/>
            <w:sz w:val="24"/>
            <w:szCs w:val="24"/>
          </w:rPr>
          <w:t>4</w:t>
        </w:r>
        <w:r w:rsidRPr="00125619">
          <w:rPr>
            <w:noProof/>
            <w:webHidden/>
            <w:sz w:val="24"/>
            <w:szCs w:val="24"/>
          </w:rPr>
          <w:fldChar w:fldCharType="end"/>
        </w:r>
      </w:hyperlink>
    </w:p>
    <w:p w14:paraId="61711643" w14:textId="34792496"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400" w:history="1">
        <w:r w:rsidRPr="00125619">
          <w:rPr>
            <w:rStyle w:val="Hyperlink"/>
            <w:noProof/>
            <w:color w:val="auto"/>
            <w:sz w:val="24"/>
            <w:szCs w:val="24"/>
          </w:rPr>
          <w:t>1.7 Scope of the Study</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_Toc95150400 \h </w:instrText>
        </w:r>
        <w:r w:rsidRPr="00125619">
          <w:rPr>
            <w:noProof/>
            <w:webHidden/>
            <w:sz w:val="24"/>
            <w:szCs w:val="24"/>
          </w:rPr>
        </w:r>
        <w:r w:rsidRPr="00125619">
          <w:rPr>
            <w:noProof/>
            <w:webHidden/>
            <w:sz w:val="24"/>
            <w:szCs w:val="24"/>
          </w:rPr>
          <w:fldChar w:fldCharType="separate"/>
        </w:r>
        <w:r w:rsidR="00125619">
          <w:rPr>
            <w:noProof/>
            <w:webHidden/>
            <w:sz w:val="24"/>
            <w:szCs w:val="24"/>
          </w:rPr>
          <w:t>5</w:t>
        </w:r>
        <w:r w:rsidRPr="00125619">
          <w:rPr>
            <w:noProof/>
            <w:webHidden/>
            <w:sz w:val="24"/>
            <w:szCs w:val="24"/>
          </w:rPr>
          <w:fldChar w:fldCharType="end"/>
        </w:r>
      </w:hyperlink>
    </w:p>
    <w:p w14:paraId="4A6FE853" w14:textId="312CF82D"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401" w:history="1">
        <w:r w:rsidRPr="00125619">
          <w:rPr>
            <w:rStyle w:val="Hyperlink"/>
            <w:noProof/>
            <w:color w:val="auto"/>
            <w:sz w:val="24"/>
            <w:szCs w:val="24"/>
          </w:rPr>
          <w:t>1.7.1 Content scope</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_Toc95150401 \h </w:instrText>
        </w:r>
        <w:r w:rsidRPr="00125619">
          <w:rPr>
            <w:noProof/>
            <w:webHidden/>
            <w:sz w:val="24"/>
            <w:szCs w:val="24"/>
          </w:rPr>
        </w:r>
        <w:r w:rsidRPr="00125619">
          <w:rPr>
            <w:noProof/>
            <w:webHidden/>
            <w:sz w:val="24"/>
            <w:szCs w:val="24"/>
          </w:rPr>
          <w:fldChar w:fldCharType="separate"/>
        </w:r>
        <w:r w:rsidR="00125619">
          <w:rPr>
            <w:noProof/>
            <w:webHidden/>
            <w:sz w:val="24"/>
            <w:szCs w:val="24"/>
          </w:rPr>
          <w:t>5</w:t>
        </w:r>
        <w:r w:rsidRPr="00125619">
          <w:rPr>
            <w:noProof/>
            <w:webHidden/>
            <w:sz w:val="24"/>
            <w:szCs w:val="24"/>
          </w:rPr>
          <w:fldChar w:fldCharType="end"/>
        </w:r>
      </w:hyperlink>
    </w:p>
    <w:p w14:paraId="423085C7" w14:textId="30B0388B"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402" w:history="1">
        <w:r w:rsidRPr="00125619">
          <w:rPr>
            <w:rStyle w:val="Hyperlink"/>
            <w:noProof/>
            <w:color w:val="auto"/>
            <w:sz w:val="24"/>
            <w:szCs w:val="24"/>
          </w:rPr>
          <w:t>1.7.2 Geographical scope</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_Toc95150402 \h </w:instrText>
        </w:r>
        <w:r w:rsidRPr="00125619">
          <w:rPr>
            <w:noProof/>
            <w:webHidden/>
            <w:sz w:val="24"/>
            <w:szCs w:val="24"/>
          </w:rPr>
        </w:r>
        <w:r w:rsidRPr="00125619">
          <w:rPr>
            <w:noProof/>
            <w:webHidden/>
            <w:sz w:val="24"/>
            <w:szCs w:val="24"/>
          </w:rPr>
          <w:fldChar w:fldCharType="separate"/>
        </w:r>
        <w:r w:rsidR="00125619">
          <w:rPr>
            <w:noProof/>
            <w:webHidden/>
            <w:sz w:val="24"/>
            <w:szCs w:val="24"/>
          </w:rPr>
          <w:t>5</w:t>
        </w:r>
        <w:r w:rsidRPr="00125619">
          <w:rPr>
            <w:noProof/>
            <w:webHidden/>
            <w:sz w:val="24"/>
            <w:szCs w:val="24"/>
          </w:rPr>
          <w:fldChar w:fldCharType="end"/>
        </w:r>
      </w:hyperlink>
    </w:p>
    <w:p w14:paraId="5A890406" w14:textId="0EFE0406"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403" w:history="1">
        <w:r w:rsidRPr="00125619">
          <w:rPr>
            <w:rStyle w:val="Hyperlink"/>
            <w:noProof/>
            <w:color w:val="auto"/>
            <w:sz w:val="24"/>
            <w:szCs w:val="24"/>
          </w:rPr>
          <w:t>1.7.3 Time Scope</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_Toc95150403 \h </w:instrText>
        </w:r>
        <w:r w:rsidRPr="00125619">
          <w:rPr>
            <w:noProof/>
            <w:webHidden/>
            <w:sz w:val="24"/>
            <w:szCs w:val="24"/>
          </w:rPr>
        </w:r>
        <w:r w:rsidRPr="00125619">
          <w:rPr>
            <w:noProof/>
            <w:webHidden/>
            <w:sz w:val="24"/>
            <w:szCs w:val="24"/>
          </w:rPr>
          <w:fldChar w:fldCharType="separate"/>
        </w:r>
        <w:r w:rsidR="00125619">
          <w:rPr>
            <w:noProof/>
            <w:webHidden/>
            <w:sz w:val="24"/>
            <w:szCs w:val="24"/>
          </w:rPr>
          <w:t>5</w:t>
        </w:r>
        <w:r w:rsidRPr="00125619">
          <w:rPr>
            <w:noProof/>
            <w:webHidden/>
            <w:sz w:val="24"/>
            <w:szCs w:val="24"/>
          </w:rPr>
          <w:fldChar w:fldCharType="end"/>
        </w:r>
      </w:hyperlink>
    </w:p>
    <w:p w14:paraId="556C4720" w14:textId="4106171D" w:rsidR="00633546" w:rsidRPr="00125619" w:rsidRDefault="00633546" w:rsidP="00662096">
      <w:pPr>
        <w:pStyle w:val="TOC3"/>
        <w:tabs>
          <w:tab w:val="right" w:leader="dot" w:pos="9350"/>
        </w:tabs>
        <w:spacing w:line="360" w:lineRule="auto"/>
        <w:ind w:left="0"/>
        <w:rPr>
          <w:rFonts w:eastAsiaTheme="minorEastAsia"/>
          <w:noProof/>
          <w:sz w:val="24"/>
          <w:szCs w:val="24"/>
        </w:rPr>
      </w:pPr>
      <w:hyperlink w:anchor="_Toc95150404" w:history="1">
        <w:r w:rsidRPr="00125619">
          <w:rPr>
            <w:rStyle w:val="Hyperlink"/>
            <w:noProof/>
            <w:color w:val="auto"/>
            <w:sz w:val="24"/>
            <w:szCs w:val="24"/>
          </w:rPr>
          <w:t>1.8 Theoretical Framework.</w:t>
        </w:r>
        <w:r w:rsidRPr="00125619">
          <w:rPr>
            <w:noProof/>
            <w:webHidden/>
            <w:sz w:val="24"/>
            <w:szCs w:val="24"/>
          </w:rPr>
          <w:tab/>
        </w:r>
        <w:r w:rsidRPr="00125619">
          <w:rPr>
            <w:noProof/>
            <w:webHidden/>
            <w:sz w:val="24"/>
            <w:szCs w:val="24"/>
          </w:rPr>
          <w:fldChar w:fldCharType="begin"/>
        </w:r>
        <w:r w:rsidRPr="00125619">
          <w:rPr>
            <w:noProof/>
            <w:webHidden/>
            <w:sz w:val="24"/>
            <w:szCs w:val="24"/>
          </w:rPr>
          <w:instrText xml:space="preserve"> PAGEREF _Toc95150404 \h </w:instrText>
        </w:r>
        <w:r w:rsidRPr="00125619">
          <w:rPr>
            <w:noProof/>
            <w:webHidden/>
            <w:sz w:val="24"/>
            <w:szCs w:val="24"/>
          </w:rPr>
        </w:r>
        <w:r w:rsidRPr="00125619">
          <w:rPr>
            <w:noProof/>
            <w:webHidden/>
            <w:sz w:val="24"/>
            <w:szCs w:val="24"/>
          </w:rPr>
          <w:fldChar w:fldCharType="separate"/>
        </w:r>
        <w:r w:rsidR="00125619">
          <w:rPr>
            <w:noProof/>
            <w:webHidden/>
            <w:sz w:val="24"/>
            <w:szCs w:val="24"/>
          </w:rPr>
          <w:t>5</w:t>
        </w:r>
        <w:r w:rsidRPr="00125619">
          <w:rPr>
            <w:noProof/>
            <w:webHidden/>
            <w:sz w:val="24"/>
            <w:szCs w:val="24"/>
          </w:rPr>
          <w:fldChar w:fldCharType="end"/>
        </w:r>
      </w:hyperlink>
    </w:p>
    <w:p w14:paraId="785118DE" w14:textId="77777777" w:rsidR="00FD12BA" w:rsidRPr="00125619" w:rsidRDefault="00FD12BA" w:rsidP="00662096">
      <w:pPr>
        <w:pStyle w:val="TOC1"/>
        <w:spacing w:line="360" w:lineRule="auto"/>
        <w:rPr>
          <w:rStyle w:val="Hyperlink"/>
          <w:color w:val="auto"/>
        </w:rPr>
      </w:pPr>
    </w:p>
    <w:p w14:paraId="0B0F8FEC" w14:textId="3310B2FB" w:rsidR="00633546" w:rsidRPr="00125619" w:rsidRDefault="00633546" w:rsidP="00662096">
      <w:pPr>
        <w:pStyle w:val="TOC1"/>
        <w:spacing w:line="360" w:lineRule="auto"/>
        <w:rPr>
          <w:rFonts w:eastAsiaTheme="minorEastAsia"/>
        </w:rPr>
      </w:pPr>
      <w:hyperlink w:anchor="_Toc95150406" w:history="1">
        <w:r w:rsidRPr="00125619">
          <w:rPr>
            <w:rStyle w:val="Hyperlink"/>
            <w:color w:val="auto"/>
          </w:rPr>
          <w:t>CHAPTER TWO</w:t>
        </w:r>
        <w:r w:rsidR="00FD12BA" w:rsidRPr="00125619">
          <w:rPr>
            <w:rStyle w:val="Hyperlink"/>
            <w:color w:val="auto"/>
          </w:rPr>
          <w:t>: LITERATURE REVIEW</w:t>
        </w:r>
        <w:r w:rsidRPr="00125619">
          <w:rPr>
            <w:webHidden/>
          </w:rPr>
          <w:tab/>
        </w:r>
        <w:r w:rsidRPr="00125619">
          <w:rPr>
            <w:webHidden/>
          </w:rPr>
          <w:fldChar w:fldCharType="begin"/>
        </w:r>
        <w:r w:rsidRPr="00125619">
          <w:rPr>
            <w:webHidden/>
          </w:rPr>
          <w:instrText xml:space="preserve"> PAGEREF _Toc95150406 \h </w:instrText>
        </w:r>
        <w:r w:rsidRPr="00125619">
          <w:rPr>
            <w:webHidden/>
          </w:rPr>
        </w:r>
        <w:r w:rsidRPr="00125619">
          <w:rPr>
            <w:webHidden/>
          </w:rPr>
          <w:fldChar w:fldCharType="separate"/>
        </w:r>
        <w:r w:rsidR="00125619">
          <w:rPr>
            <w:webHidden/>
          </w:rPr>
          <w:t>9</w:t>
        </w:r>
        <w:r w:rsidRPr="00125619">
          <w:rPr>
            <w:webHidden/>
          </w:rPr>
          <w:fldChar w:fldCharType="end"/>
        </w:r>
      </w:hyperlink>
    </w:p>
    <w:p w14:paraId="7BEF50DF" w14:textId="30B2D5F6" w:rsidR="00633546" w:rsidRPr="00125619" w:rsidRDefault="00633546" w:rsidP="00662096">
      <w:pPr>
        <w:pStyle w:val="TOC2"/>
        <w:spacing w:line="360" w:lineRule="auto"/>
        <w:rPr>
          <w:rFonts w:eastAsiaTheme="minorEastAsia"/>
          <w:sz w:val="24"/>
          <w:szCs w:val="24"/>
        </w:rPr>
      </w:pPr>
      <w:hyperlink w:anchor="_Toc95150408" w:history="1">
        <w:r w:rsidRPr="00125619">
          <w:rPr>
            <w:rStyle w:val="Hyperlink"/>
            <w:rFonts w:eastAsia="SimSun"/>
            <w:color w:val="auto"/>
            <w:sz w:val="24"/>
            <w:szCs w:val="24"/>
            <w:lang w:eastAsia="zh-CN"/>
          </w:rPr>
          <w:t>2.1 Introduction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_Toc95150408 \h </w:instrText>
        </w:r>
        <w:r w:rsidRPr="00125619">
          <w:rPr>
            <w:webHidden/>
            <w:sz w:val="24"/>
            <w:szCs w:val="24"/>
          </w:rPr>
        </w:r>
        <w:r w:rsidRPr="00125619">
          <w:rPr>
            <w:webHidden/>
            <w:sz w:val="24"/>
            <w:szCs w:val="24"/>
          </w:rPr>
          <w:fldChar w:fldCharType="separate"/>
        </w:r>
        <w:r w:rsidR="00125619">
          <w:rPr>
            <w:webHidden/>
            <w:sz w:val="24"/>
            <w:szCs w:val="24"/>
          </w:rPr>
          <w:t>9</w:t>
        </w:r>
        <w:r w:rsidRPr="00125619">
          <w:rPr>
            <w:webHidden/>
            <w:sz w:val="24"/>
            <w:szCs w:val="24"/>
          </w:rPr>
          <w:fldChar w:fldCharType="end"/>
        </w:r>
      </w:hyperlink>
    </w:p>
    <w:p w14:paraId="26FE6EED" w14:textId="09075CD0" w:rsidR="00633546" w:rsidRPr="00125619" w:rsidRDefault="00633546" w:rsidP="00662096">
      <w:pPr>
        <w:pStyle w:val="TOC2"/>
        <w:spacing w:line="360" w:lineRule="auto"/>
        <w:rPr>
          <w:rFonts w:eastAsiaTheme="minorEastAsia"/>
          <w:sz w:val="24"/>
          <w:szCs w:val="24"/>
        </w:rPr>
      </w:pPr>
      <w:hyperlink w:anchor="_Toc95150409" w:history="1">
        <w:r w:rsidRPr="00125619">
          <w:rPr>
            <w:rStyle w:val="Hyperlink"/>
            <w:color w:val="auto"/>
            <w:sz w:val="24"/>
            <w:szCs w:val="24"/>
          </w:rPr>
          <w:t>2.2 Oil History in Uganda</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_Toc95150409 \h </w:instrText>
        </w:r>
        <w:r w:rsidRPr="00125619">
          <w:rPr>
            <w:webHidden/>
            <w:sz w:val="24"/>
            <w:szCs w:val="24"/>
          </w:rPr>
        </w:r>
        <w:r w:rsidRPr="00125619">
          <w:rPr>
            <w:webHidden/>
            <w:sz w:val="24"/>
            <w:szCs w:val="24"/>
          </w:rPr>
          <w:fldChar w:fldCharType="separate"/>
        </w:r>
        <w:r w:rsidR="00125619">
          <w:rPr>
            <w:webHidden/>
            <w:sz w:val="24"/>
            <w:szCs w:val="24"/>
          </w:rPr>
          <w:t>10</w:t>
        </w:r>
        <w:r w:rsidRPr="00125619">
          <w:rPr>
            <w:webHidden/>
            <w:sz w:val="24"/>
            <w:szCs w:val="24"/>
          </w:rPr>
          <w:fldChar w:fldCharType="end"/>
        </w:r>
      </w:hyperlink>
    </w:p>
    <w:p w14:paraId="09F253F1" w14:textId="278F0783" w:rsidR="00633546" w:rsidRPr="00125619" w:rsidRDefault="00633546" w:rsidP="00662096">
      <w:pPr>
        <w:pStyle w:val="TOC2"/>
        <w:spacing w:line="360" w:lineRule="auto"/>
        <w:rPr>
          <w:rFonts w:eastAsiaTheme="minorEastAsia"/>
          <w:sz w:val="24"/>
          <w:szCs w:val="24"/>
        </w:rPr>
      </w:pPr>
      <w:hyperlink w:anchor="_Toc95150410" w:history="1">
        <w:r w:rsidRPr="00125619">
          <w:rPr>
            <w:rStyle w:val="Hyperlink"/>
            <w:color w:val="auto"/>
            <w:sz w:val="24"/>
            <w:szCs w:val="24"/>
            <w:lang w:eastAsia="zh-CN"/>
          </w:rPr>
          <w:t>2.2 Procedural development process as a result of some projects’ development</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_Toc95150410 \h </w:instrText>
        </w:r>
        <w:r w:rsidRPr="00125619">
          <w:rPr>
            <w:webHidden/>
            <w:sz w:val="24"/>
            <w:szCs w:val="24"/>
          </w:rPr>
        </w:r>
        <w:r w:rsidRPr="00125619">
          <w:rPr>
            <w:webHidden/>
            <w:sz w:val="24"/>
            <w:szCs w:val="24"/>
          </w:rPr>
          <w:fldChar w:fldCharType="separate"/>
        </w:r>
        <w:r w:rsidR="00125619">
          <w:rPr>
            <w:webHidden/>
            <w:sz w:val="24"/>
            <w:szCs w:val="24"/>
          </w:rPr>
          <w:t>15</w:t>
        </w:r>
        <w:r w:rsidRPr="00125619">
          <w:rPr>
            <w:webHidden/>
            <w:sz w:val="24"/>
            <w:szCs w:val="24"/>
          </w:rPr>
          <w:fldChar w:fldCharType="end"/>
        </w:r>
      </w:hyperlink>
    </w:p>
    <w:p w14:paraId="308AEFDC" w14:textId="26D79054" w:rsidR="00633546" w:rsidRPr="00125619" w:rsidRDefault="00633546" w:rsidP="00662096">
      <w:pPr>
        <w:pStyle w:val="TOC2"/>
        <w:spacing w:line="360" w:lineRule="auto"/>
        <w:rPr>
          <w:rFonts w:eastAsiaTheme="minorEastAsia"/>
          <w:sz w:val="24"/>
          <w:szCs w:val="24"/>
        </w:rPr>
      </w:pPr>
      <w:hyperlink w:anchor="_Toc95150411" w:history="1">
        <w:r w:rsidRPr="00125619">
          <w:rPr>
            <w:rStyle w:val="Hyperlink"/>
            <w:color w:val="auto"/>
            <w:sz w:val="24"/>
            <w:szCs w:val="24"/>
            <w:lang w:eastAsia="zh-CN"/>
          </w:rPr>
          <w:t>2.3 Livelihood challenges faced by resettled people as a result of different projects’ development</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_Toc95150411 \h </w:instrText>
        </w:r>
        <w:r w:rsidRPr="00125619">
          <w:rPr>
            <w:webHidden/>
            <w:sz w:val="24"/>
            <w:szCs w:val="24"/>
          </w:rPr>
        </w:r>
        <w:r w:rsidRPr="00125619">
          <w:rPr>
            <w:webHidden/>
            <w:sz w:val="24"/>
            <w:szCs w:val="24"/>
          </w:rPr>
          <w:fldChar w:fldCharType="separate"/>
        </w:r>
        <w:r w:rsidR="00125619">
          <w:rPr>
            <w:webHidden/>
            <w:sz w:val="24"/>
            <w:szCs w:val="24"/>
          </w:rPr>
          <w:t>19</w:t>
        </w:r>
        <w:r w:rsidRPr="00125619">
          <w:rPr>
            <w:webHidden/>
            <w:sz w:val="24"/>
            <w:szCs w:val="24"/>
          </w:rPr>
          <w:fldChar w:fldCharType="end"/>
        </w:r>
      </w:hyperlink>
    </w:p>
    <w:p w14:paraId="5D20A44F" w14:textId="49CB2B4E" w:rsidR="00633546" w:rsidRPr="00125619" w:rsidRDefault="00633546" w:rsidP="00662096">
      <w:pPr>
        <w:pStyle w:val="TOC2"/>
        <w:spacing w:line="360" w:lineRule="auto"/>
        <w:rPr>
          <w:rFonts w:eastAsiaTheme="minorEastAsia"/>
          <w:sz w:val="24"/>
          <w:szCs w:val="24"/>
        </w:rPr>
      </w:pPr>
      <w:hyperlink w:anchor="_Toc95150412" w:history="1">
        <w:r w:rsidRPr="00125619">
          <w:rPr>
            <w:rStyle w:val="Hyperlink"/>
            <w:color w:val="auto"/>
            <w:sz w:val="24"/>
            <w:szCs w:val="24"/>
            <w:lang w:eastAsia="zh-CN"/>
          </w:rPr>
          <w:t>2.5 Views and Opinions of displaced persons from other areas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_Toc95150412 \h </w:instrText>
        </w:r>
        <w:r w:rsidRPr="00125619">
          <w:rPr>
            <w:webHidden/>
            <w:sz w:val="24"/>
            <w:szCs w:val="24"/>
          </w:rPr>
        </w:r>
        <w:r w:rsidRPr="00125619">
          <w:rPr>
            <w:webHidden/>
            <w:sz w:val="24"/>
            <w:szCs w:val="24"/>
          </w:rPr>
          <w:fldChar w:fldCharType="separate"/>
        </w:r>
        <w:r w:rsidR="00125619">
          <w:rPr>
            <w:webHidden/>
            <w:sz w:val="24"/>
            <w:szCs w:val="24"/>
          </w:rPr>
          <w:t>21</w:t>
        </w:r>
        <w:r w:rsidRPr="00125619">
          <w:rPr>
            <w:webHidden/>
            <w:sz w:val="24"/>
            <w:szCs w:val="24"/>
          </w:rPr>
          <w:fldChar w:fldCharType="end"/>
        </w:r>
      </w:hyperlink>
    </w:p>
    <w:p w14:paraId="484C5F4A" w14:textId="1D94DFD0" w:rsidR="00633546" w:rsidRPr="00125619" w:rsidRDefault="00633546" w:rsidP="00662096">
      <w:pPr>
        <w:pStyle w:val="TOC2"/>
        <w:spacing w:line="360" w:lineRule="auto"/>
        <w:rPr>
          <w:rFonts w:eastAsiaTheme="minorEastAsia"/>
          <w:sz w:val="24"/>
          <w:szCs w:val="24"/>
        </w:rPr>
      </w:pPr>
      <w:hyperlink w:anchor="_Toc95150413" w:history="1">
        <w:r w:rsidRPr="00125619">
          <w:rPr>
            <w:rStyle w:val="Hyperlink"/>
            <w:color w:val="auto"/>
            <w:sz w:val="24"/>
            <w:szCs w:val="24"/>
            <w:lang w:eastAsia="zh-CN"/>
          </w:rPr>
          <w:t>2.6 Conclusion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_Toc95150413 \h </w:instrText>
        </w:r>
        <w:r w:rsidRPr="00125619">
          <w:rPr>
            <w:webHidden/>
            <w:sz w:val="24"/>
            <w:szCs w:val="24"/>
          </w:rPr>
        </w:r>
        <w:r w:rsidRPr="00125619">
          <w:rPr>
            <w:webHidden/>
            <w:sz w:val="24"/>
            <w:szCs w:val="24"/>
          </w:rPr>
          <w:fldChar w:fldCharType="separate"/>
        </w:r>
        <w:r w:rsidR="00125619">
          <w:rPr>
            <w:webHidden/>
            <w:sz w:val="24"/>
            <w:szCs w:val="24"/>
          </w:rPr>
          <w:t>23</w:t>
        </w:r>
        <w:r w:rsidRPr="00125619">
          <w:rPr>
            <w:webHidden/>
            <w:sz w:val="24"/>
            <w:szCs w:val="24"/>
          </w:rPr>
          <w:fldChar w:fldCharType="end"/>
        </w:r>
      </w:hyperlink>
    </w:p>
    <w:p w14:paraId="22D83671" w14:textId="77777777" w:rsidR="00FD12BA" w:rsidRPr="00125619" w:rsidRDefault="00FD12BA" w:rsidP="00662096">
      <w:pPr>
        <w:pStyle w:val="TOC2"/>
        <w:spacing w:line="360" w:lineRule="auto"/>
        <w:rPr>
          <w:rStyle w:val="Hyperlink"/>
          <w:color w:val="auto"/>
          <w:sz w:val="24"/>
          <w:szCs w:val="24"/>
        </w:rPr>
      </w:pPr>
    </w:p>
    <w:p w14:paraId="34F065A3" w14:textId="02C092BD" w:rsidR="00633546" w:rsidRPr="00125619" w:rsidRDefault="00633546" w:rsidP="00662096">
      <w:pPr>
        <w:pStyle w:val="TOC2"/>
        <w:spacing w:line="360" w:lineRule="auto"/>
        <w:rPr>
          <w:rFonts w:eastAsiaTheme="minorEastAsia"/>
          <w:sz w:val="24"/>
          <w:szCs w:val="24"/>
        </w:rPr>
      </w:pPr>
      <w:hyperlink w:anchor="_Toc95150414" w:history="1">
        <w:r w:rsidRPr="00125619">
          <w:rPr>
            <w:rStyle w:val="Hyperlink"/>
            <w:b/>
            <w:color w:val="auto"/>
            <w:sz w:val="24"/>
            <w:szCs w:val="24"/>
          </w:rPr>
          <w:t>CHAPTER THREE</w:t>
        </w:r>
        <w:r w:rsidR="00FD12BA" w:rsidRPr="00125619">
          <w:rPr>
            <w:rStyle w:val="Hyperlink"/>
            <w:b/>
            <w:color w:val="auto"/>
            <w:sz w:val="24"/>
            <w:szCs w:val="24"/>
          </w:rPr>
          <w:t>: METHODOLOGY</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_Toc95150414 \h </w:instrText>
        </w:r>
        <w:r w:rsidRPr="00125619">
          <w:rPr>
            <w:webHidden/>
            <w:sz w:val="24"/>
            <w:szCs w:val="24"/>
          </w:rPr>
        </w:r>
        <w:r w:rsidRPr="00125619">
          <w:rPr>
            <w:webHidden/>
            <w:sz w:val="24"/>
            <w:szCs w:val="24"/>
          </w:rPr>
          <w:fldChar w:fldCharType="separate"/>
        </w:r>
        <w:r w:rsidR="00125619">
          <w:rPr>
            <w:webHidden/>
            <w:sz w:val="24"/>
            <w:szCs w:val="24"/>
          </w:rPr>
          <w:t>24</w:t>
        </w:r>
        <w:r w:rsidRPr="00125619">
          <w:rPr>
            <w:webHidden/>
            <w:sz w:val="24"/>
            <w:szCs w:val="24"/>
          </w:rPr>
          <w:fldChar w:fldCharType="end"/>
        </w:r>
      </w:hyperlink>
    </w:p>
    <w:p w14:paraId="64603AAE" w14:textId="506CFC53" w:rsidR="00633546" w:rsidRPr="00125619" w:rsidRDefault="00633546" w:rsidP="00662096">
      <w:pPr>
        <w:pStyle w:val="TOC2"/>
        <w:spacing w:line="360" w:lineRule="auto"/>
        <w:rPr>
          <w:rFonts w:eastAsiaTheme="minorEastAsia"/>
          <w:sz w:val="24"/>
          <w:szCs w:val="24"/>
        </w:rPr>
      </w:pPr>
      <w:hyperlink w:anchor="_Toc95150416" w:history="1">
        <w:r w:rsidRPr="00125619">
          <w:rPr>
            <w:rStyle w:val="Hyperlink"/>
            <w:color w:val="auto"/>
            <w:sz w:val="24"/>
            <w:szCs w:val="24"/>
          </w:rPr>
          <w:t>3.1 Introduction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_Toc95150416 \h </w:instrText>
        </w:r>
        <w:r w:rsidRPr="00125619">
          <w:rPr>
            <w:webHidden/>
            <w:sz w:val="24"/>
            <w:szCs w:val="24"/>
          </w:rPr>
        </w:r>
        <w:r w:rsidRPr="00125619">
          <w:rPr>
            <w:webHidden/>
            <w:sz w:val="24"/>
            <w:szCs w:val="24"/>
          </w:rPr>
          <w:fldChar w:fldCharType="separate"/>
        </w:r>
        <w:r w:rsidR="00125619">
          <w:rPr>
            <w:webHidden/>
            <w:sz w:val="24"/>
            <w:szCs w:val="24"/>
          </w:rPr>
          <w:t>24</w:t>
        </w:r>
        <w:r w:rsidRPr="00125619">
          <w:rPr>
            <w:webHidden/>
            <w:sz w:val="24"/>
            <w:szCs w:val="24"/>
          </w:rPr>
          <w:fldChar w:fldCharType="end"/>
        </w:r>
      </w:hyperlink>
    </w:p>
    <w:p w14:paraId="5AB82018" w14:textId="52A2B0C8" w:rsidR="00633546" w:rsidRPr="00125619" w:rsidRDefault="00633546" w:rsidP="00662096">
      <w:pPr>
        <w:pStyle w:val="TOC2"/>
        <w:spacing w:line="360" w:lineRule="auto"/>
        <w:rPr>
          <w:rFonts w:eastAsiaTheme="minorEastAsia"/>
          <w:sz w:val="24"/>
          <w:szCs w:val="24"/>
        </w:rPr>
      </w:pPr>
      <w:hyperlink w:anchor="_Toc95150417" w:history="1">
        <w:r w:rsidRPr="00125619">
          <w:rPr>
            <w:rStyle w:val="Hyperlink"/>
            <w:color w:val="auto"/>
            <w:sz w:val="24"/>
            <w:szCs w:val="24"/>
          </w:rPr>
          <w:t>3.2 Research design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_Toc95150417 \h </w:instrText>
        </w:r>
        <w:r w:rsidRPr="00125619">
          <w:rPr>
            <w:webHidden/>
            <w:sz w:val="24"/>
            <w:szCs w:val="24"/>
          </w:rPr>
        </w:r>
        <w:r w:rsidRPr="00125619">
          <w:rPr>
            <w:webHidden/>
            <w:sz w:val="24"/>
            <w:szCs w:val="24"/>
          </w:rPr>
          <w:fldChar w:fldCharType="separate"/>
        </w:r>
        <w:r w:rsidR="00125619">
          <w:rPr>
            <w:webHidden/>
            <w:sz w:val="24"/>
            <w:szCs w:val="24"/>
          </w:rPr>
          <w:t>24</w:t>
        </w:r>
        <w:r w:rsidRPr="00125619">
          <w:rPr>
            <w:webHidden/>
            <w:sz w:val="24"/>
            <w:szCs w:val="24"/>
          </w:rPr>
          <w:fldChar w:fldCharType="end"/>
        </w:r>
      </w:hyperlink>
    </w:p>
    <w:p w14:paraId="64B40E5C" w14:textId="254C6181" w:rsidR="00633546" w:rsidRPr="00125619" w:rsidRDefault="00633546" w:rsidP="00662096">
      <w:pPr>
        <w:pStyle w:val="TOC2"/>
        <w:spacing w:line="360" w:lineRule="auto"/>
        <w:rPr>
          <w:rFonts w:eastAsiaTheme="minorEastAsia"/>
          <w:sz w:val="24"/>
          <w:szCs w:val="24"/>
        </w:rPr>
      </w:pPr>
      <w:hyperlink w:anchor="_Toc95150418" w:history="1">
        <w:r w:rsidRPr="00125619">
          <w:rPr>
            <w:rStyle w:val="Hyperlink"/>
            <w:color w:val="auto"/>
            <w:sz w:val="24"/>
            <w:szCs w:val="24"/>
          </w:rPr>
          <w:t>3.3 Study Population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_Toc95150418 \h </w:instrText>
        </w:r>
        <w:r w:rsidRPr="00125619">
          <w:rPr>
            <w:webHidden/>
            <w:sz w:val="24"/>
            <w:szCs w:val="24"/>
          </w:rPr>
        </w:r>
        <w:r w:rsidRPr="00125619">
          <w:rPr>
            <w:webHidden/>
            <w:sz w:val="24"/>
            <w:szCs w:val="24"/>
          </w:rPr>
          <w:fldChar w:fldCharType="separate"/>
        </w:r>
        <w:r w:rsidR="00125619">
          <w:rPr>
            <w:webHidden/>
            <w:sz w:val="24"/>
            <w:szCs w:val="24"/>
          </w:rPr>
          <w:t>25</w:t>
        </w:r>
        <w:r w:rsidRPr="00125619">
          <w:rPr>
            <w:webHidden/>
            <w:sz w:val="24"/>
            <w:szCs w:val="24"/>
          </w:rPr>
          <w:fldChar w:fldCharType="end"/>
        </w:r>
      </w:hyperlink>
    </w:p>
    <w:p w14:paraId="6A97D0DC" w14:textId="4575EA44" w:rsidR="00633546" w:rsidRPr="00125619" w:rsidRDefault="00633546" w:rsidP="00662096">
      <w:pPr>
        <w:pStyle w:val="TOC2"/>
        <w:spacing w:line="360" w:lineRule="auto"/>
        <w:rPr>
          <w:rFonts w:eastAsiaTheme="minorEastAsia"/>
          <w:sz w:val="24"/>
          <w:szCs w:val="24"/>
        </w:rPr>
      </w:pPr>
      <w:hyperlink w:anchor="_Toc95150419" w:history="1">
        <w:r w:rsidRPr="00125619">
          <w:rPr>
            <w:rStyle w:val="Hyperlink"/>
            <w:color w:val="auto"/>
            <w:sz w:val="24"/>
            <w:szCs w:val="24"/>
          </w:rPr>
          <w:t>3.4 Sample Size</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_Toc95150419 \h </w:instrText>
        </w:r>
        <w:r w:rsidRPr="00125619">
          <w:rPr>
            <w:webHidden/>
            <w:sz w:val="24"/>
            <w:szCs w:val="24"/>
          </w:rPr>
        </w:r>
        <w:r w:rsidRPr="00125619">
          <w:rPr>
            <w:webHidden/>
            <w:sz w:val="24"/>
            <w:szCs w:val="24"/>
          </w:rPr>
          <w:fldChar w:fldCharType="separate"/>
        </w:r>
        <w:r w:rsidR="00125619">
          <w:rPr>
            <w:webHidden/>
            <w:sz w:val="24"/>
            <w:szCs w:val="24"/>
          </w:rPr>
          <w:t>26</w:t>
        </w:r>
        <w:r w:rsidRPr="00125619">
          <w:rPr>
            <w:webHidden/>
            <w:sz w:val="24"/>
            <w:szCs w:val="24"/>
          </w:rPr>
          <w:fldChar w:fldCharType="end"/>
        </w:r>
      </w:hyperlink>
    </w:p>
    <w:p w14:paraId="5D348846" w14:textId="09D1D380" w:rsidR="00633546" w:rsidRPr="00125619" w:rsidRDefault="00633546" w:rsidP="00662096">
      <w:pPr>
        <w:pStyle w:val="TOC2"/>
        <w:spacing w:line="360" w:lineRule="auto"/>
        <w:rPr>
          <w:rFonts w:eastAsiaTheme="minorEastAsia"/>
          <w:sz w:val="24"/>
          <w:szCs w:val="24"/>
        </w:rPr>
      </w:pPr>
      <w:hyperlink w:anchor="_Toc95150420" w:history="1">
        <w:r w:rsidRPr="00125619">
          <w:rPr>
            <w:rStyle w:val="Hyperlink"/>
            <w:color w:val="auto"/>
            <w:sz w:val="24"/>
            <w:szCs w:val="24"/>
          </w:rPr>
          <w:t>3.5 Sampling Techniques and Procedure</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_Toc95150420 \h </w:instrText>
        </w:r>
        <w:r w:rsidRPr="00125619">
          <w:rPr>
            <w:webHidden/>
            <w:sz w:val="24"/>
            <w:szCs w:val="24"/>
          </w:rPr>
        </w:r>
        <w:r w:rsidRPr="00125619">
          <w:rPr>
            <w:webHidden/>
            <w:sz w:val="24"/>
            <w:szCs w:val="24"/>
          </w:rPr>
          <w:fldChar w:fldCharType="separate"/>
        </w:r>
        <w:r w:rsidR="00125619">
          <w:rPr>
            <w:webHidden/>
            <w:sz w:val="24"/>
            <w:szCs w:val="24"/>
          </w:rPr>
          <w:t>26</w:t>
        </w:r>
        <w:r w:rsidRPr="00125619">
          <w:rPr>
            <w:webHidden/>
            <w:sz w:val="24"/>
            <w:szCs w:val="24"/>
          </w:rPr>
          <w:fldChar w:fldCharType="end"/>
        </w:r>
      </w:hyperlink>
    </w:p>
    <w:p w14:paraId="435CC50A" w14:textId="3EE61725" w:rsidR="00633546" w:rsidRPr="00125619" w:rsidRDefault="00633546" w:rsidP="00662096">
      <w:pPr>
        <w:pStyle w:val="TOC2"/>
        <w:spacing w:line="360" w:lineRule="auto"/>
        <w:rPr>
          <w:rFonts w:eastAsiaTheme="minorEastAsia"/>
          <w:sz w:val="24"/>
          <w:szCs w:val="24"/>
        </w:rPr>
      </w:pPr>
      <w:hyperlink w:anchor="_Toc95150421" w:history="1">
        <w:r w:rsidRPr="00125619">
          <w:rPr>
            <w:rStyle w:val="Hyperlink"/>
            <w:color w:val="auto"/>
            <w:sz w:val="24"/>
            <w:szCs w:val="24"/>
          </w:rPr>
          <w:t xml:space="preserve">3.6 </w:t>
        </w:r>
        <w:r w:rsidR="00FD12BA" w:rsidRPr="00125619">
          <w:rPr>
            <w:rFonts w:eastAsiaTheme="minorEastAsia"/>
            <w:sz w:val="24"/>
            <w:szCs w:val="24"/>
          </w:rPr>
          <w:t xml:space="preserve"> </w:t>
        </w:r>
        <w:r w:rsidRPr="00125619">
          <w:rPr>
            <w:rStyle w:val="Hyperlink"/>
            <w:color w:val="auto"/>
            <w:sz w:val="24"/>
            <w:szCs w:val="24"/>
          </w:rPr>
          <w:t>Data Collection tools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_Toc95150421 \h </w:instrText>
        </w:r>
        <w:r w:rsidRPr="00125619">
          <w:rPr>
            <w:webHidden/>
            <w:sz w:val="24"/>
            <w:szCs w:val="24"/>
          </w:rPr>
        </w:r>
        <w:r w:rsidRPr="00125619">
          <w:rPr>
            <w:webHidden/>
            <w:sz w:val="24"/>
            <w:szCs w:val="24"/>
          </w:rPr>
          <w:fldChar w:fldCharType="separate"/>
        </w:r>
        <w:r w:rsidR="00125619">
          <w:rPr>
            <w:webHidden/>
            <w:sz w:val="24"/>
            <w:szCs w:val="24"/>
          </w:rPr>
          <w:t>27</w:t>
        </w:r>
        <w:r w:rsidRPr="00125619">
          <w:rPr>
            <w:webHidden/>
            <w:sz w:val="24"/>
            <w:szCs w:val="24"/>
          </w:rPr>
          <w:fldChar w:fldCharType="end"/>
        </w:r>
      </w:hyperlink>
    </w:p>
    <w:p w14:paraId="58FFE1C7" w14:textId="1605A03A" w:rsidR="00633546" w:rsidRPr="00125619" w:rsidRDefault="00633546" w:rsidP="00662096">
      <w:pPr>
        <w:pStyle w:val="TOC2"/>
        <w:spacing w:line="360" w:lineRule="auto"/>
        <w:rPr>
          <w:rFonts w:eastAsiaTheme="minorEastAsia"/>
          <w:sz w:val="24"/>
          <w:szCs w:val="24"/>
        </w:rPr>
      </w:pPr>
      <w:hyperlink w:anchor="_Toc95150422" w:history="1">
        <w:r w:rsidRPr="00125619">
          <w:rPr>
            <w:rStyle w:val="Hyperlink"/>
            <w:color w:val="auto"/>
            <w:sz w:val="24"/>
            <w:szCs w:val="24"/>
          </w:rPr>
          <w:t>3.6.1 Questionnaires (Appendix I)</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_Toc95150422 \h </w:instrText>
        </w:r>
        <w:r w:rsidRPr="00125619">
          <w:rPr>
            <w:webHidden/>
            <w:sz w:val="24"/>
            <w:szCs w:val="24"/>
          </w:rPr>
        </w:r>
        <w:r w:rsidRPr="00125619">
          <w:rPr>
            <w:webHidden/>
            <w:sz w:val="24"/>
            <w:szCs w:val="24"/>
          </w:rPr>
          <w:fldChar w:fldCharType="separate"/>
        </w:r>
        <w:r w:rsidR="00125619">
          <w:rPr>
            <w:webHidden/>
            <w:sz w:val="24"/>
            <w:szCs w:val="24"/>
          </w:rPr>
          <w:t>27</w:t>
        </w:r>
        <w:r w:rsidRPr="00125619">
          <w:rPr>
            <w:webHidden/>
            <w:sz w:val="24"/>
            <w:szCs w:val="24"/>
          </w:rPr>
          <w:fldChar w:fldCharType="end"/>
        </w:r>
      </w:hyperlink>
    </w:p>
    <w:p w14:paraId="6B8584A1" w14:textId="73F8961C" w:rsidR="00633546" w:rsidRPr="00125619" w:rsidRDefault="00633546" w:rsidP="00662096">
      <w:pPr>
        <w:pStyle w:val="TOC2"/>
        <w:spacing w:line="360" w:lineRule="auto"/>
        <w:rPr>
          <w:rFonts w:eastAsiaTheme="minorEastAsia"/>
          <w:sz w:val="24"/>
          <w:szCs w:val="24"/>
        </w:rPr>
      </w:pPr>
      <w:hyperlink w:anchor="_Toc95150423" w:history="1">
        <w:r w:rsidRPr="00125619">
          <w:rPr>
            <w:rStyle w:val="Hyperlink"/>
            <w:color w:val="auto"/>
            <w:sz w:val="24"/>
            <w:szCs w:val="24"/>
          </w:rPr>
          <w:t>3.6.2 Interview Guide (Appendix II)</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_Toc95150423 \h </w:instrText>
        </w:r>
        <w:r w:rsidRPr="00125619">
          <w:rPr>
            <w:webHidden/>
            <w:sz w:val="24"/>
            <w:szCs w:val="24"/>
          </w:rPr>
        </w:r>
        <w:r w:rsidRPr="00125619">
          <w:rPr>
            <w:webHidden/>
            <w:sz w:val="24"/>
            <w:szCs w:val="24"/>
          </w:rPr>
          <w:fldChar w:fldCharType="separate"/>
        </w:r>
        <w:r w:rsidR="00125619">
          <w:rPr>
            <w:webHidden/>
            <w:sz w:val="24"/>
            <w:szCs w:val="24"/>
          </w:rPr>
          <w:t>28</w:t>
        </w:r>
        <w:r w:rsidRPr="00125619">
          <w:rPr>
            <w:webHidden/>
            <w:sz w:val="24"/>
            <w:szCs w:val="24"/>
          </w:rPr>
          <w:fldChar w:fldCharType="end"/>
        </w:r>
      </w:hyperlink>
    </w:p>
    <w:p w14:paraId="7C3DFF8F" w14:textId="7B4DB4A8" w:rsidR="00633546" w:rsidRPr="00125619" w:rsidRDefault="00633546" w:rsidP="00662096">
      <w:pPr>
        <w:pStyle w:val="TOC2"/>
        <w:spacing w:line="360" w:lineRule="auto"/>
        <w:rPr>
          <w:rFonts w:eastAsiaTheme="minorEastAsia"/>
          <w:sz w:val="24"/>
          <w:szCs w:val="24"/>
        </w:rPr>
      </w:pPr>
      <w:hyperlink w:anchor="_Toc95150424" w:history="1">
        <w:r w:rsidRPr="00125619">
          <w:rPr>
            <w:rStyle w:val="Hyperlink"/>
            <w:color w:val="auto"/>
            <w:sz w:val="24"/>
            <w:szCs w:val="24"/>
          </w:rPr>
          <w:t>3.6.4 Document Review</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_Toc95150424 \h </w:instrText>
        </w:r>
        <w:r w:rsidRPr="00125619">
          <w:rPr>
            <w:webHidden/>
            <w:sz w:val="24"/>
            <w:szCs w:val="24"/>
          </w:rPr>
        </w:r>
        <w:r w:rsidRPr="00125619">
          <w:rPr>
            <w:webHidden/>
            <w:sz w:val="24"/>
            <w:szCs w:val="24"/>
          </w:rPr>
          <w:fldChar w:fldCharType="separate"/>
        </w:r>
        <w:r w:rsidR="00125619">
          <w:rPr>
            <w:webHidden/>
            <w:sz w:val="24"/>
            <w:szCs w:val="24"/>
          </w:rPr>
          <w:t>28</w:t>
        </w:r>
        <w:r w:rsidRPr="00125619">
          <w:rPr>
            <w:webHidden/>
            <w:sz w:val="24"/>
            <w:szCs w:val="24"/>
          </w:rPr>
          <w:fldChar w:fldCharType="end"/>
        </w:r>
      </w:hyperlink>
    </w:p>
    <w:p w14:paraId="71820084" w14:textId="199A3E60" w:rsidR="00633546" w:rsidRPr="00125619" w:rsidRDefault="00633546" w:rsidP="00662096">
      <w:pPr>
        <w:pStyle w:val="TOC2"/>
        <w:spacing w:line="360" w:lineRule="auto"/>
        <w:rPr>
          <w:rFonts w:eastAsiaTheme="minorEastAsia"/>
          <w:sz w:val="24"/>
          <w:szCs w:val="24"/>
        </w:rPr>
      </w:pPr>
      <w:hyperlink w:anchor="_Toc95150425" w:history="1">
        <w:r w:rsidRPr="00125619">
          <w:rPr>
            <w:rStyle w:val="Hyperlink"/>
            <w:color w:val="auto"/>
            <w:sz w:val="24"/>
            <w:szCs w:val="24"/>
          </w:rPr>
          <w:t>3.7 Data Analysis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_Toc95150425 \h </w:instrText>
        </w:r>
        <w:r w:rsidRPr="00125619">
          <w:rPr>
            <w:webHidden/>
            <w:sz w:val="24"/>
            <w:szCs w:val="24"/>
          </w:rPr>
        </w:r>
        <w:r w:rsidRPr="00125619">
          <w:rPr>
            <w:webHidden/>
            <w:sz w:val="24"/>
            <w:szCs w:val="24"/>
          </w:rPr>
          <w:fldChar w:fldCharType="separate"/>
        </w:r>
        <w:r w:rsidR="00125619">
          <w:rPr>
            <w:webHidden/>
            <w:sz w:val="24"/>
            <w:szCs w:val="24"/>
          </w:rPr>
          <w:t>28</w:t>
        </w:r>
        <w:r w:rsidRPr="00125619">
          <w:rPr>
            <w:webHidden/>
            <w:sz w:val="24"/>
            <w:szCs w:val="24"/>
          </w:rPr>
          <w:fldChar w:fldCharType="end"/>
        </w:r>
      </w:hyperlink>
    </w:p>
    <w:p w14:paraId="235AB3A1" w14:textId="3754E081" w:rsidR="00633546" w:rsidRPr="00125619" w:rsidRDefault="00633546" w:rsidP="00662096">
      <w:pPr>
        <w:pStyle w:val="TOC2"/>
        <w:spacing w:line="360" w:lineRule="auto"/>
        <w:rPr>
          <w:rFonts w:eastAsiaTheme="minorEastAsia"/>
          <w:sz w:val="24"/>
          <w:szCs w:val="24"/>
        </w:rPr>
      </w:pPr>
      <w:hyperlink w:anchor="_Toc95150426" w:history="1">
        <w:r w:rsidRPr="00125619">
          <w:rPr>
            <w:rStyle w:val="Hyperlink"/>
            <w:color w:val="auto"/>
            <w:sz w:val="24"/>
            <w:szCs w:val="24"/>
          </w:rPr>
          <w:t>3.7.1 Quantitative analysis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_Toc95150426 \h </w:instrText>
        </w:r>
        <w:r w:rsidRPr="00125619">
          <w:rPr>
            <w:webHidden/>
            <w:sz w:val="24"/>
            <w:szCs w:val="24"/>
          </w:rPr>
        </w:r>
        <w:r w:rsidRPr="00125619">
          <w:rPr>
            <w:webHidden/>
            <w:sz w:val="24"/>
            <w:szCs w:val="24"/>
          </w:rPr>
          <w:fldChar w:fldCharType="separate"/>
        </w:r>
        <w:r w:rsidR="00125619">
          <w:rPr>
            <w:webHidden/>
            <w:sz w:val="24"/>
            <w:szCs w:val="24"/>
          </w:rPr>
          <w:t>28</w:t>
        </w:r>
        <w:r w:rsidRPr="00125619">
          <w:rPr>
            <w:webHidden/>
            <w:sz w:val="24"/>
            <w:szCs w:val="24"/>
          </w:rPr>
          <w:fldChar w:fldCharType="end"/>
        </w:r>
      </w:hyperlink>
    </w:p>
    <w:p w14:paraId="69A9DBB6" w14:textId="74D641E9" w:rsidR="00633546" w:rsidRPr="00125619" w:rsidRDefault="00633546" w:rsidP="00662096">
      <w:pPr>
        <w:pStyle w:val="TOC2"/>
        <w:spacing w:line="360" w:lineRule="auto"/>
        <w:rPr>
          <w:rFonts w:eastAsiaTheme="minorEastAsia"/>
          <w:sz w:val="24"/>
          <w:szCs w:val="24"/>
        </w:rPr>
      </w:pPr>
      <w:hyperlink w:anchor="_Toc95150427" w:history="1">
        <w:r w:rsidRPr="00125619">
          <w:rPr>
            <w:rStyle w:val="Hyperlink"/>
            <w:color w:val="auto"/>
            <w:sz w:val="24"/>
            <w:szCs w:val="24"/>
          </w:rPr>
          <w:t>3.7.2 Qualitative analysis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_Toc95150427 \h </w:instrText>
        </w:r>
        <w:r w:rsidRPr="00125619">
          <w:rPr>
            <w:webHidden/>
            <w:sz w:val="24"/>
            <w:szCs w:val="24"/>
          </w:rPr>
        </w:r>
        <w:r w:rsidRPr="00125619">
          <w:rPr>
            <w:webHidden/>
            <w:sz w:val="24"/>
            <w:szCs w:val="24"/>
          </w:rPr>
          <w:fldChar w:fldCharType="separate"/>
        </w:r>
        <w:r w:rsidR="00125619">
          <w:rPr>
            <w:webHidden/>
            <w:sz w:val="24"/>
            <w:szCs w:val="24"/>
          </w:rPr>
          <w:t>29</w:t>
        </w:r>
        <w:r w:rsidRPr="00125619">
          <w:rPr>
            <w:webHidden/>
            <w:sz w:val="24"/>
            <w:szCs w:val="24"/>
          </w:rPr>
          <w:fldChar w:fldCharType="end"/>
        </w:r>
      </w:hyperlink>
    </w:p>
    <w:p w14:paraId="345EC61C" w14:textId="7D5A11AF" w:rsidR="00633546" w:rsidRPr="00125619" w:rsidRDefault="00633546" w:rsidP="00662096">
      <w:pPr>
        <w:pStyle w:val="TOC2"/>
        <w:spacing w:line="360" w:lineRule="auto"/>
        <w:rPr>
          <w:rFonts w:eastAsiaTheme="minorEastAsia"/>
          <w:sz w:val="24"/>
          <w:szCs w:val="24"/>
        </w:rPr>
      </w:pPr>
      <w:hyperlink w:anchor="_Toc95150428" w:history="1">
        <w:r w:rsidRPr="00125619">
          <w:rPr>
            <w:rStyle w:val="Hyperlink"/>
            <w:color w:val="auto"/>
            <w:sz w:val="24"/>
            <w:szCs w:val="24"/>
          </w:rPr>
          <w:t>3.8 Validity and Reliability of Data Collection instruments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_Toc95150428 \h </w:instrText>
        </w:r>
        <w:r w:rsidRPr="00125619">
          <w:rPr>
            <w:webHidden/>
            <w:sz w:val="24"/>
            <w:szCs w:val="24"/>
          </w:rPr>
        </w:r>
        <w:r w:rsidRPr="00125619">
          <w:rPr>
            <w:webHidden/>
            <w:sz w:val="24"/>
            <w:szCs w:val="24"/>
          </w:rPr>
          <w:fldChar w:fldCharType="separate"/>
        </w:r>
        <w:r w:rsidR="00125619">
          <w:rPr>
            <w:webHidden/>
            <w:sz w:val="24"/>
            <w:szCs w:val="24"/>
          </w:rPr>
          <w:t>29</w:t>
        </w:r>
        <w:r w:rsidRPr="00125619">
          <w:rPr>
            <w:webHidden/>
            <w:sz w:val="24"/>
            <w:szCs w:val="24"/>
          </w:rPr>
          <w:fldChar w:fldCharType="end"/>
        </w:r>
      </w:hyperlink>
    </w:p>
    <w:p w14:paraId="32E2F6B7" w14:textId="64E54973" w:rsidR="00633546" w:rsidRPr="00125619" w:rsidRDefault="00633546" w:rsidP="00662096">
      <w:pPr>
        <w:pStyle w:val="TOC2"/>
        <w:spacing w:line="360" w:lineRule="auto"/>
        <w:rPr>
          <w:rFonts w:eastAsiaTheme="minorEastAsia"/>
          <w:sz w:val="24"/>
          <w:szCs w:val="24"/>
        </w:rPr>
      </w:pPr>
      <w:hyperlink w:anchor="_Toc95150429" w:history="1">
        <w:r w:rsidRPr="00125619">
          <w:rPr>
            <w:rStyle w:val="Hyperlink"/>
            <w:color w:val="auto"/>
            <w:sz w:val="24"/>
            <w:szCs w:val="24"/>
          </w:rPr>
          <w:t>3.8.1 Validity Test</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_Toc95150429 \h </w:instrText>
        </w:r>
        <w:r w:rsidRPr="00125619">
          <w:rPr>
            <w:webHidden/>
            <w:sz w:val="24"/>
            <w:szCs w:val="24"/>
          </w:rPr>
        </w:r>
        <w:r w:rsidRPr="00125619">
          <w:rPr>
            <w:webHidden/>
            <w:sz w:val="24"/>
            <w:szCs w:val="24"/>
          </w:rPr>
          <w:fldChar w:fldCharType="separate"/>
        </w:r>
        <w:r w:rsidR="00125619">
          <w:rPr>
            <w:webHidden/>
            <w:sz w:val="24"/>
            <w:szCs w:val="24"/>
          </w:rPr>
          <w:t>29</w:t>
        </w:r>
        <w:r w:rsidRPr="00125619">
          <w:rPr>
            <w:webHidden/>
            <w:sz w:val="24"/>
            <w:szCs w:val="24"/>
          </w:rPr>
          <w:fldChar w:fldCharType="end"/>
        </w:r>
      </w:hyperlink>
    </w:p>
    <w:p w14:paraId="481F9C74" w14:textId="62FE86DA" w:rsidR="00633546" w:rsidRPr="00125619" w:rsidRDefault="00633546" w:rsidP="00662096">
      <w:pPr>
        <w:pStyle w:val="TOC2"/>
        <w:spacing w:line="360" w:lineRule="auto"/>
        <w:rPr>
          <w:rFonts w:eastAsiaTheme="minorEastAsia"/>
          <w:sz w:val="24"/>
          <w:szCs w:val="24"/>
        </w:rPr>
      </w:pPr>
      <w:hyperlink w:anchor="_Toc95150430" w:history="1">
        <w:r w:rsidRPr="00125619">
          <w:rPr>
            <w:rStyle w:val="Hyperlink"/>
            <w:color w:val="auto"/>
            <w:sz w:val="24"/>
            <w:szCs w:val="24"/>
          </w:rPr>
          <w:t>3.8.2 Reliability Test</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_Toc95150430 \h </w:instrText>
        </w:r>
        <w:r w:rsidRPr="00125619">
          <w:rPr>
            <w:webHidden/>
            <w:sz w:val="24"/>
            <w:szCs w:val="24"/>
          </w:rPr>
        </w:r>
        <w:r w:rsidRPr="00125619">
          <w:rPr>
            <w:webHidden/>
            <w:sz w:val="24"/>
            <w:szCs w:val="24"/>
          </w:rPr>
          <w:fldChar w:fldCharType="separate"/>
        </w:r>
        <w:r w:rsidR="00125619">
          <w:rPr>
            <w:webHidden/>
            <w:sz w:val="24"/>
            <w:szCs w:val="24"/>
          </w:rPr>
          <w:t>29</w:t>
        </w:r>
        <w:r w:rsidRPr="00125619">
          <w:rPr>
            <w:webHidden/>
            <w:sz w:val="24"/>
            <w:szCs w:val="24"/>
          </w:rPr>
          <w:fldChar w:fldCharType="end"/>
        </w:r>
      </w:hyperlink>
    </w:p>
    <w:p w14:paraId="7FC1DD09" w14:textId="5BFD70B4" w:rsidR="00633546" w:rsidRPr="00125619" w:rsidRDefault="00633546" w:rsidP="00662096">
      <w:pPr>
        <w:pStyle w:val="TOC2"/>
        <w:spacing w:line="360" w:lineRule="auto"/>
        <w:rPr>
          <w:rFonts w:eastAsiaTheme="minorEastAsia"/>
          <w:sz w:val="24"/>
          <w:szCs w:val="24"/>
        </w:rPr>
      </w:pPr>
      <w:hyperlink w:anchor="_Toc95150431" w:history="1">
        <w:r w:rsidRPr="00125619">
          <w:rPr>
            <w:rStyle w:val="Hyperlink"/>
            <w:color w:val="auto"/>
            <w:sz w:val="24"/>
            <w:szCs w:val="24"/>
          </w:rPr>
          <w:t xml:space="preserve">3.9 </w:t>
        </w:r>
        <w:r w:rsidR="00FD12BA" w:rsidRPr="00125619">
          <w:rPr>
            <w:rFonts w:eastAsiaTheme="minorEastAsia"/>
            <w:sz w:val="24"/>
            <w:szCs w:val="24"/>
          </w:rPr>
          <w:t xml:space="preserve"> </w:t>
        </w:r>
        <w:r w:rsidRPr="00125619">
          <w:rPr>
            <w:rStyle w:val="Hyperlink"/>
            <w:color w:val="auto"/>
            <w:sz w:val="24"/>
            <w:szCs w:val="24"/>
          </w:rPr>
          <w:t>Procedure for Data Collection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_Toc95150431 \h </w:instrText>
        </w:r>
        <w:r w:rsidRPr="00125619">
          <w:rPr>
            <w:webHidden/>
            <w:sz w:val="24"/>
            <w:szCs w:val="24"/>
          </w:rPr>
        </w:r>
        <w:r w:rsidRPr="00125619">
          <w:rPr>
            <w:webHidden/>
            <w:sz w:val="24"/>
            <w:szCs w:val="24"/>
          </w:rPr>
          <w:fldChar w:fldCharType="separate"/>
        </w:r>
        <w:r w:rsidR="00125619">
          <w:rPr>
            <w:webHidden/>
            <w:sz w:val="24"/>
            <w:szCs w:val="24"/>
          </w:rPr>
          <w:t>30</w:t>
        </w:r>
        <w:r w:rsidRPr="00125619">
          <w:rPr>
            <w:webHidden/>
            <w:sz w:val="24"/>
            <w:szCs w:val="24"/>
          </w:rPr>
          <w:fldChar w:fldCharType="end"/>
        </w:r>
      </w:hyperlink>
    </w:p>
    <w:p w14:paraId="4B49ACBD" w14:textId="49BCC6E3" w:rsidR="00633546" w:rsidRPr="00125619" w:rsidRDefault="00633546" w:rsidP="00662096">
      <w:pPr>
        <w:pStyle w:val="TOC2"/>
        <w:spacing w:line="360" w:lineRule="auto"/>
        <w:rPr>
          <w:rFonts w:eastAsiaTheme="minorEastAsia"/>
          <w:sz w:val="24"/>
          <w:szCs w:val="24"/>
        </w:rPr>
      </w:pPr>
      <w:hyperlink w:anchor="_Toc95150432" w:history="1">
        <w:r w:rsidRPr="00125619">
          <w:rPr>
            <w:rStyle w:val="Hyperlink"/>
            <w:color w:val="auto"/>
            <w:sz w:val="24"/>
            <w:szCs w:val="24"/>
          </w:rPr>
          <w:t>3.8 Ethical Considerations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_Toc95150432 \h </w:instrText>
        </w:r>
        <w:r w:rsidRPr="00125619">
          <w:rPr>
            <w:webHidden/>
            <w:sz w:val="24"/>
            <w:szCs w:val="24"/>
          </w:rPr>
        </w:r>
        <w:r w:rsidRPr="00125619">
          <w:rPr>
            <w:webHidden/>
            <w:sz w:val="24"/>
            <w:szCs w:val="24"/>
          </w:rPr>
          <w:fldChar w:fldCharType="separate"/>
        </w:r>
        <w:r w:rsidR="00125619">
          <w:rPr>
            <w:webHidden/>
            <w:sz w:val="24"/>
            <w:szCs w:val="24"/>
          </w:rPr>
          <w:t>30</w:t>
        </w:r>
        <w:r w:rsidRPr="00125619">
          <w:rPr>
            <w:webHidden/>
            <w:sz w:val="24"/>
            <w:szCs w:val="24"/>
          </w:rPr>
          <w:fldChar w:fldCharType="end"/>
        </w:r>
      </w:hyperlink>
    </w:p>
    <w:p w14:paraId="74610F24" w14:textId="77777777" w:rsidR="00FD12BA" w:rsidRPr="00125619" w:rsidRDefault="00FD12BA" w:rsidP="00662096">
      <w:pPr>
        <w:pStyle w:val="TOC2"/>
        <w:spacing w:line="360" w:lineRule="auto"/>
        <w:rPr>
          <w:rStyle w:val="Hyperlink"/>
          <w:color w:val="auto"/>
          <w:sz w:val="24"/>
          <w:szCs w:val="24"/>
        </w:rPr>
      </w:pPr>
    </w:p>
    <w:p w14:paraId="64749BE9" w14:textId="6DB4FB4A" w:rsidR="00633546" w:rsidRPr="00125619" w:rsidRDefault="00633546" w:rsidP="00662096">
      <w:pPr>
        <w:pStyle w:val="TOC2"/>
        <w:spacing w:line="360" w:lineRule="auto"/>
        <w:rPr>
          <w:rFonts w:eastAsiaTheme="minorEastAsia"/>
          <w:sz w:val="24"/>
          <w:szCs w:val="24"/>
        </w:rPr>
      </w:pPr>
      <w:hyperlink w:anchor="_Toc95150433" w:history="1">
        <w:r w:rsidRPr="00125619">
          <w:rPr>
            <w:rStyle w:val="Hyperlink"/>
            <w:b/>
            <w:color w:val="auto"/>
            <w:sz w:val="24"/>
            <w:szCs w:val="24"/>
          </w:rPr>
          <w:t>CHAPTER FOUR</w:t>
        </w:r>
        <w:r w:rsidR="00FD12BA" w:rsidRPr="00125619">
          <w:rPr>
            <w:rStyle w:val="Hyperlink"/>
            <w:b/>
            <w:color w:val="auto"/>
            <w:sz w:val="24"/>
            <w:szCs w:val="24"/>
          </w:rPr>
          <w:t>: ANALYSIS AND PRESENTATION OF FINDINGS OF THE STUDY</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_Toc95150433 \h </w:instrText>
        </w:r>
        <w:r w:rsidRPr="00125619">
          <w:rPr>
            <w:webHidden/>
            <w:sz w:val="24"/>
            <w:szCs w:val="24"/>
          </w:rPr>
        </w:r>
        <w:r w:rsidRPr="00125619">
          <w:rPr>
            <w:webHidden/>
            <w:sz w:val="24"/>
            <w:szCs w:val="24"/>
          </w:rPr>
          <w:fldChar w:fldCharType="separate"/>
        </w:r>
        <w:r w:rsidR="00125619">
          <w:rPr>
            <w:webHidden/>
            <w:sz w:val="24"/>
            <w:szCs w:val="24"/>
          </w:rPr>
          <w:t>31</w:t>
        </w:r>
        <w:r w:rsidRPr="00125619">
          <w:rPr>
            <w:webHidden/>
            <w:sz w:val="24"/>
            <w:szCs w:val="24"/>
          </w:rPr>
          <w:fldChar w:fldCharType="end"/>
        </w:r>
      </w:hyperlink>
    </w:p>
    <w:p w14:paraId="2F1DDBBE" w14:textId="0A18BD89" w:rsidR="00633546" w:rsidRPr="00125619" w:rsidRDefault="00633546" w:rsidP="00662096">
      <w:pPr>
        <w:pStyle w:val="TOC2"/>
        <w:spacing w:line="360" w:lineRule="auto"/>
        <w:rPr>
          <w:rFonts w:eastAsiaTheme="minorEastAsia"/>
          <w:sz w:val="24"/>
          <w:szCs w:val="24"/>
        </w:rPr>
      </w:pPr>
      <w:hyperlink w:anchor="_Toc95150435" w:history="1">
        <w:r w:rsidRPr="00125619">
          <w:rPr>
            <w:rStyle w:val="Hyperlink"/>
            <w:color w:val="auto"/>
            <w:sz w:val="24"/>
            <w:szCs w:val="24"/>
          </w:rPr>
          <w:t>4.1 Introduction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_Toc95150435 \h </w:instrText>
        </w:r>
        <w:r w:rsidRPr="00125619">
          <w:rPr>
            <w:webHidden/>
            <w:sz w:val="24"/>
            <w:szCs w:val="24"/>
          </w:rPr>
        </w:r>
        <w:r w:rsidRPr="00125619">
          <w:rPr>
            <w:webHidden/>
            <w:sz w:val="24"/>
            <w:szCs w:val="24"/>
          </w:rPr>
          <w:fldChar w:fldCharType="separate"/>
        </w:r>
        <w:r w:rsidR="00125619">
          <w:rPr>
            <w:webHidden/>
            <w:sz w:val="24"/>
            <w:szCs w:val="24"/>
          </w:rPr>
          <w:t>31</w:t>
        </w:r>
        <w:r w:rsidRPr="00125619">
          <w:rPr>
            <w:webHidden/>
            <w:sz w:val="24"/>
            <w:szCs w:val="24"/>
          </w:rPr>
          <w:fldChar w:fldCharType="end"/>
        </w:r>
      </w:hyperlink>
    </w:p>
    <w:p w14:paraId="09D00936" w14:textId="1944B209" w:rsidR="00633546" w:rsidRPr="00125619" w:rsidRDefault="00633546" w:rsidP="00662096">
      <w:pPr>
        <w:pStyle w:val="TOC2"/>
        <w:spacing w:line="360" w:lineRule="auto"/>
        <w:rPr>
          <w:rFonts w:eastAsiaTheme="minorEastAsia"/>
          <w:sz w:val="24"/>
          <w:szCs w:val="24"/>
        </w:rPr>
      </w:pPr>
      <w:hyperlink w:anchor="_Toc95150437" w:history="1">
        <w:r w:rsidRPr="00125619">
          <w:rPr>
            <w:rStyle w:val="Hyperlink"/>
            <w:color w:val="auto"/>
            <w:sz w:val="24"/>
            <w:szCs w:val="24"/>
          </w:rPr>
          <w:t>4.2 Demographic Characteristics of the Displaced Persons who took part in this study</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_Toc95150437 \h </w:instrText>
        </w:r>
        <w:r w:rsidRPr="00125619">
          <w:rPr>
            <w:webHidden/>
            <w:sz w:val="24"/>
            <w:szCs w:val="24"/>
          </w:rPr>
        </w:r>
        <w:r w:rsidRPr="00125619">
          <w:rPr>
            <w:webHidden/>
            <w:sz w:val="24"/>
            <w:szCs w:val="24"/>
          </w:rPr>
          <w:fldChar w:fldCharType="separate"/>
        </w:r>
        <w:r w:rsidR="00125619">
          <w:rPr>
            <w:webHidden/>
            <w:sz w:val="24"/>
            <w:szCs w:val="24"/>
          </w:rPr>
          <w:t>31</w:t>
        </w:r>
        <w:r w:rsidRPr="00125619">
          <w:rPr>
            <w:webHidden/>
            <w:sz w:val="24"/>
            <w:szCs w:val="24"/>
          </w:rPr>
          <w:fldChar w:fldCharType="end"/>
        </w:r>
      </w:hyperlink>
    </w:p>
    <w:p w14:paraId="0CFE0B3A" w14:textId="62B8BFCC" w:rsidR="00633546" w:rsidRPr="00125619" w:rsidRDefault="00633546" w:rsidP="00662096">
      <w:pPr>
        <w:pStyle w:val="TOC2"/>
        <w:spacing w:line="360" w:lineRule="auto"/>
        <w:rPr>
          <w:rFonts w:eastAsiaTheme="minorEastAsia"/>
          <w:sz w:val="24"/>
          <w:szCs w:val="24"/>
        </w:rPr>
      </w:pPr>
      <w:hyperlink w:anchor="_Toc95150438" w:history="1">
        <w:r w:rsidRPr="00125619">
          <w:rPr>
            <w:rStyle w:val="Hyperlink"/>
            <w:color w:val="auto"/>
            <w:sz w:val="24"/>
            <w:szCs w:val="24"/>
          </w:rPr>
          <w:t>4.3 Procedural resettlement process in the affected areas of Kasenyi Industrial Area- Ngwedo Sub County</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_Toc95150438 \h </w:instrText>
        </w:r>
        <w:r w:rsidRPr="00125619">
          <w:rPr>
            <w:webHidden/>
            <w:sz w:val="24"/>
            <w:szCs w:val="24"/>
          </w:rPr>
        </w:r>
        <w:r w:rsidRPr="00125619">
          <w:rPr>
            <w:webHidden/>
            <w:sz w:val="24"/>
            <w:szCs w:val="24"/>
          </w:rPr>
          <w:fldChar w:fldCharType="separate"/>
        </w:r>
        <w:r w:rsidR="00125619">
          <w:rPr>
            <w:webHidden/>
            <w:sz w:val="24"/>
            <w:szCs w:val="24"/>
          </w:rPr>
          <w:t>33</w:t>
        </w:r>
        <w:r w:rsidRPr="00125619">
          <w:rPr>
            <w:webHidden/>
            <w:sz w:val="24"/>
            <w:szCs w:val="24"/>
          </w:rPr>
          <w:fldChar w:fldCharType="end"/>
        </w:r>
      </w:hyperlink>
    </w:p>
    <w:p w14:paraId="52CBE6DB" w14:textId="77777777" w:rsidR="00FD12BA" w:rsidRPr="00125619" w:rsidRDefault="00FD12BA" w:rsidP="00662096">
      <w:pPr>
        <w:pStyle w:val="TOC2"/>
        <w:spacing w:line="360" w:lineRule="auto"/>
        <w:rPr>
          <w:rStyle w:val="Hyperlink"/>
          <w:b/>
          <w:color w:val="auto"/>
          <w:sz w:val="24"/>
          <w:szCs w:val="24"/>
        </w:rPr>
      </w:pPr>
    </w:p>
    <w:p w14:paraId="211DEEE4" w14:textId="56B5FD42" w:rsidR="00633546" w:rsidRPr="00125619" w:rsidRDefault="00633546" w:rsidP="00662096">
      <w:pPr>
        <w:pStyle w:val="TOC2"/>
        <w:spacing w:line="360" w:lineRule="auto"/>
        <w:rPr>
          <w:rFonts w:eastAsiaTheme="minorEastAsia"/>
          <w:sz w:val="24"/>
          <w:szCs w:val="24"/>
        </w:rPr>
      </w:pPr>
      <w:hyperlink w:anchor="_Toc95150441" w:history="1">
        <w:r w:rsidRPr="00125619">
          <w:rPr>
            <w:rStyle w:val="Hyperlink"/>
            <w:b/>
            <w:color w:val="auto"/>
            <w:sz w:val="24"/>
            <w:szCs w:val="24"/>
          </w:rPr>
          <w:t>CHAPTER FIVE</w:t>
        </w:r>
        <w:r w:rsidR="00FD12BA" w:rsidRPr="00125619">
          <w:rPr>
            <w:rStyle w:val="Hyperlink"/>
            <w:b/>
            <w:color w:val="auto"/>
            <w:sz w:val="24"/>
            <w:szCs w:val="24"/>
          </w:rPr>
          <w:t>: DISCUSSION, SUMMARY, CONCLUSION AND RECOMMENDATIONS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_Toc95150441 \h </w:instrText>
        </w:r>
        <w:r w:rsidRPr="00125619">
          <w:rPr>
            <w:webHidden/>
            <w:sz w:val="24"/>
            <w:szCs w:val="24"/>
          </w:rPr>
        </w:r>
        <w:r w:rsidRPr="00125619">
          <w:rPr>
            <w:webHidden/>
            <w:sz w:val="24"/>
            <w:szCs w:val="24"/>
          </w:rPr>
          <w:fldChar w:fldCharType="separate"/>
        </w:r>
        <w:r w:rsidR="00125619">
          <w:rPr>
            <w:webHidden/>
            <w:sz w:val="24"/>
            <w:szCs w:val="24"/>
          </w:rPr>
          <w:t>50</w:t>
        </w:r>
        <w:r w:rsidRPr="00125619">
          <w:rPr>
            <w:webHidden/>
            <w:sz w:val="24"/>
            <w:szCs w:val="24"/>
          </w:rPr>
          <w:fldChar w:fldCharType="end"/>
        </w:r>
      </w:hyperlink>
    </w:p>
    <w:p w14:paraId="1EBB7E4F" w14:textId="05043ECB" w:rsidR="00633546" w:rsidRPr="00125619" w:rsidRDefault="00633546" w:rsidP="00662096">
      <w:pPr>
        <w:pStyle w:val="TOC2"/>
        <w:spacing w:line="360" w:lineRule="auto"/>
        <w:rPr>
          <w:rFonts w:eastAsiaTheme="minorEastAsia"/>
          <w:sz w:val="24"/>
          <w:szCs w:val="24"/>
        </w:rPr>
      </w:pPr>
      <w:hyperlink w:anchor="_Toc95150443" w:history="1">
        <w:r w:rsidRPr="00125619">
          <w:rPr>
            <w:rStyle w:val="Hyperlink"/>
            <w:color w:val="auto"/>
            <w:sz w:val="24"/>
            <w:szCs w:val="24"/>
          </w:rPr>
          <w:t>5.1 Introduction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_Toc95150443 \h </w:instrText>
        </w:r>
        <w:r w:rsidRPr="00125619">
          <w:rPr>
            <w:webHidden/>
            <w:sz w:val="24"/>
            <w:szCs w:val="24"/>
          </w:rPr>
        </w:r>
        <w:r w:rsidRPr="00125619">
          <w:rPr>
            <w:webHidden/>
            <w:sz w:val="24"/>
            <w:szCs w:val="24"/>
          </w:rPr>
          <w:fldChar w:fldCharType="separate"/>
        </w:r>
        <w:r w:rsidR="00125619">
          <w:rPr>
            <w:webHidden/>
            <w:sz w:val="24"/>
            <w:szCs w:val="24"/>
          </w:rPr>
          <w:t>50</w:t>
        </w:r>
        <w:r w:rsidRPr="00125619">
          <w:rPr>
            <w:webHidden/>
            <w:sz w:val="24"/>
            <w:szCs w:val="24"/>
          </w:rPr>
          <w:fldChar w:fldCharType="end"/>
        </w:r>
      </w:hyperlink>
    </w:p>
    <w:p w14:paraId="19E9508D" w14:textId="3423D100" w:rsidR="00633546" w:rsidRPr="00125619" w:rsidRDefault="00633546" w:rsidP="00662096">
      <w:pPr>
        <w:pStyle w:val="TOC2"/>
        <w:spacing w:line="360" w:lineRule="auto"/>
        <w:rPr>
          <w:rFonts w:eastAsiaTheme="minorEastAsia"/>
          <w:sz w:val="24"/>
          <w:szCs w:val="24"/>
        </w:rPr>
      </w:pPr>
      <w:hyperlink w:anchor="_Toc95150444" w:history="1">
        <w:r w:rsidRPr="00125619">
          <w:rPr>
            <w:rStyle w:val="Hyperlink"/>
            <w:color w:val="auto"/>
            <w:sz w:val="24"/>
            <w:szCs w:val="24"/>
          </w:rPr>
          <w:t>5.2 Discussion of Findings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_Toc95150444 \h </w:instrText>
        </w:r>
        <w:r w:rsidRPr="00125619">
          <w:rPr>
            <w:webHidden/>
            <w:sz w:val="24"/>
            <w:szCs w:val="24"/>
          </w:rPr>
        </w:r>
        <w:r w:rsidRPr="00125619">
          <w:rPr>
            <w:webHidden/>
            <w:sz w:val="24"/>
            <w:szCs w:val="24"/>
          </w:rPr>
          <w:fldChar w:fldCharType="separate"/>
        </w:r>
        <w:r w:rsidR="00125619">
          <w:rPr>
            <w:webHidden/>
            <w:sz w:val="24"/>
            <w:szCs w:val="24"/>
          </w:rPr>
          <w:t>50</w:t>
        </w:r>
        <w:r w:rsidRPr="00125619">
          <w:rPr>
            <w:webHidden/>
            <w:sz w:val="24"/>
            <w:szCs w:val="24"/>
          </w:rPr>
          <w:fldChar w:fldCharType="end"/>
        </w:r>
      </w:hyperlink>
    </w:p>
    <w:p w14:paraId="26C3FF60" w14:textId="2774380A" w:rsidR="00633546" w:rsidRPr="00125619" w:rsidRDefault="00633546" w:rsidP="00662096">
      <w:pPr>
        <w:pStyle w:val="TOC2"/>
        <w:spacing w:line="360" w:lineRule="auto"/>
        <w:rPr>
          <w:rFonts w:eastAsiaTheme="minorEastAsia"/>
          <w:sz w:val="24"/>
          <w:szCs w:val="24"/>
        </w:rPr>
      </w:pPr>
      <w:hyperlink w:anchor="_Toc95150445" w:history="1">
        <w:r w:rsidRPr="00125619">
          <w:rPr>
            <w:rStyle w:val="Hyperlink"/>
            <w:color w:val="auto"/>
            <w:sz w:val="24"/>
            <w:szCs w:val="24"/>
          </w:rPr>
          <w:t>5.2.1 Procedural and Efficient Resettlement Process in the Affected areas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_Toc95150445 \h </w:instrText>
        </w:r>
        <w:r w:rsidRPr="00125619">
          <w:rPr>
            <w:webHidden/>
            <w:sz w:val="24"/>
            <w:szCs w:val="24"/>
          </w:rPr>
        </w:r>
        <w:r w:rsidRPr="00125619">
          <w:rPr>
            <w:webHidden/>
            <w:sz w:val="24"/>
            <w:szCs w:val="24"/>
          </w:rPr>
          <w:fldChar w:fldCharType="separate"/>
        </w:r>
        <w:r w:rsidR="00125619">
          <w:rPr>
            <w:webHidden/>
            <w:sz w:val="24"/>
            <w:szCs w:val="24"/>
          </w:rPr>
          <w:t>50</w:t>
        </w:r>
        <w:r w:rsidRPr="00125619">
          <w:rPr>
            <w:webHidden/>
            <w:sz w:val="24"/>
            <w:szCs w:val="24"/>
          </w:rPr>
          <w:fldChar w:fldCharType="end"/>
        </w:r>
      </w:hyperlink>
    </w:p>
    <w:p w14:paraId="4828CAA9" w14:textId="1B8E7565" w:rsidR="00633546" w:rsidRPr="00125619" w:rsidRDefault="00633546" w:rsidP="00662096">
      <w:pPr>
        <w:pStyle w:val="TOC2"/>
        <w:spacing w:line="360" w:lineRule="auto"/>
        <w:rPr>
          <w:rFonts w:eastAsiaTheme="minorEastAsia"/>
          <w:sz w:val="24"/>
          <w:szCs w:val="24"/>
        </w:rPr>
      </w:pPr>
      <w:hyperlink w:anchor="_Toc95150446" w:history="1">
        <w:r w:rsidRPr="00125619">
          <w:rPr>
            <w:rStyle w:val="Hyperlink"/>
            <w:color w:val="auto"/>
            <w:sz w:val="24"/>
            <w:szCs w:val="24"/>
          </w:rPr>
          <w:t>5.2.2 Community attitudes, views and opinions of affected people about the Oil Project</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_Toc95150446 \h </w:instrText>
        </w:r>
        <w:r w:rsidRPr="00125619">
          <w:rPr>
            <w:webHidden/>
            <w:sz w:val="24"/>
            <w:szCs w:val="24"/>
          </w:rPr>
        </w:r>
        <w:r w:rsidRPr="00125619">
          <w:rPr>
            <w:webHidden/>
            <w:sz w:val="24"/>
            <w:szCs w:val="24"/>
          </w:rPr>
          <w:fldChar w:fldCharType="separate"/>
        </w:r>
        <w:r w:rsidR="00125619">
          <w:rPr>
            <w:webHidden/>
            <w:sz w:val="24"/>
            <w:szCs w:val="24"/>
          </w:rPr>
          <w:t>52</w:t>
        </w:r>
        <w:r w:rsidRPr="00125619">
          <w:rPr>
            <w:webHidden/>
            <w:sz w:val="24"/>
            <w:szCs w:val="24"/>
          </w:rPr>
          <w:fldChar w:fldCharType="end"/>
        </w:r>
      </w:hyperlink>
    </w:p>
    <w:p w14:paraId="5FF3857E" w14:textId="34E0683C" w:rsidR="00633546" w:rsidRPr="00125619" w:rsidRDefault="00633546" w:rsidP="00662096">
      <w:pPr>
        <w:pStyle w:val="TOC2"/>
        <w:spacing w:line="360" w:lineRule="auto"/>
        <w:rPr>
          <w:rFonts w:eastAsiaTheme="minorEastAsia"/>
          <w:sz w:val="24"/>
          <w:szCs w:val="24"/>
        </w:rPr>
      </w:pPr>
      <w:hyperlink w:anchor="_Toc95150447" w:history="1">
        <w:r w:rsidRPr="00125619">
          <w:rPr>
            <w:rStyle w:val="Hyperlink"/>
            <w:color w:val="auto"/>
            <w:sz w:val="24"/>
            <w:szCs w:val="24"/>
          </w:rPr>
          <w:t>5.2.3 Livelihood Challenges of Project Affected Persons in the Kasenyi Industrial Area</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_Toc95150447 \h </w:instrText>
        </w:r>
        <w:r w:rsidRPr="00125619">
          <w:rPr>
            <w:webHidden/>
            <w:sz w:val="24"/>
            <w:szCs w:val="24"/>
          </w:rPr>
        </w:r>
        <w:r w:rsidRPr="00125619">
          <w:rPr>
            <w:webHidden/>
            <w:sz w:val="24"/>
            <w:szCs w:val="24"/>
          </w:rPr>
          <w:fldChar w:fldCharType="separate"/>
        </w:r>
        <w:r w:rsidR="00125619">
          <w:rPr>
            <w:webHidden/>
            <w:sz w:val="24"/>
            <w:szCs w:val="24"/>
          </w:rPr>
          <w:t>53</w:t>
        </w:r>
        <w:r w:rsidRPr="00125619">
          <w:rPr>
            <w:webHidden/>
            <w:sz w:val="24"/>
            <w:szCs w:val="24"/>
          </w:rPr>
          <w:fldChar w:fldCharType="end"/>
        </w:r>
      </w:hyperlink>
    </w:p>
    <w:p w14:paraId="1C551349" w14:textId="79767C31" w:rsidR="00633546" w:rsidRPr="00125619" w:rsidRDefault="00633546" w:rsidP="00662096">
      <w:pPr>
        <w:pStyle w:val="TOC2"/>
        <w:spacing w:line="360" w:lineRule="auto"/>
        <w:rPr>
          <w:rFonts w:eastAsiaTheme="minorEastAsia"/>
          <w:sz w:val="24"/>
          <w:szCs w:val="24"/>
        </w:rPr>
      </w:pPr>
      <w:hyperlink w:anchor="_Toc95150448" w:history="1">
        <w:r w:rsidRPr="00125619">
          <w:rPr>
            <w:rStyle w:val="Hyperlink"/>
            <w:color w:val="auto"/>
            <w:sz w:val="24"/>
            <w:szCs w:val="24"/>
            <w:lang w:val="en-GB"/>
          </w:rPr>
          <w:t>5.3 Conclusion</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_Toc95150448 \h </w:instrText>
        </w:r>
        <w:r w:rsidRPr="00125619">
          <w:rPr>
            <w:webHidden/>
            <w:sz w:val="24"/>
            <w:szCs w:val="24"/>
          </w:rPr>
        </w:r>
        <w:r w:rsidRPr="00125619">
          <w:rPr>
            <w:webHidden/>
            <w:sz w:val="24"/>
            <w:szCs w:val="24"/>
          </w:rPr>
          <w:fldChar w:fldCharType="separate"/>
        </w:r>
        <w:r w:rsidR="00125619">
          <w:rPr>
            <w:webHidden/>
            <w:sz w:val="24"/>
            <w:szCs w:val="24"/>
          </w:rPr>
          <w:t>54</w:t>
        </w:r>
        <w:r w:rsidRPr="00125619">
          <w:rPr>
            <w:webHidden/>
            <w:sz w:val="24"/>
            <w:szCs w:val="24"/>
          </w:rPr>
          <w:fldChar w:fldCharType="end"/>
        </w:r>
      </w:hyperlink>
    </w:p>
    <w:p w14:paraId="06D18933" w14:textId="53957AC8" w:rsidR="00633546" w:rsidRPr="00125619" w:rsidRDefault="00633546" w:rsidP="00662096">
      <w:pPr>
        <w:pStyle w:val="TOC2"/>
        <w:spacing w:line="360" w:lineRule="auto"/>
        <w:rPr>
          <w:rFonts w:eastAsiaTheme="minorEastAsia"/>
          <w:sz w:val="24"/>
          <w:szCs w:val="24"/>
        </w:rPr>
      </w:pPr>
      <w:hyperlink w:anchor="_Toc95150449" w:history="1">
        <w:r w:rsidRPr="00125619">
          <w:rPr>
            <w:rStyle w:val="Hyperlink"/>
            <w:color w:val="auto"/>
            <w:sz w:val="24"/>
            <w:szCs w:val="24"/>
          </w:rPr>
          <w:t>6.1 Recommendations of the Study</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_Toc95150449 \h </w:instrText>
        </w:r>
        <w:r w:rsidRPr="00125619">
          <w:rPr>
            <w:webHidden/>
            <w:sz w:val="24"/>
            <w:szCs w:val="24"/>
          </w:rPr>
        </w:r>
        <w:r w:rsidRPr="00125619">
          <w:rPr>
            <w:webHidden/>
            <w:sz w:val="24"/>
            <w:szCs w:val="24"/>
          </w:rPr>
          <w:fldChar w:fldCharType="separate"/>
        </w:r>
        <w:r w:rsidR="00125619">
          <w:rPr>
            <w:webHidden/>
            <w:sz w:val="24"/>
            <w:szCs w:val="24"/>
          </w:rPr>
          <w:t>55</w:t>
        </w:r>
        <w:r w:rsidRPr="00125619">
          <w:rPr>
            <w:webHidden/>
            <w:sz w:val="24"/>
            <w:szCs w:val="24"/>
          </w:rPr>
          <w:fldChar w:fldCharType="end"/>
        </w:r>
      </w:hyperlink>
    </w:p>
    <w:p w14:paraId="2F892D6A" w14:textId="54FE5CAE" w:rsidR="00633546" w:rsidRPr="00125619" w:rsidRDefault="00633546" w:rsidP="00662096">
      <w:pPr>
        <w:pStyle w:val="TOC2"/>
        <w:spacing w:line="360" w:lineRule="auto"/>
        <w:rPr>
          <w:rFonts w:eastAsiaTheme="minorEastAsia"/>
          <w:sz w:val="24"/>
          <w:szCs w:val="24"/>
        </w:rPr>
      </w:pPr>
      <w:hyperlink w:anchor="_Toc95150450" w:history="1">
        <w:r w:rsidRPr="00125619">
          <w:rPr>
            <w:rStyle w:val="Hyperlink"/>
            <w:color w:val="auto"/>
            <w:sz w:val="24"/>
            <w:szCs w:val="24"/>
          </w:rPr>
          <w:t>Areas for Further Research</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_Toc95150450 \h </w:instrText>
        </w:r>
        <w:r w:rsidRPr="00125619">
          <w:rPr>
            <w:webHidden/>
            <w:sz w:val="24"/>
            <w:szCs w:val="24"/>
          </w:rPr>
        </w:r>
        <w:r w:rsidRPr="00125619">
          <w:rPr>
            <w:webHidden/>
            <w:sz w:val="24"/>
            <w:szCs w:val="24"/>
          </w:rPr>
          <w:fldChar w:fldCharType="separate"/>
        </w:r>
        <w:r w:rsidR="00125619">
          <w:rPr>
            <w:webHidden/>
            <w:sz w:val="24"/>
            <w:szCs w:val="24"/>
          </w:rPr>
          <w:t>56</w:t>
        </w:r>
        <w:r w:rsidRPr="00125619">
          <w:rPr>
            <w:webHidden/>
            <w:sz w:val="24"/>
            <w:szCs w:val="24"/>
          </w:rPr>
          <w:fldChar w:fldCharType="end"/>
        </w:r>
      </w:hyperlink>
    </w:p>
    <w:p w14:paraId="3CA004B7" w14:textId="6AFA22C3" w:rsidR="00633546" w:rsidRPr="00125619" w:rsidRDefault="00633546" w:rsidP="00662096">
      <w:pPr>
        <w:pStyle w:val="TOC2"/>
        <w:spacing w:line="360" w:lineRule="auto"/>
        <w:rPr>
          <w:rFonts w:eastAsiaTheme="minorEastAsia"/>
          <w:sz w:val="24"/>
          <w:szCs w:val="24"/>
        </w:rPr>
      </w:pPr>
      <w:hyperlink w:anchor="_Toc95150451" w:history="1">
        <w:r w:rsidRPr="00125619">
          <w:rPr>
            <w:rStyle w:val="Hyperlink"/>
            <w:color w:val="auto"/>
            <w:sz w:val="24"/>
            <w:szCs w:val="24"/>
          </w:rPr>
          <w:t>REFERENCES</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_Toc95150451 \h </w:instrText>
        </w:r>
        <w:r w:rsidRPr="00125619">
          <w:rPr>
            <w:webHidden/>
            <w:sz w:val="24"/>
            <w:szCs w:val="24"/>
          </w:rPr>
        </w:r>
        <w:r w:rsidRPr="00125619">
          <w:rPr>
            <w:webHidden/>
            <w:sz w:val="24"/>
            <w:szCs w:val="24"/>
          </w:rPr>
          <w:fldChar w:fldCharType="separate"/>
        </w:r>
        <w:r w:rsidR="00125619">
          <w:rPr>
            <w:webHidden/>
            <w:sz w:val="24"/>
            <w:szCs w:val="24"/>
          </w:rPr>
          <w:t>57</w:t>
        </w:r>
        <w:r w:rsidRPr="00125619">
          <w:rPr>
            <w:webHidden/>
            <w:sz w:val="24"/>
            <w:szCs w:val="24"/>
          </w:rPr>
          <w:fldChar w:fldCharType="end"/>
        </w:r>
      </w:hyperlink>
    </w:p>
    <w:p w14:paraId="61E1A5B6" w14:textId="40B0F457" w:rsidR="00633546" w:rsidRPr="00125619" w:rsidRDefault="00633546" w:rsidP="00662096">
      <w:pPr>
        <w:pStyle w:val="TOC2"/>
        <w:spacing w:line="360" w:lineRule="auto"/>
        <w:rPr>
          <w:rFonts w:eastAsiaTheme="minorEastAsia"/>
          <w:sz w:val="24"/>
          <w:szCs w:val="24"/>
        </w:rPr>
      </w:pPr>
      <w:hyperlink w:anchor="_Toc95150452" w:history="1">
        <w:r w:rsidRPr="00125619">
          <w:rPr>
            <w:rStyle w:val="Hyperlink"/>
            <w:color w:val="auto"/>
            <w:sz w:val="24"/>
            <w:szCs w:val="24"/>
          </w:rPr>
          <w:t>APPENDIX 1: QUESTIONNAIRE</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_Toc95150452 \h </w:instrText>
        </w:r>
        <w:r w:rsidRPr="00125619">
          <w:rPr>
            <w:webHidden/>
            <w:sz w:val="24"/>
            <w:szCs w:val="24"/>
          </w:rPr>
        </w:r>
        <w:r w:rsidRPr="00125619">
          <w:rPr>
            <w:webHidden/>
            <w:sz w:val="24"/>
            <w:szCs w:val="24"/>
          </w:rPr>
          <w:fldChar w:fldCharType="separate"/>
        </w:r>
        <w:r w:rsidR="00125619">
          <w:rPr>
            <w:webHidden/>
            <w:sz w:val="24"/>
            <w:szCs w:val="24"/>
          </w:rPr>
          <w:t>65</w:t>
        </w:r>
        <w:r w:rsidRPr="00125619">
          <w:rPr>
            <w:webHidden/>
            <w:sz w:val="24"/>
            <w:szCs w:val="24"/>
          </w:rPr>
          <w:fldChar w:fldCharType="end"/>
        </w:r>
      </w:hyperlink>
    </w:p>
    <w:p w14:paraId="289F3107" w14:textId="43CFAEAB" w:rsidR="00633546" w:rsidRPr="00125619" w:rsidRDefault="00633546" w:rsidP="00662096">
      <w:pPr>
        <w:pStyle w:val="TOC2"/>
        <w:spacing w:line="360" w:lineRule="auto"/>
        <w:rPr>
          <w:rFonts w:eastAsiaTheme="minorEastAsia"/>
          <w:sz w:val="24"/>
          <w:szCs w:val="24"/>
        </w:rPr>
      </w:pPr>
      <w:hyperlink w:anchor="_Toc95150453" w:history="1">
        <w:r w:rsidRPr="00125619">
          <w:rPr>
            <w:rStyle w:val="Hyperlink"/>
            <w:color w:val="auto"/>
            <w:sz w:val="24"/>
            <w:szCs w:val="24"/>
          </w:rPr>
          <w:t>APPENDIX 1I:  KEY INFORMANT GUIDE</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_Toc95150453 \h </w:instrText>
        </w:r>
        <w:r w:rsidRPr="00125619">
          <w:rPr>
            <w:webHidden/>
            <w:sz w:val="24"/>
            <w:szCs w:val="24"/>
          </w:rPr>
        </w:r>
        <w:r w:rsidRPr="00125619">
          <w:rPr>
            <w:webHidden/>
            <w:sz w:val="24"/>
            <w:szCs w:val="24"/>
          </w:rPr>
          <w:fldChar w:fldCharType="separate"/>
        </w:r>
        <w:r w:rsidR="00125619">
          <w:rPr>
            <w:webHidden/>
            <w:sz w:val="24"/>
            <w:szCs w:val="24"/>
          </w:rPr>
          <w:t>74</w:t>
        </w:r>
        <w:r w:rsidRPr="00125619">
          <w:rPr>
            <w:webHidden/>
            <w:sz w:val="24"/>
            <w:szCs w:val="24"/>
          </w:rPr>
          <w:fldChar w:fldCharType="end"/>
        </w:r>
      </w:hyperlink>
    </w:p>
    <w:p w14:paraId="7E28A152" w14:textId="1017B405" w:rsidR="00633546" w:rsidRPr="00125619" w:rsidRDefault="00633546" w:rsidP="00662096">
      <w:pPr>
        <w:pStyle w:val="TOC2"/>
        <w:spacing w:line="360" w:lineRule="auto"/>
        <w:rPr>
          <w:rFonts w:eastAsiaTheme="minorEastAsia"/>
          <w:sz w:val="24"/>
          <w:szCs w:val="24"/>
        </w:rPr>
      </w:pPr>
      <w:hyperlink w:anchor="_Toc95150454" w:history="1">
        <w:r w:rsidRPr="00125619">
          <w:rPr>
            <w:rStyle w:val="Hyperlink"/>
            <w:color w:val="auto"/>
            <w:sz w:val="24"/>
            <w:szCs w:val="24"/>
          </w:rPr>
          <w:t>APPENDIX III: SAMPLE SIZE DETERMINATION TABLE</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_Toc95150454 \h </w:instrText>
        </w:r>
        <w:r w:rsidRPr="00125619">
          <w:rPr>
            <w:webHidden/>
            <w:sz w:val="24"/>
            <w:szCs w:val="24"/>
          </w:rPr>
        </w:r>
        <w:r w:rsidRPr="00125619">
          <w:rPr>
            <w:webHidden/>
            <w:sz w:val="24"/>
            <w:szCs w:val="24"/>
          </w:rPr>
          <w:fldChar w:fldCharType="separate"/>
        </w:r>
        <w:r w:rsidR="00125619">
          <w:rPr>
            <w:webHidden/>
            <w:sz w:val="24"/>
            <w:szCs w:val="24"/>
          </w:rPr>
          <w:t>77</w:t>
        </w:r>
        <w:r w:rsidRPr="00125619">
          <w:rPr>
            <w:webHidden/>
            <w:sz w:val="24"/>
            <w:szCs w:val="24"/>
          </w:rPr>
          <w:fldChar w:fldCharType="end"/>
        </w:r>
      </w:hyperlink>
    </w:p>
    <w:p w14:paraId="77C1C770" w14:textId="5C174F38" w:rsidR="00633546" w:rsidRPr="00125619" w:rsidRDefault="00633546" w:rsidP="00662096">
      <w:pPr>
        <w:pStyle w:val="TOC2"/>
        <w:spacing w:line="360" w:lineRule="auto"/>
        <w:rPr>
          <w:rFonts w:eastAsiaTheme="minorEastAsia"/>
          <w:sz w:val="24"/>
          <w:szCs w:val="24"/>
        </w:rPr>
      </w:pPr>
      <w:hyperlink w:anchor="_Toc95150455" w:history="1">
        <w:r w:rsidRPr="00125619">
          <w:rPr>
            <w:rStyle w:val="Hyperlink"/>
            <w:color w:val="auto"/>
            <w:sz w:val="24"/>
            <w:szCs w:val="24"/>
          </w:rPr>
          <w:t>APPENDIX IV: MAP OF NGWEDO AND KASENYI OIL INDUSTRIAL AREA</w:t>
        </w:r>
        <w:r w:rsidRPr="00125619">
          <w:rPr>
            <w:webHidden/>
            <w:sz w:val="24"/>
            <w:szCs w:val="24"/>
          </w:rPr>
          <w:tab/>
        </w:r>
        <w:r w:rsidRPr="00125619">
          <w:rPr>
            <w:webHidden/>
            <w:sz w:val="24"/>
            <w:szCs w:val="24"/>
          </w:rPr>
          <w:fldChar w:fldCharType="begin"/>
        </w:r>
        <w:r w:rsidRPr="00125619">
          <w:rPr>
            <w:webHidden/>
            <w:sz w:val="24"/>
            <w:szCs w:val="24"/>
          </w:rPr>
          <w:instrText xml:space="preserve"> PAGEREF _Toc95150455 \h </w:instrText>
        </w:r>
        <w:r w:rsidRPr="00125619">
          <w:rPr>
            <w:webHidden/>
            <w:sz w:val="24"/>
            <w:szCs w:val="24"/>
          </w:rPr>
        </w:r>
        <w:r w:rsidRPr="00125619">
          <w:rPr>
            <w:webHidden/>
            <w:sz w:val="24"/>
            <w:szCs w:val="24"/>
          </w:rPr>
          <w:fldChar w:fldCharType="separate"/>
        </w:r>
        <w:r w:rsidR="00125619">
          <w:rPr>
            <w:webHidden/>
            <w:sz w:val="24"/>
            <w:szCs w:val="24"/>
          </w:rPr>
          <w:t>78</w:t>
        </w:r>
        <w:r w:rsidRPr="00125619">
          <w:rPr>
            <w:webHidden/>
            <w:sz w:val="24"/>
            <w:szCs w:val="24"/>
          </w:rPr>
          <w:fldChar w:fldCharType="end"/>
        </w:r>
      </w:hyperlink>
    </w:p>
    <w:p w14:paraId="600D0F3E" w14:textId="0FE40FA0" w:rsidR="00633546" w:rsidRPr="00125619" w:rsidRDefault="00633546" w:rsidP="00662096">
      <w:pPr>
        <w:pStyle w:val="TOC1"/>
        <w:spacing w:line="360" w:lineRule="auto"/>
        <w:rPr>
          <w:rFonts w:eastAsiaTheme="minorEastAsia"/>
        </w:rPr>
      </w:pPr>
      <w:hyperlink w:anchor="_Toc95150456" w:history="1">
        <w:r w:rsidRPr="00125619">
          <w:rPr>
            <w:rStyle w:val="Hyperlink"/>
            <w:b w:val="0"/>
            <w:color w:val="auto"/>
          </w:rPr>
          <w:t>OIL INDUSTRIAL PARK</w:t>
        </w:r>
        <w:r w:rsidRPr="00125619">
          <w:rPr>
            <w:webHidden/>
          </w:rPr>
          <w:tab/>
        </w:r>
        <w:r w:rsidRPr="00125619">
          <w:rPr>
            <w:webHidden/>
          </w:rPr>
          <w:fldChar w:fldCharType="begin"/>
        </w:r>
        <w:r w:rsidRPr="00125619">
          <w:rPr>
            <w:webHidden/>
          </w:rPr>
          <w:instrText xml:space="preserve"> PAGEREF _Toc95150456 \h </w:instrText>
        </w:r>
        <w:r w:rsidRPr="00125619">
          <w:rPr>
            <w:webHidden/>
          </w:rPr>
        </w:r>
        <w:r w:rsidRPr="00125619">
          <w:rPr>
            <w:webHidden/>
          </w:rPr>
          <w:fldChar w:fldCharType="separate"/>
        </w:r>
        <w:r w:rsidR="00125619">
          <w:rPr>
            <w:webHidden/>
          </w:rPr>
          <w:t>78</w:t>
        </w:r>
        <w:r w:rsidRPr="00125619">
          <w:rPr>
            <w:webHidden/>
          </w:rPr>
          <w:fldChar w:fldCharType="end"/>
        </w:r>
      </w:hyperlink>
    </w:p>
    <w:p w14:paraId="303158BF" w14:textId="1485FFD2" w:rsidR="00B56C28" w:rsidRPr="00125619" w:rsidRDefault="00ED36E9" w:rsidP="00662096">
      <w:pPr>
        <w:rPr>
          <w:szCs w:val="24"/>
        </w:rPr>
      </w:pPr>
      <w:r w:rsidRPr="00125619">
        <w:rPr>
          <w:szCs w:val="24"/>
        </w:rPr>
        <w:fldChar w:fldCharType="end"/>
      </w:r>
    </w:p>
    <w:p w14:paraId="19BBF0EB" w14:textId="77777777" w:rsidR="00211369" w:rsidRPr="00125619" w:rsidRDefault="00211369" w:rsidP="00662096">
      <w:pPr>
        <w:rPr>
          <w:szCs w:val="24"/>
        </w:rPr>
      </w:pPr>
    </w:p>
    <w:p w14:paraId="5A161C0C" w14:textId="77777777" w:rsidR="00211369" w:rsidRPr="00125619" w:rsidRDefault="00211369" w:rsidP="00662096">
      <w:pPr>
        <w:rPr>
          <w:szCs w:val="24"/>
        </w:rPr>
      </w:pPr>
    </w:p>
    <w:p w14:paraId="2A927440" w14:textId="77777777" w:rsidR="00957577" w:rsidRPr="00125619" w:rsidRDefault="00957577" w:rsidP="00662096">
      <w:pPr>
        <w:spacing w:after="0"/>
        <w:jc w:val="left"/>
        <w:rPr>
          <w:rFonts w:eastAsia="Times New Roman"/>
          <w:b/>
          <w:szCs w:val="24"/>
        </w:rPr>
      </w:pPr>
      <w:r w:rsidRPr="00125619">
        <w:rPr>
          <w:b/>
          <w:szCs w:val="24"/>
        </w:rPr>
        <w:br w:type="page"/>
      </w:r>
    </w:p>
    <w:p w14:paraId="30EC56FB" w14:textId="5651A33F" w:rsidR="00211369" w:rsidRPr="00125619" w:rsidRDefault="00211369" w:rsidP="00662096">
      <w:pPr>
        <w:pStyle w:val="Heading1"/>
        <w:jc w:val="center"/>
        <w:rPr>
          <w:rFonts w:ascii="Times New Roman" w:hAnsi="Times New Roman"/>
          <w:b/>
          <w:color w:val="auto"/>
          <w:sz w:val="24"/>
          <w:szCs w:val="24"/>
        </w:rPr>
      </w:pPr>
      <w:bookmarkStart w:id="11" w:name="_Toc95150387"/>
      <w:r w:rsidRPr="00125619">
        <w:rPr>
          <w:rFonts w:ascii="Times New Roman" w:hAnsi="Times New Roman"/>
          <w:b/>
          <w:color w:val="auto"/>
          <w:sz w:val="24"/>
          <w:szCs w:val="24"/>
        </w:rPr>
        <w:lastRenderedPageBreak/>
        <w:t xml:space="preserve">List of Tables </w:t>
      </w:r>
      <w:bookmarkEnd w:id="11"/>
    </w:p>
    <w:p w14:paraId="4349387B" w14:textId="24119EBE" w:rsidR="00ED36E9" w:rsidRPr="00125619" w:rsidRDefault="00211369" w:rsidP="00662096">
      <w:pPr>
        <w:pStyle w:val="TableofFigures"/>
        <w:tabs>
          <w:tab w:val="right" w:leader="dot" w:pos="9350"/>
        </w:tabs>
        <w:rPr>
          <w:rFonts w:eastAsiaTheme="minorEastAsia"/>
          <w:noProof/>
          <w:szCs w:val="24"/>
        </w:rPr>
      </w:pPr>
      <w:r w:rsidRPr="00125619">
        <w:rPr>
          <w:szCs w:val="24"/>
        </w:rPr>
        <w:fldChar w:fldCharType="begin"/>
      </w:r>
      <w:r w:rsidRPr="00125619">
        <w:rPr>
          <w:szCs w:val="24"/>
        </w:rPr>
        <w:instrText xml:space="preserve"> TOC \f F \h \z \t "Caption" \c "Table" </w:instrText>
      </w:r>
      <w:r w:rsidRPr="00125619">
        <w:rPr>
          <w:szCs w:val="24"/>
        </w:rPr>
        <w:fldChar w:fldCharType="separate"/>
      </w:r>
      <w:hyperlink w:anchor="_Toc65247169" w:history="1">
        <w:r w:rsidR="00ED36E9" w:rsidRPr="00125619">
          <w:rPr>
            <w:rStyle w:val="Hyperlink"/>
            <w:noProof/>
            <w:color w:val="auto"/>
            <w:szCs w:val="24"/>
          </w:rPr>
          <w:t>Table 1. Sampling Technique</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_Toc65247169 \h </w:instrText>
        </w:r>
        <w:r w:rsidR="00ED36E9" w:rsidRPr="00125619">
          <w:rPr>
            <w:noProof/>
            <w:webHidden/>
            <w:szCs w:val="24"/>
          </w:rPr>
        </w:r>
        <w:r w:rsidR="00ED36E9" w:rsidRPr="00125619">
          <w:rPr>
            <w:noProof/>
            <w:webHidden/>
            <w:szCs w:val="24"/>
          </w:rPr>
          <w:fldChar w:fldCharType="separate"/>
        </w:r>
        <w:r w:rsidR="00B87133" w:rsidRPr="00125619">
          <w:rPr>
            <w:noProof/>
            <w:webHidden/>
            <w:szCs w:val="24"/>
          </w:rPr>
          <w:t>27</w:t>
        </w:r>
        <w:r w:rsidR="00ED36E9" w:rsidRPr="00125619">
          <w:rPr>
            <w:noProof/>
            <w:webHidden/>
            <w:szCs w:val="24"/>
          </w:rPr>
          <w:fldChar w:fldCharType="end"/>
        </w:r>
      </w:hyperlink>
    </w:p>
    <w:p w14:paraId="6B0898E1" w14:textId="4BDB8161" w:rsidR="00ED36E9" w:rsidRPr="00125619" w:rsidRDefault="000003AC" w:rsidP="00662096">
      <w:pPr>
        <w:pStyle w:val="TableofFigures"/>
        <w:tabs>
          <w:tab w:val="right" w:leader="dot" w:pos="9350"/>
        </w:tabs>
        <w:rPr>
          <w:rFonts w:eastAsiaTheme="minorEastAsia"/>
          <w:noProof/>
          <w:szCs w:val="24"/>
        </w:rPr>
      </w:pPr>
      <w:hyperlink w:anchor="_Toc65247170" w:history="1">
        <w:r w:rsidR="00ED36E9" w:rsidRPr="00125619">
          <w:rPr>
            <w:rStyle w:val="Hyperlink"/>
            <w:noProof/>
            <w:color w:val="auto"/>
            <w:szCs w:val="24"/>
          </w:rPr>
          <w:t>Table 2. Background Characteristics of Respondents</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_Toc65247170 \h </w:instrText>
        </w:r>
        <w:r w:rsidR="00ED36E9" w:rsidRPr="00125619">
          <w:rPr>
            <w:noProof/>
            <w:webHidden/>
            <w:szCs w:val="24"/>
          </w:rPr>
        </w:r>
        <w:r w:rsidR="00ED36E9" w:rsidRPr="00125619">
          <w:rPr>
            <w:noProof/>
            <w:webHidden/>
            <w:szCs w:val="24"/>
          </w:rPr>
          <w:fldChar w:fldCharType="separate"/>
        </w:r>
        <w:r w:rsidR="00B87133" w:rsidRPr="00125619">
          <w:rPr>
            <w:noProof/>
            <w:webHidden/>
            <w:szCs w:val="24"/>
          </w:rPr>
          <w:t>31</w:t>
        </w:r>
        <w:r w:rsidR="00ED36E9" w:rsidRPr="00125619">
          <w:rPr>
            <w:noProof/>
            <w:webHidden/>
            <w:szCs w:val="24"/>
          </w:rPr>
          <w:fldChar w:fldCharType="end"/>
        </w:r>
      </w:hyperlink>
    </w:p>
    <w:p w14:paraId="43DDD38B" w14:textId="256A5B25" w:rsidR="00ED36E9" w:rsidRPr="00125619" w:rsidRDefault="000003AC" w:rsidP="00662096">
      <w:pPr>
        <w:pStyle w:val="TableofFigures"/>
        <w:tabs>
          <w:tab w:val="right" w:leader="dot" w:pos="9350"/>
        </w:tabs>
        <w:rPr>
          <w:rFonts w:eastAsiaTheme="minorEastAsia"/>
          <w:noProof/>
          <w:szCs w:val="24"/>
        </w:rPr>
      </w:pPr>
      <w:hyperlink w:anchor="_Toc65247171" w:history="1">
        <w:r w:rsidR="00ED36E9" w:rsidRPr="00125619">
          <w:rPr>
            <w:rStyle w:val="Hyperlink"/>
            <w:noProof/>
            <w:color w:val="auto"/>
            <w:szCs w:val="24"/>
          </w:rPr>
          <w:t>Table 3. Views and Attitudes of the Affected People on the Oil Project</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_Toc65247171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3009533D" w14:textId="07BB2D95" w:rsidR="00ED36E9" w:rsidRPr="00125619" w:rsidRDefault="000003AC" w:rsidP="00662096">
      <w:pPr>
        <w:pStyle w:val="TableofFigures"/>
        <w:tabs>
          <w:tab w:val="right" w:leader="dot" w:pos="9350"/>
        </w:tabs>
        <w:rPr>
          <w:rFonts w:eastAsiaTheme="minorEastAsia"/>
          <w:noProof/>
          <w:szCs w:val="24"/>
        </w:rPr>
      </w:pPr>
      <w:hyperlink w:anchor="_Toc65247172" w:history="1">
        <w:r w:rsidR="00ED36E9" w:rsidRPr="00125619">
          <w:rPr>
            <w:rStyle w:val="Hyperlink"/>
            <w:noProof/>
            <w:color w:val="auto"/>
            <w:szCs w:val="24"/>
          </w:rPr>
          <w:t>Table 4. Livelihood support to members after resettlement</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_Toc65247172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370D2014" w14:textId="60723436" w:rsidR="00ED36E9" w:rsidRPr="00125619" w:rsidRDefault="000003AC" w:rsidP="00662096">
      <w:pPr>
        <w:pStyle w:val="TableofFigures"/>
        <w:tabs>
          <w:tab w:val="right" w:leader="dot" w:pos="9350"/>
        </w:tabs>
        <w:rPr>
          <w:rFonts w:eastAsiaTheme="minorEastAsia"/>
          <w:noProof/>
          <w:szCs w:val="24"/>
        </w:rPr>
      </w:pPr>
      <w:hyperlink w:anchor="_Toc65247180" w:history="1">
        <w:r w:rsidR="00ED36E9" w:rsidRPr="00125619">
          <w:rPr>
            <w:rStyle w:val="Hyperlink"/>
            <w:noProof/>
            <w:color w:val="auto"/>
            <w:szCs w:val="24"/>
          </w:rPr>
          <w:t>Table 5. Amount of compensation received (Shs.)</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_Toc65247180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0D947284" w14:textId="187230F9" w:rsidR="00ED36E9" w:rsidRPr="00125619" w:rsidRDefault="000003AC" w:rsidP="00662096">
      <w:pPr>
        <w:pStyle w:val="TableofFigures"/>
        <w:tabs>
          <w:tab w:val="right" w:leader="dot" w:pos="9350"/>
        </w:tabs>
        <w:rPr>
          <w:rFonts w:eastAsiaTheme="minorEastAsia"/>
          <w:noProof/>
          <w:szCs w:val="24"/>
        </w:rPr>
      </w:pPr>
      <w:hyperlink w:anchor="_Toc65247181" w:history="1">
        <w:r w:rsidR="00ED36E9" w:rsidRPr="00125619">
          <w:rPr>
            <w:rStyle w:val="Hyperlink"/>
            <w:noProof/>
            <w:color w:val="auto"/>
            <w:szCs w:val="24"/>
          </w:rPr>
          <w:t>Table 6. Pattern of utilization of compensation</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_Toc65247181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12F9DDDD" w14:textId="048082E2" w:rsidR="00ED36E9" w:rsidRPr="00125619" w:rsidRDefault="000003AC" w:rsidP="00662096">
      <w:pPr>
        <w:pStyle w:val="TableofFigures"/>
        <w:tabs>
          <w:tab w:val="right" w:leader="dot" w:pos="9350"/>
        </w:tabs>
        <w:rPr>
          <w:rFonts w:eastAsiaTheme="minorEastAsia"/>
          <w:noProof/>
          <w:szCs w:val="24"/>
        </w:rPr>
      </w:pPr>
      <w:hyperlink w:anchor="_Toc65247182" w:history="1">
        <w:r w:rsidR="00ED36E9" w:rsidRPr="00125619">
          <w:rPr>
            <w:rStyle w:val="Hyperlink"/>
            <w:noProof/>
            <w:color w:val="auto"/>
            <w:szCs w:val="24"/>
          </w:rPr>
          <w:t>Table 7. Provisions of basic amenities</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_Toc65247182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60206449" w14:textId="746293DA" w:rsidR="00211369" w:rsidRPr="00125619" w:rsidRDefault="00211369" w:rsidP="00662096">
      <w:pPr>
        <w:rPr>
          <w:b/>
          <w:szCs w:val="24"/>
        </w:rPr>
      </w:pPr>
      <w:r w:rsidRPr="00125619">
        <w:rPr>
          <w:szCs w:val="24"/>
        </w:rPr>
        <w:fldChar w:fldCharType="end"/>
      </w:r>
    </w:p>
    <w:p w14:paraId="64DB0244" w14:textId="0AC67AD3" w:rsidR="00ED36E9" w:rsidRPr="00125619" w:rsidRDefault="00ED36E9" w:rsidP="00662096">
      <w:pPr>
        <w:pStyle w:val="Heading1"/>
        <w:jc w:val="center"/>
        <w:rPr>
          <w:rFonts w:ascii="Times New Roman" w:hAnsi="Times New Roman"/>
          <w:b/>
          <w:color w:val="auto"/>
          <w:sz w:val="24"/>
          <w:szCs w:val="24"/>
        </w:rPr>
      </w:pPr>
      <w:bookmarkStart w:id="12" w:name="_Toc95150388"/>
      <w:r w:rsidRPr="00125619">
        <w:rPr>
          <w:rFonts w:ascii="Times New Roman" w:hAnsi="Times New Roman"/>
          <w:b/>
          <w:color w:val="auto"/>
          <w:sz w:val="24"/>
          <w:szCs w:val="24"/>
        </w:rPr>
        <w:t xml:space="preserve">List </w:t>
      </w:r>
      <w:proofErr w:type="gramStart"/>
      <w:r w:rsidRPr="00125619">
        <w:rPr>
          <w:rFonts w:ascii="Times New Roman" w:hAnsi="Times New Roman"/>
          <w:b/>
          <w:color w:val="auto"/>
          <w:sz w:val="24"/>
          <w:szCs w:val="24"/>
        </w:rPr>
        <w:t>o</w:t>
      </w:r>
      <w:r w:rsidR="009B7EDE" w:rsidRPr="00125619">
        <w:rPr>
          <w:rFonts w:ascii="Times New Roman" w:hAnsi="Times New Roman"/>
          <w:b/>
          <w:color w:val="auto"/>
          <w:sz w:val="24"/>
          <w:szCs w:val="24"/>
        </w:rPr>
        <w:t xml:space="preserve">f </w:t>
      </w:r>
      <w:r w:rsidRPr="00125619">
        <w:rPr>
          <w:rFonts w:ascii="Times New Roman" w:hAnsi="Times New Roman"/>
          <w:b/>
          <w:color w:val="auto"/>
          <w:sz w:val="24"/>
          <w:szCs w:val="24"/>
        </w:rPr>
        <w:t xml:space="preserve"> Figure</w:t>
      </w:r>
      <w:bookmarkEnd w:id="12"/>
      <w:r w:rsidR="009B7EDE" w:rsidRPr="00125619">
        <w:rPr>
          <w:rFonts w:ascii="Times New Roman" w:hAnsi="Times New Roman"/>
          <w:b/>
          <w:color w:val="auto"/>
          <w:sz w:val="24"/>
          <w:szCs w:val="24"/>
        </w:rPr>
        <w:t>s</w:t>
      </w:r>
      <w:proofErr w:type="gramEnd"/>
    </w:p>
    <w:p w14:paraId="0D899DE8" w14:textId="4B2E8488" w:rsidR="00ED36E9" w:rsidRPr="00125619" w:rsidRDefault="00ED36E9" w:rsidP="00662096">
      <w:pPr>
        <w:pStyle w:val="TableofFigures"/>
        <w:tabs>
          <w:tab w:val="right" w:leader="dot" w:pos="9350"/>
        </w:tabs>
        <w:rPr>
          <w:rFonts w:eastAsiaTheme="minorEastAsia"/>
          <w:noProof/>
          <w:szCs w:val="24"/>
        </w:rPr>
      </w:pPr>
      <w:r w:rsidRPr="00125619">
        <w:rPr>
          <w:szCs w:val="24"/>
        </w:rPr>
        <w:fldChar w:fldCharType="begin"/>
      </w:r>
      <w:r w:rsidRPr="00125619">
        <w:rPr>
          <w:szCs w:val="24"/>
        </w:rPr>
        <w:instrText xml:space="preserve"> TOC \h \z \t "Caption" \c "Figure" </w:instrText>
      </w:r>
      <w:r w:rsidRPr="00125619">
        <w:rPr>
          <w:szCs w:val="24"/>
        </w:rPr>
        <w:fldChar w:fldCharType="separate"/>
      </w:r>
      <w:hyperlink w:anchor="_Toc65247210" w:history="1">
        <w:r w:rsidRPr="00125619">
          <w:rPr>
            <w:rStyle w:val="Hyperlink"/>
            <w:noProof/>
            <w:color w:val="auto"/>
            <w:szCs w:val="24"/>
          </w:rPr>
          <w:t>Figure 1. Occupation/Pattern &amp; source of family earning, average earning</w:t>
        </w:r>
        <w:r w:rsidRPr="00125619">
          <w:rPr>
            <w:noProof/>
            <w:webHidden/>
            <w:szCs w:val="24"/>
          </w:rPr>
          <w:tab/>
        </w:r>
        <w:r w:rsidRPr="00125619">
          <w:rPr>
            <w:noProof/>
            <w:webHidden/>
            <w:szCs w:val="24"/>
          </w:rPr>
          <w:fldChar w:fldCharType="begin"/>
        </w:r>
        <w:r w:rsidRPr="00125619">
          <w:rPr>
            <w:noProof/>
            <w:webHidden/>
            <w:szCs w:val="24"/>
          </w:rPr>
          <w:instrText xml:space="preserve"> PAGEREF _Toc65247210 \h </w:instrText>
        </w:r>
        <w:r w:rsidRPr="00125619">
          <w:rPr>
            <w:noProof/>
            <w:webHidden/>
            <w:szCs w:val="24"/>
          </w:rPr>
          <w:fldChar w:fldCharType="separate"/>
        </w:r>
        <w:r w:rsidR="00B87133" w:rsidRPr="00125619">
          <w:rPr>
            <w:b/>
            <w:bCs/>
            <w:noProof/>
            <w:webHidden/>
            <w:szCs w:val="24"/>
          </w:rPr>
          <w:t>Error! Bookmark not defined.</w:t>
        </w:r>
        <w:r w:rsidRPr="00125619">
          <w:rPr>
            <w:noProof/>
            <w:webHidden/>
            <w:szCs w:val="24"/>
          </w:rPr>
          <w:fldChar w:fldCharType="end"/>
        </w:r>
      </w:hyperlink>
    </w:p>
    <w:p w14:paraId="737B8480" w14:textId="6C6542B4" w:rsidR="00ED36E9" w:rsidRPr="00125619" w:rsidRDefault="000003AC" w:rsidP="00662096">
      <w:pPr>
        <w:pStyle w:val="TableofFigures"/>
        <w:tabs>
          <w:tab w:val="right" w:leader="dot" w:pos="9350"/>
        </w:tabs>
        <w:rPr>
          <w:rFonts w:eastAsiaTheme="minorEastAsia"/>
          <w:noProof/>
          <w:szCs w:val="24"/>
        </w:rPr>
      </w:pPr>
      <w:hyperlink w:anchor="_Toc65247211" w:history="1">
        <w:r w:rsidR="00ED36E9" w:rsidRPr="00125619">
          <w:rPr>
            <w:rStyle w:val="Hyperlink"/>
            <w:noProof/>
            <w:color w:val="auto"/>
            <w:szCs w:val="24"/>
          </w:rPr>
          <w:t>Figure 2. Status of Landholding after displacement</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_Toc65247211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64971DAE" w14:textId="53E2173D" w:rsidR="00ED36E9" w:rsidRPr="00125619" w:rsidRDefault="000003AC" w:rsidP="00662096">
      <w:pPr>
        <w:pStyle w:val="TableofFigures"/>
        <w:tabs>
          <w:tab w:val="right" w:leader="dot" w:pos="9350"/>
        </w:tabs>
        <w:rPr>
          <w:rFonts w:eastAsiaTheme="minorEastAsia"/>
          <w:noProof/>
          <w:szCs w:val="24"/>
        </w:rPr>
      </w:pPr>
      <w:hyperlink w:anchor="_Toc65247212" w:history="1">
        <w:r w:rsidR="00ED36E9" w:rsidRPr="00125619">
          <w:rPr>
            <w:rStyle w:val="Hyperlink"/>
            <w:noProof/>
            <w:color w:val="auto"/>
            <w:szCs w:val="24"/>
          </w:rPr>
          <w:t>Figure 3. Average Position of Land holding and Market Value</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_Toc65247212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145A8DBB" w14:textId="1C8B03B3" w:rsidR="00ED36E9" w:rsidRPr="00125619" w:rsidRDefault="000003AC" w:rsidP="00662096">
      <w:pPr>
        <w:pStyle w:val="TableofFigures"/>
        <w:tabs>
          <w:tab w:val="right" w:leader="dot" w:pos="9350"/>
        </w:tabs>
        <w:rPr>
          <w:rFonts w:eastAsiaTheme="minorEastAsia"/>
          <w:noProof/>
          <w:szCs w:val="24"/>
        </w:rPr>
      </w:pPr>
      <w:hyperlink w:anchor="_Toc65247213" w:history="1">
        <w:r w:rsidR="00ED36E9" w:rsidRPr="00125619">
          <w:rPr>
            <w:rStyle w:val="Hyperlink"/>
            <w:noProof/>
            <w:color w:val="auto"/>
            <w:szCs w:val="24"/>
          </w:rPr>
          <w:t>Figure 4. Household Structure</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_Toc65247213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70FBF986" w14:textId="6E8D61A9" w:rsidR="00ED36E9" w:rsidRPr="00125619" w:rsidRDefault="000003AC" w:rsidP="00662096">
      <w:pPr>
        <w:pStyle w:val="TableofFigures"/>
        <w:tabs>
          <w:tab w:val="right" w:leader="dot" w:pos="9350"/>
        </w:tabs>
        <w:rPr>
          <w:rFonts w:eastAsiaTheme="minorEastAsia"/>
          <w:noProof/>
          <w:szCs w:val="24"/>
        </w:rPr>
      </w:pPr>
      <w:hyperlink w:anchor="_Toc65247214" w:history="1">
        <w:r w:rsidR="00ED36E9" w:rsidRPr="00125619">
          <w:rPr>
            <w:rStyle w:val="Hyperlink"/>
            <w:noProof/>
            <w:color w:val="auto"/>
            <w:szCs w:val="24"/>
          </w:rPr>
          <w:t>Figure 5. Possession of Livestock before and after displacement</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_Toc65247214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0DA08B89" w14:textId="269A71E2" w:rsidR="00ED36E9" w:rsidRPr="00125619" w:rsidRDefault="000003AC" w:rsidP="00662096">
      <w:pPr>
        <w:pStyle w:val="TableofFigures"/>
        <w:tabs>
          <w:tab w:val="right" w:leader="dot" w:pos="9350"/>
        </w:tabs>
        <w:rPr>
          <w:rFonts w:eastAsiaTheme="minorEastAsia"/>
          <w:noProof/>
          <w:szCs w:val="24"/>
        </w:rPr>
      </w:pPr>
      <w:hyperlink w:anchor="_Toc65247215" w:history="1">
        <w:r w:rsidR="00ED36E9" w:rsidRPr="00125619">
          <w:rPr>
            <w:rStyle w:val="Hyperlink"/>
            <w:noProof/>
            <w:color w:val="auto"/>
            <w:szCs w:val="24"/>
          </w:rPr>
          <w:t>Figure 6. Possession of Household Assets</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_Toc65247215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6315B200" w14:textId="1DCF5EA6" w:rsidR="00ED36E9" w:rsidRPr="00125619" w:rsidRDefault="000003AC" w:rsidP="00662096">
      <w:pPr>
        <w:pStyle w:val="TableofFigures"/>
        <w:tabs>
          <w:tab w:val="right" w:leader="dot" w:pos="9350"/>
        </w:tabs>
        <w:rPr>
          <w:rFonts w:eastAsiaTheme="minorEastAsia"/>
          <w:noProof/>
          <w:szCs w:val="24"/>
        </w:rPr>
      </w:pPr>
      <w:hyperlink w:anchor="_Toc65247216" w:history="1">
        <w:r w:rsidR="00ED36E9" w:rsidRPr="00125619">
          <w:rPr>
            <w:rStyle w:val="Hyperlink"/>
            <w:noProof/>
            <w:color w:val="auto"/>
            <w:szCs w:val="24"/>
          </w:rPr>
          <w:t>Figure 7. Pattern of daily consumption expenditure</w:t>
        </w:r>
        <w:r w:rsidR="00ED36E9" w:rsidRPr="00125619">
          <w:rPr>
            <w:noProof/>
            <w:webHidden/>
            <w:szCs w:val="24"/>
          </w:rPr>
          <w:tab/>
        </w:r>
        <w:r w:rsidR="00ED36E9" w:rsidRPr="00125619">
          <w:rPr>
            <w:noProof/>
            <w:webHidden/>
            <w:szCs w:val="24"/>
          </w:rPr>
          <w:fldChar w:fldCharType="begin"/>
        </w:r>
        <w:r w:rsidR="00ED36E9" w:rsidRPr="00125619">
          <w:rPr>
            <w:noProof/>
            <w:webHidden/>
            <w:szCs w:val="24"/>
          </w:rPr>
          <w:instrText xml:space="preserve"> PAGEREF _Toc65247216 \h </w:instrText>
        </w:r>
        <w:r w:rsidR="00ED36E9" w:rsidRPr="00125619">
          <w:rPr>
            <w:noProof/>
            <w:webHidden/>
            <w:szCs w:val="24"/>
          </w:rPr>
          <w:fldChar w:fldCharType="separate"/>
        </w:r>
        <w:r w:rsidR="00B87133" w:rsidRPr="00125619">
          <w:rPr>
            <w:b/>
            <w:bCs/>
            <w:noProof/>
            <w:webHidden/>
            <w:szCs w:val="24"/>
          </w:rPr>
          <w:t>Error! Bookmark not defined.</w:t>
        </w:r>
        <w:r w:rsidR="00ED36E9" w:rsidRPr="00125619">
          <w:rPr>
            <w:noProof/>
            <w:webHidden/>
            <w:szCs w:val="24"/>
          </w:rPr>
          <w:fldChar w:fldCharType="end"/>
        </w:r>
      </w:hyperlink>
    </w:p>
    <w:p w14:paraId="0BB61F4A" w14:textId="77777777" w:rsidR="00ED36E9" w:rsidRPr="00125619" w:rsidRDefault="00ED36E9" w:rsidP="00662096">
      <w:pPr>
        <w:rPr>
          <w:szCs w:val="24"/>
        </w:rPr>
      </w:pPr>
      <w:r w:rsidRPr="00125619">
        <w:rPr>
          <w:szCs w:val="24"/>
        </w:rPr>
        <w:fldChar w:fldCharType="end"/>
      </w:r>
    </w:p>
    <w:p w14:paraId="1415D769" w14:textId="77777777" w:rsidR="00ED36E9" w:rsidRPr="00125619" w:rsidRDefault="00ED36E9" w:rsidP="00662096">
      <w:pPr>
        <w:rPr>
          <w:szCs w:val="24"/>
        </w:rPr>
      </w:pPr>
    </w:p>
    <w:p w14:paraId="24F59809" w14:textId="77777777" w:rsidR="00ED36E9" w:rsidRPr="00125619" w:rsidRDefault="00ED36E9" w:rsidP="00662096">
      <w:pPr>
        <w:rPr>
          <w:szCs w:val="24"/>
        </w:rPr>
      </w:pPr>
    </w:p>
    <w:p w14:paraId="7CD65048" w14:textId="77777777" w:rsidR="00ED36E9" w:rsidRPr="00125619" w:rsidRDefault="00ED36E9" w:rsidP="00662096">
      <w:pPr>
        <w:rPr>
          <w:szCs w:val="24"/>
        </w:rPr>
      </w:pPr>
    </w:p>
    <w:p w14:paraId="221AFEB5" w14:textId="77777777" w:rsidR="00211369" w:rsidRPr="00125619" w:rsidRDefault="00211369" w:rsidP="00662096">
      <w:pPr>
        <w:rPr>
          <w:szCs w:val="24"/>
        </w:rPr>
      </w:pPr>
    </w:p>
    <w:p w14:paraId="00AA20E0" w14:textId="7327183F" w:rsidR="00211369" w:rsidRPr="00125619" w:rsidRDefault="00211369" w:rsidP="00662096">
      <w:pPr>
        <w:rPr>
          <w:szCs w:val="24"/>
        </w:rPr>
      </w:pPr>
    </w:p>
    <w:p w14:paraId="3DDA1934" w14:textId="77777777" w:rsidR="002735FE" w:rsidRPr="00125619" w:rsidRDefault="002735FE" w:rsidP="00662096">
      <w:pPr>
        <w:rPr>
          <w:szCs w:val="24"/>
        </w:rPr>
      </w:pPr>
    </w:p>
    <w:bookmarkEnd w:id="0"/>
    <w:p w14:paraId="6CB82DB9" w14:textId="77777777" w:rsidR="00B56C28" w:rsidRPr="00125619" w:rsidRDefault="00B56C28" w:rsidP="00662096">
      <w:pPr>
        <w:rPr>
          <w:szCs w:val="24"/>
        </w:rPr>
      </w:pPr>
    </w:p>
    <w:p w14:paraId="70BF0A64" w14:textId="77777777" w:rsidR="00B56C28" w:rsidRPr="00125619" w:rsidRDefault="00B56C28" w:rsidP="00662096">
      <w:pPr>
        <w:rPr>
          <w:szCs w:val="24"/>
        </w:rPr>
      </w:pPr>
    </w:p>
    <w:p w14:paraId="5D6A053B" w14:textId="37EE1E1D" w:rsidR="00B56C28" w:rsidRPr="00125619" w:rsidRDefault="00B56C28" w:rsidP="00662096">
      <w:pPr>
        <w:pStyle w:val="Heading1"/>
        <w:rPr>
          <w:rFonts w:ascii="Times New Roman" w:hAnsi="Times New Roman"/>
          <w:b/>
          <w:color w:val="auto"/>
          <w:sz w:val="24"/>
          <w:szCs w:val="24"/>
        </w:rPr>
      </w:pPr>
      <w:bookmarkStart w:id="13" w:name="_Toc95150389"/>
      <w:r w:rsidRPr="00125619">
        <w:rPr>
          <w:rFonts w:ascii="Times New Roman" w:hAnsi="Times New Roman"/>
          <w:b/>
          <w:color w:val="auto"/>
          <w:sz w:val="24"/>
          <w:szCs w:val="24"/>
        </w:rPr>
        <w:t>LIST OF ABBREVIATIONS AND ACCRONYMS</w:t>
      </w:r>
      <w:bookmarkEnd w:id="13"/>
      <w:r w:rsidRPr="00125619">
        <w:rPr>
          <w:rFonts w:ascii="Times New Roman" w:hAnsi="Times New Roman"/>
          <w:b/>
          <w:color w:val="auto"/>
          <w:sz w:val="24"/>
          <w:szCs w:val="24"/>
        </w:rPr>
        <w:t xml:space="preserve"> </w:t>
      </w:r>
    </w:p>
    <w:p w14:paraId="792AD421" w14:textId="77777777" w:rsidR="00B56C28" w:rsidRPr="00125619" w:rsidRDefault="00B56C28" w:rsidP="00662096">
      <w:pPr>
        <w:rPr>
          <w:szCs w:val="24"/>
        </w:rPr>
      </w:pPr>
      <w:r w:rsidRPr="00125619">
        <w:rPr>
          <w:szCs w:val="24"/>
        </w:rPr>
        <w:t xml:space="preserve">ADB </w:t>
      </w:r>
      <w:r w:rsidRPr="00125619">
        <w:rPr>
          <w:szCs w:val="24"/>
        </w:rPr>
        <w:tab/>
      </w:r>
      <w:r w:rsidRPr="00125619">
        <w:rPr>
          <w:szCs w:val="24"/>
        </w:rPr>
        <w:tab/>
        <w:t>African Development Bank</w:t>
      </w:r>
    </w:p>
    <w:p w14:paraId="7B18E2B5" w14:textId="77777777" w:rsidR="00B56C28" w:rsidRPr="00125619" w:rsidRDefault="00B56C28" w:rsidP="00662096">
      <w:pPr>
        <w:rPr>
          <w:szCs w:val="24"/>
        </w:rPr>
      </w:pPr>
      <w:r w:rsidRPr="00125619">
        <w:rPr>
          <w:szCs w:val="24"/>
        </w:rPr>
        <w:t xml:space="preserve">CBO </w:t>
      </w:r>
      <w:r w:rsidRPr="00125619">
        <w:rPr>
          <w:szCs w:val="24"/>
        </w:rPr>
        <w:tab/>
      </w:r>
      <w:r w:rsidRPr="00125619">
        <w:rPr>
          <w:szCs w:val="24"/>
        </w:rPr>
        <w:tab/>
        <w:t>Community Based Organization</w:t>
      </w:r>
    </w:p>
    <w:p w14:paraId="11846F07" w14:textId="77777777" w:rsidR="0009647C" w:rsidRPr="00125619" w:rsidRDefault="0009647C" w:rsidP="00662096">
      <w:pPr>
        <w:rPr>
          <w:szCs w:val="24"/>
        </w:rPr>
      </w:pPr>
      <w:r w:rsidRPr="00125619">
        <w:rPr>
          <w:szCs w:val="24"/>
        </w:rPr>
        <w:t xml:space="preserve">CDO </w:t>
      </w:r>
      <w:r w:rsidRPr="00125619">
        <w:rPr>
          <w:szCs w:val="24"/>
        </w:rPr>
        <w:tab/>
      </w:r>
      <w:r w:rsidRPr="00125619">
        <w:rPr>
          <w:szCs w:val="24"/>
        </w:rPr>
        <w:tab/>
        <w:t>Community Development Officer</w:t>
      </w:r>
    </w:p>
    <w:p w14:paraId="04BE401B" w14:textId="77777777" w:rsidR="00B56C28" w:rsidRPr="00125619" w:rsidRDefault="00B56C28" w:rsidP="00662096">
      <w:pPr>
        <w:rPr>
          <w:szCs w:val="24"/>
        </w:rPr>
      </w:pPr>
      <w:r w:rsidRPr="00125619">
        <w:rPr>
          <w:szCs w:val="24"/>
        </w:rPr>
        <w:t xml:space="preserve">CEDAW </w:t>
      </w:r>
      <w:r w:rsidRPr="00125619">
        <w:rPr>
          <w:szCs w:val="24"/>
        </w:rPr>
        <w:tab/>
        <w:t>Convention on Elimination of all forms of Discrimination against Women</w:t>
      </w:r>
    </w:p>
    <w:p w14:paraId="5955BA24" w14:textId="77777777" w:rsidR="00B56C28" w:rsidRPr="00125619" w:rsidRDefault="00B56C28" w:rsidP="00662096">
      <w:pPr>
        <w:rPr>
          <w:szCs w:val="24"/>
        </w:rPr>
      </w:pPr>
      <w:r w:rsidRPr="00125619">
        <w:rPr>
          <w:szCs w:val="24"/>
        </w:rPr>
        <w:t>CNOOC</w:t>
      </w:r>
      <w:r w:rsidRPr="00125619">
        <w:rPr>
          <w:szCs w:val="24"/>
        </w:rPr>
        <w:tab/>
        <w:t>China National Offshore Oil Company</w:t>
      </w:r>
    </w:p>
    <w:p w14:paraId="2766996D" w14:textId="0FA77A2E" w:rsidR="00B958E2" w:rsidRPr="00125619" w:rsidRDefault="00B958E2" w:rsidP="00662096">
      <w:pPr>
        <w:rPr>
          <w:szCs w:val="24"/>
        </w:rPr>
      </w:pPr>
      <w:r w:rsidRPr="00125619">
        <w:rPr>
          <w:szCs w:val="24"/>
        </w:rPr>
        <w:t xml:space="preserve">COVID 19       Corona Virus Disease of 2019 </w:t>
      </w:r>
    </w:p>
    <w:p w14:paraId="613508DD" w14:textId="58148CB3" w:rsidR="0009647C" w:rsidRPr="00125619" w:rsidRDefault="0009647C" w:rsidP="00662096">
      <w:pPr>
        <w:rPr>
          <w:szCs w:val="24"/>
        </w:rPr>
      </w:pPr>
      <w:r w:rsidRPr="00125619">
        <w:rPr>
          <w:szCs w:val="24"/>
        </w:rPr>
        <w:t xml:space="preserve">CPF </w:t>
      </w:r>
      <w:r w:rsidRPr="00125619">
        <w:rPr>
          <w:szCs w:val="24"/>
        </w:rPr>
        <w:tab/>
      </w:r>
      <w:r w:rsidRPr="00125619">
        <w:rPr>
          <w:szCs w:val="24"/>
        </w:rPr>
        <w:tab/>
        <w:t>Central Processing Facility</w:t>
      </w:r>
    </w:p>
    <w:p w14:paraId="48D2DFE7" w14:textId="77777777" w:rsidR="00B56C28" w:rsidRPr="00125619" w:rsidRDefault="00B56C28" w:rsidP="00662096">
      <w:pPr>
        <w:rPr>
          <w:szCs w:val="24"/>
        </w:rPr>
      </w:pPr>
      <w:r w:rsidRPr="00125619">
        <w:rPr>
          <w:szCs w:val="24"/>
        </w:rPr>
        <w:t xml:space="preserve">CRC </w:t>
      </w:r>
      <w:r w:rsidRPr="00125619">
        <w:rPr>
          <w:szCs w:val="24"/>
        </w:rPr>
        <w:tab/>
      </w:r>
      <w:r w:rsidRPr="00125619">
        <w:rPr>
          <w:szCs w:val="24"/>
        </w:rPr>
        <w:tab/>
        <w:t>Convention on the Rights of a Child</w:t>
      </w:r>
    </w:p>
    <w:p w14:paraId="5CE47F2D" w14:textId="77777777" w:rsidR="00B56C28" w:rsidRPr="00125619" w:rsidRDefault="00B56C28" w:rsidP="00662096">
      <w:pPr>
        <w:rPr>
          <w:szCs w:val="24"/>
        </w:rPr>
      </w:pPr>
      <w:r w:rsidRPr="00125619">
        <w:rPr>
          <w:szCs w:val="24"/>
        </w:rPr>
        <w:t>CSO</w:t>
      </w:r>
      <w:r w:rsidRPr="00125619">
        <w:rPr>
          <w:szCs w:val="24"/>
        </w:rPr>
        <w:tab/>
      </w:r>
      <w:r w:rsidRPr="00125619">
        <w:rPr>
          <w:szCs w:val="24"/>
        </w:rPr>
        <w:tab/>
        <w:t>Civil Society Organization</w:t>
      </w:r>
    </w:p>
    <w:p w14:paraId="44EFCE85" w14:textId="77777777" w:rsidR="00B56C28" w:rsidRPr="00125619" w:rsidRDefault="00B56C28" w:rsidP="00662096">
      <w:pPr>
        <w:rPr>
          <w:szCs w:val="24"/>
        </w:rPr>
      </w:pPr>
      <w:r w:rsidRPr="00125619">
        <w:rPr>
          <w:szCs w:val="24"/>
        </w:rPr>
        <w:t>DWRM</w:t>
      </w:r>
      <w:r w:rsidRPr="00125619">
        <w:rPr>
          <w:szCs w:val="24"/>
        </w:rPr>
        <w:tab/>
        <w:t>Directorate of Water Resources Management</w:t>
      </w:r>
    </w:p>
    <w:p w14:paraId="3ED290BE" w14:textId="77777777" w:rsidR="00B56C28" w:rsidRPr="00125619" w:rsidRDefault="00B56C28" w:rsidP="00662096">
      <w:pPr>
        <w:rPr>
          <w:szCs w:val="24"/>
        </w:rPr>
      </w:pPr>
      <w:r w:rsidRPr="00125619">
        <w:rPr>
          <w:szCs w:val="24"/>
        </w:rPr>
        <w:t xml:space="preserve">EIA </w:t>
      </w:r>
      <w:r w:rsidRPr="00125619">
        <w:rPr>
          <w:szCs w:val="24"/>
        </w:rPr>
        <w:tab/>
      </w:r>
      <w:r w:rsidRPr="00125619">
        <w:rPr>
          <w:szCs w:val="24"/>
        </w:rPr>
        <w:tab/>
        <w:t>Environment Impact Assessment</w:t>
      </w:r>
    </w:p>
    <w:p w14:paraId="2F07AD5B" w14:textId="77777777" w:rsidR="00B56C28" w:rsidRPr="00125619" w:rsidRDefault="00B56C28" w:rsidP="00662096">
      <w:pPr>
        <w:rPr>
          <w:szCs w:val="24"/>
        </w:rPr>
      </w:pPr>
      <w:r w:rsidRPr="00125619">
        <w:rPr>
          <w:szCs w:val="24"/>
        </w:rPr>
        <w:t xml:space="preserve">ICCPR </w:t>
      </w:r>
      <w:r w:rsidRPr="00125619">
        <w:rPr>
          <w:szCs w:val="24"/>
        </w:rPr>
        <w:tab/>
        <w:t>International Covenant on Civil and Political Rights</w:t>
      </w:r>
    </w:p>
    <w:p w14:paraId="549237DA" w14:textId="77777777" w:rsidR="00B56C28" w:rsidRPr="00125619" w:rsidRDefault="00B56C28" w:rsidP="00662096">
      <w:pPr>
        <w:rPr>
          <w:szCs w:val="24"/>
        </w:rPr>
      </w:pPr>
      <w:r w:rsidRPr="00125619">
        <w:rPr>
          <w:szCs w:val="24"/>
        </w:rPr>
        <w:t xml:space="preserve">ICESCR </w:t>
      </w:r>
      <w:r w:rsidRPr="00125619">
        <w:rPr>
          <w:szCs w:val="24"/>
        </w:rPr>
        <w:tab/>
        <w:t>International Covenant on Economic, Social and Cultural Rights</w:t>
      </w:r>
    </w:p>
    <w:p w14:paraId="08757E17" w14:textId="77777777" w:rsidR="00B56C28" w:rsidRPr="00125619" w:rsidRDefault="00B56C28" w:rsidP="00662096">
      <w:pPr>
        <w:rPr>
          <w:szCs w:val="24"/>
        </w:rPr>
      </w:pPr>
      <w:r w:rsidRPr="00125619">
        <w:rPr>
          <w:szCs w:val="24"/>
        </w:rPr>
        <w:t xml:space="preserve">IFC </w:t>
      </w:r>
      <w:r w:rsidRPr="00125619">
        <w:rPr>
          <w:szCs w:val="24"/>
        </w:rPr>
        <w:tab/>
      </w:r>
      <w:r w:rsidRPr="00125619">
        <w:rPr>
          <w:szCs w:val="24"/>
        </w:rPr>
        <w:tab/>
        <w:t>International Finance Corporation</w:t>
      </w:r>
    </w:p>
    <w:p w14:paraId="1E72EE4E" w14:textId="77777777" w:rsidR="00B56C28" w:rsidRPr="00125619" w:rsidRDefault="00B56C28" w:rsidP="00662096">
      <w:pPr>
        <w:rPr>
          <w:szCs w:val="24"/>
        </w:rPr>
      </w:pPr>
      <w:r w:rsidRPr="00125619">
        <w:rPr>
          <w:szCs w:val="24"/>
        </w:rPr>
        <w:t xml:space="preserve">IMF </w:t>
      </w:r>
      <w:r w:rsidRPr="00125619">
        <w:rPr>
          <w:szCs w:val="24"/>
        </w:rPr>
        <w:tab/>
      </w:r>
      <w:r w:rsidRPr="00125619">
        <w:rPr>
          <w:szCs w:val="24"/>
        </w:rPr>
        <w:tab/>
        <w:t>International Monetary Fund</w:t>
      </w:r>
    </w:p>
    <w:p w14:paraId="3A2CF7C9" w14:textId="77777777" w:rsidR="00B56C28" w:rsidRPr="00125619" w:rsidRDefault="00B56C28" w:rsidP="00662096">
      <w:pPr>
        <w:rPr>
          <w:szCs w:val="24"/>
        </w:rPr>
      </w:pPr>
      <w:r w:rsidRPr="00125619">
        <w:rPr>
          <w:szCs w:val="24"/>
        </w:rPr>
        <w:t xml:space="preserve">MEMD </w:t>
      </w:r>
      <w:r w:rsidRPr="00125619">
        <w:rPr>
          <w:szCs w:val="24"/>
        </w:rPr>
        <w:tab/>
        <w:t>Ministry of Energy and Mineral Development</w:t>
      </w:r>
    </w:p>
    <w:p w14:paraId="6A2A9E80" w14:textId="54E47C9C" w:rsidR="00B56C28" w:rsidRPr="00125619" w:rsidRDefault="00B56C28" w:rsidP="00662096">
      <w:pPr>
        <w:rPr>
          <w:szCs w:val="24"/>
        </w:rPr>
      </w:pPr>
      <w:r w:rsidRPr="00125619">
        <w:rPr>
          <w:szCs w:val="24"/>
        </w:rPr>
        <w:t xml:space="preserve">MGLSD </w:t>
      </w:r>
      <w:r w:rsidRPr="00125619">
        <w:rPr>
          <w:szCs w:val="24"/>
        </w:rPr>
        <w:tab/>
        <w:t>Ministry of Gender Labor and Social Development</w:t>
      </w:r>
    </w:p>
    <w:p w14:paraId="5C8D60F6" w14:textId="1CA5BE11" w:rsidR="00F77207" w:rsidRPr="00125619" w:rsidRDefault="00F77207" w:rsidP="00662096">
      <w:pPr>
        <w:rPr>
          <w:szCs w:val="24"/>
        </w:rPr>
      </w:pPr>
      <w:r w:rsidRPr="00125619">
        <w:rPr>
          <w:szCs w:val="24"/>
        </w:rPr>
        <w:t>MLHUD         Ministry of Lands Housing and Urban Development</w:t>
      </w:r>
    </w:p>
    <w:p w14:paraId="000F9575" w14:textId="77777777" w:rsidR="00B56C28" w:rsidRPr="00125619" w:rsidRDefault="00B56C28" w:rsidP="00662096">
      <w:pPr>
        <w:rPr>
          <w:szCs w:val="24"/>
        </w:rPr>
      </w:pPr>
      <w:r w:rsidRPr="00125619">
        <w:rPr>
          <w:szCs w:val="24"/>
        </w:rPr>
        <w:t xml:space="preserve">NEMA </w:t>
      </w:r>
      <w:r w:rsidRPr="00125619">
        <w:rPr>
          <w:szCs w:val="24"/>
        </w:rPr>
        <w:tab/>
        <w:t>National Environment Management Authority</w:t>
      </w:r>
    </w:p>
    <w:p w14:paraId="70E54DC4" w14:textId="77777777" w:rsidR="00B56C28" w:rsidRPr="00125619" w:rsidRDefault="00B56C28" w:rsidP="00662096">
      <w:pPr>
        <w:rPr>
          <w:szCs w:val="24"/>
        </w:rPr>
      </w:pPr>
      <w:r w:rsidRPr="00125619">
        <w:rPr>
          <w:szCs w:val="24"/>
        </w:rPr>
        <w:t xml:space="preserve">NGO </w:t>
      </w:r>
      <w:r w:rsidRPr="00125619">
        <w:rPr>
          <w:szCs w:val="24"/>
        </w:rPr>
        <w:tab/>
      </w:r>
      <w:r w:rsidRPr="00125619">
        <w:rPr>
          <w:szCs w:val="24"/>
        </w:rPr>
        <w:tab/>
        <w:t>Non-Governmental Organization</w:t>
      </w:r>
    </w:p>
    <w:p w14:paraId="27E5551D" w14:textId="77777777" w:rsidR="00B56C28" w:rsidRPr="00125619" w:rsidRDefault="00B56C28" w:rsidP="00662096">
      <w:pPr>
        <w:rPr>
          <w:szCs w:val="24"/>
        </w:rPr>
      </w:pPr>
      <w:r w:rsidRPr="00125619">
        <w:rPr>
          <w:szCs w:val="24"/>
        </w:rPr>
        <w:t xml:space="preserve">OHCHR </w:t>
      </w:r>
      <w:r w:rsidRPr="00125619">
        <w:rPr>
          <w:szCs w:val="24"/>
        </w:rPr>
        <w:tab/>
        <w:t>Office of the High Commissioner for Refugees</w:t>
      </w:r>
    </w:p>
    <w:p w14:paraId="169C939A" w14:textId="77777777" w:rsidR="0009647C" w:rsidRPr="00125619" w:rsidRDefault="0009647C" w:rsidP="00662096">
      <w:pPr>
        <w:rPr>
          <w:szCs w:val="24"/>
        </w:rPr>
      </w:pPr>
      <w:r w:rsidRPr="00125619">
        <w:rPr>
          <w:szCs w:val="24"/>
        </w:rPr>
        <w:lastRenderedPageBreak/>
        <w:t xml:space="preserve">PAPs </w:t>
      </w:r>
      <w:r w:rsidRPr="00125619">
        <w:rPr>
          <w:szCs w:val="24"/>
        </w:rPr>
        <w:tab/>
      </w:r>
      <w:r w:rsidRPr="00125619">
        <w:rPr>
          <w:szCs w:val="24"/>
        </w:rPr>
        <w:tab/>
        <w:t>Project Affected Persons</w:t>
      </w:r>
    </w:p>
    <w:p w14:paraId="0FD73C36" w14:textId="77777777" w:rsidR="0009647C" w:rsidRPr="00125619" w:rsidRDefault="0009647C" w:rsidP="00662096">
      <w:pPr>
        <w:rPr>
          <w:szCs w:val="24"/>
        </w:rPr>
      </w:pPr>
      <w:r w:rsidRPr="00125619">
        <w:rPr>
          <w:szCs w:val="24"/>
        </w:rPr>
        <w:t>PAU                Petroleum Authority of Uganda</w:t>
      </w:r>
    </w:p>
    <w:p w14:paraId="4F2D9F1C" w14:textId="77777777" w:rsidR="0009647C" w:rsidRPr="00125619" w:rsidRDefault="0009647C" w:rsidP="00662096">
      <w:pPr>
        <w:rPr>
          <w:szCs w:val="24"/>
        </w:rPr>
      </w:pPr>
      <w:r w:rsidRPr="00125619">
        <w:rPr>
          <w:szCs w:val="24"/>
        </w:rPr>
        <w:t>PEPD              Petroleum Exploration and Production Department</w:t>
      </w:r>
    </w:p>
    <w:p w14:paraId="243DD78E" w14:textId="77777777" w:rsidR="0009647C" w:rsidRPr="00125619" w:rsidRDefault="0009647C" w:rsidP="00662096">
      <w:pPr>
        <w:rPr>
          <w:szCs w:val="24"/>
        </w:rPr>
      </w:pPr>
      <w:r w:rsidRPr="00125619">
        <w:rPr>
          <w:szCs w:val="24"/>
        </w:rPr>
        <w:t>PSA</w:t>
      </w:r>
      <w:r w:rsidRPr="00125619">
        <w:rPr>
          <w:szCs w:val="24"/>
        </w:rPr>
        <w:tab/>
      </w:r>
      <w:r w:rsidRPr="00125619">
        <w:rPr>
          <w:szCs w:val="24"/>
        </w:rPr>
        <w:tab/>
        <w:t>Production Sharing Agreement</w:t>
      </w:r>
    </w:p>
    <w:p w14:paraId="06B793AE" w14:textId="77777777" w:rsidR="00B56C28" w:rsidRPr="00125619" w:rsidRDefault="00B56C28" w:rsidP="00662096">
      <w:pPr>
        <w:rPr>
          <w:szCs w:val="24"/>
        </w:rPr>
      </w:pPr>
      <w:r w:rsidRPr="00125619">
        <w:rPr>
          <w:szCs w:val="24"/>
        </w:rPr>
        <w:t xml:space="preserve">RAP </w:t>
      </w:r>
      <w:r w:rsidRPr="00125619">
        <w:rPr>
          <w:szCs w:val="24"/>
        </w:rPr>
        <w:tab/>
      </w:r>
      <w:r w:rsidRPr="00125619">
        <w:rPr>
          <w:szCs w:val="24"/>
        </w:rPr>
        <w:tab/>
        <w:t>Resettlement Action Plan</w:t>
      </w:r>
    </w:p>
    <w:p w14:paraId="4BA91EB3" w14:textId="77777777" w:rsidR="00B56C28" w:rsidRPr="00125619" w:rsidRDefault="00B56C28" w:rsidP="00662096">
      <w:pPr>
        <w:rPr>
          <w:szCs w:val="24"/>
        </w:rPr>
      </w:pPr>
      <w:r w:rsidRPr="00125619">
        <w:rPr>
          <w:szCs w:val="24"/>
        </w:rPr>
        <w:t xml:space="preserve">RDC </w:t>
      </w:r>
      <w:r w:rsidRPr="00125619">
        <w:rPr>
          <w:szCs w:val="24"/>
        </w:rPr>
        <w:tab/>
      </w:r>
      <w:r w:rsidRPr="00125619">
        <w:rPr>
          <w:szCs w:val="24"/>
        </w:rPr>
        <w:tab/>
        <w:t>Resident District Commissioner</w:t>
      </w:r>
    </w:p>
    <w:p w14:paraId="320BA47A" w14:textId="77777777" w:rsidR="00B56C28" w:rsidRPr="00125619" w:rsidRDefault="00B56C28" w:rsidP="00662096">
      <w:pPr>
        <w:rPr>
          <w:szCs w:val="24"/>
        </w:rPr>
      </w:pPr>
      <w:r w:rsidRPr="00125619">
        <w:rPr>
          <w:szCs w:val="24"/>
        </w:rPr>
        <w:t xml:space="preserve">RCDAP </w:t>
      </w:r>
      <w:r w:rsidRPr="00125619">
        <w:rPr>
          <w:szCs w:val="24"/>
        </w:rPr>
        <w:tab/>
        <w:t>Resettlement Community Development Action Plan</w:t>
      </w:r>
    </w:p>
    <w:p w14:paraId="03B1A1EF" w14:textId="77777777" w:rsidR="00B56C28" w:rsidRPr="00125619" w:rsidRDefault="00B56C28" w:rsidP="00662096">
      <w:pPr>
        <w:rPr>
          <w:szCs w:val="24"/>
        </w:rPr>
      </w:pPr>
      <w:r w:rsidRPr="00125619">
        <w:rPr>
          <w:szCs w:val="24"/>
        </w:rPr>
        <w:t xml:space="preserve">SFI </w:t>
      </w:r>
      <w:r w:rsidRPr="00125619">
        <w:rPr>
          <w:szCs w:val="24"/>
        </w:rPr>
        <w:tab/>
      </w:r>
      <w:r w:rsidRPr="00125619">
        <w:rPr>
          <w:szCs w:val="24"/>
        </w:rPr>
        <w:tab/>
        <w:t>Strategic Friends International</w:t>
      </w:r>
    </w:p>
    <w:p w14:paraId="509DF77C" w14:textId="77777777" w:rsidR="00B56C28" w:rsidRPr="00125619" w:rsidRDefault="00B56C28" w:rsidP="00662096">
      <w:pPr>
        <w:rPr>
          <w:szCs w:val="24"/>
        </w:rPr>
      </w:pPr>
      <w:r w:rsidRPr="00125619">
        <w:rPr>
          <w:szCs w:val="24"/>
        </w:rPr>
        <w:t xml:space="preserve">SPSS </w:t>
      </w:r>
      <w:r w:rsidRPr="00125619">
        <w:rPr>
          <w:szCs w:val="24"/>
        </w:rPr>
        <w:tab/>
      </w:r>
      <w:r w:rsidRPr="00125619">
        <w:rPr>
          <w:szCs w:val="24"/>
        </w:rPr>
        <w:tab/>
        <w:t>Statistical Package for Social Sciences</w:t>
      </w:r>
    </w:p>
    <w:p w14:paraId="72D59C18" w14:textId="790E5288" w:rsidR="003934AB" w:rsidRPr="00125619" w:rsidRDefault="003934AB" w:rsidP="00662096">
      <w:pPr>
        <w:rPr>
          <w:szCs w:val="24"/>
        </w:rPr>
      </w:pPr>
      <w:r w:rsidRPr="00125619">
        <w:rPr>
          <w:szCs w:val="24"/>
        </w:rPr>
        <w:t xml:space="preserve">STOIIP            Stock Tank Oil Initially </w:t>
      </w:r>
      <w:proofErr w:type="gramStart"/>
      <w:r w:rsidRPr="00125619">
        <w:rPr>
          <w:szCs w:val="24"/>
        </w:rPr>
        <w:t>In</w:t>
      </w:r>
      <w:proofErr w:type="gramEnd"/>
      <w:r w:rsidRPr="00125619">
        <w:rPr>
          <w:szCs w:val="24"/>
        </w:rPr>
        <w:t xml:space="preserve"> Place</w:t>
      </w:r>
    </w:p>
    <w:p w14:paraId="358136D9" w14:textId="5BFD01AD" w:rsidR="003F3889" w:rsidRPr="00125619" w:rsidRDefault="003F3889" w:rsidP="00662096">
      <w:pPr>
        <w:rPr>
          <w:szCs w:val="24"/>
        </w:rPr>
      </w:pPr>
      <w:r w:rsidRPr="00125619">
        <w:rPr>
          <w:rFonts w:eastAsia="Times New Roman"/>
          <w:szCs w:val="24"/>
        </w:rPr>
        <w:t>TEPU</w:t>
      </w:r>
      <w:r w:rsidRPr="00125619">
        <w:rPr>
          <w:rFonts w:eastAsia="Times New Roman"/>
          <w:szCs w:val="24"/>
        </w:rPr>
        <w:tab/>
      </w:r>
      <w:r w:rsidRPr="00125619">
        <w:rPr>
          <w:rFonts w:eastAsia="Times New Roman"/>
          <w:szCs w:val="24"/>
        </w:rPr>
        <w:tab/>
        <w:t xml:space="preserve">Total E&amp;P Uganda </w:t>
      </w:r>
    </w:p>
    <w:p w14:paraId="27AB2439" w14:textId="77758754" w:rsidR="00B56C28" w:rsidRPr="00125619" w:rsidRDefault="00B56C28" w:rsidP="00662096">
      <w:pPr>
        <w:rPr>
          <w:szCs w:val="24"/>
        </w:rPr>
      </w:pPr>
      <w:r w:rsidRPr="00125619">
        <w:rPr>
          <w:szCs w:val="24"/>
        </w:rPr>
        <w:t>UNOC</w:t>
      </w:r>
      <w:r w:rsidRPr="00125619">
        <w:rPr>
          <w:szCs w:val="24"/>
        </w:rPr>
        <w:tab/>
      </w:r>
      <w:r w:rsidRPr="00125619">
        <w:rPr>
          <w:szCs w:val="24"/>
        </w:rPr>
        <w:tab/>
        <w:t>Uganda National Oil Company</w:t>
      </w:r>
    </w:p>
    <w:p w14:paraId="5254CE9A" w14:textId="3C469E4A" w:rsidR="00F77207" w:rsidRPr="00125619" w:rsidRDefault="00F77207" w:rsidP="00662096">
      <w:pPr>
        <w:rPr>
          <w:szCs w:val="24"/>
        </w:rPr>
      </w:pPr>
      <w:r w:rsidRPr="00125619">
        <w:rPr>
          <w:szCs w:val="24"/>
        </w:rPr>
        <w:t>UNHCR          United Nations High Commission for Refugees</w:t>
      </w:r>
    </w:p>
    <w:p w14:paraId="7C336435" w14:textId="4D21828C" w:rsidR="00F77207" w:rsidRPr="00125619" w:rsidRDefault="00F77207" w:rsidP="00662096">
      <w:pPr>
        <w:rPr>
          <w:szCs w:val="24"/>
        </w:rPr>
      </w:pPr>
      <w:r w:rsidRPr="00125619">
        <w:rPr>
          <w:szCs w:val="24"/>
        </w:rPr>
        <w:t>UWA               Uganda Wildlife Authority</w:t>
      </w:r>
    </w:p>
    <w:p w14:paraId="72E691FF" w14:textId="56624B09" w:rsidR="00B958E2" w:rsidRPr="00125619" w:rsidRDefault="00B958E2" w:rsidP="00662096">
      <w:pPr>
        <w:rPr>
          <w:szCs w:val="24"/>
        </w:rPr>
      </w:pPr>
      <w:r w:rsidRPr="00125619">
        <w:rPr>
          <w:szCs w:val="24"/>
        </w:rPr>
        <w:t>VSLA              Village Savings and Loan Association</w:t>
      </w:r>
    </w:p>
    <w:p w14:paraId="6B99788B" w14:textId="44B51B56" w:rsidR="00B56C28" w:rsidRPr="00125619" w:rsidRDefault="00B56C28" w:rsidP="00662096">
      <w:pPr>
        <w:rPr>
          <w:szCs w:val="24"/>
        </w:rPr>
      </w:pPr>
      <w:r w:rsidRPr="00125619">
        <w:rPr>
          <w:szCs w:val="24"/>
        </w:rPr>
        <w:t xml:space="preserve">WB </w:t>
      </w:r>
      <w:r w:rsidRPr="00125619">
        <w:rPr>
          <w:szCs w:val="24"/>
        </w:rPr>
        <w:tab/>
      </w:r>
      <w:r w:rsidRPr="00125619">
        <w:rPr>
          <w:szCs w:val="24"/>
        </w:rPr>
        <w:tab/>
        <w:t>World Bank</w:t>
      </w:r>
    </w:p>
    <w:p w14:paraId="79B26487" w14:textId="77777777" w:rsidR="00B56C28" w:rsidRPr="00125619" w:rsidRDefault="00B56C28" w:rsidP="00662096">
      <w:pPr>
        <w:rPr>
          <w:szCs w:val="24"/>
        </w:rPr>
      </w:pPr>
      <w:r w:rsidRPr="00125619">
        <w:rPr>
          <w:szCs w:val="24"/>
        </w:rPr>
        <w:t xml:space="preserve">WTO </w:t>
      </w:r>
      <w:r w:rsidRPr="00125619">
        <w:rPr>
          <w:szCs w:val="24"/>
        </w:rPr>
        <w:tab/>
      </w:r>
      <w:r w:rsidRPr="00125619">
        <w:rPr>
          <w:szCs w:val="24"/>
        </w:rPr>
        <w:tab/>
        <w:t>World Trade Organization</w:t>
      </w:r>
    </w:p>
    <w:p w14:paraId="4BC78EF2" w14:textId="77777777" w:rsidR="00B56C28" w:rsidRPr="00125619" w:rsidRDefault="00B56C28" w:rsidP="00662096">
      <w:pPr>
        <w:jc w:val="center"/>
        <w:rPr>
          <w:b/>
          <w:bCs/>
          <w:szCs w:val="24"/>
        </w:rPr>
      </w:pPr>
    </w:p>
    <w:p w14:paraId="41C3B627" w14:textId="77777777" w:rsidR="00B56C28" w:rsidRPr="00125619" w:rsidRDefault="00B56C28" w:rsidP="00662096">
      <w:pPr>
        <w:jc w:val="center"/>
        <w:rPr>
          <w:rFonts w:eastAsia="Times New Roman"/>
          <w:b/>
          <w:szCs w:val="24"/>
        </w:rPr>
      </w:pPr>
    </w:p>
    <w:p w14:paraId="0C2FC0A6" w14:textId="77777777" w:rsidR="00B56C28" w:rsidRPr="00125619" w:rsidRDefault="00B56C28" w:rsidP="00662096">
      <w:pPr>
        <w:jc w:val="center"/>
        <w:rPr>
          <w:rFonts w:eastAsia="Times New Roman"/>
          <w:b/>
          <w:szCs w:val="24"/>
        </w:rPr>
      </w:pPr>
    </w:p>
    <w:p w14:paraId="1EFE68EA" w14:textId="77777777" w:rsidR="00B56C28" w:rsidRPr="00125619" w:rsidRDefault="00B56C28" w:rsidP="00662096">
      <w:pPr>
        <w:jc w:val="center"/>
        <w:rPr>
          <w:rFonts w:eastAsia="Times New Roman"/>
          <w:b/>
          <w:szCs w:val="24"/>
        </w:rPr>
      </w:pPr>
    </w:p>
    <w:p w14:paraId="210B8CDC" w14:textId="77777777" w:rsidR="00B56C28" w:rsidRPr="00125619" w:rsidRDefault="00B56C28" w:rsidP="00662096">
      <w:pPr>
        <w:jc w:val="center"/>
        <w:rPr>
          <w:rFonts w:eastAsia="Times New Roman"/>
          <w:b/>
          <w:szCs w:val="24"/>
        </w:rPr>
      </w:pPr>
    </w:p>
    <w:p w14:paraId="5327A212" w14:textId="77777777" w:rsidR="00B56C28" w:rsidRPr="00125619" w:rsidRDefault="00B56C28" w:rsidP="00662096">
      <w:pPr>
        <w:jc w:val="center"/>
        <w:rPr>
          <w:rFonts w:eastAsia="Times New Roman"/>
          <w:b/>
          <w:szCs w:val="24"/>
        </w:rPr>
      </w:pPr>
    </w:p>
    <w:p w14:paraId="328177B0" w14:textId="77777777" w:rsidR="00B56C28" w:rsidRPr="00125619" w:rsidRDefault="00B56C28" w:rsidP="00662096">
      <w:pPr>
        <w:jc w:val="center"/>
        <w:rPr>
          <w:rFonts w:eastAsia="Times New Roman"/>
          <w:b/>
          <w:szCs w:val="24"/>
        </w:rPr>
      </w:pPr>
    </w:p>
    <w:p w14:paraId="1B266264" w14:textId="5235B5B7" w:rsidR="00B56C28" w:rsidRPr="00125619" w:rsidRDefault="00B56C28" w:rsidP="00662096">
      <w:pPr>
        <w:pStyle w:val="Heading1"/>
        <w:rPr>
          <w:rFonts w:ascii="Times New Roman" w:hAnsi="Times New Roman"/>
          <w:b/>
          <w:color w:val="auto"/>
          <w:sz w:val="24"/>
          <w:szCs w:val="24"/>
        </w:rPr>
      </w:pPr>
      <w:bookmarkStart w:id="14" w:name="_Toc95150390"/>
      <w:r w:rsidRPr="00125619">
        <w:rPr>
          <w:rFonts w:ascii="Times New Roman" w:hAnsi="Times New Roman"/>
          <w:b/>
          <w:color w:val="auto"/>
          <w:sz w:val="24"/>
          <w:szCs w:val="24"/>
        </w:rPr>
        <w:t>Definition of Key Terms</w:t>
      </w:r>
      <w:bookmarkEnd w:id="14"/>
    </w:p>
    <w:p w14:paraId="7189079E" w14:textId="3C012455" w:rsidR="00FE4B53" w:rsidRPr="00125619" w:rsidRDefault="00FE4B53" w:rsidP="00662096">
      <w:pPr>
        <w:rPr>
          <w:b/>
          <w:szCs w:val="24"/>
        </w:rPr>
      </w:pPr>
      <w:r w:rsidRPr="00125619">
        <w:rPr>
          <w:b/>
          <w:szCs w:val="24"/>
        </w:rPr>
        <w:t xml:space="preserve">Displacement </w:t>
      </w:r>
    </w:p>
    <w:p w14:paraId="7254C1C7" w14:textId="5FCEEB30" w:rsidR="00B56C28" w:rsidRPr="00125619" w:rsidRDefault="00FE4B53" w:rsidP="00662096">
      <w:pPr>
        <w:rPr>
          <w:szCs w:val="24"/>
        </w:rPr>
      </w:pPr>
      <w:r w:rsidRPr="00125619">
        <w:rPr>
          <w:szCs w:val="24"/>
        </w:rPr>
        <w:t>Displacement is viewed by Agr</w:t>
      </w:r>
      <w:r w:rsidR="00C62478" w:rsidRPr="00125619">
        <w:rPr>
          <w:szCs w:val="24"/>
        </w:rPr>
        <w:t>awal &amp; Redford (2009</w:t>
      </w:r>
      <w:r w:rsidRPr="00125619">
        <w:rPr>
          <w:szCs w:val="24"/>
        </w:rPr>
        <w:t xml:space="preserve">), </w:t>
      </w:r>
      <w:proofErr w:type="spellStart"/>
      <w:r w:rsidRPr="00125619">
        <w:rPr>
          <w:szCs w:val="24"/>
        </w:rPr>
        <w:t>Cernea</w:t>
      </w:r>
      <w:proofErr w:type="spellEnd"/>
      <w:r w:rsidRPr="00125619">
        <w:rPr>
          <w:szCs w:val="24"/>
        </w:rPr>
        <w:t xml:space="preserve"> (2005) as any activity</w:t>
      </w:r>
      <w:r w:rsidR="00B56C28" w:rsidRPr="00125619">
        <w:rPr>
          <w:szCs w:val="24"/>
        </w:rPr>
        <w:t xml:space="preserve"> carried on</w:t>
      </w:r>
      <w:r w:rsidRPr="00125619">
        <w:rPr>
          <w:szCs w:val="24"/>
        </w:rPr>
        <w:t xml:space="preserve"> by an agency of the government, </w:t>
      </w:r>
      <w:r w:rsidR="00B56C28" w:rsidRPr="00125619">
        <w:rPr>
          <w:szCs w:val="24"/>
        </w:rPr>
        <w:t xml:space="preserve">local governmental body or </w:t>
      </w:r>
      <w:r w:rsidRPr="00125619">
        <w:rPr>
          <w:szCs w:val="24"/>
        </w:rPr>
        <w:t>action</w:t>
      </w:r>
      <w:r w:rsidR="00B56C28" w:rsidRPr="00125619">
        <w:rPr>
          <w:szCs w:val="24"/>
        </w:rPr>
        <w:t xml:space="preserve"> in connection with code enforcement or a public improvement or development program. </w:t>
      </w:r>
      <w:r w:rsidRPr="00125619">
        <w:rPr>
          <w:szCs w:val="24"/>
        </w:rPr>
        <w:t xml:space="preserve"> Operationally, in this study, displacement is seen as any p</w:t>
      </w:r>
      <w:r w:rsidR="008F0320" w:rsidRPr="00125619">
        <w:rPr>
          <w:szCs w:val="24"/>
        </w:rPr>
        <w:t>hysical removal of people from their homes</w:t>
      </w:r>
      <w:r w:rsidR="008525E2" w:rsidRPr="00125619">
        <w:rPr>
          <w:szCs w:val="24"/>
        </w:rPr>
        <w:t xml:space="preserve"> to other designated areas</w:t>
      </w:r>
      <w:r w:rsidRPr="00125619">
        <w:rPr>
          <w:szCs w:val="24"/>
        </w:rPr>
        <w:t xml:space="preserve"> by the government of Uganda for the development of the oil </w:t>
      </w:r>
      <w:r w:rsidR="005D2BFF" w:rsidRPr="00125619">
        <w:rPr>
          <w:szCs w:val="24"/>
        </w:rPr>
        <w:t xml:space="preserve">and gas </w:t>
      </w:r>
      <w:r w:rsidRPr="00125619">
        <w:rPr>
          <w:szCs w:val="24"/>
        </w:rPr>
        <w:t>sector in Uganda</w:t>
      </w:r>
      <w:r w:rsidR="005D2BFF" w:rsidRPr="00125619">
        <w:rPr>
          <w:szCs w:val="24"/>
        </w:rPr>
        <w:t>.</w:t>
      </w:r>
    </w:p>
    <w:p w14:paraId="389AE8D4" w14:textId="53A03419" w:rsidR="00B56C28" w:rsidRPr="00125619" w:rsidRDefault="00FE4B53" w:rsidP="00662096">
      <w:pPr>
        <w:rPr>
          <w:rFonts w:eastAsia="Times New Roman"/>
          <w:b/>
          <w:szCs w:val="24"/>
        </w:rPr>
      </w:pPr>
      <w:r w:rsidRPr="00125619">
        <w:rPr>
          <w:b/>
          <w:szCs w:val="24"/>
        </w:rPr>
        <w:t xml:space="preserve">Forced Displacement </w:t>
      </w:r>
    </w:p>
    <w:p w14:paraId="7482EE52" w14:textId="04F106BB" w:rsidR="008525E2" w:rsidRPr="00125619" w:rsidRDefault="00B56C28" w:rsidP="00662096">
      <w:pPr>
        <w:rPr>
          <w:szCs w:val="24"/>
          <w:shd w:val="clear" w:color="auto" w:fill="FFFFFF"/>
        </w:rPr>
      </w:pPr>
      <w:r w:rsidRPr="00125619">
        <w:rPr>
          <w:bCs/>
          <w:szCs w:val="24"/>
          <w:shd w:val="clear" w:color="auto" w:fill="FFFFFF"/>
        </w:rPr>
        <w:t xml:space="preserve">Forced </w:t>
      </w:r>
      <w:r w:rsidR="008525E2" w:rsidRPr="00125619">
        <w:rPr>
          <w:bCs/>
          <w:szCs w:val="24"/>
          <w:shd w:val="clear" w:color="auto" w:fill="FFFFFF"/>
        </w:rPr>
        <w:t>displacement</w:t>
      </w:r>
      <w:r w:rsidR="008525E2" w:rsidRPr="00125619">
        <w:rPr>
          <w:szCs w:val="24"/>
          <w:shd w:val="clear" w:color="auto" w:fill="FFFFFF"/>
        </w:rPr>
        <w:t> also known as forced</w:t>
      </w:r>
      <w:r w:rsidRPr="00125619">
        <w:rPr>
          <w:bCs/>
          <w:szCs w:val="24"/>
          <w:shd w:val="clear" w:color="auto" w:fill="FFFFFF"/>
        </w:rPr>
        <w:t xml:space="preserve"> migration</w:t>
      </w:r>
      <w:r w:rsidRPr="00125619">
        <w:rPr>
          <w:szCs w:val="24"/>
          <w:shd w:val="clear" w:color="auto" w:fill="FFFFFF"/>
        </w:rPr>
        <w:t xml:space="preserve"> is the involuntary or coerced movement of a person or people away</w:t>
      </w:r>
      <w:r w:rsidR="008525E2" w:rsidRPr="00125619">
        <w:rPr>
          <w:szCs w:val="24"/>
          <w:shd w:val="clear" w:color="auto" w:fill="FFFFFF"/>
        </w:rPr>
        <w:t xml:space="preserve"> from their home or home region (UNHCR, </w:t>
      </w:r>
      <w:r w:rsidR="00C62478" w:rsidRPr="00125619">
        <w:rPr>
          <w:szCs w:val="24"/>
          <w:shd w:val="clear" w:color="auto" w:fill="FFFFFF"/>
        </w:rPr>
        <w:t>2019</w:t>
      </w:r>
      <w:r w:rsidR="008525E2" w:rsidRPr="00125619">
        <w:rPr>
          <w:szCs w:val="24"/>
          <w:shd w:val="clear" w:color="auto" w:fill="FFFFFF"/>
        </w:rPr>
        <w:t>). </w:t>
      </w:r>
      <w:r w:rsidR="008525E2" w:rsidRPr="00125619">
        <w:rPr>
          <w:szCs w:val="24"/>
        </w:rPr>
        <w:t xml:space="preserve">In this study forced displacement refers to compelled </w:t>
      </w:r>
      <w:r w:rsidR="008525E2" w:rsidRPr="00125619">
        <w:rPr>
          <w:szCs w:val="24"/>
          <w:shd w:val="clear" w:color="auto" w:fill="FFFFFF"/>
        </w:rPr>
        <w:t xml:space="preserve">dislodgment </w:t>
      </w:r>
      <w:r w:rsidR="000160B3" w:rsidRPr="00125619">
        <w:rPr>
          <w:szCs w:val="24"/>
          <w:shd w:val="clear" w:color="auto" w:fill="FFFFFF"/>
        </w:rPr>
        <w:t>of t</w:t>
      </w:r>
      <w:r w:rsidR="001131C8" w:rsidRPr="00125619">
        <w:rPr>
          <w:szCs w:val="24"/>
          <w:shd w:val="clear" w:color="auto" w:fill="FFFFFF"/>
        </w:rPr>
        <w:t>he people from their homes (</w:t>
      </w:r>
      <w:proofErr w:type="spellStart"/>
      <w:r w:rsidR="001131C8" w:rsidRPr="00125619">
        <w:rPr>
          <w:szCs w:val="24"/>
          <w:shd w:val="clear" w:color="auto" w:fill="FFFFFF"/>
        </w:rPr>
        <w:t>Kase</w:t>
      </w:r>
      <w:r w:rsidR="000160B3" w:rsidRPr="00125619">
        <w:rPr>
          <w:szCs w:val="24"/>
          <w:shd w:val="clear" w:color="auto" w:fill="FFFFFF"/>
        </w:rPr>
        <w:t>nyi</w:t>
      </w:r>
      <w:proofErr w:type="spellEnd"/>
      <w:r w:rsidR="000160B3" w:rsidRPr="00125619">
        <w:rPr>
          <w:szCs w:val="24"/>
          <w:shd w:val="clear" w:color="auto" w:fill="FFFFFF"/>
        </w:rPr>
        <w:t xml:space="preserve">) to other selected areas. </w:t>
      </w:r>
    </w:p>
    <w:p w14:paraId="7E974A0F" w14:textId="34313342" w:rsidR="00B56C28" w:rsidRPr="00125619" w:rsidRDefault="000160B3" w:rsidP="00662096">
      <w:pPr>
        <w:rPr>
          <w:rFonts w:eastAsia="Times New Roman"/>
          <w:b/>
          <w:szCs w:val="24"/>
        </w:rPr>
      </w:pPr>
      <w:r w:rsidRPr="00125619">
        <w:rPr>
          <w:rFonts w:eastAsia="Times New Roman"/>
          <w:b/>
          <w:szCs w:val="24"/>
        </w:rPr>
        <w:t>Livelihoods</w:t>
      </w:r>
    </w:p>
    <w:p w14:paraId="5E88342E" w14:textId="1C9FAC82" w:rsidR="000160B3" w:rsidRPr="00125619" w:rsidRDefault="000160B3" w:rsidP="00662096">
      <w:pPr>
        <w:rPr>
          <w:rFonts w:eastAsia="Times New Roman"/>
          <w:szCs w:val="24"/>
        </w:rPr>
      </w:pPr>
      <w:r w:rsidRPr="00125619">
        <w:rPr>
          <w:rFonts w:eastAsia="Times New Roman"/>
          <w:szCs w:val="24"/>
        </w:rPr>
        <w:t xml:space="preserve">A livelihood according to Dodd (2020) comprises the capabilities, asserts- including materials and social resources- activities for a means of living.  Taking off from this definition, in this study, livelihoods are viewed as any means of </w:t>
      </w:r>
      <w:r w:rsidR="00CC0082" w:rsidRPr="00125619">
        <w:rPr>
          <w:rFonts w:eastAsia="Times New Roman"/>
          <w:szCs w:val="24"/>
        </w:rPr>
        <w:t xml:space="preserve">securing requirements for basic living after displacement. </w:t>
      </w:r>
    </w:p>
    <w:p w14:paraId="35880DD3" w14:textId="77777777" w:rsidR="009C5E2C" w:rsidRPr="00125619" w:rsidRDefault="009C5E2C" w:rsidP="00662096">
      <w:pPr>
        <w:spacing w:after="0"/>
        <w:rPr>
          <w:b/>
          <w:bCs/>
          <w:szCs w:val="24"/>
        </w:rPr>
      </w:pPr>
      <w:r w:rsidRPr="00125619">
        <w:rPr>
          <w:b/>
          <w:bCs/>
          <w:szCs w:val="24"/>
        </w:rPr>
        <w:t>Petroleum</w:t>
      </w:r>
    </w:p>
    <w:p w14:paraId="512EDC35" w14:textId="21E20041" w:rsidR="009A6473" w:rsidRPr="00125619" w:rsidRDefault="009C5E2C" w:rsidP="00662096">
      <w:pPr>
        <w:spacing w:after="0"/>
        <w:rPr>
          <w:b/>
          <w:bCs/>
          <w:szCs w:val="24"/>
        </w:rPr>
      </w:pPr>
      <w:r w:rsidRPr="00125619">
        <w:rPr>
          <w:bCs/>
          <w:szCs w:val="24"/>
        </w:rPr>
        <w:t>Petroleum is a naturally occurring black yellowish liquid found beneath the earth’s surface or</w:t>
      </w:r>
      <w:r w:rsidR="00E076E6" w:rsidRPr="00125619">
        <w:rPr>
          <w:bCs/>
          <w:szCs w:val="24"/>
        </w:rPr>
        <w:t xml:space="preserve"> a liquid mixture of hydrocarbons which is present in suitable rock </w:t>
      </w:r>
      <w:r w:rsidR="005D2BFF" w:rsidRPr="00125619">
        <w:rPr>
          <w:bCs/>
          <w:szCs w:val="24"/>
        </w:rPr>
        <w:t>strata</w:t>
      </w:r>
      <w:r w:rsidR="00E076E6" w:rsidRPr="00125619">
        <w:rPr>
          <w:bCs/>
          <w:szCs w:val="24"/>
        </w:rPr>
        <w:t xml:space="preserve"> and can be extracted and refined to produce fuels including petro</w:t>
      </w:r>
      <w:r w:rsidRPr="00125619">
        <w:rPr>
          <w:bCs/>
          <w:szCs w:val="24"/>
        </w:rPr>
        <w:t>l</w:t>
      </w:r>
      <w:r w:rsidR="00E076E6" w:rsidRPr="00125619">
        <w:rPr>
          <w:bCs/>
          <w:szCs w:val="24"/>
        </w:rPr>
        <w:t xml:space="preserve">, paraffin, and diesel oil. In this study the definition will also include a liquid </w:t>
      </w:r>
      <w:r w:rsidR="00E076E6" w:rsidRPr="00125619">
        <w:rPr>
          <w:szCs w:val="24"/>
        </w:rPr>
        <w:t xml:space="preserve">found beneath the Earth’s surface that can be refined into fuel, a fossil fuel, created by the decomposition of organic matter over millions of years. </w:t>
      </w:r>
    </w:p>
    <w:p w14:paraId="3B43A3CF" w14:textId="599200A0" w:rsidR="005F3A9B" w:rsidRPr="00125619" w:rsidRDefault="00B56C28" w:rsidP="00662096">
      <w:pPr>
        <w:rPr>
          <w:b/>
          <w:bCs/>
          <w:szCs w:val="24"/>
        </w:rPr>
      </w:pPr>
      <w:r w:rsidRPr="00125619">
        <w:rPr>
          <w:b/>
          <w:szCs w:val="24"/>
        </w:rPr>
        <w:t xml:space="preserve">Project </w:t>
      </w:r>
      <w:r w:rsidR="005F3A9B" w:rsidRPr="00125619">
        <w:rPr>
          <w:b/>
          <w:bCs/>
          <w:szCs w:val="24"/>
        </w:rPr>
        <w:t>Affected Person(s) (PAPs)</w:t>
      </w:r>
    </w:p>
    <w:p w14:paraId="7D3BAF05" w14:textId="35F2C911" w:rsidR="00B56C28" w:rsidRPr="00125619" w:rsidRDefault="005A7F88" w:rsidP="00662096">
      <w:pPr>
        <w:rPr>
          <w:b/>
          <w:bCs/>
          <w:szCs w:val="24"/>
        </w:rPr>
      </w:pPr>
      <w:r w:rsidRPr="00125619">
        <w:rPr>
          <w:bCs/>
          <w:szCs w:val="24"/>
        </w:rPr>
        <w:t>According to (WB 2015) PAPs r</w:t>
      </w:r>
      <w:r w:rsidR="002A0AC5" w:rsidRPr="00125619">
        <w:rPr>
          <w:bCs/>
          <w:szCs w:val="24"/>
        </w:rPr>
        <w:t>efers to a person or household affected by direct economic and social impacts caused by the involuntary taking of land resulting in relocation or loss of shelter, loss of assets or access to assets, loss of income sources or means of livelihood whether affected or not the affected m</w:t>
      </w:r>
      <w:r w:rsidRPr="00125619">
        <w:rPr>
          <w:bCs/>
          <w:szCs w:val="24"/>
        </w:rPr>
        <w:t xml:space="preserve">ust move to another </w:t>
      </w:r>
      <w:r w:rsidR="007621F1" w:rsidRPr="00125619">
        <w:rPr>
          <w:bCs/>
          <w:szCs w:val="24"/>
        </w:rPr>
        <w:t>location.</w:t>
      </w:r>
      <w:r w:rsidR="002A0AC5" w:rsidRPr="00125619">
        <w:rPr>
          <w:bCs/>
          <w:szCs w:val="24"/>
        </w:rPr>
        <w:t xml:space="preserve"> </w:t>
      </w:r>
      <w:r w:rsidR="005771AD" w:rsidRPr="00125619">
        <w:rPr>
          <w:bCs/>
          <w:szCs w:val="24"/>
        </w:rPr>
        <w:t>The operational definition of</w:t>
      </w:r>
      <w:r w:rsidR="005771AD" w:rsidRPr="00125619">
        <w:rPr>
          <w:b/>
          <w:bCs/>
          <w:szCs w:val="24"/>
        </w:rPr>
        <w:t xml:space="preserve"> </w:t>
      </w:r>
      <w:r w:rsidR="00B56C28" w:rsidRPr="00125619">
        <w:rPr>
          <w:szCs w:val="24"/>
        </w:rPr>
        <w:t xml:space="preserve">Persons affected </w:t>
      </w:r>
      <w:r w:rsidR="005771AD" w:rsidRPr="00125619">
        <w:rPr>
          <w:szCs w:val="24"/>
        </w:rPr>
        <w:lastRenderedPageBreak/>
        <w:t xml:space="preserve">persons refers to </w:t>
      </w:r>
      <w:r w:rsidR="00B56C28" w:rsidRPr="00125619">
        <w:rPr>
          <w:szCs w:val="24"/>
        </w:rPr>
        <w:t>person</w:t>
      </w:r>
      <w:r w:rsidR="009A6473" w:rsidRPr="00125619">
        <w:rPr>
          <w:szCs w:val="24"/>
        </w:rPr>
        <w:t>s</w:t>
      </w:r>
      <w:r w:rsidR="005771AD" w:rsidRPr="00125619">
        <w:rPr>
          <w:szCs w:val="24"/>
        </w:rPr>
        <w:t xml:space="preserve"> affected, denied, or restricted</w:t>
      </w:r>
      <w:r w:rsidR="00B56C28" w:rsidRPr="00125619">
        <w:rPr>
          <w:szCs w:val="24"/>
        </w:rPr>
        <w:t xml:space="preserve"> to access economic assets</w:t>
      </w:r>
      <w:r w:rsidR="005771AD" w:rsidRPr="00125619">
        <w:rPr>
          <w:szCs w:val="24"/>
        </w:rPr>
        <w:t xml:space="preserve">, </w:t>
      </w:r>
      <w:r w:rsidR="00B56C28" w:rsidRPr="00125619">
        <w:rPr>
          <w:szCs w:val="24"/>
        </w:rPr>
        <w:t>shelter, income source</w:t>
      </w:r>
      <w:r w:rsidR="005771AD" w:rsidRPr="00125619">
        <w:rPr>
          <w:szCs w:val="24"/>
        </w:rPr>
        <w:t>s, or means of livelihood in their previous homes because of the oil project development</w:t>
      </w:r>
      <w:r w:rsidR="00B56C28" w:rsidRPr="00125619">
        <w:rPr>
          <w:szCs w:val="24"/>
        </w:rPr>
        <w:t>.</w:t>
      </w:r>
    </w:p>
    <w:p w14:paraId="0B66D54A" w14:textId="77777777" w:rsidR="005F3A9B" w:rsidRPr="00125619" w:rsidRDefault="005F3A9B" w:rsidP="00662096">
      <w:pPr>
        <w:rPr>
          <w:rFonts w:eastAsia="Times New Roman"/>
          <w:b/>
          <w:szCs w:val="24"/>
        </w:rPr>
      </w:pPr>
      <w:r w:rsidRPr="00125619">
        <w:rPr>
          <w:rFonts w:eastAsia="Times New Roman"/>
          <w:b/>
          <w:szCs w:val="24"/>
        </w:rPr>
        <w:t>Resettlement</w:t>
      </w:r>
    </w:p>
    <w:p w14:paraId="75B63D83" w14:textId="07F8310B" w:rsidR="00B56C28" w:rsidRPr="00125619" w:rsidRDefault="00333A9D" w:rsidP="00662096">
      <w:pPr>
        <w:rPr>
          <w:rFonts w:eastAsia="Times New Roman"/>
          <w:b/>
          <w:szCs w:val="24"/>
        </w:rPr>
      </w:pPr>
      <w:r w:rsidRPr="00125619">
        <w:rPr>
          <w:rFonts w:eastAsia="Times New Roman"/>
          <w:szCs w:val="24"/>
        </w:rPr>
        <w:t>Resettlement refers to</w:t>
      </w:r>
      <w:r w:rsidR="00B56C28" w:rsidRPr="00125619">
        <w:rPr>
          <w:rFonts w:eastAsia="Times New Roman"/>
          <w:szCs w:val="24"/>
        </w:rPr>
        <w:t xml:space="preserve"> the movement of people from one place, area to another where authorities have agreed to settle them permanently. It is the act or instance of sett</w:t>
      </w:r>
      <w:r w:rsidR="009A6473" w:rsidRPr="00125619">
        <w:rPr>
          <w:rFonts w:eastAsia="Times New Roman"/>
          <w:szCs w:val="24"/>
        </w:rPr>
        <w:t>l</w:t>
      </w:r>
      <w:r w:rsidR="00B56C28" w:rsidRPr="00125619">
        <w:rPr>
          <w:rFonts w:eastAsia="Times New Roman"/>
          <w:szCs w:val="24"/>
        </w:rPr>
        <w:t>ing or being settled in another place (Alfred, 2009)</w:t>
      </w:r>
      <w:r w:rsidR="00E076E6" w:rsidRPr="00125619">
        <w:rPr>
          <w:rFonts w:eastAsia="Times New Roman"/>
          <w:szCs w:val="24"/>
        </w:rPr>
        <w:t>. Resettlement in this study re</w:t>
      </w:r>
      <w:r w:rsidR="00B56C28" w:rsidRPr="00125619">
        <w:rPr>
          <w:szCs w:val="24"/>
        </w:rPr>
        <w:t>fers to the process of moving people to a different place to live, because they are no longer allowed to stay in th</w:t>
      </w:r>
      <w:r w:rsidR="00E076E6" w:rsidRPr="00125619">
        <w:rPr>
          <w:szCs w:val="24"/>
        </w:rPr>
        <w:t>e area where they used to live.</w:t>
      </w:r>
    </w:p>
    <w:p w14:paraId="6B62BD9A" w14:textId="1B6EBC82" w:rsidR="00B56C28" w:rsidRPr="00125619" w:rsidRDefault="00B56C28" w:rsidP="00662096">
      <w:pPr>
        <w:rPr>
          <w:szCs w:val="24"/>
        </w:rPr>
      </w:pPr>
      <w:r w:rsidRPr="00125619">
        <w:rPr>
          <w:b/>
          <w:szCs w:val="24"/>
        </w:rPr>
        <w:t>Resettlement Action Plan</w:t>
      </w:r>
      <w:r w:rsidRPr="00125619">
        <w:rPr>
          <w:szCs w:val="24"/>
        </w:rPr>
        <w:t xml:space="preserve">: This is </w:t>
      </w:r>
      <w:r w:rsidR="009A6473" w:rsidRPr="00125619">
        <w:rPr>
          <w:szCs w:val="24"/>
        </w:rPr>
        <w:t>a legal binding</w:t>
      </w:r>
      <w:r w:rsidRPr="00125619">
        <w:rPr>
          <w:szCs w:val="24"/>
        </w:rPr>
        <w:t xml:space="preserve"> document in which the project proponent or other responsible entity</w:t>
      </w:r>
      <w:r w:rsidR="00E076E6" w:rsidRPr="00125619">
        <w:rPr>
          <w:szCs w:val="24"/>
        </w:rPr>
        <w:t xml:space="preserve"> (government of Uganda and oil development Company’s) </w:t>
      </w:r>
      <w:r w:rsidRPr="00125619">
        <w:rPr>
          <w:szCs w:val="24"/>
        </w:rPr>
        <w:t xml:space="preserve">specifies the procedures to be followed and actions taken to mitigate adverse effects, compensate losses, and provide development benefits to persons and communities affected by the project. </w:t>
      </w:r>
    </w:p>
    <w:p w14:paraId="0A2CB874" w14:textId="77777777" w:rsidR="00B56C28" w:rsidRPr="00125619" w:rsidRDefault="00B56C28" w:rsidP="00662096">
      <w:pPr>
        <w:rPr>
          <w:szCs w:val="24"/>
        </w:rPr>
      </w:pPr>
    </w:p>
    <w:p w14:paraId="70ACEFA3" w14:textId="77777777" w:rsidR="00B56C28" w:rsidRPr="00125619" w:rsidRDefault="00B56C28" w:rsidP="00662096">
      <w:pPr>
        <w:rPr>
          <w:b/>
          <w:szCs w:val="24"/>
        </w:rPr>
      </w:pPr>
    </w:p>
    <w:p w14:paraId="35723494" w14:textId="77777777" w:rsidR="00B56C28" w:rsidRPr="00125619" w:rsidRDefault="00B56C28" w:rsidP="00662096">
      <w:pPr>
        <w:jc w:val="center"/>
        <w:rPr>
          <w:b/>
          <w:szCs w:val="24"/>
        </w:rPr>
      </w:pPr>
    </w:p>
    <w:p w14:paraId="7957EF0C" w14:textId="77777777" w:rsidR="00B56C28" w:rsidRPr="00125619" w:rsidRDefault="00B56C28" w:rsidP="00662096">
      <w:pPr>
        <w:jc w:val="center"/>
        <w:rPr>
          <w:b/>
          <w:szCs w:val="24"/>
        </w:rPr>
      </w:pPr>
    </w:p>
    <w:p w14:paraId="3D7AA508" w14:textId="77777777" w:rsidR="00B56C28" w:rsidRPr="00125619" w:rsidRDefault="00B56C28" w:rsidP="00662096">
      <w:pPr>
        <w:jc w:val="center"/>
        <w:rPr>
          <w:b/>
          <w:szCs w:val="24"/>
        </w:rPr>
      </w:pPr>
    </w:p>
    <w:p w14:paraId="2519FF8C" w14:textId="77777777" w:rsidR="00B56C28" w:rsidRPr="00125619" w:rsidRDefault="00B56C28" w:rsidP="00662096">
      <w:pPr>
        <w:jc w:val="center"/>
        <w:rPr>
          <w:b/>
          <w:szCs w:val="24"/>
        </w:rPr>
      </w:pPr>
    </w:p>
    <w:p w14:paraId="4580ED46" w14:textId="669EEB1C" w:rsidR="00B56C28" w:rsidRPr="00125619" w:rsidRDefault="00B56C28" w:rsidP="00662096">
      <w:pPr>
        <w:rPr>
          <w:b/>
          <w:szCs w:val="24"/>
        </w:rPr>
      </w:pPr>
    </w:p>
    <w:p w14:paraId="6F1F7BF8" w14:textId="77777777" w:rsidR="003162DB" w:rsidRPr="00125619" w:rsidRDefault="003162DB" w:rsidP="00662096">
      <w:pPr>
        <w:rPr>
          <w:b/>
          <w:szCs w:val="24"/>
        </w:rPr>
        <w:sectPr w:rsidR="003162DB" w:rsidRPr="00125619" w:rsidSect="002735FE">
          <w:footerReference w:type="default" r:id="rId8"/>
          <w:pgSz w:w="12240" w:h="15840"/>
          <w:pgMar w:top="1440" w:right="1440" w:bottom="1440" w:left="1440" w:header="720" w:footer="720" w:gutter="0"/>
          <w:pgNumType w:fmt="lowerRoman" w:start="1"/>
          <w:cols w:space="720"/>
          <w:titlePg/>
          <w:docGrid w:linePitch="360"/>
        </w:sectPr>
      </w:pPr>
    </w:p>
    <w:p w14:paraId="460FC04B" w14:textId="1B3245FA" w:rsidR="00FC7485" w:rsidRPr="00125619" w:rsidRDefault="00B55953" w:rsidP="00662096">
      <w:pPr>
        <w:jc w:val="center"/>
        <w:rPr>
          <w:b/>
          <w:szCs w:val="24"/>
        </w:rPr>
      </w:pPr>
      <w:r w:rsidRPr="00125619">
        <w:rPr>
          <w:b/>
          <w:szCs w:val="24"/>
        </w:rPr>
        <w:lastRenderedPageBreak/>
        <w:t>ABSTRACT</w:t>
      </w:r>
    </w:p>
    <w:p w14:paraId="7AD3E305" w14:textId="41A9EE65" w:rsidR="003066F3" w:rsidRPr="00125619" w:rsidRDefault="00FC7485" w:rsidP="00662096">
      <w:pPr>
        <w:rPr>
          <w:szCs w:val="24"/>
        </w:rPr>
      </w:pPr>
      <w:r w:rsidRPr="00125619">
        <w:rPr>
          <w:szCs w:val="24"/>
        </w:rPr>
        <w:t>This study sought to investigate “</w:t>
      </w:r>
      <w:r w:rsidRPr="00125619">
        <w:rPr>
          <w:bCs/>
          <w:szCs w:val="24"/>
        </w:rPr>
        <w:t>Involuntary Resettlement</w:t>
      </w:r>
      <w:r w:rsidR="007621F1" w:rsidRPr="00125619">
        <w:rPr>
          <w:bCs/>
          <w:szCs w:val="24"/>
        </w:rPr>
        <w:t xml:space="preserve"> </w:t>
      </w:r>
      <w:r w:rsidRPr="00125619">
        <w:rPr>
          <w:bCs/>
          <w:szCs w:val="24"/>
        </w:rPr>
        <w:t xml:space="preserve">and Livelihood Challenges of Project Affected Persons in </w:t>
      </w:r>
      <w:proofErr w:type="spellStart"/>
      <w:r w:rsidR="00E95702" w:rsidRPr="00125619">
        <w:rPr>
          <w:bCs/>
          <w:szCs w:val="24"/>
        </w:rPr>
        <w:t>Kasenyi</w:t>
      </w:r>
      <w:proofErr w:type="spellEnd"/>
      <w:r w:rsidR="00E95702" w:rsidRPr="00125619">
        <w:rPr>
          <w:bCs/>
          <w:szCs w:val="24"/>
        </w:rPr>
        <w:t xml:space="preserve"> </w:t>
      </w:r>
      <w:r w:rsidR="00205D1A" w:rsidRPr="00125619">
        <w:rPr>
          <w:bCs/>
          <w:szCs w:val="24"/>
        </w:rPr>
        <w:t xml:space="preserve">Oil Industrial Area, </w:t>
      </w:r>
      <w:proofErr w:type="spellStart"/>
      <w:r w:rsidR="00205D1A" w:rsidRPr="00125619">
        <w:rPr>
          <w:bCs/>
          <w:szCs w:val="24"/>
        </w:rPr>
        <w:t>Ngwedo</w:t>
      </w:r>
      <w:proofErr w:type="spellEnd"/>
      <w:r w:rsidR="00205D1A" w:rsidRPr="00125619">
        <w:rPr>
          <w:bCs/>
          <w:szCs w:val="24"/>
        </w:rPr>
        <w:t xml:space="preserve"> Sub County,</w:t>
      </w:r>
      <w:r w:rsidRPr="00125619">
        <w:rPr>
          <w:bCs/>
          <w:szCs w:val="24"/>
        </w:rPr>
        <w:t xml:space="preserve"> </w:t>
      </w:r>
      <w:proofErr w:type="spellStart"/>
      <w:r w:rsidRPr="00125619">
        <w:rPr>
          <w:bCs/>
          <w:szCs w:val="24"/>
        </w:rPr>
        <w:t>Buliisa</w:t>
      </w:r>
      <w:proofErr w:type="spellEnd"/>
      <w:r w:rsidRPr="00125619">
        <w:rPr>
          <w:bCs/>
          <w:szCs w:val="24"/>
        </w:rPr>
        <w:t xml:space="preserve"> District, Uganda”. The inspiration was to explore </w:t>
      </w:r>
      <w:r w:rsidRPr="00125619">
        <w:rPr>
          <w:szCs w:val="24"/>
        </w:rPr>
        <w:t xml:space="preserve">the provision of due compensation to restore livelihoods of displaced people to pave way for government projects. The study was guided by three objectives: </w:t>
      </w:r>
      <w:r w:rsidR="003066F3" w:rsidRPr="00125619">
        <w:rPr>
          <w:rFonts w:eastAsia="Times New Roman"/>
          <w:szCs w:val="24"/>
        </w:rPr>
        <w:t>E</w:t>
      </w:r>
      <w:r w:rsidR="003066F3" w:rsidRPr="00125619">
        <w:rPr>
          <w:szCs w:val="24"/>
        </w:rPr>
        <w:t xml:space="preserve">stablishing procedural and </w:t>
      </w:r>
      <w:r w:rsidR="00902617" w:rsidRPr="00125619">
        <w:rPr>
          <w:szCs w:val="24"/>
        </w:rPr>
        <w:t>feasible resettlement</w:t>
      </w:r>
      <w:r w:rsidR="003066F3" w:rsidRPr="00125619">
        <w:rPr>
          <w:szCs w:val="24"/>
        </w:rPr>
        <w:t xml:space="preserve"> process in the affected areas</w:t>
      </w:r>
      <w:r w:rsidR="009A6473" w:rsidRPr="00125619">
        <w:rPr>
          <w:szCs w:val="24"/>
        </w:rPr>
        <w:t>;</w:t>
      </w:r>
      <w:r w:rsidRPr="00125619">
        <w:rPr>
          <w:szCs w:val="24"/>
        </w:rPr>
        <w:t xml:space="preserve"> </w:t>
      </w:r>
      <w:r w:rsidR="00095B95" w:rsidRPr="00125619">
        <w:rPr>
          <w:bCs/>
          <w:szCs w:val="24"/>
        </w:rPr>
        <w:t>Explore</w:t>
      </w:r>
      <w:r w:rsidR="003066F3" w:rsidRPr="00125619">
        <w:rPr>
          <w:bCs/>
          <w:szCs w:val="24"/>
        </w:rPr>
        <w:t xml:space="preserve"> attitudes, views and opinions of affected people about the Oil Project</w:t>
      </w:r>
      <w:r w:rsidR="009A6473" w:rsidRPr="00125619">
        <w:rPr>
          <w:bCs/>
          <w:szCs w:val="24"/>
        </w:rPr>
        <w:t xml:space="preserve"> and</w:t>
      </w:r>
      <w:r w:rsidR="003066F3" w:rsidRPr="00125619">
        <w:rPr>
          <w:bCs/>
          <w:szCs w:val="24"/>
        </w:rPr>
        <w:t xml:space="preserve"> Identifying livelihood challenges of affected persons in the </w:t>
      </w:r>
      <w:proofErr w:type="spellStart"/>
      <w:r w:rsidR="00BA2B92" w:rsidRPr="00125619">
        <w:rPr>
          <w:bCs/>
          <w:szCs w:val="24"/>
        </w:rPr>
        <w:t>Ngwedo</w:t>
      </w:r>
      <w:proofErr w:type="spellEnd"/>
      <w:r w:rsidR="00BA2B92" w:rsidRPr="00125619">
        <w:rPr>
          <w:bCs/>
          <w:szCs w:val="24"/>
        </w:rPr>
        <w:t xml:space="preserve"> Sub County</w:t>
      </w:r>
      <w:r w:rsidR="003066F3" w:rsidRPr="00125619">
        <w:rPr>
          <w:bCs/>
          <w:szCs w:val="24"/>
        </w:rPr>
        <w:t xml:space="preserve">. </w:t>
      </w:r>
      <w:r w:rsidR="003066F3" w:rsidRPr="00125619">
        <w:rPr>
          <w:szCs w:val="24"/>
        </w:rPr>
        <w:t xml:space="preserve">The study was carried out </w:t>
      </w:r>
      <w:r w:rsidR="00E95702" w:rsidRPr="00125619">
        <w:rPr>
          <w:szCs w:val="24"/>
        </w:rPr>
        <w:t xml:space="preserve">in </w:t>
      </w:r>
      <w:proofErr w:type="spellStart"/>
      <w:r w:rsidR="00E95702" w:rsidRPr="00125619">
        <w:rPr>
          <w:szCs w:val="24"/>
        </w:rPr>
        <w:t>Ngwedo</w:t>
      </w:r>
      <w:proofErr w:type="spellEnd"/>
      <w:r w:rsidR="00E95702" w:rsidRPr="00125619">
        <w:rPr>
          <w:szCs w:val="24"/>
        </w:rPr>
        <w:t xml:space="preserve"> Sub County that houses </w:t>
      </w:r>
      <w:proofErr w:type="spellStart"/>
      <w:r w:rsidR="00E95702" w:rsidRPr="00125619">
        <w:rPr>
          <w:szCs w:val="24"/>
        </w:rPr>
        <w:t>Kasenyi</w:t>
      </w:r>
      <w:proofErr w:type="spellEnd"/>
      <w:r w:rsidR="00E95702" w:rsidRPr="00125619">
        <w:rPr>
          <w:szCs w:val="24"/>
        </w:rPr>
        <w:t xml:space="preserve"> Oil Industrial Area</w:t>
      </w:r>
      <w:r w:rsidR="001A4EE0" w:rsidRPr="00125619">
        <w:rPr>
          <w:szCs w:val="24"/>
        </w:rPr>
        <w:t>/CPF,</w:t>
      </w:r>
      <w:r w:rsidR="00E95702" w:rsidRPr="00125619">
        <w:rPr>
          <w:szCs w:val="24"/>
        </w:rPr>
        <w:t xml:space="preserve"> </w:t>
      </w:r>
      <w:r w:rsidR="003066F3" w:rsidRPr="00125619">
        <w:rPr>
          <w:szCs w:val="24"/>
        </w:rPr>
        <w:t xml:space="preserve"> </w:t>
      </w:r>
      <w:hyperlink r:id="rId9" w:tooltip="Buliisa District" w:history="1">
        <w:proofErr w:type="spellStart"/>
        <w:r w:rsidR="003066F3" w:rsidRPr="00125619">
          <w:rPr>
            <w:szCs w:val="24"/>
          </w:rPr>
          <w:t>Buliisa</w:t>
        </w:r>
        <w:proofErr w:type="spellEnd"/>
        <w:r w:rsidR="003066F3" w:rsidRPr="00125619">
          <w:rPr>
            <w:szCs w:val="24"/>
          </w:rPr>
          <w:t xml:space="preserve"> District</w:t>
        </w:r>
      </w:hyperlink>
      <w:r w:rsidR="003066F3" w:rsidRPr="00125619">
        <w:rPr>
          <w:szCs w:val="24"/>
        </w:rPr>
        <w:t xml:space="preserve">, </w:t>
      </w:r>
      <w:r w:rsidR="001A4EE0" w:rsidRPr="00125619">
        <w:rPr>
          <w:szCs w:val="24"/>
        </w:rPr>
        <w:t>which</w:t>
      </w:r>
      <w:r w:rsidR="00E95702" w:rsidRPr="00125619">
        <w:rPr>
          <w:szCs w:val="24"/>
        </w:rPr>
        <w:t xml:space="preserve"> is </w:t>
      </w:r>
      <w:r w:rsidR="003066F3" w:rsidRPr="00125619">
        <w:rPr>
          <w:szCs w:val="24"/>
        </w:rPr>
        <w:t xml:space="preserve">in the </w:t>
      </w:r>
      <w:hyperlink r:id="rId10" w:tooltip="Western Region, Uganda" w:history="1">
        <w:r w:rsidR="003066F3" w:rsidRPr="00125619">
          <w:rPr>
            <w:szCs w:val="24"/>
          </w:rPr>
          <w:t>Western Region</w:t>
        </w:r>
      </w:hyperlink>
      <w:r w:rsidR="003066F3" w:rsidRPr="00125619">
        <w:rPr>
          <w:szCs w:val="24"/>
        </w:rPr>
        <w:t xml:space="preserve"> of </w:t>
      </w:r>
      <w:hyperlink r:id="rId11" w:tooltip="Uganda" w:history="1">
        <w:r w:rsidR="003066F3" w:rsidRPr="00125619">
          <w:rPr>
            <w:szCs w:val="24"/>
          </w:rPr>
          <w:t>Uganda</w:t>
        </w:r>
      </w:hyperlink>
      <w:r w:rsidR="001A4EE0" w:rsidRPr="00125619">
        <w:rPr>
          <w:szCs w:val="24"/>
        </w:rPr>
        <w:t>.</w:t>
      </w:r>
      <w:r w:rsidR="00774577" w:rsidRPr="00125619">
        <w:rPr>
          <w:szCs w:val="24"/>
        </w:rPr>
        <w:t xml:space="preserve"> </w:t>
      </w:r>
    </w:p>
    <w:p w14:paraId="5EA690D8" w14:textId="7E6BF0DB" w:rsidR="00774577" w:rsidRPr="00125619" w:rsidRDefault="00774577" w:rsidP="00662096">
      <w:pPr>
        <w:rPr>
          <w:bCs/>
          <w:szCs w:val="24"/>
          <w:lang w:val="en-GB"/>
        </w:rPr>
      </w:pPr>
      <w:r w:rsidRPr="00125619">
        <w:rPr>
          <w:rFonts w:eastAsia="Times New Roman"/>
          <w:szCs w:val="24"/>
        </w:rPr>
        <w:t>The study utilized a descriptive study design</w:t>
      </w:r>
      <w:r w:rsidR="000139AF" w:rsidRPr="00125619">
        <w:rPr>
          <w:rFonts w:eastAsia="Times New Roman"/>
          <w:szCs w:val="24"/>
        </w:rPr>
        <w:t>, a total of 301 respondents participated in this study. 2</w:t>
      </w:r>
      <w:r w:rsidR="009A6473" w:rsidRPr="00125619">
        <w:rPr>
          <w:rFonts w:eastAsia="Times New Roman"/>
          <w:szCs w:val="24"/>
        </w:rPr>
        <w:t>74 PAPs were selected utilizing</w:t>
      </w:r>
      <w:r w:rsidR="000139AF" w:rsidRPr="00125619">
        <w:rPr>
          <w:rFonts w:eastAsia="Times New Roman"/>
          <w:szCs w:val="24"/>
        </w:rPr>
        <w:t xml:space="preserve"> </w:t>
      </w:r>
      <w:proofErr w:type="spellStart"/>
      <w:r w:rsidR="000139AF" w:rsidRPr="00125619">
        <w:rPr>
          <w:rFonts w:eastAsia="Times New Roman"/>
          <w:szCs w:val="24"/>
        </w:rPr>
        <w:t>Krejcie’s</w:t>
      </w:r>
      <w:proofErr w:type="spellEnd"/>
      <w:r w:rsidR="000139AF" w:rsidRPr="00125619">
        <w:rPr>
          <w:rFonts w:eastAsia="Times New Roman"/>
          <w:szCs w:val="24"/>
        </w:rPr>
        <w:t xml:space="preserve"> sample determination formula, while</w:t>
      </w:r>
      <w:r w:rsidRPr="00125619">
        <w:rPr>
          <w:rFonts w:eastAsia="Times New Roman"/>
          <w:szCs w:val="24"/>
        </w:rPr>
        <w:t xml:space="preserve"> purposive sampling</w:t>
      </w:r>
      <w:r w:rsidR="000139AF" w:rsidRPr="00125619">
        <w:rPr>
          <w:rFonts w:eastAsia="Times New Roman"/>
          <w:szCs w:val="24"/>
        </w:rPr>
        <w:t xml:space="preserve"> was applied to reach key expert informants</w:t>
      </w:r>
      <w:r w:rsidR="00205D1A" w:rsidRPr="00125619">
        <w:rPr>
          <w:rFonts w:eastAsia="Times New Roman"/>
          <w:szCs w:val="24"/>
        </w:rPr>
        <w:t xml:space="preserve"> and snowball sampling for PAPs</w:t>
      </w:r>
      <w:r w:rsidR="000139AF" w:rsidRPr="00125619">
        <w:rPr>
          <w:rFonts w:eastAsia="Times New Roman"/>
          <w:szCs w:val="24"/>
        </w:rPr>
        <w:t xml:space="preserve">. </w:t>
      </w:r>
      <w:r w:rsidRPr="00125619">
        <w:rPr>
          <w:rFonts w:eastAsia="Times New Roman"/>
          <w:szCs w:val="24"/>
        </w:rPr>
        <w:t>To generate the required data, the study utilized interview schedules for the selected male and female household heads, a guided questionnaire for the key informa</w:t>
      </w:r>
      <w:r w:rsidR="000139AF" w:rsidRPr="00125619">
        <w:rPr>
          <w:rFonts w:eastAsia="Times New Roman"/>
          <w:szCs w:val="24"/>
        </w:rPr>
        <w:t>nts</w:t>
      </w:r>
      <w:r w:rsidRPr="00125619">
        <w:rPr>
          <w:rFonts w:eastAsia="Times New Roman"/>
          <w:szCs w:val="24"/>
        </w:rPr>
        <w:t>. Quantitative data was analyzed through the use of Statistical Package for Social Sciences (SPSS) while qualitative data was analyzed on the basis of study objectives</w:t>
      </w:r>
      <w:r w:rsidR="000139AF" w:rsidRPr="00125619">
        <w:rPr>
          <w:bCs/>
          <w:szCs w:val="24"/>
          <w:lang w:val="en-GB"/>
        </w:rPr>
        <w:t>.</w:t>
      </w:r>
    </w:p>
    <w:p w14:paraId="69378029" w14:textId="4CF2F0CF" w:rsidR="00902617" w:rsidRPr="00125619" w:rsidRDefault="003066F3" w:rsidP="00662096">
      <w:pPr>
        <w:rPr>
          <w:szCs w:val="24"/>
        </w:rPr>
      </w:pPr>
      <w:r w:rsidRPr="00125619">
        <w:rPr>
          <w:bCs/>
          <w:szCs w:val="24"/>
          <w:lang w:val="en-GB"/>
        </w:rPr>
        <w:t>The key findings of this study disclose that the government of Uganda and her partners in the project did a good job in the initial stages of community engagements and made reasonable offers, but those offers have not been</w:t>
      </w:r>
      <w:r w:rsidR="00902617" w:rsidRPr="00125619">
        <w:rPr>
          <w:bCs/>
          <w:szCs w:val="24"/>
          <w:lang w:val="en-GB"/>
        </w:rPr>
        <w:t xml:space="preserve"> duly met. The type of homes promised to the affected </w:t>
      </w:r>
      <w:r w:rsidR="001A4EE0" w:rsidRPr="00125619">
        <w:rPr>
          <w:bCs/>
          <w:szCs w:val="24"/>
          <w:lang w:val="en-GB"/>
        </w:rPr>
        <w:t>people aren’t the ones provided instead</w:t>
      </w:r>
      <w:r w:rsidR="00902617" w:rsidRPr="00125619">
        <w:rPr>
          <w:bCs/>
          <w:szCs w:val="24"/>
          <w:lang w:val="en-GB"/>
        </w:rPr>
        <w:t xml:space="preserve"> the small houses</w:t>
      </w:r>
      <w:r w:rsidRPr="00125619">
        <w:rPr>
          <w:bCs/>
          <w:szCs w:val="24"/>
          <w:lang w:val="en-GB"/>
        </w:rPr>
        <w:t>, compres</w:t>
      </w:r>
      <w:r w:rsidR="00902617" w:rsidRPr="00125619">
        <w:rPr>
          <w:bCs/>
          <w:szCs w:val="24"/>
          <w:lang w:val="en-GB"/>
        </w:rPr>
        <w:t xml:space="preserve">sed and devoid of a proper homely </w:t>
      </w:r>
      <w:r w:rsidRPr="00125619">
        <w:rPr>
          <w:bCs/>
          <w:szCs w:val="24"/>
          <w:lang w:val="en-GB"/>
        </w:rPr>
        <w:t>environment</w:t>
      </w:r>
      <w:r w:rsidR="00AE0BC2" w:rsidRPr="00125619">
        <w:rPr>
          <w:bCs/>
          <w:szCs w:val="24"/>
          <w:lang w:val="en-GB"/>
        </w:rPr>
        <w:t xml:space="preserve"> have been given which</w:t>
      </w:r>
      <w:r w:rsidR="00902617" w:rsidRPr="00125619">
        <w:rPr>
          <w:bCs/>
          <w:szCs w:val="24"/>
          <w:lang w:val="en-GB"/>
        </w:rPr>
        <w:t xml:space="preserve"> is far less than what they expected</w:t>
      </w:r>
      <w:r w:rsidRPr="00125619">
        <w:rPr>
          <w:bCs/>
          <w:szCs w:val="24"/>
          <w:lang w:val="en-GB"/>
        </w:rPr>
        <w:t xml:space="preserve">. </w:t>
      </w:r>
      <w:r w:rsidR="00902617" w:rsidRPr="00125619">
        <w:rPr>
          <w:bCs/>
          <w:szCs w:val="24"/>
          <w:lang w:val="en-GB"/>
        </w:rPr>
        <w:t>Valuations</w:t>
      </w:r>
      <w:r w:rsidR="00AE0BC2" w:rsidRPr="00125619">
        <w:rPr>
          <w:bCs/>
          <w:szCs w:val="24"/>
          <w:lang w:val="en-GB"/>
        </w:rPr>
        <w:t xml:space="preserve"> of property lost</w:t>
      </w:r>
      <w:r w:rsidR="00902617" w:rsidRPr="00125619">
        <w:rPr>
          <w:bCs/>
          <w:szCs w:val="24"/>
          <w:lang w:val="en-GB"/>
        </w:rPr>
        <w:t xml:space="preserve"> that were made a decade ago have not </w:t>
      </w:r>
      <w:r w:rsidR="00AE0BC2" w:rsidRPr="00125619">
        <w:rPr>
          <w:bCs/>
          <w:szCs w:val="24"/>
          <w:lang w:val="en-GB"/>
        </w:rPr>
        <w:t>resulted into payment/compensation</w:t>
      </w:r>
      <w:r w:rsidR="00902617" w:rsidRPr="00125619">
        <w:rPr>
          <w:bCs/>
          <w:szCs w:val="24"/>
          <w:lang w:val="en-GB"/>
        </w:rPr>
        <w:t xml:space="preserve"> to </w:t>
      </w:r>
      <w:r w:rsidR="004E5210" w:rsidRPr="00125619">
        <w:rPr>
          <w:bCs/>
          <w:szCs w:val="24"/>
          <w:lang w:val="en-GB"/>
        </w:rPr>
        <w:t xml:space="preserve">date, </w:t>
      </w:r>
      <w:r w:rsidR="004E5210" w:rsidRPr="00125619">
        <w:rPr>
          <w:szCs w:val="24"/>
        </w:rPr>
        <w:t>and</w:t>
      </w:r>
      <w:r w:rsidR="00AE0BC2" w:rsidRPr="00125619">
        <w:rPr>
          <w:szCs w:val="24"/>
        </w:rPr>
        <w:t xml:space="preserve"> some fe</w:t>
      </w:r>
      <w:r w:rsidR="004E5210" w:rsidRPr="00125619">
        <w:rPr>
          <w:szCs w:val="24"/>
        </w:rPr>
        <w:t>l</w:t>
      </w:r>
      <w:r w:rsidR="00AE0BC2" w:rsidRPr="00125619">
        <w:rPr>
          <w:szCs w:val="24"/>
        </w:rPr>
        <w:t>t</w:t>
      </w:r>
      <w:r w:rsidR="004E5210" w:rsidRPr="00125619">
        <w:rPr>
          <w:szCs w:val="24"/>
        </w:rPr>
        <w:t xml:space="preserve"> these delayed compensations should attract profit. </w:t>
      </w:r>
    </w:p>
    <w:p w14:paraId="68B696F5" w14:textId="7D9152FC" w:rsidR="000139AF" w:rsidRPr="00125619" w:rsidRDefault="00AE0BC2" w:rsidP="00662096">
      <w:pPr>
        <w:rPr>
          <w:szCs w:val="24"/>
          <w:lang w:val="en-GB"/>
        </w:rPr>
      </w:pPr>
      <w:r w:rsidRPr="00125619">
        <w:rPr>
          <w:rFonts w:eastAsia="Times New Roman"/>
          <w:szCs w:val="24"/>
        </w:rPr>
        <w:t>People in the area were</w:t>
      </w:r>
      <w:r w:rsidR="003066F3" w:rsidRPr="00125619">
        <w:rPr>
          <w:rFonts w:eastAsia="Times New Roman"/>
          <w:szCs w:val="24"/>
        </w:rPr>
        <w:t xml:space="preserve"> severely hit by lack of water for domestic us</w:t>
      </w:r>
      <w:r w:rsidRPr="00125619">
        <w:rPr>
          <w:rFonts w:eastAsia="Times New Roman"/>
          <w:szCs w:val="24"/>
        </w:rPr>
        <w:t xml:space="preserve">e, drought and some families were having food shortages. There was a general feeling that </w:t>
      </w:r>
      <w:r w:rsidR="003066F3" w:rsidRPr="00125619">
        <w:rPr>
          <w:rFonts w:eastAsia="Times New Roman"/>
          <w:szCs w:val="24"/>
        </w:rPr>
        <w:t xml:space="preserve">community members got a raw deal. </w:t>
      </w:r>
      <w:r w:rsidR="004E5210" w:rsidRPr="00125619">
        <w:rPr>
          <w:rFonts w:eastAsia="Times New Roman"/>
          <w:szCs w:val="24"/>
        </w:rPr>
        <w:t>Dependent on the responses from the field, this study recommends that t</w:t>
      </w:r>
      <w:r w:rsidR="00BC2FA8" w:rsidRPr="00125619">
        <w:rPr>
          <w:rFonts w:eastAsia="Times New Roman"/>
          <w:szCs w:val="24"/>
        </w:rPr>
        <w:t>he</w:t>
      </w:r>
      <w:r w:rsidR="00BC2FA8" w:rsidRPr="00125619">
        <w:rPr>
          <w:szCs w:val="24"/>
        </w:rPr>
        <w:t xml:space="preserve"> government </w:t>
      </w:r>
      <w:r w:rsidR="00BC2FA8" w:rsidRPr="00125619">
        <w:rPr>
          <w:rFonts w:eastAsia="Times New Roman"/>
          <w:szCs w:val="24"/>
        </w:rPr>
        <w:t xml:space="preserve">her partners </w:t>
      </w:r>
      <w:r w:rsidR="00BC2FA8" w:rsidRPr="00125619">
        <w:rPr>
          <w:szCs w:val="24"/>
        </w:rPr>
        <w:t>should as much as possible review the design of houses to meet the basic needs of the affected people</w:t>
      </w:r>
      <w:r w:rsidR="00BC2FA8" w:rsidRPr="00125619">
        <w:rPr>
          <w:rFonts w:eastAsia="Times New Roman"/>
          <w:szCs w:val="24"/>
        </w:rPr>
        <w:t xml:space="preserve">; </w:t>
      </w:r>
      <w:r w:rsidR="00BC2FA8" w:rsidRPr="00125619">
        <w:rPr>
          <w:szCs w:val="24"/>
        </w:rPr>
        <w:t xml:space="preserve">secure resources and expedite the infrastructure needs of the resettled persons, </w:t>
      </w:r>
      <w:r w:rsidR="007734A7" w:rsidRPr="00125619">
        <w:rPr>
          <w:rFonts w:eastAsia="Times New Roman"/>
          <w:szCs w:val="24"/>
        </w:rPr>
        <w:t>complete the remaining compensations</w:t>
      </w:r>
      <w:r w:rsidRPr="00125619">
        <w:rPr>
          <w:rFonts w:eastAsia="Times New Roman"/>
          <w:szCs w:val="24"/>
        </w:rPr>
        <w:t xml:space="preserve"> exercise</w:t>
      </w:r>
      <w:r w:rsidR="00191BCF" w:rsidRPr="00125619">
        <w:rPr>
          <w:rFonts w:eastAsia="Times New Roman"/>
          <w:szCs w:val="24"/>
        </w:rPr>
        <w:t xml:space="preserve"> as per the </w:t>
      </w:r>
      <w:r w:rsidR="00AA192A" w:rsidRPr="00125619">
        <w:rPr>
          <w:rFonts w:eastAsia="Times New Roman"/>
          <w:szCs w:val="24"/>
        </w:rPr>
        <w:t xml:space="preserve">Resettlement </w:t>
      </w:r>
      <w:r w:rsidR="00191BCF" w:rsidRPr="00125619">
        <w:rPr>
          <w:rFonts w:eastAsia="Times New Roman"/>
          <w:szCs w:val="24"/>
        </w:rPr>
        <w:t>A</w:t>
      </w:r>
      <w:r w:rsidR="00AA192A" w:rsidRPr="00125619">
        <w:rPr>
          <w:rFonts w:eastAsia="Times New Roman"/>
          <w:szCs w:val="24"/>
        </w:rPr>
        <w:t xml:space="preserve">ction </w:t>
      </w:r>
      <w:r w:rsidR="00191BCF" w:rsidRPr="00125619">
        <w:rPr>
          <w:rFonts w:eastAsia="Times New Roman"/>
          <w:szCs w:val="24"/>
        </w:rPr>
        <w:t>P</w:t>
      </w:r>
      <w:r w:rsidR="00AA192A" w:rsidRPr="00125619">
        <w:rPr>
          <w:rFonts w:eastAsia="Times New Roman"/>
          <w:szCs w:val="24"/>
        </w:rPr>
        <w:t>lan</w:t>
      </w:r>
      <w:r w:rsidR="00191BCF" w:rsidRPr="00125619">
        <w:rPr>
          <w:rFonts w:eastAsia="Times New Roman"/>
          <w:szCs w:val="24"/>
        </w:rPr>
        <w:t>s</w:t>
      </w:r>
      <w:r w:rsidR="00AA192A" w:rsidRPr="00125619">
        <w:rPr>
          <w:rFonts w:eastAsia="Times New Roman"/>
          <w:szCs w:val="24"/>
        </w:rPr>
        <w:t>(RAPs)</w:t>
      </w:r>
      <w:r w:rsidR="007734A7" w:rsidRPr="00125619">
        <w:rPr>
          <w:rFonts w:eastAsia="Times New Roman"/>
          <w:szCs w:val="24"/>
        </w:rPr>
        <w:t xml:space="preserve">, and </w:t>
      </w:r>
      <w:r w:rsidR="007734A7" w:rsidRPr="00125619">
        <w:rPr>
          <w:rFonts w:eastAsia="Times New Roman"/>
          <w:szCs w:val="24"/>
        </w:rPr>
        <w:lastRenderedPageBreak/>
        <w:t xml:space="preserve">also move quickly to finish </w:t>
      </w:r>
      <w:r w:rsidRPr="00125619">
        <w:rPr>
          <w:rFonts w:eastAsia="Times New Roman"/>
          <w:szCs w:val="24"/>
        </w:rPr>
        <w:t xml:space="preserve">the </w:t>
      </w:r>
      <w:r w:rsidR="007734A7" w:rsidRPr="00125619">
        <w:rPr>
          <w:rFonts w:eastAsia="Times New Roman"/>
          <w:szCs w:val="24"/>
        </w:rPr>
        <w:t xml:space="preserve">construction of    </w:t>
      </w:r>
      <w:r w:rsidR="003066F3" w:rsidRPr="00125619">
        <w:rPr>
          <w:rFonts w:eastAsia="Times New Roman"/>
          <w:szCs w:val="24"/>
        </w:rPr>
        <w:t>the promised homes, schools, hospitals and also purchase and allocate the land accordingly before shifting the people</w:t>
      </w:r>
      <w:r w:rsidR="007734A7" w:rsidRPr="00125619">
        <w:rPr>
          <w:rFonts w:eastAsia="Times New Roman"/>
          <w:szCs w:val="24"/>
        </w:rPr>
        <w:t xml:space="preserve">. </w:t>
      </w:r>
      <w:r w:rsidR="003066F3" w:rsidRPr="00125619">
        <w:rPr>
          <w:rFonts w:eastAsia="Times New Roman"/>
          <w:szCs w:val="24"/>
        </w:rPr>
        <w:t xml:space="preserve">The study further recommends that there should be </w:t>
      </w:r>
      <w:r w:rsidR="003066F3" w:rsidRPr="00125619">
        <w:rPr>
          <w:szCs w:val="24"/>
          <w:lang w:val="en-GB"/>
        </w:rPr>
        <w:t>a functional system of documenting claims, complaints and grievances with clear feedback mechanisms and in confidentiality</w:t>
      </w:r>
      <w:r w:rsidR="00BC2FA8" w:rsidRPr="00125619">
        <w:rPr>
          <w:szCs w:val="24"/>
          <w:lang w:val="en-GB"/>
        </w:rPr>
        <w:t xml:space="preserve">; establish an effective community based institutional framework for information sharing, decision making and feedback grievance and redress mechanism, this would allow affected people to use internal mechanism to resolve disagreement rather than resorting to court to seek justice. </w:t>
      </w:r>
      <w:r w:rsidR="003066F3" w:rsidRPr="00125619">
        <w:rPr>
          <w:szCs w:val="24"/>
          <w:lang w:val="en-GB"/>
        </w:rPr>
        <w:t xml:space="preserve">Lastly, </w:t>
      </w:r>
      <w:r w:rsidR="003066F3" w:rsidRPr="00125619">
        <w:rPr>
          <w:rFonts w:eastAsia="Times New Roman"/>
          <w:szCs w:val="24"/>
        </w:rPr>
        <w:t>t</w:t>
      </w:r>
      <w:r w:rsidR="003066F3" w:rsidRPr="00125619">
        <w:rPr>
          <w:szCs w:val="24"/>
          <w:lang w:val="en-GB"/>
        </w:rPr>
        <w:t>he government of the Republic of Uganda through the concerned Ministries or agencies must include post resettlement engagement</w:t>
      </w:r>
      <w:r w:rsidR="00CF1112" w:rsidRPr="00125619">
        <w:rPr>
          <w:szCs w:val="24"/>
          <w:lang w:val="en-GB"/>
        </w:rPr>
        <w:t>/monitoring</w:t>
      </w:r>
      <w:r w:rsidR="003066F3" w:rsidRPr="00125619">
        <w:rPr>
          <w:szCs w:val="24"/>
          <w:lang w:val="en-GB"/>
        </w:rPr>
        <w:t xml:space="preserve"> to ascertain progress an</w:t>
      </w:r>
      <w:r w:rsidR="004E5210" w:rsidRPr="00125619">
        <w:rPr>
          <w:szCs w:val="24"/>
          <w:lang w:val="en-GB"/>
        </w:rPr>
        <w:t xml:space="preserve">d current affairs affecting the Project Affected Persons. </w:t>
      </w:r>
      <w:r w:rsidR="003066F3" w:rsidRPr="00125619">
        <w:rPr>
          <w:szCs w:val="24"/>
          <w:lang w:val="en-GB"/>
        </w:rPr>
        <w:t xml:space="preserve"> </w:t>
      </w:r>
    </w:p>
    <w:p w14:paraId="392B9D89" w14:textId="77449A4F" w:rsidR="00AE0BC2" w:rsidRPr="00125619" w:rsidRDefault="00D15BA6" w:rsidP="00662096">
      <w:pPr>
        <w:rPr>
          <w:szCs w:val="24"/>
        </w:rPr>
      </w:pPr>
      <w:r w:rsidRPr="00125619">
        <w:rPr>
          <w:szCs w:val="24"/>
        </w:rPr>
        <w:t>In cases when physical displacement is unavoidable, it is imperative that resettlement be planned and implemented in a manner that does not obstruct or harden the livelihoods of project affected persons. Considerate resettlement hence must plan to lessen risks of joblessness, homelessnes</w:t>
      </w:r>
      <w:r w:rsidR="00BC2FA8" w:rsidRPr="00125619">
        <w:rPr>
          <w:szCs w:val="24"/>
        </w:rPr>
        <w:t>s and other related challenges</w:t>
      </w:r>
      <w:r w:rsidR="00AE0BC2" w:rsidRPr="00125619">
        <w:rPr>
          <w:szCs w:val="24"/>
        </w:rPr>
        <w:t xml:space="preserve">. </w:t>
      </w:r>
    </w:p>
    <w:p w14:paraId="4E64E3D8" w14:textId="2F13CC6B" w:rsidR="00CF1764" w:rsidRPr="00125619" w:rsidRDefault="00CF1764" w:rsidP="00662096">
      <w:pPr>
        <w:rPr>
          <w:szCs w:val="24"/>
        </w:rPr>
        <w:sectPr w:rsidR="00CF1764" w:rsidRPr="00125619" w:rsidSect="00CF1764">
          <w:pgSz w:w="12240" w:h="15840"/>
          <w:pgMar w:top="1440" w:right="1440" w:bottom="1440" w:left="1440" w:header="720" w:footer="720" w:gutter="0"/>
          <w:pgNumType w:fmt="lowerRoman"/>
          <w:cols w:space="720"/>
          <w:docGrid w:linePitch="360"/>
        </w:sectPr>
      </w:pPr>
    </w:p>
    <w:p w14:paraId="19A0EC6D" w14:textId="77777777" w:rsidR="00F76636" w:rsidRPr="00125619" w:rsidRDefault="00B56C28" w:rsidP="00662096">
      <w:pPr>
        <w:pStyle w:val="Heading1"/>
        <w:jc w:val="center"/>
        <w:rPr>
          <w:rFonts w:ascii="Times New Roman" w:hAnsi="Times New Roman"/>
          <w:b/>
          <w:color w:val="auto"/>
          <w:sz w:val="24"/>
          <w:szCs w:val="24"/>
        </w:rPr>
      </w:pPr>
      <w:bookmarkStart w:id="15" w:name="_Toc95150391"/>
      <w:r w:rsidRPr="00125619">
        <w:rPr>
          <w:rFonts w:ascii="Times New Roman" w:hAnsi="Times New Roman"/>
          <w:b/>
          <w:color w:val="auto"/>
          <w:sz w:val="24"/>
          <w:szCs w:val="24"/>
        </w:rPr>
        <w:lastRenderedPageBreak/>
        <w:t>CHAPTER ONE</w:t>
      </w:r>
      <w:bookmarkEnd w:id="15"/>
    </w:p>
    <w:p w14:paraId="2533B31E" w14:textId="1FDDC37A" w:rsidR="00B56C28" w:rsidRPr="00125619" w:rsidRDefault="00B56C28" w:rsidP="00662096">
      <w:pPr>
        <w:pStyle w:val="Heading1"/>
        <w:jc w:val="center"/>
        <w:rPr>
          <w:rFonts w:ascii="Times New Roman" w:hAnsi="Times New Roman"/>
          <w:b/>
          <w:color w:val="auto"/>
          <w:sz w:val="24"/>
          <w:szCs w:val="24"/>
        </w:rPr>
      </w:pPr>
      <w:bookmarkStart w:id="16" w:name="_Toc95148310"/>
      <w:bookmarkStart w:id="17" w:name="_Toc95150392"/>
      <w:r w:rsidRPr="00125619">
        <w:rPr>
          <w:rFonts w:ascii="Times New Roman" w:hAnsi="Times New Roman"/>
          <w:b/>
          <w:color w:val="auto"/>
          <w:sz w:val="24"/>
          <w:szCs w:val="24"/>
        </w:rPr>
        <w:t>INTRODUCTION</w:t>
      </w:r>
      <w:bookmarkEnd w:id="16"/>
      <w:bookmarkEnd w:id="17"/>
      <w:r w:rsidRPr="00125619">
        <w:rPr>
          <w:rFonts w:ascii="Times New Roman" w:hAnsi="Times New Roman"/>
          <w:b/>
          <w:color w:val="auto"/>
          <w:sz w:val="24"/>
          <w:szCs w:val="24"/>
        </w:rPr>
        <w:t xml:space="preserve"> </w:t>
      </w:r>
    </w:p>
    <w:p w14:paraId="5EB0BFDF" w14:textId="1BC73E6E" w:rsidR="00F76636" w:rsidRPr="00125619" w:rsidRDefault="00F76636" w:rsidP="00662096">
      <w:pPr>
        <w:pStyle w:val="ListParagraph"/>
        <w:numPr>
          <w:ilvl w:val="1"/>
          <w:numId w:val="19"/>
        </w:numPr>
        <w:rPr>
          <w:b/>
          <w:szCs w:val="24"/>
        </w:rPr>
      </w:pPr>
      <w:r w:rsidRPr="00125619">
        <w:rPr>
          <w:b/>
          <w:szCs w:val="24"/>
        </w:rPr>
        <w:t xml:space="preserve">Background of the Study </w:t>
      </w:r>
    </w:p>
    <w:p w14:paraId="4B6B3BB2" w14:textId="48EA45EB" w:rsidR="00B56C28" w:rsidRPr="00125619" w:rsidRDefault="00A3722D" w:rsidP="00662096">
      <w:pPr>
        <w:rPr>
          <w:szCs w:val="24"/>
        </w:rPr>
      </w:pPr>
      <w:r w:rsidRPr="00125619">
        <w:rPr>
          <w:szCs w:val="24"/>
        </w:rPr>
        <w:t xml:space="preserve">Involuntary resettlement to give way to development projects yields austere social-economic hardships that result in long term livelihood challenges </w:t>
      </w:r>
      <w:r w:rsidR="00873F39" w:rsidRPr="00125619">
        <w:rPr>
          <w:szCs w:val="24"/>
        </w:rPr>
        <w:t xml:space="preserve">for the Project Affected Persons (PAPs) if not well planned. These potential physical, economic and sometimes environmental project impacts call for strong policies, laws and strategies for a win-win solution. </w:t>
      </w:r>
      <w:r w:rsidR="00B56C28" w:rsidRPr="00125619">
        <w:rPr>
          <w:szCs w:val="24"/>
        </w:rPr>
        <w:t xml:space="preserve">Providing due compensation to restore livelihoods of displaced people especially in developing nations can be a tall order. </w:t>
      </w:r>
      <w:r w:rsidR="00C53CA2" w:rsidRPr="00125619">
        <w:rPr>
          <w:szCs w:val="24"/>
        </w:rPr>
        <w:t>McDonald (2006) rightly observes</w:t>
      </w:r>
      <w:r w:rsidR="00B56C28" w:rsidRPr="00125619">
        <w:rPr>
          <w:szCs w:val="24"/>
        </w:rPr>
        <w:t xml:space="preserve"> that the outcomes of these resettlements around the world end in recurring horror s</w:t>
      </w:r>
      <w:r w:rsidR="00C53CA2" w:rsidRPr="00125619">
        <w:rPr>
          <w:szCs w:val="24"/>
        </w:rPr>
        <w:t xml:space="preserve">tories.  </w:t>
      </w:r>
      <w:proofErr w:type="spellStart"/>
      <w:r w:rsidR="00C53CA2" w:rsidRPr="00125619">
        <w:rPr>
          <w:szCs w:val="24"/>
        </w:rPr>
        <w:t>Essack</w:t>
      </w:r>
      <w:proofErr w:type="spellEnd"/>
      <w:r w:rsidR="00C53CA2" w:rsidRPr="00125619">
        <w:rPr>
          <w:szCs w:val="24"/>
        </w:rPr>
        <w:t xml:space="preserve"> (2014) contends</w:t>
      </w:r>
      <w:r w:rsidR="00B56C28" w:rsidRPr="00125619">
        <w:rPr>
          <w:szCs w:val="24"/>
        </w:rPr>
        <w:t xml:space="preserve"> that the situation gets worse when the people being displaced are already poor and wanting in social, political and economic power.</w:t>
      </w:r>
    </w:p>
    <w:p w14:paraId="6BDE0589" w14:textId="60848DFC" w:rsidR="00B56C28" w:rsidRPr="00125619" w:rsidRDefault="00B56C28" w:rsidP="00662096">
      <w:pPr>
        <w:rPr>
          <w:szCs w:val="24"/>
        </w:rPr>
      </w:pPr>
      <w:r w:rsidRPr="00125619">
        <w:rPr>
          <w:szCs w:val="24"/>
        </w:rPr>
        <w:t xml:space="preserve"> Uganda as a nation has been blessed with the discovery of oil, and to advance the oil sector to commercial and contemporary standards, displacements are inevitable and consequently people’s liv</w:t>
      </w:r>
      <w:r w:rsidR="006E378A" w:rsidRPr="00125619">
        <w:rPr>
          <w:szCs w:val="24"/>
        </w:rPr>
        <w:t xml:space="preserve">es are affected.  This study </w:t>
      </w:r>
      <w:r w:rsidRPr="00125619">
        <w:rPr>
          <w:szCs w:val="24"/>
        </w:rPr>
        <w:t xml:space="preserve">set to explore how inescapable involuntary displacements have affected the livelihoods of the people of </w:t>
      </w:r>
      <w:proofErr w:type="spellStart"/>
      <w:r w:rsidR="00205D1A" w:rsidRPr="00125619">
        <w:rPr>
          <w:szCs w:val="24"/>
        </w:rPr>
        <w:t>Kasenyi</w:t>
      </w:r>
      <w:proofErr w:type="spellEnd"/>
      <w:r w:rsidR="00264565" w:rsidRPr="00125619">
        <w:rPr>
          <w:szCs w:val="24"/>
        </w:rPr>
        <w:t xml:space="preserve"> </w:t>
      </w:r>
      <w:r w:rsidRPr="00125619">
        <w:rPr>
          <w:szCs w:val="24"/>
        </w:rPr>
        <w:t xml:space="preserve">industrial area in </w:t>
      </w:r>
      <w:proofErr w:type="spellStart"/>
      <w:r w:rsidR="00205D1A" w:rsidRPr="00125619">
        <w:rPr>
          <w:szCs w:val="24"/>
        </w:rPr>
        <w:t>Ngwedo</w:t>
      </w:r>
      <w:proofErr w:type="spellEnd"/>
      <w:r w:rsidR="00205D1A" w:rsidRPr="00125619">
        <w:rPr>
          <w:szCs w:val="24"/>
        </w:rPr>
        <w:t xml:space="preserve"> Sub County, </w:t>
      </w:r>
      <w:proofErr w:type="spellStart"/>
      <w:r w:rsidRPr="00125619">
        <w:rPr>
          <w:szCs w:val="24"/>
        </w:rPr>
        <w:t>Buliisa</w:t>
      </w:r>
      <w:proofErr w:type="spellEnd"/>
      <w:r w:rsidRPr="00125619">
        <w:rPr>
          <w:szCs w:val="24"/>
        </w:rPr>
        <w:t xml:space="preserve"> District- Western Uganda. </w:t>
      </w:r>
    </w:p>
    <w:p w14:paraId="3F874BDC" w14:textId="47D01017" w:rsidR="00B56C28" w:rsidRPr="00125619" w:rsidRDefault="00B56C28" w:rsidP="00662096">
      <w:pPr>
        <w:rPr>
          <w:szCs w:val="24"/>
        </w:rPr>
      </w:pPr>
      <w:r w:rsidRPr="00125619">
        <w:rPr>
          <w:szCs w:val="24"/>
        </w:rPr>
        <w:t>The introduction part of this study co</w:t>
      </w:r>
      <w:r w:rsidR="00C53CA2" w:rsidRPr="00125619">
        <w:rPr>
          <w:szCs w:val="24"/>
        </w:rPr>
        <w:t>vers the background</w:t>
      </w:r>
      <w:r w:rsidRPr="00125619">
        <w:rPr>
          <w:szCs w:val="24"/>
        </w:rPr>
        <w:t xml:space="preserve">, statement of the problem, objectives, research questions, scope and framework of the study.  </w:t>
      </w:r>
    </w:p>
    <w:p w14:paraId="5C3BE9B7" w14:textId="5EC0A69F" w:rsidR="00B56C28" w:rsidRPr="00125619" w:rsidRDefault="00B56C28" w:rsidP="00662096">
      <w:pPr>
        <w:pStyle w:val="ListParagraph"/>
        <w:numPr>
          <w:ilvl w:val="1"/>
          <w:numId w:val="10"/>
        </w:numPr>
        <w:outlineLvl w:val="0"/>
        <w:rPr>
          <w:b/>
          <w:szCs w:val="24"/>
        </w:rPr>
      </w:pPr>
      <w:bookmarkStart w:id="18" w:name="_Toc95150393"/>
      <w:r w:rsidRPr="00125619">
        <w:rPr>
          <w:b/>
          <w:szCs w:val="24"/>
        </w:rPr>
        <w:t>Oil Discovery in Uganda</w:t>
      </w:r>
      <w:bookmarkEnd w:id="18"/>
    </w:p>
    <w:p w14:paraId="01820972" w14:textId="03E58E35" w:rsidR="00B56C28" w:rsidRPr="00125619" w:rsidRDefault="00B56C28" w:rsidP="00662096">
      <w:pPr>
        <w:rPr>
          <w:rFonts w:eastAsia="Times New Roman"/>
          <w:szCs w:val="24"/>
        </w:rPr>
      </w:pPr>
      <w:bookmarkStart w:id="19" w:name="_Toc51318896"/>
      <w:r w:rsidRPr="00125619">
        <w:rPr>
          <w:rFonts w:eastAsia="Times New Roman"/>
          <w:szCs w:val="24"/>
        </w:rPr>
        <w:t xml:space="preserve">The </w:t>
      </w:r>
      <w:r w:rsidR="00161991" w:rsidRPr="00125619">
        <w:rPr>
          <w:rFonts w:eastAsia="Times New Roman"/>
          <w:szCs w:val="24"/>
        </w:rPr>
        <w:t>Petroleum Exploration and Production Directorate (PEPD)</w:t>
      </w:r>
      <w:r w:rsidRPr="00125619">
        <w:rPr>
          <w:rFonts w:eastAsia="Times New Roman"/>
          <w:szCs w:val="24"/>
        </w:rPr>
        <w:t xml:space="preserve"> in Uganda (2020) provides a chronological detail of the history of oil discovery in Uganda. The history follows the confirmation that Uganda’s rift valley basins contain commercially exploitable reserves of oil and gas. </w:t>
      </w:r>
      <w:r w:rsidR="00161991" w:rsidRPr="00125619">
        <w:rPr>
          <w:rFonts w:eastAsia="Times New Roman"/>
          <w:szCs w:val="24"/>
        </w:rPr>
        <w:t>Although the area of interest is the</w:t>
      </w:r>
      <w:r w:rsidRPr="00125619">
        <w:rPr>
          <w:rFonts w:eastAsia="Times New Roman"/>
          <w:szCs w:val="24"/>
        </w:rPr>
        <w:t xml:space="preserve"> Albertine Graben,</w:t>
      </w:r>
      <w:r w:rsidR="00161991" w:rsidRPr="00125619">
        <w:rPr>
          <w:rFonts w:eastAsia="Times New Roman"/>
          <w:szCs w:val="24"/>
        </w:rPr>
        <w:t xml:space="preserve"> other identified areas in the region include</w:t>
      </w:r>
      <w:r w:rsidRPr="00125619">
        <w:rPr>
          <w:rFonts w:eastAsia="Times New Roman"/>
          <w:szCs w:val="24"/>
        </w:rPr>
        <w:t xml:space="preserve"> Hoima Basin, Lake Kyoga Basin, Lake </w:t>
      </w:r>
      <w:proofErr w:type="spellStart"/>
      <w:r w:rsidRPr="00125619">
        <w:rPr>
          <w:rFonts w:eastAsia="Times New Roman"/>
          <w:szCs w:val="24"/>
        </w:rPr>
        <w:t>Wamala</w:t>
      </w:r>
      <w:proofErr w:type="spellEnd"/>
      <w:r w:rsidRPr="00125619">
        <w:rPr>
          <w:rFonts w:eastAsia="Times New Roman"/>
          <w:szCs w:val="24"/>
        </w:rPr>
        <w:t xml:space="preserve"> Basin, </w:t>
      </w:r>
      <w:proofErr w:type="spellStart"/>
      <w:r w:rsidRPr="00125619">
        <w:rPr>
          <w:rFonts w:eastAsia="Times New Roman"/>
          <w:szCs w:val="24"/>
        </w:rPr>
        <w:t>Kadam-Moroto</w:t>
      </w:r>
      <w:proofErr w:type="spellEnd"/>
      <w:r w:rsidRPr="00125619">
        <w:rPr>
          <w:rFonts w:eastAsia="Times New Roman"/>
          <w:szCs w:val="24"/>
        </w:rPr>
        <w:t xml:space="preserve"> Basin. The Albertine Graben proved most prospective area for petroleum in Uganda.  It forms the northern most part of the western arm of the East African Rift Valley System, 500 km long, averaging 45 km wide and 23,000 </w:t>
      </w:r>
      <w:proofErr w:type="spellStart"/>
      <w:r w:rsidRPr="00125619">
        <w:rPr>
          <w:rFonts w:eastAsia="Times New Roman"/>
          <w:szCs w:val="24"/>
        </w:rPr>
        <w:t>sq</w:t>
      </w:r>
      <w:proofErr w:type="spellEnd"/>
      <w:r w:rsidRPr="00125619">
        <w:rPr>
          <w:rFonts w:eastAsia="Times New Roman"/>
          <w:szCs w:val="24"/>
        </w:rPr>
        <w:t xml:space="preserve"> Km.  It runs along Uganda’s western border with the Democratic Republic of Congo and is a distance of 1,200 Km from the nearest coast.</w:t>
      </w:r>
      <w:bookmarkEnd w:id="19"/>
    </w:p>
    <w:p w14:paraId="77372DA6" w14:textId="0298611A" w:rsidR="00B56C28" w:rsidRPr="00125619" w:rsidRDefault="00B56C28" w:rsidP="00662096">
      <w:pPr>
        <w:rPr>
          <w:rFonts w:eastAsia="Times New Roman"/>
          <w:szCs w:val="24"/>
        </w:rPr>
      </w:pPr>
      <w:r w:rsidRPr="00125619">
        <w:rPr>
          <w:rFonts w:eastAsia="Times New Roman"/>
          <w:szCs w:val="24"/>
        </w:rPr>
        <w:lastRenderedPageBreak/>
        <w:t>By the end of 2013, Uganda’s proven oil reserves were estimated by the Ugandan Petroleum Exploration a</w:t>
      </w:r>
      <w:r w:rsidR="001C1AC4" w:rsidRPr="00125619">
        <w:rPr>
          <w:rFonts w:eastAsia="Times New Roman"/>
          <w:szCs w:val="24"/>
        </w:rPr>
        <w:t>nd Production Department to be 6</w:t>
      </w:r>
      <w:r w:rsidRPr="00125619">
        <w:rPr>
          <w:rFonts w:eastAsia="Times New Roman"/>
          <w:szCs w:val="24"/>
        </w:rPr>
        <w:t>.5 billion barrels, which are expected to yield at least $2 billion per year for 30 years once oil production commences.  In light of these potentially transformative discoveries, Uganda faces a number of policy choices, and the welfare of the local communities in the Albertine Graben region is a priority concer</w:t>
      </w:r>
      <w:r w:rsidR="00494F78" w:rsidRPr="00125619">
        <w:rPr>
          <w:rFonts w:eastAsia="Times New Roman"/>
          <w:szCs w:val="24"/>
        </w:rPr>
        <w:t>n (</w:t>
      </w:r>
      <w:proofErr w:type="spellStart"/>
      <w:r w:rsidR="00494F78" w:rsidRPr="00125619">
        <w:rPr>
          <w:rFonts w:eastAsia="Times New Roman"/>
          <w:szCs w:val="24"/>
        </w:rPr>
        <w:t>Kuteesa</w:t>
      </w:r>
      <w:proofErr w:type="spellEnd"/>
      <w:r w:rsidR="00494F78" w:rsidRPr="00125619">
        <w:rPr>
          <w:rFonts w:eastAsia="Times New Roman"/>
          <w:szCs w:val="24"/>
        </w:rPr>
        <w:t>,</w:t>
      </w:r>
      <w:r w:rsidR="00113EDA" w:rsidRPr="00125619">
        <w:rPr>
          <w:rFonts w:eastAsia="Times New Roman"/>
          <w:szCs w:val="24"/>
        </w:rPr>
        <w:t xml:space="preserve"> </w:t>
      </w:r>
      <w:r w:rsidR="00494F78" w:rsidRPr="00125619">
        <w:rPr>
          <w:rFonts w:eastAsia="Times New Roman"/>
          <w:szCs w:val="24"/>
        </w:rPr>
        <w:t>2014</w:t>
      </w:r>
      <w:r w:rsidRPr="00125619">
        <w:rPr>
          <w:rFonts w:eastAsia="Times New Roman"/>
          <w:szCs w:val="24"/>
        </w:rPr>
        <w:t>)</w:t>
      </w:r>
    </w:p>
    <w:p w14:paraId="1ADF20A2" w14:textId="3F6FBC82" w:rsidR="00B56C28" w:rsidRPr="00125619" w:rsidRDefault="006F7539" w:rsidP="00662096">
      <w:pPr>
        <w:pStyle w:val="Heading2"/>
        <w:rPr>
          <w:color w:val="auto"/>
          <w:szCs w:val="24"/>
        </w:rPr>
      </w:pPr>
      <w:bookmarkStart w:id="20" w:name="_Toc95150394"/>
      <w:r w:rsidRPr="00125619">
        <w:rPr>
          <w:color w:val="auto"/>
          <w:szCs w:val="24"/>
        </w:rPr>
        <w:t xml:space="preserve">1.3 </w:t>
      </w:r>
      <w:r w:rsidR="00B56C28" w:rsidRPr="00125619">
        <w:rPr>
          <w:color w:val="auto"/>
          <w:szCs w:val="24"/>
        </w:rPr>
        <w:t>Problem Statement</w:t>
      </w:r>
      <w:bookmarkEnd w:id="20"/>
      <w:r w:rsidR="00B56C28" w:rsidRPr="00125619">
        <w:rPr>
          <w:color w:val="auto"/>
          <w:szCs w:val="24"/>
        </w:rPr>
        <w:t xml:space="preserve"> </w:t>
      </w:r>
    </w:p>
    <w:p w14:paraId="7CF3ACE8" w14:textId="3EF91342" w:rsidR="00B56C28" w:rsidRPr="00125619" w:rsidRDefault="00205D1A" w:rsidP="00662096">
      <w:pPr>
        <w:rPr>
          <w:szCs w:val="24"/>
        </w:rPr>
      </w:pPr>
      <w:r w:rsidRPr="00125619">
        <w:rPr>
          <w:rFonts w:eastAsia="Times New Roman"/>
          <w:szCs w:val="24"/>
        </w:rPr>
        <w:t>Involuntary resettlement, forced displacement</w:t>
      </w:r>
      <w:r w:rsidR="00B56C28" w:rsidRPr="00125619">
        <w:rPr>
          <w:rFonts w:eastAsia="Times New Roman"/>
          <w:szCs w:val="24"/>
        </w:rPr>
        <w:t xml:space="preserve"> and forced migration, although used interchangeably denote forced population movement from an area of their known habitation to an area usually decided by the state or other authorities (W</w:t>
      </w:r>
      <w:r w:rsidR="006F7539" w:rsidRPr="00125619">
        <w:rPr>
          <w:rFonts w:eastAsia="Times New Roman"/>
          <w:szCs w:val="24"/>
        </w:rPr>
        <w:t xml:space="preserve">orld </w:t>
      </w:r>
      <w:r w:rsidR="00B56C28" w:rsidRPr="00125619">
        <w:rPr>
          <w:rFonts w:eastAsia="Times New Roman"/>
          <w:szCs w:val="24"/>
        </w:rPr>
        <w:t>B</w:t>
      </w:r>
      <w:r w:rsidR="006F7539" w:rsidRPr="00125619">
        <w:rPr>
          <w:rFonts w:eastAsia="Times New Roman"/>
          <w:szCs w:val="24"/>
        </w:rPr>
        <w:t>ank</w:t>
      </w:r>
      <w:r w:rsidR="00B56C28" w:rsidRPr="00125619">
        <w:rPr>
          <w:rFonts w:eastAsia="Times New Roman"/>
          <w:szCs w:val="24"/>
        </w:rPr>
        <w:t>, 2010).  This in effect distorts people’s livelihoods, disorganizes their social cohesion, in wors</w:t>
      </w:r>
      <w:r w:rsidR="009F44D4" w:rsidRPr="00125619">
        <w:rPr>
          <w:rFonts w:eastAsia="Times New Roman"/>
          <w:szCs w:val="24"/>
        </w:rPr>
        <w:t>t cases tempers their culture.</w:t>
      </w:r>
      <w:r w:rsidR="00D43337" w:rsidRPr="00125619">
        <w:rPr>
          <w:rFonts w:eastAsia="Times New Roman"/>
          <w:szCs w:val="24"/>
        </w:rPr>
        <w:t xml:space="preserve"> </w:t>
      </w:r>
      <w:proofErr w:type="spellStart"/>
      <w:r w:rsidR="00B56C28" w:rsidRPr="00125619">
        <w:rPr>
          <w:rFonts w:eastAsia="Times New Roman"/>
          <w:szCs w:val="24"/>
        </w:rPr>
        <w:t>Galtung</w:t>
      </w:r>
      <w:proofErr w:type="spellEnd"/>
      <w:r w:rsidR="00B56C28" w:rsidRPr="00125619">
        <w:rPr>
          <w:rFonts w:eastAsia="Times New Roman"/>
          <w:szCs w:val="24"/>
        </w:rPr>
        <w:t xml:space="preserve"> (1990) o</w:t>
      </w:r>
      <w:r w:rsidR="00C53CA2" w:rsidRPr="00125619">
        <w:rPr>
          <w:rFonts w:eastAsia="Times New Roman"/>
          <w:szCs w:val="24"/>
        </w:rPr>
        <w:t>bserves</w:t>
      </w:r>
      <w:r w:rsidR="00EE5422" w:rsidRPr="00125619">
        <w:rPr>
          <w:rFonts w:eastAsia="Times New Roman"/>
          <w:szCs w:val="24"/>
        </w:rPr>
        <w:t xml:space="preserve"> that</w:t>
      </w:r>
      <w:r w:rsidR="00B56C28" w:rsidRPr="00125619">
        <w:rPr>
          <w:szCs w:val="24"/>
        </w:rPr>
        <w:t xml:space="preserve"> displacement and resettlement programs</w:t>
      </w:r>
      <w:r w:rsidR="00D43337" w:rsidRPr="00125619">
        <w:rPr>
          <w:szCs w:val="24"/>
        </w:rPr>
        <w:t xml:space="preserve"> when not structurally handled</w:t>
      </w:r>
      <w:r w:rsidR="00EE5422" w:rsidRPr="00125619">
        <w:rPr>
          <w:szCs w:val="24"/>
        </w:rPr>
        <w:t xml:space="preserve"> well</w:t>
      </w:r>
      <w:r w:rsidR="00B56C28" w:rsidRPr="00125619">
        <w:rPr>
          <w:szCs w:val="24"/>
        </w:rPr>
        <w:t>,</w:t>
      </w:r>
      <w:r w:rsidR="00D43337" w:rsidRPr="00125619">
        <w:rPr>
          <w:szCs w:val="24"/>
        </w:rPr>
        <w:t xml:space="preserve"> leads to violence. </w:t>
      </w:r>
      <w:r w:rsidR="00B56C28" w:rsidRPr="00125619">
        <w:rPr>
          <w:szCs w:val="24"/>
        </w:rPr>
        <w:t xml:space="preserve"> This notion is supp</w:t>
      </w:r>
      <w:r w:rsidR="00C53CA2" w:rsidRPr="00125619">
        <w:rPr>
          <w:szCs w:val="24"/>
        </w:rPr>
        <w:t xml:space="preserve">orted by </w:t>
      </w:r>
      <w:proofErr w:type="spellStart"/>
      <w:r w:rsidR="00C53CA2" w:rsidRPr="00125619">
        <w:rPr>
          <w:szCs w:val="24"/>
        </w:rPr>
        <w:t>Essack</w:t>
      </w:r>
      <w:proofErr w:type="spellEnd"/>
      <w:r w:rsidR="00C53CA2" w:rsidRPr="00125619">
        <w:rPr>
          <w:szCs w:val="24"/>
        </w:rPr>
        <w:t xml:space="preserve"> (2014) who notes</w:t>
      </w:r>
      <w:r w:rsidR="00B56C28" w:rsidRPr="00125619">
        <w:rPr>
          <w:szCs w:val="24"/>
        </w:rPr>
        <w:t xml:space="preserve"> that Involuntary forced displacement resulting from project-induced displacement is a form of str</w:t>
      </w:r>
      <w:r w:rsidR="00C53CA2" w:rsidRPr="00125619">
        <w:rPr>
          <w:szCs w:val="24"/>
        </w:rPr>
        <w:t>uctural violence typically impos</w:t>
      </w:r>
      <w:r w:rsidR="00B56C28" w:rsidRPr="00125619">
        <w:rPr>
          <w:szCs w:val="24"/>
        </w:rPr>
        <w:t>ed upon the poor people of the Third World in the name of development. It is also rightly noted that the whole process of displacement is often without traces of consistent use of terror, brutality and coercion (</w:t>
      </w:r>
      <w:proofErr w:type="spellStart"/>
      <w:r w:rsidR="00B56C28" w:rsidRPr="00125619">
        <w:rPr>
          <w:szCs w:val="24"/>
        </w:rPr>
        <w:t>Oksala</w:t>
      </w:r>
      <w:proofErr w:type="spellEnd"/>
      <w:r w:rsidR="00B56C28" w:rsidRPr="00125619">
        <w:rPr>
          <w:szCs w:val="24"/>
        </w:rPr>
        <w:t xml:space="preserve">, 2011). </w:t>
      </w:r>
    </w:p>
    <w:p w14:paraId="2B3D3A1E" w14:textId="294C24E1" w:rsidR="00B56C28" w:rsidRPr="00125619" w:rsidRDefault="00B56C28" w:rsidP="00662096">
      <w:pPr>
        <w:rPr>
          <w:szCs w:val="24"/>
        </w:rPr>
      </w:pPr>
      <w:r w:rsidRPr="00125619">
        <w:rPr>
          <w:szCs w:val="24"/>
        </w:rPr>
        <w:t xml:space="preserve">The discovery of oil in Uganda in the Albertine region and its eventual commercialization meant that people on the said areas had to be displaced to pave way for oil production. Consequently, </w:t>
      </w:r>
      <w:r w:rsidR="00B14DEB" w:rsidRPr="00125619">
        <w:rPr>
          <w:szCs w:val="24"/>
        </w:rPr>
        <w:t>the village</w:t>
      </w:r>
      <w:r w:rsidRPr="00125619">
        <w:rPr>
          <w:szCs w:val="24"/>
        </w:rPr>
        <w:t xml:space="preserve"> of </w:t>
      </w:r>
      <w:proofErr w:type="spellStart"/>
      <w:r w:rsidR="00C53CA2" w:rsidRPr="00125619">
        <w:rPr>
          <w:szCs w:val="24"/>
        </w:rPr>
        <w:t>Kase</w:t>
      </w:r>
      <w:r w:rsidR="00B14DEB" w:rsidRPr="00125619">
        <w:rPr>
          <w:szCs w:val="24"/>
        </w:rPr>
        <w:t>nyi</w:t>
      </w:r>
      <w:proofErr w:type="spellEnd"/>
      <w:r w:rsidR="00B14DEB" w:rsidRPr="00125619">
        <w:rPr>
          <w:szCs w:val="24"/>
        </w:rPr>
        <w:t xml:space="preserve"> </w:t>
      </w:r>
      <w:r w:rsidRPr="00125619">
        <w:rPr>
          <w:szCs w:val="24"/>
        </w:rPr>
        <w:t xml:space="preserve">in </w:t>
      </w:r>
      <w:proofErr w:type="spellStart"/>
      <w:r w:rsidRPr="00125619">
        <w:rPr>
          <w:szCs w:val="24"/>
        </w:rPr>
        <w:t>Ngwedo</w:t>
      </w:r>
      <w:proofErr w:type="spellEnd"/>
      <w:r w:rsidRPr="00125619">
        <w:rPr>
          <w:szCs w:val="24"/>
        </w:rPr>
        <w:t xml:space="preserve"> Sub County, </w:t>
      </w:r>
      <w:proofErr w:type="spellStart"/>
      <w:r w:rsidRPr="00125619">
        <w:rPr>
          <w:szCs w:val="24"/>
        </w:rPr>
        <w:t>Buliisa</w:t>
      </w:r>
      <w:proofErr w:type="spellEnd"/>
      <w:r w:rsidRPr="00125619">
        <w:rPr>
          <w:szCs w:val="24"/>
        </w:rPr>
        <w:t xml:space="preserve"> district was displaced from t</w:t>
      </w:r>
      <w:r w:rsidR="00113EDA" w:rsidRPr="00125619">
        <w:rPr>
          <w:szCs w:val="24"/>
        </w:rPr>
        <w:t xml:space="preserve">he now </w:t>
      </w:r>
      <w:proofErr w:type="spellStart"/>
      <w:r w:rsidR="00C53CA2" w:rsidRPr="00125619">
        <w:rPr>
          <w:szCs w:val="24"/>
        </w:rPr>
        <w:t>Kase</w:t>
      </w:r>
      <w:r w:rsidR="00B14DEB" w:rsidRPr="00125619">
        <w:rPr>
          <w:szCs w:val="24"/>
        </w:rPr>
        <w:t>nyi</w:t>
      </w:r>
      <w:proofErr w:type="spellEnd"/>
      <w:r w:rsidR="00B14DEB" w:rsidRPr="00125619">
        <w:rPr>
          <w:szCs w:val="24"/>
        </w:rPr>
        <w:t xml:space="preserve"> </w:t>
      </w:r>
      <w:r w:rsidR="00D43337" w:rsidRPr="00125619">
        <w:rPr>
          <w:szCs w:val="24"/>
        </w:rPr>
        <w:t>Industrial area. Fast (2015)</w:t>
      </w:r>
      <w:r w:rsidR="00C53CA2" w:rsidRPr="00125619">
        <w:rPr>
          <w:szCs w:val="24"/>
        </w:rPr>
        <w:t xml:space="preserve"> observes</w:t>
      </w:r>
      <w:r w:rsidRPr="00125619">
        <w:rPr>
          <w:szCs w:val="24"/>
        </w:rPr>
        <w:t xml:space="preserve"> that, where policies and other forms of regulations are effectively enforced, res</w:t>
      </w:r>
      <w:r w:rsidR="00B14DEB" w:rsidRPr="00125619">
        <w:rPr>
          <w:szCs w:val="24"/>
        </w:rPr>
        <w:t>ettlement and displacement</w:t>
      </w:r>
      <w:r w:rsidRPr="00125619">
        <w:rPr>
          <w:szCs w:val="24"/>
        </w:rPr>
        <w:t xml:space="preserve"> is achieved through democratic ideals and socially acceptable processes. </w:t>
      </w:r>
      <w:r w:rsidR="006E378A" w:rsidRPr="00125619">
        <w:rPr>
          <w:szCs w:val="24"/>
        </w:rPr>
        <w:t xml:space="preserve"> This study intended</w:t>
      </w:r>
      <w:r w:rsidR="00D43337" w:rsidRPr="00125619">
        <w:rPr>
          <w:szCs w:val="24"/>
        </w:rPr>
        <w:t xml:space="preserve"> to explore the effects of involuntary resettlement on the l</w:t>
      </w:r>
      <w:r w:rsidR="001D6839" w:rsidRPr="00125619">
        <w:rPr>
          <w:szCs w:val="24"/>
        </w:rPr>
        <w:t xml:space="preserve">ivelihoods of the people of </w:t>
      </w:r>
      <w:proofErr w:type="spellStart"/>
      <w:r w:rsidR="001D6839" w:rsidRPr="00125619">
        <w:rPr>
          <w:szCs w:val="24"/>
        </w:rPr>
        <w:t>Kase</w:t>
      </w:r>
      <w:r w:rsidR="00D43337" w:rsidRPr="00125619">
        <w:rPr>
          <w:szCs w:val="24"/>
        </w:rPr>
        <w:t>nyi</w:t>
      </w:r>
      <w:proofErr w:type="spellEnd"/>
      <w:r w:rsidR="00D43337" w:rsidRPr="00125619">
        <w:rPr>
          <w:szCs w:val="24"/>
        </w:rPr>
        <w:t xml:space="preserve">- </w:t>
      </w:r>
      <w:proofErr w:type="spellStart"/>
      <w:r w:rsidR="00D43337" w:rsidRPr="00125619">
        <w:rPr>
          <w:szCs w:val="24"/>
        </w:rPr>
        <w:t>Buliisa</w:t>
      </w:r>
      <w:proofErr w:type="spellEnd"/>
      <w:r w:rsidR="00D43337" w:rsidRPr="00125619">
        <w:rPr>
          <w:szCs w:val="24"/>
        </w:rPr>
        <w:t xml:space="preserve"> district</w:t>
      </w:r>
      <w:r w:rsidR="001C1AC4" w:rsidRPr="00125619">
        <w:rPr>
          <w:szCs w:val="24"/>
        </w:rPr>
        <w:t xml:space="preserve"> in Uganda</w:t>
      </w:r>
      <w:r w:rsidR="00C53CA2" w:rsidRPr="00125619">
        <w:rPr>
          <w:szCs w:val="24"/>
        </w:rPr>
        <w:t xml:space="preserve"> so, the outcome of the study would guide the policy makers on how best </w:t>
      </w:r>
      <w:r w:rsidR="001D6839" w:rsidRPr="00125619">
        <w:rPr>
          <w:szCs w:val="24"/>
        </w:rPr>
        <w:t>the negative impacts of displacement can be mitigated.</w:t>
      </w:r>
    </w:p>
    <w:p w14:paraId="66EB51DC" w14:textId="4C920AFA" w:rsidR="00B56C28" w:rsidRPr="00125619" w:rsidRDefault="006F7539" w:rsidP="00662096">
      <w:pPr>
        <w:pStyle w:val="Heading3"/>
        <w:rPr>
          <w:rFonts w:ascii="Times New Roman" w:hAnsi="Times New Roman"/>
          <w:color w:val="auto"/>
          <w:szCs w:val="24"/>
        </w:rPr>
      </w:pPr>
      <w:bookmarkStart w:id="21" w:name="_Toc95150395"/>
      <w:r w:rsidRPr="00125619">
        <w:rPr>
          <w:rFonts w:ascii="Times New Roman" w:hAnsi="Times New Roman"/>
          <w:color w:val="auto"/>
          <w:szCs w:val="24"/>
        </w:rPr>
        <w:t xml:space="preserve">1.4 </w:t>
      </w:r>
      <w:r w:rsidR="00B56C28" w:rsidRPr="00125619">
        <w:rPr>
          <w:rFonts w:ascii="Times New Roman" w:hAnsi="Times New Roman"/>
          <w:color w:val="auto"/>
          <w:szCs w:val="24"/>
        </w:rPr>
        <w:t>General Objectives of the Study</w:t>
      </w:r>
      <w:bookmarkEnd w:id="21"/>
    </w:p>
    <w:p w14:paraId="432A9091" w14:textId="1EFF0FA2" w:rsidR="00B56C28" w:rsidRPr="00125619" w:rsidRDefault="00B56C28" w:rsidP="00662096">
      <w:pPr>
        <w:rPr>
          <w:szCs w:val="24"/>
        </w:rPr>
      </w:pPr>
      <w:r w:rsidRPr="00125619">
        <w:rPr>
          <w:szCs w:val="24"/>
        </w:rPr>
        <w:t xml:space="preserve">The general objective of this study is to </w:t>
      </w:r>
      <w:r w:rsidR="008C66CA" w:rsidRPr="00125619">
        <w:rPr>
          <w:szCs w:val="24"/>
        </w:rPr>
        <w:t>investigate involuntary</w:t>
      </w:r>
      <w:r w:rsidRPr="00125619">
        <w:rPr>
          <w:szCs w:val="24"/>
        </w:rPr>
        <w:t xml:space="preserve"> resettlement</w:t>
      </w:r>
      <w:r w:rsidR="00D43337" w:rsidRPr="00125619">
        <w:rPr>
          <w:szCs w:val="24"/>
        </w:rPr>
        <w:t xml:space="preserve"> on </w:t>
      </w:r>
      <w:r w:rsidR="008C66CA" w:rsidRPr="00125619">
        <w:rPr>
          <w:szCs w:val="24"/>
        </w:rPr>
        <w:t xml:space="preserve">the livelihood challenges faced by the Project affected Persons </w:t>
      </w:r>
      <w:r w:rsidR="001131C8" w:rsidRPr="00125619">
        <w:rPr>
          <w:szCs w:val="24"/>
        </w:rPr>
        <w:t xml:space="preserve">in </w:t>
      </w:r>
      <w:proofErr w:type="spellStart"/>
      <w:r w:rsidR="001131C8" w:rsidRPr="00125619">
        <w:rPr>
          <w:szCs w:val="24"/>
        </w:rPr>
        <w:t>Kase</w:t>
      </w:r>
      <w:r w:rsidR="006E1DBB" w:rsidRPr="00125619">
        <w:rPr>
          <w:szCs w:val="24"/>
        </w:rPr>
        <w:t>nyi</w:t>
      </w:r>
      <w:proofErr w:type="spellEnd"/>
      <w:r w:rsidR="006E1DBB" w:rsidRPr="00125619">
        <w:rPr>
          <w:szCs w:val="24"/>
        </w:rPr>
        <w:t xml:space="preserve"> Oil Industrial Area, </w:t>
      </w:r>
      <w:proofErr w:type="spellStart"/>
      <w:r w:rsidR="006E1DBB" w:rsidRPr="00125619">
        <w:rPr>
          <w:szCs w:val="24"/>
        </w:rPr>
        <w:t>Ngwedo</w:t>
      </w:r>
      <w:proofErr w:type="spellEnd"/>
      <w:r w:rsidR="006E1DBB" w:rsidRPr="00125619">
        <w:rPr>
          <w:szCs w:val="24"/>
        </w:rPr>
        <w:t xml:space="preserve"> Sub County,</w:t>
      </w:r>
      <w:r w:rsidRPr="00125619">
        <w:rPr>
          <w:szCs w:val="24"/>
        </w:rPr>
        <w:t xml:space="preserve"> </w:t>
      </w:r>
      <w:proofErr w:type="spellStart"/>
      <w:r w:rsidRPr="00125619">
        <w:rPr>
          <w:szCs w:val="24"/>
        </w:rPr>
        <w:t>Buliisa</w:t>
      </w:r>
      <w:proofErr w:type="spellEnd"/>
      <w:r w:rsidRPr="00125619">
        <w:rPr>
          <w:szCs w:val="24"/>
        </w:rPr>
        <w:t xml:space="preserve"> district. </w:t>
      </w:r>
    </w:p>
    <w:p w14:paraId="52F8F60C" w14:textId="3AF38F48" w:rsidR="00B56C28" w:rsidRPr="00125619" w:rsidRDefault="00D43337" w:rsidP="00662096">
      <w:pPr>
        <w:pStyle w:val="Heading3"/>
        <w:rPr>
          <w:rFonts w:ascii="Times New Roman" w:hAnsi="Times New Roman"/>
          <w:color w:val="auto"/>
          <w:szCs w:val="24"/>
        </w:rPr>
      </w:pPr>
      <w:bookmarkStart w:id="22" w:name="_Toc95150396"/>
      <w:r w:rsidRPr="00125619">
        <w:rPr>
          <w:rFonts w:ascii="Times New Roman" w:hAnsi="Times New Roman"/>
          <w:color w:val="auto"/>
          <w:szCs w:val="24"/>
        </w:rPr>
        <w:lastRenderedPageBreak/>
        <w:t xml:space="preserve">1.4.1 </w:t>
      </w:r>
      <w:r w:rsidR="00B56C28" w:rsidRPr="00125619">
        <w:rPr>
          <w:rFonts w:ascii="Times New Roman" w:hAnsi="Times New Roman"/>
          <w:color w:val="auto"/>
          <w:szCs w:val="24"/>
        </w:rPr>
        <w:t>Specific Objectives</w:t>
      </w:r>
      <w:bookmarkEnd w:id="22"/>
      <w:r w:rsidR="00380FB3" w:rsidRPr="00125619">
        <w:rPr>
          <w:rFonts w:ascii="Times New Roman" w:hAnsi="Times New Roman"/>
          <w:color w:val="auto"/>
          <w:szCs w:val="24"/>
        </w:rPr>
        <w:t xml:space="preserve"> </w:t>
      </w:r>
      <w:r w:rsidR="00D81692" w:rsidRPr="00125619">
        <w:rPr>
          <w:rFonts w:ascii="Times New Roman" w:hAnsi="Times New Roman"/>
          <w:color w:val="auto"/>
          <w:szCs w:val="24"/>
        </w:rPr>
        <w:t xml:space="preserve"> </w:t>
      </w:r>
    </w:p>
    <w:p w14:paraId="0261A054" w14:textId="3388A883" w:rsidR="00D43337" w:rsidRPr="00125619" w:rsidRDefault="00485647" w:rsidP="00662096">
      <w:pPr>
        <w:pStyle w:val="ListParagraph"/>
        <w:numPr>
          <w:ilvl w:val="0"/>
          <w:numId w:val="1"/>
        </w:numPr>
        <w:rPr>
          <w:szCs w:val="24"/>
        </w:rPr>
      </w:pPr>
      <w:r w:rsidRPr="00125619">
        <w:rPr>
          <w:szCs w:val="24"/>
        </w:rPr>
        <w:t xml:space="preserve">Establish </w:t>
      </w:r>
      <w:r w:rsidR="00AC0134" w:rsidRPr="00125619">
        <w:rPr>
          <w:szCs w:val="24"/>
        </w:rPr>
        <w:t>procedural resettlement</w:t>
      </w:r>
      <w:r w:rsidRPr="00125619">
        <w:rPr>
          <w:szCs w:val="24"/>
        </w:rPr>
        <w:t xml:space="preserve"> process in the affected areas</w:t>
      </w:r>
      <w:r w:rsidR="00AC0134" w:rsidRPr="00125619">
        <w:rPr>
          <w:szCs w:val="24"/>
        </w:rPr>
        <w:t xml:space="preserve"> of </w:t>
      </w:r>
      <w:proofErr w:type="spellStart"/>
      <w:r w:rsidR="004878CD" w:rsidRPr="00125619">
        <w:rPr>
          <w:szCs w:val="24"/>
        </w:rPr>
        <w:t>Kasenyi</w:t>
      </w:r>
      <w:proofErr w:type="spellEnd"/>
      <w:r w:rsidR="004878CD" w:rsidRPr="00125619">
        <w:rPr>
          <w:szCs w:val="24"/>
        </w:rPr>
        <w:t xml:space="preserve"> Village, </w:t>
      </w:r>
      <w:proofErr w:type="spellStart"/>
      <w:r w:rsidR="00E95702" w:rsidRPr="00125619">
        <w:rPr>
          <w:szCs w:val="24"/>
        </w:rPr>
        <w:t>Ngwedo</w:t>
      </w:r>
      <w:proofErr w:type="spellEnd"/>
      <w:r w:rsidR="00D81692" w:rsidRPr="00125619">
        <w:rPr>
          <w:szCs w:val="24"/>
        </w:rPr>
        <w:t xml:space="preserve"> Sub County that guarantee</w:t>
      </w:r>
      <w:r w:rsidRPr="00125619">
        <w:rPr>
          <w:szCs w:val="24"/>
        </w:rPr>
        <w:t xml:space="preserve"> </w:t>
      </w:r>
      <w:r w:rsidR="00D81692" w:rsidRPr="00125619">
        <w:rPr>
          <w:szCs w:val="24"/>
        </w:rPr>
        <w:t xml:space="preserve">livelihood safeguards. </w:t>
      </w:r>
    </w:p>
    <w:p w14:paraId="2D791C5B" w14:textId="0754DC2F" w:rsidR="00D43337" w:rsidRPr="00125619" w:rsidRDefault="00D36977" w:rsidP="00662096">
      <w:pPr>
        <w:pStyle w:val="ListParagraph"/>
        <w:numPr>
          <w:ilvl w:val="0"/>
          <w:numId w:val="1"/>
        </w:numPr>
        <w:rPr>
          <w:bCs/>
          <w:szCs w:val="24"/>
        </w:rPr>
      </w:pPr>
      <w:r w:rsidRPr="00125619">
        <w:rPr>
          <w:bCs/>
          <w:szCs w:val="24"/>
        </w:rPr>
        <w:t xml:space="preserve"> Explore</w:t>
      </w:r>
      <w:r w:rsidR="00D43337" w:rsidRPr="00125619">
        <w:rPr>
          <w:bCs/>
          <w:szCs w:val="24"/>
        </w:rPr>
        <w:t xml:space="preserve"> attitudes, views and opinions of</w:t>
      </w:r>
      <w:r w:rsidR="00AC0134" w:rsidRPr="00125619">
        <w:rPr>
          <w:bCs/>
          <w:szCs w:val="24"/>
        </w:rPr>
        <w:t xml:space="preserve"> project affected p</w:t>
      </w:r>
      <w:r w:rsidR="003944A3" w:rsidRPr="00125619">
        <w:rPr>
          <w:bCs/>
          <w:szCs w:val="24"/>
        </w:rPr>
        <w:t>ersons</w:t>
      </w:r>
      <w:r w:rsidR="006E1DBB" w:rsidRPr="00125619">
        <w:rPr>
          <w:bCs/>
          <w:szCs w:val="24"/>
        </w:rPr>
        <w:t xml:space="preserve"> </w:t>
      </w:r>
      <w:r w:rsidR="004A0527" w:rsidRPr="00125619">
        <w:rPr>
          <w:bCs/>
          <w:szCs w:val="24"/>
        </w:rPr>
        <w:t xml:space="preserve">on involuntary </w:t>
      </w:r>
      <w:r w:rsidR="00A51675" w:rsidRPr="00125619">
        <w:rPr>
          <w:bCs/>
          <w:szCs w:val="24"/>
        </w:rPr>
        <w:t>resettlement and the</w:t>
      </w:r>
      <w:r w:rsidR="00D43337" w:rsidRPr="00125619">
        <w:rPr>
          <w:bCs/>
          <w:szCs w:val="24"/>
        </w:rPr>
        <w:t xml:space="preserve"> Oil Project</w:t>
      </w:r>
      <w:r w:rsidR="00AC0134" w:rsidRPr="00125619">
        <w:rPr>
          <w:bCs/>
          <w:szCs w:val="24"/>
        </w:rPr>
        <w:t xml:space="preserve"> in </w:t>
      </w:r>
      <w:proofErr w:type="spellStart"/>
      <w:r w:rsidR="00E95702" w:rsidRPr="00125619">
        <w:rPr>
          <w:bCs/>
          <w:szCs w:val="24"/>
        </w:rPr>
        <w:t>Ngwedo</w:t>
      </w:r>
      <w:proofErr w:type="spellEnd"/>
      <w:r w:rsidR="00A51675" w:rsidRPr="00125619">
        <w:rPr>
          <w:bCs/>
          <w:szCs w:val="24"/>
        </w:rPr>
        <w:t xml:space="preserve"> Sub County </w:t>
      </w:r>
    </w:p>
    <w:p w14:paraId="1ACE36EF" w14:textId="16D4DA4A" w:rsidR="00B56C28" w:rsidRPr="00125619" w:rsidRDefault="00380FB3" w:rsidP="00662096">
      <w:pPr>
        <w:numPr>
          <w:ilvl w:val="0"/>
          <w:numId w:val="1"/>
        </w:numPr>
        <w:rPr>
          <w:bCs/>
          <w:szCs w:val="24"/>
        </w:rPr>
      </w:pPr>
      <w:r w:rsidRPr="00125619">
        <w:rPr>
          <w:bCs/>
          <w:szCs w:val="24"/>
        </w:rPr>
        <w:t>Assess</w:t>
      </w:r>
      <w:r w:rsidR="00B56C28" w:rsidRPr="00125619">
        <w:rPr>
          <w:bCs/>
          <w:szCs w:val="24"/>
        </w:rPr>
        <w:t xml:space="preserve"> livelihoo</w:t>
      </w:r>
      <w:r w:rsidR="00AC0134" w:rsidRPr="00125619">
        <w:rPr>
          <w:bCs/>
          <w:szCs w:val="24"/>
        </w:rPr>
        <w:t>d challenges of project affected p</w:t>
      </w:r>
      <w:r w:rsidR="00B56C28" w:rsidRPr="00125619">
        <w:rPr>
          <w:bCs/>
          <w:szCs w:val="24"/>
        </w:rPr>
        <w:t>ersons</w:t>
      </w:r>
      <w:r w:rsidR="00AC0134" w:rsidRPr="00125619">
        <w:rPr>
          <w:bCs/>
          <w:szCs w:val="24"/>
        </w:rPr>
        <w:t xml:space="preserve"> residing </w:t>
      </w:r>
      <w:r w:rsidR="00B56C28" w:rsidRPr="00125619">
        <w:rPr>
          <w:bCs/>
          <w:szCs w:val="24"/>
        </w:rPr>
        <w:t xml:space="preserve">in </w:t>
      </w:r>
      <w:proofErr w:type="spellStart"/>
      <w:r w:rsidR="001D6839" w:rsidRPr="00125619">
        <w:rPr>
          <w:bCs/>
          <w:szCs w:val="24"/>
        </w:rPr>
        <w:t>Kase</w:t>
      </w:r>
      <w:r w:rsidR="006E1DBB" w:rsidRPr="00125619">
        <w:rPr>
          <w:bCs/>
          <w:szCs w:val="24"/>
        </w:rPr>
        <w:t>nyi</w:t>
      </w:r>
      <w:proofErr w:type="spellEnd"/>
      <w:r w:rsidR="006E1DBB" w:rsidRPr="00125619">
        <w:rPr>
          <w:bCs/>
          <w:szCs w:val="24"/>
        </w:rPr>
        <w:t xml:space="preserve"> Industrial Area</w:t>
      </w:r>
      <w:r w:rsidR="001D6839" w:rsidRPr="00125619">
        <w:rPr>
          <w:bCs/>
          <w:szCs w:val="24"/>
        </w:rPr>
        <w:t>,</w:t>
      </w:r>
      <w:r w:rsidR="00B56C28" w:rsidRPr="00125619">
        <w:rPr>
          <w:bCs/>
          <w:szCs w:val="24"/>
        </w:rPr>
        <w:t xml:space="preserve"> </w:t>
      </w:r>
      <w:proofErr w:type="spellStart"/>
      <w:r w:rsidR="00E95702" w:rsidRPr="00125619">
        <w:rPr>
          <w:bCs/>
          <w:szCs w:val="24"/>
        </w:rPr>
        <w:t>Ngwedo</w:t>
      </w:r>
      <w:proofErr w:type="spellEnd"/>
      <w:r w:rsidR="006E1DBB" w:rsidRPr="00125619">
        <w:rPr>
          <w:bCs/>
          <w:szCs w:val="24"/>
        </w:rPr>
        <w:t xml:space="preserve"> Sub County. </w:t>
      </w:r>
    </w:p>
    <w:p w14:paraId="78C99B63" w14:textId="2A895EFB" w:rsidR="00B56C28" w:rsidRPr="00125619" w:rsidRDefault="00D43337" w:rsidP="00662096">
      <w:pPr>
        <w:pStyle w:val="Heading3"/>
        <w:rPr>
          <w:rFonts w:ascii="Times New Roman" w:hAnsi="Times New Roman"/>
          <w:color w:val="auto"/>
          <w:szCs w:val="24"/>
        </w:rPr>
      </w:pPr>
      <w:bookmarkStart w:id="23" w:name="_Toc95150397"/>
      <w:r w:rsidRPr="00125619">
        <w:rPr>
          <w:rFonts w:ascii="Times New Roman" w:hAnsi="Times New Roman"/>
          <w:color w:val="auto"/>
          <w:szCs w:val="24"/>
        </w:rPr>
        <w:t>1.4.2</w:t>
      </w:r>
      <w:r w:rsidR="006F7539" w:rsidRPr="00125619">
        <w:rPr>
          <w:rFonts w:ascii="Times New Roman" w:hAnsi="Times New Roman"/>
          <w:color w:val="auto"/>
          <w:szCs w:val="24"/>
        </w:rPr>
        <w:t xml:space="preserve"> </w:t>
      </w:r>
      <w:r w:rsidR="00B56C28" w:rsidRPr="00125619">
        <w:rPr>
          <w:rFonts w:ascii="Times New Roman" w:hAnsi="Times New Roman"/>
          <w:color w:val="auto"/>
          <w:szCs w:val="24"/>
        </w:rPr>
        <w:t>Research Questions</w:t>
      </w:r>
      <w:bookmarkEnd w:id="23"/>
      <w:r w:rsidR="00380FB3" w:rsidRPr="00125619">
        <w:rPr>
          <w:rFonts w:ascii="Times New Roman" w:hAnsi="Times New Roman"/>
          <w:color w:val="auto"/>
          <w:szCs w:val="24"/>
        </w:rPr>
        <w:t xml:space="preserve"> </w:t>
      </w:r>
    </w:p>
    <w:p w14:paraId="072671D9" w14:textId="5A72A9A7" w:rsidR="00485647" w:rsidRPr="00125619" w:rsidRDefault="00485647" w:rsidP="00662096">
      <w:pPr>
        <w:pStyle w:val="ListParagraph"/>
        <w:numPr>
          <w:ilvl w:val="0"/>
          <w:numId w:val="2"/>
        </w:numPr>
        <w:rPr>
          <w:szCs w:val="24"/>
        </w:rPr>
      </w:pPr>
      <w:r w:rsidRPr="00125619">
        <w:rPr>
          <w:szCs w:val="24"/>
        </w:rPr>
        <w:t>What are the</w:t>
      </w:r>
      <w:r w:rsidR="00F75DB3" w:rsidRPr="00125619">
        <w:rPr>
          <w:szCs w:val="24"/>
        </w:rPr>
        <w:t xml:space="preserve"> procedures i</w:t>
      </w:r>
      <w:r w:rsidRPr="00125619">
        <w:rPr>
          <w:szCs w:val="24"/>
        </w:rPr>
        <w:t xml:space="preserve">deal </w:t>
      </w:r>
      <w:r w:rsidR="00F75DB3" w:rsidRPr="00125619">
        <w:rPr>
          <w:szCs w:val="24"/>
        </w:rPr>
        <w:t>for displacing</w:t>
      </w:r>
      <w:r w:rsidRPr="00125619">
        <w:rPr>
          <w:szCs w:val="24"/>
        </w:rPr>
        <w:t xml:space="preserve"> and resettlement of people for a development project? </w:t>
      </w:r>
    </w:p>
    <w:p w14:paraId="695B1D26" w14:textId="0F03281C" w:rsidR="00B56C28" w:rsidRPr="00125619" w:rsidRDefault="00B56C28" w:rsidP="00662096">
      <w:pPr>
        <w:pStyle w:val="ListParagraph"/>
        <w:numPr>
          <w:ilvl w:val="0"/>
          <w:numId w:val="2"/>
        </w:numPr>
        <w:rPr>
          <w:szCs w:val="24"/>
        </w:rPr>
      </w:pPr>
      <w:r w:rsidRPr="00125619">
        <w:rPr>
          <w:szCs w:val="24"/>
        </w:rPr>
        <w:t xml:space="preserve">What are the views and attitudes of the affected people on the oil project in their area? </w:t>
      </w:r>
    </w:p>
    <w:p w14:paraId="677A2221" w14:textId="17311C72" w:rsidR="00B56C28" w:rsidRPr="00125619" w:rsidRDefault="00B56C28" w:rsidP="00662096">
      <w:pPr>
        <w:pStyle w:val="ListParagraph"/>
        <w:numPr>
          <w:ilvl w:val="0"/>
          <w:numId w:val="2"/>
        </w:numPr>
        <w:rPr>
          <w:szCs w:val="24"/>
        </w:rPr>
      </w:pPr>
      <w:r w:rsidRPr="00125619">
        <w:rPr>
          <w:szCs w:val="24"/>
        </w:rPr>
        <w:t xml:space="preserve">How are the livelihoods of affected people of </w:t>
      </w:r>
      <w:proofErr w:type="spellStart"/>
      <w:r w:rsidR="00E95702" w:rsidRPr="00125619">
        <w:rPr>
          <w:szCs w:val="24"/>
        </w:rPr>
        <w:t>Ngwedo</w:t>
      </w:r>
      <w:proofErr w:type="spellEnd"/>
      <w:r w:rsidR="00A51675" w:rsidRPr="00125619">
        <w:rPr>
          <w:szCs w:val="24"/>
        </w:rPr>
        <w:t xml:space="preserve"> </w:t>
      </w:r>
      <w:r w:rsidRPr="00125619">
        <w:rPr>
          <w:szCs w:val="24"/>
        </w:rPr>
        <w:t xml:space="preserve">challenged as a result of displacement and resettlement in a new area? </w:t>
      </w:r>
    </w:p>
    <w:p w14:paraId="5F8A07BE" w14:textId="66100783" w:rsidR="00B56C28" w:rsidRPr="00125619" w:rsidRDefault="00D43337" w:rsidP="00662096">
      <w:pPr>
        <w:pStyle w:val="Heading3"/>
        <w:rPr>
          <w:rFonts w:ascii="Times New Roman" w:hAnsi="Times New Roman"/>
          <w:color w:val="auto"/>
          <w:szCs w:val="24"/>
        </w:rPr>
      </w:pPr>
      <w:bookmarkStart w:id="24" w:name="_Toc95150398"/>
      <w:r w:rsidRPr="00125619">
        <w:rPr>
          <w:rFonts w:ascii="Times New Roman" w:hAnsi="Times New Roman"/>
          <w:color w:val="auto"/>
          <w:szCs w:val="24"/>
        </w:rPr>
        <w:t xml:space="preserve">1.5 </w:t>
      </w:r>
      <w:r w:rsidR="00B56C28" w:rsidRPr="00125619">
        <w:rPr>
          <w:rFonts w:ascii="Times New Roman" w:hAnsi="Times New Roman"/>
          <w:color w:val="auto"/>
          <w:szCs w:val="24"/>
        </w:rPr>
        <w:t>Significance of the Study</w:t>
      </w:r>
      <w:bookmarkEnd w:id="24"/>
      <w:r w:rsidR="00B56C28" w:rsidRPr="00125619">
        <w:rPr>
          <w:rFonts w:ascii="Times New Roman" w:hAnsi="Times New Roman"/>
          <w:color w:val="auto"/>
          <w:szCs w:val="24"/>
        </w:rPr>
        <w:t xml:space="preserve"> </w:t>
      </w:r>
    </w:p>
    <w:p w14:paraId="4D57EF52" w14:textId="77777777" w:rsidR="00B56C28" w:rsidRPr="00125619" w:rsidRDefault="00B56C28" w:rsidP="00662096">
      <w:pPr>
        <w:rPr>
          <w:szCs w:val="24"/>
        </w:rPr>
      </w:pPr>
      <w:r w:rsidRPr="00125619">
        <w:rPr>
          <w:szCs w:val="24"/>
        </w:rPr>
        <w:t xml:space="preserve">Whereas development projects like oil development are necessary for economic development, </w:t>
      </w:r>
    </w:p>
    <w:p w14:paraId="4184FAD3" w14:textId="588A1DFC" w:rsidR="00B56C28" w:rsidRPr="00125619" w:rsidRDefault="00B56C28" w:rsidP="00662096">
      <w:pPr>
        <w:rPr>
          <w:szCs w:val="24"/>
        </w:rPr>
      </w:pPr>
      <w:r w:rsidRPr="00125619">
        <w:rPr>
          <w:szCs w:val="24"/>
        </w:rPr>
        <w:t>people’s livelihoods who are involuntarily displaced also matter</w:t>
      </w:r>
      <w:r w:rsidR="00265C68" w:rsidRPr="00125619">
        <w:rPr>
          <w:szCs w:val="24"/>
        </w:rPr>
        <w:t xml:space="preserve"> and are of paramount importance</w:t>
      </w:r>
      <w:r w:rsidRPr="00125619">
        <w:rPr>
          <w:szCs w:val="24"/>
        </w:rPr>
        <w:t xml:space="preserve">. It is hence important to explore processes that underpin just and agreeable steps in resettling these people and consequently avoid brutality, coercion or mistreatment. </w:t>
      </w:r>
      <w:r w:rsidR="00265C68" w:rsidRPr="00125619">
        <w:rPr>
          <w:szCs w:val="24"/>
        </w:rPr>
        <w:t xml:space="preserve">It is vital that affected people are involved in identification of resettlement area, provided with psycho-social support and provided with basic socio-economic services to restart a new life. This study </w:t>
      </w:r>
      <w:r w:rsidRPr="00125619">
        <w:rPr>
          <w:szCs w:val="24"/>
        </w:rPr>
        <w:t>highlight</w:t>
      </w:r>
      <w:r w:rsidR="00265C68" w:rsidRPr="00125619">
        <w:rPr>
          <w:szCs w:val="24"/>
        </w:rPr>
        <w:t>s</w:t>
      </w:r>
      <w:r w:rsidRPr="00125619">
        <w:rPr>
          <w:szCs w:val="24"/>
        </w:rPr>
        <w:t xml:space="preserve"> various oil and gas development projects in the Albertine region and detail processes of resettling displaced people. </w:t>
      </w:r>
      <w:r w:rsidR="00BB7756" w:rsidRPr="00125619">
        <w:rPr>
          <w:szCs w:val="24"/>
        </w:rPr>
        <w:t>It is anticipated that the</w:t>
      </w:r>
      <w:r w:rsidRPr="00125619">
        <w:rPr>
          <w:szCs w:val="24"/>
        </w:rPr>
        <w:t xml:space="preserve"> research </w:t>
      </w:r>
      <w:r w:rsidR="00BB7756" w:rsidRPr="00125619">
        <w:rPr>
          <w:szCs w:val="24"/>
        </w:rPr>
        <w:t xml:space="preserve">contains information for </w:t>
      </w:r>
      <w:r w:rsidRPr="00125619">
        <w:rPr>
          <w:szCs w:val="24"/>
        </w:rPr>
        <w:t xml:space="preserve">maintaining the integrity of the environment and </w:t>
      </w:r>
      <w:r w:rsidR="0011137B" w:rsidRPr="00125619">
        <w:rPr>
          <w:szCs w:val="24"/>
        </w:rPr>
        <w:t>best practice in handling compensations of communities throughout the petroleum activities</w:t>
      </w:r>
      <w:r w:rsidRPr="00125619">
        <w:rPr>
          <w:szCs w:val="24"/>
        </w:rPr>
        <w:t xml:space="preserve">, </w:t>
      </w:r>
      <w:r w:rsidRPr="00125619">
        <w:rPr>
          <w:bCs/>
          <w:szCs w:val="24"/>
        </w:rPr>
        <w:t>ensuring that the land needed for such oil and gas infrastructure is acquired in a fair and transparent way with the consent of the original land owners</w:t>
      </w:r>
      <w:r w:rsidR="00BB7756" w:rsidRPr="00125619">
        <w:rPr>
          <w:bCs/>
          <w:szCs w:val="24"/>
        </w:rPr>
        <w:t>. Besides</w:t>
      </w:r>
      <w:r w:rsidR="00EE5D0E" w:rsidRPr="00125619">
        <w:rPr>
          <w:bCs/>
          <w:szCs w:val="24"/>
        </w:rPr>
        <w:t>,</w:t>
      </w:r>
      <w:r w:rsidR="00BB7756" w:rsidRPr="00125619">
        <w:rPr>
          <w:bCs/>
          <w:szCs w:val="24"/>
        </w:rPr>
        <w:t xml:space="preserve"> the study</w:t>
      </w:r>
      <w:r w:rsidRPr="00125619">
        <w:rPr>
          <w:bCs/>
          <w:szCs w:val="24"/>
        </w:rPr>
        <w:t xml:space="preserve"> also elucidate</w:t>
      </w:r>
      <w:r w:rsidR="00BB7756" w:rsidRPr="00125619">
        <w:rPr>
          <w:bCs/>
          <w:szCs w:val="24"/>
        </w:rPr>
        <w:t>s</w:t>
      </w:r>
      <w:r w:rsidRPr="00125619">
        <w:rPr>
          <w:bCs/>
          <w:szCs w:val="24"/>
        </w:rPr>
        <w:t xml:space="preserve"> more on </w:t>
      </w:r>
      <w:r w:rsidR="0011137B" w:rsidRPr="00125619">
        <w:rPr>
          <w:szCs w:val="24"/>
        </w:rPr>
        <w:t xml:space="preserve">livelihood challenges project affected persons face in the resettlement process </w:t>
      </w:r>
      <w:r w:rsidRPr="00125619">
        <w:rPr>
          <w:bCs/>
          <w:szCs w:val="24"/>
        </w:rPr>
        <w:t>in the Albertine region, Wester</w:t>
      </w:r>
      <w:r w:rsidR="00BB7756" w:rsidRPr="00125619">
        <w:rPr>
          <w:bCs/>
          <w:szCs w:val="24"/>
        </w:rPr>
        <w:t>n Uganda which in fact intends to</w:t>
      </w:r>
      <w:r w:rsidRPr="00125619">
        <w:rPr>
          <w:bCs/>
          <w:szCs w:val="24"/>
        </w:rPr>
        <w:t xml:space="preserve"> help both the government and major oil companies understand as to why or when and/or how PAP’s need to be fairly and </w:t>
      </w:r>
      <w:r w:rsidRPr="00125619">
        <w:rPr>
          <w:bCs/>
          <w:szCs w:val="24"/>
        </w:rPr>
        <w:lastRenderedPageBreak/>
        <w:t>promptly compensated for their land</w:t>
      </w:r>
      <w:r w:rsidRPr="00125619">
        <w:rPr>
          <w:szCs w:val="24"/>
        </w:rPr>
        <w:t xml:space="preserve"> </w:t>
      </w:r>
      <w:r w:rsidR="00BB7756" w:rsidRPr="00125619">
        <w:rPr>
          <w:szCs w:val="24"/>
        </w:rPr>
        <w:t xml:space="preserve">and other property </w:t>
      </w:r>
      <w:r w:rsidRPr="00125619">
        <w:rPr>
          <w:szCs w:val="24"/>
        </w:rPr>
        <w:t>as could be deemed appropriate in the Ugandan setting.</w:t>
      </w:r>
    </w:p>
    <w:p w14:paraId="259748EB" w14:textId="35E3B51E" w:rsidR="00B56C28" w:rsidRPr="00125619" w:rsidRDefault="00BB7756" w:rsidP="00662096">
      <w:pPr>
        <w:rPr>
          <w:bCs/>
          <w:szCs w:val="24"/>
        </w:rPr>
      </w:pPr>
      <w:r w:rsidRPr="00125619">
        <w:rPr>
          <w:bCs/>
          <w:szCs w:val="24"/>
        </w:rPr>
        <w:t>This study</w:t>
      </w:r>
      <w:r w:rsidR="00B56C28" w:rsidRPr="00125619">
        <w:rPr>
          <w:bCs/>
          <w:szCs w:val="24"/>
        </w:rPr>
        <w:t xml:space="preserve"> add</w:t>
      </w:r>
      <w:r w:rsidRPr="00125619">
        <w:rPr>
          <w:bCs/>
          <w:szCs w:val="24"/>
        </w:rPr>
        <w:t>s</w:t>
      </w:r>
      <w:r w:rsidR="00B56C28" w:rsidRPr="00125619">
        <w:rPr>
          <w:bCs/>
          <w:szCs w:val="24"/>
        </w:rPr>
        <w:t xml:space="preserve"> to the body of knowledge on the nature of exploration and production activities and hence assist the various stakeholders on determining the right solutions to the future </w:t>
      </w:r>
      <w:r w:rsidR="00B15B18" w:rsidRPr="00125619">
        <w:rPr>
          <w:bCs/>
          <w:szCs w:val="24"/>
        </w:rPr>
        <w:t xml:space="preserve">resettlement </w:t>
      </w:r>
      <w:r w:rsidR="00B56C28" w:rsidRPr="00125619">
        <w:rPr>
          <w:bCs/>
          <w:szCs w:val="24"/>
        </w:rPr>
        <w:t>problems since the petroleum industry in Uganda is sti</w:t>
      </w:r>
      <w:r w:rsidRPr="00125619">
        <w:rPr>
          <w:bCs/>
          <w:szCs w:val="24"/>
        </w:rPr>
        <w:t>ll in its early phases and</w:t>
      </w:r>
      <w:r w:rsidR="00B56C28" w:rsidRPr="00125619">
        <w:rPr>
          <w:bCs/>
          <w:szCs w:val="24"/>
        </w:rPr>
        <w:t xml:space="preserve"> yet the topic of Uganda’s oil industry is also very new to many stakeholders in the country.</w:t>
      </w:r>
    </w:p>
    <w:p w14:paraId="37D53829" w14:textId="7B485940" w:rsidR="00B56C28" w:rsidRPr="00125619" w:rsidRDefault="006E378A" w:rsidP="00662096">
      <w:pPr>
        <w:rPr>
          <w:szCs w:val="24"/>
        </w:rPr>
      </w:pPr>
      <w:r w:rsidRPr="00125619">
        <w:rPr>
          <w:szCs w:val="24"/>
        </w:rPr>
        <w:t>The study also</w:t>
      </w:r>
      <w:r w:rsidR="00B56C28" w:rsidRPr="00125619">
        <w:rPr>
          <w:szCs w:val="24"/>
        </w:rPr>
        <w:t xml:space="preserve"> assist</w:t>
      </w:r>
      <w:r w:rsidRPr="00125619">
        <w:rPr>
          <w:szCs w:val="24"/>
        </w:rPr>
        <w:t>s</w:t>
      </w:r>
      <w:r w:rsidR="00B56C28" w:rsidRPr="00125619">
        <w:rPr>
          <w:szCs w:val="24"/>
        </w:rPr>
        <w:t xml:space="preserve"> the major oil companies and various government bodies like </w:t>
      </w:r>
      <w:r w:rsidR="00870CAB" w:rsidRPr="00125619">
        <w:rPr>
          <w:szCs w:val="24"/>
        </w:rPr>
        <w:t xml:space="preserve">MEMD, MLHUD, DWRM, UNOC, </w:t>
      </w:r>
      <w:r w:rsidR="00432114" w:rsidRPr="00125619">
        <w:rPr>
          <w:szCs w:val="24"/>
        </w:rPr>
        <w:t xml:space="preserve">NEMA, </w:t>
      </w:r>
      <w:r w:rsidR="00B56C28" w:rsidRPr="00125619">
        <w:rPr>
          <w:szCs w:val="24"/>
        </w:rPr>
        <w:t xml:space="preserve">UWA, PAU, and local governments to </w:t>
      </w:r>
      <w:r w:rsidR="00BB7756" w:rsidRPr="00125619">
        <w:rPr>
          <w:szCs w:val="24"/>
        </w:rPr>
        <w:t>better understand their roles and responsibilities</w:t>
      </w:r>
      <w:r w:rsidR="00B56C28" w:rsidRPr="00125619">
        <w:rPr>
          <w:szCs w:val="24"/>
        </w:rPr>
        <w:t xml:space="preserve"> in handling </w:t>
      </w:r>
      <w:r w:rsidR="00870CAB" w:rsidRPr="00125619">
        <w:rPr>
          <w:szCs w:val="24"/>
        </w:rPr>
        <w:t>re</w:t>
      </w:r>
      <w:r w:rsidR="00B56C28" w:rsidRPr="00125619">
        <w:rPr>
          <w:szCs w:val="24"/>
        </w:rPr>
        <w:t>settlements, environment management which is an important tool towards sustainable development and be able to adjust wherever possible. This is also particularly important in reviewing and re-designing appropriate policies and standards related to resettlement actions and environment compliance in the Albertine region in Uganda.</w:t>
      </w:r>
    </w:p>
    <w:p w14:paraId="09D8601A" w14:textId="67D4787C" w:rsidR="00B56C28" w:rsidRPr="00125619" w:rsidRDefault="00D43337" w:rsidP="00662096">
      <w:pPr>
        <w:pStyle w:val="Heading3"/>
        <w:rPr>
          <w:rFonts w:ascii="Times New Roman" w:hAnsi="Times New Roman"/>
          <w:color w:val="auto"/>
          <w:szCs w:val="24"/>
        </w:rPr>
      </w:pPr>
      <w:bookmarkStart w:id="25" w:name="_Toc95150399"/>
      <w:r w:rsidRPr="00125619">
        <w:rPr>
          <w:rFonts w:ascii="Times New Roman" w:hAnsi="Times New Roman"/>
          <w:color w:val="auto"/>
          <w:szCs w:val="24"/>
        </w:rPr>
        <w:t xml:space="preserve">1.6 </w:t>
      </w:r>
      <w:r w:rsidR="00B56C28" w:rsidRPr="00125619">
        <w:rPr>
          <w:rFonts w:ascii="Times New Roman" w:hAnsi="Times New Roman"/>
          <w:color w:val="auto"/>
          <w:szCs w:val="24"/>
        </w:rPr>
        <w:t>Study Justification</w:t>
      </w:r>
      <w:bookmarkEnd w:id="25"/>
      <w:r w:rsidR="00B56C28" w:rsidRPr="00125619">
        <w:rPr>
          <w:rFonts w:ascii="Times New Roman" w:hAnsi="Times New Roman"/>
          <w:color w:val="auto"/>
          <w:szCs w:val="24"/>
        </w:rPr>
        <w:t xml:space="preserve"> </w:t>
      </w:r>
    </w:p>
    <w:p w14:paraId="4CEB8BCD" w14:textId="050002CC" w:rsidR="00B56C28" w:rsidRPr="00125619" w:rsidRDefault="00B56C28" w:rsidP="00662096">
      <w:pPr>
        <w:rPr>
          <w:szCs w:val="24"/>
        </w:rPr>
      </w:pPr>
      <w:r w:rsidRPr="00125619">
        <w:rPr>
          <w:szCs w:val="24"/>
        </w:rPr>
        <w:t>Building knowledge in the field of dev</w:t>
      </w:r>
      <w:r w:rsidR="00DB7D0E" w:rsidRPr="00125619">
        <w:rPr>
          <w:szCs w:val="24"/>
        </w:rPr>
        <w:t xml:space="preserve">elopment </w:t>
      </w:r>
      <w:r w:rsidR="00BB7756" w:rsidRPr="00125619">
        <w:rPr>
          <w:szCs w:val="24"/>
        </w:rPr>
        <w:t>induced</w:t>
      </w:r>
      <w:r w:rsidRPr="00125619">
        <w:rPr>
          <w:szCs w:val="24"/>
        </w:rPr>
        <w:t xml:space="preserve"> displacement and resettlement is imperative especially in a developing country like Uganda. It is valid to understand how livelihoods of displaced people is challenged and accordingly tailor appropriate avenues in which to operate and ensure livelihoods sustainability even in situations of displacements. </w:t>
      </w:r>
    </w:p>
    <w:p w14:paraId="035F26D2" w14:textId="6A20342F" w:rsidR="00B56C28" w:rsidRPr="00125619" w:rsidRDefault="00B56C28" w:rsidP="00662096">
      <w:pPr>
        <w:rPr>
          <w:szCs w:val="24"/>
        </w:rPr>
      </w:pPr>
      <w:r w:rsidRPr="00125619">
        <w:rPr>
          <w:szCs w:val="24"/>
        </w:rPr>
        <w:t>The study is informed on basis that Uganda’s oil and gas sector has transitioned from the exploration phase to the development phase in preparation for oil production (the operations phase). The extraction, processing, and distribution of oil require a great deal of infrastructure, which demands considerable acquisition of land from local communities surrounding project sites. Therefore, the</w:t>
      </w:r>
      <w:r w:rsidR="00BB7756" w:rsidRPr="00125619">
        <w:rPr>
          <w:szCs w:val="24"/>
        </w:rPr>
        <w:t xml:space="preserve"> study</w:t>
      </w:r>
      <w:r w:rsidRPr="00125619">
        <w:rPr>
          <w:szCs w:val="24"/>
        </w:rPr>
        <w:t xml:space="preserve"> examine</w:t>
      </w:r>
      <w:r w:rsidR="00BB7756" w:rsidRPr="00125619">
        <w:rPr>
          <w:szCs w:val="24"/>
        </w:rPr>
        <w:t>s</w:t>
      </w:r>
      <w:r w:rsidRPr="00125619">
        <w:rPr>
          <w:szCs w:val="24"/>
        </w:rPr>
        <w:t xml:space="preserve"> the influence of subsequent resettlement actions on the livelihoods of the PAP’s due to project land acquisition associated with oil and gas </w:t>
      </w:r>
      <w:r w:rsidR="00870CAB" w:rsidRPr="00125619">
        <w:rPr>
          <w:szCs w:val="24"/>
        </w:rPr>
        <w:t xml:space="preserve">exploration and </w:t>
      </w:r>
      <w:r w:rsidRPr="00125619">
        <w:rPr>
          <w:szCs w:val="24"/>
        </w:rPr>
        <w:t xml:space="preserve">production in the Albertine Graben region of Uganda. </w:t>
      </w:r>
    </w:p>
    <w:p w14:paraId="7460F69D" w14:textId="63B31C41" w:rsidR="00B56C28" w:rsidRPr="00125619" w:rsidRDefault="00B56C28" w:rsidP="00662096">
      <w:pPr>
        <w:rPr>
          <w:szCs w:val="24"/>
        </w:rPr>
      </w:pPr>
      <w:bookmarkStart w:id="26" w:name="_Hlk38364282"/>
      <w:r w:rsidRPr="00125619">
        <w:rPr>
          <w:szCs w:val="24"/>
        </w:rPr>
        <w:t>Subsequently,</w:t>
      </w:r>
      <w:r w:rsidR="006E378A" w:rsidRPr="00125619">
        <w:rPr>
          <w:szCs w:val="24"/>
        </w:rPr>
        <w:t xml:space="preserve"> the output of the study is</w:t>
      </w:r>
      <w:r w:rsidRPr="00125619">
        <w:rPr>
          <w:szCs w:val="24"/>
        </w:rPr>
        <w:t xml:space="preserve"> a report offering an insight into the major oil related projects that have or will displace people in various local communities in the Albertine region, western Uganda for example </w:t>
      </w:r>
      <w:proofErr w:type="spellStart"/>
      <w:r w:rsidRPr="00125619">
        <w:rPr>
          <w:szCs w:val="24"/>
        </w:rPr>
        <w:t>Tilenga</w:t>
      </w:r>
      <w:proofErr w:type="spellEnd"/>
      <w:r w:rsidRPr="00125619">
        <w:rPr>
          <w:szCs w:val="24"/>
        </w:rPr>
        <w:t xml:space="preserve">; Kingfisher; the East African Crude Oil Pipeline; the </w:t>
      </w:r>
      <w:proofErr w:type="spellStart"/>
      <w:r w:rsidRPr="00125619">
        <w:rPr>
          <w:szCs w:val="24"/>
        </w:rPr>
        <w:t>Kabaale</w:t>
      </w:r>
      <w:proofErr w:type="spellEnd"/>
      <w:r w:rsidRPr="00125619">
        <w:rPr>
          <w:szCs w:val="24"/>
        </w:rPr>
        <w:t xml:space="preserve"> Industrial Park; and the Hoima–Kampala Petroleum Products pipelines projects. </w:t>
      </w:r>
      <w:r w:rsidR="00A87C44" w:rsidRPr="00125619">
        <w:rPr>
          <w:szCs w:val="24"/>
        </w:rPr>
        <w:t>The findings</w:t>
      </w:r>
      <w:r w:rsidR="00220909" w:rsidRPr="00125619">
        <w:rPr>
          <w:szCs w:val="24"/>
        </w:rPr>
        <w:t xml:space="preserve"> therefore </w:t>
      </w:r>
      <w:r w:rsidR="00A87C44" w:rsidRPr="00125619">
        <w:rPr>
          <w:szCs w:val="24"/>
        </w:rPr>
        <w:t>discuss</w:t>
      </w:r>
      <w:r w:rsidRPr="00125619">
        <w:rPr>
          <w:szCs w:val="24"/>
        </w:rPr>
        <w:t xml:space="preserve"> the consequences of this actual or future displacement on the lives and </w:t>
      </w:r>
      <w:r w:rsidRPr="00125619">
        <w:rPr>
          <w:szCs w:val="24"/>
        </w:rPr>
        <w:lastRenderedPageBreak/>
        <w:t>livelihoods of local people in Uganda’s oil region</w:t>
      </w:r>
      <w:bookmarkEnd w:id="26"/>
      <w:r w:rsidR="00BB7756" w:rsidRPr="00125619">
        <w:rPr>
          <w:szCs w:val="24"/>
        </w:rPr>
        <w:t xml:space="preserve">, as well as appropriate mitigation measures that enhances affected </w:t>
      </w:r>
      <w:r w:rsidR="00A87C44" w:rsidRPr="00125619">
        <w:rPr>
          <w:szCs w:val="24"/>
        </w:rPr>
        <w:t>people’s</w:t>
      </w:r>
      <w:r w:rsidR="00BB7756" w:rsidRPr="00125619">
        <w:rPr>
          <w:szCs w:val="24"/>
        </w:rPr>
        <w:t xml:space="preserve"> livelihoods.</w:t>
      </w:r>
    </w:p>
    <w:p w14:paraId="46E1EB4E" w14:textId="146A0E0E" w:rsidR="00B56C28" w:rsidRPr="00125619" w:rsidRDefault="00D43337" w:rsidP="00662096">
      <w:pPr>
        <w:pStyle w:val="Heading3"/>
        <w:rPr>
          <w:rFonts w:ascii="Times New Roman" w:hAnsi="Times New Roman"/>
          <w:color w:val="auto"/>
          <w:szCs w:val="24"/>
        </w:rPr>
      </w:pPr>
      <w:bookmarkStart w:id="27" w:name="_Toc95150400"/>
      <w:r w:rsidRPr="00125619">
        <w:rPr>
          <w:rFonts w:ascii="Times New Roman" w:hAnsi="Times New Roman"/>
          <w:color w:val="auto"/>
          <w:szCs w:val="24"/>
        </w:rPr>
        <w:t xml:space="preserve">1.7 </w:t>
      </w:r>
      <w:r w:rsidR="00B56C28" w:rsidRPr="00125619">
        <w:rPr>
          <w:rFonts w:ascii="Times New Roman" w:hAnsi="Times New Roman"/>
          <w:color w:val="auto"/>
          <w:szCs w:val="24"/>
        </w:rPr>
        <w:t>Scope of the Study</w:t>
      </w:r>
      <w:bookmarkEnd w:id="27"/>
      <w:r w:rsidR="00B56C28" w:rsidRPr="00125619">
        <w:rPr>
          <w:rFonts w:ascii="Times New Roman" w:hAnsi="Times New Roman"/>
          <w:color w:val="auto"/>
          <w:szCs w:val="24"/>
        </w:rPr>
        <w:t xml:space="preserve"> </w:t>
      </w:r>
    </w:p>
    <w:p w14:paraId="640CFC5B" w14:textId="0EA44D52" w:rsidR="00B56C28" w:rsidRPr="00125619" w:rsidRDefault="00D43337" w:rsidP="00662096">
      <w:pPr>
        <w:pStyle w:val="Heading3"/>
        <w:rPr>
          <w:rFonts w:ascii="Times New Roman" w:hAnsi="Times New Roman"/>
          <w:color w:val="auto"/>
          <w:szCs w:val="24"/>
        </w:rPr>
      </w:pPr>
      <w:bookmarkStart w:id="28" w:name="_Toc436977089"/>
      <w:bookmarkStart w:id="29" w:name="_Toc454249752"/>
      <w:bookmarkStart w:id="30" w:name="_Toc455651707"/>
      <w:bookmarkStart w:id="31" w:name="_Toc19274185"/>
      <w:bookmarkStart w:id="32" w:name="_Toc95150401"/>
      <w:r w:rsidRPr="00125619">
        <w:rPr>
          <w:rFonts w:ascii="Times New Roman" w:hAnsi="Times New Roman"/>
          <w:color w:val="auto"/>
          <w:szCs w:val="24"/>
        </w:rPr>
        <w:t xml:space="preserve">1.7.1 </w:t>
      </w:r>
      <w:r w:rsidR="00B56C28" w:rsidRPr="00125619">
        <w:rPr>
          <w:rFonts w:ascii="Times New Roman" w:hAnsi="Times New Roman"/>
          <w:color w:val="auto"/>
          <w:szCs w:val="24"/>
        </w:rPr>
        <w:t>Content scope</w:t>
      </w:r>
      <w:bookmarkEnd w:id="28"/>
      <w:bookmarkEnd w:id="29"/>
      <w:bookmarkEnd w:id="30"/>
      <w:bookmarkEnd w:id="31"/>
      <w:bookmarkEnd w:id="32"/>
    </w:p>
    <w:p w14:paraId="613A13E9" w14:textId="0FFC859F" w:rsidR="00B56C28" w:rsidRPr="00125619" w:rsidRDefault="00B56C28" w:rsidP="00662096">
      <w:pPr>
        <w:spacing w:before="240" w:after="200"/>
        <w:rPr>
          <w:szCs w:val="24"/>
          <w:lang w:val="en-GB"/>
        </w:rPr>
      </w:pPr>
      <w:r w:rsidRPr="00125619">
        <w:rPr>
          <w:szCs w:val="24"/>
          <w:lang w:val="en-GB"/>
        </w:rPr>
        <w:t>The</w:t>
      </w:r>
      <w:r w:rsidR="006E378A" w:rsidRPr="00125619">
        <w:rPr>
          <w:szCs w:val="24"/>
          <w:lang w:val="en-GB"/>
        </w:rPr>
        <w:t xml:space="preserve"> study</w:t>
      </w:r>
      <w:r w:rsidRPr="00125619">
        <w:rPr>
          <w:szCs w:val="24"/>
          <w:lang w:val="en-GB"/>
        </w:rPr>
        <w:t xml:space="preserve"> specifically look</w:t>
      </w:r>
      <w:r w:rsidR="006E378A" w:rsidRPr="00125619">
        <w:rPr>
          <w:szCs w:val="24"/>
          <w:lang w:val="en-GB"/>
        </w:rPr>
        <w:t>ed</w:t>
      </w:r>
      <w:r w:rsidRPr="00125619">
        <w:rPr>
          <w:szCs w:val="24"/>
          <w:lang w:val="en-GB"/>
        </w:rPr>
        <w:t xml:space="preserve"> into the livelihoods of displaced people and the challenges encountered as a result of displacement and also establish</w:t>
      </w:r>
      <w:r w:rsidR="00A87C44" w:rsidRPr="00125619">
        <w:rPr>
          <w:szCs w:val="24"/>
          <w:lang w:val="en-GB"/>
        </w:rPr>
        <w:t>ed</w:t>
      </w:r>
      <w:r w:rsidRPr="00125619">
        <w:rPr>
          <w:szCs w:val="24"/>
          <w:lang w:val="en-GB"/>
        </w:rPr>
        <w:t xml:space="preserve"> perceptions and attitudes of displaced persons on development projects like the oil project in the area. </w:t>
      </w:r>
    </w:p>
    <w:p w14:paraId="0C1ABE38" w14:textId="2BC36B57" w:rsidR="00B56C28" w:rsidRPr="00125619" w:rsidRDefault="00D43337" w:rsidP="00662096">
      <w:pPr>
        <w:pStyle w:val="Heading3"/>
        <w:rPr>
          <w:rFonts w:ascii="Times New Roman" w:hAnsi="Times New Roman"/>
          <w:color w:val="auto"/>
          <w:szCs w:val="24"/>
        </w:rPr>
      </w:pPr>
      <w:bookmarkStart w:id="33" w:name="_Toc436977090"/>
      <w:bookmarkStart w:id="34" w:name="_Toc454249753"/>
      <w:bookmarkStart w:id="35" w:name="_Toc455651708"/>
      <w:bookmarkStart w:id="36" w:name="_Toc19274186"/>
      <w:bookmarkStart w:id="37" w:name="_Toc95150402"/>
      <w:r w:rsidRPr="00125619">
        <w:rPr>
          <w:rFonts w:ascii="Times New Roman" w:hAnsi="Times New Roman"/>
          <w:color w:val="auto"/>
          <w:szCs w:val="24"/>
        </w:rPr>
        <w:t xml:space="preserve">1.7.2 </w:t>
      </w:r>
      <w:r w:rsidR="00B56C28" w:rsidRPr="00125619">
        <w:rPr>
          <w:rFonts w:ascii="Times New Roman" w:hAnsi="Times New Roman"/>
          <w:color w:val="auto"/>
          <w:szCs w:val="24"/>
        </w:rPr>
        <w:t>Geographical scope</w:t>
      </w:r>
      <w:bookmarkEnd w:id="33"/>
      <w:bookmarkEnd w:id="34"/>
      <w:bookmarkEnd w:id="35"/>
      <w:bookmarkEnd w:id="36"/>
      <w:bookmarkEnd w:id="37"/>
    </w:p>
    <w:p w14:paraId="79002562" w14:textId="221B3B4B" w:rsidR="00B56C28" w:rsidRPr="00125619" w:rsidRDefault="006E378A" w:rsidP="00662096">
      <w:pPr>
        <w:rPr>
          <w:szCs w:val="24"/>
        </w:rPr>
      </w:pPr>
      <w:r w:rsidRPr="00125619">
        <w:rPr>
          <w:szCs w:val="24"/>
        </w:rPr>
        <w:t>The study was</w:t>
      </w:r>
      <w:r w:rsidR="00B56C28" w:rsidRPr="00125619">
        <w:rPr>
          <w:szCs w:val="24"/>
        </w:rPr>
        <w:t xml:space="preserve"> carried out in</w:t>
      </w:r>
      <w:bookmarkStart w:id="38" w:name="_Hlk39151571"/>
      <w:r w:rsidR="00FB7B85" w:rsidRPr="00125619">
        <w:rPr>
          <w:szCs w:val="24"/>
        </w:rPr>
        <w:t xml:space="preserve"> </w:t>
      </w:r>
      <w:proofErr w:type="spellStart"/>
      <w:r w:rsidR="00FB7B85" w:rsidRPr="00125619">
        <w:rPr>
          <w:szCs w:val="24"/>
        </w:rPr>
        <w:t>Kase</w:t>
      </w:r>
      <w:r w:rsidR="00497B80" w:rsidRPr="00125619">
        <w:rPr>
          <w:szCs w:val="24"/>
        </w:rPr>
        <w:t>nyi</w:t>
      </w:r>
      <w:proofErr w:type="spellEnd"/>
      <w:r w:rsidR="00497B80" w:rsidRPr="00125619">
        <w:rPr>
          <w:szCs w:val="24"/>
        </w:rPr>
        <w:t xml:space="preserve"> Oil Industrial area which is </w:t>
      </w:r>
      <w:r w:rsidR="00B56C28" w:rsidRPr="00125619">
        <w:rPr>
          <w:szCs w:val="24"/>
        </w:rPr>
        <w:t xml:space="preserve"> </w:t>
      </w:r>
      <w:bookmarkStart w:id="39" w:name="_Hlk37938683"/>
      <w:r w:rsidR="00B56C28" w:rsidRPr="00125619">
        <w:rPr>
          <w:szCs w:val="24"/>
        </w:rPr>
        <w:t xml:space="preserve">in </w:t>
      </w:r>
      <w:proofErr w:type="spellStart"/>
      <w:r w:rsidR="00B56C28" w:rsidRPr="00125619">
        <w:rPr>
          <w:szCs w:val="24"/>
        </w:rPr>
        <w:t>Ngwedo</w:t>
      </w:r>
      <w:proofErr w:type="spellEnd"/>
      <w:r w:rsidR="00B56C28" w:rsidRPr="00125619">
        <w:rPr>
          <w:szCs w:val="24"/>
        </w:rPr>
        <w:t xml:space="preserve"> </w:t>
      </w:r>
      <w:bookmarkStart w:id="40" w:name="_Hlk38369943"/>
      <w:r w:rsidR="00B56C28" w:rsidRPr="00125619">
        <w:rPr>
          <w:szCs w:val="24"/>
        </w:rPr>
        <w:t xml:space="preserve">Sub County, </w:t>
      </w:r>
      <w:hyperlink r:id="rId12" w:tooltip="Buliisa District" w:history="1">
        <w:proofErr w:type="spellStart"/>
        <w:r w:rsidR="00B56C28" w:rsidRPr="00125619">
          <w:rPr>
            <w:szCs w:val="24"/>
          </w:rPr>
          <w:t>Buliisa</w:t>
        </w:r>
        <w:proofErr w:type="spellEnd"/>
        <w:r w:rsidR="00B56C28" w:rsidRPr="00125619">
          <w:rPr>
            <w:szCs w:val="24"/>
          </w:rPr>
          <w:t xml:space="preserve"> District</w:t>
        </w:r>
      </w:hyperlink>
      <w:bookmarkEnd w:id="40"/>
      <w:r w:rsidR="00B56C28" w:rsidRPr="00125619">
        <w:rPr>
          <w:szCs w:val="24"/>
        </w:rPr>
        <w:t xml:space="preserve">, in the </w:t>
      </w:r>
      <w:hyperlink r:id="rId13" w:tooltip="Western Region, Uganda" w:history="1">
        <w:r w:rsidR="00B56C28" w:rsidRPr="00125619">
          <w:rPr>
            <w:szCs w:val="24"/>
          </w:rPr>
          <w:t>Western Region</w:t>
        </w:r>
      </w:hyperlink>
      <w:r w:rsidR="00B56C28" w:rsidRPr="00125619">
        <w:rPr>
          <w:szCs w:val="24"/>
        </w:rPr>
        <w:t xml:space="preserve"> of </w:t>
      </w:r>
      <w:hyperlink r:id="rId14" w:tooltip="Uganda" w:history="1">
        <w:r w:rsidR="00B56C28" w:rsidRPr="00125619">
          <w:rPr>
            <w:szCs w:val="24"/>
          </w:rPr>
          <w:t>Uganda</w:t>
        </w:r>
      </w:hyperlink>
      <w:bookmarkEnd w:id="39"/>
      <w:r w:rsidR="00B56C28" w:rsidRPr="00125619">
        <w:rPr>
          <w:szCs w:val="24"/>
        </w:rPr>
        <w:t>. It is</w:t>
      </w:r>
      <w:r w:rsidR="00A87C44" w:rsidRPr="00125619">
        <w:rPr>
          <w:szCs w:val="24"/>
        </w:rPr>
        <w:t xml:space="preserve"> at the same time</w:t>
      </w:r>
      <w:r w:rsidR="00B56C28" w:rsidRPr="00125619">
        <w:rPr>
          <w:szCs w:val="24"/>
        </w:rPr>
        <w:t xml:space="preserve"> the location of a "Central Processing Facility (CPF)</w:t>
      </w:r>
      <w:r w:rsidR="00FB7B85" w:rsidRPr="00125619">
        <w:rPr>
          <w:szCs w:val="24"/>
        </w:rPr>
        <w:t xml:space="preserve"> found on coordinates </w:t>
      </w:r>
      <w:r w:rsidR="00A87C44" w:rsidRPr="00125619">
        <w:rPr>
          <w:szCs w:val="24"/>
        </w:rPr>
        <w:t>(36N 328214.03mE 242157.38mN, 328800.13mE 240776.63mN, 330687.16mE 241577.62mN, 330101.07mE 242958.38mN)</w:t>
      </w:r>
      <w:r w:rsidR="00FB7B85" w:rsidRPr="00125619">
        <w:rPr>
          <w:szCs w:val="24"/>
        </w:rPr>
        <w:t xml:space="preserve"> Uganda </w:t>
      </w:r>
      <w:proofErr w:type="spellStart"/>
      <w:r w:rsidR="00FB7B85" w:rsidRPr="00125619">
        <w:rPr>
          <w:szCs w:val="24"/>
        </w:rPr>
        <w:t>gazzet</w:t>
      </w:r>
      <w:r w:rsidR="009C20E3" w:rsidRPr="00125619">
        <w:rPr>
          <w:szCs w:val="24"/>
        </w:rPr>
        <w:t>t</w:t>
      </w:r>
      <w:r w:rsidR="00FB7B85" w:rsidRPr="00125619">
        <w:rPr>
          <w:szCs w:val="24"/>
        </w:rPr>
        <w:t>e</w:t>
      </w:r>
      <w:proofErr w:type="spellEnd"/>
      <w:r w:rsidR="00FB7B85" w:rsidRPr="00125619">
        <w:rPr>
          <w:szCs w:val="24"/>
        </w:rPr>
        <w:t xml:space="preserve"> (2019);</w:t>
      </w:r>
      <w:r w:rsidR="00A87C44" w:rsidRPr="00125619">
        <w:rPr>
          <w:szCs w:val="24"/>
        </w:rPr>
        <w:t xml:space="preserve"> </w:t>
      </w:r>
      <w:r w:rsidR="00B56C28" w:rsidRPr="00125619">
        <w:rPr>
          <w:szCs w:val="24"/>
        </w:rPr>
        <w:t>access road, construction camps, accommodation facilities, a workshop and feeder pipelines" of Uganda's oil fields</w:t>
      </w:r>
      <w:r w:rsidR="00497B80" w:rsidRPr="00125619">
        <w:rPr>
          <w:szCs w:val="24"/>
        </w:rPr>
        <w:t xml:space="preserve">. </w:t>
      </w:r>
      <w:bookmarkEnd w:id="38"/>
      <w:r w:rsidR="00B56C28" w:rsidRPr="00125619">
        <w:rPr>
          <w:szCs w:val="24"/>
        </w:rPr>
        <w:t xml:space="preserve"> </w:t>
      </w:r>
      <w:proofErr w:type="spellStart"/>
      <w:r w:rsidR="00E95702" w:rsidRPr="00125619">
        <w:rPr>
          <w:szCs w:val="24"/>
        </w:rPr>
        <w:t>Ngwedo</w:t>
      </w:r>
      <w:proofErr w:type="spellEnd"/>
      <w:r w:rsidR="00497B80" w:rsidRPr="00125619">
        <w:rPr>
          <w:szCs w:val="24"/>
        </w:rPr>
        <w:t xml:space="preserve"> </w:t>
      </w:r>
      <w:r w:rsidR="00B56C28" w:rsidRPr="00125619">
        <w:rPr>
          <w:szCs w:val="24"/>
        </w:rPr>
        <w:t xml:space="preserve">is located on the shores of </w:t>
      </w:r>
      <w:hyperlink r:id="rId15" w:tooltip="Lake Albert (Africa)" w:history="1">
        <w:r w:rsidR="00B56C28" w:rsidRPr="00125619">
          <w:rPr>
            <w:szCs w:val="24"/>
          </w:rPr>
          <w:t>Lake Albert</w:t>
        </w:r>
      </w:hyperlink>
      <w:r w:rsidR="00B56C28" w:rsidRPr="00125619">
        <w:rPr>
          <w:szCs w:val="24"/>
        </w:rPr>
        <w:t xml:space="preserve">, approximately 110 kilometers (68 mi), by road, north of </w:t>
      </w:r>
      <w:hyperlink r:id="rId16" w:tooltip="Hoima" w:history="1">
        <w:r w:rsidR="00B56C28" w:rsidRPr="00125619">
          <w:rPr>
            <w:szCs w:val="24"/>
          </w:rPr>
          <w:t>Hoima</w:t>
        </w:r>
      </w:hyperlink>
      <w:r w:rsidR="00B56C28" w:rsidRPr="00125619">
        <w:rPr>
          <w:szCs w:val="24"/>
        </w:rPr>
        <w:t xml:space="preserve">, the largest city in </w:t>
      </w:r>
      <w:hyperlink r:id="rId17" w:tooltip="Bunyoro sub-region" w:history="1">
        <w:proofErr w:type="spellStart"/>
        <w:r w:rsidR="00B56C28" w:rsidRPr="00125619">
          <w:rPr>
            <w:szCs w:val="24"/>
          </w:rPr>
          <w:t>Bunyoro</w:t>
        </w:r>
        <w:proofErr w:type="spellEnd"/>
        <w:r w:rsidR="00B56C28" w:rsidRPr="00125619">
          <w:rPr>
            <w:szCs w:val="24"/>
          </w:rPr>
          <w:t xml:space="preserve"> Sub-Region</w:t>
        </w:r>
      </w:hyperlink>
      <w:r w:rsidR="00B56C28" w:rsidRPr="00125619">
        <w:rPr>
          <w:szCs w:val="24"/>
        </w:rPr>
        <w:t>. It is here where displacements have taken place and apparent consequences inevitable.</w:t>
      </w:r>
    </w:p>
    <w:p w14:paraId="15A725E7" w14:textId="00DB929A" w:rsidR="00B56C28" w:rsidRPr="00125619" w:rsidRDefault="00D43337" w:rsidP="00662096">
      <w:pPr>
        <w:pStyle w:val="Heading3"/>
        <w:rPr>
          <w:rFonts w:ascii="Times New Roman" w:hAnsi="Times New Roman"/>
          <w:color w:val="auto"/>
          <w:szCs w:val="24"/>
        </w:rPr>
      </w:pPr>
      <w:bookmarkStart w:id="41" w:name="_Toc95150403"/>
      <w:r w:rsidRPr="00125619">
        <w:rPr>
          <w:rFonts w:ascii="Times New Roman" w:hAnsi="Times New Roman"/>
          <w:color w:val="auto"/>
          <w:szCs w:val="24"/>
        </w:rPr>
        <w:t xml:space="preserve">1.7.3 </w:t>
      </w:r>
      <w:r w:rsidR="00B56C28" w:rsidRPr="00125619">
        <w:rPr>
          <w:rFonts w:ascii="Times New Roman" w:hAnsi="Times New Roman"/>
          <w:color w:val="auto"/>
          <w:szCs w:val="24"/>
        </w:rPr>
        <w:t>Time Scope</w:t>
      </w:r>
      <w:bookmarkEnd w:id="41"/>
    </w:p>
    <w:p w14:paraId="03AE650E" w14:textId="62AB0E7E" w:rsidR="00B56C28" w:rsidRPr="00125619" w:rsidRDefault="00FB7B85" w:rsidP="00662096">
      <w:pPr>
        <w:rPr>
          <w:szCs w:val="24"/>
        </w:rPr>
      </w:pPr>
      <w:r w:rsidRPr="00125619">
        <w:rPr>
          <w:szCs w:val="24"/>
        </w:rPr>
        <w:t xml:space="preserve">Before the </w:t>
      </w:r>
      <w:proofErr w:type="spellStart"/>
      <w:r w:rsidRPr="00125619">
        <w:rPr>
          <w:szCs w:val="24"/>
        </w:rPr>
        <w:t>Kase</w:t>
      </w:r>
      <w:r w:rsidR="00334041" w:rsidRPr="00125619">
        <w:rPr>
          <w:szCs w:val="24"/>
        </w:rPr>
        <w:t>nyi</w:t>
      </w:r>
      <w:proofErr w:type="spellEnd"/>
      <w:r w:rsidR="00334041" w:rsidRPr="00125619">
        <w:rPr>
          <w:szCs w:val="24"/>
        </w:rPr>
        <w:t xml:space="preserve"> Oil Industrial Park a lot of activities took place because the history of the oil and petroleum development dates back in 1925.</w:t>
      </w:r>
      <w:r w:rsidRPr="00125619">
        <w:rPr>
          <w:szCs w:val="24"/>
        </w:rPr>
        <w:t xml:space="preserve"> This study </w:t>
      </w:r>
      <w:r w:rsidR="0022463A" w:rsidRPr="00125619">
        <w:rPr>
          <w:szCs w:val="24"/>
        </w:rPr>
        <w:t>however concentrated</w:t>
      </w:r>
      <w:r w:rsidR="00334041" w:rsidRPr="00125619">
        <w:rPr>
          <w:szCs w:val="24"/>
        </w:rPr>
        <w:t xml:space="preserve"> on activities from 1985 when the petroleum (Exploration and Production) Act was enacted and the World Bank pledged to support its development. </w:t>
      </w:r>
      <w:r w:rsidR="00B56C28" w:rsidRPr="00125619">
        <w:rPr>
          <w:szCs w:val="24"/>
        </w:rPr>
        <w:t xml:space="preserve">It is within this period that initial community engagements started, displacements effected and a </w:t>
      </w:r>
      <w:r w:rsidRPr="00125619">
        <w:rPr>
          <w:szCs w:val="24"/>
        </w:rPr>
        <w:t>new era for displacement</w:t>
      </w:r>
      <w:r w:rsidR="00B56C28" w:rsidRPr="00125619">
        <w:rPr>
          <w:szCs w:val="24"/>
        </w:rPr>
        <w:t xml:space="preserve"> started. </w:t>
      </w:r>
    </w:p>
    <w:p w14:paraId="5467874D" w14:textId="683C55D7" w:rsidR="00B56C28" w:rsidRPr="00125619" w:rsidRDefault="00D43337" w:rsidP="00662096">
      <w:pPr>
        <w:pStyle w:val="Heading3"/>
        <w:rPr>
          <w:rFonts w:ascii="Times New Roman" w:hAnsi="Times New Roman"/>
          <w:color w:val="auto"/>
          <w:szCs w:val="24"/>
        </w:rPr>
      </w:pPr>
      <w:bookmarkStart w:id="42" w:name="_Toc95150404"/>
      <w:r w:rsidRPr="00125619">
        <w:rPr>
          <w:rFonts w:ascii="Times New Roman" w:hAnsi="Times New Roman"/>
          <w:color w:val="auto"/>
          <w:szCs w:val="24"/>
        </w:rPr>
        <w:t xml:space="preserve">1.8 </w:t>
      </w:r>
      <w:r w:rsidR="00B56C28" w:rsidRPr="00125619">
        <w:rPr>
          <w:rFonts w:ascii="Times New Roman" w:hAnsi="Times New Roman"/>
          <w:color w:val="auto"/>
          <w:szCs w:val="24"/>
        </w:rPr>
        <w:t>Theoretical Framework.</w:t>
      </w:r>
      <w:bookmarkEnd w:id="42"/>
      <w:r w:rsidR="00B56C28" w:rsidRPr="00125619">
        <w:rPr>
          <w:rFonts w:ascii="Times New Roman" w:hAnsi="Times New Roman"/>
          <w:color w:val="auto"/>
          <w:szCs w:val="24"/>
        </w:rPr>
        <w:t xml:space="preserve"> </w:t>
      </w:r>
    </w:p>
    <w:p w14:paraId="22BE7E2D" w14:textId="380D929C" w:rsidR="003A0035" w:rsidRPr="00125619" w:rsidRDefault="00D3378B" w:rsidP="00662096">
      <w:pPr>
        <w:rPr>
          <w:szCs w:val="24"/>
        </w:rPr>
      </w:pPr>
      <w:r w:rsidRPr="00125619">
        <w:rPr>
          <w:rFonts w:eastAsia="Times New Roman"/>
          <w:szCs w:val="24"/>
        </w:rPr>
        <w:t>A theory to a study provides scie</w:t>
      </w:r>
      <w:r w:rsidR="001A21DE" w:rsidRPr="00125619">
        <w:rPr>
          <w:rFonts w:eastAsia="Times New Roman"/>
          <w:szCs w:val="24"/>
        </w:rPr>
        <w:t>ntific justification (Vinz, 2015</w:t>
      </w:r>
      <w:r w:rsidRPr="00125619">
        <w:rPr>
          <w:rFonts w:eastAsia="Times New Roman"/>
          <w:szCs w:val="24"/>
        </w:rPr>
        <w:t>), it serves as structure and support for such an invest</w:t>
      </w:r>
      <w:r w:rsidR="00E00868" w:rsidRPr="00125619">
        <w:rPr>
          <w:rFonts w:eastAsia="Times New Roman"/>
          <w:szCs w:val="24"/>
        </w:rPr>
        <w:t>igation.</w:t>
      </w:r>
      <w:r w:rsidRPr="00125619">
        <w:rPr>
          <w:rFonts w:eastAsia="Times New Roman"/>
          <w:szCs w:val="24"/>
        </w:rPr>
        <w:t xml:space="preserve"> According to </w:t>
      </w:r>
      <w:proofErr w:type="spellStart"/>
      <w:r w:rsidRPr="00125619">
        <w:rPr>
          <w:rFonts w:eastAsia="Times New Roman"/>
          <w:szCs w:val="24"/>
        </w:rPr>
        <w:t>Kivunja</w:t>
      </w:r>
      <w:proofErr w:type="spellEnd"/>
      <w:r w:rsidRPr="00125619">
        <w:rPr>
          <w:rFonts w:eastAsia="Times New Roman"/>
          <w:szCs w:val="24"/>
        </w:rPr>
        <w:t xml:space="preserve"> (2018)</w:t>
      </w:r>
      <w:r w:rsidR="009C20E3" w:rsidRPr="00125619">
        <w:rPr>
          <w:rFonts w:eastAsia="Times New Roman"/>
          <w:szCs w:val="24"/>
        </w:rPr>
        <w:t xml:space="preserve">; </w:t>
      </w:r>
      <w:proofErr w:type="spellStart"/>
      <w:proofErr w:type="gramStart"/>
      <w:r w:rsidR="009C20E3" w:rsidRPr="00125619">
        <w:rPr>
          <w:rFonts w:eastAsia="Times New Roman"/>
          <w:szCs w:val="24"/>
        </w:rPr>
        <w:t>Bala,Madhu</w:t>
      </w:r>
      <w:proofErr w:type="spellEnd"/>
      <w:proofErr w:type="gramEnd"/>
      <w:r w:rsidR="009C20E3" w:rsidRPr="00125619">
        <w:rPr>
          <w:rFonts w:eastAsia="Times New Roman"/>
          <w:szCs w:val="24"/>
        </w:rPr>
        <w:t xml:space="preserve"> (2008)</w:t>
      </w:r>
      <w:r w:rsidRPr="00125619">
        <w:rPr>
          <w:rFonts w:eastAsia="Times New Roman"/>
          <w:szCs w:val="24"/>
        </w:rPr>
        <w:t>, the ideas, abstractions, and assertions explains and or predicts relationships and connections between or among the phenomena under study</w:t>
      </w:r>
      <w:r w:rsidR="00E00868" w:rsidRPr="00125619">
        <w:rPr>
          <w:rFonts w:eastAsia="Times New Roman"/>
          <w:szCs w:val="24"/>
        </w:rPr>
        <w:t xml:space="preserve">. In context, when people are displaced from their known homesteads and have to be resettled in a new place, is the process done transparently and equitable? </w:t>
      </w:r>
      <w:r w:rsidR="00E00868" w:rsidRPr="00125619">
        <w:rPr>
          <w:rFonts w:eastAsia="Times New Roman"/>
          <w:szCs w:val="24"/>
        </w:rPr>
        <w:lastRenderedPageBreak/>
        <w:t>Hence, t</w:t>
      </w:r>
      <w:r w:rsidR="006E378A" w:rsidRPr="00125619">
        <w:rPr>
          <w:rFonts w:eastAsia="Times New Roman"/>
          <w:szCs w:val="24"/>
        </w:rPr>
        <w:t>his study was</w:t>
      </w:r>
      <w:r w:rsidR="00B56C28" w:rsidRPr="00125619">
        <w:rPr>
          <w:rFonts w:eastAsia="Times New Roman"/>
          <w:szCs w:val="24"/>
        </w:rPr>
        <w:t xml:space="preserve"> guided by the Theory of Social Justice that was propounded by Rawls in 1971 and is deeply rooted in fairness and equitable treatment of human beings. The researcher picked this theory because it ensures that holders of private property adhere to certain minimum standards in their relation with other beneficiar</w:t>
      </w:r>
      <w:r w:rsidR="0022463A" w:rsidRPr="00125619">
        <w:rPr>
          <w:rFonts w:eastAsia="Times New Roman"/>
          <w:szCs w:val="24"/>
        </w:rPr>
        <w:t>ies in society. Rawls emphasizes</w:t>
      </w:r>
      <w:r w:rsidR="00B56C28" w:rsidRPr="00125619">
        <w:rPr>
          <w:rFonts w:eastAsia="Times New Roman"/>
          <w:szCs w:val="24"/>
        </w:rPr>
        <w:t xml:space="preserve"> the importance of egalitarianism and distributive justice. In the case of oil discovery in Uganda and in the Albertine region, distributive justice becomes essential especially in the areas of land, land acquisition, </w:t>
      </w:r>
      <w:r w:rsidR="00D954E1" w:rsidRPr="00125619">
        <w:rPr>
          <w:rFonts w:eastAsia="Times New Roman"/>
          <w:szCs w:val="24"/>
        </w:rPr>
        <w:t>re</w:t>
      </w:r>
      <w:r w:rsidR="00B56C28" w:rsidRPr="00125619">
        <w:rPr>
          <w:rFonts w:eastAsia="Times New Roman"/>
          <w:szCs w:val="24"/>
        </w:rPr>
        <w:t xml:space="preserve">settlements and development. All these are key variables of this study making the choice of the theory appropriate.   </w:t>
      </w:r>
      <w:r w:rsidR="00B56C28" w:rsidRPr="00125619">
        <w:rPr>
          <w:szCs w:val="24"/>
        </w:rPr>
        <w:t>It is imperative hence to imagine that those who engage in social cooperation choose together, in one joint act, the principles which are to assign basic rights and duties and to determine the division of social benefits. Men are to decide in advance how they are to regulate their claims against one another and what is to be the foundation charter of their society.</w:t>
      </w:r>
    </w:p>
    <w:p w14:paraId="7BBE44BB" w14:textId="77777777" w:rsidR="003A0035" w:rsidRPr="00125619" w:rsidRDefault="003A0035" w:rsidP="00662096">
      <w:pPr>
        <w:spacing w:after="0"/>
        <w:jc w:val="left"/>
        <w:rPr>
          <w:szCs w:val="24"/>
        </w:rPr>
      </w:pPr>
      <w:r w:rsidRPr="00125619">
        <w:rPr>
          <w:szCs w:val="24"/>
        </w:rPr>
        <w:br w:type="page"/>
      </w:r>
    </w:p>
    <w:p w14:paraId="4570796B" w14:textId="77777777" w:rsidR="00557F66" w:rsidRPr="00125619" w:rsidRDefault="00557F66" w:rsidP="00662096">
      <w:pPr>
        <w:jc w:val="left"/>
        <w:rPr>
          <w:b/>
          <w:szCs w:val="24"/>
          <w:shd w:val="clear" w:color="auto" w:fill="FFFFFF"/>
        </w:rPr>
      </w:pPr>
      <w:r w:rsidRPr="00125619">
        <w:rPr>
          <w:b/>
          <w:szCs w:val="24"/>
          <w:shd w:val="clear" w:color="auto" w:fill="FFFFFF"/>
        </w:rPr>
        <w:lastRenderedPageBreak/>
        <w:t xml:space="preserve">1.9 Conceptual Framework </w:t>
      </w:r>
    </w:p>
    <w:p w14:paraId="06EED52B" w14:textId="77777777" w:rsidR="00557F66" w:rsidRPr="00125619" w:rsidRDefault="00557F66" w:rsidP="00D9220A">
      <w:pPr>
        <w:pStyle w:val="Heading2"/>
        <w:rPr>
          <w:color w:val="auto"/>
        </w:rPr>
      </w:pPr>
      <w:bookmarkStart w:id="43" w:name="_Toc95148323"/>
      <w:bookmarkStart w:id="44" w:name="_Toc95150405"/>
      <w:r w:rsidRPr="00125619">
        <w:rPr>
          <w:color w:val="auto"/>
        </w:rPr>
        <w:t>Fig 2.1 Conceptual Framework</w:t>
      </w:r>
      <w:bookmarkEnd w:id="43"/>
      <w:bookmarkEnd w:id="44"/>
      <w:r w:rsidRPr="00125619">
        <w:rPr>
          <w:color w:val="auto"/>
        </w:rPr>
        <w:t xml:space="preserve"> </w:t>
      </w:r>
    </w:p>
    <w:p w14:paraId="13747730" w14:textId="74FED6EE" w:rsidR="00557F66" w:rsidRPr="00125619" w:rsidRDefault="00C33672" w:rsidP="00662096">
      <w:pPr>
        <w:spacing w:after="3"/>
        <w:ind w:right="1249"/>
        <w:rPr>
          <w:rFonts w:eastAsia="Times New Roman"/>
          <w:szCs w:val="24"/>
        </w:rPr>
      </w:pPr>
      <w:r w:rsidRPr="00125619">
        <w:rPr>
          <w:rFonts w:eastAsia="Times New Roman"/>
          <w:noProof/>
          <w:szCs w:val="24"/>
        </w:rPr>
        <mc:AlternateContent>
          <mc:Choice Requires="wps">
            <w:drawing>
              <wp:anchor distT="0" distB="0" distL="114300" distR="114300" simplePos="0" relativeHeight="251664384" behindDoc="0" locked="0" layoutInCell="1" allowOverlap="1" wp14:anchorId="794E36F2" wp14:editId="280914A7">
                <wp:simplePos x="0" y="0"/>
                <wp:positionH relativeFrom="column">
                  <wp:posOffset>9525</wp:posOffset>
                </wp:positionH>
                <wp:positionV relativeFrom="paragraph">
                  <wp:posOffset>281940</wp:posOffset>
                </wp:positionV>
                <wp:extent cx="1952625" cy="285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9526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8D67E8" w14:textId="77777777" w:rsidR="00633546" w:rsidRPr="00AF04E4" w:rsidRDefault="00633546" w:rsidP="00557F66">
                            <w:pPr>
                              <w:jc w:val="center"/>
                              <w:rPr>
                                <w:b/>
                              </w:rPr>
                            </w:pPr>
                            <w:r w:rsidRPr="00AF04E4">
                              <w:rPr>
                                <w:b/>
                              </w:rPr>
                              <w:t xml:space="preserve">Independent Variable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E36F2" id="Rectangle 41" o:spid="_x0000_s1026" style="position:absolute;left:0;text-align:left;margin-left:.75pt;margin-top:22.2pt;width:153.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" fillcolor="window" strokecolor="windowText" strokeweight="1pt">
                <v:textbox>
                  <w:txbxContent>
                    <w:p w14:paraId="538D67E8" w14:textId="77777777" w:rsidR="00633546" w:rsidRPr="00AF04E4" w:rsidRDefault="00633546" w:rsidP="00557F66">
                      <w:pPr>
                        <w:jc w:val="center"/>
                        <w:rPr>
                          <w:b/>
                        </w:rPr>
                      </w:pPr>
                      <w:r w:rsidRPr="00AF04E4">
                        <w:rPr>
                          <w:b/>
                        </w:rPr>
                        <w:t xml:space="preserve">Independent Variable </w:t>
                      </w:r>
                    </w:p>
                  </w:txbxContent>
                </v:textbox>
              </v:rect>
            </w:pict>
          </mc:Fallback>
        </mc:AlternateContent>
      </w:r>
      <w:r w:rsidR="00557F66" w:rsidRPr="00125619">
        <w:rPr>
          <w:rFonts w:eastAsia="Times New Roman"/>
          <w:noProof/>
          <w:szCs w:val="24"/>
        </w:rPr>
        <mc:AlternateContent>
          <mc:Choice Requires="wps">
            <w:drawing>
              <wp:anchor distT="0" distB="0" distL="114300" distR="114300" simplePos="0" relativeHeight="251665408" behindDoc="0" locked="0" layoutInCell="1" allowOverlap="1" wp14:anchorId="423894DC" wp14:editId="21DF2E5D">
                <wp:simplePos x="0" y="0"/>
                <wp:positionH relativeFrom="column">
                  <wp:posOffset>4143375</wp:posOffset>
                </wp:positionH>
                <wp:positionV relativeFrom="paragraph">
                  <wp:posOffset>188595</wp:posOffset>
                </wp:positionV>
                <wp:extent cx="1762125" cy="3238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176212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C47698" w14:textId="77777777" w:rsidR="00633546" w:rsidRPr="00AF04E4" w:rsidRDefault="00633546" w:rsidP="00557F66">
                            <w:pPr>
                              <w:jc w:val="center"/>
                              <w:rPr>
                                <w:b/>
                              </w:rPr>
                            </w:pPr>
                            <w:r w:rsidRPr="00AF04E4">
                              <w:rPr>
                                <w:b/>
                              </w:rPr>
                              <w:t xml:space="preserve">Dependent Variable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894DC" id="Rectangle 45" o:spid="_x0000_s1027" style="position:absolute;left:0;text-align:left;margin-left:326.25pt;margin-top:14.85pt;width:138.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" fillcolor="window" strokecolor="windowText" strokeweight="1pt">
                <v:textbox>
                  <w:txbxContent>
                    <w:p w14:paraId="3DC47698" w14:textId="77777777" w:rsidR="00633546" w:rsidRPr="00AF04E4" w:rsidRDefault="00633546" w:rsidP="00557F66">
                      <w:pPr>
                        <w:jc w:val="center"/>
                        <w:rPr>
                          <w:b/>
                        </w:rPr>
                      </w:pPr>
                      <w:r w:rsidRPr="00AF04E4">
                        <w:rPr>
                          <w:b/>
                        </w:rPr>
                        <w:t xml:space="preserve">Dependent Variable </w:t>
                      </w:r>
                    </w:p>
                  </w:txbxContent>
                </v:textbox>
              </v:rect>
            </w:pict>
          </mc:Fallback>
        </mc:AlternateContent>
      </w:r>
      <w:r w:rsidR="00557F66" w:rsidRPr="00125619">
        <w:rPr>
          <w:rFonts w:eastAsia="Times New Roman"/>
          <w:noProof/>
          <w:szCs w:val="24"/>
        </w:rPr>
        <mc:AlternateContent>
          <mc:Choice Requires="wps">
            <w:drawing>
              <wp:anchor distT="0" distB="0" distL="114300" distR="114300" simplePos="0" relativeHeight="251667456" behindDoc="0" locked="0" layoutInCell="1" allowOverlap="1" wp14:anchorId="11CE50A7" wp14:editId="32F8CB92">
                <wp:simplePos x="0" y="0"/>
                <wp:positionH relativeFrom="margin">
                  <wp:posOffset>2057400</wp:posOffset>
                </wp:positionH>
                <wp:positionV relativeFrom="paragraph">
                  <wp:posOffset>293370</wp:posOffset>
                </wp:positionV>
                <wp:extent cx="1976120" cy="314325"/>
                <wp:effectExtent l="0" t="0" r="24130" b="28575"/>
                <wp:wrapNone/>
                <wp:docPr id="47" name="Rectangle 47"/>
                <wp:cNvGraphicFramePr/>
                <a:graphic xmlns:a="http://schemas.openxmlformats.org/drawingml/2006/main">
                  <a:graphicData uri="http://schemas.microsoft.com/office/word/2010/wordprocessingShape">
                    <wps:wsp>
                      <wps:cNvSpPr/>
                      <wps:spPr>
                        <a:xfrm>
                          <a:off x="0" y="0"/>
                          <a:ext cx="1976120"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527FDE" w14:textId="6995E8D4" w:rsidR="00633546" w:rsidRPr="00AF04E4" w:rsidRDefault="00633546" w:rsidP="00557F66">
                            <w:pPr>
                              <w:jc w:val="center"/>
                              <w:rPr>
                                <w:b/>
                              </w:rPr>
                            </w:pPr>
                            <w:r>
                              <w:rPr>
                                <w:b/>
                              </w:rPr>
                              <w:t>Intervening</w:t>
                            </w:r>
                            <w:r w:rsidRPr="00AF04E4">
                              <w:rPr>
                                <w:b/>
                              </w:rPr>
                              <w:t xml:space="preserve"> Variable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50A7" id="Rectangle 47" o:spid="_x0000_s1028" style="position:absolute;left:0;text-align:left;margin-left:162pt;margin-top:23.1pt;width:155.6pt;height:2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" fillcolor="window" strokecolor="windowText" strokeweight="1pt">
                <v:textbox>
                  <w:txbxContent>
                    <w:p w14:paraId="67527FDE" w14:textId="6995E8D4" w:rsidR="00633546" w:rsidRPr="00AF04E4" w:rsidRDefault="00633546" w:rsidP="00557F66">
                      <w:pPr>
                        <w:jc w:val="center"/>
                        <w:rPr>
                          <w:b/>
                        </w:rPr>
                      </w:pPr>
                      <w:r>
                        <w:rPr>
                          <w:b/>
                        </w:rPr>
                        <w:t>Intervening</w:t>
                      </w:r>
                      <w:r w:rsidRPr="00AF04E4">
                        <w:rPr>
                          <w:b/>
                        </w:rPr>
                        <w:t xml:space="preserve"> Variable </w:t>
                      </w:r>
                    </w:p>
                  </w:txbxContent>
                </v:textbox>
                <w10:wrap anchorx="margin"/>
              </v:rect>
            </w:pict>
          </mc:Fallback>
        </mc:AlternateContent>
      </w:r>
    </w:p>
    <w:p w14:paraId="760D387D" w14:textId="090EB254" w:rsidR="00557F66" w:rsidRPr="00125619" w:rsidRDefault="00557F66" w:rsidP="00662096">
      <w:pPr>
        <w:spacing w:after="0"/>
        <w:ind w:left="130"/>
        <w:jc w:val="left"/>
        <w:rPr>
          <w:rFonts w:eastAsia="Times New Roman"/>
          <w:szCs w:val="24"/>
        </w:rPr>
      </w:pPr>
      <w:r w:rsidRPr="00125619">
        <w:rPr>
          <w:rFonts w:eastAsia="Times New Roman"/>
          <w:noProof/>
          <w:szCs w:val="24"/>
        </w:rPr>
        <mc:AlternateContent>
          <mc:Choice Requires="wps">
            <w:drawing>
              <wp:anchor distT="0" distB="0" distL="114300" distR="114300" simplePos="0" relativeHeight="251666432" behindDoc="0" locked="0" layoutInCell="1" allowOverlap="1" wp14:anchorId="0DA65CA9" wp14:editId="38FB0340">
                <wp:simplePos x="0" y="0"/>
                <wp:positionH relativeFrom="margin">
                  <wp:posOffset>4152900</wp:posOffset>
                </wp:positionH>
                <wp:positionV relativeFrom="paragraph">
                  <wp:posOffset>189865</wp:posOffset>
                </wp:positionV>
                <wp:extent cx="1762125" cy="5334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76212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C57D14" w14:textId="77777777" w:rsidR="00633546" w:rsidRPr="00AF04E4" w:rsidRDefault="00633546" w:rsidP="00557F66">
                            <w:pPr>
                              <w:jc w:val="center"/>
                              <w:rPr>
                                <w:b/>
                              </w:rPr>
                            </w:pPr>
                            <w:r>
                              <w:rPr>
                                <w:b/>
                              </w:rPr>
                              <w:t xml:space="preserve">Livelihood challenged of affected persons </w:t>
                            </w:r>
                            <w:r w:rsidRPr="00AF04E4">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5CA9" id="Rectangle 46" o:spid="_x0000_s1029" style="position:absolute;left:0;text-align:left;margin-left:327pt;margin-top:14.95pt;width:138.75pt;height:4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" fillcolor="window" strokecolor="windowText" strokeweight="1pt">
                <v:textbox>
                  <w:txbxContent>
                    <w:p w14:paraId="1FC57D14" w14:textId="77777777" w:rsidR="00633546" w:rsidRPr="00AF04E4" w:rsidRDefault="00633546" w:rsidP="00557F66">
                      <w:pPr>
                        <w:jc w:val="center"/>
                        <w:rPr>
                          <w:b/>
                        </w:rPr>
                      </w:pPr>
                      <w:r>
                        <w:rPr>
                          <w:b/>
                        </w:rPr>
                        <w:t xml:space="preserve">Livelihood challenged of affected persons </w:t>
                      </w:r>
                      <w:r w:rsidRPr="00AF04E4">
                        <w:rPr>
                          <w:b/>
                        </w:rPr>
                        <w:t xml:space="preserve"> </w:t>
                      </w:r>
                    </w:p>
                  </w:txbxContent>
                </v:textbox>
                <w10:wrap anchorx="margin"/>
              </v:rect>
            </w:pict>
          </mc:Fallback>
        </mc:AlternateContent>
      </w:r>
      <w:r w:rsidRPr="00125619">
        <w:rPr>
          <w:rFonts w:eastAsia="Times New Roman"/>
          <w:szCs w:val="24"/>
        </w:rPr>
        <w:t xml:space="preserve"> </w:t>
      </w:r>
    </w:p>
    <w:p w14:paraId="743CFB42" w14:textId="13DBFFFC" w:rsidR="00557F66" w:rsidRPr="00125619" w:rsidRDefault="00D9220A" w:rsidP="00662096">
      <w:pPr>
        <w:spacing w:after="107"/>
        <w:ind w:left="-84"/>
        <w:jc w:val="left"/>
        <w:rPr>
          <w:rFonts w:eastAsia="Times New Roman"/>
          <w:szCs w:val="24"/>
        </w:rPr>
      </w:pPr>
      <w:r w:rsidRPr="00125619">
        <w:rPr>
          <w:rFonts w:eastAsia="Times New Roman"/>
          <w:noProof/>
          <w:szCs w:val="24"/>
        </w:rPr>
        <mc:AlternateContent>
          <mc:Choice Requires="wps">
            <w:drawing>
              <wp:anchor distT="0" distB="0" distL="114300" distR="114300" simplePos="0" relativeHeight="251671552" behindDoc="0" locked="0" layoutInCell="1" allowOverlap="1" wp14:anchorId="4A1F0A2D" wp14:editId="22239015">
                <wp:simplePos x="0" y="0"/>
                <wp:positionH relativeFrom="margin">
                  <wp:posOffset>0</wp:posOffset>
                </wp:positionH>
                <wp:positionV relativeFrom="paragraph">
                  <wp:posOffset>14605</wp:posOffset>
                </wp:positionV>
                <wp:extent cx="1976120" cy="333375"/>
                <wp:effectExtent l="0" t="0" r="24130" b="28575"/>
                <wp:wrapNone/>
                <wp:docPr id="51" name="Rectangle 51"/>
                <wp:cNvGraphicFramePr/>
                <a:graphic xmlns:a="http://schemas.openxmlformats.org/drawingml/2006/main">
                  <a:graphicData uri="http://schemas.microsoft.com/office/word/2010/wordprocessingShape">
                    <wps:wsp>
                      <wps:cNvSpPr/>
                      <wps:spPr>
                        <a:xfrm>
                          <a:off x="0" y="0"/>
                          <a:ext cx="197612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1C319B" w14:textId="77777777" w:rsidR="00633546" w:rsidRPr="00AF04E4" w:rsidRDefault="00633546" w:rsidP="00557F66">
                            <w:pPr>
                              <w:jc w:val="center"/>
                              <w:rPr>
                                <w:b/>
                              </w:rPr>
                            </w:pPr>
                            <w:r>
                              <w:rPr>
                                <w:b/>
                              </w:rPr>
                              <w:t xml:space="preserve">Involuntary Displacement </w:t>
                            </w:r>
                            <w:r w:rsidRPr="00AF04E4">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F0A2D" id="Rectangle 51" o:spid="_x0000_s1030" style="position:absolute;left:0;text-align:left;margin-left:0;margin-top:1.15pt;width:155.6pt;height:2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" fillcolor="window" strokecolor="windowText" strokeweight="1pt">
                <v:textbox>
                  <w:txbxContent>
                    <w:p w14:paraId="4A1C319B" w14:textId="77777777" w:rsidR="00633546" w:rsidRPr="00AF04E4" w:rsidRDefault="00633546" w:rsidP="00557F66">
                      <w:pPr>
                        <w:jc w:val="center"/>
                        <w:rPr>
                          <w:b/>
                        </w:rPr>
                      </w:pPr>
                      <w:r>
                        <w:rPr>
                          <w:b/>
                        </w:rPr>
                        <w:t xml:space="preserve">Involuntary Displacement </w:t>
                      </w:r>
                      <w:r w:rsidRPr="00AF04E4">
                        <w:rPr>
                          <w:b/>
                        </w:rPr>
                        <w:t xml:space="preserve"> </w:t>
                      </w:r>
                    </w:p>
                  </w:txbxContent>
                </v:textbox>
                <w10:wrap anchorx="margin"/>
              </v:rect>
            </w:pict>
          </mc:Fallback>
        </mc:AlternateContent>
      </w:r>
      <w:r w:rsidR="00557F66" w:rsidRPr="00125619">
        <w:rPr>
          <w:rFonts w:eastAsia="Times New Roman"/>
          <w:b/>
          <w:noProof/>
          <w:szCs w:val="24"/>
        </w:rPr>
        <mc:AlternateContent>
          <mc:Choice Requires="wps">
            <w:drawing>
              <wp:anchor distT="0" distB="0" distL="114300" distR="114300" simplePos="0" relativeHeight="251674624" behindDoc="0" locked="0" layoutInCell="1" allowOverlap="1" wp14:anchorId="6BDF3C7B" wp14:editId="6E2018CB">
                <wp:simplePos x="0" y="0"/>
                <wp:positionH relativeFrom="margin">
                  <wp:align>center</wp:align>
                </wp:positionH>
                <wp:positionV relativeFrom="paragraph">
                  <wp:posOffset>151765</wp:posOffset>
                </wp:positionV>
                <wp:extent cx="104775" cy="228600"/>
                <wp:effectExtent l="19050" t="0" r="47625" b="38100"/>
                <wp:wrapNone/>
                <wp:docPr id="54" name="Down Arrow 54"/>
                <wp:cNvGraphicFramePr/>
                <a:graphic xmlns:a="http://schemas.openxmlformats.org/drawingml/2006/main">
                  <a:graphicData uri="http://schemas.microsoft.com/office/word/2010/wordprocessingShape">
                    <wps:wsp>
                      <wps:cNvSpPr/>
                      <wps:spPr>
                        <a:xfrm>
                          <a:off x="0" y="0"/>
                          <a:ext cx="104775" cy="22860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3AC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26" type="#_x0000_t67" style="position:absolute;margin-left:0;margin-top:11.95pt;width:8.25pt;height:1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" adj="16650" fillcolor="windowText" strokecolor="#41719c" strokeweight="1pt">
                <w10:wrap anchorx="margin"/>
              </v:shape>
            </w:pict>
          </mc:Fallback>
        </mc:AlternateContent>
      </w:r>
    </w:p>
    <w:p w14:paraId="628009E3" w14:textId="22451F3D" w:rsidR="00557F66" w:rsidRPr="00125619" w:rsidRDefault="00557F66" w:rsidP="00662096">
      <w:pPr>
        <w:spacing w:after="0"/>
        <w:ind w:left="130"/>
        <w:rPr>
          <w:rFonts w:eastAsia="Times New Roman"/>
          <w:b/>
          <w:szCs w:val="24"/>
        </w:rPr>
      </w:pPr>
      <w:r w:rsidRPr="00125619">
        <w:rPr>
          <w:rFonts w:eastAsia="Times New Roman"/>
          <w:b/>
          <w:noProof/>
          <w:szCs w:val="24"/>
        </w:rPr>
        <mc:AlternateContent>
          <mc:Choice Requires="wps">
            <w:drawing>
              <wp:anchor distT="0" distB="0" distL="114300" distR="114300" simplePos="0" relativeHeight="251672576" behindDoc="0" locked="0" layoutInCell="1" allowOverlap="1" wp14:anchorId="7B490DA4" wp14:editId="6E141E59">
                <wp:simplePos x="0" y="0"/>
                <wp:positionH relativeFrom="column">
                  <wp:posOffset>600075</wp:posOffset>
                </wp:positionH>
                <wp:positionV relativeFrom="paragraph">
                  <wp:posOffset>107315</wp:posOffset>
                </wp:positionV>
                <wp:extent cx="104775" cy="228600"/>
                <wp:effectExtent l="19050" t="0" r="47625" b="38100"/>
                <wp:wrapNone/>
                <wp:docPr id="52" name="Down Arrow 52"/>
                <wp:cNvGraphicFramePr/>
                <a:graphic xmlns:a="http://schemas.openxmlformats.org/drawingml/2006/main">
                  <a:graphicData uri="http://schemas.microsoft.com/office/word/2010/wordprocessingShape">
                    <wps:wsp>
                      <wps:cNvSpPr/>
                      <wps:spPr>
                        <a:xfrm>
                          <a:off x="0" y="0"/>
                          <a:ext cx="104775" cy="22860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B01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26" type="#_x0000_t67" style="position:absolute;margin-left:47.25pt;margin-top:8.45pt;width:8.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" adj="16650" fillcolor="windowText" strokecolor="#41719c" strokeweight="1pt"/>
            </w:pict>
          </mc:Fallback>
        </mc:AlternateContent>
      </w:r>
      <w:r w:rsidRPr="00125619">
        <w:rPr>
          <w:rFonts w:eastAsia="Times New Roman"/>
          <w:b/>
          <w:szCs w:val="24"/>
        </w:rPr>
        <w:t xml:space="preserve"> </w:t>
      </w:r>
      <w:r w:rsidRPr="00125619">
        <w:rPr>
          <w:rFonts w:eastAsia="Times New Roman"/>
          <w:b/>
          <w:szCs w:val="24"/>
        </w:rPr>
        <w:tab/>
        <w:t xml:space="preserve"> </w:t>
      </w:r>
    </w:p>
    <w:p w14:paraId="65082D7E" w14:textId="1963B958" w:rsidR="00557F66" w:rsidRPr="00125619" w:rsidRDefault="00C33672" w:rsidP="00662096">
      <w:pPr>
        <w:spacing w:after="0"/>
        <w:ind w:left="130"/>
        <w:rPr>
          <w:rFonts w:eastAsia="Times New Roman"/>
          <w:b/>
          <w:szCs w:val="24"/>
        </w:rPr>
      </w:pPr>
      <w:r w:rsidRPr="00125619">
        <w:rPr>
          <w:rFonts w:eastAsia="Times New Roman"/>
          <w:b/>
          <w:noProof/>
          <w:szCs w:val="24"/>
        </w:rPr>
        <mc:AlternateContent>
          <mc:Choice Requires="wps">
            <w:drawing>
              <wp:anchor distT="0" distB="0" distL="114300" distR="114300" simplePos="0" relativeHeight="251673600" behindDoc="0" locked="0" layoutInCell="1" allowOverlap="1" wp14:anchorId="606402FA" wp14:editId="004D860D">
                <wp:simplePos x="0" y="0"/>
                <wp:positionH relativeFrom="column">
                  <wp:posOffset>4867275</wp:posOffset>
                </wp:positionH>
                <wp:positionV relativeFrom="paragraph">
                  <wp:posOffset>10160</wp:posOffset>
                </wp:positionV>
                <wp:extent cx="104775" cy="228600"/>
                <wp:effectExtent l="19050" t="0" r="47625" b="38100"/>
                <wp:wrapNone/>
                <wp:docPr id="53" name="Down Arrow 53"/>
                <wp:cNvGraphicFramePr/>
                <a:graphic xmlns:a="http://schemas.openxmlformats.org/drawingml/2006/main">
                  <a:graphicData uri="http://schemas.microsoft.com/office/word/2010/wordprocessingShape">
                    <wps:wsp>
                      <wps:cNvSpPr/>
                      <wps:spPr>
                        <a:xfrm>
                          <a:off x="0" y="0"/>
                          <a:ext cx="104775" cy="228600"/>
                        </a:xfrm>
                        <a:prstGeom prst="downArrow">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F8FC" id="Down Arrow 53" o:spid="_x0000_s1026" type="#_x0000_t67" style="position:absolute;margin-left:383.25pt;margin-top:.8pt;width: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" adj="16650" fillcolor="windowText" strokecolor="#41719c" strokeweight="1pt"/>
            </w:pict>
          </mc:Fallback>
        </mc:AlternateContent>
      </w:r>
    </w:p>
    <w:p w14:paraId="05C6276C" w14:textId="0FBD4E36" w:rsidR="00557F66" w:rsidRPr="00125619" w:rsidRDefault="00557F66" w:rsidP="00662096">
      <w:pPr>
        <w:spacing w:after="0"/>
        <w:ind w:left="130"/>
        <w:rPr>
          <w:rFonts w:eastAsia="Times New Roman"/>
          <w:b/>
          <w:szCs w:val="24"/>
        </w:rPr>
      </w:pPr>
      <w:r w:rsidRPr="00125619">
        <w:rPr>
          <w:rFonts w:eastAsia="Times New Roman"/>
          <w:noProof/>
          <w:szCs w:val="24"/>
        </w:rPr>
        <mc:AlternateContent>
          <mc:Choice Requires="wps">
            <w:drawing>
              <wp:anchor distT="0" distB="0" distL="114300" distR="114300" simplePos="0" relativeHeight="251669504" behindDoc="0" locked="0" layoutInCell="1" allowOverlap="1" wp14:anchorId="57344F3D" wp14:editId="138ECB99">
                <wp:simplePos x="0" y="0"/>
                <wp:positionH relativeFrom="margin">
                  <wp:posOffset>-238125</wp:posOffset>
                </wp:positionH>
                <wp:positionV relativeFrom="paragraph">
                  <wp:posOffset>193675</wp:posOffset>
                </wp:positionV>
                <wp:extent cx="2009775" cy="2590800"/>
                <wp:effectExtent l="0" t="0" r="28575" b="19050"/>
                <wp:wrapNone/>
                <wp:docPr id="49" name="Rounded Rectangle 49"/>
                <wp:cNvGraphicFramePr/>
                <a:graphic xmlns:a="http://schemas.openxmlformats.org/drawingml/2006/main">
                  <a:graphicData uri="http://schemas.microsoft.com/office/word/2010/wordprocessingShape">
                    <wps:wsp>
                      <wps:cNvSpPr/>
                      <wps:spPr>
                        <a:xfrm>
                          <a:off x="0" y="0"/>
                          <a:ext cx="2009775" cy="25908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7ED5419" w14:textId="77777777" w:rsidR="00633546" w:rsidRPr="002C7CD5" w:rsidRDefault="00633546" w:rsidP="00557F66">
                            <w:pPr>
                              <w:pStyle w:val="ListParagraph"/>
                              <w:numPr>
                                <w:ilvl w:val="0"/>
                                <w:numId w:val="24"/>
                              </w:numPr>
                              <w:spacing w:line="259" w:lineRule="auto"/>
                            </w:pPr>
                            <w:r w:rsidRPr="002C7CD5">
                              <w:t xml:space="preserve">Community engagements </w:t>
                            </w:r>
                          </w:p>
                          <w:p w14:paraId="06C012CF" w14:textId="77777777" w:rsidR="00633546" w:rsidRPr="002C7CD5" w:rsidRDefault="00633546" w:rsidP="00557F66">
                            <w:pPr>
                              <w:pStyle w:val="ListParagraph"/>
                              <w:numPr>
                                <w:ilvl w:val="0"/>
                                <w:numId w:val="24"/>
                              </w:numPr>
                              <w:spacing w:line="259" w:lineRule="auto"/>
                            </w:pPr>
                            <w:r w:rsidRPr="002C7CD5">
                              <w:t xml:space="preserve">Equitable bargaining </w:t>
                            </w:r>
                          </w:p>
                          <w:p w14:paraId="119E4CDE" w14:textId="77777777" w:rsidR="00633546" w:rsidRPr="002C7CD5" w:rsidRDefault="00633546" w:rsidP="00557F66">
                            <w:pPr>
                              <w:pStyle w:val="ListParagraph"/>
                              <w:numPr>
                                <w:ilvl w:val="0"/>
                                <w:numId w:val="24"/>
                              </w:numPr>
                              <w:spacing w:line="259" w:lineRule="auto"/>
                              <w:jc w:val="left"/>
                            </w:pPr>
                            <w:r w:rsidRPr="002C7CD5">
                              <w:t>Fair and timely compensation</w:t>
                            </w:r>
                          </w:p>
                          <w:p w14:paraId="00F7A6EF" w14:textId="77777777" w:rsidR="00633546" w:rsidRPr="002C7CD5" w:rsidRDefault="00633546" w:rsidP="00557F66">
                            <w:pPr>
                              <w:pStyle w:val="ListParagraph"/>
                              <w:numPr>
                                <w:ilvl w:val="0"/>
                                <w:numId w:val="24"/>
                              </w:numPr>
                              <w:spacing w:line="259" w:lineRule="auto"/>
                              <w:jc w:val="left"/>
                            </w:pPr>
                            <w:r w:rsidRPr="002C7CD5">
                              <w:t xml:space="preserve">Social-economic considerations </w:t>
                            </w:r>
                          </w:p>
                          <w:p w14:paraId="37CBE0D6" w14:textId="77777777" w:rsidR="00633546" w:rsidRPr="002C7CD5" w:rsidRDefault="00633546" w:rsidP="00557F66">
                            <w:pPr>
                              <w:pStyle w:val="ListParagraph"/>
                              <w:numPr>
                                <w:ilvl w:val="0"/>
                                <w:numId w:val="24"/>
                              </w:numPr>
                              <w:spacing w:line="259" w:lineRule="auto"/>
                              <w:jc w:val="left"/>
                            </w:pPr>
                            <w:r w:rsidRPr="002C7CD5">
                              <w:t xml:space="preserve">Environmental Protection </w:t>
                            </w:r>
                          </w:p>
                          <w:p w14:paraId="237D4C8F" w14:textId="77777777" w:rsidR="00633546" w:rsidRDefault="00633546" w:rsidP="00557F66"/>
                          <w:p w14:paraId="18EECE96" w14:textId="77777777" w:rsidR="00633546" w:rsidRDefault="00633546" w:rsidP="00557F66">
                            <w:pPr>
                              <w:jc w:val="left"/>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44F3D" id="Rounded Rectangle 49" o:spid="_x0000_s1031" style="position:absolute;left:0;text-align:left;margin-left:-18.75pt;margin-top:15.25pt;width:158.25pt;height:2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" fillcolor="window" strokecolor="windowText" strokeweight="1pt">
                <v:stroke joinstyle="miter"/>
                <v:textbox>
                  <w:txbxContent>
                    <w:p w14:paraId="17ED5419" w14:textId="77777777" w:rsidR="00633546" w:rsidRPr="002C7CD5" w:rsidRDefault="00633546" w:rsidP="00557F66">
                      <w:pPr>
                        <w:pStyle w:val="ListParagraph"/>
                        <w:numPr>
                          <w:ilvl w:val="0"/>
                          <w:numId w:val="24"/>
                        </w:numPr>
                        <w:spacing w:line="259" w:lineRule="auto"/>
                      </w:pPr>
                      <w:r w:rsidRPr="002C7CD5">
                        <w:t xml:space="preserve">Community engagements </w:t>
                      </w:r>
                    </w:p>
                    <w:p w14:paraId="06C012CF" w14:textId="77777777" w:rsidR="00633546" w:rsidRPr="002C7CD5" w:rsidRDefault="00633546" w:rsidP="00557F66">
                      <w:pPr>
                        <w:pStyle w:val="ListParagraph"/>
                        <w:numPr>
                          <w:ilvl w:val="0"/>
                          <w:numId w:val="24"/>
                        </w:numPr>
                        <w:spacing w:line="259" w:lineRule="auto"/>
                      </w:pPr>
                      <w:r w:rsidRPr="002C7CD5">
                        <w:t xml:space="preserve">Equitable bargaining </w:t>
                      </w:r>
                    </w:p>
                    <w:p w14:paraId="119E4CDE" w14:textId="77777777" w:rsidR="00633546" w:rsidRPr="002C7CD5" w:rsidRDefault="00633546" w:rsidP="00557F66">
                      <w:pPr>
                        <w:pStyle w:val="ListParagraph"/>
                        <w:numPr>
                          <w:ilvl w:val="0"/>
                          <w:numId w:val="24"/>
                        </w:numPr>
                        <w:spacing w:line="259" w:lineRule="auto"/>
                        <w:jc w:val="left"/>
                      </w:pPr>
                      <w:r w:rsidRPr="002C7CD5">
                        <w:t>Fair and timely compensation</w:t>
                      </w:r>
                    </w:p>
                    <w:p w14:paraId="00F7A6EF" w14:textId="77777777" w:rsidR="00633546" w:rsidRPr="002C7CD5" w:rsidRDefault="00633546" w:rsidP="00557F66">
                      <w:pPr>
                        <w:pStyle w:val="ListParagraph"/>
                        <w:numPr>
                          <w:ilvl w:val="0"/>
                          <w:numId w:val="24"/>
                        </w:numPr>
                        <w:spacing w:line="259" w:lineRule="auto"/>
                        <w:jc w:val="left"/>
                      </w:pPr>
                      <w:r w:rsidRPr="002C7CD5">
                        <w:t xml:space="preserve">Social-economic considerations </w:t>
                      </w:r>
                    </w:p>
                    <w:p w14:paraId="37CBE0D6" w14:textId="77777777" w:rsidR="00633546" w:rsidRPr="002C7CD5" w:rsidRDefault="00633546" w:rsidP="00557F66">
                      <w:pPr>
                        <w:pStyle w:val="ListParagraph"/>
                        <w:numPr>
                          <w:ilvl w:val="0"/>
                          <w:numId w:val="24"/>
                        </w:numPr>
                        <w:spacing w:line="259" w:lineRule="auto"/>
                        <w:jc w:val="left"/>
                      </w:pPr>
                      <w:r w:rsidRPr="002C7CD5">
                        <w:t xml:space="preserve">Environmental Protection </w:t>
                      </w:r>
                    </w:p>
                    <w:p w14:paraId="237D4C8F" w14:textId="77777777" w:rsidR="00633546" w:rsidRDefault="00633546" w:rsidP="00557F66"/>
                    <w:p w14:paraId="18EECE96" w14:textId="77777777" w:rsidR="00633546" w:rsidRDefault="00633546" w:rsidP="00557F66">
                      <w:pPr>
                        <w:jc w:val="left"/>
                      </w:pPr>
                      <w:r>
                        <w:t xml:space="preserve"> </w:t>
                      </w:r>
                    </w:p>
                  </w:txbxContent>
                </v:textbox>
                <w10:wrap anchorx="margin"/>
              </v:roundrect>
            </w:pict>
          </mc:Fallback>
        </mc:AlternateContent>
      </w:r>
    </w:p>
    <w:p w14:paraId="1DE31C40" w14:textId="21CA31EC" w:rsidR="00557F66" w:rsidRPr="00125619" w:rsidRDefault="00C33672" w:rsidP="00662096">
      <w:pPr>
        <w:spacing w:after="0"/>
        <w:ind w:left="130"/>
        <w:rPr>
          <w:rFonts w:eastAsia="Times New Roman"/>
          <w:b/>
          <w:szCs w:val="24"/>
        </w:rPr>
      </w:pPr>
      <w:r w:rsidRPr="00125619">
        <w:rPr>
          <w:rFonts w:eastAsia="Times New Roman"/>
          <w:noProof/>
          <w:szCs w:val="24"/>
        </w:rPr>
        <mc:AlternateContent>
          <mc:Choice Requires="wps">
            <w:drawing>
              <wp:anchor distT="0" distB="0" distL="114300" distR="114300" simplePos="0" relativeHeight="251670528" behindDoc="0" locked="0" layoutInCell="1" allowOverlap="1" wp14:anchorId="7B4C52BE" wp14:editId="38391704">
                <wp:simplePos x="0" y="0"/>
                <wp:positionH relativeFrom="margin">
                  <wp:posOffset>2076450</wp:posOffset>
                </wp:positionH>
                <wp:positionV relativeFrom="paragraph">
                  <wp:posOffset>43179</wp:posOffset>
                </wp:positionV>
                <wp:extent cx="1771650" cy="1819275"/>
                <wp:effectExtent l="0" t="0" r="19050" b="28575"/>
                <wp:wrapNone/>
                <wp:docPr id="50" name="Rounded Rectangle 50"/>
                <wp:cNvGraphicFramePr/>
                <a:graphic xmlns:a="http://schemas.openxmlformats.org/drawingml/2006/main">
                  <a:graphicData uri="http://schemas.microsoft.com/office/word/2010/wordprocessingShape">
                    <wps:wsp>
                      <wps:cNvSpPr/>
                      <wps:spPr>
                        <a:xfrm>
                          <a:off x="0" y="0"/>
                          <a:ext cx="1771650" cy="1819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A9552B" w14:textId="77777777" w:rsidR="00633546" w:rsidRPr="002C7CD5" w:rsidRDefault="00633546" w:rsidP="00557F66">
                            <w:pPr>
                              <w:pStyle w:val="ListParagraph"/>
                              <w:numPr>
                                <w:ilvl w:val="0"/>
                                <w:numId w:val="23"/>
                              </w:numPr>
                              <w:spacing w:line="259" w:lineRule="auto"/>
                            </w:pPr>
                            <w:r w:rsidRPr="002C7CD5">
                              <w:t xml:space="preserve">Government Policies </w:t>
                            </w:r>
                          </w:p>
                          <w:p w14:paraId="7E353333" w14:textId="77777777" w:rsidR="00633546" w:rsidRPr="002C7CD5" w:rsidRDefault="00633546" w:rsidP="00557F66">
                            <w:pPr>
                              <w:pStyle w:val="ListParagraph"/>
                              <w:numPr>
                                <w:ilvl w:val="0"/>
                                <w:numId w:val="23"/>
                              </w:numPr>
                              <w:spacing w:line="259" w:lineRule="auto"/>
                            </w:pPr>
                            <w:r w:rsidRPr="002C7CD5">
                              <w:t xml:space="preserve">Training  </w:t>
                            </w:r>
                          </w:p>
                          <w:p w14:paraId="59FA30E6" w14:textId="77777777" w:rsidR="00633546" w:rsidRPr="002C7CD5" w:rsidRDefault="00633546" w:rsidP="00557F66">
                            <w:pPr>
                              <w:pStyle w:val="ListParagraph"/>
                              <w:numPr>
                                <w:ilvl w:val="0"/>
                                <w:numId w:val="23"/>
                              </w:numPr>
                              <w:spacing w:line="259" w:lineRule="auto"/>
                            </w:pPr>
                            <w:r w:rsidRPr="002C7CD5">
                              <w:t>Security</w:t>
                            </w:r>
                          </w:p>
                          <w:p w14:paraId="6E32CDAE" w14:textId="77777777" w:rsidR="00633546" w:rsidRDefault="00633546" w:rsidP="00557F66">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C52BE" id="Rounded Rectangle 50" o:spid="_x0000_s1032" style="position:absolute;left:0;text-align:left;margin-left:163.5pt;margin-top:3.4pt;width:139.5pt;height:14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" fillcolor="window" strokecolor="windowText" strokeweight="1pt">
                <v:stroke joinstyle="miter"/>
                <v:textbox>
                  <w:txbxContent>
                    <w:p w14:paraId="5FA9552B" w14:textId="77777777" w:rsidR="00633546" w:rsidRPr="002C7CD5" w:rsidRDefault="00633546" w:rsidP="00557F66">
                      <w:pPr>
                        <w:pStyle w:val="ListParagraph"/>
                        <w:numPr>
                          <w:ilvl w:val="0"/>
                          <w:numId w:val="23"/>
                        </w:numPr>
                        <w:spacing w:line="259" w:lineRule="auto"/>
                      </w:pPr>
                      <w:r w:rsidRPr="002C7CD5">
                        <w:t xml:space="preserve">Government Policies </w:t>
                      </w:r>
                    </w:p>
                    <w:p w14:paraId="7E353333" w14:textId="77777777" w:rsidR="00633546" w:rsidRPr="002C7CD5" w:rsidRDefault="00633546" w:rsidP="00557F66">
                      <w:pPr>
                        <w:pStyle w:val="ListParagraph"/>
                        <w:numPr>
                          <w:ilvl w:val="0"/>
                          <w:numId w:val="23"/>
                        </w:numPr>
                        <w:spacing w:line="259" w:lineRule="auto"/>
                      </w:pPr>
                      <w:r w:rsidRPr="002C7CD5">
                        <w:t xml:space="preserve">Training  </w:t>
                      </w:r>
                    </w:p>
                    <w:p w14:paraId="59FA30E6" w14:textId="77777777" w:rsidR="00633546" w:rsidRPr="002C7CD5" w:rsidRDefault="00633546" w:rsidP="00557F66">
                      <w:pPr>
                        <w:pStyle w:val="ListParagraph"/>
                        <w:numPr>
                          <w:ilvl w:val="0"/>
                          <w:numId w:val="23"/>
                        </w:numPr>
                        <w:spacing w:line="259" w:lineRule="auto"/>
                      </w:pPr>
                      <w:r w:rsidRPr="002C7CD5">
                        <w:t>Security</w:t>
                      </w:r>
                    </w:p>
                    <w:p w14:paraId="6E32CDAE" w14:textId="77777777" w:rsidR="00633546" w:rsidRDefault="00633546" w:rsidP="00557F66">
                      <w:pPr>
                        <w:pStyle w:val="ListParagraph"/>
                      </w:pPr>
                    </w:p>
                  </w:txbxContent>
                </v:textbox>
                <w10:wrap anchorx="margin"/>
              </v:roundrect>
            </w:pict>
          </mc:Fallback>
        </mc:AlternateContent>
      </w:r>
      <w:r w:rsidRPr="00125619">
        <w:rPr>
          <w:rFonts w:eastAsia="Times New Roman"/>
          <w:noProof/>
          <w:szCs w:val="24"/>
        </w:rPr>
        <mc:AlternateContent>
          <mc:Choice Requires="wps">
            <w:drawing>
              <wp:anchor distT="0" distB="0" distL="114300" distR="114300" simplePos="0" relativeHeight="251668480" behindDoc="0" locked="0" layoutInCell="1" allowOverlap="1" wp14:anchorId="75AA045D" wp14:editId="47BA6AA6">
                <wp:simplePos x="0" y="0"/>
                <wp:positionH relativeFrom="margin">
                  <wp:align>right</wp:align>
                </wp:positionH>
                <wp:positionV relativeFrom="paragraph">
                  <wp:posOffset>14605</wp:posOffset>
                </wp:positionV>
                <wp:extent cx="1771650" cy="281940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1771650" cy="2819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CECCC65" w14:textId="77777777" w:rsidR="00633546" w:rsidRPr="002C7CD5" w:rsidRDefault="00633546" w:rsidP="00557F66">
                            <w:pPr>
                              <w:pStyle w:val="ListParagraph"/>
                              <w:numPr>
                                <w:ilvl w:val="0"/>
                                <w:numId w:val="22"/>
                              </w:numPr>
                              <w:spacing w:line="259" w:lineRule="auto"/>
                            </w:pPr>
                            <w:r w:rsidRPr="002C7CD5">
                              <w:t xml:space="preserve">Income insecurity </w:t>
                            </w:r>
                          </w:p>
                          <w:p w14:paraId="636A0B91" w14:textId="77777777" w:rsidR="00633546" w:rsidRPr="002C7CD5" w:rsidRDefault="00633546" w:rsidP="00557F66">
                            <w:pPr>
                              <w:pStyle w:val="ListParagraph"/>
                              <w:numPr>
                                <w:ilvl w:val="0"/>
                                <w:numId w:val="22"/>
                              </w:numPr>
                              <w:spacing w:line="259" w:lineRule="auto"/>
                            </w:pPr>
                            <w:r w:rsidRPr="002C7CD5">
                              <w:t>Food insecurity</w:t>
                            </w:r>
                          </w:p>
                          <w:p w14:paraId="764AA173" w14:textId="77777777" w:rsidR="00633546" w:rsidRPr="002C7CD5" w:rsidRDefault="00633546" w:rsidP="00557F66">
                            <w:pPr>
                              <w:pStyle w:val="ListParagraph"/>
                              <w:numPr>
                                <w:ilvl w:val="0"/>
                                <w:numId w:val="22"/>
                              </w:numPr>
                              <w:spacing w:line="259" w:lineRule="auto"/>
                            </w:pPr>
                            <w:r w:rsidRPr="002C7CD5">
                              <w:t xml:space="preserve">Health insecurity </w:t>
                            </w:r>
                          </w:p>
                          <w:p w14:paraId="2820A892" w14:textId="77777777" w:rsidR="00633546" w:rsidRPr="002C7CD5" w:rsidRDefault="00633546" w:rsidP="00557F66">
                            <w:pPr>
                              <w:pStyle w:val="ListParagraph"/>
                              <w:numPr>
                                <w:ilvl w:val="0"/>
                                <w:numId w:val="22"/>
                              </w:numPr>
                              <w:spacing w:line="259" w:lineRule="auto"/>
                            </w:pPr>
                            <w:r w:rsidRPr="002C7CD5">
                              <w:t xml:space="preserve">Vulnerability </w:t>
                            </w:r>
                          </w:p>
                          <w:p w14:paraId="07EFC32E" w14:textId="77777777" w:rsidR="00633546" w:rsidRPr="002C7CD5" w:rsidRDefault="00633546" w:rsidP="00557F66">
                            <w:pPr>
                              <w:pStyle w:val="ListParagraph"/>
                              <w:numPr>
                                <w:ilvl w:val="0"/>
                                <w:numId w:val="22"/>
                              </w:numPr>
                              <w:spacing w:line="259" w:lineRule="auto"/>
                            </w:pPr>
                            <w:r w:rsidRPr="002C7CD5">
                              <w:t xml:space="preserve">Job insecurity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A045D" id="Rounded Rectangle 48" o:spid="_x0000_s1033" style="position:absolute;left:0;text-align:left;margin-left:88.3pt;margin-top:1.15pt;width:139.5pt;height:22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" fillcolor="window" strokecolor="windowText" strokeweight="1pt">
                <v:stroke joinstyle="miter"/>
                <v:textbox>
                  <w:txbxContent>
                    <w:p w14:paraId="3CECCC65" w14:textId="77777777" w:rsidR="00633546" w:rsidRPr="002C7CD5" w:rsidRDefault="00633546" w:rsidP="00557F66">
                      <w:pPr>
                        <w:pStyle w:val="ListParagraph"/>
                        <w:numPr>
                          <w:ilvl w:val="0"/>
                          <w:numId w:val="22"/>
                        </w:numPr>
                        <w:spacing w:line="259" w:lineRule="auto"/>
                      </w:pPr>
                      <w:r w:rsidRPr="002C7CD5">
                        <w:t xml:space="preserve">Income insecurity </w:t>
                      </w:r>
                    </w:p>
                    <w:p w14:paraId="636A0B91" w14:textId="77777777" w:rsidR="00633546" w:rsidRPr="002C7CD5" w:rsidRDefault="00633546" w:rsidP="00557F66">
                      <w:pPr>
                        <w:pStyle w:val="ListParagraph"/>
                        <w:numPr>
                          <w:ilvl w:val="0"/>
                          <w:numId w:val="22"/>
                        </w:numPr>
                        <w:spacing w:line="259" w:lineRule="auto"/>
                      </w:pPr>
                      <w:r w:rsidRPr="002C7CD5">
                        <w:t>Food insecurity</w:t>
                      </w:r>
                    </w:p>
                    <w:p w14:paraId="764AA173" w14:textId="77777777" w:rsidR="00633546" w:rsidRPr="002C7CD5" w:rsidRDefault="00633546" w:rsidP="00557F66">
                      <w:pPr>
                        <w:pStyle w:val="ListParagraph"/>
                        <w:numPr>
                          <w:ilvl w:val="0"/>
                          <w:numId w:val="22"/>
                        </w:numPr>
                        <w:spacing w:line="259" w:lineRule="auto"/>
                      </w:pPr>
                      <w:r w:rsidRPr="002C7CD5">
                        <w:t xml:space="preserve">Health insecurity </w:t>
                      </w:r>
                    </w:p>
                    <w:p w14:paraId="2820A892" w14:textId="77777777" w:rsidR="00633546" w:rsidRPr="002C7CD5" w:rsidRDefault="00633546" w:rsidP="00557F66">
                      <w:pPr>
                        <w:pStyle w:val="ListParagraph"/>
                        <w:numPr>
                          <w:ilvl w:val="0"/>
                          <w:numId w:val="22"/>
                        </w:numPr>
                        <w:spacing w:line="259" w:lineRule="auto"/>
                      </w:pPr>
                      <w:r w:rsidRPr="002C7CD5">
                        <w:t xml:space="preserve">Vulnerability </w:t>
                      </w:r>
                    </w:p>
                    <w:p w14:paraId="07EFC32E" w14:textId="77777777" w:rsidR="00633546" w:rsidRPr="002C7CD5" w:rsidRDefault="00633546" w:rsidP="00557F66">
                      <w:pPr>
                        <w:pStyle w:val="ListParagraph"/>
                        <w:numPr>
                          <w:ilvl w:val="0"/>
                          <w:numId w:val="22"/>
                        </w:numPr>
                        <w:spacing w:line="259" w:lineRule="auto"/>
                      </w:pPr>
                      <w:r w:rsidRPr="002C7CD5">
                        <w:t xml:space="preserve">Job insecurity </w:t>
                      </w:r>
                    </w:p>
                  </w:txbxContent>
                </v:textbox>
                <w10:wrap anchorx="margin"/>
              </v:roundrect>
            </w:pict>
          </mc:Fallback>
        </mc:AlternateContent>
      </w:r>
    </w:p>
    <w:p w14:paraId="2CBF77B4" w14:textId="77777777" w:rsidR="00557F66" w:rsidRPr="00125619" w:rsidRDefault="00557F66" w:rsidP="00662096">
      <w:pPr>
        <w:spacing w:after="0"/>
        <w:ind w:left="130"/>
        <w:rPr>
          <w:rFonts w:eastAsia="Times New Roman"/>
          <w:b/>
          <w:szCs w:val="24"/>
        </w:rPr>
      </w:pPr>
    </w:p>
    <w:p w14:paraId="485FED90" w14:textId="77777777" w:rsidR="00557F66" w:rsidRPr="00125619" w:rsidRDefault="00557F66" w:rsidP="00662096">
      <w:pPr>
        <w:spacing w:after="0"/>
        <w:ind w:left="130"/>
        <w:rPr>
          <w:rFonts w:eastAsia="Times New Roman"/>
          <w:b/>
          <w:szCs w:val="24"/>
        </w:rPr>
      </w:pPr>
    </w:p>
    <w:p w14:paraId="2329777E" w14:textId="77777777" w:rsidR="00557F66" w:rsidRPr="00125619" w:rsidRDefault="00557F66" w:rsidP="00662096">
      <w:pPr>
        <w:spacing w:after="0"/>
        <w:ind w:left="130"/>
        <w:rPr>
          <w:rFonts w:eastAsia="Times New Roman"/>
          <w:b/>
          <w:szCs w:val="24"/>
        </w:rPr>
      </w:pPr>
    </w:p>
    <w:p w14:paraId="08D9EFDF" w14:textId="77777777" w:rsidR="00557F66" w:rsidRPr="00125619" w:rsidRDefault="00557F66" w:rsidP="00662096">
      <w:pPr>
        <w:spacing w:after="0"/>
        <w:ind w:left="130"/>
        <w:rPr>
          <w:rFonts w:eastAsia="Times New Roman"/>
          <w:b/>
          <w:szCs w:val="24"/>
        </w:rPr>
      </w:pPr>
    </w:p>
    <w:p w14:paraId="2BD40259" w14:textId="77777777" w:rsidR="00557F66" w:rsidRPr="00125619" w:rsidRDefault="00557F66" w:rsidP="00662096">
      <w:pPr>
        <w:spacing w:after="0"/>
        <w:ind w:left="130"/>
        <w:rPr>
          <w:rFonts w:eastAsia="Times New Roman"/>
          <w:b/>
          <w:szCs w:val="24"/>
        </w:rPr>
      </w:pPr>
      <w:r w:rsidRPr="00125619">
        <w:rPr>
          <w:rFonts w:eastAsia="Times New Roman"/>
          <w:b/>
          <w:noProof/>
          <w:szCs w:val="24"/>
        </w:rPr>
        <mc:AlternateContent>
          <mc:Choice Requires="wps">
            <w:drawing>
              <wp:anchor distT="0" distB="0" distL="114300" distR="114300" simplePos="0" relativeHeight="251676672" behindDoc="0" locked="0" layoutInCell="1" allowOverlap="1" wp14:anchorId="3FBB20CC" wp14:editId="08E6129F">
                <wp:simplePos x="0" y="0"/>
                <wp:positionH relativeFrom="column">
                  <wp:posOffset>3857625</wp:posOffset>
                </wp:positionH>
                <wp:positionV relativeFrom="paragraph">
                  <wp:posOffset>28575</wp:posOffset>
                </wp:positionV>
                <wp:extent cx="285750" cy="133350"/>
                <wp:effectExtent l="19050" t="19050" r="19050" b="38100"/>
                <wp:wrapNone/>
                <wp:docPr id="58" name="Left-Right Arrow 58"/>
                <wp:cNvGraphicFramePr/>
                <a:graphic xmlns:a="http://schemas.openxmlformats.org/drawingml/2006/main">
                  <a:graphicData uri="http://schemas.microsoft.com/office/word/2010/wordprocessingShape">
                    <wps:wsp>
                      <wps:cNvSpPr/>
                      <wps:spPr>
                        <a:xfrm>
                          <a:off x="0" y="0"/>
                          <a:ext cx="285750" cy="1333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E326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8" o:spid="_x0000_s1026" type="#_x0000_t69" style="position:absolute;margin-left:303.75pt;margin-top:2.25pt;width:2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" adj="5040" fillcolor="#5b9bd5" strokecolor="#41719c" strokeweight="1pt"/>
            </w:pict>
          </mc:Fallback>
        </mc:AlternateContent>
      </w:r>
      <w:r w:rsidRPr="00125619">
        <w:rPr>
          <w:rFonts w:eastAsia="Times New Roman"/>
          <w:b/>
          <w:noProof/>
          <w:szCs w:val="24"/>
        </w:rPr>
        <mc:AlternateContent>
          <mc:Choice Requires="wps">
            <w:drawing>
              <wp:anchor distT="0" distB="0" distL="114300" distR="114300" simplePos="0" relativeHeight="251675648" behindDoc="0" locked="0" layoutInCell="1" allowOverlap="1" wp14:anchorId="7D650F70" wp14:editId="290E25F0">
                <wp:simplePos x="0" y="0"/>
                <wp:positionH relativeFrom="column">
                  <wp:posOffset>1771651</wp:posOffset>
                </wp:positionH>
                <wp:positionV relativeFrom="paragraph">
                  <wp:posOffset>61595</wp:posOffset>
                </wp:positionV>
                <wp:extent cx="285750" cy="133350"/>
                <wp:effectExtent l="19050" t="19050" r="19050" b="38100"/>
                <wp:wrapNone/>
                <wp:docPr id="57" name="Left-Right Arrow 57"/>
                <wp:cNvGraphicFramePr/>
                <a:graphic xmlns:a="http://schemas.openxmlformats.org/drawingml/2006/main">
                  <a:graphicData uri="http://schemas.microsoft.com/office/word/2010/wordprocessingShape">
                    <wps:wsp>
                      <wps:cNvSpPr/>
                      <wps:spPr>
                        <a:xfrm>
                          <a:off x="0" y="0"/>
                          <a:ext cx="285750" cy="1333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685A" id="Left-Right Arrow 57" o:spid="_x0000_s1026" type="#_x0000_t69" style="position:absolute;margin-left:139.5pt;margin-top:4.85pt;width:22.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" adj="5040" fillcolor="#5b9bd5" strokecolor="#41719c" strokeweight="1pt"/>
            </w:pict>
          </mc:Fallback>
        </mc:AlternateContent>
      </w:r>
    </w:p>
    <w:p w14:paraId="7F6ADCFB" w14:textId="77777777" w:rsidR="00557F66" w:rsidRPr="00125619" w:rsidRDefault="00557F66" w:rsidP="00662096">
      <w:pPr>
        <w:spacing w:after="0"/>
        <w:ind w:left="130"/>
        <w:rPr>
          <w:rFonts w:eastAsia="Times New Roman"/>
          <w:b/>
          <w:szCs w:val="24"/>
        </w:rPr>
      </w:pPr>
    </w:p>
    <w:p w14:paraId="41AC826B" w14:textId="77777777" w:rsidR="00557F66" w:rsidRPr="00125619" w:rsidRDefault="00557F66" w:rsidP="00662096">
      <w:pPr>
        <w:spacing w:after="0"/>
        <w:ind w:left="130"/>
        <w:rPr>
          <w:rFonts w:eastAsia="Times New Roman"/>
          <w:b/>
          <w:szCs w:val="24"/>
        </w:rPr>
      </w:pPr>
    </w:p>
    <w:p w14:paraId="121418D1" w14:textId="77777777" w:rsidR="00557F66" w:rsidRPr="00125619" w:rsidRDefault="00557F66" w:rsidP="00662096">
      <w:pPr>
        <w:spacing w:after="0"/>
        <w:ind w:left="130"/>
        <w:rPr>
          <w:rFonts w:eastAsia="Times New Roman"/>
          <w:b/>
          <w:szCs w:val="24"/>
        </w:rPr>
      </w:pPr>
    </w:p>
    <w:p w14:paraId="2808CA84" w14:textId="77777777" w:rsidR="00557F66" w:rsidRPr="00125619" w:rsidRDefault="00557F66" w:rsidP="00662096">
      <w:pPr>
        <w:spacing w:after="0"/>
        <w:ind w:left="130"/>
        <w:rPr>
          <w:rFonts w:eastAsia="Times New Roman"/>
          <w:b/>
          <w:szCs w:val="24"/>
        </w:rPr>
      </w:pPr>
    </w:p>
    <w:p w14:paraId="3A89FC3A" w14:textId="759E2914" w:rsidR="00557F66" w:rsidRPr="00125619" w:rsidRDefault="00557F66" w:rsidP="00662096">
      <w:pPr>
        <w:jc w:val="left"/>
        <w:rPr>
          <w:b/>
          <w:i/>
          <w:szCs w:val="24"/>
        </w:rPr>
      </w:pPr>
    </w:p>
    <w:p w14:paraId="7B49B830" w14:textId="77777777" w:rsidR="00557F66" w:rsidRPr="00125619" w:rsidRDefault="00557F66" w:rsidP="00662096">
      <w:pPr>
        <w:spacing w:after="3"/>
        <w:ind w:left="120" w:right="1249" w:hanging="5"/>
        <w:rPr>
          <w:rFonts w:eastAsia="Times New Roman"/>
          <w:szCs w:val="24"/>
        </w:rPr>
      </w:pPr>
      <w:r w:rsidRPr="00125619">
        <w:rPr>
          <w:rFonts w:eastAsia="Times New Roman"/>
          <w:szCs w:val="24"/>
        </w:rPr>
        <w:t xml:space="preserve">Figure 1, shows the relationship between the dependent and independent variable of the study. They are described as follows: </w:t>
      </w:r>
    </w:p>
    <w:p w14:paraId="562C0212" w14:textId="7E093949" w:rsidR="00557F66" w:rsidRPr="00125619" w:rsidRDefault="00557F66" w:rsidP="00662096">
      <w:pPr>
        <w:spacing w:after="3"/>
        <w:ind w:left="835" w:right="1249" w:hanging="720"/>
        <w:rPr>
          <w:rFonts w:eastAsia="Times New Roman"/>
          <w:szCs w:val="24"/>
        </w:rPr>
      </w:pPr>
      <w:r w:rsidRPr="00125619">
        <w:rPr>
          <w:rFonts w:eastAsia="Times New Roman"/>
          <w:b/>
          <w:szCs w:val="24"/>
        </w:rPr>
        <w:t>Independent Variables:</w:t>
      </w:r>
      <w:r w:rsidRPr="00125619">
        <w:rPr>
          <w:rFonts w:eastAsia="Times New Roman"/>
          <w:szCs w:val="24"/>
        </w:rPr>
        <w:t xml:space="preserve"> The independent variables </w:t>
      </w:r>
      <w:r w:rsidR="00C33672" w:rsidRPr="00125619">
        <w:rPr>
          <w:rFonts w:eastAsia="Times New Roman"/>
          <w:szCs w:val="24"/>
        </w:rPr>
        <w:t>have</w:t>
      </w:r>
      <w:r w:rsidRPr="00125619">
        <w:rPr>
          <w:rFonts w:eastAsia="Times New Roman"/>
          <w:szCs w:val="24"/>
        </w:rPr>
        <w:t xml:space="preserve"> been described as the variable that </w:t>
      </w:r>
      <w:r w:rsidR="00C33672" w:rsidRPr="00125619">
        <w:rPr>
          <w:rFonts w:eastAsia="Times New Roman"/>
          <w:szCs w:val="24"/>
        </w:rPr>
        <w:t xml:space="preserve">the </w:t>
      </w:r>
      <w:r w:rsidRPr="00125619">
        <w:rPr>
          <w:rFonts w:eastAsia="Times New Roman"/>
          <w:szCs w:val="24"/>
        </w:rPr>
        <w:t>experimenter control or changes and the variable is seen as having a direct effect on the dependent variable. The Inde</w:t>
      </w:r>
      <w:r w:rsidR="00C33672" w:rsidRPr="00125619">
        <w:rPr>
          <w:rFonts w:eastAsia="Times New Roman"/>
          <w:szCs w:val="24"/>
        </w:rPr>
        <w:t>pendent Variable in this study wa</w:t>
      </w:r>
      <w:r w:rsidRPr="00125619">
        <w:rPr>
          <w:rFonts w:eastAsia="Times New Roman"/>
          <w:szCs w:val="24"/>
        </w:rPr>
        <w:t>s Involuntary Displacement of People. Displacement caused by development projects in away forces people from their own known livelihoods to new selected places. In Uganda</w:t>
      </w:r>
      <w:r w:rsidR="00C33672" w:rsidRPr="00125619">
        <w:rPr>
          <w:rFonts w:eastAsia="Times New Roman"/>
          <w:szCs w:val="24"/>
        </w:rPr>
        <w:t>,</w:t>
      </w:r>
      <w:r w:rsidRPr="00125619">
        <w:rPr>
          <w:rFonts w:eastAsia="Times New Roman"/>
          <w:szCs w:val="24"/>
        </w:rPr>
        <w:t xml:space="preserve"> the </w:t>
      </w:r>
      <w:r w:rsidR="00C33672" w:rsidRPr="00125619">
        <w:rPr>
          <w:rFonts w:eastAsia="Times New Roman"/>
          <w:szCs w:val="24"/>
        </w:rPr>
        <w:t xml:space="preserve">oil </w:t>
      </w:r>
      <w:r w:rsidRPr="00125619">
        <w:rPr>
          <w:rFonts w:eastAsia="Times New Roman"/>
          <w:szCs w:val="24"/>
        </w:rPr>
        <w:t xml:space="preserve">discovery has </w:t>
      </w:r>
      <w:r w:rsidR="00C33672" w:rsidRPr="00125619">
        <w:rPr>
          <w:rFonts w:eastAsia="Times New Roman"/>
          <w:szCs w:val="24"/>
        </w:rPr>
        <w:t>escalated</w:t>
      </w:r>
      <w:r w:rsidRPr="00125619">
        <w:rPr>
          <w:rFonts w:eastAsia="Times New Roman"/>
          <w:szCs w:val="24"/>
        </w:rPr>
        <w:t xml:space="preserve"> these displacements, more especially in the Albertine region</w:t>
      </w:r>
      <w:r w:rsidR="00C33672" w:rsidRPr="00125619">
        <w:rPr>
          <w:rFonts w:eastAsia="Times New Roman"/>
          <w:szCs w:val="24"/>
        </w:rPr>
        <w:t>.</w:t>
      </w:r>
      <w:r w:rsidRPr="00125619">
        <w:rPr>
          <w:rFonts w:eastAsia="Times New Roman"/>
          <w:szCs w:val="24"/>
        </w:rPr>
        <w:t xml:space="preserve"> </w:t>
      </w:r>
    </w:p>
    <w:p w14:paraId="71585776" w14:textId="77777777" w:rsidR="00557F66" w:rsidRPr="00125619" w:rsidRDefault="00557F66" w:rsidP="00662096">
      <w:pPr>
        <w:spacing w:after="3"/>
        <w:ind w:left="835" w:right="1249" w:hanging="720"/>
        <w:rPr>
          <w:rFonts w:eastAsia="Times New Roman"/>
          <w:szCs w:val="24"/>
        </w:rPr>
      </w:pPr>
    </w:p>
    <w:p w14:paraId="65202B6C" w14:textId="77777777" w:rsidR="00557F66" w:rsidRPr="00125619" w:rsidRDefault="00557F66" w:rsidP="00662096">
      <w:pPr>
        <w:spacing w:after="3"/>
        <w:ind w:left="835" w:right="1249" w:hanging="720"/>
        <w:rPr>
          <w:rFonts w:eastAsia="Times New Roman"/>
          <w:szCs w:val="24"/>
        </w:rPr>
      </w:pPr>
    </w:p>
    <w:p w14:paraId="1E2EBB42" w14:textId="0EA20B8D" w:rsidR="00557F66" w:rsidRPr="00125619" w:rsidRDefault="00557F66" w:rsidP="00662096">
      <w:pPr>
        <w:spacing w:after="3"/>
        <w:ind w:left="835" w:right="1249" w:hanging="720"/>
        <w:rPr>
          <w:rFonts w:eastAsia="Times New Roman"/>
          <w:szCs w:val="24"/>
        </w:rPr>
      </w:pPr>
      <w:r w:rsidRPr="00125619">
        <w:rPr>
          <w:rFonts w:eastAsia="Times New Roman"/>
          <w:b/>
          <w:szCs w:val="24"/>
        </w:rPr>
        <w:t>Dependent Variable:</w:t>
      </w:r>
      <w:r w:rsidRPr="00125619">
        <w:rPr>
          <w:rFonts w:eastAsia="Times New Roman"/>
          <w:szCs w:val="24"/>
        </w:rPr>
        <w:t xml:space="preserve"> The dependent variable has been described as the variable that is being measured and tested in an experiment. In this study, Projec</w:t>
      </w:r>
      <w:r w:rsidR="00C33672" w:rsidRPr="00125619">
        <w:rPr>
          <w:rFonts w:eastAsia="Times New Roman"/>
          <w:szCs w:val="24"/>
        </w:rPr>
        <w:t>t Affected Person’s livelihood wa</w:t>
      </w:r>
      <w:r w:rsidRPr="00125619">
        <w:rPr>
          <w:rFonts w:eastAsia="Times New Roman"/>
          <w:szCs w:val="24"/>
        </w:rPr>
        <w:t>s the dependent variable. Moving from their places of origin, stakeholders have to ensure commitment to peoples livelihoods security for an equitable transition to a new life and place</w:t>
      </w:r>
    </w:p>
    <w:p w14:paraId="01D29179" w14:textId="77777777" w:rsidR="00557F66" w:rsidRPr="00125619" w:rsidRDefault="00557F66" w:rsidP="00662096">
      <w:pPr>
        <w:spacing w:after="3"/>
        <w:ind w:left="835" w:right="1249" w:hanging="720"/>
        <w:rPr>
          <w:rFonts w:eastAsia="Times New Roman"/>
          <w:szCs w:val="24"/>
        </w:rPr>
      </w:pPr>
      <w:r w:rsidRPr="00125619">
        <w:rPr>
          <w:rFonts w:eastAsia="Times New Roman"/>
          <w:szCs w:val="24"/>
        </w:rPr>
        <w:t xml:space="preserve"> </w:t>
      </w:r>
    </w:p>
    <w:p w14:paraId="06236ECE" w14:textId="77777777" w:rsidR="00557F66" w:rsidRPr="00125619" w:rsidRDefault="00557F66" w:rsidP="00662096">
      <w:pPr>
        <w:spacing w:after="3"/>
        <w:ind w:left="835" w:right="1249" w:hanging="720"/>
        <w:rPr>
          <w:rFonts w:eastAsia="Times New Roman"/>
          <w:szCs w:val="24"/>
        </w:rPr>
      </w:pPr>
      <w:r w:rsidRPr="00125619">
        <w:rPr>
          <w:rFonts w:eastAsia="Times New Roman"/>
          <w:b/>
          <w:szCs w:val="24"/>
        </w:rPr>
        <w:t>Intervening Variables:</w:t>
      </w:r>
      <w:r w:rsidRPr="00125619">
        <w:rPr>
          <w:rFonts w:eastAsia="Times New Roman"/>
          <w:szCs w:val="24"/>
        </w:rPr>
        <w:t xml:space="preserve"> An intervening variable has been described as hypothetical variable that are used to explain causal link between other variables. Variables like government policy on forced displacement, commitment to set standards, empowering PAP’s are key in the displacement process. </w:t>
      </w:r>
    </w:p>
    <w:p w14:paraId="185E8FE2" w14:textId="77777777" w:rsidR="00557F66" w:rsidRPr="00125619" w:rsidRDefault="00557F66" w:rsidP="00662096">
      <w:pPr>
        <w:keepNext/>
        <w:keepLines/>
        <w:shd w:val="clear" w:color="auto" w:fill="FFFFFF"/>
        <w:spacing w:after="105"/>
        <w:jc w:val="left"/>
        <w:outlineLvl w:val="0"/>
        <w:rPr>
          <w:rFonts w:eastAsia="Times New Roman"/>
          <w:szCs w:val="24"/>
        </w:rPr>
      </w:pPr>
    </w:p>
    <w:p w14:paraId="7EC2A0AA" w14:textId="77777777" w:rsidR="00557F66" w:rsidRPr="00125619" w:rsidRDefault="00557F66" w:rsidP="00662096">
      <w:pPr>
        <w:jc w:val="left"/>
        <w:rPr>
          <w:szCs w:val="24"/>
        </w:rPr>
      </w:pPr>
    </w:p>
    <w:p w14:paraId="0B9A86F8" w14:textId="77777777" w:rsidR="00557F66" w:rsidRPr="00125619" w:rsidRDefault="00557F66" w:rsidP="00662096">
      <w:pPr>
        <w:jc w:val="left"/>
        <w:rPr>
          <w:szCs w:val="24"/>
        </w:rPr>
      </w:pPr>
    </w:p>
    <w:p w14:paraId="6DEA92E1" w14:textId="77777777" w:rsidR="00557F66" w:rsidRPr="00125619" w:rsidRDefault="00557F66" w:rsidP="00662096">
      <w:pPr>
        <w:rPr>
          <w:rFonts w:eastAsia="Times New Roman"/>
          <w:szCs w:val="24"/>
        </w:rPr>
      </w:pPr>
    </w:p>
    <w:p w14:paraId="00FB38BA" w14:textId="77777777" w:rsidR="00B56C28" w:rsidRPr="00125619" w:rsidRDefault="00B56C28" w:rsidP="00662096">
      <w:pPr>
        <w:rPr>
          <w:szCs w:val="24"/>
        </w:rPr>
      </w:pPr>
    </w:p>
    <w:p w14:paraId="40BBE9C6" w14:textId="39FDC807" w:rsidR="00B56C28" w:rsidRPr="00125619" w:rsidRDefault="00B56C28" w:rsidP="00662096">
      <w:pPr>
        <w:shd w:val="clear" w:color="auto" w:fill="FFFFFF"/>
        <w:jc w:val="center"/>
        <w:rPr>
          <w:szCs w:val="24"/>
          <w:shd w:val="clear" w:color="auto" w:fill="FFFFFF"/>
        </w:rPr>
      </w:pPr>
    </w:p>
    <w:p w14:paraId="4E5E94F1" w14:textId="1A523142" w:rsidR="00FD5C46" w:rsidRPr="00125619" w:rsidRDefault="00FD5C46" w:rsidP="00662096">
      <w:pPr>
        <w:shd w:val="clear" w:color="auto" w:fill="FFFFFF"/>
        <w:rPr>
          <w:szCs w:val="24"/>
          <w:shd w:val="clear" w:color="auto" w:fill="FFFFFF"/>
        </w:rPr>
      </w:pPr>
    </w:p>
    <w:p w14:paraId="2CFB83D8" w14:textId="6B764AEB" w:rsidR="00497B80" w:rsidRPr="00125619" w:rsidRDefault="00497B80" w:rsidP="00662096">
      <w:pPr>
        <w:spacing w:after="0"/>
        <w:jc w:val="left"/>
        <w:rPr>
          <w:rFonts w:eastAsia="Times New Roman"/>
          <w:szCs w:val="24"/>
        </w:rPr>
      </w:pPr>
    </w:p>
    <w:p w14:paraId="66BB7140" w14:textId="77777777" w:rsidR="00557F66" w:rsidRPr="00125619" w:rsidRDefault="00557F66" w:rsidP="00662096">
      <w:pPr>
        <w:spacing w:after="0"/>
        <w:jc w:val="left"/>
        <w:rPr>
          <w:rFonts w:eastAsia="Times New Roman"/>
          <w:b/>
          <w:szCs w:val="24"/>
        </w:rPr>
      </w:pPr>
      <w:r w:rsidRPr="00125619">
        <w:rPr>
          <w:b/>
          <w:szCs w:val="24"/>
        </w:rPr>
        <w:br w:type="page"/>
      </w:r>
    </w:p>
    <w:p w14:paraId="2D2EF89F" w14:textId="311AA868" w:rsidR="00B56C28" w:rsidRPr="00125619" w:rsidRDefault="00B56C28" w:rsidP="00662096">
      <w:pPr>
        <w:pStyle w:val="Heading1"/>
        <w:jc w:val="center"/>
        <w:rPr>
          <w:rFonts w:ascii="Times New Roman" w:hAnsi="Times New Roman"/>
          <w:b/>
          <w:color w:val="auto"/>
          <w:sz w:val="24"/>
          <w:szCs w:val="24"/>
        </w:rPr>
      </w:pPr>
      <w:bookmarkStart w:id="45" w:name="_Toc95150406"/>
      <w:r w:rsidRPr="00125619">
        <w:rPr>
          <w:rFonts w:ascii="Times New Roman" w:hAnsi="Times New Roman"/>
          <w:b/>
          <w:color w:val="auto"/>
          <w:sz w:val="24"/>
          <w:szCs w:val="24"/>
        </w:rPr>
        <w:lastRenderedPageBreak/>
        <w:t>CHAPTER TWO</w:t>
      </w:r>
      <w:bookmarkEnd w:id="45"/>
    </w:p>
    <w:p w14:paraId="709E909F" w14:textId="3BD53057" w:rsidR="00D43337" w:rsidRPr="00125619" w:rsidRDefault="00FD5C46" w:rsidP="00662096">
      <w:pPr>
        <w:pStyle w:val="Heading2"/>
        <w:rPr>
          <w:color w:val="auto"/>
          <w:szCs w:val="24"/>
        </w:rPr>
      </w:pPr>
      <w:r w:rsidRPr="00125619">
        <w:rPr>
          <w:color w:val="auto"/>
          <w:szCs w:val="24"/>
        </w:rPr>
        <w:t xml:space="preserve">                                                          </w:t>
      </w:r>
      <w:bookmarkStart w:id="46" w:name="_Toc95148325"/>
      <w:bookmarkStart w:id="47" w:name="_Toc95150407"/>
      <w:r w:rsidR="00B56C28" w:rsidRPr="00125619">
        <w:rPr>
          <w:color w:val="auto"/>
          <w:szCs w:val="24"/>
        </w:rPr>
        <w:t>LITERATURE REVIEW</w:t>
      </w:r>
      <w:bookmarkEnd w:id="46"/>
      <w:bookmarkEnd w:id="47"/>
    </w:p>
    <w:p w14:paraId="0F431A3F" w14:textId="77777777" w:rsidR="00883611" w:rsidRPr="00125619" w:rsidRDefault="00883611" w:rsidP="00662096">
      <w:pPr>
        <w:pStyle w:val="Heading2"/>
        <w:rPr>
          <w:rFonts w:eastAsia="SimSun"/>
          <w:color w:val="auto"/>
          <w:szCs w:val="24"/>
          <w:lang w:eastAsia="zh-CN"/>
        </w:rPr>
      </w:pPr>
      <w:bookmarkStart w:id="48" w:name="_Toc95150408"/>
      <w:r w:rsidRPr="00125619">
        <w:rPr>
          <w:rFonts w:eastAsia="SimSun"/>
          <w:color w:val="auto"/>
          <w:szCs w:val="24"/>
          <w:lang w:eastAsia="zh-CN"/>
        </w:rPr>
        <w:t>2.1 Introduction</w:t>
      </w:r>
      <w:bookmarkEnd w:id="48"/>
    </w:p>
    <w:p w14:paraId="1C528FEC" w14:textId="360838D0" w:rsidR="00883611" w:rsidRPr="00125619" w:rsidRDefault="00DB7D0E" w:rsidP="00662096">
      <w:pPr>
        <w:spacing w:after="200"/>
        <w:rPr>
          <w:rFonts w:eastAsia="SimSun"/>
          <w:szCs w:val="24"/>
          <w:lang w:eastAsia="zh-CN"/>
        </w:rPr>
      </w:pPr>
      <w:r w:rsidRPr="00125619">
        <w:rPr>
          <w:rFonts w:eastAsia="SimSun"/>
          <w:szCs w:val="24"/>
          <w:lang w:eastAsia="zh-CN"/>
        </w:rPr>
        <w:t>T</w:t>
      </w:r>
      <w:r w:rsidR="00883611" w:rsidRPr="00125619">
        <w:rPr>
          <w:rFonts w:eastAsia="SimSun"/>
          <w:szCs w:val="24"/>
          <w:lang w:eastAsia="zh-CN"/>
        </w:rPr>
        <w:t xml:space="preserve">his </w:t>
      </w:r>
      <w:r w:rsidR="006E378A" w:rsidRPr="00125619">
        <w:rPr>
          <w:rFonts w:eastAsia="SimSun"/>
          <w:szCs w:val="24"/>
          <w:lang w:eastAsia="zh-CN"/>
        </w:rPr>
        <w:t>chapter</w:t>
      </w:r>
      <w:r w:rsidRPr="00125619">
        <w:rPr>
          <w:rFonts w:eastAsia="SimSun"/>
          <w:szCs w:val="24"/>
          <w:lang w:eastAsia="zh-CN"/>
        </w:rPr>
        <w:t xml:space="preserve"> high</w:t>
      </w:r>
      <w:r w:rsidR="00883611" w:rsidRPr="00125619">
        <w:rPr>
          <w:rFonts w:eastAsia="SimSun"/>
          <w:szCs w:val="24"/>
          <w:lang w:eastAsia="zh-CN"/>
        </w:rPr>
        <w:t>light</w:t>
      </w:r>
      <w:r w:rsidR="006E378A" w:rsidRPr="00125619">
        <w:rPr>
          <w:rFonts w:eastAsia="SimSun"/>
          <w:szCs w:val="24"/>
          <w:lang w:eastAsia="zh-CN"/>
        </w:rPr>
        <w:t>s</w:t>
      </w:r>
      <w:r w:rsidR="00883611" w:rsidRPr="00125619">
        <w:rPr>
          <w:rFonts w:eastAsia="SimSun"/>
          <w:szCs w:val="24"/>
          <w:lang w:eastAsia="zh-CN"/>
        </w:rPr>
        <w:t xml:space="preserve"> empirical evidence about </w:t>
      </w:r>
      <w:r w:rsidR="004C56EB" w:rsidRPr="00125619">
        <w:rPr>
          <w:rFonts w:eastAsia="SimSun"/>
          <w:szCs w:val="24"/>
          <w:lang w:eastAsia="zh-CN"/>
        </w:rPr>
        <w:t xml:space="preserve">involuntary </w:t>
      </w:r>
      <w:r w:rsidR="00601081" w:rsidRPr="00125619">
        <w:rPr>
          <w:rFonts w:eastAsia="SimSun"/>
          <w:szCs w:val="24"/>
          <w:lang w:eastAsia="zh-CN"/>
        </w:rPr>
        <w:t xml:space="preserve">resettlement and </w:t>
      </w:r>
      <w:r w:rsidR="004C56EB" w:rsidRPr="00125619">
        <w:rPr>
          <w:rFonts w:eastAsia="SimSun"/>
          <w:szCs w:val="24"/>
          <w:lang w:eastAsia="zh-CN"/>
        </w:rPr>
        <w:t>displacement</w:t>
      </w:r>
      <w:r w:rsidR="00601081" w:rsidRPr="00125619">
        <w:rPr>
          <w:rFonts w:eastAsia="SimSun"/>
          <w:szCs w:val="24"/>
          <w:lang w:eastAsia="zh-CN"/>
        </w:rPr>
        <w:t xml:space="preserve"> emanating from oil exploitation projects</w:t>
      </w:r>
      <w:r w:rsidR="004C56EB" w:rsidRPr="00125619">
        <w:rPr>
          <w:rFonts w:eastAsia="SimSun"/>
          <w:szCs w:val="24"/>
          <w:lang w:eastAsia="zh-CN"/>
        </w:rPr>
        <w:t>, it reviews people’s</w:t>
      </w:r>
      <w:r w:rsidR="00883611" w:rsidRPr="00125619">
        <w:rPr>
          <w:rFonts w:eastAsia="SimSun"/>
          <w:szCs w:val="24"/>
          <w:lang w:eastAsia="zh-CN"/>
        </w:rPr>
        <w:t xml:space="preserve"> attitudes towards resettlement and expound on the other themes of the study pertaining the resettlement process and how it affects the livelihoods o</w:t>
      </w:r>
      <w:r w:rsidR="00601081" w:rsidRPr="00125619">
        <w:rPr>
          <w:rFonts w:eastAsia="SimSun"/>
          <w:szCs w:val="24"/>
          <w:lang w:eastAsia="zh-CN"/>
        </w:rPr>
        <w:t xml:space="preserve">f affected communities and </w:t>
      </w:r>
      <w:r w:rsidR="00883611" w:rsidRPr="00125619">
        <w:rPr>
          <w:rFonts w:eastAsia="SimSun"/>
          <w:szCs w:val="24"/>
          <w:lang w:eastAsia="zh-CN"/>
        </w:rPr>
        <w:t>recommended best practice for resettlement of project affecte</w:t>
      </w:r>
      <w:r w:rsidR="00601081" w:rsidRPr="00125619">
        <w:rPr>
          <w:rFonts w:eastAsia="SimSun"/>
          <w:szCs w:val="24"/>
          <w:lang w:eastAsia="zh-CN"/>
        </w:rPr>
        <w:t>d person's</w:t>
      </w:r>
      <w:r w:rsidR="00883611" w:rsidRPr="00125619">
        <w:rPr>
          <w:rFonts w:eastAsia="SimSun"/>
          <w:szCs w:val="24"/>
          <w:lang w:eastAsia="zh-CN"/>
        </w:rPr>
        <w:t xml:space="preserve"> as part of the available literature</w:t>
      </w:r>
      <w:r w:rsidR="00601081" w:rsidRPr="00125619">
        <w:rPr>
          <w:rFonts w:eastAsia="SimSun"/>
          <w:szCs w:val="24"/>
          <w:lang w:eastAsia="zh-CN"/>
        </w:rPr>
        <w:t xml:space="preserve">. </w:t>
      </w:r>
      <w:r w:rsidR="00883611" w:rsidRPr="00125619">
        <w:rPr>
          <w:rFonts w:eastAsia="SimSun"/>
          <w:szCs w:val="24"/>
          <w:lang w:eastAsia="zh-CN"/>
        </w:rPr>
        <w:t xml:space="preserve"> </w:t>
      </w:r>
    </w:p>
    <w:p w14:paraId="0155C0BB" w14:textId="0A9F45A4" w:rsidR="00F76636" w:rsidRPr="00125619" w:rsidRDefault="00F76636" w:rsidP="00662096">
      <w:pPr>
        <w:autoSpaceDE w:val="0"/>
        <w:autoSpaceDN w:val="0"/>
        <w:adjustRightInd w:val="0"/>
        <w:spacing w:after="0"/>
        <w:rPr>
          <w:szCs w:val="24"/>
        </w:rPr>
      </w:pPr>
      <w:r w:rsidRPr="00125619">
        <w:rPr>
          <w:szCs w:val="24"/>
        </w:rPr>
        <w:t xml:space="preserve">According to </w:t>
      </w:r>
      <w:proofErr w:type="spellStart"/>
      <w:r w:rsidRPr="00125619">
        <w:rPr>
          <w:szCs w:val="24"/>
        </w:rPr>
        <w:t>Wilmsen</w:t>
      </w:r>
      <w:proofErr w:type="spellEnd"/>
      <w:r w:rsidRPr="00125619">
        <w:rPr>
          <w:szCs w:val="24"/>
        </w:rPr>
        <w:t xml:space="preserve"> &amp; Webber, (2016) human displacement for development is a growing global crisis. There are rapid changes in the global economy spurring unprecedented infrastructure development in recen</w:t>
      </w:r>
      <w:r w:rsidR="00612D78" w:rsidRPr="00125619">
        <w:rPr>
          <w:szCs w:val="24"/>
        </w:rPr>
        <w:t>t decades (</w:t>
      </w:r>
      <w:proofErr w:type="spellStart"/>
      <w:r w:rsidR="00612D78" w:rsidRPr="00125619">
        <w:rPr>
          <w:szCs w:val="24"/>
        </w:rPr>
        <w:t>Mathur</w:t>
      </w:r>
      <w:proofErr w:type="spellEnd"/>
      <w:r w:rsidR="00612D78" w:rsidRPr="00125619">
        <w:rPr>
          <w:szCs w:val="24"/>
        </w:rPr>
        <w:t>, 2014</w:t>
      </w:r>
      <w:r w:rsidRPr="00125619">
        <w:rPr>
          <w:szCs w:val="24"/>
        </w:rPr>
        <w:t>). Much of this development is occurring in the developing world probably because they too want to match with the world economy or for reasons of delivering quality services to their citizens.  This notion of development is supported by Fast (2015) who noted that developing countries increasingly need to tap their natural resources to</w:t>
      </w:r>
    </w:p>
    <w:p w14:paraId="51CF6CD2" w14:textId="77777777" w:rsidR="00F76636" w:rsidRPr="00125619" w:rsidRDefault="00F76636" w:rsidP="00662096">
      <w:pPr>
        <w:rPr>
          <w:szCs w:val="24"/>
        </w:rPr>
      </w:pPr>
      <w:r w:rsidRPr="00125619">
        <w:rPr>
          <w:szCs w:val="24"/>
        </w:rPr>
        <w:t xml:space="preserve">produce energy to sustain economic growth. </w:t>
      </w:r>
    </w:p>
    <w:p w14:paraId="1D8E988C" w14:textId="547B34A6" w:rsidR="00F76636" w:rsidRPr="00125619" w:rsidRDefault="00F76636" w:rsidP="00662096">
      <w:pPr>
        <w:rPr>
          <w:szCs w:val="24"/>
        </w:rPr>
      </w:pPr>
      <w:r w:rsidRPr="00125619">
        <w:rPr>
          <w:szCs w:val="24"/>
        </w:rPr>
        <w:t>Score of scholars have observed that as large-scale projects are planned and justified in the name of societal progress, it is confirmed that displacement exposes people to a set of risks which, if left unmitigated, generally exacerbate impoverishment (</w:t>
      </w:r>
      <w:proofErr w:type="spellStart"/>
      <w:r w:rsidRPr="00125619">
        <w:rPr>
          <w:szCs w:val="24"/>
        </w:rPr>
        <w:t>Abuya</w:t>
      </w:r>
      <w:proofErr w:type="spellEnd"/>
      <w:r w:rsidRPr="00125619">
        <w:rPr>
          <w:szCs w:val="24"/>
        </w:rPr>
        <w:t xml:space="preserve">, 2013; </w:t>
      </w:r>
      <w:proofErr w:type="spellStart"/>
      <w:r w:rsidRPr="00125619">
        <w:rPr>
          <w:szCs w:val="24"/>
        </w:rPr>
        <w:t>Bisht</w:t>
      </w:r>
      <w:proofErr w:type="spellEnd"/>
      <w:r w:rsidRPr="00125619">
        <w:rPr>
          <w:szCs w:val="24"/>
        </w:rPr>
        <w:t xml:space="preserve">, 2009; </w:t>
      </w:r>
      <w:proofErr w:type="spellStart"/>
      <w:r w:rsidRPr="00125619">
        <w:rPr>
          <w:szCs w:val="24"/>
        </w:rPr>
        <w:t>Cernea</w:t>
      </w:r>
      <w:proofErr w:type="spellEnd"/>
      <w:r w:rsidRPr="00125619">
        <w:rPr>
          <w:szCs w:val="24"/>
        </w:rPr>
        <w:t xml:space="preserve"> &amp; MacDowell, 2000). Whereas developmental projects like road, railways, hospital, airport infrastructure is necessary, it is also true that often these projects result in social dislodgment of people, and sometimes slip into structural violence. This emanates mostly when displacements take place totally disordering people’s livelihoods and in most cases without owed compensations.  </w:t>
      </w:r>
    </w:p>
    <w:p w14:paraId="027EF327" w14:textId="543EACD8" w:rsidR="00F76636" w:rsidRPr="00125619" w:rsidRDefault="00F76636" w:rsidP="00662096">
      <w:pPr>
        <w:rPr>
          <w:rFonts w:eastAsia="Times New Roman"/>
          <w:b/>
          <w:szCs w:val="24"/>
        </w:rPr>
      </w:pPr>
      <w:r w:rsidRPr="00125619">
        <w:rPr>
          <w:szCs w:val="24"/>
        </w:rPr>
        <w:t>People who resettle to make way for large-scale infrastructure development are widely acknowledged as vulnerable to a range of impoverishment risks in</w:t>
      </w:r>
      <w:r w:rsidR="00BA1BD6" w:rsidRPr="00125619">
        <w:rPr>
          <w:szCs w:val="24"/>
        </w:rPr>
        <w:t xml:space="preserve"> the field of development induced</w:t>
      </w:r>
      <w:r w:rsidRPr="00125619">
        <w:rPr>
          <w:szCs w:val="24"/>
        </w:rPr>
        <w:t xml:space="preserve"> displacement and resettlement (Ramsay, 2017).  The unequal power between the State and the people is most evident in these evictions, what is essential then are the safe guards to and standards to protect affected populations with equitable resettlement. </w:t>
      </w:r>
    </w:p>
    <w:p w14:paraId="00509835" w14:textId="2CFAB897" w:rsidR="00883611" w:rsidRPr="00125619" w:rsidRDefault="00733D7F" w:rsidP="00662096">
      <w:pPr>
        <w:pStyle w:val="Heading2"/>
        <w:rPr>
          <w:color w:val="auto"/>
          <w:szCs w:val="24"/>
        </w:rPr>
      </w:pPr>
      <w:bookmarkStart w:id="49" w:name="_Toc51318897"/>
      <w:bookmarkStart w:id="50" w:name="_Toc95150409"/>
      <w:r w:rsidRPr="00125619">
        <w:rPr>
          <w:color w:val="auto"/>
          <w:szCs w:val="24"/>
        </w:rPr>
        <w:lastRenderedPageBreak/>
        <w:t xml:space="preserve">2.2 </w:t>
      </w:r>
      <w:r w:rsidR="00883611" w:rsidRPr="00125619">
        <w:rPr>
          <w:color w:val="auto"/>
          <w:szCs w:val="24"/>
        </w:rPr>
        <w:t>Oil History in Uganda</w:t>
      </w:r>
      <w:bookmarkEnd w:id="49"/>
      <w:bookmarkEnd w:id="50"/>
    </w:p>
    <w:p w14:paraId="2EEBD40A" w14:textId="3372243E" w:rsidR="00883611" w:rsidRPr="00125619" w:rsidRDefault="0091304B" w:rsidP="00662096">
      <w:pPr>
        <w:shd w:val="clear" w:color="auto" w:fill="FFFFFF"/>
        <w:spacing w:after="100" w:afterAutospacing="1"/>
        <w:rPr>
          <w:rFonts w:eastAsia="Times New Roman"/>
          <w:szCs w:val="24"/>
        </w:rPr>
      </w:pPr>
      <w:r w:rsidRPr="00125619">
        <w:rPr>
          <w:rFonts w:eastAsia="Times New Roman"/>
          <w:szCs w:val="24"/>
        </w:rPr>
        <w:t xml:space="preserve">According to </w:t>
      </w:r>
      <w:proofErr w:type="spellStart"/>
      <w:r w:rsidRPr="00125619">
        <w:rPr>
          <w:rFonts w:eastAsia="Times New Roman"/>
          <w:szCs w:val="24"/>
        </w:rPr>
        <w:t>Patey</w:t>
      </w:r>
      <w:proofErr w:type="spellEnd"/>
      <w:r w:rsidRPr="00125619">
        <w:rPr>
          <w:rFonts w:eastAsia="Times New Roman"/>
          <w:szCs w:val="24"/>
        </w:rPr>
        <w:t xml:space="preserve"> (2015) t</w:t>
      </w:r>
      <w:r w:rsidR="00883611" w:rsidRPr="00125619">
        <w:rPr>
          <w:rFonts w:eastAsia="Times New Roman"/>
          <w:szCs w:val="24"/>
        </w:rPr>
        <w:t xml:space="preserve">he earliest reference to oil in Uganda was in reference to an oil seepage near </w:t>
      </w:r>
      <w:proofErr w:type="spellStart"/>
      <w:r w:rsidR="00883611" w:rsidRPr="00125619">
        <w:rPr>
          <w:rFonts w:eastAsia="Times New Roman"/>
          <w:szCs w:val="24"/>
        </w:rPr>
        <w:t>Kibiro</w:t>
      </w:r>
      <w:proofErr w:type="spellEnd"/>
      <w:r w:rsidR="00883611" w:rsidRPr="00125619">
        <w:rPr>
          <w:rFonts w:eastAsia="Times New Roman"/>
          <w:szCs w:val="24"/>
        </w:rPr>
        <w:t xml:space="preserve"> on the shores of Lake Albert which was known to the indigenous people who lived in the area. </w:t>
      </w:r>
    </w:p>
    <w:p w14:paraId="2832529C" w14:textId="59029814" w:rsidR="00883611" w:rsidRPr="00125619" w:rsidRDefault="00883611" w:rsidP="00662096">
      <w:pPr>
        <w:shd w:val="clear" w:color="auto" w:fill="FFFFFF"/>
        <w:spacing w:after="100" w:afterAutospacing="1"/>
        <w:rPr>
          <w:rFonts w:eastAsia="Times New Roman"/>
          <w:szCs w:val="24"/>
        </w:rPr>
      </w:pPr>
      <w:r w:rsidRPr="00125619">
        <w:rPr>
          <w:rFonts w:eastAsia="Times New Roman"/>
          <w:szCs w:val="24"/>
        </w:rPr>
        <w:t>The first contribution to the evaluation of the country’s hydrocarbon potential was by E. J Wayland, a Government geologist, who documented numerous hydrocarbon occurrences in the Albertine Graben in the 1920’s</w:t>
      </w:r>
      <w:r w:rsidR="006461B9" w:rsidRPr="00125619">
        <w:rPr>
          <w:rFonts w:eastAsia="Times New Roman"/>
          <w:szCs w:val="24"/>
        </w:rPr>
        <w:t xml:space="preserve"> (</w:t>
      </w:r>
      <w:proofErr w:type="spellStart"/>
      <w:r w:rsidR="006461B9" w:rsidRPr="00125619">
        <w:rPr>
          <w:rFonts w:eastAsia="Times New Roman"/>
          <w:szCs w:val="24"/>
        </w:rPr>
        <w:t>Patey</w:t>
      </w:r>
      <w:proofErr w:type="spellEnd"/>
      <w:r w:rsidR="006461B9" w:rsidRPr="00125619">
        <w:rPr>
          <w:rFonts w:eastAsia="Times New Roman"/>
          <w:szCs w:val="24"/>
        </w:rPr>
        <w:t xml:space="preserve"> 2015</w:t>
      </w:r>
      <w:r w:rsidR="0091304B" w:rsidRPr="00125619">
        <w:rPr>
          <w:rFonts w:eastAsia="Times New Roman"/>
          <w:szCs w:val="24"/>
        </w:rPr>
        <w:t>)</w:t>
      </w:r>
      <w:r w:rsidRPr="00125619">
        <w:rPr>
          <w:rFonts w:eastAsia="Times New Roman"/>
          <w:szCs w:val="24"/>
        </w:rPr>
        <w:t>.  </w:t>
      </w:r>
    </w:p>
    <w:p w14:paraId="0B50D9B4" w14:textId="1A2576C6" w:rsidR="00883611" w:rsidRPr="00125619" w:rsidRDefault="00883611" w:rsidP="00662096">
      <w:pPr>
        <w:shd w:val="clear" w:color="auto" w:fill="FFFFFF"/>
        <w:spacing w:after="100" w:afterAutospacing="1"/>
        <w:rPr>
          <w:rFonts w:eastAsia="Times New Roman"/>
          <w:szCs w:val="24"/>
        </w:rPr>
      </w:pPr>
      <w:r w:rsidRPr="00125619">
        <w:rPr>
          <w:rFonts w:eastAsia="Times New Roman"/>
          <w:szCs w:val="24"/>
        </w:rPr>
        <w:t>Oil exploration continued intermittently through the 1930’s but came to a halt during the Second World War. Serious exploration work commenced again in early 1980’s with the acquisition of aeromagnetic data across the entire Graben and the subsequent follow up ground geophysical and geological work in the late 1980’s and 1990’s.  Seismic data was first acquired in the Graben during 1998 and several surveys have been undertaken to date. Over one hundred wells have been drilled from 2002 to date and more are planned. </w:t>
      </w:r>
      <w:r w:rsidR="006A5042" w:rsidRPr="00125619">
        <w:rPr>
          <w:rFonts w:eastAsia="Times New Roman"/>
          <w:szCs w:val="24"/>
        </w:rPr>
        <w:t>PAU website provides the s</w:t>
      </w:r>
      <w:r w:rsidR="008C4EE5" w:rsidRPr="00125619">
        <w:rPr>
          <w:rFonts w:eastAsia="Times New Roman"/>
          <w:szCs w:val="24"/>
        </w:rPr>
        <w:t>ummarized highlights of key historical</w:t>
      </w:r>
      <w:r w:rsidRPr="00125619">
        <w:rPr>
          <w:rFonts w:eastAsia="Times New Roman"/>
          <w:szCs w:val="24"/>
        </w:rPr>
        <w:t xml:space="preserve"> journey of oil discovery in Uganda</w:t>
      </w:r>
      <w:r w:rsidR="00E02FAB" w:rsidRPr="00125619">
        <w:rPr>
          <w:rFonts w:eastAsia="Times New Roman"/>
          <w:szCs w:val="24"/>
        </w:rPr>
        <w:t xml:space="preserve"> from 1925- to date</w:t>
      </w:r>
      <w:r w:rsidRPr="00125619">
        <w:rPr>
          <w:rFonts w:eastAsia="Times New Roman"/>
          <w:szCs w:val="24"/>
        </w:rPr>
        <w:t xml:space="preserve">. </w:t>
      </w:r>
      <w:r w:rsidR="006E378A" w:rsidRPr="00125619">
        <w:rPr>
          <w:rFonts w:eastAsia="Times New Roman"/>
          <w:szCs w:val="24"/>
        </w:rPr>
        <w:t xml:space="preserve">Early efforts according to Wayland (1925) included; </w:t>
      </w:r>
      <w:r w:rsidR="00467B83" w:rsidRPr="00125619">
        <w:rPr>
          <w:rFonts w:eastAsia="Times New Roman"/>
          <w:szCs w:val="24"/>
        </w:rPr>
        <w:t>r</w:t>
      </w:r>
      <w:r w:rsidR="006E378A" w:rsidRPr="00125619">
        <w:rPr>
          <w:rFonts w:eastAsia="Times New Roman"/>
          <w:szCs w:val="24"/>
        </w:rPr>
        <w:t>eport</w:t>
      </w:r>
      <w:r w:rsidRPr="00125619">
        <w:rPr>
          <w:rFonts w:eastAsia="Times New Roman"/>
          <w:szCs w:val="24"/>
        </w:rPr>
        <w:t xml:space="preserve"> of the exist</w:t>
      </w:r>
      <w:r w:rsidR="00467B83" w:rsidRPr="00125619">
        <w:rPr>
          <w:rFonts w:eastAsia="Times New Roman"/>
          <w:szCs w:val="24"/>
        </w:rPr>
        <w:t>ence of Oil seepages in Uganda, then a</w:t>
      </w:r>
      <w:r w:rsidR="006E378A" w:rsidRPr="00125619">
        <w:rPr>
          <w:rFonts w:eastAsia="Times New Roman"/>
          <w:szCs w:val="24"/>
        </w:rPr>
        <w:t>cquiring</w:t>
      </w:r>
      <w:r w:rsidRPr="00125619">
        <w:rPr>
          <w:rFonts w:eastAsia="Times New Roman"/>
          <w:szCs w:val="24"/>
        </w:rPr>
        <w:t xml:space="preserve"> 9,578-line km of aeromagnetic data that identified three depo centers along th</w:t>
      </w:r>
      <w:r w:rsidR="008C4EE5" w:rsidRPr="00125619">
        <w:rPr>
          <w:rFonts w:eastAsia="Times New Roman"/>
          <w:szCs w:val="24"/>
        </w:rPr>
        <w:t>e entire length of the Graben in 1983</w:t>
      </w:r>
      <w:r w:rsidR="00467B83" w:rsidRPr="00125619">
        <w:rPr>
          <w:rFonts w:eastAsia="Times New Roman"/>
          <w:szCs w:val="24"/>
        </w:rPr>
        <w:t xml:space="preserve">, </w:t>
      </w:r>
      <w:r w:rsidR="00467B83" w:rsidRPr="00125619">
        <w:rPr>
          <w:rFonts w:eastAsia="Times New Roman"/>
          <w:bCs/>
          <w:szCs w:val="24"/>
        </w:rPr>
        <w:t>1985-</w:t>
      </w:r>
      <w:r w:rsidR="008C4EE5" w:rsidRPr="00125619">
        <w:rPr>
          <w:rFonts w:eastAsia="Times New Roman"/>
          <w:b/>
          <w:bCs/>
          <w:szCs w:val="24"/>
        </w:rPr>
        <w:t xml:space="preserve"> </w:t>
      </w:r>
      <w:r w:rsidR="00467B83" w:rsidRPr="00125619">
        <w:rPr>
          <w:rFonts w:eastAsia="Times New Roman"/>
          <w:szCs w:val="24"/>
        </w:rPr>
        <w:t>t</w:t>
      </w:r>
      <w:r w:rsidRPr="00125619">
        <w:rPr>
          <w:rFonts w:eastAsia="Times New Roman"/>
          <w:szCs w:val="24"/>
        </w:rPr>
        <w:t xml:space="preserve">he </w:t>
      </w:r>
      <w:r w:rsidR="00467B83" w:rsidRPr="00125619">
        <w:rPr>
          <w:rFonts w:eastAsia="Times New Roman"/>
          <w:szCs w:val="24"/>
        </w:rPr>
        <w:t>first</w:t>
      </w:r>
      <w:r w:rsidRPr="00125619">
        <w:rPr>
          <w:rFonts w:eastAsia="Times New Roman"/>
          <w:szCs w:val="24"/>
        </w:rPr>
        <w:t xml:space="preserve"> Petroleum (Exploration and Production) Act is enact</w:t>
      </w:r>
      <w:r w:rsidR="00467B83" w:rsidRPr="00125619">
        <w:rPr>
          <w:rFonts w:eastAsia="Times New Roman"/>
          <w:szCs w:val="24"/>
        </w:rPr>
        <w:t xml:space="preserve">ed (now repealed)-1990; </w:t>
      </w:r>
      <w:r w:rsidRPr="00125619">
        <w:rPr>
          <w:rFonts w:eastAsia="Times New Roman"/>
          <w:szCs w:val="24"/>
        </w:rPr>
        <w:t>Cooperation Agreement between Uganda and Congo (DRC) for Joint Exploration and Development of Common fields signed</w:t>
      </w:r>
      <w:r w:rsidR="00467B83" w:rsidRPr="00125619">
        <w:rPr>
          <w:rFonts w:eastAsia="Times New Roman"/>
          <w:szCs w:val="24"/>
        </w:rPr>
        <w:t xml:space="preserve">, then in </w:t>
      </w:r>
      <w:r w:rsidRPr="00125619">
        <w:rPr>
          <w:rFonts w:eastAsia="Times New Roman"/>
          <w:bCs/>
          <w:szCs w:val="24"/>
        </w:rPr>
        <w:t>1</w:t>
      </w:r>
      <w:r w:rsidR="00467B83" w:rsidRPr="00125619">
        <w:rPr>
          <w:rFonts w:eastAsia="Times New Roman"/>
          <w:bCs/>
          <w:szCs w:val="24"/>
        </w:rPr>
        <w:t>991</w:t>
      </w:r>
      <w:r w:rsidR="008C4EE5" w:rsidRPr="00125619">
        <w:rPr>
          <w:rFonts w:eastAsia="Times New Roman"/>
          <w:b/>
          <w:bCs/>
          <w:szCs w:val="24"/>
        </w:rPr>
        <w:t xml:space="preserve"> </w:t>
      </w:r>
      <w:r w:rsidR="00467B83" w:rsidRPr="00125619">
        <w:rPr>
          <w:rFonts w:eastAsia="Times New Roman"/>
          <w:szCs w:val="24"/>
        </w:rPr>
        <w:t>f</w:t>
      </w:r>
      <w:r w:rsidRPr="00125619">
        <w:rPr>
          <w:rFonts w:eastAsia="Times New Roman"/>
          <w:szCs w:val="24"/>
        </w:rPr>
        <w:t>irst Production Sharing Agreement (PSA) between Petrofina Exploration Uganda and Government signed over the entire Albertine Graben. </w:t>
      </w:r>
      <w:r w:rsidR="00467B83" w:rsidRPr="00125619">
        <w:rPr>
          <w:rFonts w:eastAsia="Times New Roman"/>
          <w:szCs w:val="24"/>
        </w:rPr>
        <w:t xml:space="preserve">In </w:t>
      </w:r>
      <w:r w:rsidRPr="00125619">
        <w:rPr>
          <w:rFonts w:eastAsia="Times New Roman"/>
          <w:bCs/>
          <w:szCs w:val="24"/>
        </w:rPr>
        <w:t>1</w:t>
      </w:r>
      <w:r w:rsidR="00467B83" w:rsidRPr="00125619">
        <w:rPr>
          <w:rFonts w:eastAsia="Times New Roman"/>
          <w:bCs/>
          <w:szCs w:val="24"/>
        </w:rPr>
        <w:t>997</w:t>
      </w:r>
      <w:r w:rsidR="00467B83" w:rsidRPr="00125619">
        <w:rPr>
          <w:rFonts w:eastAsia="Times New Roman"/>
          <w:b/>
          <w:bCs/>
          <w:szCs w:val="24"/>
        </w:rPr>
        <w:t>-</w:t>
      </w:r>
      <w:r w:rsidR="008C4EE5" w:rsidRPr="00125619">
        <w:rPr>
          <w:rFonts w:eastAsia="Times New Roman"/>
          <w:b/>
          <w:bCs/>
          <w:szCs w:val="24"/>
        </w:rPr>
        <w:t xml:space="preserve"> </w:t>
      </w:r>
      <w:r w:rsidRPr="00125619">
        <w:rPr>
          <w:rFonts w:eastAsia="Times New Roman"/>
          <w:szCs w:val="24"/>
        </w:rPr>
        <w:t>Licensing of Exp</w:t>
      </w:r>
      <w:r w:rsidR="00FF0A16" w:rsidRPr="00125619">
        <w:rPr>
          <w:rFonts w:eastAsia="Times New Roman"/>
          <w:szCs w:val="24"/>
        </w:rPr>
        <w:t>loration Area 3 (Semliki Basin)</w:t>
      </w:r>
      <w:r w:rsidRPr="00125619">
        <w:rPr>
          <w:rFonts w:eastAsia="Times New Roman"/>
          <w:szCs w:val="24"/>
        </w:rPr>
        <w:t xml:space="preserve"> to Heritage Oil and Gas Limited (HERITAGE).</w:t>
      </w:r>
      <w:r w:rsidR="00467B83" w:rsidRPr="00125619">
        <w:rPr>
          <w:rFonts w:eastAsia="Times New Roman"/>
          <w:szCs w:val="24"/>
        </w:rPr>
        <w:t xml:space="preserve"> </w:t>
      </w:r>
      <w:r w:rsidRPr="00125619">
        <w:rPr>
          <w:rFonts w:eastAsia="Times New Roman"/>
          <w:bCs/>
          <w:szCs w:val="24"/>
        </w:rPr>
        <w:t>2</w:t>
      </w:r>
      <w:r w:rsidR="00467B83" w:rsidRPr="00125619">
        <w:rPr>
          <w:rFonts w:eastAsia="Times New Roman"/>
          <w:bCs/>
          <w:szCs w:val="24"/>
        </w:rPr>
        <w:t>002 to 2004,</w:t>
      </w:r>
      <w:r w:rsidR="008C4EE5" w:rsidRPr="00125619">
        <w:rPr>
          <w:rFonts w:eastAsia="Times New Roman"/>
          <w:b/>
          <w:bCs/>
          <w:szCs w:val="24"/>
        </w:rPr>
        <w:t xml:space="preserve"> </w:t>
      </w:r>
      <w:r w:rsidRPr="00125619">
        <w:rPr>
          <w:rFonts w:eastAsia="Times New Roman"/>
          <w:szCs w:val="24"/>
        </w:rPr>
        <w:t>Drilling of Turaco-1, 2 and 3 wells by HERITAGE and ENERGY AFRICA and reaching Total Depth (TD) of 2,487m, 2963m and 2980m respectively; One of the horizons (zones) was tested and confirmed presence of natural gas but heavily contaminated by Carbon-dioxide</w:t>
      </w:r>
      <w:r w:rsidR="00467B83" w:rsidRPr="00125619">
        <w:rPr>
          <w:rFonts w:eastAsia="Times New Roman"/>
          <w:szCs w:val="24"/>
        </w:rPr>
        <w:t xml:space="preserve">, </w:t>
      </w:r>
      <w:r w:rsidR="00C20035" w:rsidRPr="00125619">
        <w:rPr>
          <w:rFonts w:eastAsia="Times New Roman"/>
          <w:bCs/>
          <w:szCs w:val="24"/>
        </w:rPr>
        <w:t xml:space="preserve"> </w:t>
      </w:r>
      <w:proofErr w:type="spellStart"/>
      <w:r w:rsidR="00C20035" w:rsidRPr="00125619">
        <w:rPr>
          <w:rFonts w:eastAsia="Times New Roman"/>
          <w:bCs/>
          <w:szCs w:val="24"/>
        </w:rPr>
        <w:t>Kuteesa</w:t>
      </w:r>
      <w:proofErr w:type="spellEnd"/>
      <w:r w:rsidR="006461B9" w:rsidRPr="00125619">
        <w:rPr>
          <w:rFonts w:eastAsia="Times New Roman"/>
          <w:bCs/>
          <w:szCs w:val="24"/>
        </w:rPr>
        <w:t>, (</w:t>
      </w:r>
      <w:r w:rsidR="00C20035" w:rsidRPr="00125619">
        <w:rPr>
          <w:rFonts w:eastAsia="Times New Roman"/>
          <w:bCs/>
          <w:szCs w:val="24"/>
        </w:rPr>
        <w:t>2014</w:t>
      </w:r>
      <w:r w:rsidR="006461B9" w:rsidRPr="00125619">
        <w:rPr>
          <w:rFonts w:eastAsia="Times New Roman"/>
          <w:bCs/>
          <w:szCs w:val="24"/>
        </w:rPr>
        <w:t>)</w:t>
      </w:r>
      <w:r w:rsidR="00467B83" w:rsidRPr="00125619">
        <w:rPr>
          <w:rFonts w:eastAsia="Times New Roman"/>
          <w:b/>
          <w:bCs/>
          <w:szCs w:val="24"/>
        </w:rPr>
        <w:t>;</w:t>
      </w:r>
      <w:r w:rsidR="008C4EE5" w:rsidRPr="00125619">
        <w:rPr>
          <w:rFonts w:eastAsia="Times New Roman"/>
          <w:b/>
          <w:bCs/>
          <w:szCs w:val="24"/>
        </w:rPr>
        <w:t xml:space="preserve"> </w:t>
      </w:r>
      <w:r w:rsidRPr="00125619">
        <w:rPr>
          <w:rFonts w:eastAsia="Times New Roman"/>
          <w:szCs w:val="24"/>
        </w:rPr>
        <w:t>Feasibility Study on Refining undertaken by Government; implementation commences</w:t>
      </w:r>
      <w:r w:rsidR="00467B83" w:rsidRPr="00125619">
        <w:rPr>
          <w:rFonts w:eastAsia="Times New Roman"/>
          <w:szCs w:val="24"/>
        </w:rPr>
        <w:t xml:space="preserve">, </w:t>
      </w:r>
      <w:r w:rsidR="00467B83" w:rsidRPr="00125619">
        <w:rPr>
          <w:rFonts w:eastAsia="Times New Roman"/>
          <w:bCs/>
          <w:szCs w:val="24"/>
        </w:rPr>
        <w:t>2008 to 2014;</w:t>
      </w:r>
      <w:r w:rsidR="008C4EE5" w:rsidRPr="00125619">
        <w:rPr>
          <w:rFonts w:eastAsia="Times New Roman"/>
          <w:b/>
          <w:bCs/>
          <w:szCs w:val="24"/>
        </w:rPr>
        <w:t xml:space="preserve"> </w:t>
      </w:r>
      <w:r w:rsidRPr="00125619">
        <w:rPr>
          <w:rFonts w:eastAsia="Times New Roman"/>
          <w:szCs w:val="24"/>
        </w:rPr>
        <w:t>21 discoveries made; 116 wells drilled</w:t>
      </w:r>
      <w:r w:rsidR="008C4EE5" w:rsidRPr="00125619">
        <w:rPr>
          <w:rFonts w:eastAsia="Times New Roman"/>
          <w:szCs w:val="24"/>
        </w:rPr>
        <w:t xml:space="preserve">, </w:t>
      </w:r>
      <w:r w:rsidRPr="00125619">
        <w:rPr>
          <w:rFonts w:eastAsia="Times New Roman"/>
          <w:szCs w:val="24"/>
        </w:rPr>
        <w:t>6.5 billion barrels of STOIIP confirmed</w:t>
      </w:r>
      <w:r w:rsidR="008C4EE5" w:rsidRPr="00125619">
        <w:rPr>
          <w:rFonts w:eastAsia="Times New Roman"/>
          <w:szCs w:val="24"/>
        </w:rPr>
        <w:t xml:space="preserve">, </w:t>
      </w:r>
      <w:r w:rsidRPr="00125619">
        <w:rPr>
          <w:rFonts w:eastAsia="Times New Roman"/>
          <w:szCs w:val="24"/>
        </w:rPr>
        <w:t>499 billion cubic feet of gas </w:t>
      </w:r>
      <w:r w:rsidRPr="00125619">
        <w:rPr>
          <w:rFonts w:eastAsia="Times New Roman"/>
          <w:bCs/>
          <w:szCs w:val="24"/>
        </w:rPr>
        <w:t>2</w:t>
      </w:r>
      <w:r w:rsidR="00467B83" w:rsidRPr="00125619">
        <w:rPr>
          <w:rFonts w:eastAsia="Times New Roman"/>
          <w:bCs/>
          <w:szCs w:val="24"/>
        </w:rPr>
        <w:t>012-</w:t>
      </w:r>
      <w:r w:rsidR="008C4EE5" w:rsidRPr="00125619">
        <w:rPr>
          <w:rFonts w:eastAsia="Times New Roman"/>
          <w:b/>
          <w:bCs/>
          <w:szCs w:val="24"/>
        </w:rPr>
        <w:t xml:space="preserve"> </w:t>
      </w:r>
      <w:r w:rsidRPr="00125619">
        <w:rPr>
          <w:rFonts w:eastAsia="Times New Roman"/>
          <w:szCs w:val="24"/>
        </w:rPr>
        <w:t>Oil and Gas Revenue Management Policy approved</w:t>
      </w:r>
      <w:r w:rsidR="008C4EE5" w:rsidRPr="00125619">
        <w:rPr>
          <w:rFonts w:eastAsia="Times New Roman"/>
          <w:szCs w:val="24"/>
        </w:rPr>
        <w:t xml:space="preserve">, </w:t>
      </w:r>
      <w:r w:rsidRPr="00125619">
        <w:rPr>
          <w:rFonts w:eastAsia="Times New Roman"/>
          <w:szCs w:val="24"/>
        </w:rPr>
        <w:t xml:space="preserve">Tullow Oil’s acquisition of Heritage assets is finalized and Farms </w:t>
      </w:r>
      <w:r w:rsidRPr="00125619">
        <w:rPr>
          <w:rFonts w:eastAsia="Times New Roman"/>
          <w:szCs w:val="24"/>
        </w:rPr>
        <w:lastRenderedPageBreak/>
        <w:t>down to CNOOC and Total</w:t>
      </w:r>
      <w:r w:rsidR="00467B83" w:rsidRPr="00125619">
        <w:rPr>
          <w:rFonts w:eastAsia="Times New Roman"/>
          <w:szCs w:val="24"/>
        </w:rPr>
        <w:t xml:space="preserve">, </w:t>
      </w:r>
      <w:r w:rsidR="006461B9" w:rsidRPr="00125619">
        <w:rPr>
          <w:rFonts w:eastAsia="Times New Roman"/>
          <w:szCs w:val="24"/>
        </w:rPr>
        <w:t>MEMD,(</w:t>
      </w:r>
      <w:r w:rsidRPr="00125619">
        <w:rPr>
          <w:rFonts w:eastAsia="Times New Roman"/>
          <w:bCs/>
          <w:szCs w:val="24"/>
        </w:rPr>
        <w:t>2</w:t>
      </w:r>
      <w:r w:rsidR="00467B83" w:rsidRPr="00125619">
        <w:rPr>
          <w:rFonts w:eastAsia="Times New Roman"/>
          <w:bCs/>
          <w:szCs w:val="24"/>
        </w:rPr>
        <w:t>014</w:t>
      </w:r>
      <w:r w:rsidR="006461B9" w:rsidRPr="00125619">
        <w:rPr>
          <w:rFonts w:eastAsia="Times New Roman"/>
          <w:bCs/>
          <w:szCs w:val="24"/>
        </w:rPr>
        <w:t>)</w:t>
      </w:r>
      <w:r w:rsidR="00467B83" w:rsidRPr="00125619">
        <w:rPr>
          <w:rFonts w:eastAsia="Times New Roman"/>
          <w:bCs/>
          <w:szCs w:val="24"/>
        </w:rPr>
        <w:t>;</w:t>
      </w:r>
      <w:r w:rsidR="008C4EE5" w:rsidRPr="00125619">
        <w:rPr>
          <w:rFonts w:eastAsia="Times New Roman"/>
          <w:b/>
          <w:bCs/>
          <w:szCs w:val="24"/>
        </w:rPr>
        <w:t xml:space="preserve"> </w:t>
      </w:r>
      <w:r w:rsidRPr="00125619">
        <w:rPr>
          <w:rFonts w:eastAsia="Times New Roman"/>
          <w:szCs w:val="24"/>
        </w:rPr>
        <w:t>Memorandum of Understanding on Commercialization signed between Govern</w:t>
      </w:r>
      <w:r w:rsidR="008C4EE5" w:rsidRPr="00125619">
        <w:rPr>
          <w:rFonts w:eastAsia="Times New Roman"/>
          <w:szCs w:val="24"/>
        </w:rPr>
        <w:t>ment and Licensed oil companies.</w:t>
      </w:r>
    </w:p>
    <w:p w14:paraId="26680A95" w14:textId="64DDCB7B" w:rsidR="00883611" w:rsidRPr="00125619" w:rsidRDefault="00883611" w:rsidP="00662096">
      <w:pPr>
        <w:shd w:val="clear" w:color="auto" w:fill="FFFFFF"/>
        <w:spacing w:after="200"/>
        <w:rPr>
          <w:rFonts w:eastAsia="SimSun"/>
          <w:szCs w:val="24"/>
          <w:lang w:eastAsia="zh-CN"/>
        </w:rPr>
      </w:pPr>
      <w:r w:rsidRPr="00125619">
        <w:rPr>
          <w:rFonts w:eastAsia="Times New Roman"/>
          <w:szCs w:val="24"/>
          <w:lang w:eastAsia="zh-CN"/>
        </w:rPr>
        <w:t xml:space="preserve">Involuntary Resettlement which is synonymous with forced displacement is defined by Wikipedia as the coerced movement of people from their home or home region which can be </w:t>
      </w:r>
      <w:r w:rsidRPr="00125619">
        <w:rPr>
          <w:rFonts w:eastAsia="SimSun"/>
          <w:szCs w:val="24"/>
          <w:lang w:eastAsia="zh-CN"/>
        </w:rPr>
        <w:t>due to natural disasters like floods, land and mudslides, earthquakes, hurricanes, famine, disease, etc., persecution, war, human rights violations. Others will move to make way for road and railway construction, public spaces and amenities like water treatment plants, irrigation farms, hospitals, leisure parks, stadiums etc., minerals extraction and mining, electricity production, oil exploration, mining activities and so many other development projects</w:t>
      </w:r>
      <w:r w:rsidR="003F34D0" w:rsidRPr="00125619">
        <w:rPr>
          <w:rFonts w:eastAsia="SimSun"/>
          <w:noProof/>
          <w:szCs w:val="24"/>
          <w:lang w:eastAsia="zh-CN"/>
        </w:rPr>
        <w:t xml:space="preserve"> ( Asmita</w:t>
      </w:r>
      <w:r w:rsidR="003F34D0" w:rsidRPr="00125619">
        <w:rPr>
          <w:rFonts w:eastAsia="SimSun"/>
          <w:szCs w:val="24"/>
          <w:lang w:eastAsia="zh-CN"/>
        </w:rPr>
        <w:t xml:space="preserve"> (2018)</w:t>
      </w:r>
      <w:r w:rsidRPr="00125619">
        <w:rPr>
          <w:rFonts w:eastAsia="SimSun"/>
          <w:noProof/>
          <w:szCs w:val="24"/>
          <w:lang w:eastAsia="zh-CN"/>
        </w:rPr>
        <w:t>)</w:t>
      </w:r>
      <w:r w:rsidRPr="00125619">
        <w:rPr>
          <w:rFonts w:eastAsia="SimSun"/>
          <w:szCs w:val="24"/>
          <w:lang w:eastAsia="zh-CN"/>
        </w:rPr>
        <w:t xml:space="preserve">. </w:t>
      </w:r>
    </w:p>
    <w:p w14:paraId="006AB24D" w14:textId="77777777" w:rsidR="00883611" w:rsidRPr="00125619" w:rsidRDefault="00883611" w:rsidP="00662096">
      <w:pPr>
        <w:shd w:val="clear" w:color="auto" w:fill="FFFFFF"/>
        <w:spacing w:after="200"/>
        <w:rPr>
          <w:rFonts w:eastAsia="Times New Roman"/>
          <w:szCs w:val="24"/>
          <w:lang w:eastAsia="zh-CN"/>
        </w:rPr>
      </w:pPr>
      <w:r w:rsidRPr="00125619">
        <w:rPr>
          <w:rFonts w:eastAsia="Times New Roman"/>
          <w:szCs w:val="24"/>
          <w:lang w:eastAsia="zh-CN"/>
        </w:rPr>
        <w:t xml:space="preserve">People who are resettled due to development of factories and manufacturing industries, road construction, hydro power production and mining will often receive some type of compensation from the developing companies or the government. However, those displaced by natural disaster and civil unrest are not quite so lucky. No matter the cause of migration, there are always consequences that come with it. </w:t>
      </w:r>
      <w:r w:rsidRPr="00125619">
        <w:rPr>
          <w:rFonts w:eastAsia="Times New Roman"/>
          <w:noProof/>
          <w:szCs w:val="24"/>
          <w:lang w:eastAsia="zh-CN"/>
        </w:rPr>
        <w:t>(CNOOC Uganda ltd, 2016)</w:t>
      </w:r>
    </w:p>
    <w:p w14:paraId="1846E1FB" w14:textId="4E0E9AC1" w:rsidR="00883611" w:rsidRPr="00125619" w:rsidRDefault="00883611" w:rsidP="00662096">
      <w:pPr>
        <w:shd w:val="clear" w:color="auto" w:fill="FFFFFF"/>
        <w:spacing w:after="200"/>
        <w:rPr>
          <w:rFonts w:eastAsia="SimSun"/>
          <w:szCs w:val="24"/>
          <w:lang w:eastAsia="zh-CN"/>
        </w:rPr>
      </w:pPr>
      <w:r w:rsidRPr="00125619">
        <w:rPr>
          <w:rFonts w:eastAsia="Times New Roman"/>
          <w:szCs w:val="24"/>
          <w:lang w:eastAsia="zh-CN"/>
        </w:rPr>
        <w:t>Road construction projects, usually follow a compensation structure for examp</w:t>
      </w:r>
      <w:r w:rsidR="00D954E1" w:rsidRPr="00125619">
        <w:rPr>
          <w:rFonts w:eastAsia="Times New Roman"/>
          <w:szCs w:val="24"/>
          <w:lang w:eastAsia="zh-CN"/>
        </w:rPr>
        <w:t>le in the case of the Hoima -</w:t>
      </w:r>
      <w:r w:rsidRPr="00125619">
        <w:rPr>
          <w:rFonts w:eastAsia="Times New Roman"/>
          <w:szCs w:val="24"/>
          <w:lang w:eastAsia="zh-CN"/>
        </w:rPr>
        <w:t xml:space="preserve"> (</w:t>
      </w:r>
      <w:proofErr w:type="spellStart"/>
      <w:r w:rsidRPr="00125619">
        <w:rPr>
          <w:rFonts w:eastAsia="Times New Roman"/>
          <w:szCs w:val="24"/>
          <w:lang w:eastAsia="zh-CN"/>
        </w:rPr>
        <w:t>Kaiso</w:t>
      </w:r>
      <w:proofErr w:type="spellEnd"/>
      <w:r w:rsidRPr="00125619">
        <w:rPr>
          <w:rFonts w:eastAsia="Times New Roman"/>
          <w:szCs w:val="24"/>
          <w:lang w:eastAsia="zh-CN"/>
        </w:rPr>
        <w:t xml:space="preserve">-Tonya road) construction, the locals that were moved were compensated with cash which most used as start-up capital for their businesses, buy farmland, pay their children’s school fees, and for some to settle debts. However, this is not always the case in projects where the law is pushed aside in favor of using force to evict people which leads to </w:t>
      </w:r>
      <w:r w:rsidRPr="00125619">
        <w:rPr>
          <w:rFonts w:eastAsia="SimSun"/>
          <w:szCs w:val="24"/>
          <w:lang w:eastAsia="zh-CN"/>
        </w:rPr>
        <w:t>loss of productive resources, having to survive on insufficient amounts of money to replace income, economic loss, and an absence of livelihood restoration programs and projects to assist the displaced people</w:t>
      </w:r>
      <w:r w:rsidR="00C50B4F" w:rsidRPr="00125619">
        <w:rPr>
          <w:rFonts w:eastAsia="Times New Roman"/>
          <w:noProof/>
          <w:szCs w:val="24"/>
          <w:lang w:eastAsia="zh-CN"/>
        </w:rPr>
        <w:t>(Max &amp; Anyuru,</w:t>
      </w:r>
      <w:r w:rsidRPr="00125619">
        <w:rPr>
          <w:rFonts w:eastAsia="Times New Roman"/>
          <w:noProof/>
          <w:szCs w:val="24"/>
          <w:lang w:eastAsia="zh-CN"/>
        </w:rPr>
        <w:t>2016)</w:t>
      </w:r>
      <w:r w:rsidRPr="00125619">
        <w:rPr>
          <w:rFonts w:eastAsia="Times New Roman"/>
          <w:szCs w:val="24"/>
          <w:lang w:eastAsia="zh-CN"/>
        </w:rPr>
        <w:t>.</w:t>
      </w:r>
      <w:r w:rsidRPr="00125619">
        <w:rPr>
          <w:rFonts w:eastAsia="Times New Roman"/>
          <w:szCs w:val="24"/>
          <w:lang w:eastAsia="zh-CN"/>
        </w:rPr>
        <w:br/>
      </w:r>
      <w:r w:rsidRPr="00125619">
        <w:rPr>
          <w:rFonts w:eastAsia="SimSun"/>
          <w:szCs w:val="24"/>
          <w:lang w:eastAsia="zh-CN"/>
        </w:rPr>
        <w:t xml:space="preserve">It is important to note </w:t>
      </w:r>
      <w:r w:rsidR="00432114" w:rsidRPr="00125619">
        <w:rPr>
          <w:rFonts w:eastAsia="SimSun"/>
          <w:szCs w:val="24"/>
          <w:lang w:eastAsia="zh-CN"/>
        </w:rPr>
        <w:t xml:space="preserve">that </w:t>
      </w:r>
      <w:r w:rsidRPr="00125619">
        <w:rPr>
          <w:rFonts w:eastAsia="SimSun"/>
          <w:szCs w:val="24"/>
          <w:lang w:eastAsia="zh-CN"/>
        </w:rPr>
        <w:t>Hoima Town has become an attractive and dynamic center of economic a</w:t>
      </w:r>
      <w:r w:rsidR="00B83108" w:rsidRPr="00125619">
        <w:rPr>
          <w:rFonts w:eastAsia="SimSun"/>
          <w:szCs w:val="24"/>
          <w:lang w:eastAsia="zh-CN"/>
        </w:rPr>
        <w:t>ctivity and rapid developments</w:t>
      </w:r>
      <w:r w:rsidRPr="00125619">
        <w:rPr>
          <w:rFonts w:eastAsia="SimSun"/>
          <w:szCs w:val="24"/>
          <w:lang w:eastAsia="zh-CN"/>
        </w:rPr>
        <w:t xml:space="preserve"> leading to its being upgraded to municipality </w:t>
      </w:r>
      <w:r w:rsidR="00D954E1" w:rsidRPr="00125619">
        <w:rPr>
          <w:rFonts w:eastAsia="SimSun"/>
          <w:szCs w:val="24"/>
          <w:lang w:eastAsia="zh-CN"/>
        </w:rPr>
        <w:t xml:space="preserve">and recently to city </w:t>
      </w:r>
      <w:r w:rsidRPr="00125619">
        <w:rPr>
          <w:rFonts w:eastAsia="SimSun"/>
          <w:szCs w:val="24"/>
          <w:lang w:eastAsia="zh-CN"/>
        </w:rPr>
        <w:t xml:space="preserve">status following the tarmacking of the 90km </w:t>
      </w:r>
      <w:proofErr w:type="spellStart"/>
      <w:r w:rsidRPr="00125619">
        <w:rPr>
          <w:rFonts w:eastAsia="SimSun"/>
          <w:szCs w:val="24"/>
          <w:lang w:eastAsia="zh-CN"/>
        </w:rPr>
        <w:t>Kaiso</w:t>
      </w:r>
      <w:proofErr w:type="spellEnd"/>
      <w:r w:rsidRPr="00125619">
        <w:rPr>
          <w:rFonts w:eastAsia="SimSun"/>
          <w:szCs w:val="24"/>
          <w:lang w:eastAsia="zh-CN"/>
        </w:rPr>
        <w:t>-Tonya road due to the discovery and exploration of oil in the Albertine Graben region</w:t>
      </w:r>
      <w:r w:rsidRPr="00125619">
        <w:rPr>
          <w:rFonts w:eastAsia="SimSun"/>
          <w:noProof/>
          <w:szCs w:val="24"/>
          <w:lang w:eastAsia="zh-CN"/>
        </w:rPr>
        <w:t xml:space="preserve"> (Mugisa, 2016)</w:t>
      </w:r>
      <w:r w:rsidRPr="00125619">
        <w:rPr>
          <w:rFonts w:eastAsia="SimSun"/>
          <w:szCs w:val="24"/>
          <w:lang w:eastAsia="zh-CN"/>
        </w:rPr>
        <w:t>.</w:t>
      </w:r>
    </w:p>
    <w:p w14:paraId="725821E3" w14:textId="0759FF2E" w:rsidR="00883611" w:rsidRPr="00125619" w:rsidRDefault="00883611" w:rsidP="00662096">
      <w:pPr>
        <w:shd w:val="clear" w:color="auto" w:fill="FFFFFF"/>
        <w:spacing w:after="200"/>
        <w:rPr>
          <w:rFonts w:eastAsia="SimSun"/>
          <w:szCs w:val="24"/>
          <w:lang w:eastAsia="zh-CN"/>
        </w:rPr>
      </w:pPr>
      <w:r w:rsidRPr="00125619">
        <w:rPr>
          <w:rFonts w:eastAsia="SimSun"/>
          <w:szCs w:val="24"/>
          <w:lang w:eastAsia="zh-CN"/>
        </w:rPr>
        <w:t xml:space="preserve">The construction of good roads such as “The Northern” and “Southern Bypass” roads around Kampala city’s suburbs, the </w:t>
      </w:r>
      <w:proofErr w:type="spellStart"/>
      <w:r w:rsidRPr="00125619">
        <w:rPr>
          <w:rFonts w:eastAsia="SimSun"/>
          <w:szCs w:val="24"/>
          <w:lang w:eastAsia="zh-CN"/>
        </w:rPr>
        <w:t>Kamwenge-Kabarole</w:t>
      </w:r>
      <w:proofErr w:type="spellEnd"/>
      <w:r w:rsidRPr="00125619">
        <w:rPr>
          <w:rFonts w:eastAsia="SimSun"/>
          <w:szCs w:val="24"/>
          <w:lang w:eastAsia="zh-CN"/>
        </w:rPr>
        <w:t xml:space="preserve"> highway  has not only gone a long way in lightening traffic, linking areas that formerly seemed too far from each other and enabling cross-</w:t>
      </w:r>
      <w:r w:rsidRPr="00125619">
        <w:rPr>
          <w:rFonts w:eastAsia="SimSun"/>
          <w:szCs w:val="24"/>
          <w:lang w:eastAsia="zh-CN"/>
        </w:rPr>
        <w:lastRenderedPageBreak/>
        <w:t xml:space="preserve">country drivers to bypass the city’s busy main downtown area, it has also led </w:t>
      </w:r>
      <w:r w:rsidR="00B83108" w:rsidRPr="00125619">
        <w:rPr>
          <w:rFonts w:eastAsia="SimSun"/>
          <w:szCs w:val="24"/>
          <w:lang w:eastAsia="zh-CN"/>
        </w:rPr>
        <w:t xml:space="preserve">to a </w:t>
      </w:r>
      <w:r w:rsidRPr="00125619">
        <w:rPr>
          <w:rFonts w:eastAsia="SimSun"/>
          <w:szCs w:val="24"/>
          <w:lang w:eastAsia="zh-CN"/>
        </w:rPr>
        <w:t xml:space="preserve">reduction in transport costs, easy access to development of hotels and lodges that boost the tourism sector of the country at large, local restaurants and rest houses that cater to the numerous drivers that use the routes, several large shopping centers, extensive farmers’ markets such as the ones at </w:t>
      </w:r>
      <w:proofErr w:type="spellStart"/>
      <w:r w:rsidRPr="00125619">
        <w:rPr>
          <w:rFonts w:eastAsia="SimSun"/>
          <w:szCs w:val="24"/>
          <w:lang w:eastAsia="zh-CN"/>
        </w:rPr>
        <w:t>Kalerwe</w:t>
      </w:r>
      <w:proofErr w:type="spellEnd"/>
      <w:r w:rsidRPr="00125619">
        <w:rPr>
          <w:rFonts w:eastAsia="SimSun"/>
          <w:szCs w:val="24"/>
          <w:lang w:eastAsia="zh-CN"/>
        </w:rPr>
        <w:t xml:space="preserve">, </w:t>
      </w:r>
      <w:proofErr w:type="spellStart"/>
      <w:r w:rsidRPr="00125619">
        <w:rPr>
          <w:rFonts w:eastAsia="SimSun"/>
          <w:szCs w:val="24"/>
          <w:lang w:eastAsia="zh-CN"/>
        </w:rPr>
        <w:t>Busega</w:t>
      </w:r>
      <w:proofErr w:type="spellEnd"/>
      <w:r w:rsidRPr="00125619">
        <w:rPr>
          <w:rFonts w:eastAsia="SimSun"/>
          <w:szCs w:val="24"/>
          <w:lang w:eastAsia="zh-CN"/>
        </w:rPr>
        <w:t xml:space="preserve"> in Kampala, </w:t>
      </w:r>
      <w:proofErr w:type="spellStart"/>
      <w:r w:rsidRPr="00125619">
        <w:rPr>
          <w:rFonts w:eastAsia="SimSun"/>
          <w:szCs w:val="24"/>
          <w:lang w:eastAsia="zh-CN"/>
        </w:rPr>
        <w:t>Mpanga</w:t>
      </w:r>
      <w:proofErr w:type="spellEnd"/>
      <w:r w:rsidRPr="00125619">
        <w:rPr>
          <w:rFonts w:eastAsia="SimSun"/>
          <w:szCs w:val="24"/>
          <w:lang w:eastAsia="zh-CN"/>
        </w:rPr>
        <w:t xml:space="preserve"> in </w:t>
      </w:r>
      <w:proofErr w:type="spellStart"/>
      <w:r w:rsidRPr="00125619">
        <w:rPr>
          <w:rFonts w:eastAsia="SimSun"/>
          <w:szCs w:val="24"/>
          <w:lang w:eastAsia="zh-CN"/>
        </w:rPr>
        <w:t>Kabarole</w:t>
      </w:r>
      <w:proofErr w:type="spellEnd"/>
      <w:r w:rsidRPr="00125619">
        <w:rPr>
          <w:rFonts w:eastAsia="SimSun"/>
          <w:szCs w:val="24"/>
          <w:lang w:eastAsia="zh-CN"/>
        </w:rPr>
        <w:t xml:space="preserve"> which provide employment to a large percentage of the locals and so many more along the areas through which it crosses, changing the livelihoods of many Ugandans</w:t>
      </w:r>
      <w:r w:rsidRPr="00125619">
        <w:rPr>
          <w:rFonts w:eastAsia="SimSun"/>
          <w:noProof/>
          <w:szCs w:val="24"/>
          <w:lang w:eastAsia="zh-CN"/>
        </w:rPr>
        <w:t xml:space="preserve"> (Bwire, 2015)</w:t>
      </w:r>
      <w:r w:rsidRPr="00125619">
        <w:rPr>
          <w:rFonts w:eastAsia="SimSun"/>
          <w:szCs w:val="24"/>
          <w:lang w:eastAsia="zh-CN"/>
        </w:rPr>
        <w:t xml:space="preserve">. </w:t>
      </w:r>
      <w:r w:rsidR="00385923" w:rsidRPr="00125619">
        <w:rPr>
          <w:rFonts w:eastAsia="SimSun"/>
          <w:szCs w:val="24"/>
          <w:lang w:eastAsia="zh-CN"/>
        </w:rPr>
        <w:t xml:space="preserve">These are the benefits that come with development of infrastructure in any place just like oil development project in </w:t>
      </w:r>
      <w:proofErr w:type="spellStart"/>
      <w:r w:rsidR="00385923" w:rsidRPr="00125619">
        <w:rPr>
          <w:rFonts w:eastAsia="SimSun"/>
          <w:szCs w:val="24"/>
          <w:lang w:eastAsia="zh-CN"/>
        </w:rPr>
        <w:t>Kasenyi</w:t>
      </w:r>
      <w:proofErr w:type="spellEnd"/>
      <w:r w:rsidR="00385923" w:rsidRPr="00125619">
        <w:rPr>
          <w:rFonts w:eastAsia="SimSun"/>
          <w:szCs w:val="24"/>
          <w:lang w:eastAsia="zh-CN"/>
        </w:rPr>
        <w:t>, as long as the processes are followed based on the existing laws and regulations.</w:t>
      </w:r>
    </w:p>
    <w:p w14:paraId="3A1906A7" w14:textId="7DD85BC9" w:rsidR="00883611" w:rsidRPr="00125619" w:rsidRDefault="00883611" w:rsidP="00662096">
      <w:pPr>
        <w:shd w:val="clear" w:color="auto" w:fill="FFFFFF"/>
        <w:spacing w:after="200"/>
        <w:rPr>
          <w:rFonts w:eastAsia="SimSun"/>
          <w:szCs w:val="24"/>
          <w:lang w:eastAsia="zh-CN"/>
        </w:rPr>
      </w:pPr>
      <w:r w:rsidRPr="00125619">
        <w:rPr>
          <w:rFonts w:eastAsia="SimSun"/>
          <w:szCs w:val="24"/>
          <w:lang w:eastAsia="zh-CN"/>
        </w:rPr>
        <w:t>However, many locals were removed from their homes that they had known their entire lives and forced to make home elsewhere in order to make room for the construction of these roads changing their way of life as they knew it and livelihoods especially for the poor and vulnerable like the single mothers and their children who survive from hand to mouth on a daily basis and had to suddenly start up elsewhere on compensation that either took too long to be made</w:t>
      </w:r>
      <w:r w:rsidR="00075012" w:rsidRPr="00125619">
        <w:rPr>
          <w:rFonts w:eastAsia="SimSun"/>
          <w:szCs w:val="24"/>
          <w:lang w:eastAsia="zh-CN"/>
        </w:rPr>
        <w:t xml:space="preserve"> after cut of date</w:t>
      </w:r>
      <w:r w:rsidRPr="00125619">
        <w:rPr>
          <w:rFonts w:eastAsia="SimSun"/>
          <w:szCs w:val="24"/>
          <w:lang w:eastAsia="zh-CN"/>
        </w:rPr>
        <w:t>, or from scratch due to lack of legal ownership</w:t>
      </w:r>
      <w:r w:rsidR="00075012" w:rsidRPr="00125619">
        <w:rPr>
          <w:rFonts w:eastAsia="SimSun"/>
          <w:szCs w:val="24"/>
          <w:lang w:eastAsia="zh-CN"/>
        </w:rPr>
        <w:t>,</w:t>
      </w:r>
      <w:r w:rsidRPr="00125619">
        <w:rPr>
          <w:rFonts w:eastAsia="SimSun"/>
          <w:szCs w:val="24"/>
          <w:lang w:eastAsia="zh-CN"/>
        </w:rPr>
        <w:t xml:space="preserve"> land certificate</w:t>
      </w:r>
      <w:r w:rsidR="00075012" w:rsidRPr="00125619">
        <w:rPr>
          <w:rFonts w:eastAsia="SimSun"/>
          <w:szCs w:val="24"/>
          <w:lang w:eastAsia="zh-CN"/>
        </w:rPr>
        <w:t>s</w:t>
      </w:r>
      <w:r w:rsidRPr="00125619">
        <w:rPr>
          <w:rFonts w:eastAsia="SimSun"/>
          <w:szCs w:val="24"/>
          <w:lang w:eastAsia="zh-CN"/>
        </w:rPr>
        <w:t xml:space="preserve"> and titles which were used to determine rights to compensation. </w:t>
      </w:r>
    </w:p>
    <w:p w14:paraId="40CB0141" w14:textId="77777777" w:rsidR="009B7EDE" w:rsidRPr="00125619" w:rsidRDefault="00516E6F" w:rsidP="00662096">
      <w:pPr>
        <w:autoSpaceDE w:val="0"/>
        <w:autoSpaceDN w:val="0"/>
        <w:adjustRightInd w:val="0"/>
        <w:spacing w:after="0"/>
        <w:rPr>
          <w:rFonts w:eastAsia="SimSun"/>
          <w:szCs w:val="24"/>
          <w:lang w:eastAsia="zh-CN"/>
        </w:rPr>
      </w:pPr>
      <w:r w:rsidRPr="00125619">
        <w:rPr>
          <w:rFonts w:eastAsia="SimSun"/>
          <w:szCs w:val="24"/>
          <w:lang w:eastAsia="zh-CN"/>
        </w:rPr>
        <w:t xml:space="preserve">Max, </w:t>
      </w:r>
      <w:proofErr w:type="spellStart"/>
      <w:r w:rsidRPr="00125619">
        <w:rPr>
          <w:rFonts w:eastAsia="SimSun"/>
          <w:szCs w:val="24"/>
          <w:lang w:eastAsia="zh-CN"/>
        </w:rPr>
        <w:t>Anyuru</w:t>
      </w:r>
      <w:proofErr w:type="spellEnd"/>
      <w:r w:rsidRPr="00125619">
        <w:rPr>
          <w:rFonts w:eastAsia="SimSun"/>
          <w:szCs w:val="24"/>
          <w:lang w:eastAsia="zh-CN"/>
        </w:rPr>
        <w:t xml:space="preserve"> et al</w:t>
      </w:r>
      <w:r w:rsidR="0093024E" w:rsidRPr="00125619">
        <w:rPr>
          <w:rFonts w:eastAsia="SimSun"/>
          <w:szCs w:val="24"/>
          <w:lang w:eastAsia="zh-CN"/>
        </w:rPr>
        <w:t xml:space="preserve"> (2016) attest to the fact that</w:t>
      </w:r>
      <w:r w:rsidR="00883611" w:rsidRPr="00125619">
        <w:rPr>
          <w:rFonts w:eastAsia="SimSun"/>
          <w:szCs w:val="24"/>
          <w:lang w:eastAsia="zh-CN"/>
        </w:rPr>
        <w:t xml:space="preserve"> resettlement often interrupts schooling. In many households, owing to drops in income and living standards, children may never return to school, instead being drafted into the labor market earlier than might otherwise have occurred</w:t>
      </w:r>
      <w:r w:rsidR="0093024E" w:rsidRPr="00125619">
        <w:rPr>
          <w:rFonts w:eastAsia="SimSun"/>
          <w:szCs w:val="24"/>
          <w:lang w:eastAsia="zh-CN"/>
        </w:rPr>
        <w:t>.</w:t>
      </w:r>
      <w:r w:rsidR="006A5042" w:rsidRPr="00125619">
        <w:rPr>
          <w:rFonts w:eastAsia="SimSun"/>
          <w:szCs w:val="24"/>
          <w:lang w:eastAsia="zh-CN"/>
        </w:rPr>
        <w:t xml:space="preserve"> </w:t>
      </w:r>
      <w:r w:rsidR="00883611" w:rsidRPr="00125619">
        <w:rPr>
          <w:rFonts w:eastAsia="SimSun"/>
          <w:szCs w:val="24"/>
          <w:lang w:eastAsia="zh-CN"/>
        </w:rPr>
        <w:t>Other groups, such as the elderly and the disabled, might also face higher risk intensities in the displacement and resettlement processes</w:t>
      </w:r>
      <w:r w:rsidR="003F2668" w:rsidRPr="00125619">
        <w:rPr>
          <w:rFonts w:eastAsia="SimSun"/>
          <w:noProof/>
          <w:szCs w:val="24"/>
          <w:lang w:eastAsia="zh-CN"/>
        </w:rPr>
        <w:t xml:space="preserve"> (</w:t>
      </w:r>
      <w:r w:rsidR="00883611" w:rsidRPr="00125619">
        <w:rPr>
          <w:rFonts w:eastAsia="SimSun"/>
          <w:noProof/>
          <w:szCs w:val="24"/>
          <w:lang w:eastAsia="zh-CN"/>
        </w:rPr>
        <w:t>Cernea, 2000)</w:t>
      </w:r>
      <w:r w:rsidR="00883611" w:rsidRPr="00125619">
        <w:rPr>
          <w:rFonts w:eastAsia="SimSun"/>
          <w:szCs w:val="24"/>
          <w:lang w:eastAsia="zh-CN"/>
        </w:rPr>
        <w:t>. There can also be increased hostility in the host communities towards the new settlers due to increased competition for already limited community resources like water sources, health facilities, schools, employment opportunities, etc.</w:t>
      </w:r>
      <w:r w:rsidR="003F2668" w:rsidRPr="00125619">
        <w:rPr>
          <w:rFonts w:eastAsia="SimSun"/>
          <w:noProof/>
          <w:szCs w:val="24"/>
          <w:lang w:eastAsia="zh-CN"/>
        </w:rPr>
        <w:t xml:space="preserve"> (</w:t>
      </w:r>
      <w:r w:rsidR="0093024E" w:rsidRPr="00125619">
        <w:rPr>
          <w:rFonts w:eastAsia="SimSun"/>
          <w:noProof/>
          <w:szCs w:val="24"/>
          <w:lang w:eastAsia="zh-CN"/>
        </w:rPr>
        <w:t xml:space="preserve"> </w:t>
      </w:r>
      <w:r w:rsidR="00883611" w:rsidRPr="00125619">
        <w:rPr>
          <w:rFonts w:eastAsia="SimSun"/>
          <w:noProof/>
          <w:szCs w:val="24"/>
          <w:lang w:eastAsia="zh-CN"/>
        </w:rPr>
        <w:t>Cernea, 2000)</w:t>
      </w:r>
      <w:r w:rsidR="00883611" w:rsidRPr="00125619">
        <w:rPr>
          <w:rFonts w:eastAsia="SimSun"/>
          <w:szCs w:val="24"/>
          <w:lang w:eastAsia="zh-CN"/>
        </w:rPr>
        <w:t>. This may have a negative impact on the development of these communities due to the pressure on local resources</w:t>
      </w:r>
      <w:r w:rsidR="00883611" w:rsidRPr="00125619">
        <w:rPr>
          <w:rFonts w:eastAsia="SimSun"/>
          <w:noProof/>
          <w:szCs w:val="24"/>
          <w:lang w:eastAsia="zh-CN"/>
        </w:rPr>
        <w:t xml:space="preserve"> (UNHCR, 2011)</w:t>
      </w:r>
      <w:r w:rsidR="00883611" w:rsidRPr="00125619">
        <w:rPr>
          <w:rFonts w:eastAsia="SimSun"/>
          <w:szCs w:val="24"/>
          <w:lang w:eastAsia="zh-CN"/>
        </w:rPr>
        <w:t xml:space="preserve">. </w:t>
      </w:r>
    </w:p>
    <w:p w14:paraId="185F8FA3" w14:textId="1B607348" w:rsidR="00883611" w:rsidRPr="00125619" w:rsidRDefault="00883611" w:rsidP="00662096">
      <w:pPr>
        <w:autoSpaceDE w:val="0"/>
        <w:autoSpaceDN w:val="0"/>
        <w:adjustRightInd w:val="0"/>
        <w:spacing w:after="0"/>
        <w:rPr>
          <w:rFonts w:eastAsia="SimSun"/>
          <w:szCs w:val="24"/>
          <w:lang w:eastAsia="zh-CN"/>
        </w:rPr>
      </w:pPr>
      <w:r w:rsidRPr="00125619">
        <w:rPr>
          <w:rFonts w:eastAsia="SimSun"/>
          <w:szCs w:val="24"/>
          <w:lang w:eastAsia="zh-CN"/>
        </w:rPr>
        <w:t>Some key issues among the new settlers</w:t>
      </w:r>
      <w:r w:rsidR="00717FC9" w:rsidRPr="00125619">
        <w:rPr>
          <w:rFonts w:eastAsia="SimSun"/>
          <w:szCs w:val="24"/>
          <w:lang w:eastAsia="zh-CN"/>
        </w:rPr>
        <w:t xml:space="preserve"> </w:t>
      </w:r>
      <w:r w:rsidRPr="00125619">
        <w:rPr>
          <w:rFonts w:eastAsia="SimSun"/>
          <w:szCs w:val="24"/>
          <w:lang w:eastAsia="zh-CN"/>
        </w:rPr>
        <w:t xml:space="preserve">(the displaced peoples) which include loss of productive resources, having to survive on insufficient amounts of money to replace lost income, economic loss, an absence of livelihood restoration programs and projects to assist them and even when those productive assets and resources are renewed for example in cases where the displaced are finally fully compensated, they are still faced with “starting from scratch” and the time it takes for </w:t>
      </w:r>
      <w:r w:rsidRPr="00125619">
        <w:rPr>
          <w:rFonts w:eastAsia="SimSun"/>
          <w:szCs w:val="24"/>
          <w:lang w:eastAsia="zh-CN"/>
        </w:rPr>
        <w:lastRenderedPageBreak/>
        <w:t>enterprises to yield products and income. In the meantime, during this period of living in limbo, their families, especially women and children, end up suffering</w:t>
      </w:r>
      <w:r w:rsidR="003F2668" w:rsidRPr="00125619">
        <w:rPr>
          <w:rFonts w:eastAsia="SimSun"/>
          <w:noProof/>
          <w:szCs w:val="24"/>
          <w:lang w:eastAsia="zh-CN"/>
        </w:rPr>
        <w:t xml:space="preserve"> (Max &amp;</w:t>
      </w:r>
      <w:r w:rsidRPr="00125619">
        <w:rPr>
          <w:rFonts w:eastAsia="SimSun"/>
          <w:noProof/>
          <w:szCs w:val="24"/>
          <w:lang w:eastAsia="zh-CN"/>
        </w:rPr>
        <w:t xml:space="preserve"> Anyuru, 2016)</w:t>
      </w:r>
      <w:r w:rsidRPr="00125619">
        <w:rPr>
          <w:rFonts w:eastAsia="SimSun"/>
          <w:szCs w:val="24"/>
          <w:lang w:eastAsia="zh-CN"/>
        </w:rPr>
        <w:t>. Many young boys may end up working as laborers at the development sites that caused their families’ migration and the girls end up becoming sexual workers because of the demand from the influx of migratory working men that may have come in without their families at a point where social accountability is already weakened by too many other cares</w:t>
      </w:r>
      <w:r w:rsidRPr="00125619">
        <w:rPr>
          <w:rFonts w:eastAsia="SimSun"/>
          <w:noProof/>
          <w:szCs w:val="24"/>
          <w:lang w:eastAsia="zh-CN"/>
        </w:rPr>
        <w:t xml:space="preserve"> (Bank Information center, 2014)</w:t>
      </w:r>
      <w:r w:rsidR="006F5FAE" w:rsidRPr="00125619">
        <w:rPr>
          <w:rFonts w:eastAsia="SimSun"/>
          <w:szCs w:val="24"/>
          <w:lang w:eastAsia="zh-CN"/>
        </w:rPr>
        <w:t xml:space="preserve">. </w:t>
      </w:r>
    </w:p>
    <w:p w14:paraId="61118FFC" w14:textId="77777777" w:rsidR="00FD2FD5" w:rsidRPr="00125619" w:rsidRDefault="00FD2FD5" w:rsidP="00662096">
      <w:pPr>
        <w:shd w:val="clear" w:color="auto" w:fill="FFFFFF"/>
        <w:spacing w:after="300"/>
        <w:rPr>
          <w:rFonts w:eastAsia="Times New Roman"/>
          <w:szCs w:val="24"/>
        </w:rPr>
      </w:pPr>
      <w:r w:rsidRPr="00125619">
        <w:rPr>
          <w:rFonts w:eastAsia="Times New Roman"/>
          <w:szCs w:val="24"/>
        </w:rPr>
        <w:t xml:space="preserve">The </w:t>
      </w:r>
      <w:proofErr w:type="spellStart"/>
      <w:r w:rsidRPr="00125619">
        <w:rPr>
          <w:rFonts w:eastAsia="Times New Roman"/>
          <w:szCs w:val="24"/>
        </w:rPr>
        <w:t>Tilenga</w:t>
      </w:r>
      <w:proofErr w:type="spellEnd"/>
      <w:r w:rsidRPr="00125619">
        <w:rPr>
          <w:rFonts w:eastAsia="Times New Roman"/>
          <w:szCs w:val="24"/>
        </w:rPr>
        <w:t xml:space="preserve"> Project is operated by Total E&amp;P Uganda (TEPU), and covers three (03) Production Licenses (PLs) from Contract Area (CA) -1 and three (03) PLs from LA-2. The PLs include; </w:t>
      </w:r>
      <w:proofErr w:type="spellStart"/>
      <w:r w:rsidRPr="00125619">
        <w:rPr>
          <w:rFonts w:eastAsia="Times New Roman"/>
          <w:szCs w:val="24"/>
        </w:rPr>
        <w:t>Jobi-Rii</w:t>
      </w:r>
      <w:proofErr w:type="spellEnd"/>
      <w:r w:rsidRPr="00125619">
        <w:rPr>
          <w:rFonts w:eastAsia="Times New Roman"/>
          <w:szCs w:val="24"/>
        </w:rPr>
        <w:t xml:space="preserve">, </w:t>
      </w:r>
      <w:proofErr w:type="spellStart"/>
      <w:r w:rsidRPr="00125619">
        <w:rPr>
          <w:rFonts w:eastAsia="Times New Roman"/>
          <w:szCs w:val="24"/>
        </w:rPr>
        <w:t>Gunya</w:t>
      </w:r>
      <w:proofErr w:type="spellEnd"/>
      <w:r w:rsidRPr="00125619">
        <w:rPr>
          <w:rFonts w:eastAsia="Times New Roman"/>
          <w:szCs w:val="24"/>
        </w:rPr>
        <w:t xml:space="preserve">, </w:t>
      </w:r>
      <w:proofErr w:type="spellStart"/>
      <w:r w:rsidRPr="00125619">
        <w:rPr>
          <w:rFonts w:eastAsia="Times New Roman"/>
          <w:szCs w:val="24"/>
        </w:rPr>
        <w:t>Ngiri</w:t>
      </w:r>
      <w:proofErr w:type="spellEnd"/>
      <w:r w:rsidRPr="00125619">
        <w:rPr>
          <w:rFonts w:eastAsia="Times New Roman"/>
          <w:szCs w:val="24"/>
        </w:rPr>
        <w:t xml:space="preserve">, </w:t>
      </w:r>
      <w:proofErr w:type="spellStart"/>
      <w:r w:rsidRPr="00125619">
        <w:rPr>
          <w:rFonts w:eastAsia="Times New Roman"/>
          <w:szCs w:val="24"/>
        </w:rPr>
        <w:t>Kasamene-Wahrindi</w:t>
      </w:r>
      <w:proofErr w:type="spellEnd"/>
      <w:r w:rsidRPr="00125619">
        <w:rPr>
          <w:rFonts w:eastAsia="Times New Roman"/>
          <w:szCs w:val="24"/>
        </w:rPr>
        <w:t xml:space="preserve">, </w:t>
      </w:r>
      <w:proofErr w:type="spellStart"/>
      <w:r w:rsidRPr="00125619">
        <w:rPr>
          <w:rFonts w:eastAsia="Times New Roman"/>
          <w:szCs w:val="24"/>
        </w:rPr>
        <w:t>Kigogole-Ngara</w:t>
      </w:r>
      <w:proofErr w:type="spellEnd"/>
      <w:r w:rsidRPr="00125619">
        <w:rPr>
          <w:rFonts w:eastAsia="Times New Roman"/>
          <w:szCs w:val="24"/>
        </w:rPr>
        <w:t xml:space="preserve"> and </w:t>
      </w:r>
      <w:proofErr w:type="spellStart"/>
      <w:r w:rsidRPr="00125619">
        <w:rPr>
          <w:rFonts w:eastAsia="Times New Roman"/>
          <w:szCs w:val="24"/>
        </w:rPr>
        <w:t>Nsoga</w:t>
      </w:r>
      <w:proofErr w:type="spellEnd"/>
      <w:r w:rsidRPr="00125619">
        <w:rPr>
          <w:rFonts w:eastAsia="Times New Roman"/>
          <w:szCs w:val="24"/>
        </w:rPr>
        <w:t>. (Petroleum Authority of Uganda- PAU, 2020). The project includes the following facilities;</w:t>
      </w:r>
    </w:p>
    <w:p w14:paraId="79CDB360" w14:textId="77777777" w:rsidR="00FD2FD5" w:rsidRPr="00125619" w:rsidRDefault="00FD2FD5" w:rsidP="00662096">
      <w:pPr>
        <w:pStyle w:val="ListParagraph"/>
        <w:numPr>
          <w:ilvl w:val="0"/>
          <w:numId w:val="20"/>
        </w:numPr>
        <w:shd w:val="clear" w:color="auto" w:fill="FFFFFF"/>
        <w:spacing w:after="300"/>
        <w:jc w:val="left"/>
        <w:rPr>
          <w:rFonts w:eastAsia="Times New Roman"/>
          <w:szCs w:val="24"/>
        </w:rPr>
      </w:pPr>
      <w:r w:rsidRPr="00125619">
        <w:rPr>
          <w:rFonts w:eastAsia="Times New Roman"/>
          <w:szCs w:val="24"/>
        </w:rPr>
        <w:t>Development of a Central Processing Facility (CPF) with capacity to process 190,000 barrels of oil and 700,000 barrels of total liquid per day.</w:t>
      </w:r>
    </w:p>
    <w:p w14:paraId="63675B3D" w14:textId="77777777" w:rsidR="00FD2FD5" w:rsidRPr="00125619" w:rsidRDefault="00FD2FD5" w:rsidP="00662096">
      <w:pPr>
        <w:pStyle w:val="ListParagraph"/>
        <w:numPr>
          <w:ilvl w:val="0"/>
          <w:numId w:val="20"/>
        </w:numPr>
        <w:shd w:val="clear" w:color="auto" w:fill="FFFFFF"/>
        <w:spacing w:after="300"/>
        <w:jc w:val="left"/>
        <w:rPr>
          <w:rFonts w:eastAsia="Times New Roman"/>
          <w:szCs w:val="24"/>
        </w:rPr>
      </w:pPr>
      <w:r w:rsidRPr="00125619">
        <w:rPr>
          <w:rFonts w:eastAsia="Times New Roman"/>
          <w:szCs w:val="24"/>
        </w:rPr>
        <w:t>Drilling of over 426 wells (200 water injector wells, 196 oil producer wells, 2 polymer pilot wells and 28 reference wells) which are planned to be drilled on 31 well-pads.</w:t>
      </w:r>
    </w:p>
    <w:p w14:paraId="0F242C9F" w14:textId="0B42ACAE" w:rsidR="00FD2FD5" w:rsidRPr="00125619" w:rsidRDefault="00FD2FD5" w:rsidP="00662096">
      <w:pPr>
        <w:pStyle w:val="ListParagraph"/>
        <w:numPr>
          <w:ilvl w:val="0"/>
          <w:numId w:val="20"/>
        </w:numPr>
        <w:shd w:val="clear" w:color="auto" w:fill="FFFFFF"/>
        <w:spacing w:after="300"/>
        <w:jc w:val="left"/>
        <w:rPr>
          <w:rFonts w:eastAsia="Times New Roman"/>
          <w:szCs w:val="24"/>
        </w:rPr>
      </w:pPr>
      <w:r w:rsidRPr="00125619">
        <w:rPr>
          <w:rFonts w:eastAsia="Times New Roman"/>
          <w:szCs w:val="24"/>
        </w:rPr>
        <w:t xml:space="preserve">Over 160 </w:t>
      </w:r>
      <w:r w:rsidR="00890A4C" w:rsidRPr="00125619">
        <w:rPr>
          <w:rFonts w:eastAsia="Times New Roman"/>
          <w:szCs w:val="24"/>
        </w:rPr>
        <w:t>kilometers</w:t>
      </w:r>
      <w:r w:rsidRPr="00125619">
        <w:rPr>
          <w:rFonts w:eastAsia="Times New Roman"/>
          <w:szCs w:val="24"/>
        </w:rPr>
        <w:t xml:space="preserve"> of flow-lines which will transport crude oil and water from the wells to the CPF.</w:t>
      </w:r>
    </w:p>
    <w:p w14:paraId="79D09418" w14:textId="77777777" w:rsidR="00FD2FD5" w:rsidRPr="00125619" w:rsidRDefault="00FD2FD5" w:rsidP="00662096">
      <w:pPr>
        <w:pStyle w:val="ListParagraph"/>
        <w:numPr>
          <w:ilvl w:val="0"/>
          <w:numId w:val="20"/>
        </w:numPr>
        <w:shd w:val="clear" w:color="auto" w:fill="FFFFFF"/>
        <w:spacing w:after="300"/>
        <w:jc w:val="left"/>
        <w:rPr>
          <w:rFonts w:eastAsia="Times New Roman"/>
          <w:szCs w:val="24"/>
        </w:rPr>
      </w:pPr>
      <w:r w:rsidRPr="00125619">
        <w:rPr>
          <w:rFonts w:eastAsia="Times New Roman"/>
          <w:szCs w:val="24"/>
        </w:rPr>
        <w:t xml:space="preserve">95 km 24-inch feeder pipeline which will transport the processed crude oil from the CPF in </w:t>
      </w:r>
      <w:proofErr w:type="spellStart"/>
      <w:r w:rsidRPr="00125619">
        <w:rPr>
          <w:rFonts w:eastAsia="Times New Roman"/>
          <w:szCs w:val="24"/>
        </w:rPr>
        <w:t>Buliisa</w:t>
      </w:r>
      <w:proofErr w:type="spellEnd"/>
      <w:r w:rsidRPr="00125619">
        <w:rPr>
          <w:rFonts w:eastAsia="Times New Roman"/>
          <w:szCs w:val="24"/>
        </w:rPr>
        <w:t xml:space="preserve"> to the export hub and Refinery in </w:t>
      </w:r>
      <w:proofErr w:type="spellStart"/>
      <w:r w:rsidRPr="00125619">
        <w:rPr>
          <w:rFonts w:eastAsia="Times New Roman"/>
          <w:szCs w:val="24"/>
        </w:rPr>
        <w:t>Kabaale</w:t>
      </w:r>
      <w:proofErr w:type="spellEnd"/>
      <w:r w:rsidRPr="00125619">
        <w:rPr>
          <w:rFonts w:eastAsia="Times New Roman"/>
          <w:szCs w:val="24"/>
        </w:rPr>
        <w:t xml:space="preserve"> in Hoima District.</w:t>
      </w:r>
    </w:p>
    <w:p w14:paraId="51CE4FBC" w14:textId="77777777" w:rsidR="00FD2FD5" w:rsidRPr="00125619" w:rsidRDefault="00FD2FD5" w:rsidP="00662096">
      <w:pPr>
        <w:pStyle w:val="ListParagraph"/>
        <w:numPr>
          <w:ilvl w:val="0"/>
          <w:numId w:val="20"/>
        </w:numPr>
        <w:shd w:val="clear" w:color="auto" w:fill="FFFFFF"/>
        <w:spacing w:after="300"/>
        <w:jc w:val="left"/>
        <w:rPr>
          <w:rFonts w:eastAsia="Times New Roman"/>
          <w:szCs w:val="24"/>
        </w:rPr>
      </w:pPr>
      <w:r w:rsidRPr="00125619">
        <w:rPr>
          <w:rFonts w:eastAsia="Times New Roman"/>
          <w:szCs w:val="24"/>
        </w:rPr>
        <w:t>Other supporting infrastructure include; Victoria Nile Crossing, Temporary and Permanent Operation Support Base camps and a Lake Water Abstraction Station.</w:t>
      </w:r>
    </w:p>
    <w:p w14:paraId="72D5B23D" w14:textId="12310F56" w:rsidR="00FD2FD5" w:rsidRPr="00125619" w:rsidRDefault="00FD2FD5" w:rsidP="00662096">
      <w:pPr>
        <w:shd w:val="clear" w:color="auto" w:fill="FFFFFF"/>
        <w:spacing w:after="300"/>
        <w:rPr>
          <w:rFonts w:eastAsia="Times New Roman"/>
          <w:szCs w:val="24"/>
        </w:rPr>
      </w:pPr>
      <w:r w:rsidRPr="00125619">
        <w:rPr>
          <w:rFonts w:eastAsia="Times New Roman"/>
          <w:szCs w:val="24"/>
        </w:rPr>
        <w:t>According to the National Environmental Management Authority (NEMA, 2019) The Environmental and Social Impact Assessment (ESIA Report). The</w:t>
      </w:r>
      <w:r w:rsidRPr="00125619">
        <w:rPr>
          <w:szCs w:val="24"/>
          <w:shd w:val="clear" w:color="auto" w:fill="FFFFFF"/>
        </w:rPr>
        <w:t xml:space="preserve"> total land requirement for the </w:t>
      </w:r>
      <w:proofErr w:type="spellStart"/>
      <w:r w:rsidRPr="00125619">
        <w:rPr>
          <w:szCs w:val="24"/>
          <w:shd w:val="clear" w:color="auto" w:fill="FFFFFF"/>
        </w:rPr>
        <w:t>Tilenga</w:t>
      </w:r>
      <w:proofErr w:type="spellEnd"/>
      <w:r w:rsidRPr="00125619">
        <w:rPr>
          <w:szCs w:val="24"/>
          <w:shd w:val="clear" w:color="auto" w:fill="FFFFFF"/>
        </w:rPr>
        <w:t xml:space="preserve"> Project is approximately 2,400 acres. The land acquisition process included developing and implementing five (05) RAPs in a phased manner. The land acquisition process for the </w:t>
      </w:r>
      <w:proofErr w:type="spellStart"/>
      <w:r w:rsidRPr="00125619">
        <w:rPr>
          <w:szCs w:val="24"/>
          <w:shd w:val="clear" w:color="auto" w:fill="FFFFFF"/>
        </w:rPr>
        <w:t>Tilenga</w:t>
      </w:r>
      <w:proofErr w:type="spellEnd"/>
      <w:r w:rsidRPr="00125619">
        <w:rPr>
          <w:szCs w:val="24"/>
          <w:shd w:val="clear" w:color="auto" w:fill="FFFFFF"/>
        </w:rPr>
        <w:t xml:space="preserve"> project stands at 25%, with only RAP 1 for the </w:t>
      </w:r>
      <w:r w:rsidR="00890A4C" w:rsidRPr="00125619">
        <w:rPr>
          <w:szCs w:val="24"/>
          <w:shd w:val="clear" w:color="auto" w:fill="FFFFFF"/>
        </w:rPr>
        <w:t xml:space="preserve">oil </w:t>
      </w:r>
      <w:r w:rsidRPr="00125619">
        <w:rPr>
          <w:szCs w:val="24"/>
          <w:shd w:val="clear" w:color="auto" w:fill="FFFFFF"/>
        </w:rPr>
        <w:t>industrial area at 98% implementation, while the planning phase for the other four (04) RAPs was concluded, and implementation commenced in April 2021.</w:t>
      </w:r>
    </w:p>
    <w:p w14:paraId="0B23D14A" w14:textId="602CA4B9" w:rsidR="00FD2FD5" w:rsidRPr="00125619" w:rsidRDefault="00FD2FD5" w:rsidP="00662096">
      <w:pPr>
        <w:shd w:val="clear" w:color="auto" w:fill="FFFFFF"/>
        <w:spacing w:after="300"/>
        <w:rPr>
          <w:szCs w:val="24"/>
        </w:rPr>
      </w:pPr>
      <w:r w:rsidRPr="00125619">
        <w:rPr>
          <w:szCs w:val="24"/>
        </w:rPr>
        <w:t xml:space="preserve"> The </w:t>
      </w:r>
      <w:proofErr w:type="spellStart"/>
      <w:r w:rsidRPr="00125619">
        <w:rPr>
          <w:szCs w:val="24"/>
        </w:rPr>
        <w:t>Tilenga</w:t>
      </w:r>
      <w:proofErr w:type="spellEnd"/>
      <w:r w:rsidRPr="00125619">
        <w:rPr>
          <w:szCs w:val="24"/>
        </w:rPr>
        <w:t xml:space="preserve"> FEED Phase 1 commenced in January 2017 and the three (03) contractors, namely, </w:t>
      </w:r>
      <w:proofErr w:type="spellStart"/>
      <w:r w:rsidRPr="00125619">
        <w:rPr>
          <w:szCs w:val="24"/>
        </w:rPr>
        <w:t>Technip</w:t>
      </w:r>
      <w:proofErr w:type="spellEnd"/>
      <w:r w:rsidRPr="00125619">
        <w:rPr>
          <w:szCs w:val="24"/>
        </w:rPr>
        <w:t>, Fluor and CB&amp;I submitted their final deliverables on 24th July 2017</w:t>
      </w:r>
      <w:r w:rsidR="00890A4C" w:rsidRPr="00125619">
        <w:rPr>
          <w:szCs w:val="24"/>
        </w:rPr>
        <w:t>, PAU (2020)</w:t>
      </w:r>
      <w:r w:rsidRPr="00125619">
        <w:rPr>
          <w:szCs w:val="24"/>
        </w:rPr>
        <w:t xml:space="preserve">. By </w:t>
      </w:r>
      <w:r w:rsidRPr="00125619">
        <w:rPr>
          <w:szCs w:val="24"/>
        </w:rPr>
        <w:lastRenderedPageBreak/>
        <w:t xml:space="preserve">the end of Phase 1, there was a significant decrease in the estimated costs for the Engineering, Procurement, Supply, Construction and Commissioning (EPSCC Phase-2 for the oil and gas production facilities including the CPF, lake water abstraction and </w:t>
      </w:r>
      <w:proofErr w:type="spellStart"/>
      <w:r w:rsidRPr="00125619">
        <w:rPr>
          <w:szCs w:val="24"/>
        </w:rPr>
        <w:t>flowlines</w:t>
      </w:r>
      <w:proofErr w:type="spellEnd"/>
      <w:r w:rsidRPr="00125619">
        <w:rPr>
          <w:szCs w:val="24"/>
        </w:rPr>
        <w:t>, which began in October 2017 and the FEED Phase deliverables were submitted to the PAU on the 30th May, 2018. These were reviewed by a multi-disciplinary team from the PAU and several discussions held between the operator and Government to align on some technical aspects in the FEED Phase 2.</w:t>
      </w:r>
    </w:p>
    <w:p w14:paraId="7820B28F" w14:textId="29B1D1A5" w:rsidR="00FD2FD5" w:rsidRPr="00125619" w:rsidRDefault="00FD2FD5" w:rsidP="00662096">
      <w:pPr>
        <w:pStyle w:val="NormalWeb"/>
        <w:numPr>
          <w:ilvl w:val="0"/>
          <w:numId w:val="21"/>
        </w:numPr>
        <w:shd w:val="clear" w:color="auto" w:fill="FFFFFF"/>
        <w:spacing w:before="0" w:beforeAutospacing="0" w:after="300" w:afterAutospacing="0" w:line="360" w:lineRule="auto"/>
        <w:jc w:val="both"/>
      </w:pPr>
      <w:r w:rsidRPr="00125619">
        <w:t>TEPU has undertaken the FEED for the Enabling Infrastructure including access road</w:t>
      </w:r>
      <w:r w:rsidR="000F4442" w:rsidRPr="00125619">
        <w:t xml:space="preserve">s, </w:t>
      </w:r>
      <w:proofErr w:type="spellStart"/>
      <w:r w:rsidR="000F4442" w:rsidRPr="00125619">
        <w:t>wellpads</w:t>
      </w:r>
      <w:proofErr w:type="spellEnd"/>
      <w:r w:rsidR="000F4442" w:rsidRPr="00125619">
        <w:t>,</w:t>
      </w:r>
      <w:r w:rsidRPr="00125619">
        <w:t xml:space="preserve"> construction camps and Industri</w:t>
      </w:r>
      <w:r w:rsidR="000F4442" w:rsidRPr="00125619">
        <w:t xml:space="preserve">al Area among others. These </w:t>
      </w:r>
      <w:r w:rsidRPr="00125619">
        <w:t>facilities are key enablers required prior to the drilling operations and construction/installation of the oil and gas facilities.</w:t>
      </w:r>
    </w:p>
    <w:p w14:paraId="196F1E60" w14:textId="4D07B456" w:rsidR="00FD2FD5" w:rsidRPr="00125619" w:rsidRDefault="00FD2FD5" w:rsidP="00662096">
      <w:pPr>
        <w:pStyle w:val="NormalWeb"/>
        <w:numPr>
          <w:ilvl w:val="0"/>
          <w:numId w:val="21"/>
        </w:numPr>
        <w:shd w:val="clear" w:color="auto" w:fill="FFFFFF"/>
        <w:spacing w:before="0" w:beforeAutospacing="0" w:after="300" w:afterAutospacing="0" w:line="360" w:lineRule="auto"/>
        <w:jc w:val="both"/>
      </w:pPr>
      <w:r w:rsidRPr="00125619">
        <w:t xml:space="preserve"> In addition to the FEED, the PAU monitored and participated in</w:t>
      </w:r>
      <w:r w:rsidR="00890A4C" w:rsidRPr="00125619">
        <w:t xml:space="preserve"> the </w:t>
      </w:r>
      <w:r w:rsidRPr="00125619">
        <w:t xml:space="preserve"> technical studies for the </w:t>
      </w:r>
      <w:proofErr w:type="spellStart"/>
      <w:r w:rsidRPr="00125619">
        <w:t>Tilenga</w:t>
      </w:r>
      <w:proofErr w:type="spellEnd"/>
      <w:r w:rsidRPr="00125619">
        <w:t xml:space="preserve"> Project: sub-surface studies, whose results will be incorporated in the revised FDPs and PRRs expected to be submitted by TEPU prior to FID; Drilling and Well Engin</w:t>
      </w:r>
      <w:r w:rsidR="00890A4C" w:rsidRPr="00125619">
        <w:t>eering studies including optimiz</w:t>
      </w:r>
      <w:r w:rsidRPr="00125619">
        <w:t xml:space="preserve">ation of well designs, well trajectories, well count and pad number and location; Geotechnical and geophysical survey works for the CPF, Nile Crossing, Well-pads, Flow-lines and Feeder-lines and the Lake Water Abstraction (LWA) area and Enabling Infrastructure (EI) areas; ground-water investigations during 2018/2019 in the </w:t>
      </w:r>
      <w:proofErr w:type="spellStart"/>
      <w:r w:rsidRPr="00125619">
        <w:t>Tilenga</w:t>
      </w:r>
      <w:proofErr w:type="spellEnd"/>
      <w:r w:rsidRPr="00125619">
        <w:t xml:space="preserve"> project area; annual well integrity campaigns to check integrity of wellhead assemblies</w:t>
      </w:r>
      <w:r w:rsidR="00890A4C" w:rsidRPr="00125619">
        <w:t xml:space="preserve"> and production trees of</w:t>
      </w:r>
      <w:r w:rsidRPr="00125619">
        <w:t xml:space="preserve"> exploration and appraisal wells.</w:t>
      </w:r>
    </w:p>
    <w:p w14:paraId="56ECF741" w14:textId="77777777" w:rsidR="00FD2FD5" w:rsidRPr="00125619" w:rsidRDefault="00FD2FD5" w:rsidP="00662096">
      <w:pPr>
        <w:pStyle w:val="NormalWeb"/>
        <w:numPr>
          <w:ilvl w:val="0"/>
          <w:numId w:val="21"/>
        </w:numPr>
        <w:shd w:val="clear" w:color="auto" w:fill="FFFFFF"/>
        <w:spacing w:before="0" w:beforeAutospacing="0" w:after="300" w:afterAutospacing="0" w:line="360" w:lineRule="auto"/>
        <w:jc w:val="both"/>
      </w:pPr>
      <w:r w:rsidRPr="00125619">
        <w:t xml:space="preserve">The ESIA report for the </w:t>
      </w:r>
      <w:proofErr w:type="spellStart"/>
      <w:r w:rsidRPr="00125619">
        <w:t>Tilenga</w:t>
      </w:r>
      <w:proofErr w:type="spellEnd"/>
      <w:r w:rsidRPr="00125619">
        <w:t xml:space="preserve"> project was submitted to NEMA in June 2018. The PAU and other Government Ministries, Departments and Agencies (MDAs) reviewed the report and submitted comments to NEMA. Subsequently, the PAU organized two public hearings for the ESIA on 12th and 15th November, 2018 in </w:t>
      </w:r>
      <w:proofErr w:type="spellStart"/>
      <w:r w:rsidRPr="00125619">
        <w:t>Buliisa</w:t>
      </w:r>
      <w:proofErr w:type="spellEnd"/>
      <w:r w:rsidRPr="00125619">
        <w:t xml:space="preserve"> and </w:t>
      </w:r>
      <w:proofErr w:type="spellStart"/>
      <w:r w:rsidRPr="00125619">
        <w:t>Nwoya</w:t>
      </w:r>
      <w:proofErr w:type="spellEnd"/>
      <w:r w:rsidRPr="00125619">
        <w:t xml:space="preserve"> Districts, respectively. One of the key issues raised during the review included the lack of an Environmental and Social Management Plan (ESMP) for the </w:t>
      </w:r>
      <w:proofErr w:type="spellStart"/>
      <w:r w:rsidRPr="00125619">
        <w:t>Tilenga</w:t>
      </w:r>
      <w:proofErr w:type="spellEnd"/>
      <w:r w:rsidRPr="00125619">
        <w:t xml:space="preserve"> project. Following the hearings, an updated ESIA report was submitted and NEMA issued a conditional ESIA certificate for a period of 10 years in April 2019.</w:t>
      </w:r>
    </w:p>
    <w:p w14:paraId="5DDE1DDD" w14:textId="6EC895FD" w:rsidR="00883611" w:rsidRPr="00125619" w:rsidRDefault="00883611" w:rsidP="00662096">
      <w:pPr>
        <w:pStyle w:val="Heading2"/>
        <w:rPr>
          <w:color w:val="auto"/>
          <w:szCs w:val="24"/>
          <w:lang w:eastAsia="zh-CN"/>
        </w:rPr>
      </w:pPr>
      <w:bookmarkStart w:id="51" w:name="_Toc95150410"/>
      <w:r w:rsidRPr="00125619">
        <w:rPr>
          <w:color w:val="auto"/>
          <w:szCs w:val="24"/>
          <w:lang w:eastAsia="zh-CN"/>
        </w:rPr>
        <w:lastRenderedPageBreak/>
        <w:t xml:space="preserve">2.2 </w:t>
      </w:r>
      <w:r w:rsidR="006F5FAE" w:rsidRPr="00125619">
        <w:rPr>
          <w:color w:val="auto"/>
          <w:szCs w:val="24"/>
          <w:lang w:eastAsia="zh-CN"/>
        </w:rPr>
        <w:t>P</w:t>
      </w:r>
      <w:r w:rsidRPr="00125619">
        <w:rPr>
          <w:color w:val="auto"/>
          <w:szCs w:val="24"/>
          <w:lang w:eastAsia="zh-CN"/>
        </w:rPr>
        <w:t>rocedural development process as a result of some projects’ development</w:t>
      </w:r>
      <w:bookmarkEnd w:id="51"/>
    </w:p>
    <w:p w14:paraId="2D2C93DC" w14:textId="7B846497" w:rsidR="00883611" w:rsidRPr="00125619" w:rsidRDefault="00883611" w:rsidP="00662096">
      <w:pPr>
        <w:spacing w:after="200"/>
        <w:rPr>
          <w:rFonts w:eastAsia="SimSun"/>
          <w:b/>
          <w:bCs/>
          <w:szCs w:val="24"/>
          <w:lang w:eastAsia="zh-CN"/>
        </w:rPr>
      </w:pPr>
      <w:r w:rsidRPr="00125619">
        <w:rPr>
          <w:rFonts w:eastAsia="SimSun"/>
          <w:szCs w:val="24"/>
          <w:lang w:eastAsia="zh-CN"/>
        </w:rPr>
        <w:t>In Uganda, as is with other countries, the government may be required to acquire and take over ownership of land. This may be triggered by the need for infrastructure development for electricity generation and distribution, roads, mineral and petroleum development among other things (Max et al., 2016). In these instances, involuntary resettlement or displacement of people becomes inevitable (</w:t>
      </w:r>
      <w:proofErr w:type="spellStart"/>
      <w:r w:rsidRPr="00125619">
        <w:rPr>
          <w:rFonts w:eastAsia="SimSun"/>
          <w:szCs w:val="24"/>
          <w:lang w:eastAsia="zh-CN"/>
        </w:rPr>
        <w:t>Kangave</w:t>
      </w:r>
      <w:proofErr w:type="spellEnd"/>
      <w:r w:rsidRPr="00125619">
        <w:rPr>
          <w:rFonts w:eastAsia="SimSun"/>
          <w:szCs w:val="24"/>
          <w:lang w:eastAsia="zh-CN"/>
        </w:rPr>
        <w:t xml:space="preserve">, 2012;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2019). This happens when the development project is perceived to be of greater benefit to the general population. This notion is a viewpoint that is usually held by the investment stakeholders such as the government and international financial institutions that fund the projects (</w:t>
      </w:r>
      <w:proofErr w:type="spellStart"/>
      <w:r w:rsidRPr="00125619">
        <w:rPr>
          <w:rFonts w:eastAsia="SimSun"/>
          <w:szCs w:val="24"/>
          <w:lang w:eastAsia="zh-CN"/>
        </w:rPr>
        <w:t>Kangave</w:t>
      </w:r>
      <w:proofErr w:type="spellEnd"/>
      <w:r w:rsidRPr="00125619">
        <w:rPr>
          <w:rFonts w:eastAsia="SimSun"/>
          <w:szCs w:val="24"/>
          <w:lang w:eastAsia="zh-CN"/>
        </w:rPr>
        <w:t xml:space="preserve">, 2012; </w:t>
      </w:r>
      <w:r w:rsidR="00137509" w:rsidRPr="00125619">
        <w:rPr>
          <w:rFonts w:eastAsia="SimSun"/>
          <w:szCs w:val="24"/>
          <w:lang w:eastAsia="zh-CN"/>
        </w:rPr>
        <w:t>Max et al., 2016</w:t>
      </w:r>
      <w:r w:rsidRPr="00125619">
        <w:rPr>
          <w:rFonts w:eastAsia="SimSun"/>
          <w:szCs w:val="24"/>
          <w:lang w:eastAsia="zh-CN"/>
        </w:rPr>
        <w:t>). The opinions of affected communities and their attitudes towards involuntary resettlement have been re</w:t>
      </w:r>
      <w:r w:rsidR="00CF5DCC" w:rsidRPr="00125619">
        <w:rPr>
          <w:rFonts w:eastAsia="SimSun"/>
          <w:szCs w:val="24"/>
          <w:lang w:eastAsia="zh-CN"/>
        </w:rPr>
        <w:t>searched globally and locally (</w:t>
      </w:r>
      <w:proofErr w:type="spellStart"/>
      <w:r w:rsidRPr="00125619">
        <w:rPr>
          <w:rFonts w:eastAsia="SimSun"/>
          <w:szCs w:val="24"/>
          <w:lang w:eastAsia="zh-CN"/>
        </w:rPr>
        <w:t>Asmita</w:t>
      </w:r>
      <w:proofErr w:type="spellEnd"/>
      <w:r w:rsidRPr="00125619">
        <w:rPr>
          <w:rFonts w:eastAsia="SimSun"/>
          <w:szCs w:val="24"/>
          <w:lang w:eastAsia="zh-CN"/>
        </w:rPr>
        <w:t xml:space="preserve">, </w:t>
      </w:r>
      <w:r w:rsidR="00720FF9" w:rsidRPr="00125619">
        <w:rPr>
          <w:rFonts w:eastAsia="SimSun"/>
          <w:szCs w:val="24"/>
          <w:lang w:eastAsia="zh-CN"/>
        </w:rPr>
        <w:t xml:space="preserve">2018; </w:t>
      </w:r>
      <w:proofErr w:type="spellStart"/>
      <w:r w:rsidR="00720FF9" w:rsidRPr="00125619">
        <w:rPr>
          <w:rFonts w:eastAsia="SimSun"/>
          <w:szCs w:val="24"/>
          <w:lang w:eastAsia="zh-CN"/>
        </w:rPr>
        <w:t>Gomersall</w:t>
      </w:r>
      <w:proofErr w:type="spellEnd"/>
      <w:r w:rsidRPr="00125619">
        <w:rPr>
          <w:rFonts w:eastAsia="SimSun"/>
          <w:szCs w:val="24"/>
          <w:lang w:eastAsia="zh-CN"/>
        </w:rPr>
        <w:t xml:space="preserve">, 2018; </w:t>
      </w:r>
      <w:proofErr w:type="spellStart"/>
      <w:r w:rsidRPr="00125619">
        <w:rPr>
          <w:rFonts w:eastAsia="SimSun"/>
          <w:szCs w:val="24"/>
          <w:lang w:eastAsia="zh-CN"/>
        </w:rPr>
        <w:t>Cernea</w:t>
      </w:r>
      <w:proofErr w:type="spellEnd"/>
      <w:r w:rsidRPr="00125619">
        <w:rPr>
          <w:rFonts w:eastAsia="SimSun"/>
          <w:szCs w:val="24"/>
          <w:lang w:eastAsia="zh-CN"/>
        </w:rPr>
        <w:t>, 2003). Land serves not only as a source of livelihood in economic terms but is also perceived in spiritual terms as a place where the ancestors and th</w:t>
      </w:r>
      <w:r w:rsidR="00720FF9" w:rsidRPr="00125619">
        <w:rPr>
          <w:rFonts w:eastAsia="SimSun"/>
          <w:szCs w:val="24"/>
          <w:lang w:eastAsia="zh-CN"/>
        </w:rPr>
        <w:t>e dead have been laid to rest (</w:t>
      </w:r>
      <w:r w:rsidRPr="00125619">
        <w:rPr>
          <w:rFonts w:eastAsia="SimSun"/>
          <w:szCs w:val="24"/>
          <w:lang w:eastAsia="zh-CN"/>
        </w:rPr>
        <w:t xml:space="preserve">Max et al., 2016). To illustrate the spiritual significance of land, Max et al (2016) attest to the fact that in households where compensation for transfer of the graves was not given, some project affected persons held guilt consciences with a sense of betrayal of their dead loved ones whose remains were not relocated. That notwithstanding, the destruction of ancestral shrines in which they could appease the ancestors and receive healing for certain ailments rendered these people spiritually helpless as they had no </w:t>
      </w:r>
      <w:r w:rsidR="00506969" w:rsidRPr="00125619">
        <w:rPr>
          <w:rFonts w:eastAsia="SimSun"/>
          <w:szCs w:val="24"/>
          <w:lang w:eastAsia="zh-CN"/>
        </w:rPr>
        <w:t>ancestral</w:t>
      </w:r>
      <w:r w:rsidRPr="00125619">
        <w:rPr>
          <w:rFonts w:eastAsia="SimSun"/>
          <w:szCs w:val="24"/>
          <w:lang w:eastAsia="zh-CN"/>
        </w:rPr>
        <w:t xml:space="preserve"> shrines in the new areas of relocation. In </w:t>
      </w:r>
      <w:r w:rsidR="00506969" w:rsidRPr="00125619">
        <w:rPr>
          <w:rFonts w:eastAsia="SimSun"/>
          <w:szCs w:val="24"/>
          <w:lang w:eastAsia="zh-CN"/>
        </w:rPr>
        <w:t>conformity</w:t>
      </w:r>
      <w:r w:rsidRPr="00125619">
        <w:rPr>
          <w:rFonts w:eastAsia="SimSun"/>
          <w:szCs w:val="24"/>
          <w:lang w:eastAsia="zh-CN"/>
        </w:rPr>
        <w:t xml:space="preserve"> to best practice recommendations which require that resettlement should be done in a culturally sensitive manner, </w:t>
      </w:r>
      <w:proofErr w:type="spellStart"/>
      <w:r w:rsidRPr="00125619">
        <w:rPr>
          <w:rFonts w:eastAsia="SimSun"/>
          <w:szCs w:val="24"/>
          <w:lang w:eastAsia="zh-CN"/>
        </w:rPr>
        <w:t>Gomersall</w:t>
      </w:r>
      <w:proofErr w:type="spellEnd"/>
      <w:r w:rsidRPr="00125619">
        <w:rPr>
          <w:rFonts w:eastAsia="SimSun"/>
          <w:szCs w:val="24"/>
          <w:lang w:eastAsia="zh-CN"/>
        </w:rPr>
        <w:t xml:space="preserve"> (2018) gives an account of a case in which the cultural heritage sites were reconstructed in the new areas of resettlement. The beneficiaries reported to be satisfied with this kind of</w:t>
      </w:r>
      <w:r w:rsidR="00B61801" w:rsidRPr="00125619">
        <w:rPr>
          <w:rFonts w:eastAsia="SimSun"/>
          <w:szCs w:val="24"/>
          <w:lang w:eastAsia="zh-CN"/>
        </w:rPr>
        <w:t xml:space="preserve"> comprehensive reorganization </w:t>
      </w:r>
      <w:proofErr w:type="spellStart"/>
      <w:r w:rsidR="00506969" w:rsidRPr="00125619">
        <w:rPr>
          <w:rFonts w:eastAsia="SimSun"/>
          <w:szCs w:val="24"/>
          <w:lang w:eastAsia="zh-CN"/>
        </w:rPr>
        <w:t>Gomersall</w:t>
      </w:r>
      <w:proofErr w:type="spellEnd"/>
      <w:r w:rsidRPr="00125619">
        <w:rPr>
          <w:rFonts w:eastAsia="SimSun"/>
          <w:szCs w:val="24"/>
          <w:lang w:eastAsia="zh-CN"/>
        </w:rPr>
        <w:t xml:space="preserve"> </w:t>
      </w:r>
      <w:r w:rsidR="00B61801" w:rsidRPr="00125619">
        <w:rPr>
          <w:rFonts w:eastAsia="SimSun"/>
          <w:szCs w:val="24"/>
          <w:lang w:eastAsia="zh-CN"/>
        </w:rPr>
        <w:t>(</w:t>
      </w:r>
      <w:r w:rsidRPr="00125619">
        <w:rPr>
          <w:rFonts w:eastAsia="SimSun"/>
          <w:szCs w:val="24"/>
          <w:lang w:eastAsia="zh-CN"/>
        </w:rPr>
        <w:t xml:space="preserve">2018). In this case, </w:t>
      </w:r>
      <w:proofErr w:type="spellStart"/>
      <w:r w:rsidRPr="00125619">
        <w:rPr>
          <w:rFonts w:eastAsia="SimSun"/>
          <w:szCs w:val="24"/>
          <w:lang w:eastAsia="zh-CN"/>
        </w:rPr>
        <w:t>Gomersall</w:t>
      </w:r>
      <w:proofErr w:type="spellEnd"/>
      <w:r w:rsidRPr="00125619">
        <w:rPr>
          <w:rFonts w:eastAsia="SimSun"/>
          <w:szCs w:val="24"/>
          <w:lang w:eastAsia="zh-CN"/>
        </w:rPr>
        <w:t xml:space="preserve"> (2018) further reveals preferences of project affected persons in regard to compensati</w:t>
      </w:r>
      <w:r w:rsidR="00890A4C" w:rsidRPr="00125619">
        <w:rPr>
          <w:rFonts w:eastAsia="SimSun"/>
          <w:szCs w:val="24"/>
          <w:lang w:eastAsia="zh-CN"/>
        </w:rPr>
        <w:t>on and resettlement. He</w:t>
      </w:r>
      <w:r w:rsidRPr="00125619">
        <w:rPr>
          <w:rFonts w:eastAsia="SimSun"/>
          <w:szCs w:val="24"/>
          <w:lang w:eastAsia="zh-CN"/>
        </w:rPr>
        <w:t xml:space="preserve"> reports that while all the affected households preferred cash compensation, some preferred concentrated resettlement while others opted for scattered resettlement. Only one household relocated to another town altogether (</w:t>
      </w:r>
      <w:proofErr w:type="spellStart"/>
      <w:r w:rsidRPr="00125619">
        <w:rPr>
          <w:rFonts w:eastAsia="SimSun"/>
          <w:szCs w:val="24"/>
          <w:lang w:eastAsia="zh-CN"/>
        </w:rPr>
        <w:t>Gomersall</w:t>
      </w:r>
      <w:proofErr w:type="spellEnd"/>
      <w:r w:rsidRPr="00125619">
        <w:rPr>
          <w:rFonts w:eastAsia="SimSun"/>
          <w:szCs w:val="24"/>
          <w:lang w:eastAsia="zh-CN"/>
        </w:rPr>
        <w:t>, 2018). These revelations surfaced as a result of consultations held with the project affected persons. Whereas</w:t>
      </w:r>
      <w:r w:rsidR="00890A4C" w:rsidRPr="00125619">
        <w:rPr>
          <w:rFonts w:eastAsia="SimSun"/>
          <w:szCs w:val="24"/>
          <w:lang w:eastAsia="zh-CN"/>
        </w:rPr>
        <w:t>,</w:t>
      </w:r>
      <w:r w:rsidRPr="00125619">
        <w:rPr>
          <w:rFonts w:eastAsia="SimSun"/>
          <w:szCs w:val="24"/>
          <w:lang w:eastAsia="zh-CN"/>
        </w:rPr>
        <w:t xml:space="preserve"> this case illustrates a bottom- up approach to rese</w:t>
      </w:r>
      <w:r w:rsidR="00890A4C" w:rsidRPr="00125619">
        <w:rPr>
          <w:rFonts w:eastAsia="SimSun"/>
          <w:szCs w:val="24"/>
          <w:lang w:eastAsia="zh-CN"/>
        </w:rPr>
        <w:t>ttlement, Max et al (2016) cite</w:t>
      </w:r>
      <w:r w:rsidRPr="00125619">
        <w:rPr>
          <w:rFonts w:eastAsia="SimSun"/>
          <w:szCs w:val="24"/>
          <w:lang w:eastAsia="zh-CN"/>
        </w:rPr>
        <w:t xml:space="preserve"> cases in which project affected persons were given notice of resettlement a few months to project implementation. Of the interviewed people, some reported that initial consultations had only been made with the community leaders and the communities had not been engaged in decision </w:t>
      </w:r>
      <w:r w:rsidRPr="00125619">
        <w:rPr>
          <w:rFonts w:eastAsia="SimSun"/>
          <w:szCs w:val="24"/>
          <w:lang w:eastAsia="zh-CN"/>
        </w:rPr>
        <w:lastRenderedPageBreak/>
        <w:t xml:space="preserve">making until the very last stages of the negotiation process (Max et al., 2016;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2017). By and large, the project affected persons held the view that they should be engaged in decision- making from the very beginning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2019) and follow up communications a</w:t>
      </w:r>
      <w:r w:rsidR="00020EAB" w:rsidRPr="00125619">
        <w:rPr>
          <w:rFonts w:eastAsia="SimSun"/>
          <w:szCs w:val="24"/>
          <w:lang w:eastAsia="zh-CN"/>
        </w:rPr>
        <w:t>nd engagements should be done (</w:t>
      </w:r>
      <w:proofErr w:type="spellStart"/>
      <w:r w:rsidRPr="00125619">
        <w:rPr>
          <w:rFonts w:eastAsia="SimSun"/>
          <w:szCs w:val="24"/>
          <w:lang w:eastAsia="zh-CN"/>
        </w:rPr>
        <w:t>Asmita</w:t>
      </w:r>
      <w:proofErr w:type="spellEnd"/>
      <w:r w:rsidRPr="00125619">
        <w:rPr>
          <w:rFonts w:eastAsia="SimSun"/>
          <w:szCs w:val="24"/>
          <w:lang w:eastAsia="zh-CN"/>
        </w:rPr>
        <w:t xml:space="preserve">, 2018; Ferguson and </w:t>
      </w:r>
      <w:proofErr w:type="spellStart"/>
      <w:r w:rsidRPr="00125619">
        <w:rPr>
          <w:rFonts w:eastAsia="SimSun"/>
          <w:szCs w:val="24"/>
          <w:lang w:eastAsia="zh-CN"/>
        </w:rPr>
        <w:t>Vanclay</w:t>
      </w:r>
      <w:proofErr w:type="spellEnd"/>
      <w:r w:rsidRPr="00125619">
        <w:rPr>
          <w:rFonts w:eastAsia="SimSun"/>
          <w:szCs w:val="24"/>
          <w:lang w:eastAsia="zh-CN"/>
        </w:rPr>
        <w:t>, 2017) with well stipulated mechanisms for addressing complai</w:t>
      </w:r>
      <w:r w:rsidR="00506969" w:rsidRPr="00125619">
        <w:rPr>
          <w:rFonts w:eastAsia="SimSun"/>
          <w:szCs w:val="24"/>
          <w:lang w:eastAsia="zh-CN"/>
        </w:rPr>
        <w:t>nts and seeking legal redress (</w:t>
      </w:r>
      <w:r w:rsidRPr="00125619">
        <w:rPr>
          <w:rFonts w:eastAsia="SimSun"/>
          <w:szCs w:val="24"/>
          <w:lang w:eastAsia="zh-CN"/>
        </w:rPr>
        <w:t>Ferguson and Vanclay,2017; Max et al., 2016). In as much as development projects are viewed to be an opportunity to make people's lives better, this viewpoint is largely held by project proponents, moreover at the macro-economic level (</w:t>
      </w:r>
      <w:proofErr w:type="spellStart"/>
      <w:r w:rsidRPr="00125619">
        <w:rPr>
          <w:rFonts w:eastAsia="SimSun"/>
          <w:szCs w:val="24"/>
          <w:lang w:eastAsia="zh-CN"/>
        </w:rPr>
        <w:t>Kangave</w:t>
      </w:r>
      <w:proofErr w:type="spellEnd"/>
      <w:r w:rsidRPr="00125619">
        <w:rPr>
          <w:rFonts w:eastAsia="SimSun"/>
          <w:szCs w:val="24"/>
          <w:lang w:eastAsia="zh-CN"/>
        </w:rPr>
        <w:t xml:space="preserve">, 2012; </w:t>
      </w:r>
      <w:proofErr w:type="spellStart"/>
      <w:r w:rsidRPr="00125619">
        <w:rPr>
          <w:rFonts w:eastAsia="SimSun"/>
          <w:szCs w:val="24"/>
          <w:lang w:eastAsia="zh-CN"/>
        </w:rPr>
        <w:t>Ijabadeniyi</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2020; </w:t>
      </w:r>
      <w:proofErr w:type="spellStart"/>
      <w:r w:rsidRPr="00125619">
        <w:rPr>
          <w:rFonts w:eastAsia="SimSun"/>
          <w:szCs w:val="24"/>
          <w:lang w:eastAsia="zh-CN"/>
        </w:rPr>
        <w:t>Asmati</w:t>
      </w:r>
      <w:proofErr w:type="spellEnd"/>
      <w:r w:rsidRPr="00125619">
        <w:rPr>
          <w:rFonts w:eastAsia="SimSun"/>
          <w:szCs w:val="24"/>
          <w:lang w:eastAsia="zh-CN"/>
        </w:rPr>
        <w:t>, 2018). At the grassroots level, however, locals fear</w:t>
      </w:r>
      <w:r w:rsidR="00CA6BC0" w:rsidRPr="00125619">
        <w:rPr>
          <w:rFonts w:eastAsia="SimSun"/>
          <w:szCs w:val="24"/>
          <w:lang w:eastAsia="zh-CN"/>
        </w:rPr>
        <w:t>ed that this development would attract immigrants who would</w:t>
      </w:r>
      <w:r w:rsidRPr="00125619">
        <w:rPr>
          <w:rFonts w:eastAsia="SimSun"/>
          <w:szCs w:val="24"/>
          <w:lang w:eastAsia="zh-CN"/>
        </w:rPr>
        <w:t xml:space="preserve"> then compete with them for jobs and further cause poor livelihood </w:t>
      </w:r>
      <w:r w:rsidR="00020EAB" w:rsidRPr="00125619">
        <w:rPr>
          <w:rFonts w:eastAsia="SimSun"/>
          <w:szCs w:val="24"/>
          <w:lang w:eastAsia="zh-CN"/>
        </w:rPr>
        <w:t>outcomes for the local people (</w:t>
      </w:r>
      <w:r w:rsidRPr="00125619">
        <w:rPr>
          <w:rFonts w:eastAsia="SimSun"/>
          <w:szCs w:val="24"/>
          <w:lang w:eastAsia="zh-CN"/>
        </w:rPr>
        <w:t>Max et al., 2016). Moreover, displaced persons may suffer the effects of socio-cultural disintegration in psychological terms and other ways that go beyond just the economic benefits of the development project.</w:t>
      </w:r>
    </w:p>
    <w:p w14:paraId="7600563D" w14:textId="736CC9CE" w:rsidR="00883611" w:rsidRPr="00125619" w:rsidRDefault="00883611" w:rsidP="00662096">
      <w:pPr>
        <w:spacing w:after="200"/>
        <w:rPr>
          <w:rFonts w:eastAsia="SimSun"/>
          <w:szCs w:val="24"/>
          <w:lang w:eastAsia="zh-CN"/>
        </w:rPr>
      </w:pPr>
      <w:r w:rsidRPr="00125619">
        <w:rPr>
          <w:rFonts w:eastAsia="SimSun"/>
          <w:szCs w:val="24"/>
          <w:lang w:eastAsia="zh-CN"/>
        </w:rPr>
        <w:t>Recommendations for best practice suggest that any project that is required to undertake resettlement must prepare a Resettlement Action Plan to guide the execution of its activities. As defined by the International Finance Corporation (2002), " a Resettlement Action Plan is a document drafted by the sponsor or other</w:t>
      </w:r>
      <w:r w:rsidR="00CA6BC0" w:rsidRPr="00125619">
        <w:rPr>
          <w:rFonts w:eastAsia="SimSun"/>
          <w:szCs w:val="24"/>
          <w:lang w:eastAsia="zh-CN"/>
        </w:rPr>
        <w:t xml:space="preserve"> responsible parties</w:t>
      </w:r>
      <w:r w:rsidRPr="00125619">
        <w:rPr>
          <w:rFonts w:eastAsia="SimSun"/>
          <w:szCs w:val="24"/>
          <w:lang w:eastAsia="zh-CN"/>
        </w:rPr>
        <w:t xml:space="preserve"> for resettlement (such as government agencies), specifying the procedures it will follow and the actions it wi</w:t>
      </w:r>
      <w:r w:rsidR="00717FC9" w:rsidRPr="00125619">
        <w:rPr>
          <w:rFonts w:eastAsia="SimSun"/>
          <w:szCs w:val="24"/>
          <w:lang w:eastAsia="zh-CN"/>
        </w:rPr>
        <w:t>ll take to properly resettle</w:t>
      </w:r>
      <w:r w:rsidRPr="00125619">
        <w:rPr>
          <w:rFonts w:eastAsia="SimSun"/>
          <w:szCs w:val="24"/>
          <w:lang w:eastAsia="zh-CN"/>
        </w:rPr>
        <w:t xml:space="preserve"> and compensate affected people and communities (IFC, 2002).</w:t>
      </w:r>
    </w:p>
    <w:p w14:paraId="05F94AFD" w14:textId="70BFD7DC" w:rsidR="00883611" w:rsidRPr="00125619" w:rsidRDefault="00883611" w:rsidP="00662096">
      <w:pPr>
        <w:spacing w:after="200"/>
        <w:rPr>
          <w:rFonts w:eastAsia="SimSun"/>
          <w:szCs w:val="24"/>
          <w:lang w:eastAsia="zh-CN"/>
        </w:rPr>
      </w:pPr>
      <w:r w:rsidRPr="00125619">
        <w:rPr>
          <w:rFonts w:eastAsia="SimSun"/>
          <w:szCs w:val="24"/>
          <w:lang w:eastAsia="zh-CN"/>
        </w:rPr>
        <w:t xml:space="preserve">While a detailed resettlement action plan may be developed and documented, </w:t>
      </w:r>
      <w:proofErr w:type="spellStart"/>
      <w:r w:rsidRPr="00125619">
        <w:rPr>
          <w:rFonts w:eastAsia="SimSun"/>
          <w:szCs w:val="24"/>
          <w:lang w:eastAsia="zh-CN"/>
        </w:rPr>
        <w:t>Gomersall</w:t>
      </w:r>
      <w:proofErr w:type="spellEnd"/>
      <w:r w:rsidRPr="00125619">
        <w:rPr>
          <w:rFonts w:eastAsia="SimSun"/>
          <w:szCs w:val="24"/>
          <w:lang w:eastAsia="zh-CN"/>
        </w:rPr>
        <w:t xml:space="preserve"> (2018) and Max et al. (2016) attest to the fact that its implementation may take on a different course depending on the context and the circumstances in the affected communi</w:t>
      </w:r>
      <w:r w:rsidR="0042610B" w:rsidRPr="00125619">
        <w:rPr>
          <w:rFonts w:eastAsia="SimSun"/>
          <w:szCs w:val="24"/>
          <w:lang w:eastAsia="zh-CN"/>
        </w:rPr>
        <w:t>ty (</w:t>
      </w:r>
      <w:proofErr w:type="spellStart"/>
      <w:r w:rsidR="0042610B" w:rsidRPr="00125619">
        <w:rPr>
          <w:rFonts w:eastAsia="SimSun"/>
          <w:szCs w:val="24"/>
          <w:lang w:eastAsia="zh-CN"/>
        </w:rPr>
        <w:t>Gomersall</w:t>
      </w:r>
      <w:proofErr w:type="spellEnd"/>
      <w:r w:rsidR="00720FF9" w:rsidRPr="00125619">
        <w:rPr>
          <w:rFonts w:eastAsia="SimSun"/>
          <w:szCs w:val="24"/>
          <w:lang w:eastAsia="zh-CN"/>
        </w:rPr>
        <w:t xml:space="preserve"> 2018; Max et al.</w:t>
      </w:r>
      <w:r w:rsidRPr="00125619">
        <w:rPr>
          <w:rFonts w:eastAsia="SimSun"/>
          <w:szCs w:val="24"/>
          <w:lang w:eastAsia="zh-CN"/>
        </w:rPr>
        <w:t xml:space="preserve"> 2016). To corroborate this fact, </w:t>
      </w:r>
      <w:proofErr w:type="spellStart"/>
      <w:r w:rsidRPr="00125619">
        <w:rPr>
          <w:rFonts w:eastAsia="SimSun"/>
          <w:szCs w:val="24"/>
          <w:lang w:eastAsia="zh-CN"/>
        </w:rPr>
        <w:t>Gomersall</w:t>
      </w:r>
      <w:proofErr w:type="spellEnd"/>
      <w:r w:rsidRPr="00125619">
        <w:rPr>
          <w:rFonts w:eastAsia="SimSun"/>
          <w:szCs w:val="24"/>
          <w:lang w:eastAsia="zh-CN"/>
        </w:rPr>
        <w:t xml:space="preserve"> (2018) gives a detailed account of a poverty alleviation resettlement in which during the project implementation phase, more households were displace</w:t>
      </w:r>
      <w:r w:rsidR="00CA6BC0" w:rsidRPr="00125619">
        <w:rPr>
          <w:rFonts w:eastAsia="SimSun"/>
          <w:szCs w:val="24"/>
          <w:lang w:eastAsia="zh-CN"/>
        </w:rPr>
        <w:t xml:space="preserve">d than had been earlier planned. </w:t>
      </w:r>
      <w:r w:rsidRPr="00125619">
        <w:rPr>
          <w:rFonts w:eastAsia="SimSun"/>
          <w:szCs w:val="24"/>
          <w:lang w:eastAsia="zh-CN"/>
        </w:rPr>
        <w:t xml:space="preserve">In the Ugandan context, similar case scenarios are illustrated by the analytical research done by Max et al (2016). However, unlike the cases cited by </w:t>
      </w:r>
      <w:proofErr w:type="spellStart"/>
      <w:r w:rsidRPr="00125619">
        <w:rPr>
          <w:rFonts w:eastAsia="SimSun"/>
          <w:szCs w:val="24"/>
          <w:lang w:eastAsia="zh-CN"/>
        </w:rPr>
        <w:t>Gomersall</w:t>
      </w:r>
      <w:proofErr w:type="spellEnd"/>
      <w:r w:rsidRPr="00125619">
        <w:rPr>
          <w:rFonts w:eastAsia="SimSun"/>
          <w:szCs w:val="24"/>
          <w:lang w:eastAsia="zh-CN"/>
        </w:rPr>
        <w:t xml:space="preserve"> (2018) in which further resettlement was done amicably, Max et al. (2016) unearthed resettlement processes that were marred with inadequate compensation, cases of no compensation at all, forceful evictions some of which caused deaths, </w:t>
      </w:r>
      <w:r w:rsidR="00720FF9" w:rsidRPr="00125619">
        <w:rPr>
          <w:rFonts w:eastAsia="SimSun"/>
          <w:szCs w:val="24"/>
          <w:lang w:eastAsia="zh-CN"/>
        </w:rPr>
        <w:t>non-engagement</w:t>
      </w:r>
      <w:r w:rsidRPr="00125619">
        <w:rPr>
          <w:rFonts w:eastAsia="SimSun"/>
          <w:szCs w:val="24"/>
          <w:lang w:eastAsia="zh-CN"/>
        </w:rPr>
        <w:t xml:space="preserve"> of project affected persons in decision making and unclear mechanisms for lodging complai</w:t>
      </w:r>
      <w:r w:rsidR="00720FF9" w:rsidRPr="00125619">
        <w:rPr>
          <w:rFonts w:eastAsia="SimSun"/>
          <w:szCs w:val="24"/>
          <w:lang w:eastAsia="zh-CN"/>
        </w:rPr>
        <w:t>nt</w:t>
      </w:r>
      <w:r w:rsidR="00CA6BC0" w:rsidRPr="00125619">
        <w:rPr>
          <w:rFonts w:eastAsia="SimSun"/>
          <w:szCs w:val="24"/>
          <w:lang w:eastAsia="zh-CN"/>
        </w:rPr>
        <w:t>s and seeking legal redress.</w:t>
      </w:r>
    </w:p>
    <w:p w14:paraId="47BE83E2" w14:textId="096A1A6B" w:rsidR="00883611" w:rsidRPr="00125619" w:rsidRDefault="00883611" w:rsidP="00662096">
      <w:pPr>
        <w:spacing w:after="200"/>
        <w:rPr>
          <w:rFonts w:eastAsia="SimSun"/>
          <w:szCs w:val="24"/>
          <w:lang w:eastAsia="zh-CN"/>
        </w:rPr>
      </w:pPr>
      <w:r w:rsidRPr="00125619">
        <w:rPr>
          <w:rFonts w:eastAsia="SimSun"/>
          <w:szCs w:val="24"/>
          <w:lang w:eastAsia="zh-CN"/>
        </w:rPr>
        <w:lastRenderedPageBreak/>
        <w:t>To successfully implement a land acquisition and res</w:t>
      </w:r>
      <w:r w:rsidR="00720FF9" w:rsidRPr="00125619">
        <w:rPr>
          <w:rFonts w:eastAsia="SimSun"/>
          <w:szCs w:val="24"/>
          <w:lang w:eastAsia="zh-CN"/>
        </w:rPr>
        <w:t>e</w:t>
      </w:r>
      <w:r w:rsidRPr="00125619">
        <w:rPr>
          <w:rFonts w:eastAsia="SimSun"/>
          <w:szCs w:val="24"/>
          <w:lang w:eastAsia="zh-CN"/>
        </w:rPr>
        <w:t xml:space="preserve">ttlement plan,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argue that the consideration of resettlement policies and practices at international, national and local levels is crucial. These authors further</w:t>
      </w:r>
      <w:r w:rsidR="00DB7D0E" w:rsidRPr="00125619">
        <w:rPr>
          <w:rFonts w:eastAsia="SimSun"/>
          <w:szCs w:val="24"/>
          <w:lang w:eastAsia="zh-CN"/>
        </w:rPr>
        <w:t xml:space="preserve"> assert that this consideration</w:t>
      </w:r>
      <w:r w:rsidRPr="00125619">
        <w:rPr>
          <w:rFonts w:eastAsia="SimSun"/>
          <w:szCs w:val="24"/>
          <w:lang w:eastAsia="zh-CN"/>
        </w:rPr>
        <w:t xml:space="preserve"> determines the outcome of the implementation of the resettlement action plan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The case cited by </w:t>
      </w:r>
      <w:proofErr w:type="spellStart"/>
      <w:r w:rsidRPr="00125619">
        <w:rPr>
          <w:rFonts w:eastAsia="SimSun"/>
          <w:szCs w:val="24"/>
          <w:lang w:eastAsia="zh-CN"/>
        </w:rPr>
        <w:t>Asmita</w:t>
      </w:r>
      <w:proofErr w:type="spellEnd"/>
      <w:r w:rsidRPr="00125619">
        <w:rPr>
          <w:rFonts w:eastAsia="SimSun"/>
          <w:szCs w:val="24"/>
          <w:lang w:eastAsia="zh-CN"/>
        </w:rPr>
        <w:t xml:space="preserve"> (2018) illustrates this.</w:t>
      </w:r>
    </w:p>
    <w:p w14:paraId="72D642E0" w14:textId="2146F5C1" w:rsidR="00883611" w:rsidRPr="00125619" w:rsidRDefault="00883611" w:rsidP="00662096">
      <w:pPr>
        <w:spacing w:after="200"/>
        <w:rPr>
          <w:rFonts w:eastAsia="SimSun"/>
          <w:szCs w:val="24"/>
          <w:lang w:eastAsia="zh-CN"/>
        </w:rPr>
      </w:pPr>
      <w:r w:rsidRPr="00125619">
        <w:rPr>
          <w:rFonts w:eastAsia="SimSun"/>
          <w:szCs w:val="24"/>
          <w:lang w:eastAsia="zh-CN"/>
        </w:rPr>
        <w:t>At international level, the World Bank (WB), the Int</w:t>
      </w:r>
      <w:r w:rsidR="009541EC" w:rsidRPr="00125619">
        <w:rPr>
          <w:rFonts w:eastAsia="SimSun"/>
          <w:szCs w:val="24"/>
          <w:lang w:eastAsia="zh-CN"/>
        </w:rPr>
        <w:t xml:space="preserve">ernational Finance Corporation </w:t>
      </w:r>
      <w:r w:rsidRPr="00125619">
        <w:rPr>
          <w:rFonts w:eastAsia="SimSun"/>
          <w:szCs w:val="24"/>
          <w:lang w:eastAsia="zh-CN"/>
        </w:rPr>
        <w:t>IFC</w:t>
      </w:r>
      <w:r w:rsidR="009541EC" w:rsidRPr="00125619">
        <w:rPr>
          <w:rFonts w:eastAsia="SimSun"/>
          <w:szCs w:val="24"/>
          <w:lang w:eastAsia="zh-CN"/>
        </w:rPr>
        <w:t xml:space="preserve"> (2012</w:t>
      </w:r>
      <w:r w:rsidRPr="00125619">
        <w:rPr>
          <w:rFonts w:eastAsia="SimSun"/>
          <w:szCs w:val="24"/>
          <w:lang w:eastAsia="zh-CN"/>
        </w:rPr>
        <w:t>) and Regional development Banks such as the African Devel</w:t>
      </w:r>
      <w:r w:rsidR="00DB7D0E" w:rsidRPr="00125619">
        <w:rPr>
          <w:rFonts w:eastAsia="SimSun"/>
          <w:szCs w:val="24"/>
          <w:lang w:eastAsia="zh-CN"/>
        </w:rPr>
        <w:t>opment Bank (ADB) stipulate the</w:t>
      </w:r>
      <w:r w:rsidRPr="00125619">
        <w:rPr>
          <w:rFonts w:eastAsia="SimSun"/>
          <w:szCs w:val="24"/>
          <w:lang w:eastAsia="zh-CN"/>
        </w:rPr>
        <w:t xml:space="preserve"> land acquisition and resettlement frameworks that development partners should adhere to. Some of the principles of a proper land acquisition and resettlement include;</w:t>
      </w:r>
    </w:p>
    <w:p w14:paraId="20D07A0C" w14:textId="77777777" w:rsidR="00883611" w:rsidRPr="00125619" w:rsidRDefault="00883611" w:rsidP="00662096">
      <w:pPr>
        <w:numPr>
          <w:ilvl w:val="0"/>
          <w:numId w:val="11"/>
        </w:numPr>
        <w:spacing w:after="200"/>
        <w:rPr>
          <w:rFonts w:eastAsia="SimSun"/>
          <w:szCs w:val="24"/>
          <w:lang w:eastAsia="zh-CN"/>
        </w:rPr>
      </w:pPr>
      <w:r w:rsidRPr="00125619">
        <w:rPr>
          <w:rFonts w:eastAsia="SimSun"/>
          <w:szCs w:val="24"/>
          <w:lang w:eastAsia="zh-CN"/>
        </w:rPr>
        <w:t>Assessment of resettlement impacts and preparation of the resettlement plan.</w:t>
      </w:r>
    </w:p>
    <w:p w14:paraId="78E6DCC6" w14:textId="77777777" w:rsidR="00883611" w:rsidRPr="00125619" w:rsidRDefault="00883611" w:rsidP="00662096">
      <w:pPr>
        <w:numPr>
          <w:ilvl w:val="0"/>
          <w:numId w:val="11"/>
        </w:numPr>
        <w:spacing w:after="200"/>
        <w:rPr>
          <w:rFonts w:eastAsia="SimSun"/>
          <w:szCs w:val="24"/>
          <w:lang w:eastAsia="zh-CN"/>
        </w:rPr>
      </w:pPr>
      <w:r w:rsidRPr="00125619">
        <w:rPr>
          <w:rFonts w:eastAsia="SimSun"/>
          <w:szCs w:val="24"/>
          <w:lang w:eastAsia="zh-CN"/>
        </w:rPr>
        <w:t>Consultation of affected communities, active participation of affected persons in decision making and availing mechanisms for grievance redress.</w:t>
      </w:r>
    </w:p>
    <w:p w14:paraId="4BB07D88" w14:textId="77777777" w:rsidR="00883611" w:rsidRPr="00125619" w:rsidRDefault="00883611" w:rsidP="00662096">
      <w:pPr>
        <w:numPr>
          <w:ilvl w:val="0"/>
          <w:numId w:val="11"/>
        </w:numPr>
        <w:spacing w:after="200"/>
        <w:rPr>
          <w:rFonts w:eastAsia="SimSun"/>
          <w:szCs w:val="24"/>
          <w:lang w:eastAsia="zh-CN"/>
        </w:rPr>
      </w:pPr>
      <w:r w:rsidRPr="00125619">
        <w:rPr>
          <w:rFonts w:eastAsia="SimSun"/>
          <w:szCs w:val="24"/>
          <w:lang w:eastAsia="zh-CN"/>
        </w:rPr>
        <w:t>Managing resettlement impacts to achieve sustainable development outcomes for displaced persons.</w:t>
      </w:r>
    </w:p>
    <w:p w14:paraId="4CCCAFEF" w14:textId="77777777" w:rsidR="00883611" w:rsidRPr="00125619" w:rsidRDefault="00883611" w:rsidP="00662096">
      <w:pPr>
        <w:numPr>
          <w:ilvl w:val="0"/>
          <w:numId w:val="11"/>
        </w:numPr>
        <w:spacing w:after="200"/>
        <w:rPr>
          <w:rFonts w:eastAsia="SimSun"/>
          <w:szCs w:val="24"/>
          <w:lang w:eastAsia="zh-CN"/>
        </w:rPr>
      </w:pPr>
      <w:r w:rsidRPr="00125619">
        <w:rPr>
          <w:rFonts w:eastAsia="SimSun"/>
          <w:szCs w:val="24"/>
          <w:lang w:eastAsia="zh-CN"/>
        </w:rPr>
        <w:t>Monitoring and evaluation of resettlement.</w:t>
      </w:r>
    </w:p>
    <w:p w14:paraId="63864262" w14:textId="77777777" w:rsidR="00883611" w:rsidRPr="00125619" w:rsidRDefault="00883611" w:rsidP="00662096">
      <w:pPr>
        <w:spacing w:after="200"/>
        <w:rPr>
          <w:rFonts w:eastAsia="SimSun"/>
          <w:szCs w:val="24"/>
          <w:lang w:eastAsia="zh-CN"/>
        </w:rPr>
      </w:pPr>
      <w:r w:rsidRPr="00125619">
        <w:rPr>
          <w:rFonts w:eastAsia="SimSun"/>
          <w:szCs w:val="24"/>
          <w:lang w:eastAsia="zh-CN"/>
        </w:rPr>
        <w:t>At national level, the implementers of a development project that requires involuntary resettlement of people must adhere to the national and local resettlement policies in addition to those of the international financing institution such as the World Bank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In the case of </w:t>
      </w:r>
      <w:proofErr w:type="spellStart"/>
      <w:r w:rsidRPr="00125619">
        <w:rPr>
          <w:rFonts w:eastAsia="SimSun"/>
          <w:szCs w:val="24"/>
          <w:lang w:eastAsia="zh-CN"/>
        </w:rPr>
        <w:t>Yudongxia</w:t>
      </w:r>
      <w:proofErr w:type="spellEnd"/>
      <w:r w:rsidRPr="00125619">
        <w:rPr>
          <w:rFonts w:eastAsia="SimSun"/>
          <w:szCs w:val="24"/>
          <w:lang w:eastAsia="zh-CN"/>
        </w:rPr>
        <w:t xml:space="preserve"> Reservoir construction that commenced in 2000 in China, the People's Republic of China had to comply with the Asian Development Bank's Policy on Involuntary Resettlement as it was the financier of the project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At the national level, this same project was implemented in accordance with the Land Administration Law of the People's Republic of China and the Regulations on Land Acquisition, Compensation and Resettlement for the Construction of Large and Medium- sized Water Conservancy and Hydropower Projects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w:t>
      </w:r>
    </w:p>
    <w:p w14:paraId="30AD8C49" w14:textId="36588448" w:rsidR="00883611" w:rsidRPr="00125619" w:rsidRDefault="00883611" w:rsidP="00662096">
      <w:pPr>
        <w:spacing w:after="200"/>
        <w:rPr>
          <w:rFonts w:eastAsia="SimSun"/>
          <w:szCs w:val="24"/>
          <w:lang w:eastAsia="zh-CN"/>
        </w:rPr>
      </w:pPr>
      <w:r w:rsidRPr="00125619">
        <w:rPr>
          <w:rFonts w:eastAsia="SimSun"/>
          <w:szCs w:val="24"/>
          <w:lang w:eastAsia="zh-CN"/>
        </w:rPr>
        <w:t>In Uganda, the legal instruments that guide the compulsory acquisition of land by government comprise the Constitution of the Republic of Uganda</w:t>
      </w:r>
      <w:r w:rsidR="00E805E3" w:rsidRPr="00125619">
        <w:rPr>
          <w:rFonts w:eastAsia="SimSun"/>
          <w:szCs w:val="24"/>
          <w:lang w:eastAsia="zh-CN"/>
        </w:rPr>
        <w:t xml:space="preserve"> Article 237</w:t>
      </w:r>
      <w:r w:rsidRPr="00125619">
        <w:rPr>
          <w:rFonts w:eastAsia="SimSun"/>
          <w:szCs w:val="24"/>
          <w:lang w:eastAsia="zh-CN"/>
        </w:rPr>
        <w:t>, the Land Act Cap 227, The Land Regulations 2004, the Local Government Act Cap 243</w:t>
      </w:r>
      <w:r w:rsidR="00E805E3" w:rsidRPr="00125619">
        <w:rPr>
          <w:rFonts w:eastAsia="SimSun"/>
          <w:szCs w:val="24"/>
          <w:lang w:eastAsia="zh-CN"/>
        </w:rPr>
        <w:t xml:space="preserve"> (Section 17)</w:t>
      </w:r>
      <w:r w:rsidRPr="00125619">
        <w:rPr>
          <w:rFonts w:eastAsia="SimSun"/>
          <w:szCs w:val="24"/>
          <w:lang w:eastAsia="zh-CN"/>
        </w:rPr>
        <w:t xml:space="preserve">, the Land Acquisition Act Cap </w:t>
      </w:r>
      <w:r w:rsidRPr="00125619">
        <w:rPr>
          <w:rFonts w:eastAsia="SimSun"/>
          <w:szCs w:val="24"/>
          <w:lang w:eastAsia="zh-CN"/>
        </w:rPr>
        <w:lastRenderedPageBreak/>
        <w:t>226</w:t>
      </w:r>
      <w:r w:rsidR="00CF7C64" w:rsidRPr="00125619">
        <w:rPr>
          <w:rFonts w:eastAsia="SimSun"/>
          <w:szCs w:val="24"/>
          <w:lang w:eastAsia="zh-CN"/>
        </w:rPr>
        <w:t xml:space="preserve"> (Section 2-12)</w:t>
      </w:r>
      <w:r w:rsidRPr="00125619">
        <w:rPr>
          <w:rFonts w:eastAsia="SimSun"/>
          <w:szCs w:val="24"/>
          <w:lang w:eastAsia="zh-CN"/>
        </w:rPr>
        <w:t>, the National Land Policy 2013 and the Petroleum (Exploration, Develop</w:t>
      </w:r>
      <w:r w:rsidR="0042610B" w:rsidRPr="00125619">
        <w:rPr>
          <w:rFonts w:eastAsia="SimSun"/>
          <w:szCs w:val="24"/>
          <w:lang w:eastAsia="zh-CN"/>
        </w:rPr>
        <w:t xml:space="preserve">ment and Production) Act, 2013 </w:t>
      </w:r>
      <w:r w:rsidRPr="00125619">
        <w:rPr>
          <w:rFonts w:eastAsia="SimSun"/>
          <w:szCs w:val="24"/>
          <w:lang w:eastAsia="zh-CN"/>
        </w:rPr>
        <w:t xml:space="preserve">Land Acquisition and Resettlement Framework, </w:t>
      </w:r>
      <w:r w:rsidR="0042610B" w:rsidRPr="00125619">
        <w:rPr>
          <w:rFonts w:eastAsia="SimSun"/>
          <w:szCs w:val="24"/>
          <w:lang w:eastAsia="zh-CN"/>
        </w:rPr>
        <w:t>(</w:t>
      </w:r>
      <w:r w:rsidRPr="00125619">
        <w:rPr>
          <w:rFonts w:eastAsia="SimSun"/>
          <w:szCs w:val="24"/>
          <w:lang w:eastAsia="zh-CN"/>
        </w:rPr>
        <w:t xml:space="preserve">2016). In the case of the operations that are to be undertaken by the Petroleum projects in </w:t>
      </w:r>
      <w:proofErr w:type="spellStart"/>
      <w:r w:rsidR="007B26CC" w:rsidRPr="00125619">
        <w:rPr>
          <w:rFonts w:eastAsia="SimSun"/>
          <w:szCs w:val="24"/>
          <w:lang w:eastAsia="zh-CN"/>
        </w:rPr>
        <w:t>Kikuube</w:t>
      </w:r>
      <w:proofErr w:type="spellEnd"/>
      <w:r w:rsidR="007B26CC" w:rsidRPr="00125619">
        <w:rPr>
          <w:rFonts w:eastAsia="SimSun"/>
          <w:szCs w:val="24"/>
          <w:lang w:eastAsia="zh-CN"/>
        </w:rPr>
        <w:t xml:space="preserve">, Hoima, </w:t>
      </w:r>
      <w:proofErr w:type="spellStart"/>
      <w:r w:rsidR="007B26CC" w:rsidRPr="00125619">
        <w:rPr>
          <w:rFonts w:eastAsia="SimSun"/>
          <w:szCs w:val="24"/>
          <w:lang w:eastAsia="zh-CN"/>
        </w:rPr>
        <w:t>Buliisa</w:t>
      </w:r>
      <w:proofErr w:type="spellEnd"/>
      <w:r w:rsidR="007B26CC" w:rsidRPr="00125619">
        <w:rPr>
          <w:rFonts w:eastAsia="SimSun"/>
          <w:szCs w:val="24"/>
          <w:lang w:eastAsia="zh-CN"/>
        </w:rPr>
        <w:t xml:space="preserve">, </w:t>
      </w:r>
      <w:r w:rsidRPr="00125619">
        <w:rPr>
          <w:rFonts w:eastAsia="SimSun"/>
          <w:szCs w:val="24"/>
          <w:lang w:eastAsia="zh-CN"/>
        </w:rPr>
        <w:t xml:space="preserve">and </w:t>
      </w:r>
      <w:proofErr w:type="spellStart"/>
      <w:r w:rsidRPr="00125619">
        <w:rPr>
          <w:rFonts w:eastAsia="SimSun"/>
          <w:szCs w:val="24"/>
          <w:lang w:eastAsia="zh-CN"/>
        </w:rPr>
        <w:t>Nwoya</w:t>
      </w:r>
      <w:proofErr w:type="spellEnd"/>
      <w:r w:rsidRPr="00125619">
        <w:rPr>
          <w:rFonts w:eastAsia="SimSun"/>
          <w:szCs w:val="24"/>
          <w:lang w:eastAsia="zh-CN"/>
        </w:rPr>
        <w:t xml:space="preserve"> districts, the implementing parties involved are meant to comply with the Land Acquisition and Resettlement Framework that was developed by the development partners and the Government of Uganda. This framework provides guidance on how the land acquisition and resettlement process should be carried out in compliance with the Ugandan laws and the International Finance Corporation Performance Standards on Environment and Social Sustainability (2012). The framework is based on 12 principles that highlight the need for respect of human rights, the need to maintain affected people's sources of livelihoods and to minimize social d</w:t>
      </w:r>
      <w:r w:rsidR="0042610B" w:rsidRPr="00125619">
        <w:rPr>
          <w:rFonts w:eastAsia="SimSun"/>
          <w:szCs w:val="24"/>
          <w:lang w:eastAsia="zh-CN"/>
        </w:rPr>
        <w:t>isruptions among other things (</w:t>
      </w:r>
      <w:r w:rsidRPr="00125619">
        <w:rPr>
          <w:rFonts w:eastAsia="SimSun"/>
          <w:szCs w:val="24"/>
          <w:lang w:eastAsia="zh-CN"/>
        </w:rPr>
        <w:t xml:space="preserve">Land Acquisition and Resettlement Framework, 2016). Whereas this particular framework was developed in a bid to guide the implementation of land acquisition for the Petroleum projects, Max et al (2016) had developed a more general Land Acquisition and Resettlement Framework as laid out in a 2015 document. These authors based the recommended framework on results of an analytical research that comprised case studies encompassing a Conservation project in </w:t>
      </w:r>
      <w:proofErr w:type="spellStart"/>
      <w:r w:rsidRPr="00125619">
        <w:rPr>
          <w:rFonts w:eastAsia="SimSun"/>
          <w:szCs w:val="24"/>
          <w:lang w:eastAsia="zh-CN"/>
        </w:rPr>
        <w:t>Kibaale</w:t>
      </w:r>
      <w:proofErr w:type="spellEnd"/>
      <w:r w:rsidRPr="00125619">
        <w:rPr>
          <w:rFonts w:eastAsia="SimSun"/>
          <w:szCs w:val="24"/>
          <w:lang w:eastAsia="zh-CN"/>
        </w:rPr>
        <w:t xml:space="preserve">, an oil development and a road infrastructure project in Hoima and a hydroelectric power development project in </w:t>
      </w:r>
      <w:proofErr w:type="spellStart"/>
      <w:r w:rsidRPr="00125619">
        <w:rPr>
          <w:rFonts w:eastAsia="SimSun"/>
          <w:szCs w:val="24"/>
          <w:lang w:eastAsia="zh-CN"/>
        </w:rPr>
        <w:t>Buikwe</w:t>
      </w:r>
      <w:proofErr w:type="spellEnd"/>
      <w:r w:rsidRPr="00125619">
        <w:rPr>
          <w:rFonts w:eastAsia="SimSun"/>
          <w:szCs w:val="24"/>
          <w:lang w:eastAsia="zh-CN"/>
        </w:rPr>
        <w:t xml:space="preserve"> (Max et al., 2016).</w:t>
      </w:r>
    </w:p>
    <w:p w14:paraId="0CEB8877" w14:textId="47664C04" w:rsidR="00883611" w:rsidRPr="00125619" w:rsidRDefault="00883611" w:rsidP="00662096">
      <w:pPr>
        <w:spacing w:after="200"/>
        <w:rPr>
          <w:rFonts w:eastAsia="SimSun"/>
          <w:szCs w:val="24"/>
          <w:lang w:eastAsia="zh-CN"/>
        </w:rPr>
      </w:pPr>
      <w:r w:rsidRPr="00125619">
        <w:rPr>
          <w:rFonts w:eastAsia="SimSun"/>
          <w:szCs w:val="24"/>
          <w:lang w:eastAsia="zh-CN"/>
        </w:rPr>
        <w:t xml:space="preserve">Drawing from the cases cited by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w:t>
      </w:r>
      <w:proofErr w:type="spellStart"/>
      <w:r w:rsidRPr="00125619">
        <w:rPr>
          <w:rFonts w:eastAsia="SimSun"/>
          <w:szCs w:val="24"/>
          <w:lang w:eastAsia="zh-CN"/>
        </w:rPr>
        <w:t>Gomersall</w:t>
      </w:r>
      <w:proofErr w:type="spellEnd"/>
      <w:r w:rsidRPr="00125619">
        <w:rPr>
          <w:rFonts w:eastAsia="SimSun"/>
          <w:szCs w:val="24"/>
          <w:lang w:eastAsia="zh-CN"/>
        </w:rPr>
        <w:t xml:space="preserve"> (2018) and Max et al (2016</w:t>
      </w:r>
      <w:r w:rsidR="00B61801" w:rsidRPr="00125619">
        <w:rPr>
          <w:rFonts w:eastAsia="SimSun"/>
          <w:szCs w:val="24"/>
          <w:lang w:eastAsia="zh-CN"/>
        </w:rPr>
        <w:t>),</w:t>
      </w:r>
      <w:r w:rsidRPr="00125619">
        <w:rPr>
          <w:rFonts w:eastAsia="SimSun"/>
          <w:szCs w:val="24"/>
          <w:lang w:eastAsia="zh-CN"/>
        </w:rPr>
        <w:t xml:space="preserve"> it has been demonstrated </w:t>
      </w:r>
      <w:r w:rsidR="00B61801" w:rsidRPr="00125619">
        <w:rPr>
          <w:rFonts w:eastAsia="SimSun"/>
          <w:szCs w:val="24"/>
          <w:lang w:eastAsia="zh-CN"/>
        </w:rPr>
        <w:t>from empirical evidence that</w:t>
      </w:r>
      <w:r w:rsidRPr="00125619">
        <w:rPr>
          <w:rFonts w:eastAsia="SimSun"/>
          <w:szCs w:val="24"/>
          <w:lang w:eastAsia="zh-CN"/>
        </w:rPr>
        <w:t xml:space="preserve"> a context- specific approach to resettlement of people is also a very </w:t>
      </w:r>
      <w:r w:rsidR="00B61801" w:rsidRPr="00125619">
        <w:rPr>
          <w:rFonts w:eastAsia="SimSun"/>
          <w:szCs w:val="24"/>
          <w:lang w:eastAsia="zh-CN"/>
        </w:rPr>
        <w:t>essential aspect</w:t>
      </w:r>
      <w:r w:rsidRPr="00125619">
        <w:rPr>
          <w:rFonts w:eastAsia="SimSun"/>
          <w:szCs w:val="24"/>
          <w:lang w:eastAsia="zh-CN"/>
        </w:rPr>
        <w:t xml:space="preserve"> of the resettlement process. With compliance to the principles stipulated in the available frameworks, several researchers have revealed that project implementers can register</w:t>
      </w:r>
      <w:r w:rsidR="00B61801" w:rsidRPr="00125619">
        <w:rPr>
          <w:rFonts w:eastAsia="SimSun"/>
          <w:szCs w:val="24"/>
          <w:lang w:eastAsia="zh-CN"/>
        </w:rPr>
        <w:t xml:space="preserve"> considerable success (</w:t>
      </w:r>
      <w:proofErr w:type="spellStart"/>
      <w:r w:rsidRPr="00125619">
        <w:rPr>
          <w:rFonts w:eastAsia="SimSun"/>
          <w:szCs w:val="24"/>
          <w:lang w:eastAsia="zh-CN"/>
        </w:rPr>
        <w:t>Gomersall</w:t>
      </w:r>
      <w:proofErr w:type="spellEnd"/>
      <w:r w:rsidRPr="00125619">
        <w:rPr>
          <w:rFonts w:eastAsia="SimSun"/>
          <w:szCs w:val="24"/>
          <w:lang w:eastAsia="zh-CN"/>
        </w:rPr>
        <w:t xml:space="preserve">, 2018;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In contrast, a breach in certain principles can cause tensions between project affected persons and the project implementing parties (Max et al., 2016; </w:t>
      </w:r>
      <w:proofErr w:type="spellStart"/>
      <w:r w:rsidRPr="00125619">
        <w:rPr>
          <w:rFonts w:eastAsia="SimSun"/>
          <w:szCs w:val="24"/>
          <w:lang w:eastAsia="zh-CN"/>
        </w:rPr>
        <w:t>Asmita</w:t>
      </w:r>
      <w:proofErr w:type="spellEnd"/>
      <w:r w:rsidRPr="00125619">
        <w:rPr>
          <w:rFonts w:eastAsia="SimSun"/>
          <w:szCs w:val="24"/>
          <w:lang w:eastAsia="zh-CN"/>
        </w:rPr>
        <w:t xml:space="preserve">, 2018).  As much as the frameworks for resettlement exist at all levels from the international to the national levels, </w:t>
      </w:r>
      <w:proofErr w:type="spellStart"/>
      <w:r w:rsidRPr="00125619">
        <w:rPr>
          <w:rFonts w:eastAsia="SimSun"/>
          <w:szCs w:val="24"/>
          <w:lang w:eastAsia="zh-CN"/>
        </w:rPr>
        <w:t>Kangave</w:t>
      </w:r>
      <w:proofErr w:type="spellEnd"/>
      <w:r w:rsidRPr="00125619">
        <w:rPr>
          <w:rFonts w:eastAsia="SimSun"/>
          <w:szCs w:val="24"/>
          <w:lang w:eastAsia="zh-CN"/>
        </w:rPr>
        <w:t xml:space="preserve"> (2012) argues that, by and large, the agreements between the funding agencies (usually an international financing institution or a foreign investor) and the implementing government are always in fa</w:t>
      </w:r>
      <w:r w:rsidR="00CF7C64" w:rsidRPr="00125619">
        <w:rPr>
          <w:rFonts w:eastAsia="SimSun"/>
          <w:szCs w:val="24"/>
          <w:lang w:eastAsia="zh-CN"/>
        </w:rPr>
        <w:t xml:space="preserve">vor of the investor. </w:t>
      </w:r>
      <w:proofErr w:type="spellStart"/>
      <w:r w:rsidR="00CF7C64" w:rsidRPr="00125619">
        <w:rPr>
          <w:rFonts w:eastAsia="SimSun"/>
          <w:szCs w:val="24"/>
          <w:lang w:eastAsia="zh-CN"/>
        </w:rPr>
        <w:t>Kangave</w:t>
      </w:r>
      <w:proofErr w:type="spellEnd"/>
      <w:r w:rsidR="00CF7C64" w:rsidRPr="00125619">
        <w:rPr>
          <w:rFonts w:eastAsia="SimSun"/>
          <w:szCs w:val="24"/>
          <w:lang w:eastAsia="zh-CN"/>
        </w:rPr>
        <w:t xml:space="preserve"> (2012)</w:t>
      </w:r>
      <w:r w:rsidRPr="00125619">
        <w:rPr>
          <w:rFonts w:eastAsia="SimSun"/>
          <w:szCs w:val="24"/>
          <w:lang w:eastAsia="zh-CN"/>
        </w:rPr>
        <w:t xml:space="preserve"> further explains that these agreements contain clauses that render local legal instruments useless in helping to </w:t>
      </w:r>
      <w:r w:rsidR="00CF7C64" w:rsidRPr="00125619">
        <w:rPr>
          <w:rFonts w:eastAsia="SimSun"/>
          <w:szCs w:val="24"/>
          <w:lang w:eastAsia="zh-CN"/>
        </w:rPr>
        <w:t>address the grievances of local people</w:t>
      </w:r>
      <w:r w:rsidRPr="00125619">
        <w:rPr>
          <w:rFonts w:eastAsia="SimSun"/>
          <w:szCs w:val="24"/>
          <w:lang w:eastAsia="zh-CN"/>
        </w:rPr>
        <w:t xml:space="preserve"> who may want to se</w:t>
      </w:r>
      <w:r w:rsidR="00CF7C64" w:rsidRPr="00125619">
        <w:rPr>
          <w:rFonts w:eastAsia="SimSun"/>
          <w:szCs w:val="24"/>
          <w:lang w:eastAsia="zh-CN"/>
        </w:rPr>
        <w:t>ek legal redress</w:t>
      </w:r>
      <w:r w:rsidRPr="00125619">
        <w:rPr>
          <w:rFonts w:eastAsia="SimSun"/>
          <w:szCs w:val="24"/>
          <w:lang w:eastAsia="zh-CN"/>
        </w:rPr>
        <w:t xml:space="preserve">. In the final analysis, </w:t>
      </w:r>
      <w:proofErr w:type="spellStart"/>
      <w:r w:rsidRPr="00125619">
        <w:rPr>
          <w:rFonts w:eastAsia="SimSun"/>
          <w:szCs w:val="24"/>
          <w:lang w:eastAsia="zh-CN"/>
        </w:rPr>
        <w:t>Kangave</w:t>
      </w:r>
      <w:proofErr w:type="spellEnd"/>
      <w:r w:rsidRPr="00125619">
        <w:rPr>
          <w:rFonts w:eastAsia="SimSun"/>
          <w:szCs w:val="24"/>
          <w:lang w:eastAsia="zh-CN"/>
        </w:rPr>
        <w:t xml:space="preserve"> (2012) concludes that the third world countries, in their dependence on foreign 'aid' for development projects are often </w:t>
      </w:r>
      <w:r w:rsidRPr="00125619">
        <w:rPr>
          <w:rFonts w:eastAsia="SimSun"/>
          <w:szCs w:val="24"/>
          <w:lang w:eastAsia="zh-CN"/>
        </w:rPr>
        <w:lastRenderedPageBreak/>
        <w:t xml:space="preserve">compelled to sign binding agreements which protect the interests of the investor at </w:t>
      </w:r>
      <w:r w:rsidR="00CF7C64" w:rsidRPr="00125619">
        <w:rPr>
          <w:rFonts w:eastAsia="SimSun"/>
          <w:szCs w:val="24"/>
          <w:lang w:eastAsia="zh-CN"/>
        </w:rPr>
        <w:t xml:space="preserve">the expense of the local people. </w:t>
      </w:r>
      <w:r w:rsidRPr="00125619">
        <w:rPr>
          <w:rFonts w:eastAsia="SimSun"/>
          <w:szCs w:val="24"/>
          <w:lang w:eastAsia="zh-CN"/>
        </w:rPr>
        <w:t xml:space="preserve">In concurring with this assertion, </w:t>
      </w:r>
      <w:proofErr w:type="spellStart"/>
      <w:r w:rsidRPr="00125619">
        <w:rPr>
          <w:rFonts w:eastAsia="SimSun"/>
          <w:szCs w:val="24"/>
          <w:lang w:eastAsia="zh-CN"/>
        </w:rPr>
        <w:t>Asmita</w:t>
      </w:r>
      <w:proofErr w:type="spellEnd"/>
      <w:r w:rsidRPr="00125619">
        <w:rPr>
          <w:rFonts w:eastAsia="SimSun"/>
          <w:szCs w:val="24"/>
          <w:lang w:eastAsia="zh-CN"/>
        </w:rPr>
        <w:t xml:space="preserve"> (2018) explains that failures in translating policy into practice emanate from differences in bargaining powers between the experts in charge of the financial viability of a project and those in</w:t>
      </w:r>
      <w:r w:rsidR="00CF7C64" w:rsidRPr="00125619">
        <w:rPr>
          <w:rFonts w:eastAsia="SimSun"/>
          <w:szCs w:val="24"/>
          <w:lang w:eastAsia="zh-CN"/>
        </w:rPr>
        <w:t xml:space="preserve"> charge of its social viability</w:t>
      </w:r>
      <w:r w:rsidRPr="00125619">
        <w:rPr>
          <w:rFonts w:eastAsia="SimSun"/>
          <w:szCs w:val="24"/>
          <w:lang w:eastAsia="zh-CN"/>
        </w:rPr>
        <w:t>. Cases that illustrate this real</w:t>
      </w:r>
      <w:r w:rsidR="00B61801" w:rsidRPr="00125619">
        <w:rPr>
          <w:rFonts w:eastAsia="SimSun"/>
          <w:szCs w:val="24"/>
          <w:lang w:eastAsia="zh-CN"/>
        </w:rPr>
        <w:t xml:space="preserve">ity are cited by </w:t>
      </w:r>
      <w:proofErr w:type="spellStart"/>
      <w:r w:rsidR="00B61801" w:rsidRPr="00125619">
        <w:rPr>
          <w:rFonts w:eastAsia="SimSun"/>
          <w:szCs w:val="24"/>
          <w:lang w:eastAsia="zh-CN"/>
        </w:rPr>
        <w:t>Asmita</w:t>
      </w:r>
      <w:proofErr w:type="spellEnd"/>
      <w:r w:rsidR="00B61801" w:rsidRPr="00125619">
        <w:rPr>
          <w:rFonts w:eastAsia="SimSun"/>
          <w:szCs w:val="24"/>
          <w:lang w:eastAsia="zh-CN"/>
        </w:rPr>
        <w:t xml:space="preserve"> (2018) </w:t>
      </w:r>
      <w:r w:rsidRPr="00125619">
        <w:rPr>
          <w:rFonts w:eastAsia="SimSun"/>
          <w:szCs w:val="24"/>
          <w:lang w:eastAsia="zh-CN"/>
        </w:rPr>
        <w:t xml:space="preserve">and </w:t>
      </w:r>
      <w:proofErr w:type="spellStart"/>
      <w:r w:rsidRPr="00125619">
        <w:rPr>
          <w:rFonts w:eastAsia="SimSun"/>
          <w:szCs w:val="24"/>
          <w:lang w:eastAsia="zh-CN"/>
        </w:rPr>
        <w:t>Ijabadeniyi</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(2020) in South Africa, </w:t>
      </w:r>
      <w:proofErr w:type="spellStart"/>
      <w:r w:rsidRPr="00125619">
        <w:rPr>
          <w:rFonts w:eastAsia="SimSun"/>
          <w:szCs w:val="24"/>
          <w:lang w:eastAsia="zh-CN"/>
        </w:rPr>
        <w:t>Kangave</w:t>
      </w:r>
      <w:proofErr w:type="spellEnd"/>
      <w:r w:rsidRPr="00125619">
        <w:rPr>
          <w:rFonts w:eastAsia="SimSun"/>
          <w:szCs w:val="24"/>
          <w:lang w:eastAsia="zh-CN"/>
        </w:rPr>
        <w:t xml:space="preserve"> (2012),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(2019) and Max et al (2016) in Uganda. From their discourse analysis of Environmental and Social Impact Assessment Reports, it was revealed by </w:t>
      </w:r>
      <w:proofErr w:type="spellStart"/>
      <w:r w:rsidRPr="00125619">
        <w:rPr>
          <w:rFonts w:eastAsia="SimSun"/>
          <w:szCs w:val="24"/>
          <w:lang w:eastAsia="zh-CN"/>
        </w:rPr>
        <w:t>Ijabadeniyi</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(2020) that project proponents understand what is required of them as recommended by best practice but they tend to manipulate legislative requirements for corporate gain as opposed to social good. This is a re-iteration of </w:t>
      </w:r>
      <w:proofErr w:type="spellStart"/>
      <w:r w:rsidRPr="00125619">
        <w:rPr>
          <w:rFonts w:eastAsia="SimSun"/>
          <w:szCs w:val="24"/>
          <w:lang w:eastAsia="zh-CN"/>
        </w:rPr>
        <w:t>Kangave</w:t>
      </w:r>
      <w:proofErr w:type="spellEnd"/>
      <w:r w:rsidRPr="00125619">
        <w:rPr>
          <w:rFonts w:eastAsia="SimSun"/>
          <w:szCs w:val="24"/>
          <w:lang w:eastAsia="zh-CN"/>
        </w:rPr>
        <w:t xml:space="preserve"> (2012)'s asserti</w:t>
      </w:r>
      <w:r w:rsidR="00B61801" w:rsidRPr="00125619">
        <w:rPr>
          <w:rFonts w:eastAsia="SimSun"/>
          <w:szCs w:val="24"/>
          <w:lang w:eastAsia="zh-CN"/>
        </w:rPr>
        <w:t xml:space="preserve">ons. As pointed out by </w:t>
      </w:r>
      <w:proofErr w:type="spellStart"/>
      <w:r w:rsidR="00B61801" w:rsidRPr="00125619">
        <w:rPr>
          <w:rFonts w:eastAsia="SimSun"/>
          <w:szCs w:val="24"/>
          <w:lang w:eastAsia="zh-CN"/>
        </w:rPr>
        <w:t>Asmita</w:t>
      </w:r>
      <w:proofErr w:type="spellEnd"/>
      <w:r w:rsidR="00B61801" w:rsidRPr="00125619">
        <w:rPr>
          <w:rFonts w:eastAsia="SimSun"/>
          <w:szCs w:val="24"/>
          <w:lang w:eastAsia="zh-CN"/>
        </w:rPr>
        <w:t xml:space="preserve"> (</w:t>
      </w:r>
      <w:r w:rsidRPr="00125619">
        <w:rPr>
          <w:rFonts w:eastAsia="SimSun"/>
          <w:szCs w:val="24"/>
          <w:lang w:eastAsia="zh-CN"/>
        </w:rPr>
        <w:t xml:space="preserve">2018), the solution to the challenge of failure to adhere to policy must go beyond the mere creation </w:t>
      </w:r>
      <w:r w:rsidR="00506969" w:rsidRPr="00125619">
        <w:rPr>
          <w:rFonts w:eastAsia="SimSun"/>
          <w:szCs w:val="24"/>
          <w:lang w:eastAsia="zh-CN"/>
        </w:rPr>
        <w:t>of more</w:t>
      </w:r>
      <w:r w:rsidRPr="00125619">
        <w:rPr>
          <w:rFonts w:eastAsia="SimSun"/>
          <w:szCs w:val="24"/>
          <w:lang w:eastAsia="zh-CN"/>
        </w:rPr>
        <w:t xml:space="preserve"> stringent regulatory policies and laws. Rather, efforts to address such a challenge should be aimed at creating a willingness by project proponents to balance corporate gain with the gr</w:t>
      </w:r>
      <w:r w:rsidR="00CF7C64" w:rsidRPr="00125619">
        <w:rPr>
          <w:rFonts w:eastAsia="SimSun"/>
          <w:szCs w:val="24"/>
          <w:lang w:eastAsia="zh-CN"/>
        </w:rPr>
        <w:t>eater social good (</w:t>
      </w:r>
      <w:proofErr w:type="spellStart"/>
      <w:r w:rsidRPr="00125619">
        <w:rPr>
          <w:rFonts w:eastAsia="SimSun"/>
          <w:szCs w:val="24"/>
          <w:lang w:eastAsia="zh-CN"/>
        </w:rPr>
        <w:t>Ijabadeniyi</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2020).</w:t>
      </w:r>
    </w:p>
    <w:p w14:paraId="42DEFCB2" w14:textId="77777777" w:rsidR="00883611" w:rsidRPr="00125619" w:rsidRDefault="00883611" w:rsidP="00662096">
      <w:pPr>
        <w:spacing w:after="0"/>
        <w:rPr>
          <w:rFonts w:eastAsia="SimSun"/>
          <w:szCs w:val="24"/>
          <w:lang w:eastAsia="zh-CN"/>
        </w:rPr>
      </w:pPr>
    </w:p>
    <w:p w14:paraId="7AA25A7D" w14:textId="50F2D0B4" w:rsidR="00883611" w:rsidRPr="00125619" w:rsidRDefault="006F5FAE" w:rsidP="00662096">
      <w:pPr>
        <w:pStyle w:val="Heading2"/>
        <w:rPr>
          <w:color w:val="auto"/>
          <w:szCs w:val="24"/>
          <w:lang w:eastAsia="zh-CN"/>
        </w:rPr>
      </w:pPr>
      <w:bookmarkStart w:id="52" w:name="_Toc95150411"/>
      <w:r w:rsidRPr="00125619">
        <w:rPr>
          <w:color w:val="auto"/>
          <w:szCs w:val="24"/>
          <w:lang w:eastAsia="zh-CN"/>
        </w:rPr>
        <w:t>2.3</w:t>
      </w:r>
      <w:r w:rsidR="00883611" w:rsidRPr="00125619">
        <w:rPr>
          <w:color w:val="auto"/>
          <w:szCs w:val="24"/>
          <w:lang w:eastAsia="zh-CN"/>
        </w:rPr>
        <w:t xml:space="preserve"> Livelihood challenges faced by resettled people as a result of different projects’ development</w:t>
      </w:r>
      <w:bookmarkEnd w:id="52"/>
    </w:p>
    <w:p w14:paraId="417677A7" w14:textId="60C05FC1" w:rsidR="00883611" w:rsidRPr="00125619" w:rsidRDefault="00883611" w:rsidP="00662096">
      <w:pPr>
        <w:spacing w:after="200"/>
        <w:rPr>
          <w:rFonts w:eastAsia="SimSun"/>
          <w:szCs w:val="24"/>
          <w:lang w:eastAsia="zh-CN"/>
        </w:rPr>
      </w:pPr>
      <w:r w:rsidRPr="00125619">
        <w:rPr>
          <w:rFonts w:eastAsia="SimSun"/>
          <w:szCs w:val="24"/>
          <w:lang w:eastAsia="zh-CN"/>
        </w:rPr>
        <w:t xml:space="preserve">  A liv</w:t>
      </w:r>
      <w:r w:rsidR="00CF7C64" w:rsidRPr="00125619">
        <w:rPr>
          <w:rFonts w:eastAsia="SimSun"/>
          <w:szCs w:val="24"/>
          <w:lang w:eastAsia="zh-CN"/>
        </w:rPr>
        <w:t>elihood comprises</w:t>
      </w:r>
      <w:r w:rsidRPr="00125619">
        <w:rPr>
          <w:rFonts w:eastAsia="SimSun"/>
          <w:szCs w:val="24"/>
          <w:lang w:eastAsia="zh-CN"/>
        </w:rPr>
        <w:t xml:space="preserve"> the capabilities, assets (including both material and social resources) and activities required for a me</w:t>
      </w:r>
      <w:r w:rsidR="00CF7C64" w:rsidRPr="00125619">
        <w:rPr>
          <w:rFonts w:eastAsia="SimSun"/>
          <w:szCs w:val="24"/>
          <w:lang w:eastAsia="zh-CN"/>
        </w:rPr>
        <w:t>ans of living’ (Carney, 1998</w:t>
      </w:r>
      <w:r w:rsidRPr="00125619">
        <w:rPr>
          <w:rFonts w:eastAsia="SimSun"/>
          <w:szCs w:val="24"/>
          <w:lang w:eastAsia="zh-CN"/>
        </w:rPr>
        <w:t>).</w:t>
      </w:r>
    </w:p>
    <w:p w14:paraId="78D92073" w14:textId="63B86B59" w:rsidR="00883611" w:rsidRPr="00125619" w:rsidRDefault="00883611" w:rsidP="00662096">
      <w:pPr>
        <w:spacing w:after="200"/>
        <w:rPr>
          <w:rFonts w:eastAsia="SimSun"/>
          <w:szCs w:val="24"/>
          <w:lang w:eastAsia="zh-CN"/>
        </w:rPr>
      </w:pPr>
      <w:r w:rsidRPr="00125619">
        <w:rPr>
          <w:rFonts w:eastAsia="SimSun"/>
          <w:szCs w:val="24"/>
          <w:lang w:eastAsia="zh-CN"/>
        </w:rPr>
        <w:t>Best practice requires that project implementers should manage resettlement impacts to achieve sustainable development outcomes for displaced project-affected persons (Asian Development Bank's Policy on Involuntary Resettlement</w:t>
      </w:r>
      <w:r w:rsidR="00F77E7B" w:rsidRPr="00125619">
        <w:rPr>
          <w:rFonts w:eastAsia="SimSun"/>
          <w:szCs w:val="24"/>
          <w:lang w:eastAsia="zh-CN"/>
        </w:rPr>
        <w:t xml:space="preserve"> 1996</w:t>
      </w:r>
      <w:r w:rsidRPr="00125619">
        <w:rPr>
          <w:rFonts w:eastAsia="SimSun"/>
          <w:szCs w:val="24"/>
          <w:lang w:eastAsia="zh-CN"/>
        </w:rPr>
        <w:t>). Sustainable development stems from a sustainable livelihood. Carney (1998) argues that a livelihood is sustainable when it can cope with and recover from stresses and shocks and maintain or enhance its capabilities and assets both now and in the future, while not undermining the natural</w:t>
      </w:r>
      <w:r w:rsidR="00F77E7B" w:rsidRPr="00125619">
        <w:rPr>
          <w:rFonts w:eastAsia="SimSun"/>
          <w:szCs w:val="24"/>
          <w:lang w:eastAsia="zh-CN"/>
        </w:rPr>
        <w:t xml:space="preserve"> resource base (Carney, 1998</w:t>
      </w:r>
      <w:r w:rsidRPr="00125619">
        <w:rPr>
          <w:rFonts w:eastAsia="SimSun"/>
          <w:szCs w:val="24"/>
          <w:lang w:eastAsia="zh-CN"/>
        </w:rPr>
        <w:t>). Whereas there have been reports of improvement in live</w:t>
      </w:r>
      <w:r w:rsidR="00506969" w:rsidRPr="00125619">
        <w:rPr>
          <w:rFonts w:eastAsia="SimSun"/>
          <w:szCs w:val="24"/>
          <w:lang w:eastAsia="zh-CN"/>
        </w:rPr>
        <w:t>li</w:t>
      </w:r>
      <w:r w:rsidRPr="00125619">
        <w:rPr>
          <w:rFonts w:eastAsia="SimSun"/>
          <w:szCs w:val="24"/>
          <w:lang w:eastAsia="zh-CN"/>
        </w:rPr>
        <w:t>hoods after resettlement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w:t>
      </w:r>
      <w:proofErr w:type="spellStart"/>
      <w:r w:rsidRPr="00125619">
        <w:rPr>
          <w:rFonts w:eastAsia="SimSun"/>
          <w:szCs w:val="24"/>
          <w:lang w:eastAsia="zh-CN"/>
        </w:rPr>
        <w:t>Gomersall</w:t>
      </w:r>
      <w:proofErr w:type="spellEnd"/>
      <w:r w:rsidRPr="00125619">
        <w:rPr>
          <w:rFonts w:eastAsia="SimSun"/>
          <w:szCs w:val="24"/>
          <w:lang w:eastAsia="zh-CN"/>
        </w:rPr>
        <w:t>, 2018), there are also cases in which project-affected persons became more im</w:t>
      </w:r>
      <w:r w:rsidR="00506969" w:rsidRPr="00125619">
        <w:rPr>
          <w:rFonts w:eastAsia="SimSun"/>
          <w:szCs w:val="24"/>
          <w:lang w:eastAsia="zh-CN"/>
        </w:rPr>
        <w:t>poverished</w:t>
      </w:r>
      <w:r w:rsidR="00061B08" w:rsidRPr="00125619">
        <w:rPr>
          <w:rFonts w:eastAsia="SimSun"/>
          <w:szCs w:val="24"/>
          <w:lang w:eastAsia="zh-CN"/>
        </w:rPr>
        <w:t xml:space="preserve"> (new poverty)</w:t>
      </w:r>
      <w:r w:rsidR="00506969" w:rsidRPr="00125619">
        <w:rPr>
          <w:rFonts w:eastAsia="SimSun"/>
          <w:szCs w:val="24"/>
          <w:lang w:eastAsia="zh-CN"/>
        </w:rPr>
        <w:t xml:space="preserve"> after resettlement (</w:t>
      </w:r>
      <w:r w:rsidRPr="00125619">
        <w:rPr>
          <w:rFonts w:eastAsia="SimSun"/>
          <w:szCs w:val="24"/>
          <w:lang w:eastAsia="zh-CN"/>
        </w:rPr>
        <w:t xml:space="preserve">Max et al., 2016;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2019).  Several authors agree and acknowledge that involuntary resettlement is a complex exercise which </w:t>
      </w:r>
      <w:r w:rsidRPr="00125619">
        <w:rPr>
          <w:rFonts w:eastAsia="SimSun"/>
          <w:szCs w:val="24"/>
          <w:lang w:eastAsia="zh-CN"/>
        </w:rPr>
        <w:lastRenderedPageBreak/>
        <w:t>comprises political, socio-</w:t>
      </w:r>
      <w:r w:rsidR="00506969" w:rsidRPr="00125619">
        <w:rPr>
          <w:rFonts w:eastAsia="SimSun"/>
          <w:szCs w:val="24"/>
          <w:lang w:eastAsia="zh-CN"/>
        </w:rPr>
        <w:t>cultural and economic aspects (</w:t>
      </w:r>
      <w:proofErr w:type="spellStart"/>
      <w:r w:rsidRPr="00125619">
        <w:rPr>
          <w:rFonts w:eastAsia="SimSun"/>
          <w:szCs w:val="24"/>
          <w:lang w:eastAsia="zh-CN"/>
        </w:rPr>
        <w:t>Ijabadeniyi</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2020; </w:t>
      </w:r>
      <w:proofErr w:type="spellStart"/>
      <w:r w:rsidRPr="00125619">
        <w:rPr>
          <w:rFonts w:eastAsia="SimSun"/>
          <w:szCs w:val="24"/>
          <w:lang w:eastAsia="zh-CN"/>
        </w:rPr>
        <w:t>Kangave</w:t>
      </w:r>
      <w:proofErr w:type="spellEnd"/>
      <w:r w:rsidRPr="00125619">
        <w:rPr>
          <w:rFonts w:eastAsia="SimSun"/>
          <w:szCs w:val="24"/>
          <w:lang w:eastAsia="zh-CN"/>
        </w:rPr>
        <w:t xml:space="preserve">, 2012; </w:t>
      </w:r>
      <w:proofErr w:type="spellStart"/>
      <w:r w:rsidRPr="00125619">
        <w:rPr>
          <w:rFonts w:eastAsia="SimSun"/>
          <w:szCs w:val="24"/>
          <w:lang w:eastAsia="zh-CN"/>
        </w:rPr>
        <w:t>Asmita</w:t>
      </w:r>
      <w:proofErr w:type="spellEnd"/>
      <w:r w:rsidRPr="00125619">
        <w:rPr>
          <w:rFonts w:eastAsia="SimSun"/>
          <w:szCs w:val="24"/>
          <w:lang w:eastAsia="zh-CN"/>
        </w:rPr>
        <w:t>, 2018). The livelih</w:t>
      </w:r>
      <w:r w:rsidR="00506969" w:rsidRPr="00125619">
        <w:rPr>
          <w:rFonts w:eastAsia="SimSun"/>
          <w:szCs w:val="24"/>
          <w:lang w:eastAsia="zh-CN"/>
        </w:rPr>
        <w:t>ood challenges faced by project</w:t>
      </w:r>
      <w:r w:rsidRPr="00125619">
        <w:rPr>
          <w:rFonts w:eastAsia="SimSun"/>
          <w:szCs w:val="24"/>
          <w:lang w:eastAsia="zh-CN"/>
        </w:rPr>
        <w:t xml:space="preserve"> affected persons stem from the connectivity of these aspects as illustrated in the cases cited by Max et al (2012) and </w:t>
      </w:r>
      <w:proofErr w:type="spellStart"/>
      <w:r w:rsidRPr="00125619">
        <w:rPr>
          <w:rFonts w:eastAsia="SimSun"/>
          <w:szCs w:val="24"/>
          <w:lang w:eastAsia="zh-CN"/>
        </w:rPr>
        <w:t>Asmita</w:t>
      </w:r>
      <w:proofErr w:type="spellEnd"/>
      <w:r w:rsidRPr="00125619">
        <w:rPr>
          <w:rFonts w:eastAsia="SimSun"/>
          <w:szCs w:val="24"/>
          <w:lang w:eastAsia="zh-CN"/>
        </w:rPr>
        <w:t xml:space="preserve"> (2018) and other authors.</w:t>
      </w:r>
    </w:p>
    <w:p w14:paraId="3CBED35D" w14:textId="08085BE1" w:rsidR="00883611" w:rsidRPr="00125619" w:rsidRDefault="00883611" w:rsidP="00662096">
      <w:pPr>
        <w:spacing w:after="200"/>
        <w:rPr>
          <w:rFonts w:eastAsia="SimSun"/>
          <w:szCs w:val="24"/>
          <w:lang w:eastAsia="zh-CN"/>
        </w:rPr>
      </w:pPr>
      <w:r w:rsidRPr="00125619">
        <w:rPr>
          <w:rFonts w:eastAsia="SimSun"/>
          <w:szCs w:val="24"/>
          <w:lang w:eastAsia="zh-CN"/>
        </w:rPr>
        <w:t xml:space="preserve">In the experience of implementing a livelihood restoration plan, </w:t>
      </w:r>
      <w:proofErr w:type="spellStart"/>
      <w:r w:rsidRPr="00125619">
        <w:rPr>
          <w:rFonts w:eastAsia="SimSun"/>
          <w:szCs w:val="24"/>
          <w:lang w:eastAsia="zh-CN"/>
        </w:rPr>
        <w:t>Asmi</w:t>
      </w:r>
      <w:r w:rsidR="00506969" w:rsidRPr="00125619">
        <w:rPr>
          <w:rFonts w:eastAsia="SimSun"/>
          <w:szCs w:val="24"/>
          <w:lang w:eastAsia="zh-CN"/>
        </w:rPr>
        <w:t>ta</w:t>
      </w:r>
      <w:proofErr w:type="spellEnd"/>
      <w:r w:rsidR="00506969" w:rsidRPr="00125619">
        <w:rPr>
          <w:rFonts w:eastAsia="SimSun"/>
          <w:szCs w:val="24"/>
          <w:lang w:eastAsia="zh-CN"/>
        </w:rPr>
        <w:t xml:space="preserve"> (2018) revealed that project</w:t>
      </w:r>
      <w:r w:rsidRPr="00125619">
        <w:rPr>
          <w:rFonts w:eastAsia="SimSun"/>
          <w:szCs w:val="24"/>
          <w:lang w:eastAsia="zh-CN"/>
        </w:rPr>
        <w:t xml:space="preserve"> affected persons got cash compensation for their land as valued based on the official rate of land transactions recorded with the land revenue authorities in the district. Well knowing that this compensation rate was below the replacement value for land of similar quality, </w:t>
      </w:r>
      <w:proofErr w:type="spellStart"/>
      <w:r w:rsidRPr="00125619">
        <w:rPr>
          <w:rFonts w:eastAsia="SimSun"/>
          <w:szCs w:val="24"/>
          <w:lang w:eastAsia="zh-CN"/>
        </w:rPr>
        <w:t>Asmita</w:t>
      </w:r>
      <w:proofErr w:type="spellEnd"/>
      <w:r w:rsidRPr="00125619">
        <w:rPr>
          <w:rFonts w:eastAsia="SimSun"/>
          <w:szCs w:val="24"/>
          <w:lang w:eastAsia="zh-CN"/>
        </w:rPr>
        <w:t xml:space="preserve"> (2018) </w:t>
      </w:r>
      <w:r w:rsidR="00F77E7B" w:rsidRPr="00125619">
        <w:rPr>
          <w:rFonts w:eastAsia="SimSun"/>
          <w:szCs w:val="24"/>
          <w:lang w:eastAsia="zh-CN"/>
        </w:rPr>
        <w:t xml:space="preserve">also </w:t>
      </w:r>
      <w:r w:rsidRPr="00125619">
        <w:rPr>
          <w:rFonts w:eastAsia="SimSun"/>
          <w:szCs w:val="24"/>
          <w:lang w:eastAsia="zh-CN"/>
        </w:rPr>
        <w:t xml:space="preserve">argues that the project </w:t>
      </w:r>
      <w:r w:rsidR="00506969" w:rsidRPr="00125619">
        <w:rPr>
          <w:rFonts w:eastAsia="SimSun"/>
          <w:szCs w:val="24"/>
          <w:lang w:eastAsia="zh-CN"/>
        </w:rPr>
        <w:t>implementers</w:t>
      </w:r>
      <w:r w:rsidRPr="00125619">
        <w:rPr>
          <w:rFonts w:eastAsia="SimSun"/>
          <w:szCs w:val="24"/>
          <w:lang w:eastAsia="zh-CN"/>
        </w:rPr>
        <w:t xml:space="preserve"> must have been compelled to cut costs due to inadequate budgetary allocations. Like in the case det</w:t>
      </w:r>
      <w:r w:rsidR="00506969" w:rsidRPr="00125619">
        <w:rPr>
          <w:rFonts w:eastAsia="SimSun"/>
          <w:szCs w:val="24"/>
          <w:lang w:eastAsia="zh-CN"/>
        </w:rPr>
        <w:t xml:space="preserve">ailed by </w:t>
      </w:r>
      <w:proofErr w:type="spellStart"/>
      <w:r w:rsidR="00506969" w:rsidRPr="00125619">
        <w:rPr>
          <w:rFonts w:eastAsia="SimSun"/>
          <w:szCs w:val="24"/>
          <w:lang w:eastAsia="zh-CN"/>
        </w:rPr>
        <w:t>Asmita</w:t>
      </w:r>
      <w:proofErr w:type="spellEnd"/>
      <w:r w:rsidR="00506969" w:rsidRPr="00125619">
        <w:rPr>
          <w:rFonts w:eastAsia="SimSun"/>
          <w:szCs w:val="24"/>
          <w:lang w:eastAsia="zh-CN"/>
        </w:rPr>
        <w:t xml:space="preserve"> (</w:t>
      </w:r>
      <w:r w:rsidRPr="00125619">
        <w:rPr>
          <w:rFonts w:eastAsia="SimSun"/>
          <w:szCs w:val="24"/>
          <w:lang w:eastAsia="zh-CN"/>
        </w:rPr>
        <w:t>2018), inadequate compensation and cases of no compensation at all have been reported i</w:t>
      </w:r>
      <w:r w:rsidR="00506969" w:rsidRPr="00125619">
        <w:rPr>
          <w:rFonts w:eastAsia="SimSun"/>
          <w:szCs w:val="24"/>
          <w:lang w:eastAsia="zh-CN"/>
        </w:rPr>
        <w:t xml:space="preserve">n the Ugandan context as well </w:t>
      </w:r>
      <w:r w:rsidRPr="00125619">
        <w:rPr>
          <w:rFonts w:eastAsia="SimSun"/>
          <w:szCs w:val="24"/>
          <w:lang w:eastAsia="zh-CN"/>
        </w:rPr>
        <w:t xml:space="preserve">Max et al., </w:t>
      </w:r>
      <w:r w:rsidR="00506969" w:rsidRPr="00125619">
        <w:rPr>
          <w:rFonts w:eastAsia="SimSun"/>
          <w:szCs w:val="24"/>
          <w:lang w:eastAsia="zh-CN"/>
        </w:rPr>
        <w:t>(</w:t>
      </w:r>
      <w:r w:rsidRPr="00125619">
        <w:rPr>
          <w:rFonts w:eastAsia="SimSun"/>
          <w:szCs w:val="24"/>
          <w:lang w:eastAsia="zh-CN"/>
        </w:rPr>
        <w:t>2016).</w:t>
      </w:r>
    </w:p>
    <w:p w14:paraId="7FBF6CB9" w14:textId="5CAC476E" w:rsidR="00883611" w:rsidRPr="00125619" w:rsidRDefault="00883611" w:rsidP="00662096">
      <w:pPr>
        <w:spacing w:after="200"/>
        <w:rPr>
          <w:rFonts w:eastAsia="SimSun"/>
          <w:szCs w:val="24"/>
          <w:lang w:eastAsia="zh-CN"/>
        </w:rPr>
      </w:pPr>
      <w:r w:rsidRPr="00125619">
        <w:rPr>
          <w:rFonts w:eastAsia="SimSun"/>
          <w:szCs w:val="24"/>
          <w:lang w:eastAsia="zh-CN"/>
        </w:rPr>
        <w:t xml:space="preserve">For displaced persons who get cash compensation for land, the choices they make in </w:t>
      </w:r>
      <w:r w:rsidR="00506969" w:rsidRPr="00125619">
        <w:rPr>
          <w:rFonts w:eastAsia="SimSun"/>
          <w:szCs w:val="24"/>
          <w:lang w:eastAsia="zh-CN"/>
        </w:rPr>
        <w:t>utilizing</w:t>
      </w:r>
      <w:r w:rsidRPr="00125619">
        <w:rPr>
          <w:rFonts w:eastAsia="SimSun"/>
          <w:szCs w:val="24"/>
          <w:lang w:eastAsia="zh-CN"/>
        </w:rPr>
        <w:t xml:space="preserve"> this money determine whether they will end up with a mean</w:t>
      </w:r>
      <w:r w:rsidR="00506969" w:rsidRPr="00125619">
        <w:rPr>
          <w:rFonts w:eastAsia="SimSun"/>
          <w:szCs w:val="24"/>
          <w:lang w:eastAsia="zh-CN"/>
        </w:rPr>
        <w:t xml:space="preserve">ingful sustainable livelihood </w:t>
      </w:r>
      <w:r w:rsidRPr="00125619">
        <w:rPr>
          <w:rFonts w:eastAsia="SimSun"/>
          <w:szCs w:val="24"/>
          <w:lang w:eastAsia="zh-CN"/>
        </w:rPr>
        <w:t xml:space="preserve">Max et al., </w:t>
      </w:r>
      <w:r w:rsidR="00506969" w:rsidRPr="00125619">
        <w:rPr>
          <w:rFonts w:eastAsia="SimSun"/>
          <w:szCs w:val="24"/>
          <w:lang w:eastAsia="zh-CN"/>
        </w:rPr>
        <w:t>(</w:t>
      </w:r>
      <w:r w:rsidRPr="00125619">
        <w:rPr>
          <w:rFonts w:eastAsia="SimSun"/>
          <w:szCs w:val="24"/>
          <w:lang w:eastAsia="zh-CN"/>
        </w:rPr>
        <w:t xml:space="preserve">2016). These authors cite a case in which some project affected persons invested in motorcycling businesses that collapsed within a few years. Similar cases of making bad investment choices have been reported by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(2019) with affected people plunging themselves further into impoverishment. Moreover, those that get displaced from rural to urban areas must face the challenges of dealing with a high cost of living (</w:t>
      </w:r>
      <w:proofErr w:type="spellStart"/>
      <w:r w:rsidRPr="00125619">
        <w:rPr>
          <w:rFonts w:eastAsia="SimSun"/>
          <w:szCs w:val="24"/>
          <w:lang w:eastAsia="zh-CN"/>
        </w:rPr>
        <w:t>Gomersall</w:t>
      </w:r>
      <w:proofErr w:type="spellEnd"/>
      <w:r w:rsidRPr="00125619">
        <w:rPr>
          <w:rFonts w:eastAsia="SimSun"/>
          <w:szCs w:val="24"/>
          <w:lang w:eastAsia="zh-CN"/>
        </w:rPr>
        <w:t xml:space="preserve">, 2018;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(2019); Max et al., 2016), having to develop new sk</w:t>
      </w:r>
      <w:r w:rsidR="00732EFC" w:rsidRPr="00125619">
        <w:rPr>
          <w:rFonts w:eastAsia="SimSun"/>
          <w:szCs w:val="24"/>
          <w:lang w:eastAsia="zh-CN"/>
        </w:rPr>
        <w:t>ills to fit</w:t>
      </w:r>
      <w:r w:rsidR="00F77E7B" w:rsidRPr="00125619">
        <w:rPr>
          <w:rFonts w:eastAsia="SimSun"/>
          <w:szCs w:val="24"/>
          <w:lang w:eastAsia="zh-CN"/>
        </w:rPr>
        <w:t xml:space="preserve"> in</w:t>
      </w:r>
      <w:r w:rsidR="00732EFC" w:rsidRPr="00125619">
        <w:rPr>
          <w:rFonts w:eastAsia="SimSun"/>
          <w:szCs w:val="24"/>
          <w:lang w:eastAsia="zh-CN"/>
        </w:rPr>
        <w:t xml:space="preserve"> the </w:t>
      </w:r>
      <w:proofErr w:type="spellStart"/>
      <w:r w:rsidR="00732EFC" w:rsidRPr="00125619">
        <w:rPr>
          <w:rFonts w:eastAsia="SimSun"/>
          <w:szCs w:val="24"/>
          <w:lang w:eastAsia="zh-CN"/>
        </w:rPr>
        <w:t>labour</w:t>
      </w:r>
      <w:proofErr w:type="spellEnd"/>
      <w:r w:rsidR="00732EFC" w:rsidRPr="00125619">
        <w:rPr>
          <w:rFonts w:eastAsia="SimSun"/>
          <w:szCs w:val="24"/>
          <w:lang w:eastAsia="zh-CN"/>
        </w:rPr>
        <w:t xml:space="preserve"> market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w:t>
      </w:r>
      <w:proofErr w:type="spellStart"/>
      <w:r w:rsidRPr="00125619">
        <w:rPr>
          <w:rFonts w:eastAsia="SimSun"/>
          <w:szCs w:val="24"/>
          <w:lang w:eastAsia="zh-CN"/>
        </w:rPr>
        <w:t>Gomersall</w:t>
      </w:r>
      <w:proofErr w:type="spellEnd"/>
      <w:r w:rsidRPr="00125619">
        <w:rPr>
          <w:rFonts w:eastAsia="SimSun"/>
          <w:szCs w:val="24"/>
          <w:lang w:eastAsia="zh-CN"/>
        </w:rPr>
        <w:t>, 2018) and may face hostile ten</w:t>
      </w:r>
      <w:r w:rsidR="00732EFC" w:rsidRPr="00125619">
        <w:rPr>
          <w:rFonts w:eastAsia="SimSun"/>
          <w:szCs w:val="24"/>
          <w:lang w:eastAsia="zh-CN"/>
        </w:rPr>
        <w:t xml:space="preserve">dencies from host communities </w:t>
      </w:r>
      <w:r w:rsidRPr="00125619">
        <w:rPr>
          <w:rFonts w:eastAsia="SimSun"/>
          <w:szCs w:val="24"/>
          <w:lang w:eastAsia="zh-CN"/>
        </w:rPr>
        <w:t xml:space="preserve">Max et al., </w:t>
      </w:r>
      <w:r w:rsidR="00732EFC" w:rsidRPr="00125619">
        <w:rPr>
          <w:rFonts w:eastAsia="SimSun"/>
          <w:szCs w:val="24"/>
          <w:lang w:eastAsia="zh-CN"/>
        </w:rPr>
        <w:t>(</w:t>
      </w:r>
      <w:r w:rsidRPr="00125619">
        <w:rPr>
          <w:rFonts w:eastAsia="SimSun"/>
          <w:szCs w:val="24"/>
          <w:lang w:eastAsia="zh-CN"/>
        </w:rPr>
        <w:t xml:space="preserve">2016). In one of the host communities, resettled people had to deal with cases of theft and higher prices of commodities as host communities held the view that these people had amassed a lot of money </w:t>
      </w:r>
      <w:r w:rsidR="00732EFC" w:rsidRPr="00125619">
        <w:rPr>
          <w:rFonts w:eastAsia="SimSun"/>
          <w:szCs w:val="24"/>
          <w:lang w:eastAsia="zh-CN"/>
        </w:rPr>
        <w:t xml:space="preserve">from the compensation package </w:t>
      </w:r>
      <w:r w:rsidRPr="00125619">
        <w:rPr>
          <w:rFonts w:eastAsia="SimSun"/>
          <w:szCs w:val="24"/>
          <w:lang w:eastAsia="zh-CN"/>
        </w:rPr>
        <w:t xml:space="preserve">Max et al., </w:t>
      </w:r>
      <w:r w:rsidR="00732EFC" w:rsidRPr="00125619">
        <w:rPr>
          <w:rFonts w:eastAsia="SimSun"/>
          <w:szCs w:val="24"/>
          <w:lang w:eastAsia="zh-CN"/>
        </w:rPr>
        <w:t>(</w:t>
      </w:r>
      <w:r w:rsidRPr="00125619">
        <w:rPr>
          <w:rFonts w:eastAsia="SimSun"/>
          <w:szCs w:val="24"/>
          <w:lang w:eastAsia="zh-CN"/>
        </w:rPr>
        <w:t>2016).</w:t>
      </w:r>
    </w:p>
    <w:p w14:paraId="6DBB0285" w14:textId="4D1D35CC" w:rsidR="00883611" w:rsidRPr="00125619" w:rsidRDefault="00883611" w:rsidP="00662096">
      <w:pPr>
        <w:spacing w:after="200"/>
        <w:rPr>
          <w:rFonts w:eastAsia="SimSun"/>
          <w:szCs w:val="24"/>
          <w:lang w:eastAsia="zh-CN"/>
        </w:rPr>
      </w:pPr>
      <w:r w:rsidRPr="00125619">
        <w:rPr>
          <w:rFonts w:eastAsia="SimSun"/>
          <w:szCs w:val="24"/>
          <w:lang w:eastAsia="zh-CN"/>
        </w:rPr>
        <w:t>Delayed compen</w:t>
      </w:r>
      <w:r w:rsidR="00732EFC" w:rsidRPr="00125619">
        <w:rPr>
          <w:rFonts w:eastAsia="SimSun"/>
          <w:szCs w:val="24"/>
          <w:lang w:eastAsia="zh-CN"/>
        </w:rPr>
        <w:t>sation (</w:t>
      </w:r>
      <w:proofErr w:type="spellStart"/>
      <w:r w:rsidRPr="00125619">
        <w:rPr>
          <w:rFonts w:eastAsia="SimSun"/>
          <w:szCs w:val="24"/>
          <w:lang w:eastAsia="zh-CN"/>
        </w:rPr>
        <w:t>Gomersall</w:t>
      </w:r>
      <w:proofErr w:type="spellEnd"/>
      <w:r w:rsidRPr="00125619">
        <w:rPr>
          <w:rFonts w:eastAsia="SimSun"/>
          <w:szCs w:val="24"/>
          <w:lang w:eastAsia="zh-CN"/>
        </w:rPr>
        <w:t xml:space="preserve">, 2018;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2019) render affected persons vulnerable to inflation such that they may not get land that is worth the former land they once </w:t>
      </w:r>
      <w:r w:rsidR="00732EFC" w:rsidRPr="00125619">
        <w:rPr>
          <w:rFonts w:eastAsia="SimSun"/>
          <w:szCs w:val="24"/>
          <w:lang w:eastAsia="zh-CN"/>
        </w:rPr>
        <w:t xml:space="preserve">owned while forceful evictions </w:t>
      </w:r>
      <w:r w:rsidRPr="00125619">
        <w:rPr>
          <w:rFonts w:eastAsia="SimSun"/>
          <w:szCs w:val="24"/>
          <w:lang w:eastAsia="zh-CN"/>
        </w:rPr>
        <w:t xml:space="preserve">Max et al., </w:t>
      </w:r>
      <w:r w:rsidR="00732EFC" w:rsidRPr="00125619">
        <w:rPr>
          <w:rFonts w:eastAsia="SimSun"/>
          <w:szCs w:val="24"/>
          <w:lang w:eastAsia="zh-CN"/>
        </w:rPr>
        <w:t>(</w:t>
      </w:r>
      <w:r w:rsidRPr="00125619">
        <w:rPr>
          <w:rFonts w:eastAsia="SimSun"/>
          <w:szCs w:val="24"/>
          <w:lang w:eastAsia="zh-CN"/>
        </w:rPr>
        <w:t>2016) render people homeless with limited options for restoration of their livelihoods. Furthermore, development projects often attract immigrants that may compete for the availa</w:t>
      </w:r>
      <w:r w:rsidR="006F5FAE" w:rsidRPr="00125619">
        <w:rPr>
          <w:rFonts w:eastAsia="SimSun"/>
          <w:szCs w:val="24"/>
          <w:lang w:eastAsia="zh-CN"/>
        </w:rPr>
        <w:t>ble jobs with the local people (</w:t>
      </w:r>
      <w:r w:rsidRPr="00125619">
        <w:rPr>
          <w:rFonts w:eastAsia="SimSun"/>
          <w:szCs w:val="24"/>
          <w:lang w:eastAsia="zh-CN"/>
        </w:rPr>
        <w:t xml:space="preserve">Max et al., 2016). </w:t>
      </w:r>
    </w:p>
    <w:p w14:paraId="3A5C9856" w14:textId="0788B8F2" w:rsidR="00883611" w:rsidRPr="00125619" w:rsidRDefault="00883611" w:rsidP="00662096">
      <w:pPr>
        <w:spacing w:after="200"/>
        <w:rPr>
          <w:rFonts w:eastAsia="SimSun"/>
          <w:szCs w:val="24"/>
          <w:lang w:eastAsia="zh-CN"/>
        </w:rPr>
      </w:pPr>
      <w:r w:rsidRPr="00125619">
        <w:rPr>
          <w:rFonts w:eastAsia="SimSun"/>
          <w:szCs w:val="24"/>
          <w:lang w:eastAsia="zh-CN"/>
        </w:rPr>
        <w:lastRenderedPageBreak/>
        <w:t>Vulnerable groups such as widows and children may not benefit from cash compensations in whic</w:t>
      </w:r>
      <w:r w:rsidR="00732EFC" w:rsidRPr="00125619">
        <w:rPr>
          <w:rFonts w:eastAsia="SimSun"/>
          <w:szCs w:val="24"/>
          <w:lang w:eastAsia="zh-CN"/>
        </w:rPr>
        <w:t>h money is handed over to men (</w:t>
      </w:r>
      <w:proofErr w:type="spellStart"/>
      <w:r w:rsidRPr="00125619">
        <w:rPr>
          <w:rFonts w:eastAsia="SimSun"/>
          <w:szCs w:val="24"/>
          <w:lang w:eastAsia="zh-CN"/>
        </w:rPr>
        <w:t>Asmita</w:t>
      </w:r>
      <w:proofErr w:type="spellEnd"/>
      <w:r w:rsidRPr="00125619">
        <w:rPr>
          <w:rFonts w:eastAsia="SimSun"/>
          <w:szCs w:val="24"/>
          <w:lang w:eastAsia="zh-CN"/>
        </w:rPr>
        <w:t xml:space="preserve">, 2018; Max et al., 2016). The loss of land from which such groups of people depend on as a source of livelihood can cause profound impoverishment. The economic impacts of these challenges are often compounded by the disarticulation of communities (Gomers all, 2018; </w:t>
      </w:r>
      <w:proofErr w:type="spellStart"/>
      <w:r w:rsidRPr="00125619">
        <w:rPr>
          <w:rFonts w:eastAsia="SimSun"/>
          <w:szCs w:val="24"/>
          <w:lang w:eastAsia="zh-CN"/>
        </w:rPr>
        <w:t>Asmita</w:t>
      </w:r>
      <w:proofErr w:type="spellEnd"/>
      <w:r w:rsidRPr="00125619">
        <w:rPr>
          <w:rFonts w:eastAsia="SimSun"/>
          <w:szCs w:val="24"/>
          <w:lang w:eastAsia="zh-CN"/>
        </w:rPr>
        <w:t>, 2018). Within these communities, people have socio- cultural relations in which non- cash transactions are part of the mechanisms in which these people recover from financial shocks and can then maintain their livelihoods (Max et al., 2016).</w:t>
      </w:r>
    </w:p>
    <w:p w14:paraId="30A407B6" w14:textId="02B64D63" w:rsidR="00883611" w:rsidRPr="00125619" w:rsidRDefault="00883611" w:rsidP="00662096">
      <w:pPr>
        <w:spacing w:after="200"/>
        <w:rPr>
          <w:rFonts w:eastAsia="SimSun"/>
          <w:szCs w:val="24"/>
          <w:lang w:eastAsia="zh-CN"/>
        </w:rPr>
      </w:pPr>
      <w:r w:rsidRPr="00125619">
        <w:rPr>
          <w:rFonts w:eastAsia="SimSun"/>
          <w:szCs w:val="24"/>
          <w:lang w:eastAsia="zh-CN"/>
        </w:rPr>
        <w:t>In an attempt to address these challenges, the livelihood restoration plan laid out by project implementers must tak</w:t>
      </w:r>
      <w:r w:rsidR="00732EFC" w:rsidRPr="00125619">
        <w:rPr>
          <w:rFonts w:eastAsia="SimSun"/>
          <w:szCs w:val="24"/>
          <w:lang w:eastAsia="zh-CN"/>
        </w:rPr>
        <w:t>e on a comprehensive approach (</w:t>
      </w:r>
      <w:proofErr w:type="spellStart"/>
      <w:r w:rsidRPr="00125619">
        <w:rPr>
          <w:rFonts w:eastAsia="SimSun"/>
          <w:szCs w:val="24"/>
          <w:lang w:eastAsia="zh-CN"/>
        </w:rPr>
        <w:t>Asmita</w:t>
      </w:r>
      <w:proofErr w:type="spellEnd"/>
      <w:r w:rsidRPr="00125619">
        <w:rPr>
          <w:rFonts w:eastAsia="SimSun"/>
          <w:szCs w:val="24"/>
          <w:lang w:eastAsia="zh-CN"/>
        </w:rPr>
        <w:t xml:space="preserve"> 2018). This comprehensive approach requires that re-skilling of people, giving original inhabitants of the land priority in employment within the project and monitoring the post resettlement statu</w:t>
      </w:r>
      <w:r w:rsidR="00732EFC" w:rsidRPr="00125619">
        <w:rPr>
          <w:rFonts w:eastAsia="SimSun"/>
          <w:szCs w:val="24"/>
          <w:lang w:eastAsia="zh-CN"/>
        </w:rPr>
        <w:t>s of affected persons is done (</w:t>
      </w:r>
      <w:proofErr w:type="spellStart"/>
      <w:r w:rsidRPr="00125619">
        <w:rPr>
          <w:rFonts w:eastAsia="SimSun"/>
          <w:szCs w:val="24"/>
          <w:lang w:eastAsia="zh-CN"/>
        </w:rPr>
        <w:t>Gomersall</w:t>
      </w:r>
      <w:proofErr w:type="spellEnd"/>
      <w:r w:rsidRPr="00125619">
        <w:rPr>
          <w:rFonts w:eastAsia="SimSun"/>
          <w:szCs w:val="24"/>
          <w:lang w:eastAsia="zh-CN"/>
        </w:rPr>
        <w:t xml:space="preserve">, 2018; </w:t>
      </w:r>
      <w:proofErr w:type="spellStart"/>
      <w:r w:rsidRPr="00125619">
        <w:rPr>
          <w:rFonts w:eastAsia="SimSun"/>
          <w:szCs w:val="24"/>
          <w:lang w:eastAsia="zh-CN"/>
        </w:rPr>
        <w:t>Sapkota</w:t>
      </w:r>
      <w:proofErr w:type="spellEnd"/>
      <w:r w:rsidRPr="00125619">
        <w:rPr>
          <w:rFonts w:eastAsia="SimSun"/>
          <w:szCs w:val="24"/>
          <w:lang w:eastAsia="zh-CN"/>
        </w:rPr>
        <w:t xml:space="preserve"> and Ferguson, 2017). </w:t>
      </w:r>
    </w:p>
    <w:p w14:paraId="38E5FB2C" w14:textId="22588B33" w:rsidR="007A6402" w:rsidRPr="00125619" w:rsidRDefault="00622A35" w:rsidP="00662096">
      <w:pPr>
        <w:pStyle w:val="Heading2"/>
        <w:rPr>
          <w:color w:val="auto"/>
          <w:szCs w:val="24"/>
          <w:lang w:eastAsia="zh-CN"/>
        </w:rPr>
      </w:pPr>
      <w:bookmarkStart w:id="53" w:name="_Toc95150412"/>
      <w:r w:rsidRPr="00125619">
        <w:rPr>
          <w:color w:val="auto"/>
          <w:szCs w:val="24"/>
          <w:lang w:eastAsia="zh-CN"/>
        </w:rPr>
        <w:t>2.5 Views and Opinions of displaced persons from other areas</w:t>
      </w:r>
      <w:bookmarkEnd w:id="53"/>
    </w:p>
    <w:p w14:paraId="5CC4E424" w14:textId="3D98DA40" w:rsidR="00040F7A" w:rsidRPr="00125619" w:rsidRDefault="00040F7A" w:rsidP="00662096">
      <w:pPr>
        <w:spacing w:after="0"/>
        <w:rPr>
          <w:spacing w:val="-5"/>
          <w:szCs w:val="24"/>
          <w:shd w:val="clear" w:color="auto" w:fill="FFFFFF"/>
          <w:lang w:val="en-GB"/>
        </w:rPr>
      </w:pPr>
      <w:r w:rsidRPr="00125619">
        <w:rPr>
          <w:rFonts w:eastAsia="Times New Roman"/>
          <w:szCs w:val="24"/>
          <w:lang w:val="en-GB" w:eastAsia="zh-CN"/>
        </w:rPr>
        <w:t xml:space="preserve">People’s views and opinions often determine the success or failure of a project. </w:t>
      </w:r>
      <w:proofErr w:type="spellStart"/>
      <w:r w:rsidR="00F77E7B" w:rsidRPr="00125619">
        <w:rPr>
          <w:spacing w:val="-5"/>
          <w:szCs w:val="24"/>
          <w:shd w:val="clear" w:color="auto" w:fill="FFFFFF"/>
          <w:lang w:val="en-GB"/>
        </w:rPr>
        <w:t>Mohanty</w:t>
      </w:r>
      <w:proofErr w:type="spellEnd"/>
      <w:r w:rsidRPr="00125619">
        <w:rPr>
          <w:spacing w:val="-5"/>
          <w:szCs w:val="24"/>
          <w:shd w:val="clear" w:color="auto" w:fill="FFFFFF"/>
          <w:lang w:val="en-GB"/>
        </w:rPr>
        <w:t xml:space="preserve"> &amp; </w:t>
      </w:r>
      <w:proofErr w:type="spellStart"/>
      <w:r w:rsidRPr="00125619">
        <w:rPr>
          <w:spacing w:val="-5"/>
          <w:szCs w:val="24"/>
          <w:shd w:val="clear" w:color="auto" w:fill="FFFFFF"/>
          <w:lang w:val="en-GB"/>
        </w:rPr>
        <w:t>Mohanty</w:t>
      </w:r>
      <w:proofErr w:type="spellEnd"/>
      <w:r w:rsidRPr="00125619">
        <w:rPr>
          <w:spacing w:val="-5"/>
          <w:szCs w:val="24"/>
          <w:shd w:val="clear" w:color="auto" w:fill="FFFFFF"/>
          <w:lang w:val="en-GB"/>
        </w:rPr>
        <w:t xml:space="preserve">, (2009) looking at the </w:t>
      </w:r>
      <w:proofErr w:type="spellStart"/>
      <w:r w:rsidRPr="00125619">
        <w:rPr>
          <w:spacing w:val="-5"/>
          <w:szCs w:val="24"/>
          <w:shd w:val="clear" w:color="auto" w:fill="FFFFFF"/>
          <w:lang w:val="en-GB"/>
        </w:rPr>
        <w:t>Etalin</w:t>
      </w:r>
      <w:proofErr w:type="spellEnd"/>
      <w:r w:rsidRPr="00125619">
        <w:rPr>
          <w:spacing w:val="-5"/>
          <w:szCs w:val="24"/>
          <w:shd w:val="clear" w:color="auto" w:fill="FFFFFF"/>
          <w:lang w:val="en-GB"/>
        </w:rPr>
        <w:t xml:space="preserve"> Dam built in </w:t>
      </w:r>
      <w:proofErr w:type="spellStart"/>
      <w:r w:rsidRPr="00125619">
        <w:rPr>
          <w:spacing w:val="-5"/>
          <w:szCs w:val="24"/>
          <w:shd w:val="clear" w:color="auto" w:fill="FFFFFF"/>
          <w:lang w:val="en-GB"/>
        </w:rPr>
        <w:t>Dibang</w:t>
      </w:r>
      <w:proofErr w:type="spellEnd"/>
      <w:r w:rsidRPr="00125619">
        <w:rPr>
          <w:spacing w:val="-5"/>
          <w:szCs w:val="24"/>
          <w:shd w:val="clear" w:color="auto" w:fill="FFFFFF"/>
          <w:lang w:val="en-GB"/>
        </w:rPr>
        <w:t xml:space="preserve"> Valley of the Indian State of Arunachal Pradesh observed several views from different angles. The dam was viewed as a global mega-biodiversity hotspot and home to indigenous </w:t>
      </w:r>
      <w:proofErr w:type="spellStart"/>
      <w:r w:rsidRPr="00125619">
        <w:rPr>
          <w:spacing w:val="-5"/>
          <w:szCs w:val="24"/>
          <w:shd w:val="clear" w:color="auto" w:fill="FFFFFF"/>
          <w:lang w:val="en-GB"/>
        </w:rPr>
        <w:t>Idu</w:t>
      </w:r>
      <w:proofErr w:type="spellEnd"/>
      <w:r w:rsidRPr="00125619">
        <w:rPr>
          <w:spacing w:val="-5"/>
          <w:szCs w:val="24"/>
          <w:shd w:val="clear" w:color="auto" w:fill="FFFFFF"/>
          <w:lang w:val="en-GB"/>
        </w:rPr>
        <w:t xml:space="preserve"> Mishmi community and was hence hugely opposed by those community members, although on approval</w:t>
      </w:r>
      <w:r w:rsidR="00F77E7B" w:rsidRPr="00125619">
        <w:rPr>
          <w:spacing w:val="-5"/>
          <w:szCs w:val="24"/>
          <w:shd w:val="clear" w:color="auto" w:fill="FFFFFF"/>
          <w:lang w:val="en-GB"/>
        </w:rPr>
        <w:t>,</w:t>
      </w:r>
      <w:r w:rsidRPr="00125619">
        <w:rPr>
          <w:spacing w:val="-5"/>
          <w:szCs w:val="24"/>
          <w:shd w:val="clear" w:color="auto" w:fill="FFFFFF"/>
          <w:lang w:val="en-GB"/>
        </w:rPr>
        <w:t xml:space="preserve"> the government indicated it was floated as a public –</w:t>
      </w:r>
      <w:r w:rsidR="00061B08" w:rsidRPr="00125619">
        <w:rPr>
          <w:spacing w:val="-5"/>
          <w:szCs w:val="24"/>
          <w:shd w:val="clear" w:color="auto" w:fill="FFFFFF"/>
          <w:lang w:val="en-GB"/>
        </w:rPr>
        <w:t xml:space="preserve"> </w:t>
      </w:r>
      <w:r w:rsidRPr="00125619">
        <w:rPr>
          <w:spacing w:val="-5"/>
          <w:szCs w:val="24"/>
          <w:shd w:val="clear" w:color="auto" w:fill="FFFFFF"/>
          <w:lang w:val="en-GB"/>
        </w:rPr>
        <w:t xml:space="preserve">private collaboration. The </w:t>
      </w:r>
      <w:proofErr w:type="spellStart"/>
      <w:r w:rsidRPr="00125619">
        <w:rPr>
          <w:spacing w:val="-5"/>
          <w:szCs w:val="24"/>
          <w:shd w:val="clear" w:color="auto" w:fill="FFFFFF"/>
          <w:lang w:val="en-GB"/>
        </w:rPr>
        <w:t>Idu</w:t>
      </w:r>
      <w:proofErr w:type="spellEnd"/>
      <w:r w:rsidRPr="00125619">
        <w:rPr>
          <w:spacing w:val="-5"/>
          <w:szCs w:val="24"/>
          <w:shd w:val="clear" w:color="auto" w:fill="FFFFFF"/>
          <w:lang w:val="en-GB"/>
        </w:rPr>
        <w:t xml:space="preserve"> community viewed the project as destruction to both socio-ecologic</w:t>
      </w:r>
      <w:r w:rsidR="00F77E7B" w:rsidRPr="00125619">
        <w:rPr>
          <w:spacing w:val="-5"/>
          <w:szCs w:val="24"/>
          <w:shd w:val="clear" w:color="auto" w:fill="FFFFFF"/>
          <w:lang w:val="en-GB"/>
        </w:rPr>
        <w:t>al and indigenous lives and would</w:t>
      </w:r>
      <w:r w:rsidRPr="00125619">
        <w:rPr>
          <w:spacing w:val="-5"/>
          <w:szCs w:val="24"/>
          <w:shd w:val="clear" w:color="auto" w:fill="FFFFFF"/>
          <w:lang w:val="en-GB"/>
        </w:rPr>
        <w:t xml:space="preserve"> have a lasting threat on culture and their livelihoods. On the other hand, </w:t>
      </w:r>
      <w:r w:rsidR="00F77E7B" w:rsidRPr="00125619">
        <w:rPr>
          <w:spacing w:val="-5"/>
          <w:szCs w:val="24"/>
          <w:shd w:val="clear" w:color="auto" w:fill="FFFFFF"/>
          <w:lang w:val="en-GB"/>
        </w:rPr>
        <w:t>India’s Environment Ministry had</w:t>
      </w:r>
      <w:r w:rsidRPr="00125619">
        <w:rPr>
          <w:spacing w:val="-5"/>
          <w:szCs w:val="24"/>
          <w:shd w:val="clear" w:color="auto" w:fill="FFFFFF"/>
          <w:lang w:val="en-GB"/>
        </w:rPr>
        <w:t xml:space="preserve"> been on approval spree of development projects in spite of what the indigenous people thought of those projects. It is apparent,</w:t>
      </w:r>
      <w:r w:rsidR="00F77E7B" w:rsidRPr="00125619">
        <w:rPr>
          <w:spacing w:val="-5"/>
          <w:szCs w:val="24"/>
          <w:shd w:val="clear" w:color="auto" w:fill="FFFFFF"/>
          <w:lang w:val="en-GB"/>
        </w:rPr>
        <w:t xml:space="preserve"> that</w:t>
      </w:r>
      <w:r w:rsidRPr="00125619">
        <w:rPr>
          <w:spacing w:val="-5"/>
          <w:szCs w:val="24"/>
          <w:shd w:val="clear" w:color="auto" w:fill="FFFFFF"/>
          <w:lang w:val="en-GB"/>
        </w:rPr>
        <w:t xml:space="preserve"> t</w:t>
      </w:r>
      <w:r w:rsidR="00850367" w:rsidRPr="00125619">
        <w:rPr>
          <w:spacing w:val="-5"/>
          <w:szCs w:val="24"/>
          <w:shd w:val="clear" w:color="auto" w:fill="FFFFFF"/>
          <w:lang w:val="en-GB"/>
        </w:rPr>
        <w:t>he governments in the world</w:t>
      </w:r>
      <w:r w:rsidRPr="00125619">
        <w:rPr>
          <w:spacing w:val="-5"/>
          <w:szCs w:val="24"/>
          <w:shd w:val="clear" w:color="auto" w:fill="FFFFFF"/>
          <w:lang w:val="en-GB"/>
        </w:rPr>
        <w:t xml:space="preserve"> have their way of approving gigantic development projects notwithstanding the vi</w:t>
      </w:r>
      <w:r w:rsidR="00AF01B2" w:rsidRPr="00125619">
        <w:rPr>
          <w:spacing w:val="-5"/>
          <w:szCs w:val="24"/>
          <w:shd w:val="clear" w:color="auto" w:fill="FFFFFF"/>
          <w:lang w:val="en-GB"/>
        </w:rPr>
        <w:t xml:space="preserve">ews or opinions of the people. </w:t>
      </w:r>
    </w:p>
    <w:p w14:paraId="087121AF" w14:textId="3FEE0AE4" w:rsidR="00040F7A" w:rsidRPr="00125619" w:rsidRDefault="00850367" w:rsidP="00662096">
      <w:pPr>
        <w:spacing w:after="0"/>
        <w:rPr>
          <w:szCs w:val="24"/>
          <w:lang w:val="en-GB"/>
        </w:rPr>
      </w:pPr>
      <w:r w:rsidRPr="00125619">
        <w:rPr>
          <w:spacing w:val="-5"/>
          <w:szCs w:val="24"/>
          <w:shd w:val="clear" w:color="auto" w:fill="FFFFFF"/>
          <w:lang w:val="en-GB"/>
        </w:rPr>
        <w:t xml:space="preserve">Authors like </w:t>
      </w:r>
      <w:proofErr w:type="spellStart"/>
      <w:r w:rsidRPr="00125619">
        <w:rPr>
          <w:spacing w:val="-5"/>
          <w:szCs w:val="24"/>
          <w:shd w:val="clear" w:color="auto" w:fill="FFFFFF"/>
          <w:lang w:val="en-GB"/>
        </w:rPr>
        <w:t>Pattnaik</w:t>
      </w:r>
      <w:proofErr w:type="spellEnd"/>
      <w:r w:rsidRPr="00125619">
        <w:rPr>
          <w:spacing w:val="-5"/>
          <w:szCs w:val="24"/>
          <w:shd w:val="clear" w:color="auto" w:fill="FFFFFF"/>
          <w:lang w:val="en-GB"/>
        </w:rPr>
        <w:t xml:space="preserve"> (2013) and</w:t>
      </w:r>
      <w:r w:rsidR="00040F7A" w:rsidRPr="00125619">
        <w:rPr>
          <w:spacing w:val="-5"/>
          <w:szCs w:val="24"/>
          <w:shd w:val="clear" w:color="auto" w:fill="FFFFFF"/>
          <w:lang w:val="en-GB"/>
        </w:rPr>
        <w:t xml:space="preserve"> </w:t>
      </w:r>
      <w:proofErr w:type="spellStart"/>
      <w:r w:rsidR="00040F7A" w:rsidRPr="00125619">
        <w:rPr>
          <w:spacing w:val="-5"/>
          <w:szCs w:val="24"/>
          <w:shd w:val="clear" w:color="auto" w:fill="FFFFFF"/>
          <w:lang w:val="en-GB"/>
        </w:rPr>
        <w:t>Sarma</w:t>
      </w:r>
      <w:proofErr w:type="spellEnd"/>
      <w:r w:rsidR="00040F7A" w:rsidRPr="00125619">
        <w:rPr>
          <w:spacing w:val="-5"/>
          <w:szCs w:val="24"/>
          <w:shd w:val="clear" w:color="auto" w:fill="FFFFFF"/>
          <w:lang w:val="en-GB"/>
        </w:rPr>
        <w:t xml:space="preserve">, (2017) are convinced that these kind of moves are not anything less than land grabbing, because it involves transferring resources by the government away from the community and yet the economic returns are only enjoyed by the developer. This has led to a rancorous history between the Indian government and the north-Eastern India. This has always ended in people protesting and the government responding with direct violence. The justification is that the project is bringing development and the indigenous people are resisting change.  While this may be true, it is imperative to bring people and or their representatives at the forefront of such development projects so </w:t>
      </w:r>
      <w:r w:rsidR="00040F7A" w:rsidRPr="00125619">
        <w:rPr>
          <w:spacing w:val="-5"/>
          <w:szCs w:val="24"/>
          <w:shd w:val="clear" w:color="auto" w:fill="FFFFFF"/>
          <w:lang w:val="en-GB"/>
        </w:rPr>
        <w:lastRenderedPageBreak/>
        <w:t xml:space="preserve">that the projects can enjoy some positive support than be </w:t>
      </w:r>
      <w:r w:rsidR="00CE4015" w:rsidRPr="00125619">
        <w:rPr>
          <w:spacing w:val="-5"/>
          <w:szCs w:val="24"/>
          <w:shd w:val="clear" w:color="auto" w:fill="FFFFFF"/>
          <w:lang w:val="en-GB"/>
        </w:rPr>
        <w:t>enforced</w:t>
      </w:r>
      <w:r w:rsidR="00040F7A" w:rsidRPr="00125619">
        <w:rPr>
          <w:spacing w:val="-5"/>
          <w:szCs w:val="24"/>
          <w:shd w:val="clear" w:color="auto" w:fill="FFFFFF"/>
          <w:lang w:val="en-GB"/>
        </w:rPr>
        <w:t xml:space="preserve"> </w:t>
      </w:r>
      <w:r w:rsidRPr="00125619">
        <w:rPr>
          <w:spacing w:val="-5"/>
          <w:szCs w:val="24"/>
          <w:shd w:val="clear" w:color="auto" w:fill="FFFFFF"/>
          <w:lang w:val="en-GB"/>
        </w:rPr>
        <w:t>upon them through force.</w:t>
      </w:r>
      <w:r w:rsidR="00E32496" w:rsidRPr="00125619">
        <w:rPr>
          <w:spacing w:val="-5"/>
          <w:szCs w:val="24"/>
          <w:shd w:val="clear" w:color="auto" w:fill="FFFFFF"/>
          <w:lang w:val="en-GB"/>
        </w:rPr>
        <w:t xml:space="preserve"> Gabriel</w:t>
      </w:r>
      <w:r w:rsidR="00040F7A" w:rsidRPr="00125619">
        <w:rPr>
          <w:spacing w:val="-5"/>
          <w:szCs w:val="24"/>
          <w:shd w:val="clear" w:color="auto" w:fill="FFFFFF"/>
          <w:lang w:val="en-GB"/>
        </w:rPr>
        <w:t xml:space="preserve"> (2014) opinion on this is that </w:t>
      </w:r>
      <w:r w:rsidR="00040F7A" w:rsidRPr="00125619">
        <w:rPr>
          <w:szCs w:val="24"/>
          <w:lang w:val="en-GB"/>
        </w:rPr>
        <w:t xml:space="preserve">involuntary forced eviction is based on unequal power relationships between the State and project affected people as most of the displaced are usually marginalised people who are already devoid of social, political, and economic power in society.  </w:t>
      </w:r>
    </w:p>
    <w:p w14:paraId="7725D990" w14:textId="438A82DC" w:rsidR="00040F7A" w:rsidRPr="00125619" w:rsidRDefault="00040F7A" w:rsidP="00662096">
      <w:pPr>
        <w:spacing w:after="0"/>
        <w:rPr>
          <w:szCs w:val="24"/>
        </w:rPr>
      </w:pPr>
      <w:r w:rsidRPr="00125619">
        <w:rPr>
          <w:szCs w:val="24"/>
          <w:lang w:val="en-GB"/>
        </w:rPr>
        <w:t xml:space="preserve"> Di</w:t>
      </w:r>
      <w:r w:rsidR="00850367" w:rsidRPr="00125619">
        <w:rPr>
          <w:szCs w:val="24"/>
          <w:lang w:val="en-GB"/>
        </w:rPr>
        <w:t>splacement is now a common practice</w:t>
      </w:r>
      <w:r w:rsidRPr="00125619">
        <w:rPr>
          <w:szCs w:val="24"/>
          <w:lang w:val="en-GB"/>
        </w:rPr>
        <w:t xml:space="preserve"> in Africa and Uganda in particular, all justified by the need to build infrastructure for serving the communities better. However, according to </w:t>
      </w:r>
      <w:r w:rsidR="00850367" w:rsidRPr="00125619">
        <w:rPr>
          <w:spacing w:val="-5"/>
          <w:szCs w:val="24"/>
          <w:shd w:val="clear" w:color="auto" w:fill="FFFFFF"/>
          <w:lang w:val="en-GB"/>
        </w:rPr>
        <w:t>Lam</w:t>
      </w:r>
      <w:r w:rsidR="00287C73" w:rsidRPr="00125619">
        <w:rPr>
          <w:spacing w:val="-5"/>
          <w:szCs w:val="24"/>
          <w:shd w:val="clear" w:color="auto" w:fill="FFFFFF"/>
          <w:lang w:val="en-GB"/>
        </w:rPr>
        <w:t xml:space="preserve"> &amp; Paul, (2014), Agrawal</w:t>
      </w:r>
      <w:r w:rsidRPr="00125619">
        <w:rPr>
          <w:spacing w:val="-5"/>
          <w:szCs w:val="24"/>
          <w:shd w:val="clear" w:color="auto" w:fill="FFFFFF"/>
          <w:lang w:val="en-GB"/>
        </w:rPr>
        <w:t xml:space="preserve"> &amp; Redford, (2009) whereas</w:t>
      </w:r>
      <w:r w:rsidR="00850367" w:rsidRPr="00125619">
        <w:rPr>
          <w:spacing w:val="-5"/>
          <w:szCs w:val="24"/>
          <w:shd w:val="clear" w:color="auto" w:fill="FFFFFF"/>
          <w:lang w:val="en-GB"/>
        </w:rPr>
        <w:t>,</w:t>
      </w:r>
      <w:r w:rsidRPr="00125619">
        <w:rPr>
          <w:spacing w:val="-5"/>
          <w:szCs w:val="24"/>
          <w:shd w:val="clear" w:color="auto" w:fill="FFFFFF"/>
          <w:lang w:val="en-GB"/>
        </w:rPr>
        <w:t xml:space="preserve"> these projects are necessary there’s need to understand that </w:t>
      </w:r>
      <w:r w:rsidRPr="00125619">
        <w:rPr>
          <w:szCs w:val="24"/>
          <w:lang w:val="en-GB"/>
        </w:rPr>
        <w:t>l</w:t>
      </w:r>
      <w:r w:rsidRPr="00125619">
        <w:rPr>
          <w:szCs w:val="24"/>
        </w:rPr>
        <w:t xml:space="preserve">and use is a contentious issue in whatever context, whether development or of conservation. The debate often involves what should take precedence, people’s livelihoods, biodiversity, cultural sites, nature and so many related concerns. To rest the fears and conspiracy theories of indigenous affected people, there’s need for comprehensive community engagements.  </w:t>
      </w:r>
    </w:p>
    <w:p w14:paraId="021862DA" w14:textId="4341EB50" w:rsidR="00040F7A" w:rsidRPr="00125619" w:rsidRDefault="00040F7A" w:rsidP="00662096">
      <w:pPr>
        <w:spacing w:after="0"/>
        <w:rPr>
          <w:szCs w:val="24"/>
          <w:shd w:val="clear" w:color="auto" w:fill="FFFFFF"/>
          <w:lang w:val="en-GB"/>
        </w:rPr>
      </w:pPr>
      <w:r w:rsidRPr="00125619">
        <w:rPr>
          <w:szCs w:val="24"/>
        </w:rPr>
        <w:t xml:space="preserve"> A community in the eyes o</w:t>
      </w:r>
      <w:r w:rsidR="00E45666" w:rsidRPr="00125619">
        <w:rPr>
          <w:szCs w:val="24"/>
        </w:rPr>
        <w:t>f James et al (2012)</w:t>
      </w:r>
      <w:r w:rsidRPr="00125619">
        <w:rPr>
          <w:szCs w:val="24"/>
        </w:rPr>
        <w:t xml:space="preserve"> is a social unit or </w:t>
      </w:r>
      <w:r w:rsidRPr="00125619">
        <w:rPr>
          <w:szCs w:val="24"/>
          <w:shd w:val="clear" w:color="auto" w:fill="FFFFFF"/>
          <w:lang w:val="en-GB"/>
        </w:rPr>
        <w:t>a group of living things) with commonality such as norms, religion, values, customs or identity. Communities do share a sense of place situated in a given geographical area (village, town, or neighbourhood) or in the modern world a virtual space through communication platforms. These relations are durable with possible genealogical. To change these geological tie</w:t>
      </w:r>
      <w:r w:rsidR="00287C73" w:rsidRPr="00125619">
        <w:rPr>
          <w:szCs w:val="24"/>
          <w:shd w:val="clear" w:color="auto" w:fill="FFFFFF"/>
          <w:lang w:val="en-GB"/>
        </w:rPr>
        <w:t>s can</w:t>
      </w:r>
      <w:r w:rsidRPr="00125619">
        <w:rPr>
          <w:szCs w:val="24"/>
          <w:shd w:val="clear" w:color="auto" w:fill="FFFFFF"/>
          <w:lang w:val="en-GB"/>
        </w:rPr>
        <w:t xml:space="preserve">not </w:t>
      </w:r>
      <w:r w:rsidR="00287C73" w:rsidRPr="00125619">
        <w:rPr>
          <w:szCs w:val="24"/>
          <w:shd w:val="clear" w:color="auto" w:fill="FFFFFF"/>
          <w:lang w:val="en-GB"/>
        </w:rPr>
        <w:t xml:space="preserve">hence </w:t>
      </w:r>
      <w:r w:rsidRPr="00125619">
        <w:rPr>
          <w:szCs w:val="24"/>
          <w:shd w:val="clear" w:color="auto" w:fill="FFFFFF"/>
          <w:lang w:val="en-GB"/>
        </w:rPr>
        <w:t xml:space="preserve">happen overnight or just through coercion. People take offense and quickly, there’s complexity in the way people reconcile </w:t>
      </w:r>
      <w:r w:rsidR="00287C73" w:rsidRPr="00125619">
        <w:rPr>
          <w:szCs w:val="24"/>
          <w:shd w:val="clear" w:color="auto" w:fill="FFFFFF"/>
          <w:lang w:val="en-GB"/>
        </w:rPr>
        <w:t>their knowledge, views and the</w:t>
      </w:r>
      <w:r w:rsidRPr="00125619">
        <w:rPr>
          <w:szCs w:val="24"/>
          <w:shd w:val="clear" w:color="auto" w:fill="FFFFFF"/>
          <w:lang w:val="en-GB"/>
        </w:rPr>
        <w:t xml:space="preserve"> suggested development projects (</w:t>
      </w:r>
      <w:proofErr w:type="spellStart"/>
      <w:r w:rsidRPr="00125619">
        <w:rPr>
          <w:szCs w:val="24"/>
          <w:shd w:val="clear" w:color="auto" w:fill="FFFFFF"/>
          <w:lang w:val="en-GB"/>
        </w:rPr>
        <w:t>Tinkler</w:t>
      </w:r>
      <w:proofErr w:type="spellEnd"/>
      <w:r w:rsidRPr="00125619">
        <w:rPr>
          <w:szCs w:val="24"/>
          <w:shd w:val="clear" w:color="auto" w:fill="FFFFFF"/>
          <w:lang w:val="en-GB"/>
        </w:rPr>
        <w:t>, 2008).  Opinions held about a project then have a considerable impact on a project and the extent to which it is handled by governmen</w:t>
      </w:r>
      <w:r w:rsidR="000B73EE" w:rsidRPr="00125619">
        <w:rPr>
          <w:szCs w:val="24"/>
          <w:shd w:val="clear" w:color="auto" w:fill="FFFFFF"/>
          <w:lang w:val="en-GB"/>
        </w:rPr>
        <w:t>t or developer (Richardson, 1948</w:t>
      </w:r>
      <w:r w:rsidRPr="00125619">
        <w:rPr>
          <w:szCs w:val="24"/>
          <w:shd w:val="clear" w:color="auto" w:fill="FFFFFF"/>
          <w:lang w:val="en-GB"/>
        </w:rPr>
        <w:t>). Understanding communities’ opinion is necessary in a bid to get them to change their mind</w:t>
      </w:r>
      <w:r w:rsidR="00287C73" w:rsidRPr="00125619">
        <w:rPr>
          <w:szCs w:val="24"/>
          <w:shd w:val="clear" w:color="auto" w:fill="FFFFFF"/>
          <w:lang w:val="en-GB"/>
        </w:rPr>
        <w:t>,</w:t>
      </w:r>
      <w:r w:rsidRPr="00125619">
        <w:rPr>
          <w:szCs w:val="24"/>
          <w:shd w:val="clear" w:color="auto" w:fill="FFFFFF"/>
          <w:lang w:val="en-GB"/>
        </w:rPr>
        <w:t xml:space="preserve"> accept</w:t>
      </w:r>
      <w:r w:rsidR="00287C73" w:rsidRPr="00125619">
        <w:rPr>
          <w:szCs w:val="24"/>
          <w:shd w:val="clear" w:color="auto" w:fill="FFFFFF"/>
          <w:lang w:val="en-GB"/>
        </w:rPr>
        <w:t xml:space="preserve"> and</w:t>
      </w:r>
      <w:r w:rsidRPr="00125619">
        <w:rPr>
          <w:szCs w:val="24"/>
          <w:shd w:val="clear" w:color="auto" w:fill="FFFFFF"/>
          <w:lang w:val="en-GB"/>
        </w:rPr>
        <w:t xml:space="preserve"> embrace the project (</w:t>
      </w:r>
      <w:proofErr w:type="spellStart"/>
      <w:r w:rsidRPr="00125619">
        <w:rPr>
          <w:spacing w:val="-5"/>
          <w:szCs w:val="24"/>
          <w:shd w:val="clear" w:color="auto" w:fill="FFFFFF"/>
          <w:lang w:val="en-GB"/>
        </w:rPr>
        <w:t>Schmeidl</w:t>
      </w:r>
      <w:proofErr w:type="spellEnd"/>
      <w:r w:rsidR="00287C73" w:rsidRPr="00125619">
        <w:rPr>
          <w:spacing w:val="-5"/>
          <w:szCs w:val="24"/>
          <w:shd w:val="clear" w:color="auto" w:fill="FFFFFF"/>
          <w:lang w:val="en-GB"/>
        </w:rPr>
        <w:t xml:space="preserve"> &amp; Bose, 2016), Suiter et al 2016). This actually would</w:t>
      </w:r>
      <w:r w:rsidRPr="00125619">
        <w:rPr>
          <w:spacing w:val="-5"/>
          <w:szCs w:val="24"/>
          <w:shd w:val="clear" w:color="auto" w:fill="FFFFFF"/>
          <w:lang w:val="en-GB"/>
        </w:rPr>
        <w:t xml:space="preserve"> also </w:t>
      </w:r>
      <w:r w:rsidR="00287C73" w:rsidRPr="00125619">
        <w:rPr>
          <w:spacing w:val="-5"/>
          <w:szCs w:val="24"/>
          <w:shd w:val="clear" w:color="auto" w:fill="FFFFFF"/>
          <w:lang w:val="en-GB"/>
        </w:rPr>
        <w:t>enable</w:t>
      </w:r>
      <w:r w:rsidRPr="00125619">
        <w:rPr>
          <w:spacing w:val="-5"/>
          <w:szCs w:val="24"/>
          <w:shd w:val="clear" w:color="auto" w:fill="FFFFFF"/>
          <w:lang w:val="en-GB"/>
        </w:rPr>
        <w:t xml:space="preserve"> community participation in the activities of the project. When the networks of communities are handled well, </w:t>
      </w:r>
      <w:r w:rsidR="00287C73" w:rsidRPr="00125619">
        <w:rPr>
          <w:spacing w:val="-5"/>
          <w:szCs w:val="24"/>
          <w:shd w:val="clear" w:color="auto" w:fill="FFFFFF"/>
          <w:lang w:val="en-GB"/>
        </w:rPr>
        <w:t xml:space="preserve">through </w:t>
      </w:r>
      <w:r w:rsidRPr="00125619">
        <w:rPr>
          <w:spacing w:val="-5"/>
          <w:szCs w:val="24"/>
          <w:shd w:val="clear" w:color="auto" w:fill="FFFFFF"/>
          <w:lang w:val="en-GB"/>
        </w:rPr>
        <w:t>due communication, ambiguities and unnecessary judgements are managed (</w:t>
      </w:r>
      <w:proofErr w:type="spellStart"/>
      <w:r w:rsidRPr="00125619">
        <w:rPr>
          <w:spacing w:val="-5"/>
          <w:szCs w:val="24"/>
          <w:shd w:val="clear" w:color="auto" w:fill="FFFFFF"/>
          <w:lang w:val="en-GB"/>
        </w:rPr>
        <w:t>Huckfeldt</w:t>
      </w:r>
      <w:proofErr w:type="spellEnd"/>
      <w:r w:rsidRPr="00125619">
        <w:rPr>
          <w:spacing w:val="-5"/>
          <w:szCs w:val="24"/>
          <w:shd w:val="clear" w:color="auto" w:fill="FFFFFF"/>
          <w:lang w:val="en-GB"/>
        </w:rPr>
        <w:t>, 2007).</w:t>
      </w:r>
    </w:p>
    <w:p w14:paraId="77ECC8FC" w14:textId="40AC8DE9" w:rsidR="00040F7A" w:rsidRPr="00125619" w:rsidRDefault="00040F7A" w:rsidP="00662096">
      <w:pPr>
        <w:spacing w:after="0"/>
        <w:rPr>
          <w:b/>
          <w:szCs w:val="24"/>
          <w:lang w:val="en-GB"/>
        </w:rPr>
      </w:pPr>
    </w:p>
    <w:p w14:paraId="51E773FE" w14:textId="737A22C0" w:rsidR="00040F7A" w:rsidRPr="00125619" w:rsidRDefault="00040F7A" w:rsidP="00662096">
      <w:pPr>
        <w:autoSpaceDE w:val="0"/>
        <w:autoSpaceDN w:val="0"/>
        <w:adjustRightInd w:val="0"/>
        <w:spacing w:after="0"/>
        <w:rPr>
          <w:rFonts w:eastAsia="TimesNewRomanPS-BoldMT"/>
          <w:szCs w:val="24"/>
        </w:rPr>
      </w:pPr>
      <w:r w:rsidRPr="00125619">
        <w:rPr>
          <w:szCs w:val="24"/>
          <w:lang w:val="en-GB"/>
        </w:rPr>
        <w:t xml:space="preserve">On resettlements, </w:t>
      </w:r>
      <w:r w:rsidR="00287C73" w:rsidRPr="00125619">
        <w:rPr>
          <w:szCs w:val="24"/>
        </w:rPr>
        <w:t xml:space="preserve">Angrist and </w:t>
      </w:r>
      <w:proofErr w:type="spellStart"/>
      <w:r w:rsidR="00287C73" w:rsidRPr="00125619">
        <w:rPr>
          <w:szCs w:val="24"/>
        </w:rPr>
        <w:t>Pischke</w:t>
      </w:r>
      <w:proofErr w:type="spellEnd"/>
      <w:r w:rsidR="00287C73" w:rsidRPr="00125619">
        <w:rPr>
          <w:szCs w:val="24"/>
        </w:rPr>
        <w:t xml:space="preserve"> (2010);</w:t>
      </w:r>
      <w:r w:rsidRPr="00125619">
        <w:rPr>
          <w:szCs w:val="24"/>
        </w:rPr>
        <w:t xml:space="preserve"> </w:t>
      </w:r>
      <w:r w:rsidR="00287C73" w:rsidRPr="00125619">
        <w:rPr>
          <w:spacing w:val="-5"/>
          <w:szCs w:val="24"/>
          <w:shd w:val="clear" w:color="auto" w:fill="FFFFFF"/>
          <w:lang w:val="en-GB"/>
        </w:rPr>
        <w:t>Lam &amp; Paul, (2014) observe</w:t>
      </w:r>
      <w:r w:rsidRPr="00125619">
        <w:rPr>
          <w:spacing w:val="-5"/>
          <w:szCs w:val="24"/>
          <w:shd w:val="clear" w:color="auto" w:fill="FFFFFF"/>
          <w:lang w:val="en-GB"/>
        </w:rPr>
        <w:t xml:space="preserve"> that </w:t>
      </w:r>
      <w:r w:rsidRPr="00125619">
        <w:rPr>
          <w:szCs w:val="24"/>
        </w:rPr>
        <w:t xml:space="preserve">resettlement programs remain at very low standards as government policies only focus on economic-based compensation which often excludes socially and economically marginalized groups. </w:t>
      </w:r>
      <w:r w:rsidRPr="00125619">
        <w:rPr>
          <w:szCs w:val="24"/>
          <w:lang w:val="en-GB"/>
        </w:rPr>
        <w:t xml:space="preserve">When people are displaced and consequently resettled, there is </w:t>
      </w:r>
      <w:r w:rsidR="00E45666" w:rsidRPr="00125619">
        <w:rPr>
          <w:szCs w:val="24"/>
          <w:lang w:val="en-GB"/>
        </w:rPr>
        <w:t xml:space="preserve">a </w:t>
      </w:r>
      <w:r w:rsidRPr="00125619">
        <w:rPr>
          <w:szCs w:val="24"/>
          <w:lang w:val="en-GB"/>
        </w:rPr>
        <w:t xml:space="preserve">misnomer that both governments and developers have settled their part of bargain, yet people’s livelihood have changed and require coping strategies. Drawing from the Rana </w:t>
      </w:r>
      <w:r w:rsidRPr="00125619">
        <w:rPr>
          <w:szCs w:val="24"/>
        </w:rPr>
        <w:t xml:space="preserve">displaced indigenous people- </w:t>
      </w:r>
      <w:proofErr w:type="spellStart"/>
      <w:r w:rsidRPr="00125619">
        <w:rPr>
          <w:szCs w:val="24"/>
        </w:rPr>
        <w:t>Shuklaphanta</w:t>
      </w:r>
      <w:proofErr w:type="spellEnd"/>
      <w:r w:rsidRPr="00125619">
        <w:rPr>
          <w:szCs w:val="24"/>
        </w:rPr>
        <w:t xml:space="preserve"> Wildlife </w:t>
      </w:r>
      <w:r w:rsidRPr="00125619">
        <w:rPr>
          <w:szCs w:val="24"/>
        </w:rPr>
        <w:lastRenderedPageBreak/>
        <w:t xml:space="preserve">Reserve in Nepal it is observed that out of </w:t>
      </w:r>
      <w:r w:rsidRPr="00125619">
        <w:rPr>
          <w:rFonts w:eastAsia="TimesNewRomanPS-BoldMT"/>
          <w:szCs w:val="24"/>
        </w:rPr>
        <w:t>the 42 displaced Rana households, more than 80% of</w:t>
      </w:r>
      <w:r w:rsidRPr="00125619">
        <w:rPr>
          <w:szCs w:val="24"/>
          <w:lang w:val="en-GB"/>
        </w:rPr>
        <w:t xml:space="preserve"> </w:t>
      </w:r>
      <w:r w:rsidRPr="00125619">
        <w:rPr>
          <w:rFonts w:eastAsia="TimesNewRomanPS-BoldMT"/>
          <w:szCs w:val="24"/>
        </w:rPr>
        <w:t>them expressed negative opinions concerning their new homes</w:t>
      </w:r>
      <w:r w:rsidRPr="00125619">
        <w:rPr>
          <w:szCs w:val="24"/>
          <w:lang w:val="en-GB"/>
        </w:rPr>
        <w:t xml:space="preserve"> </w:t>
      </w:r>
      <w:r w:rsidRPr="00125619">
        <w:rPr>
          <w:rFonts w:eastAsia="TimesNewRomanPS-BoldMT"/>
          <w:szCs w:val="24"/>
        </w:rPr>
        <w:t xml:space="preserve">in the </w:t>
      </w:r>
      <w:proofErr w:type="spellStart"/>
      <w:r w:rsidRPr="00125619">
        <w:rPr>
          <w:rFonts w:eastAsia="TimesNewRomanPS-BoldMT"/>
          <w:szCs w:val="24"/>
        </w:rPr>
        <w:t>Dhokka</w:t>
      </w:r>
      <w:proofErr w:type="spellEnd"/>
      <w:r w:rsidRPr="00125619">
        <w:rPr>
          <w:rFonts w:eastAsia="TimesNewRomanPS-BoldMT"/>
          <w:szCs w:val="24"/>
        </w:rPr>
        <w:t xml:space="preserve"> Block. These resettled people faced a number of difficulties in</w:t>
      </w:r>
      <w:r w:rsidRPr="00125619">
        <w:rPr>
          <w:szCs w:val="24"/>
          <w:lang w:val="en-GB"/>
        </w:rPr>
        <w:t xml:space="preserve"> </w:t>
      </w:r>
      <w:r w:rsidRPr="00125619">
        <w:rPr>
          <w:rFonts w:eastAsia="TimesNewRomanPS-BoldMT"/>
          <w:szCs w:val="24"/>
        </w:rPr>
        <w:t>the new settlements, particularly the poor quality of the land</w:t>
      </w:r>
      <w:r w:rsidRPr="00125619">
        <w:rPr>
          <w:szCs w:val="24"/>
          <w:lang w:val="en-GB"/>
        </w:rPr>
        <w:t xml:space="preserve"> </w:t>
      </w:r>
      <w:r w:rsidR="00287C73" w:rsidRPr="00125619">
        <w:rPr>
          <w:rFonts w:eastAsia="TimesNewRomanPS-BoldMT"/>
          <w:szCs w:val="24"/>
        </w:rPr>
        <w:t>which resulted in shortage</w:t>
      </w:r>
      <w:r w:rsidRPr="00125619">
        <w:rPr>
          <w:rFonts w:eastAsia="TimesNewRomanPS-BoldMT"/>
          <w:szCs w:val="24"/>
        </w:rPr>
        <w:t xml:space="preserve"> of food meaning they had to work harder</w:t>
      </w:r>
      <w:r w:rsidRPr="00125619">
        <w:rPr>
          <w:szCs w:val="24"/>
          <w:lang w:val="en-GB"/>
        </w:rPr>
        <w:t xml:space="preserve"> </w:t>
      </w:r>
      <w:r w:rsidRPr="00125619">
        <w:rPr>
          <w:rFonts w:eastAsia="TimesNewRomanPS-BoldMT"/>
          <w:szCs w:val="24"/>
        </w:rPr>
        <w:t>thus weakening their social relations. They also described</w:t>
      </w:r>
      <w:r w:rsidRPr="00125619">
        <w:rPr>
          <w:szCs w:val="24"/>
          <w:lang w:val="en-GB"/>
        </w:rPr>
        <w:t xml:space="preserve"> </w:t>
      </w:r>
      <w:r w:rsidRPr="00125619">
        <w:rPr>
          <w:rFonts w:eastAsia="TimesNewRomanPS-BoldMT"/>
          <w:szCs w:val="24"/>
        </w:rPr>
        <w:t>the new place in terms of:</w:t>
      </w:r>
      <w:r w:rsidR="00DF199A" w:rsidRPr="00125619">
        <w:rPr>
          <w:rFonts w:eastAsia="TimesNewRomanPS-BoldMT"/>
          <w:szCs w:val="24"/>
        </w:rPr>
        <w:t xml:space="preserve"> “Nobody will like it” (Lam 2014</w:t>
      </w:r>
      <w:r w:rsidRPr="00125619">
        <w:rPr>
          <w:rFonts w:eastAsia="TimesNewRomanPS-BoldMT"/>
          <w:szCs w:val="24"/>
        </w:rPr>
        <w:t>).</w:t>
      </w:r>
      <w:r w:rsidRPr="00125619">
        <w:rPr>
          <w:szCs w:val="24"/>
          <w:lang w:val="en-GB"/>
        </w:rPr>
        <w:t xml:space="preserve"> </w:t>
      </w:r>
      <w:r w:rsidRPr="00125619">
        <w:rPr>
          <w:rFonts w:eastAsia="TimesNewRomanPS-BoldMT"/>
          <w:szCs w:val="24"/>
        </w:rPr>
        <w:t xml:space="preserve">New places come with a distortion in neighborliness, reduced spaces, barriers in social interactions and sometimes increased social unrest. When previous treasured social interactions become less, newly resettled people become sad, unhappy and confined. </w:t>
      </w:r>
    </w:p>
    <w:p w14:paraId="0982926C" w14:textId="348E83D8" w:rsidR="00040F7A" w:rsidRPr="00125619" w:rsidRDefault="001513AB" w:rsidP="00662096">
      <w:pPr>
        <w:autoSpaceDE w:val="0"/>
        <w:autoSpaceDN w:val="0"/>
        <w:adjustRightInd w:val="0"/>
        <w:spacing w:after="0"/>
        <w:rPr>
          <w:szCs w:val="24"/>
          <w:lang w:val="en-GB"/>
        </w:rPr>
      </w:pPr>
      <w:proofErr w:type="spellStart"/>
      <w:r w:rsidRPr="00125619">
        <w:rPr>
          <w:szCs w:val="24"/>
          <w:lang w:val="en-GB"/>
        </w:rPr>
        <w:t>Yaniv</w:t>
      </w:r>
      <w:proofErr w:type="spellEnd"/>
      <w:r w:rsidRPr="00125619">
        <w:rPr>
          <w:szCs w:val="24"/>
          <w:lang w:val="en-GB"/>
        </w:rPr>
        <w:t xml:space="preserve"> (2004</w:t>
      </w:r>
      <w:r w:rsidR="00287C73" w:rsidRPr="00125619">
        <w:rPr>
          <w:szCs w:val="24"/>
          <w:lang w:val="en-GB"/>
        </w:rPr>
        <w:t>) advises</w:t>
      </w:r>
      <w:r w:rsidR="00040F7A" w:rsidRPr="00125619">
        <w:rPr>
          <w:szCs w:val="24"/>
          <w:lang w:val="en-GB"/>
        </w:rPr>
        <w:t>, that in</w:t>
      </w:r>
      <w:r w:rsidR="00040F7A" w:rsidRPr="00125619">
        <w:rPr>
          <w:szCs w:val="24"/>
          <w:shd w:val="clear" w:color="auto" w:fill="FFFFFF"/>
          <w:lang w:val="en-GB"/>
        </w:rPr>
        <w:t xml:space="preserve"> making decisions, people should continuously solicit enough opinions in the hope of improving their own judgment, enjoy integrated benefits of accuracy and diminished bias. </w:t>
      </w:r>
    </w:p>
    <w:p w14:paraId="09137F6C" w14:textId="33A13DA8" w:rsidR="007A6402" w:rsidRPr="00125619" w:rsidRDefault="007A6402" w:rsidP="00662096">
      <w:pPr>
        <w:spacing w:after="0"/>
        <w:jc w:val="left"/>
        <w:rPr>
          <w:rFonts w:eastAsia="Times New Roman"/>
          <w:b/>
          <w:szCs w:val="24"/>
          <w:lang w:eastAsia="zh-CN"/>
        </w:rPr>
      </w:pPr>
    </w:p>
    <w:p w14:paraId="1FC8AEC8" w14:textId="0973A6AF" w:rsidR="00883611" w:rsidRPr="00125619" w:rsidRDefault="00622A35" w:rsidP="00662096">
      <w:pPr>
        <w:pStyle w:val="Heading2"/>
        <w:rPr>
          <w:color w:val="auto"/>
          <w:szCs w:val="24"/>
          <w:lang w:eastAsia="zh-CN"/>
        </w:rPr>
      </w:pPr>
      <w:bookmarkStart w:id="54" w:name="_Toc95150413"/>
      <w:r w:rsidRPr="00125619">
        <w:rPr>
          <w:color w:val="auto"/>
          <w:szCs w:val="24"/>
          <w:lang w:eastAsia="zh-CN"/>
        </w:rPr>
        <w:t>2.6</w:t>
      </w:r>
      <w:r w:rsidR="00CA1271" w:rsidRPr="00125619">
        <w:rPr>
          <w:color w:val="auto"/>
          <w:szCs w:val="24"/>
          <w:lang w:eastAsia="zh-CN"/>
        </w:rPr>
        <w:t xml:space="preserve"> Conclusion</w:t>
      </w:r>
      <w:bookmarkEnd w:id="54"/>
      <w:r w:rsidR="00CA1271" w:rsidRPr="00125619">
        <w:rPr>
          <w:color w:val="auto"/>
          <w:szCs w:val="24"/>
          <w:lang w:eastAsia="zh-CN"/>
        </w:rPr>
        <w:t xml:space="preserve"> </w:t>
      </w:r>
    </w:p>
    <w:p w14:paraId="70E5E414" w14:textId="536F1F0F" w:rsidR="00883611" w:rsidRPr="00125619" w:rsidRDefault="00883611" w:rsidP="00662096">
      <w:pPr>
        <w:spacing w:after="0"/>
        <w:rPr>
          <w:rFonts w:eastAsia="SimSun"/>
          <w:szCs w:val="24"/>
          <w:lang w:eastAsia="zh-CN"/>
        </w:rPr>
      </w:pPr>
      <w:r w:rsidRPr="00125619">
        <w:rPr>
          <w:rFonts w:eastAsia="Times New Roman"/>
          <w:szCs w:val="24"/>
        </w:rPr>
        <w:t>The discovery and exploration of oil in Uganda brought much hope for development, a new economic face for the entire country, a surge in employment opportunities and high expectations for change in the living conditions and standards of the locals. However, it also comes with a need to move the people occupying the land on which the oil has been discovered to other identified places or compensate them as a motivation to relocate on their own</w:t>
      </w:r>
      <w:r w:rsidRPr="00125619">
        <w:rPr>
          <w:rFonts w:eastAsia="Times New Roman"/>
          <w:noProof/>
          <w:szCs w:val="24"/>
        </w:rPr>
        <w:t xml:space="preserve"> (Rice, 2009)</w:t>
      </w:r>
      <w:r w:rsidRPr="00125619">
        <w:rPr>
          <w:rFonts w:eastAsia="Times New Roman"/>
          <w:szCs w:val="24"/>
        </w:rPr>
        <w:t xml:space="preserve">. What is needed in the country today is a just and pragmatic framework within which displacements are executed and a humane and transparent process in </w:t>
      </w:r>
      <w:r w:rsidR="00732EFC" w:rsidRPr="00125619">
        <w:rPr>
          <w:rFonts w:eastAsia="Times New Roman"/>
          <w:szCs w:val="24"/>
        </w:rPr>
        <w:t>re</w:t>
      </w:r>
      <w:r w:rsidRPr="00125619">
        <w:rPr>
          <w:rFonts w:eastAsia="Times New Roman"/>
          <w:szCs w:val="24"/>
        </w:rPr>
        <w:t xml:space="preserve">settlements of the displaced people to avoid the “oil curse” like in other countries, which hitherto lacking or not fully grown in Uganda. </w:t>
      </w:r>
    </w:p>
    <w:p w14:paraId="10338BE7" w14:textId="3D2B6806" w:rsidR="00FD5C46" w:rsidRPr="00125619" w:rsidRDefault="00FD5C46" w:rsidP="00662096">
      <w:pPr>
        <w:autoSpaceDE w:val="0"/>
        <w:autoSpaceDN w:val="0"/>
        <w:adjustRightInd w:val="0"/>
        <w:spacing w:after="0"/>
        <w:rPr>
          <w:szCs w:val="24"/>
        </w:rPr>
      </w:pPr>
    </w:p>
    <w:p w14:paraId="454273CA" w14:textId="268BCA4C" w:rsidR="00FD5C46" w:rsidRPr="00125619" w:rsidRDefault="00FD5C46" w:rsidP="00662096">
      <w:pPr>
        <w:autoSpaceDE w:val="0"/>
        <w:autoSpaceDN w:val="0"/>
        <w:adjustRightInd w:val="0"/>
        <w:spacing w:after="0"/>
        <w:rPr>
          <w:szCs w:val="24"/>
        </w:rPr>
      </w:pPr>
    </w:p>
    <w:p w14:paraId="1CC07D52" w14:textId="131C83BE" w:rsidR="00FD5C46" w:rsidRPr="00125619" w:rsidRDefault="00FD5C46" w:rsidP="00662096">
      <w:pPr>
        <w:autoSpaceDE w:val="0"/>
        <w:autoSpaceDN w:val="0"/>
        <w:adjustRightInd w:val="0"/>
        <w:spacing w:after="0"/>
        <w:rPr>
          <w:b/>
          <w:szCs w:val="24"/>
        </w:rPr>
      </w:pPr>
    </w:p>
    <w:p w14:paraId="2715AE97" w14:textId="422CFE2C" w:rsidR="00FD5C46" w:rsidRPr="00125619" w:rsidRDefault="00FD5C46" w:rsidP="00662096">
      <w:pPr>
        <w:autoSpaceDE w:val="0"/>
        <w:autoSpaceDN w:val="0"/>
        <w:adjustRightInd w:val="0"/>
        <w:spacing w:after="0"/>
        <w:rPr>
          <w:b/>
          <w:szCs w:val="24"/>
        </w:rPr>
      </w:pPr>
    </w:p>
    <w:p w14:paraId="13B98FA2" w14:textId="77E9DA95" w:rsidR="00FD5C46" w:rsidRPr="00125619" w:rsidRDefault="00FD5C46" w:rsidP="00662096">
      <w:pPr>
        <w:autoSpaceDE w:val="0"/>
        <w:autoSpaceDN w:val="0"/>
        <w:adjustRightInd w:val="0"/>
        <w:spacing w:after="0"/>
        <w:rPr>
          <w:b/>
          <w:szCs w:val="24"/>
        </w:rPr>
      </w:pPr>
    </w:p>
    <w:p w14:paraId="6173861B" w14:textId="40A59ACA" w:rsidR="006F5FAE" w:rsidRPr="00125619" w:rsidRDefault="006F5FAE" w:rsidP="00662096">
      <w:pPr>
        <w:autoSpaceDE w:val="0"/>
        <w:autoSpaceDN w:val="0"/>
        <w:adjustRightInd w:val="0"/>
        <w:spacing w:after="0"/>
        <w:rPr>
          <w:b/>
          <w:szCs w:val="24"/>
        </w:rPr>
      </w:pPr>
    </w:p>
    <w:p w14:paraId="2C301784" w14:textId="36ED47F2" w:rsidR="006F5FAE" w:rsidRPr="00125619" w:rsidRDefault="006F5FAE" w:rsidP="00662096">
      <w:pPr>
        <w:autoSpaceDE w:val="0"/>
        <w:autoSpaceDN w:val="0"/>
        <w:adjustRightInd w:val="0"/>
        <w:spacing w:after="0"/>
        <w:rPr>
          <w:b/>
          <w:szCs w:val="24"/>
        </w:rPr>
      </w:pPr>
    </w:p>
    <w:p w14:paraId="47EDF318" w14:textId="45DFCB5A" w:rsidR="006F5FAE" w:rsidRPr="00125619" w:rsidRDefault="006F5FAE" w:rsidP="00662096">
      <w:pPr>
        <w:autoSpaceDE w:val="0"/>
        <w:autoSpaceDN w:val="0"/>
        <w:adjustRightInd w:val="0"/>
        <w:spacing w:after="0"/>
        <w:rPr>
          <w:b/>
          <w:szCs w:val="24"/>
        </w:rPr>
      </w:pPr>
    </w:p>
    <w:p w14:paraId="1886EA0C" w14:textId="5437ED42" w:rsidR="006F5FAE" w:rsidRPr="00125619" w:rsidRDefault="006F5FAE" w:rsidP="00662096">
      <w:pPr>
        <w:autoSpaceDE w:val="0"/>
        <w:autoSpaceDN w:val="0"/>
        <w:adjustRightInd w:val="0"/>
        <w:spacing w:after="0"/>
        <w:rPr>
          <w:b/>
          <w:szCs w:val="24"/>
        </w:rPr>
      </w:pPr>
    </w:p>
    <w:p w14:paraId="10CF5824" w14:textId="1FF4F29A" w:rsidR="00B56C28" w:rsidRPr="00125619" w:rsidRDefault="00B56C28" w:rsidP="00662096">
      <w:pPr>
        <w:pStyle w:val="Heading2"/>
        <w:jc w:val="center"/>
        <w:rPr>
          <w:color w:val="auto"/>
          <w:szCs w:val="24"/>
        </w:rPr>
      </w:pPr>
      <w:bookmarkStart w:id="55" w:name="_Toc95150414"/>
      <w:r w:rsidRPr="00125619">
        <w:rPr>
          <w:color w:val="auto"/>
          <w:szCs w:val="24"/>
        </w:rPr>
        <w:lastRenderedPageBreak/>
        <w:t>CHAPTER THREE</w:t>
      </w:r>
      <w:bookmarkEnd w:id="55"/>
    </w:p>
    <w:p w14:paraId="7D751FE9" w14:textId="7FC2CD24" w:rsidR="00B56C28" w:rsidRPr="00125619" w:rsidRDefault="00B56C28" w:rsidP="00662096">
      <w:pPr>
        <w:pStyle w:val="Heading2"/>
        <w:jc w:val="center"/>
        <w:rPr>
          <w:color w:val="auto"/>
          <w:szCs w:val="24"/>
        </w:rPr>
      </w:pPr>
      <w:bookmarkStart w:id="56" w:name="_Toc95150415"/>
      <w:r w:rsidRPr="00125619">
        <w:rPr>
          <w:color w:val="auto"/>
          <w:szCs w:val="24"/>
        </w:rPr>
        <w:t>METHODOLOGY</w:t>
      </w:r>
      <w:bookmarkEnd w:id="56"/>
    </w:p>
    <w:p w14:paraId="11562EC0" w14:textId="0444A447" w:rsidR="00B56C28" w:rsidRPr="00125619" w:rsidRDefault="00FB6485" w:rsidP="00662096">
      <w:pPr>
        <w:pStyle w:val="Heading2"/>
        <w:rPr>
          <w:color w:val="auto"/>
          <w:szCs w:val="24"/>
        </w:rPr>
      </w:pPr>
      <w:bookmarkStart w:id="57" w:name="_Toc95150416"/>
      <w:r w:rsidRPr="00125619">
        <w:rPr>
          <w:color w:val="auto"/>
          <w:szCs w:val="24"/>
        </w:rPr>
        <w:t xml:space="preserve">3.1 </w:t>
      </w:r>
      <w:r w:rsidR="00B56C28" w:rsidRPr="00125619">
        <w:rPr>
          <w:color w:val="auto"/>
          <w:szCs w:val="24"/>
        </w:rPr>
        <w:t>Introduction</w:t>
      </w:r>
      <w:bookmarkEnd w:id="57"/>
    </w:p>
    <w:p w14:paraId="324C2E07" w14:textId="01F3D0F8" w:rsidR="00B56C28" w:rsidRPr="00125619" w:rsidRDefault="00B56C28" w:rsidP="00662096">
      <w:pPr>
        <w:spacing w:after="200"/>
        <w:rPr>
          <w:rFonts w:eastAsia="SimSun"/>
          <w:b/>
          <w:bCs/>
          <w:szCs w:val="24"/>
          <w:lang w:eastAsia="zh-CN"/>
        </w:rPr>
      </w:pPr>
      <w:r w:rsidRPr="00125619">
        <w:rPr>
          <w:rFonts w:eastAsia="SimSun"/>
          <w:szCs w:val="24"/>
          <w:lang w:eastAsia="zh-CN"/>
        </w:rPr>
        <w:t xml:space="preserve">This chapter presents the methodology </w:t>
      </w:r>
      <w:r w:rsidR="002730DA" w:rsidRPr="00125619">
        <w:rPr>
          <w:rFonts w:eastAsia="SimSun"/>
          <w:szCs w:val="24"/>
          <w:lang w:eastAsia="zh-CN"/>
        </w:rPr>
        <w:t xml:space="preserve">upon which the study was able to </w:t>
      </w:r>
      <w:r w:rsidRPr="00125619">
        <w:rPr>
          <w:rFonts w:eastAsia="SimSun"/>
          <w:szCs w:val="24"/>
          <w:lang w:eastAsia="zh-CN"/>
        </w:rPr>
        <w:t xml:space="preserve">establish the </w:t>
      </w:r>
      <w:r w:rsidR="00A471AA" w:rsidRPr="00125619">
        <w:rPr>
          <w:rFonts w:eastAsia="SimSun"/>
          <w:szCs w:val="24"/>
          <w:lang w:eastAsia="zh-CN"/>
        </w:rPr>
        <w:t xml:space="preserve">effects of forced resettlement on livelihoods of oil development project affected people. </w:t>
      </w:r>
      <w:r w:rsidRPr="00125619">
        <w:rPr>
          <w:rFonts w:eastAsia="SimSun"/>
          <w:szCs w:val="24"/>
          <w:lang w:eastAsia="zh-CN"/>
        </w:rPr>
        <w:t>It represents the study design, area of study, population of study, sample and sampling techniq</w:t>
      </w:r>
      <w:r w:rsidR="00A471AA" w:rsidRPr="00125619">
        <w:rPr>
          <w:rFonts w:eastAsia="SimSun"/>
          <w:szCs w:val="24"/>
          <w:lang w:eastAsia="zh-CN"/>
        </w:rPr>
        <w:t>ues used, data collection tools</w:t>
      </w:r>
      <w:r w:rsidRPr="00125619">
        <w:rPr>
          <w:rFonts w:eastAsia="SimSun"/>
          <w:szCs w:val="24"/>
          <w:lang w:eastAsia="zh-CN"/>
        </w:rPr>
        <w:t>, data analysis, ethical considerations and validity a</w:t>
      </w:r>
      <w:r w:rsidR="00CA1271" w:rsidRPr="00125619">
        <w:rPr>
          <w:rFonts w:eastAsia="SimSun"/>
          <w:szCs w:val="24"/>
          <w:lang w:eastAsia="zh-CN"/>
        </w:rPr>
        <w:t xml:space="preserve">nd reliability of methodology. </w:t>
      </w:r>
    </w:p>
    <w:p w14:paraId="2F8E97D0" w14:textId="41B97EDC" w:rsidR="00B56C28" w:rsidRPr="00125619" w:rsidRDefault="00FB6485" w:rsidP="00662096">
      <w:pPr>
        <w:pStyle w:val="Heading2"/>
        <w:rPr>
          <w:color w:val="auto"/>
          <w:szCs w:val="24"/>
        </w:rPr>
      </w:pPr>
      <w:bookmarkStart w:id="58" w:name="_Toc95150417"/>
      <w:r w:rsidRPr="00125619">
        <w:rPr>
          <w:color w:val="auto"/>
          <w:szCs w:val="24"/>
        </w:rPr>
        <w:t xml:space="preserve">3.2 </w:t>
      </w:r>
      <w:r w:rsidR="00B56C28" w:rsidRPr="00125619">
        <w:rPr>
          <w:color w:val="auto"/>
          <w:szCs w:val="24"/>
        </w:rPr>
        <w:t>Research design</w:t>
      </w:r>
      <w:bookmarkEnd w:id="58"/>
      <w:r w:rsidR="00B56C28" w:rsidRPr="00125619">
        <w:rPr>
          <w:color w:val="auto"/>
          <w:szCs w:val="24"/>
        </w:rPr>
        <w:t xml:space="preserve"> </w:t>
      </w:r>
    </w:p>
    <w:p w14:paraId="4698747D" w14:textId="10CE1241" w:rsidR="00B56C28" w:rsidRPr="00125619" w:rsidRDefault="00A471AA" w:rsidP="00662096">
      <w:pPr>
        <w:rPr>
          <w:bCs/>
          <w:szCs w:val="24"/>
          <w:lang w:val="en-GB"/>
        </w:rPr>
      </w:pPr>
      <w:proofErr w:type="spellStart"/>
      <w:r w:rsidRPr="00125619">
        <w:rPr>
          <w:szCs w:val="24"/>
        </w:rPr>
        <w:t>Orodho</w:t>
      </w:r>
      <w:proofErr w:type="spellEnd"/>
      <w:r w:rsidRPr="00125619">
        <w:rPr>
          <w:szCs w:val="24"/>
        </w:rPr>
        <w:t xml:space="preserve"> (2003) define</w:t>
      </w:r>
      <w:r w:rsidR="00B56C28" w:rsidRPr="00125619">
        <w:rPr>
          <w:szCs w:val="24"/>
        </w:rPr>
        <w:t xml:space="preserve"> research design as the scheme, outline or plan that is used to generate answe</w:t>
      </w:r>
      <w:r w:rsidR="005E7A24" w:rsidRPr="00125619">
        <w:rPr>
          <w:szCs w:val="24"/>
        </w:rPr>
        <w:t>r</w:t>
      </w:r>
      <w:r w:rsidR="00984694" w:rsidRPr="00125619">
        <w:rPr>
          <w:szCs w:val="24"/>
        </w:rPr>
        <w:t>s to research problems. Kothari</w:t>
      </w:r>
      <w:r w:rsidR="00B56C28" w:rsidRPr="00125619">
        <w:rPr>
          <w:szCs w:val="24"/>
        </w:rPr>
        <w:t xml:space="preserve"> </w:t>
      </w:r>
      <w:r w:rsidR="00FB6485" w:rsidRPr="00125619">
        <w:rPr>
          <w:szCs w:val="24"/>
        </w:rPr>
        <w:t>(</w:t>
      </w:r>
      <w:r w:rsidR="00FB4321" w:rsidRPr="00125619">
        <w:rPr>
          <w:szCs w:val="24"/>
        </w:rPr>
        <w:t>2004</w:t>
      </w:r>
      <w:r w:rsidR="00FB6485" w:rsidRPr="00125619">
        <w:rPr>
          <w:szCs w:val="24"/>
        </w:rPr>
        <w:t>)</w:t>
      </w:r>
      <w:r w:rsidR="00B56C28" w:rsidRPr="00125619">
        <w:rPr>
          <w:szCs w:val="24"/>
        </w:rPr>
        <w:t xml:space="preserve"> also observes that a design is the conceptual structure within which research is conducted. It constitutes the blueprint for the collection, measurement and analysis of data. </w:t>
      </w:r>
      <w:r w:rsidR="00D82267" w:rsidRPr="00125619">
        <w:rPr>
          <w:bCs/>
          <w:szCs w:val="24"/>
          <w:lang w:val="en-GB"/>
        </w:rPr>
        <w:t xml:space="preserve">The researcher </w:t>
      </w:r>
      <w:r w:rsidRPr="00125619">
        <w:rPr>
          <w:bCs/>
          <w:szCs w:val="24"/>
          <w:lang w:val="en-GB"/>
        </w:rPr>
        <w:t>used</w:t>
      </w:r>
      <w:r w:rsidR="00B56C28" w:rsidRPr="00125619">
        <w:rPr>
          <w:bCs/>
          <w:szCs w:val="24"/>
          <w:lang w:val="en-GB"/>
        </w:rPr>
        <w:t xml:space="preserve"> a descriptive research design</w:t>
      </w:r>
      <w:r w:rsidRPr="00125619">
        <w:rPr>
          <w:bCs/>
          <w:szCs w:val="24"/>
          <w:lang w:val="en-GB"/>
        </w:rPr>
        <w:t xml:space="preserve"> which is a scientific method that includes observation and description of</w:t>
      </w:r>
      <w:r w:rsidR="00B56C28" w:rsidRPr="00125619">
        <w:rPr>
          <w:bCs/>
          <w:szCs w:val="24"/>
          <w:lang w:val="en-GB"/>
        </w:rPr>
        <w:t xml:space="preserve"> the behaviour of a </w:t>
      </w:r>
      <w:r w:rsidR="002730DA" w:rsidRPr="00125619">
        <w:rPr>
          <w:bCs/>
          <w:szCs w:val="24"/>
          <w:lang w:val="en-GB"/>
        </w:rPr>
        <w:t xml:space="preserve">subject without influencing it, was instrumental in guiding the researcher most especially in asking appropriate questions like what, where when. </w:t>
      </w:r>
      <w:r w:rsidR="00B56C28" w:rsidRPr="00125619">
        <w:rPr>
          <w:bCs/>
          <w:szCs w:val="24"/>
          <w:lang w:val="en-GB"/>
        </w:rPr>
        <w:t xml:space="preserve">The goal of descriptive research design according to </w:t>
      </w:r>
      <w:proofErr w:type="spellStart"/>
      <w:r w:rsidR="00B56C28" w:rsidRPr="00125619">
        <w:rPr>
          <w:bCs/>
          <w:szCs w:val="24"/>
          <w:lang w:val="en-GB"/>
        </w:rPr>
        <w:t>Nassaji</w:t>
      </w:r>
      <w:proofErr w:type="spellEnd"/>
      <w:r w:rsidR="00B56C28" w:rsidRPr="00125619">
        <w:rPr>
          <w:bCs/>
          <w:szCs w:val="24"/>
          <w:lang w:val="en-GB"/>
        </w:rPr>
        <w:t xml:space="preserve"> (2015) is to describe phenomenon and it</w:t>
      </w:r>
      <w:r w:rsidRPr="00125619">
        <w:rPr>
          <w:bCs/>
          <w:szCs w:val="24"/>
          <w:lang w:val="en-GB"/>
        </w:rPr>
        <w:t>s characteristics. Shona (2019) and</w:t>
      </w:r>
      <w:r w:rsidR="00B56C28" w:rsidRPr="00125619">
        <w:rPr>
          <w:bCs/>
          <w:szCs w:val="24"/>
          <w:lang w:val="en-GB"/>
        </w:rPr>
        <w:t xml:space="preserve"> Sharma (2019) both view descriptive research design as a perfect avenue for utilization in a variety of quantitative and qualitative methods to investigate one or more variable</w:t>
      </w:r>
      <w:r w:rsidRPr="00125619">
        <w:rPr>
          <w:bCs/>
          <w:szCs w:val="24"/>
          <w:lang w:val="en-GB"/>
        </w:rPr>
        <w:t>s</w:t>
      </w:r>
      <w:r w:rsidR="00B56C28" w:rsidRPr="00125619">
        <w:rPr>
          <w:bCs/>
          <w:szCs w:val="24"/>
          <w:lang w:val="en-GB"/>
        </w:rPr>
        <w:t xml:space="preserve">.  It is accurate and systematic in describing population, situation, or phenomenon. Descriptive research design is </w:t>
      </w:r>
      <w:r w:rsidR="00B56C28" w:rsidRPr="00125619">
        <w:rPr>
          <w:szCs w:val="24"/>
        </w:rPr>
        <w:t>also famed in answering questi</w:t>
      </w:r>
      <w:r w:rsidR="008E2854" w:rsidRPr="00125619">
        <w:rPr>
          <w:szCs w:val="24"/>
        </w:rPr>
        <w:t>ons like what, when, where,</w:t>
      </w:r>
      <w:r w:rsidR="00B56C28" w:rsidRPr="00125619">
        <w:rPr>
          <w:szCs w:val="24"/>
        </w:rPr>
        <w:t xml:space="preserve"> and how.  </w:t>
      </w:r>
    </w:p>
    <w:p w14:paraId="61B9BD25" w14:textId="49C9F397" w:rsidR="00B56C28" w:rsidRPr="00125619" w:rsidRDefault="00B56C28" w:rsidP="00662096">
      <w:pPr>
        <w:autoSpaceDE w:val="0"/>
        <w:autoSpaceDN w:val="0"/>
        <w:adjustRightInd w:val="0"/>
        <w:rPr>
          <w:szCs w:val="24"/>
        </w:rPr>
      </w:pPr>
      <w:bookmarkStart w:id="59" w:name="_Toc51318914"/>
      <w:r w:rsidRPr="00125619">
        <w:rPr>
          <w:szCs w:val="24"/>
        </w:rPr>
        <w:t>Descri</w:t>
      </w:r>
      <w:r w:rsidR="00A471AA" w:rsidRPr="00125619">
        <w:rPr>
          <w:szCs w:val="24"/>
        </w:rPr>
        <w:t>ptive research design was</w:t>
      </w:r>
      <w:r w:rsidRPr="00125619">
        <w:rPr>
          <w:szCs w:val="24"/>
        </w:rPr>
        <w:t xml:space="preserve"> an appropriate choice for this study because of its depth in answering qu</w:t>
      </w:r>
      <w:r w:rsidR="005E7A24" w:rsidRPr="00125619">
        <w:rPr>
          <w:szCs w:val="24"/>
        </w:rPr>
        <w:t>estions like what, when, where,</w:t>
      </w:r>
      <w:r w:rsidR="00A471AA" w:rsidRPr="00125619">
        <w:rPr>
          <w:szCs w:val="24"/>
        </w:rPr>
        <w:t xml:space="preserve"> and how, which</w:t>
      </w:r>
      <w:r w:rsidRPr="00125619">
        <w:rPr>
          <w:szCs w:val="24"/>
        </w:rPr>
        <w:t xml:space="preserve"> result in both quantitative and qualitative data. </w:t>
      </w:r>
      <w:r w:rsidR="00D82267" w:rsidRPr="00125619">
        <w:rPr>
          <w:szCs w:val="24"/>
        </w:rPr>
        <w:t>The study</w:t>
      </w:r>
      <w:r w:rsidRPr="00125619">
        <w:rPr>
          <w:szCs w:val="24"/>
        </w:rPr>
        <w:t xml:space="preserve"> </w:t>
      </w:r>
      <w:r w:rsidR="00A471AA" w:rsidRPr="00125619">
        <w:rPr>
          <w:szCs w:val="24"/>
        </w:rPr>
        <w:t>also used</w:t>
      </w:r>
      <w:r w:rsidRPr="00125619">
        <w:rPr>
          <w:szCs w:val="24"/>
        </w:rPr>
        <w:t xml:space="preserve"> the mixed methodology approach (Triangulation) to address the central objectives and research questions of the study. Mixed methodology approach according to </w:t>
      </w:r>
      <w:proofErr w:type="spellStart"/>
      <w:r w:rsidRPr="00125619">
        <w:rPr>
          <w:szCs w:val="24"/>
        </w:rPr>
        <w:t>Schoonenboom</w:t>
      </w:r>
      <w:proofErr w:type="spellEnd"/>
      <w:r w:rsidRPr="00125619">
        <w:rPr>
          <w:szCs w:val="24"/>
        </w:rPr>
        <w:t xml:space="preserve"> &amp; Johnson (2017) is the type of research in which a researcher or team of researchers combines both segments of qualitative and quantitative</w:t>
      </w:r>
      <w:r w:rsidR="00A471AA" w:rsidRPr="00125619">
        <w:rPr>
          <w:szCs w:val="24"/>
        </w:rPr>
        <w:t xml:space="preserve"> research approaches. </w:t>
      </w:r>
      <w:proofErr w:type="spellStart"/>
      <w:r w:rsidR="00A471AA" w:rsidRPr="00125619">
        <w:rPr>
          <w:szCs w:val="24"/>
        </w:rPr>
        <w:t>Cre</w:t>
      </w:r>
      <w:r w:rsidR="00875CE5" w:rsidRPr="00125619">
        <w:rPr>
          <w:szCs w:val="24"/>
        </w:rPr>
        <w:t>sswell</w:t>
      </w:r>
      <w:proofErr w:type="spellEnd"/>
      <w:r w:rsidR="00875CE5" w:rsidRPr="00125619">
        <w:rPr>
          <w:szCs w:val="24"/>
        </w:rPr>
        <w:t xml:space="preserve"> et al (2003); Morse (1991</w:t>
      </w:r>
      <w:r w:rsidR="00A471AA" w:rsidRPr="00125619">
        <w:rPr>
          <w:szCs w:val="24"/>
        </w:rPr>
        <w:t>);</w:t>
      </w:r>
      <w:r w:rsidRPr="00125619">
        <w:rPr>
          <w:szCs w:val="24"/>
        </w:rPr>
        <w:t xml:space="preserve"> </w:t>
      </w:r>
      <w:proofErr w:type="spellStart"/>
      <w:r w:rsidRPr="00125619">
        <w:rPr>
          <w:szCs w:val="24"/>
        </w:rPr>
        <w:t>Tashakkori</w:t>
      </w:r>
      <w:proofErr w:type="spellEnd"/>
      <w:r w:rsidRPr="00125619">
        <w:rPr>
          <w:szCs w:val="24"/>
        </w:rPr>
        <w:t xml:space="preserve"> &amp; </w:t>
      </w:r>
      <w:proofErr w:type="spellStart"/>
      <w:r w:rsidRPr="00125619">
        <w:rPr>
          <w:szCs w:val="24"/>
        </w:rPr>
        <w:t>Teddlie</w:t>
      </w:r>
      <w:proofErr w:type="spellEnd"/>
      <w:r w:rsidRPr="00125619">
        <w:rPr>
          <w:szCs w:val="24"/>
        </w:rPr>
        <w:t xml:space="preserve"> (1998) argued that the most common and well-</w:t>
      </w:r>
      <w:r w:rsidRPr="00125619">
        <w:rPr>
          <w:szCs w:val="24"/>
        </w:rPr>
        <w:lastRenderedPageBreak/>
        <w:t>known approach to mixing methods is the triangulation design and the validation is to obtain different but complimentary data of the same subject to best understand the research problem.</w:t>
      </w:r>
      <w:bookmarkEnd w:id="59"/>
    </w:p>
    <w:p w14:paraId="32C82465" w14:textId="750887DD" w:rsidR="00B56C28" w:rsidRPr="00125619" w:rsidRDefault="00B56C28" w:rsidP="00662096">
      <w:pPr>
        <w:autoSpaceDE w:val="0"/>
        <w:autoSpaceDN w:val="0"/>
        <w:adjustRightInd w:val="0"/>
        <w:rPr>
          <w:szCs w:val="24"/>
        </w:rPr>
      </w:pPr>
      <w:r w:rsidRPr="00125619">
        <w:rPr>
          <w:szCs w:val="24"/>
        </w:rPr>
        <w:t xml:space="preserve">Furthermore, Greene and </w:t>
      </w:r>
      <w:proofErr w:type="spellStart"/>
      <w:r w:rsidRPr="00125619">
        <w:rPr>
          <w:szCs w:val="24"/>
        </w:rPr>
        <w:t>Caracelli</w:t>
      </w:r>
      <w:proofErr w:type="spellEnd"/>
      <w:r w:rsidRPr="00125619">
        <w:rPr>
          <w:szCs w:val="24"/>
        </w:rPr>
        <w:t xml:space="preserve"> (1997) have highlighted a number of purposes or justifications for mixing m</w:t>
      </w:r>
      <w:r w:rsidR="00A471AA" w:rsidRPr="00125619">
        <w:rPr>
          <w:szCs w:val="24"/>
        </w:rPr>
        <w:t>ethods to include the following;</w:t>
      </w:r>
      <w:r w:rsidRPr="00125619">
        <w:rPr>
          <w:szCs w:val="24"/>
        </w:rPr>
        <w:t xml:space="preserve"> to test the consistency of findings obtained through different instruments, to clarify and build on the results of one method with another, and to show how the results from one method shape subsequent methods or research decisions. These justifications are so convincing to be adopted by the researcher in this particular study that seeks to explore livelihood challenges in the process of displacement and resettlement that would necessitate a combination of both quantitative and qualitative approaches. </w:t>
      </w:r>
      <w:r w:rsidR="00A471AA" w:rsidRPr="00125619">
        <w:rPr>
          <w:szCs w:val="24"/>
        </w:rPr>
        <w:t>The study used</w:t>
      </w:r>
      <w:r w:rsidRPr="00125619">
        <w:rPr>
          <w:szCs w:val="24"/>
        </w:rPr>
        <w:t xml:space="preserve"> two segments – a quantitative segment and a qualitative segment</w:t>
      </w:r>
      <w:r w:rsidR="00A471AA" w:rsidRPr="00125619">
        <w:rPr>
          <w:szCs w:val="24"/>
        </w:rPr>
        <w:t>. The quantitative segment</w:t>
      </w:r>
      <w:r w:rsidRPr="00125619">
        <w:rPr>
          <w:szCs w:val="24"/>
        </w:rPr>
        <w:t xml:space="preserve"> address</w:t>
      </w:r>
      <w:r w:rsidR="004A4DAA" w:rsidRPr="00125619">
        <w:rPr>
          <w:szCs w:val="24"/>
        </w:rPr>
        <w:t>es</w:t>
      </w:r>
      <w:r w:rsidRPr="00125619">
        <w:rPr>
          <w:szCs w:val="24"/>
        </w:rPr>
        <w:t xml:space="preserve"> property lo</w:t>
      </w:r>
      <w:r w:rsidR="00ED5A91" w:rsidRPr="00125619">
        <w:rPr>
          <w:szCs w:val="24"/>
        </w:rPr>
        <w:t>st, property estimates in moneta</w:t>
      </w:r>
      <w:r w:rsidRPr="00125619">
        <w:rPr>
          <w:szCs w:val="24"/>
        </w:rPr>
        <w:t>ry terms, compensations, further expectations and related issues.  The qualitative segment</w:t>
      </w:r>
      <w:r w:rsidR="00A471AA" w:rsidRPr="00125619">
        <w:rPr>
          <w:szCs w:val="24"/>
        </w:rPr>
        <w:t xml:space="preserve"> on the other hand, captured</w:t>
      </w:r>
      <w:r w:rsidR="00D82267" w:rsidRPr="00125619">
        <w:rPr>
          <w:szCs w:val="24"/>
        </w:rPr>
        <w:t xml:space="preserve"> </w:t>
      </w:r>
      <w:r w:rsidRPr="00125619">
        <w:rPr>
          <w:szCs w:val="24"/>
        </w:rPr>
        <w:t>attitudes, views and perception and practices of</w:t>
      </w:r>
      <w:r w:rsidR="00040F7A" w:rsidRPr="00125619">
        <w:rPr>
          <w:szCs w:val="24"/>
        </w:rPr>
        <w:t xml:space="preserve"> </w:t>
      </w:r>
      <w:r w:rsidR="00A471AA" w:rsidRPr="00125619">
        <w:rPr>
          <w:szCs w:val="24"/>
        </w:rPr>
        <w:t xml:space="preserve">people forcefully resettled by </w:t>
      </w:r>
      <w:r w:rsidR="00040F7A" w:rsidRPr="00125619">
        <w:rPr>
          <w:szCs w:val="24"/>
        </w:rPr>
        <w:t xml:space="preserve">the oil project in the area.  The researcher guided by these scholarly details, </w:t>
      </w:r>
      <w:r w:rsidR="00AD3BDC" w:rsidRPr="00125619">
        <w:rPr>
          <w:szCs w:val="24"/>
        </w:rPr>
        <w:t xml:space="preserve">and taking </w:t>
      </w:r>
      <w:proofErr w:type="spellStart"/>
      <w:r w:rsidR="00E95702" w:rsidRPr="00125619">
        <w:rPr>
          <w:szCs w:val="24"/>
        </w:rPr>
        <w:t>Ngwedo</w:t>
      </w:r>
      <w:proofErr w:type="spellEnd"/>
      <w:r w:rsidR="00C15632" w:rsidRPr="00125619">
        <w:rPr>
          <w:szCs w:val="24"/>
        </w:rPr>
        <w:t xml:space="preserve"> sub county</w:t>
      </w:r>
      <w:r w:rsidR="001A61BB" w:rsidRPr="00125619">
        <w:rPr>
          <w:szCs w:val="24"/>
        </w:rPr>
        <w:t xml:space="preserve"> </w:t>
      </w:r>
      <w:r w:rsidR="00C15632" w:rsidRPr="00125619">
        <w:rPr>
          <w:szCs w:val="24"/>
        </w:rPr>
        <w:t xml:space="preserve">as a case, </w:t>
      </w:r>
      <w:r w:rsidR="00AD3BDC" w:rsidRPr="00125619">
        <w:rPr>
          <w:szCs w:val="24"/>
        </w:rPr>
        <w:t xml:space="preserve">utilized In-depth interviews and questionnaires as primary data collection tools to garner adequate and relevant information from the </w:t>
      </w:r>
      <w:r w:rsidR="00040F7A" w:rsidRPr="00125619">
        <w:rPr>
          <w:szCs w:val="24"/>
        </w:rPr>
        <w:t>different stak</w:t>
      </w:r>
      <w:r w:rsidR="00C15632" w:rsidRPr="00125619">
        <w:rPr>
          <w:szCs w:val="24"/>
        </w:rPr>
        <w:t>eholders</w:t>
      </w:r>
      <w:r w:rsidR="00AD3BDC" w:rsidRPr="00125619">
        <w:rPr>
          <w:szCs w:val="24"/>
        </w:rPr>
        <w:t xml:space="preserve"> in the study</w:t>
      </w:r>
      <w:r w:rsidR="00040F7A" w:rsidRPr="00125619">
        <w:rPr>
          <w:szCs w:val="24"/>
        </w:rPr>
        <w:t xml:space="preserve"> area and other</w:t>
      </w:r>
      <w:r w:rsidR="00AD3BDC" w:rsidRPr="00125619">
        <w:rPr>
          <w:szCs w:val="24"/>
        </w:rPr>
        <w:t xml:space="preserve"> key informants</w:t>
      </w:r>
      <w:r w:rsidR="00ED5A91" w:rsidRPr="00125619">
        <w:rPr>
          <w:szCs w:val="24"/>
        </w:rPr>
        <w:t xml:space="preserve"> from the line Ministry</w:t>
      </w:r>
      <w:r w:rsidR="001A61BB" w:rsidRPr="00125619">
        <w:rPr>
          <w:szCs w:val="24"/>
        </w:rPr>
        <w:t xml:space="preserve"> (MDAs)</w:t>
      </w:r>
      <w:r w:rsidR="00ED5A91" w:rsidRPr="00125619">
        <w:rPr>
          <w:szCs w:val="24"/>
        </w:rPr>
        <w:t xml:space="preserve"> in K</w:t>
      </w:r>
      <w:r w:rsidR="00AD3BDC" w:rsidRPr="00125619">
        <w:rPr>
          <w:szCs w:val="24"/>
        </w:rPr>
        <w:t xml:space="preserve">ampala. </w:t>
      </w:r>
      <w:r w:rsidR="00040F7A" w:rsidRPr="00125619">
        <w:rPr>
          <w:szCs w:val="24"/>
        </w:rPr>
        <w:t xml:space="preserve"> </w:t>
      </w:r>
    </w:p>
    <w:p w14:paraId="43290B23" w14:textId="5C575030" w:rsidR="00B56C28" w:rsidRPr="00125619" w:rsidRDefault="00FB6485" w:rsidP="00662096">
      <w:pPr>
        <w:pStyle w:val="Heading2"/>
        <w:rPr>
          <w:color w:val="auto"/>
          <w:szCs w:val="24"/>
        </w:rPr>
      </w:pPr>
      <w:bookmarkStart w:id="60" w:name="_Toc95150418"/>
      <w:r w:rsidRPr="00125619">
        <w:rPr>
          <w:color w:val="auto"/>
          <w:szCs w:val="24"/>
        </w:rPr>
        <w:t>3.3</w:t>
      </w:r>
      <w:r w:rsidR="005E7A24" w:rsidRPr="00125619">
        <w:rPr>
          <w:color w:val="auto"/>
          <w:szCs w:val="24"/>
        </w:rPr>
        <w:t xml:space="preserve"> </w:t>
      </w:r>
      <w:r w:rsidR="00B56C28" w:rsidRPr="00125619">
        <w:rPr>
          <w:color w:val="auto"/>
          <w:szCs w:val="24"/>
        </w:rPr>
        <w:t>Study Population</w:t>
      </w:r>
      <w:bookmarkEnd w:id="60"/>
      <w:r w:rsidR="00B56C28" w:rsidRPr="00125619">
        <w:rPr>
          <w:color w:val="auto"/>
          <w:szCs w:val="24"/>
        </w:rPr>
        <w:t xml:space="preserve"> </w:t>
      </w:r>
    </w:p>
    <w:p w14:paraId="189D0C64" w14:textId="07D63798" w:rsidR="00B56C28" w:rsidRPr="00125619" w:rsidRDefault="00B56C28" w:rsidP="00662096">
      <w:pPr>
        <w:spacing w:after="252"/>
        <w:ind w:left="-5" w:hanging="10"/>
        <w:rPr>
          <w:rFonts w:eastAsia="Times New Roman"/>
          <w:szCs w:val="24"/>
        </w:rPr>
      </w:pPr>
      <w:r w:rsidRPr="00125619">
        <w:rPr>
          <w:rFonts w:eastAsia="Times New Roman"/>
          <w:szCs w:val="24"/>
        </w:rPr>
        <w:t>T</w:t>
      </w:r>
      <w:r w:rsidR="00D82267" w:rsidRPr="00125619">
        <w:rPr>
          <w:rFonts w:eastAsia="Times New Roman"/>
          <w:szCs w:val="24"/>
        </w:rPr>
        <w:t>he population of this study</w:t>
      </w:r>
      <w:r w:rsidR="00C15632" w:rsidRPr="00125619">
        <w:rPr>
          <w:rFonts w:eastAsia="Times New Roman"/>
          <w:szCs w:val="24"/>
        </w:rPr>
        <w:t xml:space="preserve"> covers</w:t>
      </w:r>
      <w:r w:rsidRPr="00125619">
        <w:rPr>
          <w:rFonts w:eastAsia="Times New Roman"/>
          <w:szCs w:val="24"/>
        </w:rPr>
        <w:t xml:space="preserve"> the displaced and now resettled people, the Local leaders in the area, the government authorities (especially the Petroleum Authority)</w:t>
      </w:r>
      <w:r w:rsidR="00C15632" w:rsidRPr="00125619">
        <w:rPr>
          <w:rFonts w:eastAsia="Times New Roman"/>
          <w:szCs w:val="24"/>
        </w:rPr>
        <w:t>, the oil companies in the area and</w:t>
      </w:r>
      <w:r w:rsidRPr="00125619">
        <w:rPr>
          <w:rFonts w:eastAsia="Times New Roman"/>
          <w:szCs w:val="24"/>
        </w:rPr>
        <w:t xml:space="preserve"> the Civil Society Organizations in the area</w:t>
      </w:r>
      <w:r w:rsidR="00040F7A" w:rsidRPr="00125619">
        <w:rPr>
          <w:rFonts w:eastAsia="Times New Roman"/>
          <w:szCs w:val="24"/>
        </w:rPr>
        <w:t xml:space="preserve"> like</w:t>
      </w:r>
      <w:r w:rsidRPr="00125619">
        <w:rPr>
          <w:rFonts w:eastAsia="Times New Roman"/>
          <w:szCs w:val="24"/>
        </w:rPr>
        <w:t xml:space="preserve"> experts in the area of displacement and resettlement. </w:t>
      </w:r>
      <w:proofErr w:type="spellStart"/>
      <w:r w:rsidR="00831ED7" w:rsidRPr="00125619">
        <w:rPr>
          <w:rFonts w:eastAsia="Times New Roman"/>
          <w:szCs w:val="24"/>
        </w:rPr>
        <w:t>Kasenyi</w:t>
      </w:r>
      <w:proofErr w:type="spellEnd"/>
      <w:r w:rsidR="00831ED7" w:rsidRPr="00125619">
        <w:rPr>
          <w:rFonts w:eastAsia="Times New Roman"/>
          <w:szCs w:val="24"/>
        </w:rPr>
        <w:t xml:space="preserve"> in </w:t>
      </w:r>
      <w:proofErr w:type="spellStart"/>
      <w:r w:rsidR="00E95702" w:rsidRPr="00125619">
        <w:rPr>
          <w:rFonts w:eastAsia="Times New Roman"/>
          <w:szCs w:val="24"/>
        </w:rPr>
        <w:t>Ngwedo</w:t>
      </w:r>
      <w:proofErr w:type="spellEnd"/>
      <w:r w:rsidR="002730DA" w:rsidRPr="00125619">
        <w:rPr>
          <w:rFonts w:eastAsia="Times New Roman"/>
          <w:szCs w:val="24"/>
        </w:rPr>
        <w:t xml:space="preserve"> Sub County </w:t>
      </w:r>
      <w:r w:rsidR="00B86E90" w:rsidRPr="00125619">
        <w:rPr>
          <w:rFonts w:eastAsia="Times New Roman"/>
          <w:szCs w:val="24"/>
        </w:rPr>
        <w:t>had a surveyed population of 3</w:t>
      </w:r>
      <w:r w:rsidR="00244E37" w:rsidRPr="00125619">
        <w:rPr>
          <w:rFonts w:eastAsia="Times New Roman"/>
          <w:szCs w:val="24"/>
        </w:rPr>
        <w:t>,</w:t>
      </w:r>
      <w:r w:rsidR="00B86E90" w:rsidRPr="00125619">
        <w:rPr>
          <w:rFonts w:eastAsia="Times New Roman"/>
          <w:szCs w:val="24"/>
        </w:rPr>
        <w:t xml:space="preserve">214 </w:t>
      </w:r>
      <w:proofErr w:type="spellStart"/>
      <w:r w:rsidR="00B86E90" w:rsidRPr="00125619">
        <w:rPr>
          <w:rFonts w:eastAsia="Times New Roman"/>
          <w:szCs w:val="24"/>
        </w:rPr>
        <w:t>Tilenga</w:t>
      </w:r>
      <w:proofErr w:type="spellEnd"/>
      <w:r w:rsidR="00B86E90" w:rsidRPr="00125619">
        <w:rPr>
          <w:rFonts w:eastAsia="Times New Roman"/>
          <w:szCs w:val="24"/>
        </w:rPr>
        <w:t xml:space="preserve"> RAP1: Social Baseline Report (2018).</w:t>
      </w:r>
      <w:r w:rsidR="00040F7A" w:rsidRPr="00125619">
        <w:rPr>
          <w:rFonts w:eastAsia="Times New Roman"/>
          <w:szCs w:val="24"/>
        </w:rPr>
        <w:t xml:space="preserve"> The</w:t>
      </w:r>
      <w:r w:rsidR="00C15632" w:rsidRPr="00125619">
        <w:rPr>
          <w:rFonts w:eastAsia="Times New Roman"/>
          <w:szCs w:val="24"/>
        </w:rPr>
        <w:t xml:space="preserve"> five</w:t>
      </w:r>
      <w:r w:rsidR="00040F7A" w:rsidRPr="00125619">
        <w:rPr>
          <w:rFonts w:eastAsia="Times New Roman"/>
          <w:szCs w:val="24"/>
        </w:rPr>
        <w:t xml:space="preserve"> Civil Society Organizations that participated in this study were mainly those accessed from </w:t>
      </w:r>
      <w:proofErr w:type="spellStart"/>
      <w:r w:rsidR="00040F7A" w:rsidRPr="00125619">
        <w:rPr>
          <w:rFonts w:eastAsia="Times New Roman"/>
          <w:szCs w:val="24"/>
        </w:rPr>
        <w:t>Buliisa</w:t>
      </w:r>
      <w:proofErr w:type="spellEnd"/>
      <w:r w:rsidR="00040F7A" w:rsidRPr="00125619">
        <w:rPr>
          <w:rFonts w:eastAsia="Times New Roman"/>
          <w:szCs w:val="24"/>
        </w:rPr>
        <w:t xml:space="preserve"> and Masindi.  </w:t>
      </w:r>
    </w:p>
    <w:p w14:paraId="3244F32A" w14:textId="3B0906F8" w:rsidR="00B56C28" w:rsidRPr="00125619" w:rsidRDefault="00B56C28" w:rsidP="00662096">
      <w:pPr>
        <w:spacing w:after="4"/>
        <w:ind w:left="-5" w:hanging="10"/>
        <w:rPr>
          <w:rFonts w:eastAsia="Times New Roman"/>
          <w:szCs w:val="24"/>
        </w:rPr>
      </w:pPr>
      <w:r w:rsidRPr="00125619">
        <w:rPr>
          <w:rFonts w:eastAsia="Times New Roman"/>
          <w:szCs w:val="24"/>
        </w:rPr>
        <w:t xml:space="preserve">A total of </w:t>
      </w:r>
      <w:r w:rsidR="00D82267" w:rsidRPr="00125619">
        <w:rPr>
          <w:rFonts w:eastAsia="Times New Roman"/>
          <w:szCs w:val="24"/>
        </w:rPr>
        <w:t>274 residents</w:t>
      </w:r>
      <w:r w:rsidR="00D127DE" w:rsidRPr="00125619">
        <w:rPr>
          <w:rFonts w:eastAsia="Times New Roman"/>
          <w:szCs w:val="24"/>
        </w:rPr>
        <w:t xml:space="preserve"> from the </w:t>
      </w:r>
      <w:proofErr w:type="spellStart"/>
      <w:r w:rsidR="00E95702" w:rsidRPr="00125619">
        <w:rPr>
          <w:rFonts w:eastAsia="Times New Roman"/>
          <w:szCs w:val="24"/>
        </w:rPr>
        <w:t>Ngwedo</w:t>
      </w:r>
      <w:proofErr w:type="spellEnd"/>
      <w:r w:rsidR="002730DA" w:rsidRPr="00125619">
        <w:rPr>
          <w:rFonts w:eastAsia="Times New Roman"/>
          <w:szCs w:val="24"/>
        </w:rPr>
        <w:t xml:space="preserve"> Sub County but specifical</w:t>
      </w:r>
      <w:r w:rsidR="00C15632" w:rsidRPr="00125619">
        <w:rPr>
          <w:rFonts w:eastAsia="Times New Roman"/>
          <w:szCs w:val="24"/>
        </w:rPr>
        <w:t xml:space="preserve">ly from </w:t>
      </w:r>
      <w:proofErr w:type="spellStart"/>
      <w:r w:rsidR="00C15632" w:rsidRPr="00125619">
        <w:rPr>
          <w:rFonts w:eastAsia="Times New Roman"/>
          <w:szCs w:val="24"/>
        </w:rPr>
        <w:t>Kase</w:t>
      </w:r>
      <w:r w:rsidR="002730DA" w:rsidRPr="00125619">
        <w:rPr>
          <w:rFonts w:eastAsia="Times New Roman"/>
          <w:szCs w:val="24"/>
        </w:rPr>
        <w:t>nyi</w:t>
      </w:r>
      <w:proofErr w:type="spellEnd"/>
      <w:r w:rsidR="002730DA" w:rsidRPr="00125619">
        <w:rPr>
          <w:rFonts w:eastAsia="Times New Roman"/>
          <w:szCs w:val="24"/>
        </w:rPr>
        <w:t xml:space="preserve"> Village were</w:t>
      </w:r>
      <w:r w:rsidR="00D127DE" w:rsidRPr="00125619">
        <w:rPr>
          <w:rFonts w:eastAsia="Times New Roman"/>
          <w:szCs w:val="24"/>
        </w:rPr>
        <w:t xml:space="preserve"> included</w:t>
      </w:r>
      <w:r w:rsidRPr="00125619">
        <w:rPr>
          <w:rFonts w:eastAsia="Times New Roman"/>
          <w:szCs w:val="24"/>
        </w:rPr>
        <w:t xml:space="preserve"> in the study, and at least a total of 5 off</w:t>
      </w:r>
      <w:r w:rsidR="004B64EE" w:rsidRPr="00125619">
        <w:rPr>
          <w:rFonts w:eastAsia="Times New Roman"/>
          <w:szCs w:val="24"/>
        </w:rPr>
        <w:t>icials from the local leaders, 5</w:t>
      </w:r>
      <w:r w:rsidRPr="00125619">
        <w:rPr>
          <w:rFonts w:eastAsia="Times New Roman"/>
          <w:szCs w:val="24"/>
        </w:rPr>
        <w:t xml:space="preserve"> from the </w:t>
      </w:r>
      <w:r w:rsidR="00831ED7" w:rsidRPr="00125619">
        <w:rPr>
          <w:rFonts w:eastAsia="Times New Roman"/>
          <w:szCs w:val="24"/>
        </w:rPr>
        <w:t>Petroleum A</w:t>
      </w:r>
      <w:r w:rsidR="001A61BB" w:rsidRPr="00125619">
        <w:rPr>
          <w:rFonts w:eastAsia="Times New Roman"/>
          <w:szCs w:val="24"/>
        </w:rPr>
        <w:t>uthority</w:t>
      </w:r>
      <w:r w:rsidR="00831ED7" w:rsidRPr="00125619">
        <w:rPr>
          <w:rFonts w:eastAsia="Times New Roman"/>
          <w:szCs w:val="24"/>
        </w:rPr>
        <w:t xml:space="preserve"> of Uganda</w:t>
      </w:r>
      <w:r w:rsidR="001A61BB" w:rsidRPr="00125619">
        <w:rPr>
          <w:rFonts w:eastAsia="Times New Roman"/>
          <w:szCs w:val="24"/>
        </w:rPr>
        <w:t xml:space="preserve">, 5 Community leaders </w:t>
      </w:r>
      <w:r w:rsidRPr="00125619">
        <w:rPr>
          <w:rFonts w:eastAsia="Times New Roman"/>
          <w:szCs w:val="24"/>
        </w:rPr>
        <w:t>(Youth/Women/Group leaders)</w:t>
      </w:r>
      <w:r w:rsidR="001A61BB" w:rsidRPr="00125619">
        <w:rPr>
          <w:rFonts w:eastAsia="Times New Roman"/>
          <w:szCs w:val="24"/>
        </w:rPr>
        <w:t>,</w:t>
      </w:r>
      <w:r w:rsidR="004B64EE" w:rsidRPr="00125619">
        <w:rPr>
          <w:rFonts w:eastAsia="Times New Roman"/>
          <w:szCs w:val="24"/>
        </w:rPr>
        <w:t xml:space="preserve"> 2</w:t>
      </w:r>
      <w:r w:rsidRPr="00125619">
        <w:rPr>
          <w:rFonts w:eastAsia="Times New Roman"/>
          <w:szCs w:val="24"/>
        </w:rPr>
        <w:t xml:space="preserve"> from </w:t>
      </w:r>
      <w:r w:rsidR="004B64EE" w:rsidRPr="00125619">
        <w:rPr>
          <w:rFonts w:eastAsia="Times New Roman"/>
          <w:szCs w:val="24"/>
        </w:rPr>
        <w:t>petroleum company, 5 CSO’s and 5</w:t>
      </w:r>
      <w:r w:rsidRPr="00125619">
        <w:rPr>
          <w:rFonts w:eastAsia="Times New Roman"/>
          <w:szCs w:val="24"/>
        </w:rPr>
        <w:t xml:space="preserve"> resettlement experts, giving us a total of 301 respondents for the entire study.</w:t>
      </w:r>
      <w:r w:rsidR="00FB6485" w:rsidRPr="00125619">
        <w:rPr>
          <w:rFonts w:eastAsia="Times New Roman"/>
          <w:szCs w:val="24"/>
        </w:rPr>
        <w:t xml:space="preserve"> </w:t>
      </w:r>
    </w:p>
    <w:p w14:paraId="1A3151A6" w14:textId="0FD54CA4" w:rsidR="00B56C28" w:rsidRPr="00125619" w:rsidRDefault="007E3170" w:rsidP="00662096">
      <w:pPr>
        <w:pStyle w:val="Heading2"/>
        <w:rPr>
          <w:color w:val="auto"/>
          <w:szCs w:val="24"/>
        </w:rPr>
      </w:pPr>
      <w:bookmarkStart w:id="61" w:name="_Toc95150419"/>
      <w:r w:rsidRPr="00125619">
        <w:rPr>
          <w:color w:val="auto"/>
          <w:szCs w:val="24"/>
        </w:rPr>
        <w:lastRenderedPageBreak/>
        <w:t xml:space="preserve">3.4 </w:t>
      </w:r>
      <w:r w:rsidR="00B56C28" w:rsidRPr="00125619">
        <w:rPr>
          <w:color w:val="auto"/>
          <w:szCs w:val="24"/>
        </w:rPr>
        <w:t>Sample Siz</w:t>
      </w:r>
      <w:r w:rsidR="007C51FD" w:rsidRPr="00125619">
        <w:rPr>
          <w:color w:val="auto"/>
          <w:szCs w:val="24"/>
        </w:rPr>
        <w:t>e</w:t>
      </w:r>
      <w:bookmarkEnd w:id="61"/>
    </w:p>
    <w:p w14:paraId="527CDB86" w14:textId="5362EDF4" w:rsidR="00244E37" w:rsidRPr="00125619" w:rsidRDefault="00244E37" w:rsidP="00662096">
      <w:pPr>
        <w:spacing w:after="4"/>
        <w:ind w:left="-5" w:hanging="10"/>
        <w:rPr>
          <w:rFonts w:eastAsia="Times New Roman"/>
          <w:szCs w:val="24"/>
        </w:rPr>
      </w:pPr>
      <w:r w:rsidRPr="00125619">
        <w:rPr>
          <w:rFonts w:eastAsia="Times New Roman"/>
          <w:szCs w:val="24"/>
        </w:rPr>
        <w:t>A statistically efficient sample design is critical to the success of the study since it is directly related to the quality of data. Sample design has implications for the magnitude of the sampling errors as well as the representativeness of the data collected</w:t>
      </w:r>
      <w:r w:rsidR="00C15632" w:rsidRPr="00125619">
        <w:rPr>
          <w:rFonts w:eastAsia="Times New Roman"/>
          <w:szCs w:val="24"/>
        </w:rPr>
        <w:t xml:space="preserve"> (</w:t>
      </w:r>
      <w:proofErr w:type="spellStart"/>
      <w:r w:rsidR="00C15632" w:rsidRPr="00125619">
        <w:rPr>
          <w:rFonts w:eastAsia="Times New Roman"/>
          <w:szCs w:val="24"/>
        </w:rPr>
        <w:t>Tilenga</w:t>
      </w:r>
      <w:proofErr w:type="spellEnd"/>
      <w:r w:rsidR="00C15632" w:rsidRPr="00125619">
        <w:rPr>
          <w:rFonts w:eastAsia="Times New Roman"/>
          <w:szCs w:val="24"/>
        </w:rPr>
        <w:t xml:space="preserve"> RAP1 Social Baseline Report 2018). The unit of analysis was</w:t>
      </w:r>
      <w:r w:rsidRPr="00125619">
        <w:rPr>
          <w:rFonts w:eastAsia="Times New Roman"/>
          <w:szCs w:val="24"/>
        </w:rPr>
        <w:t xml:space="preserve"> a househ</w:t>
      </w:r>
      <w:r w:rsidR="00C15632" w:rsidRPr="00125619">
        <w:rPr>
          <w:rFonts w:eastAsia="Times New Roman"/>
          <w:szCs w:val="24"/>
        </w:rPr>
        <w:t>old for quantitative data and</w:t>
      </w:r>
      <w:r w:rsidRPr="00125619">
        <w:rPr>
          <w:rFonts w:eastAsia="Times New Roman"/>
          <w:szCs w:val="24"/>
        </w:rPr>
        <w:t xml:space="preserve"> the population size of the settlement 3,214 (</w:t>
      </w:r>
      <w:proofErr w:type="spellStart"/>
      <w:r w:rsidRPr="00125619">
        <w:rPr>
          <w:rFonts w:eastAsia="Times New Roman"/>
          <w:szCs w:val="24"/>
        </w:rPr>
        <w:t>T</w:t>
      </w:r>
      <w:r w:rsidR="00C15632" w:rsidRPr="00125619">
        <w:rPr>
          <w:rFonts w:eastAsia="Times New Roman"/>
          <w:szCs w:val="24"/>
        </w:rPr>
        <w:t>ilenga</w:t>
      </w:r>
      <w:proofErr w:type="spellEnd"/>
      <w:r w:rsidR="00C15632" w:rsidRPr="00125619">
        <w:rPr>
          <w:rFonts w:eastAsia="Times New Roman"/>
          <w:szCs w:val="24"/>
        </w:rPr>
        <w:t xml:space="preserve"> RAP 1, Report, 2018</w:t>
      </w:r>
      <w:r w:rsidRPr="00125619">
        <w:rPr>
          <w:rFonts w:eastAsia="Times New Roman"/>
          <w:szCs w:val="24"/>
        </w:rPr>
        <w:t>)</w:t>
      </w:r>
      <w:r w:rsidR="00C15632" w:rsidRPr="00125619">
        <w:rPr>
          <w:rFonts w:eastAsia="Times New Roman"/>
          <w:szCs w:val="24"/>
        </w:rPr>
        <w:t>. The</w:t>
      </w:r>
      <w:r w:rsidRPr="00125619">
        <w:rPr>
          <w:rFonts w:eastAsia="Times New Roman"/>
          <w:szCs w:val="24"/>
        </w:rPr>
        <w:t xml:space="preserve"> averag</w:t>
      </w:r>
      <w:r w:rsidR="00C15632" w:rsidRPr="00125619">
        <w:rPr>
          <w:rFonts w:eastAsia="Times New Roman"/>
          <w:szCs w:val="24"/>
        </w:rPr>
        <w:t>e household size was</w:t>
      </w:r>
      <w:r w:rsidR="00604206" w:rsidRPr="00125619">
        <w:rPr>
          <w:rFonts w:eastAsia="Times New Roman"/>
          <w:szCs w:val="24"/>
        </w:rPr>
        <w:t xml:space="preserve"> 7</w:t>
      </w:r>
      <w:r w:rsidRPr="00125619">
        <w:rPr>
          <w:rFonts w:eastAsia="Times New Roman"/>
          <w:szCs w:val="24"/>
        </w:rPr>
        <w:t xml:space="preserve"> individua</w:t>
      </w:r>
      <w:r w:rsidR="004F4EA6" w:rsidRPr="00125619">
        <w:rPr>
          <w:rFonts w:eastAsia="Times New Roman"/>
          <w:szCs w:val="24"/>
        </w:rPr>
        <w:t>ls- the</w:t>
      </w:r>
      <w:r w:rsidRPr="00125619">
        <w:rPr>
          <w:rFonts w:eastAsia="Times New Roman"/>
          <w:szCs w:val="24"/>
        </w:rPr>
        <w:t xml:space="preserve"> estimated to</w:t>
      </w:r>
      <w:r w:rsidR="0041222F" w:rsidRPr="00125619">
        <w:rPr>
          <w:rFonts w:eastAsia="Times New Roman"/>
          <w:szCs w:val="24"/>
        </w:rPr>
        <w:t xml:space="preserve">tal number of households in </w:t>
      </w:r>
      <w:proofErr w:type="spellStart"/>
      <w:r w:rsidR="00E95702" w:rsidRPr="00125619">
        <w:rPr>
          <w:rFonts w:eastAsia="Times New Roman"/>
          <w:szCs w:val="24"/>
        </w:rPr>
        <w:t>Ngwedo</w:t>
      </w:r>
      <w:proofErr w:type="spellEnd"/>
      <w:r w:rsidR="00C15632" w:rsidRPr="00125619">
        <w:rPr>
          <w:rFonts w:eastAsia="Times New Roman"/>
          <w:szCs w:val="24"/>
        </w:rPr>
        <w:t xml:space="preserve"> Sub County was</w:t>
      </w:r>
      <w:r w:rsidRPr="00125619">
        <w:rPr>
          <w:rFonts w:eastAsia="Times New Roman"/>
          <w:szCs w:val="24"/>
        </w:rPr>
        <w:t xml:space="preserve"> 494. Therefore, the sampling unit </w:t>
      </w:r>
      <w:r w:rsidR="00C15632" w:rsidRPr="00125619">
        <w:rPr>
          <w:rFonts w:eastAsia="Times New Roman"/>
          <w:szCs w:val="24"/>
        </w:rPr>
        <w:t>of this study was a</w:t>
      </w:r>
      <w:r w:rsidR="00875CE5" w:rsidRPr="00125619">
        <w:rPr>
          <w:rFonts w:eastAsia="Times New Roman"/>
          <w:szCs w:val="24"/>
        </w:rPr>
        <w:t xml:space="preserve"> household. Therefore,</w:t>
      </w:r>
      <w:r w:rsidRPr="00125619">
        <w:rPr>
          <w:rFonts w:eastAsia="Times New Roman"/>
          <w:szCs w:val="24"/>
        </w:rPr>
        <w:t xml:space="preserve"> the total sample size calculated base</w:t>
      </w:r>
      <w:r w:rsidR="00604206" w:rsidRPr="00125619">
        <w:rPr>
          <w:rFonts w:eastAsia="Times New Roman"/>
          <w:szCs w:val="24"/>
        </w:rPr>
        <w:t xml:space="preserve">d on 494 households using </w:t>
      </w:r>
      <w:proofErr w:type="spellStart"/>
      <w:r w:rsidR="00604206" w:rsidRPr="00125619">
        <w:rPr>
          <w:rFonts w:eastAsia="Times New Roman"/>
          <w:szCs w:val="24"/>
        </w:rPr>
        <w:t>Krejcie</w:t>
      </w:r>
      <w:proofErr w:type="spellEnd"/>
      <w:r w:rsidR="00604206" w:rsidRPr="00125619">
        <w:rPr>
          <w:rFonts w:eastAsia="Times New Roman"/>
          <w:szCs w:val="24"/>
        </w:rPr>
        <w:t xml:space="preserve"> and </w:t>
      </w:r>
      <w:r w:rsidRPr="00125619">
        <w:rPr>
          <w:rFonts w:eastAsia="Times New Roman"/>
          <w:szCs w:val="24"/>
        </w:rPr>
        <w:t xml:space="preserve">Morgan (1970) </w:t>
      </w:r>
      <w:r w:rsidR="00604206" w:rsidRPr="00125619">
        <w:rPr>
          <w:rFonts w:eastAsia="Times New Roman"/>
          <w:szCs w:val="24"/>
        </w:rPr>
        <w:t>computed T</w:t>
      </w:r>
      <w:r w:rsidRPr="00125619">
        <w:rPr>
          <w:rFonts w:eastAsia="Times New Roman"/>
          <w:szCs w:val="24"/>
        </w:rPr>
        <w:t>able for sample s</w:t>
      </w:r>
      <w:r w:rsidR="00697C3F" w:rsidRPr="00125619">
        <w:rPr>
          <w:rFonts w:eastAsia="Times New Roman"/>
          <w:szCs w:val="24"/>
        </w:rPr>
        <w:t>ize determination derives as 274 respondents (</w:t>
      </w:r>
      <w:r w:rsidR="00B76EE5" w:rsidRPr="00125619">
        <w:rPr>
          <w:rFonts w:eastAsia="Times New Roman"/>
          <w:i/>
          <w:szCs w:val="24"/>
        </w:rPr>
        <w:t>see Appendix III</w:t>
      </w:r>
      <w:r w:rsidR="00B76EE5" w:rsidRPr="00125619">
        <w:rPr>
          <w:rFonts w:eastAsia="Times New Roman"/>
          <w:szCs w:val="24"/>
        </w:rPr>
        <w:t>)</w:t>
      </w:r>
      <w:r w:rsidRPr="00125619">
        <w:rPr>
          <w:rFonts w:eastAsia="Times New Roman"/>
          <w:szCs w:val="24"/>
        </w:rPr>
        <w:t xml:space="preserve">. </w:t>
      </w:r>
    </w:p>
    <w:p w14:paraId="254D4356" w14:textId="77777777" w:rsidR="00697C3F" w:rsidRPr="00125619" w:rsidRDefault="00244E37" w:rsidP="00662096">
      <w:pPr>
        <w:rPr>
          <w:szCs w:val="24"/>
        </w:rPr>
      </w:pPr>
      <w:r w:rsidRPr="00125619">
        <w:rPr>
          <w:szCs w:val="24"/>
        </w:rPr>
        <w:t>Sample size</w:t>
      </w:r>
    </w:p>
    <w:p w14:paraId="33023FE7" w14:textId="00E96E1F" w:rsidR="00697C3F" w:rsidRPr="00125619" w:rsidRDefault="00040F7A" w:rsidP="00662096">
      <w:pPr>
        <w:spacing w:after="0"/>
        <w:ind w:left="3880"/>
        <w:rPr>
          <w:rFonts w:eastAsia="Cambria Math"/>
          <w:szCs w:val="24"/>
        </w:rPr>
      </w:pPr>
      <w:r w:rsidRPr="00125619">
        <w:rPr>
          <w:rFonts w:eastAsia="Times New Roman"/>
          <w:szCs w:val="24"/>
        </w:rPr>
        <w:t xml:space="preserve"> </w:t>
      </w:r>
      <w:r w:rsidR="00697C3F" w:rsidRPr="00125619">
        <w:rPr>
          <w:rFonts w:eastAsia="Cambria Math"/>
          <w:szCs w:val="24"/>
          <w:vertAlign w:val="subscript"/>
        </w:rPr>
        <w:t>n =</w:t>
      </w:r>
      <w:r w:rsidR="00697C3F" w:rsidRPr="00125619">
        <w:rPr>
          <w:rFonts w:eastAsia="Cambria Math"/>
          <w:szCs w:val="24"/>
        </w:rPr>
        <w:t xml:space="preserve"> z</w:t>
      </w:r>
      <w:r w:rsidR="00697C3F" w:rsidRPr="00125619">
        <w:rPr>
          <w:rFonts w:eastAsia="Cambria Math"/>
          <w:szCs w:val="24"/>
          <w:vertAlign w:val="superscript"/>
        </w:rPr>
        <w:t>2</w:t>
      </w:r>
      <w:r w:rsidR="00697C3F" w:rsidRPr="00125619">
        <w:rPr>
          <w:rFonts w:eastAsia="Cambria Math"/>
          <w:szCs w:val="24"/>
        </w:rPr>
        <w:t xml:space="preserve"> </w:t>
      </w:r>
      <w:r w:rsidR="00697C3F" w:rsidRPr="00125619">
        <w:rPr>
          <w:rFonts w:ascii="Cambria Math" w:eastAsia="Cambria Math" w:hAnsi="Cambria Math" w:cs="Cambria Math"/>
          <w:szCs w:val="24"/>
        </w:rPr>
        <w:t>⋅</w:t>
      </w:r>
      <w:r w:rsidR="00697C3F" w:rsidRPr="00125619">
        <w:rPr>
          <w:rFonts w:eastAsia="Cambria Math"/>
          <w:szCs w:val="24"/>
        </w:rPr>
        <w:t xml:space="preserve"> p (1 − p)</w:t>
      </w:r>
      <w:r w:rsidR="00697C3F" w:rsidRPr="00125619">
        <w:rPr>
          <w:rFonts w:eastAsia="Cambria Math"/>
          <w:noProof/>
          <w:szCs w:val="24"/>
        </w:rPr>
        <mc:AlternateContent>
          <mc:Choice Requires="wps">
            <w:drawing>
              <wp:anchor distT="0" distB="0" distL="114300" distR="114300" simplePos="0" relativeHeight="251661312" behindDoc="1" locked="0" layoutInCell="1" allowOverlap="1" wp14:anchorId="640EF850" wp14:editId="2D58FB31">
                <wp:simplePos x="0" y="0"/>
                <wp:positionH relativeFrom="column">
                  <wp:posOffset>2726690</wp:posOffset>
                </wp:positionH>
                <wp:positionV relativeFrom="paragraph">
                  <wp:posOffset>-11430</wp:posOffset>
                </wp:positionV>
                <wp:extent cx="749935" cy="0"/>
                <wp:effectExtent l="12065" t="11430" r="9525" b="762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217BDF" id="Straight Connector 4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pt,-.9pt" to="273.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zGwIAADcEAAAOAAAAZHJzL2Uyb0RvYy54bWysU02P2yAQvVfqf0DcE9uJN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" strokeweight=".25397mm"/>
            </w:pict>
          </mc:Fallback>
        </mc:AlternateContent>
      </w:r>
    </w:p>
    <w:p w14:paraId="3AC09406" w14:textId="161A9680" w:rsidR="00697C3F" w:rsidRPr="00125619" w:rsidRDefault="00697C3F" w:rsidP="00662096">
      <w:pPr>
        <w:spacing w:after="0"/>
        <w:ind w:left="4780"/>
        <w:jc w:val="left"/>
        <w:rPr>
          <w:rFonts w:eastAsia="Cambria Math"/>
          <w:szCs w:val="24"/>
          <w:vertAlign w:val="superscript"/>
        </w:rPr>
      </w:pPr>
      <w:r w:rsidRPr="00125619">
        <w:rPr>
          <w:rFonts w:eastAsia="Cambria Math"/>
          <w:szCs w:val="24"/>
        </w:rPr>
        <w:t>d</w:t>
      </w:r>
      <w:r w:rsidRPr="00125619">
        <w:rPr>
          <w:rFonts w:eastAsia="Cambria Math"/>
          <w:szCs w:val="24"/>
          <w:vertAlign w:val="superscript"/>
        </w:rPr>
        <w:t>2</w:t>
      </w:r>
    </w:p>
    <w:p w14:paraId="08FB7C88" w14:textId="77777777" w:rsidR="00697C3F" w:rsidRPr="00125619" w:rsidRDefault="00697C3F" w:rsidP="00662096">
      <w:pPr>
        <w:spacing w:after="0"/>
        <w:jc w:val="left"/>
        <w:rPr>
          <w:szCs w:val="24"/>
        </w:rPr>
      </w:pPr>
      <w:r w:rsidRPr="00125619">
        <w:rPr>
          <w:szCs w:val="24"/>
        </w:rPr>
        <w:t>n – sample size</w:t>
      </w:r>
    </w:p>
    <w:p w14:paraId="32E5126C" w14:textId="77777777" w:rsidR="00697C3F" w:rsidRPr="00125619" w:rsidRDefault="00697C3F" w:rsidP="00662096">
      <w:pPr>
        <w:spacing w:after="0"/>
        <w:jc w:val="left"/>
        <w:rPr>
          <w:rFonts w:eastAsia="Times New Roman"/>
          <w:szCs w:val="24"/>
        </w:rPr>
      </w:pPr>
    </w:p>
    <w:p w14:paraId="190088BC" w14:textId="77777777" w:rsidR="00697C3F" w:rsidRPr="00125619" w:rsidRDefault="00697C3F" w:rsidP="00662096">
      <w:pPr>
        <w:spacing w:after="0"/>
        <w:jc w:val="left"/>
        <w:rPr>
          <w:szCs w:val="24"/>
        </w:rPr>
      </w:pPr>
      <w:r w:rsidRPr="00125619">
        <w:rPr>
          <w:szCs w:val="24"/>
        </w:rPr>
        <w:t>d – acceptable sampling error</w:t>
      </w:r>
    </w:p>
    <w:p w14:paraId="448A636C" w14:textId="77777777" w:rsidR="00697C3F" w:rsidRPr="00125619" w:rsidRDefault="00697C3F" w:rsidP="00662096">
      <w:pPr>
        <w:spacing w:after="0"/>
        <w:jc w:val="left"/>
        <w:rPr>
          <w:rFonts w:eastAsia="Times New Roman"/>
          <w:szCs w:val="24"/>
        </w:rPr>
      </w:pPr>
    </w:p>
    <w:p w14:paraId="0C14F8E2" w14:textId="77777777" w:rsidR="00697C3F" w:rsidRPr="00125619" w:rsidRDefault="00697C3F" w:rsidP="00662096">
      <w:pPr>
        <w:spacing w:after="0"/>
        <w:jc w:val="left"/>
        <w:rPr>
          <w:szCs w:val="24"/>
        </w:rPr>
      </w:pPr>
      <w:r w:rsidRPr="00125619">
        <w:rPr>
          <w:szCs w:val="24"/>
        </w:rPr>
        <w:t>p – proportion of population</w:t>
      </w:r>
    </w:p>
    <w:p w14:paraId="1B9CB6FE" w14:textId="77777777" w:rsidR="00697C3F" w:rsidRPr="00125619" w:rsidRDefault="00697C3F" w:rsidP="00662096">
      <w:pPr>
        <w:spacing w:after="0"/>
        <w:jc w:val="left"/>
        <w:rPr>
          <w:rFonts w:eastAsia="Times New Roman"/>
          <w:szCs w:val="24"/>
        </w:rPr>
      </w:pPr>
    </w:p>
    <w:p w14:paraId="6624ED49" w14:textId="77777777" w:rsidR="00697C3F" w:rsidRPr="00125619" w:rsidRDefault="00697C3F" w:rsidP="00662096">
      <w:pPr>
        <w:spacing w:after="0"/>
        <w:jc w:val="left"/>
        <w:rPr>
          <w:szCs w:val="24"/>
        </w:rPr>
      </w:pPr>
      <w:r w:rsidRPr="00125619">
        <w:rPr>
          <w:szCs w:val="24"/>
        </w:rPr>
        <w:t>at 95% confidence level, sampling error = 0.05</w:t>
      </w:r>
    </w:p>
    <w:p w14:paraId="31B00082" w14:textId="77777777" w:rsidR="00697C3F" w:rsidRPr="00125619" w:rsidRDefault="00697C3F" w:rsidP="00662096">
      <w:pPr>
        <w:spacing w:after="0"/>
        <w:jc w:val="left"/>
        <w:rPr>
          <w:szCs w:val="24"/>
        </w:rPr>
      </w:pPr>
    </w:p>
    <w:p w14:paraId="326BE394" w14:textId="31792558" w:rsidR="00697C3F" w:rsidRPr="00125619" w:rsidRDefault="00697C3F" w:rsidP="00662096">
      <w:pPr>
        <w:spacing w:after="0"/>
        <w:jc w:val="left"/>
        <w:rPr>
          <w:rFonts w:eastAsia="Times New Roman"/>
          <w:szCs w:val="24"/>
        </w:rPr>
      </w:pPr>
      <w:r w:rsidRPr="00125619">
        <w:rPr>
          <w:rFonts w:eastAsia="Cambria Math"/>
          <w:szCs w:val="24"/>
          <w:vertAlign w:val="subscript"/>
        </w:rPr>
        <w:t>n =</w:t>
      </w:r>
      <w:r w:rsidRPr="00125619">
        <w:rPr>
          <w:rFonts w:eastAsia="Cambria Math"/>
          <w:szCs w:val="24"/>
        </w:rPr>
        <w:t xml:space="preserve"> 1.96</w:t>
      </w:r>
      <w:r w:rsidRPr="00125619">
        <w:rPr>
          <w:rFonts w:eastAsia="Cambria Math"/>
          <w:szCs w:val="24"/>
          <w:vertAlign w:val="superscript"/>
        </w:rPr>
        <w:t>2</w:t>
      </w:r>
      <w:r w:rsidRPr="00125619">
        <w:rPr>
          <w:rFonts w:eastAsia="Cambria Math"/>
          <w:szCs w:val="24"/>
        </w:rPr>
        <w:t>(0.5)(1 − 0.5)</w:t>
      </w:r>
      <w:r w:rsidRPr="00125619">
        <w:rPr>
          <w:rFonts w:eastAsia="Cambria Math"/>
          <w:noProof/>
          <w:szCs w:val="24"/>
        </w:rPr>
        <mc:AlternateContent>
          <mc:Choice Requires="wps">
            <w:drawing>
              <wp:anchor distT="0" distB="0" distL="114300" distR="114300" simplePos="0" relativeHeight="251662336" behindDoc="1" locked="0" layoutInCell="1" allowOverlap="1" wp14:anchorId="49A95061" wp14:editId="7F7D814F">
                <wp:simplePos x="0" y="0"/>
                <wp:positionH relativeFrom="column">
                  <wp:posOffset>2517775</wp:posOffset>
                </wp:positionH>
                <wp:positionV relativeFrom="paragraph">
                  <wp:posOffset>-24130</wp:posOffset>
                </wp:positionV>
                <wp:extent cx="1167765" cy="0"/>
                <wp:effectExtent l="12700" t="6985" r="10160" b="1206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636C11" id="Straight Connector 4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5pt,-1.9pt" to="290.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" strokeweight=".72pt"/>
            </w:pict>
          </mc:Fallback>
        </mc:AlternateContent>
      </w:r>
    </w:p>
    <w:p w14:paraId="70066B45" w14:textId="77777777" w:rsidR="00697C3F" w:rsidRPr="00125619" w:rsidRDefault="00697C3F" w:rsidP="00662096">
      <w:pPr>
        <w:spacing w:after="0"/>
        <w:jc w:val="left"/>
        <w:rPr>
          <w:rFonts w:eastAsia="Cambria Math"/>
          <w:szCs w:val="24"/>
          <w:vertAlign w:val="superscript"/>
        </w:rPr>
      </w:pPr>
      <w:r w:rsidRPr="00125619">
        <w:rPr>
          <w:rFonts w:eastAsia="Cambria Math"/>
          <w:szCs w:val="24"/>
        </w:rPr>
        <w:t>0.05</w:t>
      </w:r>
      <w:r w:rsidRPr="00125619">
        <w:rPr>
          <w:rFonts w:eastAsia="Cambria Math"/>
          <w:szCs w:val="24"/>
          <w:vertAlign w:val="superscript"/>
        </w:rPr>
        <w:t>2</w:t>
      </w:r>
    </w:p>
    <w:p w14:paraId="414E3359" w14:textId="45880F93" w:rsidR="00697C3F" w:rsidRPr="00125619" w:rsidRDefault="00697C3F" w:rsidP="00662096">
      <w:pPr>
        <w:spacing w:after="0"/>
        <w:rPr>
          <w:rFonts w:eastAsia="Cambria Math"/>
          <w:szCs w:val="24"/>
        </w:rPr>
      </w:pPr>
      <w:r w:rsidRPr="00125619">
        <w:rPr>
          <w:rFonts w:eastAsia="Cambria Math"/>
          <w:szCs w:val="24"/>
        </w:rPr>
        <w:t>n = 273.6</w:t>
      </w:r>
    </w:p>
    <w:p w14:paraId="7014ABC8" w14:textId="16037F88" w:rsidR="00697C3F" w:rsidRPr="00125619" w:rsidRDefault="00697C3F" w:rsidP="00662096">
      <w:pPr>
        <w:spacing w:after="0"/>
        <w:rPr>
          <w:rFonts w:eastAsia="Cambria Math"/>
          <w:b/>
          <w:szCs w:val="24"/>
        </w:rPr>
      </w:pPr>
      <w:r w:rsidRPr="00125619">
        <w:rPr>
          <w:rFonts w:eastAsia="Cambria Math"/>
          <w:b/>
          <w:szCs w:val="24"/>
        </w:rPr>
        <w:t>n ≈ 274</w:t>
      </w:r>
    </w:p>
    <w:p w14:paraId="47A3B22B" w14:textId="4B195135" w:rsidR="00040F7A" w:rsidRPr="00125619" w:rsidRDefault="00040F7A" w:rsidP="00662096">
      <w:pPr>
        <w:rPr>
          <w:rFonts w:eastAsia="Times New Roman"/>
          <w:szCs w:val="24"/>
        </w:rPr>
      </w:pPr>
    </w:p>
    <w:p w14:paraId="5CBF6B2B" w14:textId="371F4F29" w:rsidR="00B56C28" w:rsidRPr="00125619" w:rsidRDefault="00E81296" w:rsidP="00662096">
      <w:pPr>
        <w:pStyle w:val="Heading2"/>
        <w:rPr>
          <w:color w:val="auto"/>
          <w:szCs w:val="24"/>
        </w:rPr>
      </w:pPr>
      <w:bookmarkStart w:id="62" w:name="_Toc95150420"/>
      <w:r w:rsidRPr="00125619">
        <w:rPr>
          <w:color w:val="auto"/>
          <w:szCs w:val="24"/>
        </w:rPr>
        <w:t>3.5</w:t>
      </w:r>
      <w:r w:rsidR="00B56C28" w:rsidRPr="00125619">
        <w:rPr>
          <w:color w:val="auto"/>
          <w:szCs w:val="24"/>
        </w:rPr>
        <w:t xml:space="preserve"> Sampling Techniques and Procedure</w:t>
      </w:r>
      <w:bookmarkEnd w:id="62"/>
      <w:r w:rsidR="00B56C28" w:rsidRPr="00125619">
        <w:rPr>
          <w:color w:val="auto"/>
          <w:szCs w:val="24"/>
        </w:rPr>
        <w:t xml:space="preserve"> </w:t>
      </w:r>
    </w:p>
    <w:p w14:paraId="7C0ED325" w14:textId="05C680C7" w:rsidR="003162DB" w:rsidRPr="00125619" w:rsidRDefault="00B56C28" w:rsidP="00662096">
      <w:pPr>
        <w:spacing w:after="4"/>
        <w:ind w:left="-5" w:hanging="10"/>
        <w:rPr>
          <w:rFonts w:eastAsia="Times New Roman"/>
          <w:szCs w:val="24"/>
        </w:rPr>
      </w:pPr>
      <w:proofErr w:type="spellStart"/>
      <w:r w:rsidRPr="00125619">
        <w:rPr>
          <w:rFonts w:eastAsia="Times New Roman"/>
          <w:szCs w:val="24"/>
        </w:rPr>
        <w:t>Mugenda</w:t>
      </w:r>
      <w:proofErr w:type="spellEnd"/>
      <w:r w:rsidRPr="00125619">
        <w:rPr>
          <w:rFonts w:eastAsia="Times New Roman"/>
          <w:szCs w:val="24"/>
        </w:rPr>
        <w:t xml:space="preserve"> and </w:t>
      </w:r>
      <w:proofErr w:type="spellStart"/>
      <w:r w:rsidRPr="00125619">
        <w:rPr>
          <w:rFonts w:eastAsia="Times New Roman"/>
          <w:szCs w:val="24"/>
        </w:rPr>
        <w:t>Mugenda</w:t>
      </w:r>
      <w:proofErr w:type="spellEnd"/>
      <w:r w:rsidRPr="00125619">
        <w:rPr>
          <w:rFonts w:eastAsia="Times New Roman"/>
          <w:szCs w:val="24"/>
        </w:rPr>
        <w:t xml:space="preserve"> (2003) define sampling as a formulation of a procedure of selecting the subjects or cases to be include</w:t>
      </w:r>
      <w:r w:rsidR="00604206" w:rsidRPr="00125619">
        <w:rPr>
          <w:rFonts w:eastAsia="Times New Roman"/>
          <w:szCs w:val="24"/>
        </w:rPr>
        <w:t>d in the sample. This study</w:t>
      </w:r>
      <w:r w:rsidRPr="00125619">
        <w:rPr>
          <w:rFonts w:eastAsia="Times New Roman"/>
          <w:szCs w:val="24"/>
        </w:rPr>
        <w:t xml:space="preserve"> majorly utilize</w:t>
      </w:r>
      <w:r w:rsidR="00604206" w:rsidRPr="00125619">
        <w:rPr>
          <w:rFonts w:eastAsia="Times New Roman"/>
          <w:szCs w:val="24"/>
        </w:rPr>
        <w:t>d</w:t>
      </w:r>
      <w:r w:rsidRPr="00125619">
        <w:rPr>
          <w:rFonts w:eastAsia="Times New Roman"/>
          <w:szCs w:val="24"/>
        </w:rPr>
        <w:t xml:space="preserve"> random sampling as a </w:t>
      </w:r>
      <w:r w:rsidRPr="00125619">
        <w:rPr>
          <w:rFonts w:eastAsia="Times New Roman"/>
          <w:szCs w:val="24"/>
        </w:rPr>
        <w:lastRenderedPageBreak/>
        <w:t>way of ensuri</w:t>
      </w:r>
      <w:r w:rsidR="00604206" w:rsidRPr="00125619">
        <w:rPr>
          <w:rFonts w:eastAsia="Times New Roman"/>
          <w:szCs w:val="24"/>
        </w:rPr>
        <w:t>ng that resident respondents were</w:t>
      </w:r>
      <w:r w:rsidRPr="00125619">
        <w:rPr>
          <w:rFonts w:eastAsia="Times New Roman"/>
          <w:szCs w:val="24"/>
        </w:rPr>
        <w:t xml:space="preserve"> selected and purposive sampling</w:t>
      </w:r>
      <w:r w:rsidR="00604206" w:rsidRPr="00125619">
        <w:rPr>
          <w:rFonts w:eastAsia="Times New Roman"/>
          <w:szCs w:val="24"/>
        </w:rPr>
        <w:t xml:space="preserve"> technique was used</w:t>
      </w:r>
      <w:r w:rsidRPr="00125619">
        <w:rPr>
          <w:rFonts w:eastAsia="Times New Roman"/>
          <w:szCs w:val="24"/>
        </w:rPr>
        <w:t xml:space="preserve"> to selec</w:t>
      </w:r>
      <w:r w:rsidR="00FE6589" w:rsidRPr="00125619">
        <w:rPr>
          <w:rFonts w:eastAsia="Times New Roman"/>
          <w:szCs w:val="24"/>
        </w:rPr>
        <w:t xml:space="preserve">t other key </w:t>
      </w:r>
      <w:r w:rsidR="00604206" w:rsidRPr="00125619">
        <w:rPr>
          <w:rFonts w:eastAsia="Times New Roman"/>
          <w:szCs w:val="24"/>
        </w:rPr>
        <w:t>expert respondents as shown in T</w:t>
      </w:r>
      <w:r w:rsidR="00FE6589" w:rsidRPr="00125619">
        <w:rPr>
          <w:rFonts w:eastAsia="Times New Roman"/>
          <w:szCs w:val="24"/>
        </w:rPr>
        <w:t xml:space="preserve">able 1 below. </w:t>
      </w:r>
    </w:p>
    <w:p w14:paraId="0CCB5997" w14:textId="26AA2891" w:rsidR="00046D27" w:rsidRPr="00125619" w:rsidRDefault="003162DB" w:rsidP="00D9220A">
      <w:pPr>
        <w:pStyle w:val="Heading2"/>
        <w:rPr>
          <w:color w:val="auto"/>
        </w:rPr>
      </w:pPr>
      <w:bookmarkStart w:id="63" w:name="_Toc65247169"/>
      <w:bookmarkStart w:id="64" w:name="_Toc65247206"/>
      <w:r w:rsidRPr="00125619">
        <w:rPr>
          <w:color w:val="auto"/>
        </w:rPr>
        <w:t xml:space="preserve">Table 1. </w:t>
      </w:r>
      <w:r w:rsidR="00046D27" w:rsidRPr="00125619">
        <w:rPr>
          <w:color w:val="auto"/>
        </w:rPr>
        <w:t>Sampling Technique</w:t>
      </w:r>
      <w:bookmarkEnd w:id="63"/>
      <w:bookmarkEnd w:id="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6"/>
        <w:gridCol w:w="3103"/>
        <w:gridCol w:w="3121"/>
      </w:tblGrid>
      <w:tr w:rsidR="00046D27" w:rsidRPr="00125619" w14:paraId="2454CE22" w14:textId="77777777" w:rsidTr="00F032B2">
        <w:tc>
          <w:tcPr>
            <w:tcW w:w="3192" w:type="dxa"/>
            <w:shd w:val="clear" w:color="auto" w:fill="auto"/>
          </w:tcPr>
          <w:p w14:paraId="7038B997" w14:textId="77777777" w:rsidR="00046D27" w:rsidRPr="00125619" w:rsidRDefault="00046D27" w:rsidP="00662096">
            <w:pPr>
              <w:spacing w:after="0"/>
              <w:rPr>
                <w:b/>
                <w:szCs w:val="24"/>
              </w:rPr>
            </w:pPr>
            <w:r w:rsidRPr="00125619">
              <w:rPr>
                <w:b/>
                <w:szCs w:val="24"/>
              </w:rPr>
              <w:t>Respondent Category</w:t>
            </w:r>
          </w:p>
        </w:tc>
        <w:tc>
          <w:tcPr>
            <w:tcW w:w="3192" w:type="dxa"/>
            <w:shd w:val="clear" w:color="auto" w:fill="auto"/>
          </w:tcPr>
          <w:p w14:paraId="4B34B77D" w14:textId="77777777" w:rsidR="00046D27" w:rsidRPr="00125619" w:rsidRDefault="00046D27" w:rsidP="00662096">
            <w:pPr>
              <w:spacing w:after="0"/>
              <w:rPr>
                <w:b/>
                <w:szCs w:val="24"/>
              </w:rPr>
            </w:pPr>
            <w:r w:rsidRPr="00125619">
              <w:rPr>
                <w:b/>
                <w:szCs w:val="24"/>
              </w:rPr>
              <w:t>Sampling Technique</w:t>
            </w:r>
          </w:p>
        </w:tc>
        <w:tc>
          <w:tcPr>
            <w:tcW w:w="3192" w:type="dxa"/>
            <w:shd w:val="clear" w:color="auto" w:fill="auto"/>
          </w:tcPr>
          <w:p w14:paraId="407003F6" w14:textId="77777777" w:rsidR="00046D27" w:rsidRPr="00125619" w:rsidRDefault="00046D27" w:rsidP="00662096">
            <w:pPr>
              <w:spacing w:after="0"/>
              <w:rPr>
                <w:b/>
                <w:szCs w:val="24"/>
              </w:rPr>
            </w:pPr>
            <w:r w:rsidRPr="00125619">
              <w:rPr>
                <w:b/>
                <w:szCs w:val="24"/>
              </w:rPr>
              <w:t xml:space="preserve">Consideration </w:t>
            </w:r>
          </w:p>
        </w:tc>
      </w:tr>
      <w:tr w:rsidR="00046D27" w:rsidRPr="00125619" w14:paraId="3B0723AD" w14:textId="77777777" w:rsidTr="00F032B2">
        <w:tc>
          <w:tcPr>
            <w:tcW w:w="3192" w:type="dxa"/>
            <w:shd w:val="clear" w:color="auto" w:fill="auto"/>
          </w:tcPr>
          <w:p w14:paraId="6474B90E" w14:textId="35C0D300" w:rsidR="00046D27" w:rsidRPr="00125619" w:rsidRDefault="006F0304" w:rsidP="00662096">
            <w:pPr>
              <w:spacing w:after="0"/>
              <w:rPr>
                <w:szCs w:val="24"/>
              </w:rPr>
            </w:pPr>
            <w:r w:rsidRPr="00125619">
              <w:rPr>
                <w:szCs w:val="24"/>
              </w:rPr>
              <w:t xml:space="preserve">Petroleum </w:t>
            </w:r>
            <w:r w:rsidR="00046D27" w:rsidRPr="00125619">
              <w:rPr>
                <w:szCs w:val="24"/>
              </w:rPr>
              <w:t>Authority</w:t>
            </w:r>
            <w:r w:rsidRPr="00125619">
              <w:rPr>
                <w:szCs w:val="24"/>
              </w:rPr>
              <w:t xml:space="preserve"> of Uganda</w:t>
            </w:r>
            <w:r w:rsidR="00046D27" w:rsidRPr="00125619">
              <w:rPr>
                <w:szCs w:val="24"/>
              </w:rPr>
              <w:t xml:space="preserve"> Officials </w:t>
            </w:r>
          </w:p>
        </w:tc>
        <w:tc>
          <w:tcPr>
            <w:tcW w:w="3192" w:type="dxa"/>
            <w:shd w:val="clear" w:color="auto" w:fill="auto"/>
          </w:tcPr>
          <w:p w14:paraId="6CEC2B98" w14:textId="77777777" w:rsidR="00046D27" w:rsidRPr="00125619" w:rsidRDefault="00046D27" w:rsidP="00662096">
            <w:pPr>
              <w:spacing w:after="0"/>
              <w:rPr>
                <w:szCs w:val="24"/>
              </w:rPr>
            </w:pPr>
            <w:r w:rsidRPr="00125619">
              <w:rPr>
                <w:szCs w:val="24"/>
              </w:rPr>
              <w:t xml:space="preserve">Purposive </w:t>
            </w:r>
          </w:p>
        </w:tc>
        <w:tc>
          <w:tcPr>
            <w:tcW w:w="3192" w:type="dxa"/>
            <w:shd w:val="clear" w:color="auto" w:fill="auto"/>
          </w:tcPr>
          <w:p w14:paraId="3B515A6F" w14:textId="77777777" w:rsidR="00046D27" w:rsidRPr="00125619" w:rsidRDefault="00046D27" w:rsidP="00662096">
            <w:pPr>
              <w:spacing w:after="0"/>
              <w:jc w:val="left"/>
              <w:rPr>
                <w:szCs w:val="24"/>
              </w:rPr>
            </w:pPr>
            <w:r w:rsidRPr="00125619">
              <w:rPr>
                <w:szCs w:val="24"/>
              </w:rPr>
              <w:t xml:space="preserve">Office held/ Company activities  </w:t>
            </w:r>
          </w:p>
        </w:tc>
      </w:tr>
      <w:tr w:rsidR="00046D27" w:rsidRPr="00125619" w14:paraId="5F0E1D53" w14:textId="77777777" w:rsidTr="00F032B2">
        <w:tc>
          <w:tcPr>
            <w:tcW w:w="3192" w:type="dxa"/>
            <w:shd w:val="clear" w:color="auto" w:fill="auto"/>
          </w:tcPr>
          <w:p w14:paraId="1BF0650A" w14:textId="77777777" w:rsidR="00046D27" w:rsidRPr="00125619" w:rsidRDefault="00046D27" w:rsidP="00662096">
            <w:pPr>
              <w:spacing w:after="0"/>
              <w:rPr>
                <w:szCs w:val="24"/>
              </w:rPr>
            </w:pPr>
            <w:r w:rsidRPr="00125619">
              <w:rPr>
                <w:szCs w:val="24"/>
              </w:rPr>
              <w:t xml:space="preserve"> Local Leaders </w:t>
            </w:r>
          </w:p>
        </w:tc>
        <w:tc>
          <w:tcPr>
            <w:tcW w:w="3192" w:type="dxa"/>
            <w:shd w:val="clear" w:color="auto" w:fill="auto"/>
          </w:tcPr>
          <w:p w14:paraId="7060E528" w14:textId="77777777" w:rsidR="00046D27" w:rsidRPr="00125619" w:rsidRDefault="00046D27" w:rsidP="00662096">
            <w:pPr>
              <w:spacing w:after="0"/>
              <w:rPr>
                <w:szCs w:val="24"/>
              </w:rPr>
            </w:pPr>
            <w:r w:rsidRPr="00125619">
              <w:rPr>
                <w:szCs w:val="24"/>
              </w:rPr>
              <w:t xml:space="preserve">Purposive sampling </w:t>
            </w:r>
          </w:p>
        </w:tc>
        <w:tc>
          <w:tcPr>
            <w:tcW w:w="3192" w:type="dxa"/>
            <w:shd w:val="clear" w:color="auto" w:fill="auto"/>
          </w:tcPr>
          <w:p w14:paraId="50441608" w14:textId="77777777" w:rsidR="00046D27" w:rsidRPr="00125619" w:rsidRDefault="00046D27" w:rsidP="00662096">
            <w:pPr>
              <w:spacing w:after="0"/>
              <w:rPr>
                <w:szCs w:val="24"/>
              </w:rPr>
            </w:pPr>
            <w:r w:rsidRPr="00125619">
              <w:rPr>
                <w:szCs w:val="24"/>
              </w:rPr>
              <w:t>Experience, Office held, Area knowledge</w:t>
            </w:r>
          </w:p>
        </w:tc>
      </w:tr>
      <w:tr w:rsidR="00046D27" w:rsidRPr="00125619" w14:paraId="6C4E9124" w14:textId="77777777" w:rsidTr="00F032B2">
        <w:tc>
          <w:tcPr>
            <w:tcW w:w="3192" w:type="dxa"/>
            <w:shd w:val="clear" w:color="auto" w:fill="auto"/>
          </w:tcPr>
          <w:p w14:paraId="3B87F2FD" w14:textId="77777777" w:rsidR="00046D27" w:rsidRPr="00125619" w:rsidRDefault="00046D27" w:rsidP="00662096">
            <w:pPr>
              <w:spacing w:after="0"/>
              <w:rPr>
                <w:szCs w:val="24"/>
              </w:rPr>
            </w:pPr>
            <w:r w:rsidRPr="00125619">
              <w:rPr>
                <w:szCs w:val="24"/>
              </w:rPr>
              <w:t xml:space="preserve">Youth/Women Leaders </w:t>
            </w:r>
          </w:p>
        </w:tc>
        <w:tc>
          <w:tcPr>
            <w:tcW w:w="3192" w:type="dxa"/>
            <w:shd w:val="clear" w:color="auto" w:fill="auto"/>
          </w:tcPr>
          <w:p w14:paraId="698194B9" w14:textId="77777777" w:rsidR="00046D27" w:rsidRPr="00125619" w:rsidRDefault="00046D27" w:rsidP="00662096">
            <w:pPr>
              <w:spacing w:after="0"/>
              <w:rPr>
                <w:szCs w:val="24"/>
              </w:rPr>
            </w:pPr>
            <w:r w:rsidRPr="00125619">
              <w:rPr>
                <w:szCs w:val="24"/>
              </w:rPr>
              <w:t xml:space="preserve">Purposive Sampling </w:t>
            </w:r>
          </w:p>
        </w:tc>
        <w:tc>
          <w:tcPr>
            <w:tcW w:w="3192" w:type="dxa"/>
            <w:shd w:val="clear" w:color="auto" w:fill="auto"/>
          </w:tcPr>
          <w:p w14:paraId="2B335B9E" w14:textId="77777777" w:rsidR="00046D27" w:rsidRPr="00125619" w:rsidRDefault="00046D27" w:rsidP="00662096">
            <w:pPr>
              <w:spacing w:after="0"/>
              <w:rPr>
                <w:szCs w:val="24"/>
              </w:rPr>
            </w:pPr>
            <w:r w:rsidRPr="00125619">
              <w:rPr>
                <w:szCs w:val="24"/>
              </w:rPr>
              <w:t xml:space="preserve">Local positions and community activities </w:t>
            </w:r>
          </w:p>
        </w:tc>
      </w:tr>
      <w:tr w:rsidR="00046D27" w:rsidRPr="00125619" w14:paraId="62E32030" w14:textId="77777777" w:rsidTr="00F032B2">
        <w:tc>
          <w:tcPr>
            <w:tcW w:w="3192" w:type="dxa"/>
            <w:shd w:val="clear" w:color="auto" w:fill="auto"/>
          </w:tcPr>
          <w:p w14:paraId="1D22FCA1" w14:textId="77777777" w:rsidR="00046D27" w:rsidRPr="00125619" w:rsidRDefault="00046D27" w:rsidP="00662096">
            <w:pPr>
              <w:spacing w:after="0"/>
              <w:rPr>
                <w:szCs w:val="24"/>
              </w:rPr>
            </w:pPr>
            <w:r w:rsidRPr="00125619">
              <w:rPr>
                <w:szCs w:val="24"/>
              </w:rPr>
              <w:t xml:space="preserve">CSO/Settlement experts </w:t>
            </w:r>
          </w:p>
        </w:tc>
        <w:tc>
          <w:tcPr>
            <w:tcW w:w="3192" w:type="dxa"/>
            <w:shd w:val="clear" w:color="auto" w:fill="auto"/>
          </w:tcPr>
          <w:p w14:paraId="62426B5A" w14:textId="77777777" w:rsidR="00046D27" w:rsidRPr="00125619" w:rsidRDefault="00046D27" w:rsidP="00662096">
            <w:pPr>
              <w:spacing w:after="0"/>
              <w:rPr>
                <w:szCs w:val="24"/>
              </w:rPr>
            </w:pPr>
            <w:r w:rsidRPr="00125619">
              <w:rPr>
                <w:szCs w:val="24"/>
              </w:rPr>
              <w:t xml:space="preserve">Purposive Sampling </w:t>
            </w:r>
          </w:p>
        </w:tc>
        <w:tc>
          <w:tcPr>
            <w:tcW w:w="3192" w:type="dxa"/>
            <w:shd w:val="clear" w:color="auto" w:fill="auto"/>
          </w:tcPr>
          <w:p w14:paraId="291D44BF" w14:textId="77777777" w:rsidR="00046D27" w:rsidRPr="00125619" w:rsidRDefault="00046D27" w:rsidP="00662096">
            <w:pPr>
              <w:spacing w:after="0"/>
              <w:rPr>
                <w:szCs w:val="24"/>
              </w:rPr>
            </w:pPr>
            <w:r w:rsidRPr="00125619">
              <w:rPr>
                <w:szCs w:val="24"/>
              </w:rPr>
              <w:t>Office held</w:t>
            </w:r>
          </w:p>
        </w:tc>
      </w:tr>
      <w:tr w:rsidR="00046D27" w:rsidRPr="00125619" w14:paraId="75EC2ED7" w14:textId="77777777" w:rsidTr="00F032B2">
        <w:tc>
          <w:tcPr>
            <w:tcW w:w="3192" w:type="dxa"/>
            <w:shd w:val="clear" w:color="auto" w:fill="auto"/>
          </w:tcPr>
          <w:p w14:paraId="3E56B23F" w14:textId="77777777" w:rsidR="00046D27" w:rsidRPr="00125619" w:rsidRDefault="00046D27" w:rsidP="00662096">
            <w:pPr>
              <w:spacing w:after="0"/>
              <w:rPr>
                <w:szCs w:val="24"/>
              </w:rPr>
            </w:pPr>
            <w:r w:rsidRPr="00125619">
              <w:rPr>
                <w:szCs w:val="24"/>
              </w:rPr>
              <w:t xml:space="preserve">Resettled residents </w:t>
            </w:r>
          </w:p>
        </w:tc>
        <w:tc>
          <w:tcPr>
            <w:tcW w:w="3192" w:type="dxa"/>
            <w:shd w:val="clear" w:color="auto" w:fill="auto"/>
          </w:tcPr>
          <w:p w14:paraId="1F00E871" w14:textId="7BF42DD3" w:rsidR="00046D27" w:rsidRPr="00125619" w:rsidRDefault="00831ED7" w:rsidP="00662096">
            <w:pPr>
              <w:spacing w:after="0"/>
              <w:rPr>
                <w:szCs w:val="24"/>
              </w:rPr>
            </w:pPr>
            <w:r w:rsidRPr="00125619">
              <w:rPr>
                <w:szCs w:val="24"/>
              </w:rPr>
              <w:t>Snowball Sampling</w:t>
            </w:r>
          </w:p>
        </w:tc>
        <w:tc>
          <w:tcPr>
            <w:tcW w:w="3192" w:type="dxa"/>
            <w:shd w:val="clear" w:color="auto" w:fill="auto"/>
          </w:tcPr>
          <w:p w14:paraId="00E1EA75" w14:textId="1FF16BDC" w:rsidR="00046D27" w:rsidRPr="00125619" w:rsidRDefault="00292A8D" w:rsidP="00662096">
            <w:pPr>
              <w:spacing w:after="0"/>
              <w:rPr>
                <w:szCs w:val="24"/>
              </w:rPr>
            </w:pPr>
            <w:r w:rsidRPr="00125619">
              <w:rPr>
                <w:szCs w:val="24"/>
              </w:rPr>
              <w:t xml:space="preserve">Project Affected Persons </w:t>
            </w:r>
          </w:p>
        </w:tc>
      </w:tr>
    </w:tbl>
    <w:p w14:paraId="367F3E2B" w14:textId="38ACACCF" w:rsidR="00B56C28" w:rsidRPr="00125619" w:rsidRDefault="00B56C28" w:rsidP="00662096">
      <w:pPr>
        <w:spacing w:after="4"/>
        <w:ind w:left="-5" w:hanging="10"/>
        <w:rPr>
          <w:rFonts w:eastAsia="Times New Roman"/>
          <w:szCs w:val="24"/>
        </w:rPr>
      </w:pPr>
    </w:p>
    <w:p w14:paraId="4A80C087" w14:textId="4E8A7734" w:rsidR="00B56C28" w:rsidRPr="00125619" w:rsidRDefault="00E81296" w:rsidP="00662096">
      <w:pPr>
        <w:pStyle w:val="Heading2"/>
        <w:rPr>
          <w:color w:val="auto"/>
          <w:szCs w:val="24"/>
        </w:rPr>
      </w:pPr>
      <w:bookmarkStart w:id="65" w:name="_Toc95150421"/>
      <w:r w:rsidRPr="00125619">
        <w:rPr>
          <w:color w:val="auto"/>
          <w:szCs w:val="24"/>
        </w:rPr>
        <w:t>3.6</w:t>
      </w:r>
      <w:r w:rsidR="00B56C28" w:rsidRPr="00125619">
        <w:rPr>
          <w:color w:val="auto"/>
          <w:szCs w:val="24"/>
        </w:rPr>
        <w:t xml:space="preserve"> </w:t>
      </w:r>
      <w:r w:rsidR="00B56C28" w:rsidRPr="00125619">
        <w:rPr>
          <w:color w:val="auto"/>
          <w:szCs w:val="24"/>
        </w:rPr>
        <w:tab/>
        <w:t>Data Collection</w:t>
      </w:r>
      <w:r w:rsidR="00604206" w:rsidRPr="00125619">
        <w:rPr>
          <w:color w:val="auto"/>
          <w:szCs w:val="24"/>
        </w:rPr>
        <w:t xml:space="preserve"> tool</w:t>
      </w:r>
      <w:r w:rsidR="007E6557" w:rsidRPr="00125619">
        <w:rPr>
          <w:color w:val="auto"/>
          <w:szCs w:val="24"/>
        </w:rPr>
        <w:t>s</w:t>
      </w:r>
      <w:bookmarkEnd w:id="65"/>
      <w:r w:rsidR="00B56C28" w:rsidRPr="00125619">
        <w:rPr>
          <w:color w:val="auto"/>
          <w:szCs w:val="24"/>
        </w:rPr>
        <w:t xml:space="preserve"> </w:t>
      </w:r>
    </w:p>
    <w:p w14:paraId="4866CAC4" w14:textId="070CACBB" w:rsidR="00B56C28" w:rsidRPr="00125619" w:rsidRDefault="00B56C28" w:rsidP="00662096">
      <w:pPr>
        <w:spacing w:after="4"/>
        <w:ind w:left="-5" w:hanging="10"/>
        <w:rPr>
          <w:rFonts w:eastAsia="Times New Roman"/>
          <w:szCs w:val="24"/>
        </w:rPr>
      </w:pPr>
      <w:r w:rsidRPr="00125619">
        <w:rPr>
          <w:rFonts w:eastAsia="Times New Roman"/>
          <w:szCs w:val="24"/>
        </w:rPr>
        <w:t xml:space="preserve"> A com</w:t>
      </w:r>
      <w:r w:rsidR="00604206" w:rsidRPr="00125619">
        <w:rPr>
          <w:rFonts w:eastAsia="Times New Roman"/>
          <w:szCs w:val="24"/>
        </w:rPr>
        <w:t>bination of tools</w:t>
      </w:r>
      <w:r w:rsidR="008E2DC8" w:rsidRPr="00125619">
        <w:rPr>
          <w:rFonts w:eastAsia="Times New Roman"/>
          <w:szCs w:val="24"/>
        </w:rPr>
        <w:t xml:space="preserve"> was </w:t>
      </w:r>
      <w:r w:rsidRPr="00125619">
        <w:rPr>
          <w:rFonts w:eastAsia="Times New Roman"/>
          <w:szCs w:val="24"/>
        </w:rPr>
        <w:t>utilized to collect data but be</w:t>
      </w:r>
      <w:r w:rsidR="00BA25C2" w:rsidRPr="00125619">
        <w:rPr>
          <w:rFonts w:eastAsia="Times New Roman"/>
          <w:szCs w:val="24"/>
        </w:rPr>
        <w:t>ing</w:t>
      </w:r>
      <w:r w:rsidRPr="00125619">
        <w:rPr>
          <w:rFonts w:eastAsia="Times New Roman"/>
          <w:szCs w:val="24"/>
        </w:rPr>
        <w:t xml:space="preserve"> mindful of the prevailing COVID 19 situation in </w:t>
      </w:r>
      <w:r w:rsidR="00BA25C2" w:rsidRPr="00125619">
        <w:rPr>
          <w:rFonts w:eastAsia="Times New Roman"/>
          <w:szCs w:val="24"/>
        </w:rPr>
        <w:t>the country, the researcher</w:t>
      </w:r>
      <w:r w:rsidRPr="00125619">
        <w:rPr>
          <w:rFonts w:eastAsia="Times New Roman"/>
          <w:szCs w:val="24"/>
        </w:rPr>
        <w:t xml:space="preserve"> use</w:t>
      </w:r>
      <w:r w:rsidR="00BA25C2" w:rsidRPr="00125619">
        <w:rPr>
          <w:rFonts w:eastAsia="Times New Roman"/>
          <w:szCs w:val="24"/>
        </w:rPr>
        <w:t>d</w:t>
      </w:r>
      <w:r w:rsidRPr="00125619">
        <w:rPr>
          <w:rFonts w:eastAsia="Times New Roman"/>
          <w:szCs w:val="24"/>
        </w:rPr>
        <w:t xml:space="preserve"> questionnaires to collect data from households (displaced persons). Direct i</w:t>
      </w:r>
      <w:r w:rsidR="008E2DC8" w:rsidRPr="00125619">
        <w:rPr>
          <w:rFonts w:eastAsia="Times New Roman"/>
          <w:szCs w:val="24"/>
        </w:rPr>
        <w:t>n-depth interview guides were</w:t>
      </w:r>
      <w:r w:rsidRPr="00125619">
        <w:rPr>
          <w:rFonts w:eastAsia="Times New Roman"/>
          <w:szCs w:val="24"/>
        </w:rPr>
        <w:t xml:space="preserve"> utilized for Community leaders, Local government leaders, CSO’s and Local Government officials and Oil Company officials.     </w:t>
      </w:r>
    </w:p>
    <w:p w14:paraId="3138B515" w14:textId="233F33C0" w:rsidR="00B56C28" w:rsidRPr="00125619" w:rsidRDefault="00E81296" w:rsidP="00662096">
      <w:pPr>
        <w:pStyle w:val="Heading2"/>
        <w:rPr>
          <w:color w:val="auto"/>
          <w:szCs w:val="24"/>
        </w:rPr>
      </w:pPr>
      <w:bookmarkStart w:id="66" w:name="_Toc95150422"/>
      <w:r w:rsidRPr="00125619">
        <w:rPr>
          <w:color w:val="auto"/>
          <w:szCs w:val="24"/>
        </w:rPr>
        <w:t>3.6</w:t>
      </w:r>
      <w:r w:rsidR="00B56C28" w:rsidRPr="00125619">
        <w:rPr>
          <w:color w:val="auto"/>
          <w:szCs w:val="24"/>
        </w:rPr>
        <w:t>.1 Questionnaires</w:t>
      </w:r>
      <w:r w:rsidR="00B545C6" w:rsidRPr="00125619">
        <w:rPr>
          <w:color w:val="auto"/>
          <w:szCs w:val="24"/>
        </w:rPr>
        <w:t xml:space="preserve"> (Appendix I)</w:t>
      </w:r>
      <w:bookmarkEnd w:id="66"/>
    </w:p>
    <w:p w14:paraId="6787A8A3" w14:textId="0B4326F6" w:rsidR="00B56C28" w:rsidRPr="00125619" w:rsidRDefault="008E2DC8" w:rsidP="00662096">
      <w:pPr>
        <w:spacing w:after="157"/>
        <w:ind w:left="-5" w:hanging="10"/>
        <w:rPr>
          <w:rFonts w:eastAsia="Times New Roman"/>
          <w:szCs w:val="24"/>
        </w:rPr>
      </w:pPr>
      <w:r w:rsidRPr="00125619">
        <w:rPr>
          <w:rFonts w:eastAsia="Times New Roman"/>
          <w:szCs w:val="24"/>
        </w:rPr>
        <w:t>The researcher</w:t>
      </w:r>
      <w:r w:rsidR="00B56C28" w:rsidRPr="00125619">
        <w:rPr>
          <w:rFonts w:eastAsia="Times New Roman"/>
          <w:szCs w:val="24"/>
        </w:rPr>
        <w:t xml:space="preserve"> develop</w:t>
      </w:r>
      <w:r w:rsidRPr="00125619">
        <w:rPr>
          <w:rFonts w:eastAsia="Times New Roman"/>
          <w:szCs w:val="24"/>
        </w:rPr>
        <w:t>ed</w:t>
      </w:r>
      <w:r w:rsidR="00B56C28" w:rsidRPr="00125619">
        <w:rPr>
          <w:rFonts w:eastAsia="Times New Roman"/>
          <w:szCs w:val="24"/>
        </w:rPr>
        <w:t xml:space="preserve"> a detailed questionnaire that provides answers to the specific objectives of the study for respondents in this categor</w:t>
      </w:r>
      <w:r w:rsidRPr="00125619">
        <w:rPr>
          <w:rFonts w:eastAsia="Times New Roman"/>
          <w:szCs w:val="24"/>
        </w:rPr>
        <w:t>y. The questionnaire method helped</w:t>
      </w:r>
      <w:r w:rsidR="00B56C28" w:rsidRPr="00125619">
        <w:rPr>
          <w:rFonts w:eastAsia="Times New Roman"/>
          <w:szCs w:val="24"/>
        </w:rPr>
        <w:t xml:space="preserve"> to obtain specific responses from the target respondents wh</w:t>
      </w:r>
      <w:r w:rsidRPr="00125619">
        <w:rPr>
          <w:rFonts w:eastAsia="Times New Roman"/>
          <w:szCs w:val="24"/>
        </w:rPr>
        <w:t>ich are easy to analyze. It also gave</w:t>
      </w:r>
      <w:r w:rsidR="00B56C28" w:rsidRPr="00125619">
        <w:rPr>
          <w:rFonts w:eastAsia="Times New Roman"/>
          <w:szCs w:val="24"/>
        </w:rPr>
        <w:t xml:space="preserve"> an accurate profile of the situation and the data provide</w:t>
      </w:r>
      <w:r w:rsidR="00604206" w:rsidRPr="00125619">
        <w:rPr>
          <w:rFonts w:eastAsia="Times New Roman"/>
          <w:szCs w:val="24"/>
        </w:rPr>
        <w:t>d was</w:t>
      </w:r>
      <w:r w:rsidR="00B56C28" w:rsidRPr="00125619">
        <w:rPr>
          <w:rFonts w:eastAsia="Times New Roman"/>
          <w:szCs w:val="24"/>
        </w:rPr>
        <w:t xml:space="preserve"> used to describe who, what, how, when and where concerning the variables in the study and also establish the relationship between the independent and dependent variables. </w:t>
      </w:r>
    </w:p>
    <w:p w14:paraId="5A5D7664" w14:textId="3E0B0C65" w:rsidR="00B56C28" w:rsidRPr="00125619" w:rsidRDefault="00E81296" w:rsidP="00662096">
      <w:pPr>
        <w:pStyle w:val="Heading2"/>
        <w:rPr>
          <w:color w:val="auto"/>
          <w:szCs w:val="24"/>
        </w:rPr>
      </w:pPr>
      <w:bookmarkStart w:id="67" w:name="_Toc95150423"/>
      <w:r w:rsidRPr="00125619">
        <w:rPr>
          <w:color w:val="auto"/>
          <w:szCs w:val="24"/>
        </w:rPr>
        <w:lastRenderedPageBreak/>
        <w:t>3.6</w:t>
      </w:r>
      <w:r w:rsidR="00B56C28" w:rsidRPr="00125619">
        <w:rPr>
          <w:color w:val="auto"/>
          <w:szCs w:val="24"/>
        </w:rPr>
        <w:t>.2 Interview Guide</w:t>
      </w:r>
      <w:r w:rsidR="00B545C6" w:rsidRPr="00125619">
        <w:rPr>
          <w:color w:val="auto"/>
          <w:szCs w:val="24"/>
        </w:rPr>
        <w:t xml:space="preserve"> (Appendix II)</w:t>
      </w:r>
      <w:bookmarkEnd w:id="67"/>
    </w:p>
    <w:p w14:paraId="4E93B9DC" w14:textId="1C56F68F" w:rsidR="00B56C28" w:rsidRPr="00125619" w:rsidRDefault="008E2DC8" w:rsidP="00662096">
      <w:pPr>
        <w:spacing w:after="246"/>
        <w:ind w:left="-5" w:hanging="10"/>
        <w:rPr>
          <w:rFonts w:eastAsia="Times New Roman"/>
          <w:szCs w:val="24"/>
        </w:rPr>
      </w:pPr>
      <w:r w:rsidRPr="00125619">
        <w:rPr>
          <w:rFonts w:eastAsia="Times New Roman"/>
          <w:szCs w:val="24"/>
        </w:rPr>
        <w:t>An interview guide was</w:t>
      </w:r>
      <w:r w:rsidR="00B56C28" w:rsidRPr="00125619">
        <w:rPr>
          <w:rFonts w:eastAsia="Times New Roman"/>
          <w:szCs w:val="24"/>
        </w:rPr>
        <w:t xml:space="preserve"> used to </w:t>
      </w:r>
      <w:r w:rsidR="00604206" w:rsidRPr="00125619">
        <w:rPr>
          <w:rFonts w:eastAsia="Times New Roman"/>
          <w:szCs w:val="24"/>
        </w:rPr>
        <w:t xml:space="preserve">keep the collection of </w:t>
      </w:r>
      <w:r w:rsidR="00B56C28" w:rsidRPr="00125619">
        <w:rPr>
          <w:rFonts w:eastAsia="Times New Roman"/>
          <w:szCs w:val="24"/>
        </w:rPr>
        <w:t>data from key expert informants who comprise</w:t>
      </w:r>
      <w:r w:rsidR="00604206" w:rsidRPr="00125619">
        <w:rPr>
          <w:rFonts w:eastAsia="Times New Roman"/>
          <w:szCs w:val="24"/>
        </w:rPr>
        <w:t>d</w:t>
      </w:r>
      <w:r w:rsidR="00B56C28" w:rsidRPr="00125619">
        <w:rPr>
          <w:rFonts w:eastAsia="Times New Roman"/>
          <w:szCs w:val="24"/>
        </w:rPr>
        <w:t xml:space="preserve"> the CSO’s, Local government officials, and resettlement experts</w:t>
      </w:r>
      <w:r w:rsidR="00604206" w:rsidRPr="00125619">
        <w:rPr>
          <w:rFonts w:eastAsia="Times New Roman"/>
          <w:szCs w:val="24"/>
        </w:rPr>
        <w:t xml:space="preserve"> focused</w:t>
      </w:r>
      <w:r w:rsidR="00B56C28" w:rsidRPr="00125619">
        <w:rPr>
          <w:rFonts w:eastAsia="Times New Roman"/>
          <w:szCs w:val="24"/>
        </w:rPr>
        <w:t xml:space="preserve">.   Interview guides are a good tool as they enable the researcher gather in-depth information around the topic to meet specific needs. The researcher then clarifies unclear issues in the guide to the respondent to garner relevant and adequate data </w:t>
      </w:r>
    </w:p>
    <w:p w14:paraId="144E1D78" w14:textId="28855D25" w:rsidR="00B56C28" w:rsidRPr="00125619" w:rsidRDefault="00E81296" w:rsidP="00662096">
      <w:pPr>
        <w:pStyle w:val="Heading2"/>
        <w:rPr>
          <w:color w:val="auto"/>
          <w:szCs w:val="24"/>
        </w:rPr>
      </w:pPr>
      <w:bookmarkStart w:id="68" w:name="_Toc95150424"/>
      <w:r w:rsidRPr="00125619">
        <w:rPr>
          <w:color w:val="auto"/>
          <w:szCs w:val="24"/>
        </w:rPr>
        <w:t>3.6</w:t>
      </w:r>
      <w:r w:rsidR="00B56C28" w:rsidRPr="00125619">
        <w:rPr>
          <w:color w:val="auto"/>
          <w:szCs w:val="24"/>
        </w:rPr>
        <w:t>.4 Document Review</w:t>
      </w:r>
      <w:bookmarkEnd w:id="68"/>
      <w:r w:rsidR="00B56C28" w:rsidRPr="00125619">
        <w:rPr>
          <w:color w:val="auto"/>
          <w:szCs w:val="24"/>
        </w:rPr>
        <w:t xml:space="preserve"> </w:t>
      </w:r>
    </w:p>
    <w:p w14:paraId="13CD3154" w14:textId="34AC5D61" w:rsidR="00B56C28" w:rsidRPr="00125619" w:rsidRDefault="008E2DC8" w:rsidP="00662096">
      <w:pPr>
        <w:spacing w:after="4"/>
        <w:ind w:left="-5" w:hanging="10"/>
        <w:rPr>
          <w:rFonts w:eastAsia="Times New Roman"/>
          <w:szCs w:val="24"/>
        </w:rPr>
      </w:pPr>
      <w:r w:rsidRPr="00125619">
        <w:rPr>
          <w:rFonts w:eastAsia="Times New Roman"/>
          <w:szCs w:val="24"/>
        </w:rPr>
        <w:t>Information on the topic was</w:t>
      </w:r>
      <w:r w:rsidR="00B56C28" w:rsidRPr="00125619">
        <w:rPr>
          <w:rFonts w:eastAsia="Times New Roman"/>
          <w:szCs w:val="24"/>
        </w:rPr>
        <w:t xml:space="preserve"> collected from already existing archived documents. Research and conference papers, journal articles and annual reports that can be accessed from the oil companies in the area</w:t>
      </w:r>
      <w:r w:rsidR="00D04434" w:rsidRPr="00125619">
        <w:rPr>
          <w:rFonts w:eastAsia="Times New Roman"/>
          <w:szCs w:val="24"/>
        </w:rPr>
        <w:t xml:space="preserve"> and Petroleum Authority of Uganda website</w:t>
      </w:r>
      <w:r w:rsidR="00B56C28" w:rsidRPr="00125619">
        <w:rPr>
          <w:rFonts w:eastAsia="Times New Roman"/>
          <w:szCs w:val="24"/>
        </w:rPr>
        <w:t xml:space="preserve">.  </w:t>
      </w:r>
    </w:p>
    <w:p w14:paraId="2D1AA2F0" w14:textId="6384D445" w:rsidR="00A72A36" w:rsidRPr="00125619" w:rsidRDefault="00E81296" w:rsidP="00662096">
      <w:pPr>
        <w:pStyle w:val="Heading2"/>
        <w:rPr>
          <w:color w:val="auto"/>
          <w:szCs w:val="24"/>
        </w:rPr>
      </w:pPr>
      <w:bookmarkStart w:id="69" w:name="_Toc95150425"/>
      <w:r w:rsidRPr="00125619">
        <w:rPr>
          <w:color w:val="auto"/>
          <w:szCs w:val="24"/>
        </w:rPr>
        <w:t>3.7</w:t>
      </w:r>
      <w:r w:rsidR="00A72A36" w:rsidRPr="00125619">
        <w:rPr>
          <w:color w:val="auto"/>
          <w:szCs w:val="24"/>
        </w:rPr>
        <w:t xml:space="preserve"> Data Analysis</w:t>
      </w:r>
      <w:bookmarkEnd w:id="69"/>
      <w:r w:rsidR="00A72A36" w:rsidRPr="00125619">
        <w:rPr>
          <w:color w:val="auto"/>
          <w:szCs w:val="24"/>
        </w:rPr>
        <w:t xml:space="preserve"> </w:t>
      </w:r>
    </w:p>
    <w:p w14:paraId="6A7EC4C5" w14:textId="2A908EEF" w:rsidR="00A72A36" w:rsidRPr="00125619" w:rsidRDefault="00A72A36" w:rsidP="00662096">
      <w:pPr>
        <w:spacing w:after="4"/>
        <w:ind w:left="-5" w:hanging="10"/>
        <w:rPr>
          <w:rFonts w:eastAsia="Times New Roman"/>
          <w:szCs w:val="24"/>
        </w:rPr>
      </w:pPr>
      <w:proofErr w:type="spellStart"/>
      <w:r w:rsidRPr="00125619">
        <w:rPr>
          <w:rFonts w:eastAsia="Times New Roman"/>
          <w:szCs w:val="24"/>
        </w:rPr>
        <w:t>Shamoo</w:t>
      </w:r>
      <w:proofErr w:type="spellEnd"/>
      <w:r w:rsidRPr="00125619">
        <w:rPr>
          <w:rFonts w:eastAsia="Times New Roman"/>
          <w:szCs w:val="24"/>
        </w:rPr>
        <w:t xml:space="preserve"> and </w:t>
      </w:r>
      <w:proofErr w:type="spellStart"/>
      <w:r w:rsidRPr="00125619">
        <w:rPr>
          <w:rFonts w:eastAsia="Times New Roman"/>
          <w:szCs w:val="24"/>
        </w:rPr>
        <w:t>Resnik</w:t>
      </w:r>
      <w:proofErr w:type="spellEnd"/>
      <w:r w:rsidRPr="00125619">
        <w:rPr>
          <w:rFonts w:eastAsia="Times New Roman"/>
          <w:szCs w:val="24"/>
        </w:rPr>
        <w:t xml:space="preserve"> (2003) described data analysis as a process of systematically applying statistical and/or logical techniques to describe and illustrate, condense and recap, and evaluate data. For this study, two forms of data namely q</w:t>
      </w:r>
      <w:r w:rsidR="008E2DC8" w:rsidRPr="00125619">
        <w:rPr>
          <w:rFonts w:eastAsia="Times New Roman"/>
          <w:szCs w:val="24"/>
        </w:rPr>
        <w:t>ualitative and quantitative was</w:t>
      </w:r>
      <w:r w:rsidRPr="00125619">
        <w:rPr>
          <w:rFonts w:eastAsia="Times New Roman"/>
          <w:szCs w:val="24"/>
        </w:rPr>
        <w:t xml:space="preserve"> coll</w:t>
      </w:r>
      <w:r w:rsidR="00604206" w:rsidRPr="00125619">
        <w:rPr>
          <w:rFonts w:eastAsia="Times New Roman"/>
          <w:szCs w:val="24"/>
        </w:rPr>
        <w:t>ected using different tool</w:t>
      </w:r>
      <w:r w:rsidRPr="00125619">
        <w:rPr>
          <w:rFonts w:eastAsia="Times New Roman"/>
          <w:szCs w:val="24"/>
        </w:rPr>
        <w:t xml:space="preserve">s necessitating the researcher to separately review, and analyzed the data to draw conclusions.  </w:t>
      </w:r>
    </w:p>
    <w:p w14:paraId="6A492888" w14:textId="459FF62F" w:rsidR="00C41ACF" w:rsidRPr="00125619" w:rsidRDefault="00E81296" w:rsidP="00662096">
      <w:pPr>
        <w:pStyle w:val="Heading2"/>
        <w:rPr>
          <w:color w:val="auto"/>
          <w:szCs w:val="24"/>
        </w:rPr>
      </w:pPr>
      <w:bookmarkStart w:id="70" w:name="_Toc95150426"/>
      <w:r w:rsidRPr="00125619">
        <w:rPr>
          <w:color w:val="auto"/>
          <w:szCs w:val="24"/>
        </w:rPr>
        <w:t>3.7</w:t>
      </w:r>
      <w:r w:rsidR="00C41ACF" w:rsidRPr="00125619">
        <w:rPr>
          <w:color w:val="auto"/>
          <w:szCs w:val="24"/>
        </w:rPr>
        <w:t>.1 Quantitative analysis</w:t>
      </w:r>
      <w:bookmarkEnd w:id="70"/>
      <w:r w:rsidR="00C41ACF" w:rsidRPr="00125619">
        <w:rPr>
          <w:color w:val="auto"/>
          <w:szCs w:val="24"/>
        </w:rPr>
        <w:t xml:space="preserve"> </w:t>
      </w:r>
    </w:p>
    <w:p w14:paraId="13A4EBF0" w14:textId="402BB2D5" w:rsidR="00C41ACF" w:rsidRPr="00125619" w:rsidRDefault="00046D27" w:rsidP="00662096">
      <w:pPr>
        <w:spacing w:after="4"/>
        <w:ind w:left="-5" w:hanging="10"/>
        <w:rPr>
          <w:rFonts w:eastAsia="Times New Roman"/>
          <w:szCs w:val="24"/>
        </w:rPr>
      </w:pPr>
      <w:r w:rsidRPr="00125619">
        <w:rPr>
          <w:rFonts w:eastAsia="Times New Roman"/>
          <w:szCs w:val="24"/>
        </w:rPr>
        <w:t>The</w:t>
      </w:r>
      <w:r w:rsidR="008E2DC8" w:rsidRPr="00125619">
        <w:rPr>
          <w:rFonts w:eastAsia="Times New Roman"/>
          <w:szCs w:val="24"/>
        </w:rPr>
        <w:t xml:space="preserve"> data generated</w:t>
      </w:r>
      <w:r w:rsidR="00C41ACF" w:rsidRPr="00125619">
        <w:rPr>
          <w:rFonts w:eastAsia="Times New Roman"/>
          <w:szCs w:val="24"/>
        </w:rPr>
        <w:t xml:space="preserve"> from the </w:t>
      </w:r>
      <w:r w:rsidR="00BA25C2" w:rsidRPr="00125619">
        <w:rPr>
          <w:rFonts w:eastAsia="Times New Roman"/>
          <w:szCs w:val="24"/>
        </w:rPr>
        <w:t>questionnaires, was</w:t>
      </w:r>
      <w:r w:rsidR="00C41ACF" w:rsidRPr="00125619">
        <w:rPr>
          <w:rFonts w:eastAsia="Times New Roman"/>
          <w:szCs w:val="24"/>
        </w:rPr>
        <w:t xml:space="preserve"> compiled, sorted, edited and coded to have the required quality, accuracy and completeness for research. Data entered into the computer with the facilitation of</w:t>
      </w:r>
      <w:r w:rsidR="00FE6589" w:rsidRPr="00125619">
        <w:rPr>
          <w:rFonts w:eastAsia="Times New Roman"/>
          <w:szCs w:val="24"/>
        </w:rPr>
        <w:t xml:space="preserve"> Statistical Package for Social</w:t>
      </w:r>
      <w:r w:rsidR="007E6557" w:rsidRPr="00125619">
        <w:rPr>
          <w:rFonts w:eastAsia="Times New Roman"/>
          <w:szCs w:val="24"/>
        </w:rPr>
        <w:t xml:space="preserve"> Scientists</w:t>
      </w:r>
      <w:r w:rsidR="00C41ACF" w:rsidRPr="00125619">
        <w:rPr>
          <w:rFonts w:eastAsia="Times New Roman"/>
          <w:szCs w:val="24"/>
        </w:rPr>
        <w:t xml:space="preserve"> (SPSS) for analysis. The statistics that SPSS is capable of handling are far more complex than the statistics that are provided by excel which makes it more desirable a</w:t>
      </w:r>
      <w:r w:rsidR="00E81296" w:rsidRPr="00125619">
        <w:rPr>
          <w:rFonts w:eastAsia="Times New Roman"/>
          <w:szCs w:val="24"/>
        </w:rPr>
        <w:t>s an</w:t>
      </w:r>
      <w:r w:rsidR="008E2DC8" w:rsidRPr="00125619">
        <w:rPr>
          <w:rFonts w:eastAsia="Times New Roman"/>
          <w:szCs w:val="24"/>
        </w:rPr>
        <w:t xml:space="preserve"> analysis tool. The data was</w:t>
      </w:r>
      <w:r w:rsidR="00604206" w:rsidRPr="00125619">
        <w:rPr>
          <w:rFonts w:eastAsia="Times New Roman"/>
          <w:szCs w:val="24"/>
        </w:rPr>
        <w:t xml:space="preserve"> sorted, coded</w:t>
      </w:r>
      <w:r w:rsidR="00C41ACF" w:rsidRPr="00125619">
        <w:rPr>
          <w:rFonts w:eastAsia="Times New Roman"/>
          <w:szCs w:val="24"/>
        </w:rPr>
        <w:t xml:space="preserve"> and analyzed according to the research questions an</w:t>
      </w:r>
      <w:r w:rsidRPr="00125619">
        <w:rPr>
          <w:rFonts w:eastAsia="Times New Roman"/>
          <w:szCs w:val="24"/>
        </w:rPr>
        <w:t>d specific analytical tools were</w:t>
      </w:r>
      <w:r w:rsidR="00C41ACF" w:rsidRPr="00125619">
        <w:rPr>
          <w:rFonts w:eastAsia="Times New Roman"/>
          <w:szCs w:val="24"/>
        </w:rPr>
        <w:t xml:space="preserve"> used during the analysis.  </w:t>
      </w:r>
    </w:p>
    <w:p w14:paraId="38FC00F9" w14:textId="5843E0D2" w:rsidR="00C41ACF" w:rsidRPr="00125619" w:rsidRDefault="008E2DC8" w:rsidP="00662096">
      <w:pPr>
        <w:spacing w:after="4"/>
        <w:ind w:left="-5" w:hanging="10"/>
        <w:rPr>
          <w:rFonts w:eastAsia="Times New Roman"/>
          <w:szCs w:val="24"/>
        </w:rPr>
      </w:pPr>
      <w:r w:rsidRPr="00125619">
        <w:rPr>
          <w:rFonts w:eastAsia="Times New Roman"/>
          <w:szCs w:val="24"/>
        </w:rPr>
        <w:t xml:space="preserve">Using SPSS, the data was </w:t>
      </w:r>
      <w:r w:rsidR="00C41ACF" w:rsidRPr="00125619">
        <w:rPr>
          <w:rFonts w:eastAsia="Times New Roman"/>
          <w:szCs w:val="24"/>
        </w:rPr>
        <w:t xml:space="preserve">cleaned and analyzed according to the research questions </w:t>
      </w:r>
      <w:r w:rsidR="00E81296" w:rsidRPr="00125619">
        <w:rPr>
          <w:rFonts w:eastAsia="Times New Roman"/>
          <w:szCs w:val="24"/>
        </w:rPr>
        <w:t>where frequency tabulations are</w:t>
      </w:r>
      <w:r w:rsidR="00C41ACF" w:rsidRPr="00125619">
        <w:rPr>
          <w:rFonts w:eastAsia="Times New Roman"/>
          <w:szCs w:val="24"/>
        </w:rPr>
        <w:t xml:space="preserve"> generated to present the results of the sample characteristics and item means, standard deviations, Pearson correlation and Chai square test were generated to present the results of the objectives of the study.  </w:t>
      </w:r>
    </w:p>
    <w:p w14:paraId="36BE1F6F" w14:textId="77777777" w:rsidR="00C41ACF" w:rsidRPr="00125619" w:rsidRDefault="00C41ACF" w:rsidP="00662096">
      <w:pPr>
        <w:pStyle w:val="Heading2"/>
        <w:rPr>
          <w:color w:val="auto"/>
          <w:szCs w:val="24"/>
        </w:rPr>
      </w:pPr>
      <w:bookmarkStart w:id="71" w:name="_Toc95150427"/>
      <w:r w:rsidRPr="00125619">
        <w:rPr>
          <w:color w:val="auto"/>
          <w:szCs w:val="24"/>
        </w:rPr>
        <w:lastRenderedPageBreak/>
        <w:t>3.7.2 Qualitative analysis</w:t>
      </w:r>
      <w:bookmarkEnd w:id="71"/>
      <w:r w:rsidRPr="00125619">
        <w:rPr>
          <w:color w:val="auto"/>
          <w:szCs w:val="24"/>
        </w:rPr>
        <w:t xml:space="preserve"> </w:t>
      </w:r>
    </w:p>
    <w:p w14:paraId="36C8AA09" w14:textId="67869B79" w:rsidR="00C41ACF" w:rsidRPr="00125619" w:rsidRDefault="008E2DC8" w:rsidP="00662096">
      <w:pPr>
        <w:spacing w:after="4"/>
        <w:ind w:left="-5" w:hanging="10"/>
        <w:rPr>
          <w:rFonts w:eastAsia="Times New Roman"/>
          <w:szCs w:val="24"/>
        </w:rPr>
      </w:pPr>
      <w:r w:rsidRPr="00125619">
        <w:rPr>
          <w:rFonts w:eastAsia="Times New Roman"/>
          <w:szCs w:val="24"/>
        </w:rPr>
        <w:t>Qualitative data was</w:t>
      </w:r>
      <w:r w:rsidR="00C41ACF" w:rsidRPr="00125619">
        <w:rPr>
          <w:rFonts w:eastAsia="Times New Roman"/>
          <w:szCs w:val="24"/>
        </w:rPr>
        <w:t xml:space="preserve"> obtained by way o</w:t>
      </w:r>
      <w:r w:rsidR="00E81296" w:rsidRPr="00125619">
        <w:rPr>
          <w:rFonts w:eastAsia="Times New Roman"/>
          <w:szCs w:val="24"/>
        </w:rPr>
        <w:t>f a</w:t>
      </w:r>
      <w:r w:rsidRPr="00125619">
        <w:rPr>
          <w:rFonts w:eastAsia="Times New Roman"/>
          <w:szCs w:val="24"/>
        </w:rPr>
        <w:t>n interview guide. These was</w:t>
      </w:r>
      <w:r w:rsidR="00C41ACF" w:rsidRPr="00125619">
        <w:rPr>
          <w:rFonts w:eastAsia="Times New Roman"/>
          <w:szCs w:val="24"/>
        </w:rPr>
        <w:t xml:space="preserve"> used to reinforce information gathered using the questionnaire to draw meaningful conclusions.   </w:t>
      </w:r>
    </w:p>
    <w:p w14:paraId="41EA27DA" w14:textId="3F265AAD" w:rsidR="00B56C28" w:rsidRPr="00125619" w:rsidRDefault="00C41ACF" w:rsidP="00662096">
      <w:pPr>
        <w:spacing w:after="4"/>
        <w:ind w:left="-5" w:hanging="10"/>
        <w:rPr>
          <w:rFonts w:eastAsia="Times New Roman"/>
          <w:szCs w:val="24"/>
        </w:rPr>
      </w:pPr>
      <w:r w:rsidRPr="00125619">
        <w:rPr>
          <w:rFonts w:eastAsia="Times New Roman"/>
          <w:szCs w:val="24"/>
        </w:rPr>
        <w:t xml:space="preserve">Data </w:t>
      </w:r>
      <w:r w:rsidR="00E81296" w:rsidRPr="00125619">
        <w:rPr>
          <w:rFonts w:eastAsia="Times New Roman"/>
          <w:szCs w:val="24"/>
        </w:rPr>
        <w:t>acqu</w:t>
      </w:r>
      <w:r w:rsidR="008E2DC8" w:rsidRPr="00125619">
        <w:rPr>
          <w:rFonts w:eastAsia="Times New Roman"/>
          <w:szCs w:val="24"/>
        </w:rPr>
        <w:t>ired from the interviews was</w:t>
      </w:r>
      <w:r w:rsidRPr="00125619">
        <w:rPr>
          <w:rFonts w:eastAsia="Times New Roman"/>
          <w:szCs w:val="24"/>
        </w:rPr>
        <w:t xml:space="preserve"> analyzed into a controllable form and a description cons</w:t>
      </w:r>
      <w:r w:rsidR="00E81296" w:rsidRPr="00125619">
        <w:rPr>
          <w:rFonts w:eastAsia="Times New Roman"/>
          <w:szCs w:val="24"/>
        </w:rPr>
        <w:t>tru</w:t>
      </w:r>
      <w:r w:rsidR="008E2DC8" w:rsidRPr="00125619">
        <w:rPr>
          <w:rFonts w:eastAsia="Times New Roman"/>
          <w:szCs w:val="24"/>
        </w:rPr>
        <w:t>cted around it. Examples were</w:t>
      </w:r>
      <w:r w:rsidRPr="00125619">
        <w:rPr>
          <w:rFonts w:eastAsia="Times New Roman"/>
          <w:szCs w:val="24"/>
        </w:rPr>
        <w:t xml:space="preserve"> used in the description in order to review trends and evaluate the respondents’ opinions/perspe</w:t>
      </w:r>
      <w:r w:rsidR="00E81296" w:rsidRPr="00125619">
        <w:rPr>
          <w:rFonts w:eastAsia="Times New Roman"/>
          <w:szCs w:val="24"/>
        </w:rPr>
        <w:t xml:space="preserve">ctives on the </w:t>
      </w:r>
      <w:r w:rsidR="008E2DC8" w:rsidRPr="00125619">
        <w:rPr>
          <w:rFonts w:eastAsia="Times New Roman"/>
          <w:szCs w:val="24"/>
        </w:rPr>
        <w:t>area of study. This data was</w:t>
      </w:r>
      <w:r w:rsidRPr="00125619">
        <w:rPr>
          <w:rFonts w:eastAsia="Times New Roman"/>
          <w:szCs w:val="24"/>
        </w:rPr>
        <w:t xml:space="preserve"> grouped into simple content categories, themes and sub-themes, closely examined and compared for similarities and differences. From the review of documents about </w:t>
      </w:r>
      <w:r w:rsidR="00E81296" w:rsidRPr="00125619">
        <w:rPr>
          <w:rFonts w:eastAsia="Times New Roman"/>
          <w:szCs w:val="24"/>
        </w:rPr>
        <w:t>the area and operating companies especially the company</w:t>
      </w:r>
      <w:r w:rsidRPr="00125619">
        <w:rPr>
          <w:rFonts w:eastAsia="Times New Roman"/>
          <w:szCs w:val="24"/>
        </w:rPr>
        <w:t xml:space="preserve"> strategic plan, reports, and policies useful finding</w:t>
      </w:r>
      <w:r w:rsidR="00E81296" w:rsidRPr="00125619">
        <w:rPr>
          <w:rFonts w:eastAsia="Times New Roman"/>
          <w:szCs w:val="24"/>
        </w:rPr>
        <w:t>s i</w:t>
      </w:r>
      <w:r w:rsidR="008E2DC8" w:rsidRPr="00125619">
        <w:rPr>
          <w:rFonts w:eastAsia="Times New Roman"/>
          <w:szCs w:val="24"/>
        </w:rPr>
        <w:t xml:space="preserve">n the reviewed documents was </w:t>
      </w:r>
      <w:r w:rsidRPr="00125619">
        <w:rPr>
          <w:rFonts w:eastAsia="Times New Roman"/>
          <w:szCs w:val="24"/>
        </w:rPr>
        <w:t>used in the discussion in chapter five.</w:t>
      </w:r>
      <w:r w:rsidRPr="00125619">
        <w:rPr>
          <w:szCs w:val="24"/>
        </w:rPr>
        <w:t xml:space="preserve"> </w:t>
      </w:r>
      <w:r w:rsidRPr="00125619">
        <w:rPr>
          <w:rFonts w:eastAsia="Times New Roman"/>
          <w:szCs w:val="24"/>
        </w:rPr>
        <w:t xml:space="preserve"> </w:t>
      </w:r>
    </w:p>
    <w:p w14:paraId="4F07A2D9" w14:textId="5509A543" w:rsidR="00B56C28" w:rsidRPr="00125619" w:rsidRDefault="00E81296" w:rsidP="00662096">
      <w:pPr>
        <w:pStyle w:val="Heading2"/>
        <w:rPr>
          <w:color w:val="auto"/>
          <w:szCs w:val="24"/>
        </w:rPr>
      </w:pPr>
      <w:bookmarkStart w:id="72" w:name="_Toc95150428"/>
      <w:r w:rsidRPr="00125619">
        <w:rPr>
          <w:color w:val="auto"/>
          <w:szCs w:val="24"/>
        </w:rPr>
        <w:t>3.8</w:t>
      </w:r>
      <w:r w:rsidR="00B56C28" w:rsidRPr="00125619">
        <w:rPr>
          <w:color w:val="auto"/>
          <w:szCs w:val="24"/>
        </w:rPr>
        <w:t xml:space="preserve"> Validity and Reliabili</w:t>
      </w:r>
      <w:r w:rsidR="00825149" w:rsidRPr="00125619">
        <w:rPr>
          <w:color w:val="auto"/>
          <w:szCs w:val="24"/>
        </w:rPr>
        <w:t>ty of Data Collection instrument</w:t>
      </w:r>
      <w:r w:rsidR="00B56C28" w:rsidRPr="00125619">
        <w:rPr>
          <w:color w:val="auto"/>
          <w:szCs w:val="24"/>
        </w:rPr>
        <w:t>s</w:t>
      </w:r>
      <w:bookmarkEnd w:id="72"/>
      <w:r w:rsidR="00B56C28" w:rsidRPr="00125619">
        <w:rPr>
          <w:color w:val="auto"/>
          <w:szCs w:val="24"/>
        </w:rPr>
        <w:t xml:space="preserve">  </w:t>
      </w:r>
    </w:p>
    <w:p w14:paraId="43229C2F" w14:textId="7FF665B7" w:rsidR="00B56C28" w:rsidRPr="00125619" w:rsidRDefault="00B56C28" w:rsidP="00662096">
      <w:pPr>
        <w:spacing w:after="4"/>
        <w:ind w:left="-5" w:hanging="10"/>
        <w:rPr>
          <w:rFonts w:eastAsia="Times New Roman"/>
          <w:szCs w:val="24"/>
        </w:rPr>
      </w:pPr>
      <w:r w:rsidRPr="00125619">
        <w:rPr>
          <w:rFonts w:eastAsia="Times New Roman"/>
          <w:szCs w:val="24"/>
        </w:rPr>
        <w:t>In order to make sure that q</w:t>
      </w:r>
      <w:r w:rsidR="008E2DC8" w:rsidRPr="00125619">
        <w:rPr>
          <w:rFonts w:eastAsia="Times New Roman"/>
          <w:szCs w:val="24"/>
        </w:rPr>
        <w:t>uality and relevant data was</w:t>
      </w:r>
      <w:r w:rsidRPr="00125619">
        <w:rPr>
          <w:rFonts w:eastAsia="Times New Roman"/>
          <w:szCs w:val="24"/>
        </w:rPr>
        <w:t xml:space="preserve"> collected, </w:t>
      </w:r>
      <w:r w:rsidR="008E2DC8" w:rsidRPr="00125619">
        <w:rPr>
          <w:rFonts w:eastAsia="Times New Roman"/>
          <w:szCs w:val="24"/>
        </w:rPr>
        <w:t>the research instruments were</w:t>
      </w:r>
      <w:r w:rsidRPr="00125619">
        <w:rPr>
          <w:rFonts w:eastAsia="Times New Roman"/>
          <w:szCs w:val="24"/>
        </w:rPr>
        <w:t xml:space="preserve"> pre-tested for reliability and validity as follows; </w:t>
      </w:r>
    </w:p>
    <w:p w14:paraId="21CE902B" w14:textId="3BE47320" w:rsidR="00B56C28" w:rsidRPr="00125619" w:rsidRDefault="00E81296" w:rsidP="00662096">
      <w:pPr>
        <w:pStyle w:val="Heading2"/>
        <w:rPr>
          <w:color w:val="auto"/>
          <w:szCs w:val="24"/>
        </w:rPr>
      </w:pPr>
      <w:bookmarkStart w:id="73" w:name="_Toc95150429"/>
      <w:r w:rsidRPr="00125619">
        <w:rPr>
          <w:color w:val="auto"/>
          <w:szCs w:val="24"/>
        </w:rPr>
        <w:t>3.8</w:t>
      </w:r>
      <w:r w:rsidR="00B56C28" w:rsidRPr="00125619">
        <w:rPr>
          <w:color w:val="auto"/>
          <w:szCs w:val="24"/>
        </w:rPr>
        <w:t>.1 Validity Test</w:t>
      </w:r>
      <w:bookmarkEnd w:id="73"/>
      <w:r w:rsidR="00B56C28" w:rsidRPr="00125619">
        <w:rPr>
          <w:color w:val="auto"/>
          <w:szCs w:val="24"/>
        </w:rPr>
        <w:t xml:space="preserve"> </w:t>
      </w:r>
    </w:p>
    <w:p w14:paraId="5EE076A5" w14:textId="49760554" w:rsidR="00495642" w:rsidRPr="00125619" w:rsidRDefault="00495642" w:rsidP="00662096">
      <w:pPr>
        <w:ind w:left="-5"/>
        <w:rPr>
          <w:szCs w:val="24"/>
        </w:rPr>
      </w:pPr>
      <w:r w:rsidRPr="00125619">
        <w:rPr>
          <w:szCs w:val="24"/>
        </w:rPr>
        <w:t xml:space="preserve">To ensure validity of the data collection instruments, they were pre-tested through a pilot study. The purpose was to establish their suitability in generating relevant data, based on the objectives of the study.  The piloting was done in </w:t>
      </w:r>
      <w:proofErr w:type="spellStart"/>
      <w:r w:rsidR="00E22F99" w:rsidRPr="00125619">
        <w:rPr>
          <w:szCs w:val="24"/>
        </w:rPr>
        <w:t>Kyakaboga</w:t>
      </w:r>
      <w:proofErr w:type="spellEnd"/>
      <w:r w:rsidR="00E22F99" w:rsidRPr="00125619">
        <w:rPr>
          <w:szCs w:val="24"/>
        </w:rPr>
        <w:t xml:space="preserve"> resettlement area.</w:t>
      </w:r>
      <w:r w:rsidRPr="00125619">
        <w:rPr>
          <w:szCs w:val="24"/>
        </w:rPr>
        <w:t xml:space="preserve"> Which is outside the targeted study area in the district. Questionnaires were administered among (10) households, and five (5) interview schedules among community leaders. The purpose here was to identify any omissions and gaps in generating the expected data</w:t>
      </w:r>
      <w:r w:rsidR="00E02EFA" w:rsidRPr="00125619">
        <w:rPr>
          <w:szCs w:val="24"/>
        </w:rPr>
        <w:t xml:space="preserve"> to address the objectives of the study. A revision of the instruments was done in accordance with the aims of the study and in consultation with the University Supervisor. </w:t>
      </w:r>
      <w:r w:rsidRPr="00125619">
        <w:rPr>
          <w:szCs w:val="24"/>
        </w:rPr>
        <w:t xml:space="preserve">    </w:t>
      </w:r>
    </w:p>
    <w:p w14:paraId="43D6F3B2" w14:textId="117F0D1A" w:rsidR="00B56C28" w:rsidRPr="00125619" w:rsidRDefault="00E81296" w:rsidP="00662096">
      <w:pPr>
        <w:pStyle w:val="Heading2"/>
        <w:rPr>
          <w:color w:val="auto"/>
          <w:szCs w:val="24"/>
        </w:rPr>
      </w:pPr>
      <w:bookmarkStart w:id="74" w:name="_Toc95150430"/>
      <w:r w:rsidRPr="00125619">
        <w:rPr>
          <w:color w:val="auto"/>
          <w:szCs w:val="24"/>
        </w:rPr>
        <w:t>3.8</w:t>
      </w:r>
      <w:r w:rsidR="00B56C28" w:rsidRPr="00125619">
        <w:rPr>
          <w:color w:val="auto"/>
          <w:szCs w:val="24"/>
        </w:rPr>
        <w:t>.2 Reliability Test</w:t>
      </w:r>
      <w:bookmarkEnd w:id="74"/>
      <w:r w:rsidR="00B56C28" w:rsidRPr="00125619">
        <w:rPr>
          <w:color w:val="auto"/>
          <w:szCs w:val="24"/>
        </w:rPr>
        <w:t xml:space="preserve"> </w:t>
      </w:r>
    </w:p>
    <w:p w14:paraId="284FBE25" w14:textId="4666247B" w:rsidR="00B56C28" w:rsidRPr="00125619" w:rsidRDefault="00B56C28" w:rsidP="00662096">
      <w:pPr>
        <w:ind w:left="-5" w:hanging="10"/>
        <w:rPr>
          <w:rFonts w:eastAsia="Times New Roman"/>
          <w:szCs w:val="24"/>
        </w:rPr>
      </w:pPr>
      <w:r w:rsidRPr="00125619">
        <w:rPr>
          <w:rFonts w:eastAsia="Times New Roman"/>
          <w:szCs w:val="24"/>
        </w:rPr>
        <w:t>The quantitat</w:t>
      </w:r>
      <w:r w:rsidR="008E2DC8" w:rsidRPr="00125619">
        <w:rPr>
          <w:rFonts w:eastAsia="Times New Roman"/>
          <w:szCs w:val="24"/>
        </w:rPr>
        <w:t>ive segment, the researcher</w:t>
      </w:r>
      <w:r w:rsidRPr="00125619">
        <w:rPr>
          <w:rFonts w:eastAsia="Times New Roman"/>
          <w:szCs w:val="24"/>
        </w:rPr>
        <w:t xml:space="preserve"> ensure</w:t>
      </w:r>
      <w:r w:rsidR="008E2DC8" w:rsidRPr="00125619">
        <w:rPr>
          <w:rFonts w:eastAsia="Times New Roman"/>
          <w:szCs w:val="24"/>
        </w:rPr>
        <w:t>d</w:t>
      </w:r>
      <w:r w:rsidRPr="00125619">
        <w:rPr>
          <w:rFonts w:eastAsia="Times New Roman"/>
          <w:szCs w:val="24"/>
        </w:rPr>
        <w:t xml:space="preserve"> data collection exercise is preceded by instrument pretest then take multiple measurements, observations or samples and also check the truth of the record with an expert/ lecturer to verify response consistency and customize questions so that only appropriate questions are asked. According to Amin (2005), test-retest reliability can be used to measure the extent to which the instrument can produce consistent scores when the same group of </w:t>
      </w:r>
      <w:r w:rsidRPr="00125619">
        <w:rPr>
          <w:rFonts w:eastAsia="Times New Roman"/>
          <w:szCs w:val="24"/>
        </w:rPr>
        <w:lastRenderedPageBreak/>
        <w:t xml:space="preserve">individuals is repeatedly measured under same conditions. The </w:t>
      </w:r>
      <w:r w:rsidR="00377888" w:rsidRPr="00125619">
        <w:rPr>
          <w:rFonts w:eastAsia="Times New Roman"/>
          <w:szCs w:val="24"/>
        </w:rPr>
        <w:t>results from the pretest were</w:t>
      </w:r>
      <w:r w:rsidRPr="00125619">
        <w:rPr>
          <w:rFonts w:eastAsia="Times New Roman"/>
          <w:szCs w:val="24"/>
        </w:rPr>
        <w:t xml:space="preserve"> used to modify the items in the instruments.  </w:t>
      </w:r>
    </w:p>
    <w:p w14:paraId="163E5A0D" w14:textId="6A332527" w:rsidR="00B56C28" w:rsidRPr="00125619" w:rsidRDefault="00E81296" w:rsidP="00662096">
      <w:pPr>
        <w:pStyle w:val="Heading2"/>
        <w:rPr>
          <w:color w:val="auto"/>
          <w:szCs w:val="24"/>
        </w:rPr>
      </w:pPr>
      <w:bookmarkStart w:id="75" w:name="_Toc95150431"/>
      <w:r w:rsidRPr="00125619">
        <w:rPr>
          <w:color w:val="auto"/>
          <w:szCs w:val="24"/>
        </w:rPr>
        <w:t>3.9</w:t>
      </w:r>
      <w:r w:rsidR="00B56C28" w:rsidRPr="00125619">
        <w:rPr>
          <w:color w:val="auto"/>
          <w:szCs w:val="24"/>
        </w:rPr>
        <w:t xml:space="preserve"> </w:t>
      </w:r>
      <w:r w:rsidR="00B56C28" w:rsidRPr="00125619">
        <w:rPr>
          <w:color w:val="auto"/>
          <w:szCs w:val="24"/>
        </w:rPr>
        <w:tab/>
        <w:t>Procedure for Data Collection</w:t>
      </w:r>
      <w:bookmarkEnd w:id="75"/>
      <w:r w:rsidR="00B56C28" w:rsidRPr="00125619">
        <w:rPr>
          <w:color w:val="auto"/>
          <w:szCs w:val="24"/>
        </w:rPr>
        <w:t xml:space="preserve">  </w:t>
      </w:r>
    </w:p>
    <w:p w14:paraId="77FE81A4" w14:textId="73F99E29" w:rsidR="00B56C28" w:rsidRPr="00125619" w:rsidRDefault="00377888" w:rsidP="00662096">
      <w:pPr>
        <w:spacing w:after="159"/>
        <w:ind w:left="-5" w:hanging="10"/>
        <w:rPr>
          <w:rFonts w:eastAsia="Times New Roman"/>
          <w:szCs w:val="24"/>
        </w:rPr>
      </w:pPr>
      <w:r w:rsidRPr="00125619">
        <w:rPr>
          <w:rFonts w:eastAsia="Times New Roman"/>
          <w:szCs w:val="24"/>
        </w:rPr>
        <w:t>When this proposal was</w:t>
      </w:r>
      <w:r w:rsidR="00B56C28" w:rsidRPr="00125619">
        <w:rPr>
          <w:rFonts w:eastAsia="Times New Roman"/>
          <w:szCs w:val="24"/>
        </w:rPr>
        <w:t xml:space="preserve"> successfully defended and a letter of introduction to the field for data collection from </w:t>
      </w:r>
      <w:proofErr w:type="spellStart"/>
      <w:r w:rsidR="00B56C28" w:rsidRPr="00125619">
        <w:rPr>
          <w:rFonts w:eastAsia="Times New Roman"/>
          <w:szCs w:val="24"/>
        </w:rPr>
        <w:t>N</w:t>
      </w:r>
      <w:r w:rsidR="00825149" w:rsidRPr="00125619">
        <w:rPr>
          <w:rFonts w:eastAsia="Times New Roman"/>
          <w:szCs w:val="24"/>
        </w:rPr>
        <w:t>kumba</w:t>
      </w:r>
      <w:proofErr w:type="spellEnd"/>
      <w:r w:rsidR="00825149" w:rsidRPr="00125619">
        <w:rPr>
          <w:rFonts w:eastAsia="Times New Roman"/>
          <w:szCs w:val="24"/>
        </w:rPr>
        <w:t xml:space="preserve"> University obtained, two</w:t>
      </w:r>
      <w:r w:rsidRPr="00125619">
        <w:rPr>
          <w:rFonts w:eastAsia="Times New Roman"/>
          <w:szCs w:val="24"/>
        </w:rPr>
        <w:t xml:space="preserve"> research assistants were</w:t>
      </w:r>
      <w:r w:rsidR="00B56C28" w:rsidRPr="00125619">
        <w:rPr>
          <w:rFonts w:eastAsia="Times New Roman"/>
          <w:szCs w:val="24"/>
        </w:rPr>
        <w:t xml:space="preserve"> identified, trained and deployed for data collection. In the first week dat</w:t>
      </w:r>
      <w:r w:rsidRPr="00125619">
        <w:rPr>
          <w:rFonts w:eastAsia="Times New Roman"/>
          <w:szCs w:val="24"/>
        </w:rPr>
        <w:t>a collection instruments was</w:t>
      </w:r>
      <w:r w:rsidR="00B56C28" w:rsidRPr="00125619">
        <w:rPr>
          <w:rFonts w:eastAsia="Times New Roman"/>
          <w:szCs w:val="24"/>
        </w:rPr>
        <w:t xml:space="preserve"> pre-tested for validity and reliability before full application. Still in the first week, contacting and making appointments with res</w:t>
      </w:r>
      <w:r w:rsidR="00E22F99" w:rsidRPr="00125619">
        <w:rPr>
          <w:rFonts w:eastAsia="Times New Roman"/>
          <w:szCs w:val="24"/>
        </w:rPr>
        <w:t>pondents will</w:t>
      </w:r>
      <w:r w:rsidRPr="00125619">
        <w:rPr>
          <w:rFonts w:eastAsia="Times New Roman"/>
          <w:szCs w:val="24"/>
        </w:rPr>
        <w:t xml:space="preserve"> be done. This was</w:t>
      </w:r>
      <w:r w:rsidR="00B56C28" w:rsidRPr="00125619">
        <w:rPr>
          <w:rFonts w:eastAsia="Times New Roman"/>
          <w:szCs w:val="24"/>
        </w:rPr>
        <w:t xml:space="preserve"> by two research assistants who</w:t>
      </w:r>
      <w:r w:rsidR="00825149" w:rsidRPr="00125619">
        <w:rPr>
          <w:rFonts w:eastAsia="Times New Roman"/>
          <w:szCs w:val="24"/>
        </w:rPr>
        <w:t>se minimum qualification was</w:t>
      </w:r>
      <w:r w:rsidR="00B56C28" w:rsidRPr="00125619">
        <w:rPr>
          <w:rFonts w:eastAsia="Times New Roman"/>
          <w:szCs w:val="24"/>
        </w:rPr>
        <w:t xml:space="preserve"> a University degree. In the proceeding weeks’ interviews w</w:t>
      </w:r>
      <w:r w:rsidRPr="00125619">
        <w:rPr>
          <w:rFonts w:eastAsia="Times New Roman"/>
          <w:szCs w:val="24"/>
        </w:rPr>
        <w:t xml:space="preserve">ere </w:t>
      </w:r>
      <w:r w:rsidR="00B56C28" w:rsidRPr="00125619">
        <w:rPr>
          <w:rFonts w:eastAsia="Times New Roman"/>
          <w:szCs w:val="24"/>
        </w:rPr>
        <w:t>conducted</w:t>
      </w:r>
      <w:r w:rsidRPr="00125619">
        <w:rPr>
          <w:rFonts w:eastAsia="Times New Roman"/>
          <w:szCs w:val="24"/>
        </w:rPr>
        <w:t xml:space="preserve"> and then collected data was</w:t>
      </w:r>
      <w:r w:rsidR="00B56C28" w:rsidRPr="00125619">
        <w:rPr>
          <w:rFonts w:eastAsia="Times New Roman"/>
          <w:szCs w:val="24"/>
        </w:rPr>
        <w:t xml:space="preserve"> organized and sorted for correctness.  </w:t>
      </w:r>
    </w:p>
    <w:p w14:paraId="79C058F3" w14:textId="77777777" w:rsidR="00B56C28" w:rsidRPr="00125619" w:rsidRDefault="00B56C28" w:rsidP="00662096">
      <w:pPr>
        <w:pStyle w:val="Heading2"/>
        <w:rPr>
          <w:color w:val="auto"/>
          <w:szCs w:val="24"/>
        </w:rPr>
      </w:pPr>
      <w:bookmarkStart w:id="76" w:name="_Toc95150432"/>
      <w:r w:rsidRPr="00125619">
        <w:rPr>
          <w:color w:val="auto"/>
          <w:szCs w:val="24"/>
        </w:rPr>
        <w:t>3.8 Ethical Considerations</w:t>
      </w:r>
      <w:bookmarkEnd w:id="76"/>
      <w:r w:rsidRPr="00125619">
        <w:rPr>
          <w:color w:val="auto"/>
          <w:szCs w:val="24"/>
        </w:rPr>
        <w:t xml:space="preserve"> </w:t>
      </w:r>
    </w:p>
    <w:p w14:paraId="63216387" w14:textId="77777777" w:rsidR="00B56C28" w:rsidRPr="00125619" w:rsidRDefault="00B56C28" w:rsidP="00662096">
      <w:pPr>
        <w:spacing w:after="252"/>
        <w:ind w:left="-5" w:hanging="10"/>
        <w:rPr>
          <w:rFonts w:eastAsia="Times New Roman"/>
          <w:szCs w:val="24"/>
        </w:rPr>
      </w:pPr>
      <w:r w:rsidRPr="00125619">
        <w:rPr>
          <w:rFonts w:eastAsia="Times New Roman"/>
          <w:szCs w:val="24"/>
        </w:rPr>
        <w:t xml:space="preserve">Ethics are the norms or standards for conduct that distinguish between right and wrong. </w:t>
      </w:r>
    </w:p>
    <w:p w14:paraId="12F4189F" w14:textId="1E5B743D" w:rsidR="00B56C28" w:rsidRPr="00125619" w:rsidRDefault="00B56C28" w:rsidP="00662096">
      <w:pPr>
        <w:spacing w:after="153"/>
        <w:ind w:left="-15"/>
        <w:rPr>
          <w:rFonts w:eastAsia="Times New Roman"/>
          <w:szCs w:val="24"/>
        </w:rPr>
      </w:pPr>
      <w:r w:rsidRPr="00125619">
        <w:rPr>
          <w:rFonts w:eastAsia="Times New Roman"/>
          <w:szCs w:val="24"/>
        </w:rPr>
        <w:t>Ethical standards prevent against the fabrication or falsifying of data and therefore, promote the pursuit of knowledge and truth which is the primary goal of research (Russell, 2011</w:t>
      </w:r>
      <w:r w:rsidR="003D59AA" w:rsidRPr="00125619">
        <w:rPr>
          <w:rFonts w:eastAsia="Times New Roman"/>
          <w:szCs w:val="24"/>
        </w:rPr>
        <w:t>). When</w:t>
      </w:r>
      <w:r w:rsidRPr="00125619">
        <w:rPr>
          <w:rFonts w:eastAsia="Times New Roman"/>
          <w:szCs w:val="24"/>
        </w:rPr>
        <w:t xml:space="preserve"> carrying out research the followi</w:t>
      </w:r>
      <w:r w:rsidR="00EB35D9" w:rsidRPr="00125619">
        <w:rPr>
          <w:rFonts w:eastAsia="Times New Roman"/>
          <w:szCs w:val="24"/>
        </w:rPr>
        <w:t>ng ethical considerations were</w:t>
      </w:r>
      <w:r w:rsidRPr="00125619">
        <w:rPr>
          <w:rFonts w:eastAsia="Times New Roman"/>
          <w:szCs w:val="24"/>
        </w:rPr>
        <w:t xml:space="preserve"> observed.</w:t>
      </w:r>
      <w:r w:rsidR="00EB35D9" w:rsidRPr="00125619">
        <w:rPr>
          <w:rFonts w:eastAsia="Times New Roman"/>
          <w:szCs w:val="24"/>
        </w:rPr>
        <w:t xml:space="preserve">  An Introductory letter was</w:t>
      </w:r>
      <w:r w:rsidRPr="00125619">
        <w:rPr>
          <w:rFonts w:eastAsia="Times New Roman"/>
          <w:szCs w:val="24"/>
        </w:rPr>
        <w:t xml:space="preserve"> sought from </w:t>
      </w:r>
      <w:proofErr w:type="spellStart"/>
      <w:r w:rsidRPr="00125619">
        <w:rPr>
          <w:rFonts w:eastAsia="Times New Roman"/>
          <w:szCs w:val="24"/>
        </w:rPr>
        <w:t>Nkumba</w:t>
      </w:r>
      <w:proofErr w:type="spellEnd"/>
      <w:r w:rsidRPr="00125619">
        <w:rPr>
          <w:rFonts w:eastAsia="Times New Roman"/>
          <w:szCs w:val="24"/>
        </w:rPr>
        <w:t xml:space="preserve"> Un</w:t>
      </w:r>
      <w:r w:rsidR="00EB35D9" w:rsidRPr="00125619">
        <w:rPr>
          <w:rFonts w:eastAsia="Times New Roman"/>
          <w:szCs w:val="24"/>
        </w:rPr>
        <w:t>iversity. The researcher was</w:t>
      </w:r>
      <w:r w:rsidRPr="00125619">
        <w:rPr>
          <w:rFonts w:eastAsia="Times New Roman"/>
          <w:szCs w:val="24"/>
        </w:rPr>
        <w:t xml:space="preserve"> careful not to cause physical or emotional harm to respondents and ensure objectivity during the research so as to eliminate personal biases and opinions. </w:t>
      </w:r>
    </w:p>
    <w:p w14:paraId="21EDE844" w14:textId="4A2A1870" w:rsidR="00044731" w:rsidRPr="00125619" w:rsidRDefault="00B56C28" w:rsidP="00662096">
      <w:pPr>
        <w:spacing w:after="153"/>
        <w:ind w:left="-15"/>
        <w:rPr>
          <w:szCs w:val="24"/>
        </w:rPr>
      </w:pPr>
      <w:r w:rsidRPr="00125619">
        <w:rPr>
          <w:rFonts w:eastAsia="Times New Roman"/>
          <w:szCs w:val="24"/>
        </w:rPr>
        <w:t>On the other hand, plagiarism is the unethical practice of using words or ideas, it can be planned or accidental use of another author/researcher or your own previous works without proper acknowledgment (</w:t>
      </w:r>
      <w:proofErr w:type="spellStart"/>
      <w:r w:rsidRPr="00125619">
        <w:rPr>
          <w:rFonts w:eastAsia="Times New Roman"/>
          <w:szCs w:val="24"/>
        </w:rPr>
        <w:t>Enago</w:t>
      </w:r>
      <w:proofErr w:type="spellEnd"/>
      <w:r w:rsidRPr="00125619">
        <w:rPr>
          <w:rFonts w:eastAsia="Times New Roman"/>
          <w:szCs w:val="24"/>
        </w:rPr>
        <w:t xml:space="preserve"> Aca</w:t>
      </w:r>
      <w:r w:rsidR="00EB35D9" w:rsidRPr="00125619">
        <w:rPr>
          <w:rFonts w:eastAsia="Times New Roman"/>
          <w:szCs w:val="24"/>
        </w:rPr>
        <w:t>demy, 2018).  Plagiarism was</w:t>
      </w:r>
      <w:r w:rsidRPr="00125619">
        <w:rPr>
          <w:rFonts w:eastAsia="Times New Roman"/>
          <w:szCs w:val="24"/>
        </w:rPr>
        <w:t xml:space="preserve"> avoided through the following ways, avoiding copying and pasting of the text verbatim from secondary data but rather, restating the idea in own words, paraphrase the ideas correctly, quoting exactly what is in the documents and accordingly cite any ideas that are not mine. </w:t>
      </w:r>
      <w:bookmarkStart w:id="77" w:name="_Toc27172597"/>
    </w:p>
    <w:p w14:paraId="4EAC7973" w14:textId="77777777" w:rsidR="008D29CF" w:rsidRPr="00125619" w:rsidRDefault="008D29CF" w:rsidP="00662096">
      <w:pPr>
        <w:spacing w:after="0"/>
        <w:jc w:val="left"/>
        <w:rPr>
          <w:rFonts w:eastAsia="Times New Roman"/>
          <w:b/>
          <w:bCs/>
          <w:szCs w:val="24"/>
        </w:rPr>
      </w:pPr>
      <w:bookmarkStart w:id="78" w:name="_Toc80179764"/>
      <w:r w:rsidRPr="00125619">
        <w:rPr>
          <w:rFonts w:eastAsia="Times New Roman"/>
          <w:b/>
          <w:bCs/>
          <w:szCs w:val="24"/>
        </w:rPr>
        <w:br w:type="page"/>
      </w:r>
    </w:p>
    <w:p w14:paraId="0E4F81F0" w14:textId="2446E42E" w:rsidR="00044731" w:rsidRPr="00125619" w:rsidRDefault="00044731" w:rsidP="00662096">
      <w:pPr>
        <w:pStyle w:val="Heading2"/>
        <w:jc w:val="center"/>
        <w:rPr>
          <w:color w:val="auto"/>
          <w:szCs w:val="24"/>
        </w:rPr>
      </w:pPr>
      <w:bookmarkStart w:id="79" w:name="_Toc95150433"/>
      <w:r w:rsidRPr="00125619">
        <w:rPr>
          <w:color w:val="auto"/>
          <w:szCs w:val="24"/>
        </w:rPr>
        <w:lastRenderedPageBreak/>
        <w:t>CHAPTER FOUR</w:t>
      </w:r>
      <w:bookmarkEnd w:id="79"/>
    </w:p>
    <w:p w14:paraId="62A127FF" w14:textId="459FC926" w:rsidR="00044731" w:rsidRPr="00125619" w:rsidRDefault="00F86DA2" w:rsidP="00662096">
      <w:pPr>
        <w:pStyle w:val="Heading2"/>
        <w:jc w:val="center"/>
        <w:rPr>
          <w:color w:val="auto"/>
          <w:szCs w:val="24"/>
        </w:rPr>
      </w:pPr>
      <w:bookmarkStart w:id="80" w:name="_Toc95150434"/>
      <w:r w:rsidRPr="00125619">
        <w:rPr>
          <w:color w:val="auto"/>
          <w:szCs w:val="24"/>
        </w:rPr>
        <w:t>ANALYSIS AND PRESENTATION OF FI</w:t>
      </w:r>
      <w:r w:rsidR="00044731" w:rsidRPr="00125619">
        <w:rPr>
          <w:color w:val="auto"/>
          <w:szCs w:val="24"/>
        </w:rPr>
        <w:t>NDINGS OF THE STUDY</w:t>
      </w:r>
      <w:bookmarkEnd w:id="78"/>
      <w:bookmarkEnd w:id="80"/>
    </w:p>
    <w:p w14:paraId="5B884883" w14:textId="77777777" w:rsidR="00044731" w:rsidRPr="00125619" w:rsidRDefault="00044731" w:rsidP="00662096">
      <w:pPr>
        <w:pStyle w:val="Heading2"/>
        <w:rPr>
          <w:color w:val="auto"/>
          <w:szCs w:val="24"/>
        </w:rPr>
      </w:pPr>
      <w:bookmarkStart w:id="81" w:name="_Toc80179765"/>
      <w:bookmarkStart w:id="82" w:name="_Toc95150435"/>
      <w:r w:rsidRPr="00125619">
        <w:rPr>
          <w:color w:val="auto"/>
          <w:szCs w:val="24"/>
        </w:rPr>
        <w:t>4.1 Introduction</w:t>
      </w:r>
      <w:bookmarkEnd w:id="81"/>
      <w:bookmarkEnd w:id="82"/>
      <w:r w:rsidRPr="00125619">
        <w:rPr>
          <w:color w:val="auto"/>
          <w:szCs w:val="24"/>
        </w:rPr>
        <w:t xml:space="preserve"> </w:t>
      </w:r>
    </w:p>
    <w:p w14:paraId="01E567FA" w14:textId="11FD0C8F" w:rsidR="00D218F6" w:rsidRPr="00125619" w:rsidRDefault="00044731" w:rsidP="00662096">
      <w:pPr>
        <w:widowControl w:val="0"/>
        <w:autoSpaceDE w:val="0"/>
        <w:autoSpaceDN w:val="0"/>
        <w:spacing w:before="82" w:after="0"/>
        <w:ind w:left="-5" w:right="117"/>
        <w:outlineLvl w:val="0"/>
        <w:rPr>
          <w:rFonts w:eastAsia="Times New Roman"/>
          <w:szCs w:val="24"/>
        </w:rPr>
      </w:pPr>
      <w:bookmarkStart w:id="83" w:name="_Toc94011928"/>
      <w:bookmarkStart w:id="84" w:name="_Toc95148348"/>
      <w:bookmarkStart w:id="85" w:name="_Toc95150436"/>
      <w:r w:rsidRPr="00125619">
        <w:rPr>
          <w:rFonts w:eastAsia="Times New Roman"/>
          <w:szCs w:val="24"/>
        </w:rPr>
        <w:t xml:space="preserve">This chapter covers the presentation of results and findings of the study on </w:t>
      </w:r>
      <w:r w:rsidR="00D218F6" w:rsidRPr="00125619">
        <w:rPr>
          <w:bCs/>
          <w:szCs w:val="24"/>
        </w:rPr>
        <w:t xml:space="preserve">Involuntary Resettlement and Livelihood Challenges of Project Affected Persons in </w:t>
      </w:r>
      <w:proofErr w:type="spellStart"/>
      <w:r w:rsidR="00825149" w:rsidRPr="00125619">
        <w:rPr>
          <w:bCs/>
          <w:szCs w:val="24"/>
        </w:rPr>
        <w:t>Kase</w:t>
      </w:r>
      <w:r w:rsidR="00552EF8" w:rsidRPr="00125619">
        <w:rPr>
          <w:bCs/>
          <w:szCs w:val="24"/>
        </w:rPr>
        <w:t>nyi</w:t>
      </w:r>
      <w:proofErr w:type="spellEnd"/>
      <w:r w:rsidR="00552EF8" w:rsidRPr="00125619">
        <w:rPr>
          <w:bCs/>
          <w:szCs w:val="24"/>
        </w:rPr>
        <w:t xml:space="preserve"> </w:t>
      </w:r>
      <w:r w:rsidR="00D218F6" w:rsidRPr="00125619">
        <w:rPr>
          <w:bCs/>
          <w:szCs w:val="24"/>
        </w:rPr>
        <w:t xml:space="preserve">Oil Industrial Area- </w:t>
      </w:r>
      <w:r w:rsidR="00552EF8" w:rsidRPr="00125619">
        <w:rPr>
          <w:bCs/>
          <w:szCs w:val="24"/>
        </w:rPr>
        <w:t xml:space="preserve"> </w:t>
      </w:r>
      <w:proofErr w:type="spellStart"/>
      <w:r w:rsidR="00552EF8" w:rsidRPr="00125619">
        <w:rPr>
          <w:bCs/>
          <w:szCs w:val="24"/>
        </w:rPr>
        <w:t>Ngwedo</w:t>
      </w:r>
      <w:proofErr w:type="spellEnd"/>
      <w:r w:rsidR="00552EF8" w:rsidRPr="00125619">
        <w:rPr>
          <w:bCs/>
          <w:szCs w:val="24"/>
        </w:rPr>
        <w:t xml:space="preserve"> Sub County- </w:t>
      </w:r>
      <w:proofErr w:type="spellStart"/>
      <w:r w:rsidR="00D218F6" w:rsidRPr="00125619">
        <w:rPr>
          <w:bCs/>
          <w:szCs w:val="24"/>
        </w:rPr>
        <w:t>Buliisa</w:t>
      </w:r>
      <w:proofErr w:type="spellEnd"/>
      <w:r w:rsidR="00D218F6" w:rsidRPr="00125619">
        <w:rPr>
          <w:bCs/>
          <w:szCs w:val="24"/>
        </w:rPr>
        <w:t xml:space="preserve"> District</w:t>
      </w:r>
      <w:r w:rsidR="00552EF8" w:rsidRPr="00125619">
        <w:rPr>
          <w:bCs/>
          <w:szCs w:val="24"/>
        </w:rPr>
        <w:t xml:space="preserve"> in Western Uganda</w:t>
      </w:r>
      <w:r w:rsidR="00D218F6" w:rsidRPr="00125619">
        <w:rPr>
          <w:rFonts w:eastAsia="Times New Roman"/>
          <w:bCs/>
          <w:szCs w:val="24"/>
        </w:rPr>
        <w:t xml:space="preserve">. </w:t>
      </w:r>
      <w:r w:rsidRPr="00125619">
        <w:rPr>
          <w:rFonts w:eastAsia="Times New Roman"/>
          <w:szCs w:val="24"/>
        </w:rPr>
        <w:t>The presentation of the results is guided by the study objectives as:</w:t>
      </w:r>
      <w:bookmarkEnd w:id="83"/>
      <w:bookmarkEnd w:id="84"/>
      <w:bookmarkEnd w:id="85"/>
      <w:r w:rsidRPr="00125619">
        <w:rPr>
          <w:rFonts w:eastAsia="Times New Roman"/>
          <w:szCs w:val="24"/>
        </w:rPr>
        <w:t xml:space="preserve">  </w:t>
      </w:r>
    </w:p>
    <w:p w14:paraId="09BA3845" w14:textId="335FD8D4" w:rsidR="00044731" w:rsidRPr="00125619" w:rsidRDefault="00D218F6" w:rsidP="00662096">
      <w:pPr>
        <w:rPr>
          <w:szCs w:val="24"/>
        </w:rPr>
      </w:pPr>
      <w:r w:rsidRPr="00125619">
        <w:rPr>
          <w:szCs w:val="24"/>
        </w:rPr>
        <w:t xml:space="preserve">Establish procedural resettlement process in the affected areas of </w:t>
      </w:r>
      <w:proofErr w:type="spellStart"/>
      <w:r w:rsidR="00825149" w:rsidRPr="00125619">
        <w:rPr>
          <w:szCs w:val="24"/>
        </w:rPr>
        <w:t>Kase</w:t>
      </w:r>
      <w:r w:rsidR="00552EF8" w:rsidRPr="00125619">
        <w:rPr>
          <w:szCs w:val="24"/>
        </w:rPr>
        <w:t>nyi</w:t>
      </w:r>
      <w:proofErr w:type="spellEnd"/>
      <w:r w:rsidR="00552EF8" w:rsidRPr="00125619">
        <w:rPr>
          <w:szCs w:val="24"/>
        </w:rPr>
        <w:t xml:space="preserve"> </w:t>
      </w:r>
      <w:r w:rsidRPr="00125619">
        <w:rPr>
          <w:szCs w:val="24"/>
        </w:rPr>
        <w:t>Industrial Area, exploring</w:t>
      </w:r>
      <w:r w:rsidRPr="00125619">
        <w:rPr>
          <w:bCs/>
          <w:szCs w:val="24"/>
        </w:rPr>
        <w:t xml:space="preserve"> attitudes, views and opinions of project affected persons (PAP) about the Oil Project in their area, and identifying livelihood challenges of project affected persons residing in the </w:t>
      </w:r>
      <w:proofErr w:type="spellStart"/>
      <w:r w:rsidR="00552EF8" w:rsidRPr="00125619">
        <w:rPr>
          <w:bCs/>
          <w:szCs w:val="24"/>
        </w:rPr>
        <w:t>Kas</w:t>
      </w:r>
      <w:r w:rsidR="00825149" w:rsidRPr="00125619">
        <w:rPr>
          <w:bCs/>
          <w:szCs w:val="24"/>
        </w:rPr>
        <w:t>e</w:t>
      </w:r>
      <w:r w:rsidR="00552EF8" w:rsidRPr="00125619">
        <w:rPr>
          <w:bCs/>
          <w:szCs w:val="24"/>
        </w:rPr>
        <w:t>nyi</w:t>
      </w:r>
      <w:proofErr w:type="spellEnd"/>
      <w:r w:rsidR="00552EF8" w:rsidRPr="00125619">
        <w:rPr>
          <w:bCs/>
          <w:szCs w:val="24"/>
        </w:rPr>
        <w:t xml:space="preserve"> </w:t>
      </w:r>
      <w:r w:rsidRPr="00125619">
        <w:rPr>
          <w:bCs/>
          <w:szCs w:val="24"/>
        </w:rPr>
        <w:t xml:space="preserve">Industrial Area. </w:t>
      </w:r>
      <w:r w:rsidR="00044731" w:rsidRPr="00125619">
        <w:rPr>
          <w:rFonts w:eastAsia="Times New Roman"/>
          <w:szCs w:val="24"/>
        </w:rPr>
        <w:t>The chapter howev</w:t>
      </w:r>
      <w:r w:rsidRPr="00125619">
        <w:rPr>
          <w:rFonts w:eastAsia="Times New Roman"/>
          <w:szCs w:val="24"/>
        </w:rPr>
        <w:t>er</w:t>
      </w:r>
      <w:r w:rsidR="00E22F99" w:rsidRPr="00125619">
        <w:rPr>
          <w:rFonts w:eastAsia="Times New Roman"/>
          <w:szCs w:val="24"/>
        </w:rPr>
        <w:t>,</w:t>
      </w:r>
      <w:r w:rsidRPr="00125619">
        <w:rPr>
          <w:rFonts w:eastAsia="Times New Roman"/>
          <w:szCs w:val="24"/>
        </w:rPr>
        <w:t xml:space="preserve"> starts with a presentation of</w:t>
      </w:r>
      <w:r w:rsidR="00044731" w:rsidRPr="00125619">
        <w:rPr>
          <w:rFonts w:eastAsia="Times New Roman"/>
          <w:szCs w:val="24"/>
        </w:rPr>
        <w:t xml:space="preserve"> the analysis of </w:t>
      </w:r>
      <w:r w:rsidRPr="00125619">
        <w:rPr>
          <w:rFonts w:eastAsia="Times New Roman"/>
          <w:szCs w:val="24"/>
        </w:rPr>
        <w:t xml:space="preserve">some </w:t>
      </w:r>
      <w:r w:rsidR="00044731" w:rsidRPr="00125619">
        <w:rPr>
          <w:rFonts w:eastAsia="Times New Roman"/>
          <w:szCs w:val="24"/>
        </w:rPr>
        <w:t xml:space="preserve">demographic characteristics of </w:t>
      </w:r>
      <w:r w:rsidRPr="00125619">
        <w:rPr>
          <w:rFonts w:eastAsia="Times New Roman"/>
          <w:szCs w:val="24"/>
        </w:rPr>
        <w:t xml:space="preserve">the residents who </w:t>
      </w:r>
      <w:r w:rsidR="00044731" w:rsidRPr="00125619">
        <w:rPr>
          <w:rFonts w:eastAsia="Times New Roman"/>
          <w:szCs w:val="24"/>
        </w:rPr>
        <w:t xml:space="preserve">took part in the study. </w:t>
      </w:r>
    </w:p>
    <w:p w14:paraId="480D55A8" w14:textId="3D544752" w:rsidR="00044731" w:rsidRPr="00125619" w:rsidRDefault="00044731" w:rsidP="00662096">
      <w:pPr>
        <w:pStyle w:val="Heading2"/>
        <w:rPr>
          <w:color w:val="auto"/>
          <w:szCs w:val="24"/>
        </w:rPr>
      </w:pPr>
      <w:bookmarkStart w:id="86" w:name="_Toc80179766"/>
      <w:bookmarkStart w:id="87" w:name="_Toc95150437"/>
      <w:r w:rsidRPr="00125619">
        <w:rPr>
          <w:color w:val="auto"/>
          <w:szCs w:val="24"/>
        </w:rPr>
        <w:t xml:space="preserve">4.2 Demographic Characteristics of the </w:t>
      </w:r>
      <w:r w:rsidR="00C4365A" w:rsidRPr="00125619">
        <w:rPr>
          <w:color w:val="auto"/>
          <w:szCs w:val="24"/>
        </w:rPr>
        <w:t>Displaced Persons who took part in this study</w:t>
      </w:r>
      <w:bookmarkEnd w:id="87"/>
      <w:r w:rsidR="00C4365A" w:rsidRPr="00125619">
        <w:rPr>
          <w:color w:val="auto"/>
          <w:szCs w:val="24"/>
        </w:rPr>
        <w:t xml:space="preserve"> </w:t>
      </w:r>
      <w:bookmarkEnd w:id="86"/>
      <w:r w:rsidRPr="00125619">
        <w:rPr>
          <w:color w:val="auto"/>
          <w:szCs w:val="24"/>
        </w:rPr>
        <w:t xml:space="preserve"> </w:t>
      </w:r>
    </w:p>
    <w:p w14:paraId="522ABD7A" w14:textId="21A2EC57" w:rsidR="00044731" w:rsidRPr="00125619" w:rsidRDefault="00044731" w:rsidP="00662096">
      <w:pPr>
        <w:widowControl w:val="0"/>
        <w:autoSpaceDE w:val="0"/>
        <w:autoSpaceDN w:val="0"/>
        <w:spacing w:after="1"/>
        <w:ind w:right="84"/>
        <w:rPr>
          <w:rFonts w:eastAsia="Times New Roman"/>
          <w:szCs w:val="24"/>
        </w:rPr>
      </w:pPr>
      <w:r w:rsidRPr="00125619">
        <w:rPr>
          <w:rFonts w:eastAsia="Times New Roman"/>
          <w:szCs w:val="24"/>
        </w:rPr>
        <w:t xml:space="preserve">The table below summarizes the </w:t>
      </w:r>
      <w:r w:rsidR="00DD26CB" w:rsidRPr="00125619">
        <w:rPr>
          <w:rFonts w:eastAsia="Times New Roman"/>
          <w:szCs w:val="24"/>
        </w:rPr>
        <w:t xml:space="preserve">sex of displaced persons that participated in this study. </w:t>
      </w:r>
      <w:r w:rsidRPr="00125619">
        <w:rPr>
          <w:rFonts w:eastAsia="Times New Roman"/>
          <w:szCs w:val="24"/>
        </w:rPr>
        <w:t xml:space="preserve">  </w:t>
      </w:r>
    </w:p>
    <w:p w14:paraId="743EB499" w14:textId="5962BD64" w:rsidR="00DD26CB" w:rsidRPr="00125619" w:rsidRDefault="00BA5A8F" w:rsidP="00D9220A">
      <w:pPr>
        <w:pStyle w:val="Heading2"/>
        <w:rPr>
          <w:color w:val="auto"/>
        </w:rPr>
      </w:pPr>
      <w:bookmarkStart w:id="88" w:name="_Toc65247170"/>
      <w:bookmarkStart w:id="89" w:name="_Toc65247207"/>
      <w:r w:rsidRPr="00125619">
        <w:rPr>
          <w:rStyle w:val="IntenseEmphasis"/>
          <w:b/>
          <w:bCs/>
          <w:i w:val="0"/>
          <w:iCs w:val="0"/>
          <w:color w:val="auto"/>
        </w:rPr>
        <w:t>Table</w:t>
      </w:r>
      <w:r w:rsidR="003162DB" w:rsidRPr="00125619">
        <w:rPr>
          <w:color w:val="auto"/>
        </w:rPr>
        <w:t xml:space="preserve"> 2</w:t>
      </w:r>
      <w:r w:rsidR="00DD26CB" w:rsidRPr="00125619">
        <w:rPr>
          <w:color w:val="auto"/>
        </w:rPr>
        <w:t xml:space="preserve">. Gender </w:t>
      </w:r>
      <w:r w:rsidRPr="00125619">
        <w:rPr>
          <w:color w:val="auto"/>
        </w:rPr>
        <w:t>Characteristics of Respondents</w:t>
      </w:r>
      <w:bookmarkEnd w:id="88"/>
      <w:bookmarkEnd w:id="89"/>
    </w:p>
    <w:tbl>
      <w:tblPr>
        <w:tblStyle w:val="TableGrid"/>
        <w:tblW w:w="0" w:type="auto"/>
        <w:tblLook w:val="04A0" w:firstRow="1" w:lastRow="0" w:firstColumn="1" w:lastColumn="0" w:noHBand="0" w:noVBand="1"/>
      </w:tblPr>
      <w:tblGrid>
        <w:gridCol w:w="963"/>
        <w:gridCol w:w="2520"/>
        <w:gridCol w:w="2253"/>
      </w:tblGrid>
      <w:tr w:rsidR="004B077C" w:rsidRPr="00125619" w14:paraId="73BB8359" w14:textId="77777777" w:rsidTr="004B077C">
        <w:tc>
          <w:tcPr>
            <w:tcW w:w="3483" w:type="dxa"/>
            <w:gridSpan w:val="2"/>
          </w:tcPr>
          <w:p w14:paraId="41E31EED" w14:textId="77777777" w:rsidR="004B077C" w:rsidRPr="00125619" w:rsidRDefault="004B077C" w:rsidP="00662096">
            <w:pPr>
              <w:spacing w:after="0"/>
              <w:jc w:val="left"/>
              <w:rPr>
                <w:rFonts w:cs="Times New Roman"/>
                <w:b/>
                <w:bCs/>
                <w:szCs w:val="24"/>
              </w:rPr>
            </w:pPr>
            <w:r w:rsidRPr="00125619">
              <w:rPr>
                <w:rFonts w:cs="Times New Roman"/>
                <w:b/>
                <w:bCs/>
                <w:szCs w:val="24"/>
              </w:rPr>
              <w:t xml:space="preserve">Sex of Respondents </w:t>
            </w:r>
          </w:p>
        </w:tc>
        <w:tc>
          <w:tcPr>
            <w:tcW w:w="2253" w:type="dxa"/>
          </w:tcPr>
          <w:p w14:paraId="412641EA" w14:textId="77777777" w:rsidR="004B077C" w:rsidRPr="00125619" w:rsidRDefault="004B077C" w:rsidP="00662096">
            <w:pPr>
              <w:spacing w:after="0"/>
              <w:jc w:val="left"/>
              <w:rPr>
                <w:rFonts w:cs="Times New Roman"/>
                <w:b/>
                <w:bCs/>
                <w:szCs w:val="24"/>
              </w:rPr>
            </w:pPr>
            <w:r w:rsidRPr="00125619">
              <w:rPr>
                <w:rFonts w:cs="Times New Roman"/>
                <w:b/>
                <w:bCs/>
                <w:szCs w:val="24"/>
              </w:rPr>
              <w:t>Percentage%</w:t>
            </w:r>
          </w:p>
        </w:tc>
      </w:tr>
      <w:tr w:rsidR="004B077C" w:rsidRPr="00125619" w14:paraId="1E93BF5F" w14:textId="77777777" w:rsidTr="004B077C">
        <w:tc>
          <w:tcPr>
            <w:tcW w:w="963" w:type="dxa"/>
          </w:tcPr>
          <w:p w14:paraId="7BAAE943" w14:textId="77777777" w:rsidR="004B077C" w:rsidRPr="00125619" w:rsidRDefault="004B077C" w:rsidP="00662096">
            <w:pPr>
              <w:spacing w:after="0"/>
              <w:jc w:val="left"/>
              <w:rPr>
                <w:rFonts w:cs="Times New Roman"/>
                <w:bCs/>
                <w:szCs w:val="24"/>
              </w:rPr>
            </w:pPr>
            <w:r w:rsidRPr="00125619">
              <w:rPr>
                <w:rFonts w:cs="Times New Roman"/>
                <w:bCs/>
                <w:szCs w:val="24"/>
              </w:rPr>
              <w:t xml:space="preserve">Female </w:t>
            </w:r>
          </w:p>
        </w:tc>
        <w:tc>
          <w:tcPr>
            <w:tcW w:w="2520" w:type="dxa"/>
          </w:tcPr>
          <w:p w14:paraId="66C399F6" w14:textId="77777777" w:rsidR="004B077C" w:rsidRPr="00125619" w:rsidRDefault="004B077C" w:rsidP="00662096">
            <w:pPr>
              <w:spacing w:after="0"/>
              <w:jc w:val="left"/>
              <w:rPr>
                <w:rFonts w:cs="Times New Roman"/>
                <w:bCs/>
                <w:szCs w:val="24"/>
              </w:rPr>
            </w:pPr>
            <w:r w:rsidRPr="00125619">
              <w:rPr>
                <w:rFonts w:cs="Times New Roman"/>
                <w:bCs/>
                <w:szCs w:val="24"/>
              </w:rPr>
              <w:t>151</w:t>
            </w:r>
          </w:p>
        </w:tc>
        <w:tc>
          <w:tcPr>
            <w:tcW w:w="2253" w:type="dxa"/>
          </w:tcPr>
          <w:p w14:paraId="78F65E7C" w14:textId="77777777" w:rsidR="004B077C" w:rsidRPr="00125619" w:rsidRDefault="004B077C" w:rsidP="00662096">
            <w:pPr>
              <w:spacing w:after="0"/>
              <w:jc w:val="left"/>
              <w:rPr>
                <w:rFonts w:cs="Times New Roman"/>
                <w:bCs/>
                <w:szCs w:val="24"/>
              </w:rPr>
            </w:pPr>
            <w:r w:rsidRPr="00125619">
              <w:rPr>
                <w:rFonts w:cs="Times New Roman"/>
                <w:bCs/>
                <w:szCs w:val="24"/>
              </w:rPr>
              <w:t>55</w:t>
            </w:r>
          </w:p>
        </w:tc>
      </w:tr>
      <w:tr w:rsidR="004B077C" w:rsidRPr="00125619" w14:paraId="026DD3A7" w14:textId="77777777" w:rsidTr="004B077C">
        <w:tc>
          <w:tcPr>
            <w:tcW w:w="963" w:type="dxa"/>
          </w:tcPr>
          <w:p w14:paraId="252170F6" w14:textId="77777777" w:rsidR="004B077C" w:rsidRPr="00125619" w:rsidRDefault="004B077C" w:rsidP="00662096">
            <w:pPr>
              <w:spacing w:after="0"/>
              <w:jc w:val="left"/>
              <w:rPr>
                <w:rFonts w:cs="Times New Roman"/>
                <w:bCs/>
                <w:szCs w:val="24"/>
              </w:rPr>
            </w:pPr>
            <w:r w:rsidRPr="00125619">
              <w:rPr>
                <w:rFonts w:cs="Times New Roman"/>
                <w:bCs/>
                <w:szCs w:val="24"/>
              </w:rPr>
              <w:t xml:space="preserve">Male </w:t>
            </w:r>
          </w:p>
        </w:tc>
        <w:tc>
          <w:tcPr>
            <w:tcW w:w="2520" w:type="dxa"/>
          </w:tcPr>
          <w:p w14:paraId="0EF751DB" w14:textId="77777777" w:rsidR="004B077C" w:rsidRPr="00125619" w:rsidRDefault="004B077C" w:rsidP="00662096">
            <w:pPr>
              <w:spacing w:after="0"/>
              <w:jc w:val="left"/>
              <w:rPr>
                <w:rFonts w:cs="Times New Roman"/>
                <w:bCs/>
                <w:szCs w:val="24"/>
              </w:rPr>
            </w:pPr>
            <w:r w:rsidRPr="00125619">
              <w:rPr>
                <w:rFonts w:cs="Times New Roman"/>
                <w:bCs/>
                <w:szCs w:val="24"/>
              </w:rPr>
              <w:t>123</w:t>
            </w:r>
          </w:p>
        </w:tc>
        <w:tc>
          <w:tcPr>
            <w:tcW w:w="2253" w:type="dxa"/>
          </w:tcPr>
          <w:p w14:paraId="410BF2C9" w14:textId="77777777" w:rsidR="004B077C" w:rsidRPr="00125619" w:rsidRDefault="004B077C" w:rsidP="00662096">
            <w:pPr>
              <w:spacing w:after="0"/>
              <w:jc w:val="left"/>
              <w:rPr>
                <w:rFonts w:cs="Times New Roman"/>
                <w:bCs/>
                <w:szCs w:val="24"/>
              </w:rPr>
            </w:pPr>
            <w:r w:rsidRPr="00125619">
              <w:rPr>
                <w:rFonts w:cs="Times New Roman"/>
                <w:bCs/>
                <w:szCs w:val="24"/>
              </w:rPr>
              <w:t>45</w:t>
            </w:r>
          </w:p>
        </w:tc>
      </w:tr>
      <w:tr w:rsidR="004B077C" w:rsidRPr="00125619" w14:paraId="7DB8B8B2" w14:textId="77777777" w:rsidTr="004B077C">
        <w:tc>
          <w:tcPr>
            <w:tcW w:w="963" w:type="dxa"/>
          </w:tcPr>
          <w:p w14:paraId="4A5D5DD9" w14:textId="77777777" w:rsidR="004B077C" w:rsidRPr="00125619" w:rsidRDefault="004B077C" w:rsidP="00662096">
            <w:pPr>
              <w:spacing w:after="0"/>
              <w:jc w:val="left"/>
              <w:rPr>
                <w:rFonts w:cs="Times New Roman"/>
                <w:bCs/>
                <w:szCs w:val="24"/>
              </w:rPr>
            </w:pPr>
            <w:r w:rsidRPr="00125619">
              <w:rPr>
                <w:rFonts w:cs="Times New Roman"/>
                <w:bCs/>
                <w:szCs w:val="24"/>
              </w:rPr>
              <w:t xml:space="preserve">Total </w:t>
            </w:r>
          </w:p>
        </w:tc>
        <w:tc>
          <w:tcPr>
            <w:tcW w:w="2520" w:type="dxa"/>
          </w:tcPr>
          <w:p w14:paraId="7AE61FCD" w14:textId="77777777" w:rsidR="004B077C" w:rsidRPr="00125619" w:rsidRDefault="004B077C" w:rsidP="00662096">
            <w:pPr>
              <w:spacing w:after="0"/>
              <w:jc w:val="left"/>
              <w:rPr>
                <w:rFonts w:cs="Times New Roman"/>
                <w:bCs/>
                <w:szCs w:val="24"/>
              </w:rPr>
            </w:pPr>
            <w:r w:rsidRPr="00125619">
              <w:rPr>
                <w:rFonts w:cs="Times New Roman"/>
                <w:bCs/>
                <w:szCs w:val="24"/>
              </w:rPr>
              <w:t>274</w:t>
            </w:r>
          </w:p>
        </w:tc>
        <w:tc>
          <w:tcPr>
            <w:tcW w:w="2253" w:type="dxa"/>
          </w:tcPr>
          <w:p w14:paraId="695F07BC" w14:textId="77777777" w:rsidR="004B077C" w:rsidRPr="00125619" w:rsidRDefault="004B077C" w:rsidP="00662096">
            <w:pPr>
              <w:spacing w:after="0"/>
              <w:jc w:val="left"/>
              <w:rPr>
                <w:rFonts w:cs="Times New Roman"/>
                <w:bCs/>
                <w:szCs w:val="24"/>
              </w:rPr>
            </w:pPr>
            <w:r w:rsidRPr="00125619">
              <w:rPr>
                <w:rFonts w:cs="Times New Roman"/>
                <w:bCs/>
                <w:szCs w:val="24"/>
              </w:rPr>
              <w:t>100</w:t>
            </w:r>
          </w:p>
        </w:tc>
      </w:tr>
    </w:tbl>
    <w:p w14:paraId="5C460CD4" w14:textId="230E109D" w:rsidR="00DD26CB" w:rsidRPr="00125619" w:rsidRDefault="004B077C" w:rsidP="00662096">
      <w:pPr>
        <w:pStyle w:val="Caption"/>
      </w:pPr>
      <w:r w:rsidRPr="00125619">
        <w:t>Source: Field Data 2020</w:t>
      </w:r>
    </w:p>
    <w:p w14:paraId="69B7E396" w14:textId="3D9F8A1B" w:rsidR="004B077C" w:rsidRPr="00125619" w:rsidRDefault="00F92A29" w:rsidP="00662096">
      <w:pPr>
        <w:pStyle w:val="Caption"/>
      </w:pPr>
      <w:r w:rsidRPr="00125619">
        <w:t xml:space="preserve">Table 2 above represents only the displaced respondents and show 55% of these being female and the remaining 45% are male. Although children were not part of the population under study, the researcher purposed to know the average number of children per household. </w:t>
      </w:r>
      <w:r w:rsidR="00825149" w:rsidRPr="00125619">
        <w:t>The study reveals an</w:t>
      </w:r>
      <w:r w:rsidR="00836E29" w:rsidRPr="00125619">
        <w:t xml:space="preserve"> av</w:t>
      </w:r>
      <w:r w:rsidR="00825149" w:rsidRPr="00125619">
        <w:t>erage number of children as 7 and 4</w:t>
      </w:r>
      <w:r w:rsidR="00836E29" w:rsidRPr="00125619">
        <w:t xml:space="preserve"> as adults </w:t>
      </w:r>
      <w:r w:rsidR="00825149" w:rsidRPr="00125619">
        <w:t>per household. This is almost 11</w:t>
      </w:r>
      <w:r w:rsidR="00836E29" w:rsidRPr="00125619">
        <w:t xml:space="preserve"> persons on average per household among displaced persons. </w:t>
      </w:r>
    </w:p>
    <w:p w14:paraId="20155ECE" w14:textId="316F7CB6" w:rsidR="004B077C" w:rsidRPr="00125619" w:rsidRDefault="004B077C" w:rsidP="00D9220A">
      <w:pPr>
        <w:pStyle w:val="Heading2"/>
        <w:rPr>
          <w:color w:val="auto"/>
        </w:rPr>
      </w:pPr>
      <w:r w:rsidRPr="00125619">
        <w:rPr>
          <w:color w:val="auto"/>
        </w:rPr>
        <w:lastRenderedPageBreak/>
        <w:t xml:space="preserve">Table 3: Displacement Status of Respondents </w:t>
      </w:r>
    </w:p>
    <w:tbl>
      <w:tblPr>
        <w:tblStyle w:val="TableGrid"/>
        <w:tblW w:w="0" w:type="auto"/>
        <w:tblLook w:val="04A0" w:firstRow="1" w:lastRow="0" w:firstColumn="1" w:lastColumn="0" w:noHBand="0" w:noVBand="1"/>
      </w:tblPr>
      <w:tblGrid>
        <w:gridCol w:w="1975"/>
        <w:gridCol w:w="720"/>
        <w:gridCol w:w="836"/>
      </w:tblGrid>
      <w:tr w:rsidR="004B077C" w:rsidRPr="00125619" w14:paraId="77C1EEA2" w14:textId="77777777" w:rsidTr="004B077C">
        <w:tc>
          <w:tcPr>
            <w:tcW w:w="1975" w:type="dxa"/>
          </w:tcPr>
          <w:p w14:paraId="6EE2D382" w14:textId="77777777" w:rsidR="004B077C" w:rsidRPr="00125619" w:rsidRDefault="004B077C" w:rsidP="00662096">
            <w:pPr>
              <w:spacing w:after="0"/>
              <w:jc w:val="left"/>
              <w:rPr>
                <w:rFonts w:cs="Times New Roman"/>
                <w:bCs/>
                <w:szCs w:val="24"/>
              </w:rPr>
            </w:pPr>
            <w:r w:rsidRPr="00125619">
              <w:rPr>
                <w:rFonts w:cs="Times New Roman"/>
                <w:bCs/>
                <w:szCs w:val="24"/>
              </w:rPr>
              <w:t xml:space="preserve">Fully Displaced </w:t>
            </w:r>
          </w:p>
        </w:tc>
        <w:tc>
          <w:tcPr>
            <w:tcW w:w="720" w:type="dxa"/>
          </w:tcPr>
          <w:p w14:paraId="0ED917CB" w14:textId="77777777" w:rsidR="004B077C" w:rsidRPr="00125619" w:rsidRDefault="004B077C" w:rsidP="00662096">
            <w:pPr>
              <w:spacing w:after="0"/>
              <w:jc w:val="left"/>
              <w:rPr>
                <w:rFonts w:cs="Times New Roman"/>
                <w:bCs/>
                <w:szCs w:val="24"/>
              </w:rPr>
            </w:pPr>
            <w:r w:rsidRPr="00125619">
              <w:rPr>
                <w:rFonts w:cs="Times New Roman"/>
                <w:bCs/>
                <w:szCs w:val="24"/>
              </w:rPr>
              <w:t>241</w:t>
            </w:r>
          </w:p>
        </w:tc>
        <w:tc>
          <w:tcPr>
            <w:tcW w:w="720" w:type="dxa"/>
          </w:tcPr>
          <w:p w14:paraId="39727A13" w14:textId="77777777" w:rsidR="004B077C" w:rsidRPr="00125619" w:rsidRDefault="004B077C" w:rsidP="00662096">
            <w:pPr>
              <w:spacing w:after="0"/>
              <w:jc w:val="left"/>
              <w:rPr>
                <w:rFonts w:cs="Times New Roman"/>
                <w:bCs/>
                <w:szCs w:val="24"/>
              </w:rPr>
            </w:pPr>
            <w:r w:rsidRPr="00125619">
              <w:rPr>
                <w:rFonts w:cs="Times New Roman"/>
                <w:bCs/>
                <w:szCs w:val="24"/>
              </w:rPr>
              <w:t>88.1%</w:t>
            </w:r>
          </w:p>
        </w:tc>
      </w:tr>
      <w:tr w:rsidR="004B077C" w:rsidRPr="00125619" w14:paraId="0750DBDB" w14:textId="77777777" w:rsidTr="004B077C">
        <w:tc>
          <w:tcPr>
            <w:tcW w:w="1975" w:type="dxa"/>
          </w:tcPr>
          <w:p w14:paraId="65ECC4D8" w14:textId="77777777" w:rsidR="004B077C" w:rsidRPr="00125619" w:rsidRDefault="004B077C" w:rsidP="00662096">
            <w:pPr>
              <w:spacing w:after="0"/>
              <w:jc w:val="left"/>
              <w:rPr>
                <w:rFonts w:cs="Times New Roman"/>
                <w:bCs/>
                <w:szCs w:val="24"/>
              </w:rPr>
            </w:pPr>
            <w:r w:rsidRPr="00125619">
              <w:rPr>
                <w:rFonts w:cs="Times New Roman"/>
                <w:bCs/>
                <w:szCs w:val="24"/>
              </w:rPr>
              <w:t xml:space="preserve">Partly Displaced </w:t>
            </w:r>
          </w:p>
        </w:tc>
        <w:tc>
          <w:tcPr>
            <w:tcW w:w="720" w:type="dxa"/>
          </w:tcPr>
          <w:p w14:paraId="47488662" w14:textId="77777777" w:rsidR="004B077C" w:rsidRPr="00125619" w:rsidRDefault="004B077C" w:rsidP="00662096">
            <w:pPr>
              <w:spacing w:after="0"/>
              <w:jc w:val="left"/>
              <w:rPr>
                <w:rFonts w:cs="Times New Roman"/>
                <w:bCs/>
                <w:szCs w:val="24"/>
              </w:rPr>
            </w:pPr>
            <w:r w:rsidRPr="00125619">
              <w:rPr>
                <w:rFonts w:cs="Times New Roman"/>
                <w:bCs/>
                <w:szCs w:val="24"/>
              </w:rPr>
              <w:t>33</w:t>
            </w:r>
          </w:p>
        </w:tc>
        <w:tc>
          <w:tcPr>
            <w:tcW w:w="720" w:type="dxa"/>
          </w:tcPr>
          <w:p w14:paraId="4458375E" w14:textId="77777777" w:rsidR="004B077C" w:rsidRPr="00125619" w:rsidRDefault="004B077C" w:rsidP="00662096">
            <w:pPr>
              <w:spacing w:after="0"/>
              <w:jc w:val="left"/>
              <w:rPr>
                <w:rFonts w:cs="Times New Roman"/>
                <w:bCs/>
                <w:szCs w:val="24"/>
              </w:rPr>
            </w:pPr>
            <w:r w:rsidRPr="00125619">
              <w:rPr>
                <w:rFonts w:cs="Times New Roman"/>
                <w:bCs/>
                <w:szCs w:val="24"/>
              </w:rPr>
              <w:t>11.9%</w:t>
            </w:r>
          </w:p>
        </w:tc>
      </w:tr>
      <w:tr w:rsidR="004B077C" w:rsidRPr="00125619" w14:paraId="032601B7" w14:textId="77777777" w:rsidTr="004B077C">
        <w:tc>
          <w:tcPr>
            <w:tcW w:w="1975" w:type="dxa"/>
          </w:tcPr>
          <w:p w14:paraId="440F17B5" w14:textId="77777777" w:rsidR="004B077C" w:rsidRPr="00125619" w:rsidRDefault="004B077C" w:rsidP="00662096">
            <w:pPr>
              <w:spacing w:after="0"/>
              <w:jc w:val="left"/>
              <w:rPr>
                <w:rFonts w:cs="Times New Roman"/>
                <w:bCs/>
                <w:szCs w:val="24"/>
              </w:rPr>
            </w:pPr>
            <w:r w:rsidRPr="00125619">
              <w:rPr>
                <w:rFonts w:cs="Times New Roman"/>
                <w:bCs/>
                <w:szCs w:val="24"/>
              </w:rPr>
              <w:t xml:space="preserve">Total </w:t>
            </w:r>
          </w:p>
        </w:tc>
        <w:tc>
          <w:tcPr>
            <w:tcW w:w="720" w:type="dxa"/>
          </w:tcPr>
          <w:p w14:paraId="120D489C" w14:textId="77777777" w:rsidR="004B077C" w:rsidRPr="00125619" w:rsidRDefault="004B077C" w:rsidP="00662096">
            <w:pPr>
              <w:spacing w:after="0"/>
              <w:jc w:val="left"/>
              <w:rPr>
                <w:rFonts w:cs="Times New Roman"/>
                <w:bCs/>
                <w:szCs w:val="24"/>
              </w:rPr>
            </w:pPr>
            <w:r w:rsidRPr="00125619">
              <w:rPr>
                <w:rFonts w:cs="Times New Roman"/>
                <w:bCs/>
                <w:szCs w:val="24"/>
              </w:rPr>
              <w:t>274</w:t>
            </w:r>
          </w:p>
        </w:tc>
        <w:tc>
          <w:tcPr>
            <w:tcW w:w="720" w:type="dxa"/>
          </w:tcPr>
          <w:p w14:paraId="22A73196" w14:textId="77777777" w:rsidR="004B077C" w:rsidRPr="00125619" w:rsidRDefault="004B077C" w:rsidP="00662096">
            <w:pPr>
              <w:spacing w:after="0"/>
              <w:jc w:val="left"/>
              <w:rPr>
                <w:rFonts w:cs="Times New Roman"/>
                <w:bCs/>
                <w:szCs w:val="24"/>
              </w:rPr>
            </w:pPr>
            <w:r w:rsidRPr="00125619">
              <w:rPr>
                <w:rFonts w:cs="Times New Roman"/>
                <w:bCs/>
                <w:szCs w:val="24"/>
              </w:rPr>
              <w:t>100</w:t>
            </w:r>
          </w:p>
        </w:tc>
      </w:tr>
    </w:tbl>
    <w:p w14:paraId="1893A363" w14:textId="0ED25C61" w:rsidR="004B077C" w:rsidRPr="00125619" w:rsidRDefault="004B077C" w:rsidP="00662096">
      <w:pPr>
        <w:rPr>
          <w:b/>
          <w:i/>
          <w:szCs w:val="24"/>
        </w:rPr>
      </w:pPr>
      <w:r w:rsidRPr="00125619">
        <w:rPr>
          <w:b/>
          <w:i/>
          <w:szCs w:val="24"/>
        </w:rPr>
        <w:t>Source: Field data 2020</w:t>
      </w:r>
    </w:p>
    <w:p w14:paraId="39C383C6" w14:textId="77777777" w:rsidR="00061421" w:rsidRPr="00125619" w:rsidRDefault="00061421" w:rsidP="00662096">
      <w:pPr>
        <w:pStyle w:val="Caption"/>
      </w:pPr>
      <w:r w:rsidRPr="00125619">
        <w:t xml:space="preserve">It was imperative to ascertain the displacement status of Project Affected Persons (PAPs), how many had been fully displaced and how many had remained and what plans were in place to move all persons to a new site. The study established that </w:t>
      </w:r>
      <w:r w:rsidR="00BA5A8F" w:rsidRPr="00125619">
        <w:t>88 percent</w:t>
      </w:r>
      <w:r w:rsidRPr="00125619">
        <w:t xml:space="preserve"> of the respondents</w:t>
      </w:r>
      <w:r w:rsidR="00BA5A8F" w:rsidRPr="00125619">
        <w:t xml:space="preserve"> reported to have been total</w:t>
      </w:r>
      <w:r w:rsidRPr="00125619">
        <w:t>ly</w:t>
      </w:r>
      <w:r w:rsidR="00BA5A8F" w:rsidRPr="00125619">
        <w:t xml:space="preserve"> displaced</w:t>
      </w:r>
      <w:r w:rsidRPr="00125619">
        <w:t xml:space="preserve"> and moved to a new site, while 11.9%</w:t>
      </w:r>
      <w:r w:rsidR="00BA5A8F" w:rsidRPr="00125619">
        <w:t xml:space="preserve"> were partially displaced</w:t>
      </w:r>
      <w:r w:rsidRPr="00125619">
        <w:t xml:space="preserve">. </w:t>
      </w:r>
    </w:p>
    <w:p w14:paraId="12CA1FC2" w14:textId="7510D449" w:rsidR="0097359D" w:rsidRPr="00125619" w:rsidRDefault="0097359D" w:rsidP="00662096">
      <w:pPr>
        <w:rPr>
          <w:szCs w:val="24"/>
        </w:rPr>
      </w:pPr>
      <w:r w:rsidRPr="00125619">
        <w:rPr>
          <w:noProof/>
          <w:szCs w:val="24"/>
        </w:rPr>
        <w:drawing>
          <wp:inline distT="0" distB="0" distL="0" distR="0" wp14:anchorId="08D138BE" wp14:editId="69A9A18C">
            <wp:extent cx="3571875" cy="2159635"/>
            <wp:effectExtent l="0" t="0" r="9525" b="12065"/>
            <wp:docPr id="4" name="Chart 4">
              <a:extLst xmlns:a="http://schemas.openxmlformats.org/drawingml/2006/main">
                <a:ext uri="{FF2B5EF4-FFF2-40B4-BE49-F238E27FC236}">
                  <a16:creationId xmlns:a16="http://schemas.microsoft.com/office/drawing/2014/main" id="{542534CA-CAE2-4AF4-A07F-F670E9F63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FAD727" w14:textId="77777777" w:rsidR="00F1292D" w:rsidRPr="00125619" w:rsidRDefault="00F1292D" w:rsidP="00D9220A">
      <w:pPr>
        <w:pStyle w:val="Heading2"/>
        <w:rPr>
          <w:color w:val="auto"/>
        </w:rPr>
      </w:pPr>
      <w:r w:rsidRPr="00125619">
        <w:rPr>
          <w:color w:val="auto"/>
        </w:rPr>
        <w:t>Fig 1: Motives for selecting current resettlement site</w:t>
      </w:r>
    </w:p>
    <w:p w14:paraId="42BC3E7F" w14:textId="0C1CBCBE" w:rsidR="00BA5A8F" w:rsidRPr="00125619" w:rsidRDefault="00A72D55" w:rsidP="00662096">
      <w:pPr>
        <w:rPr>
          <w:b/>
          <w:i/>
          <w:szCs w:val="24"/>
        </w:rPr>
      </w:pPr>
      <w:r w:rsidRPr="00125619">
        <w:rPr>
          <w:b/>
          <w:i/>
          <w:szCs w:val="24"/>
        </w:rPr>
        <w:t>Source: Field data, 2020</w:t>
      </w:r>
    </w:p>
    <w:p w14:paraId="46133DD5" w14:textId="738AAE33" w:rsidR="004A2DBD" w:rsidRPr="00125619" w:rsidRDefault="00BA5A8F" w:rsidP="00662096">
      <w:pPr>
        <w:rPr>
          <w:szCs w:val="24"/>
        </w:rPr>
      </w:pPr>
      <w:r w:rsidRPr="00125619">
        <w:rPr>
          <w:szCs w:val="24"/>
        </w:rPr>
        <w:t>Respondents indicated</w:t>
      </w:r>
      <w:r w:rsidR="00C73C67" w:rsidRPr="00125619">
        <w:rPr>
          <w:szCs w:val="24"/>
        </w:rPr>
        <w:t xml:space="preserve"> that the motives to move them to the current site</w:t>
      </w:r>
      <w:r w:rsidR="00247FD9" w:rsidRPr="00125619">
        <w:rPr>
          <w:szCs w:val="24"/>
        </w:rPr>
        <w:t xml:space="preserve">s </w:t>
      </w:r>
      <w:proofErr w:type="spellStart"/>
      <w:r w:rsidR="00247FD9" w:rsidRPr="00125619">
        <w:rPr>
          <w:szCs w:val="24"/>
        </w:rPr>
        <w:t>Ngwe</w:t>
      </w:r>
      <w:r w:rsidR="00905F59" w:rsidRPr="00125619">
        <w:rPr>
          <w:szCs w:val="24"/>
        </w:rPr>
        <w:t>do</w:t>
      </w:r>
      <w:proofErr w:type="spellEnd"/>
      <w:r w:rsidR="00905F59" w:rsidRPr="00125619">
        <w:rPr>
          <w:szCs w:val="24"/>
        </w:rPr>
        <w:t xml:space="preserve">, </w:t>
      </w:r>
      <w:proofErr w:type="spellStart"/>
      <w:r w:rsidR="00247FD9" w:rsidRPr="00125619">
        <w:rPr>
          <w:szCs w:val="24"/>
        </w:rPr>
        <w:t>Kigwera</w:t>
      </w:r>
      <w:proofErr w:type="spellEnd"/>
      <w:r w:rsidR="00247FD9" w:rsidRPr="00125619">
        <w:rPr>
          <w:szCs w:val="24"/>
        </w:rPr>
        <w:t>,</w:t>
      </w:r>
      <w:r w:rsidR="00825149" w:rsidRPr="00125619">
        <w:rPr>
          <w:szCs w:val="24"/>
        </w:rPr>
        <w:t xml:space="preserve"> and </w:t>
      </w:r>
      <w:proofErr w:type="spellStart"/>
      <w:r w:rsidR="00905F59" w:rsidRPr="00125619">
        <w:rPr>
          <w:szCs w:val="24"/>
        </w:rPr>
        <w:t>Buli</w:t>
      </w:r>
      <w:r w:rsidR="00825149" w:rsidRPr="00125619">
        <w:rPr>
          <w:szCs w:val="24"/>
        </w:rPr>
        <w:t>i</w:t>
      </w:r>
      <w:r w:rsidR="00905F59" w:rsidRPr="00125619">
        <w:rPr>
          <w:szCs w:val="24"/>
        </w:rPr>
        <w:t>sa</w:t>
      </w:r>
      <w:proofErr w:type="spellEnd"/>
      <w:r w:rsidR="00905F59" w:rsidRPr="00125619">
        <w:rPr>
          <w:szCs w:val="24"/>
        </w:rPr>
        <w:t xml:space="preserve"> T</w:t>
      </w:r>
      <w:r w:rsidR="005B2C98" w:rsidRPr="00125619">
        <w:rPr>
          <w:szCs w:val="24"/>
        </w:rPr>
        <w:t>own Council</w:t>
      </w:r>
      <w:r w:rsidR="00C73C67" w:rsidRPr="00125619">
        <w:rPr>
          <w:szCs w:val="24"/>
        </w:rPr>
        <w:t xml:space="preserve"> was majorly government and her partners and not negotiable. As depicted in Fig 1 above, </w:t>
      </w:r>
      <w:r w:rsidRPr="00125619">
        <w:rPr>
          <w:szCs w:val="24"/>
        </w:rPr>
        <w:t>forced decision</w:t>
      </w:r>
      <w:r w:rsidR="00C73C67" w:rsidRPr="00125619">
        <w:rPr>
          <w:szCs w:val="24"/>
        </w:rPr>
        <w:t xml:space="preserve"> by govern</w:t>
      </w:r>
      <w:r w:rsidR="00825149" w:rsidRPr="00125619">
        <w:rPr>
          <w:szCs w:val="24"/>
        </w:rPr>
        <w:t>ment was</w:t>
      </w:r>
      <w:r w:rsidRPr="00125619">
        <w:rPr>
          <w:szCs w:val="24"/>
        </w:rPr>
        <w:t xml:space="preserve"> (40%), </w:t>
      </w:r>
      <w:r w:rsidR="00C73C67" w:rsidRPr="00125619">
        <w:rPr>
          <w:szCs w:val="24"/>
        </w:rPr>
        <w:t xml:space="preserve">39.5% was an earlier government plan that had to be </w:t>
      </w:r>
      <w:r w:rsidR="00A463F5" w:rsidRPr="00125619">
        <w:rPr>
          <w:szCs w:val="24"/>
        </w:rPr>
        <w:t xml:space="preserve">followed while </w:t>
      </w:r>
      <w:r w:rsidRPr="00125619">
        <w:rPr>
          <w:szCs w:val="24"/>
        </w:rPr>
        <w:t>20</w:t>
      </w:r>
      <w:r w:rsidR="00C73C67" w:rsidRPr="00125619">
        <w:rPr>
          <w:szCs w:val="24"/>
        </w:rPr>
        <w:t>.5%</w:t>
      </w:r>
      <w:r w:rsidRPr="00125619">
        <w:rPr>
          <w:szCs w:val="24"/>
        </w:rPr>
        <w:t xml:space="preserve"> </w:t>
      </w:r>
      <w:r w:rsidR="00A463F5" w:rsidRPr="00125619">
        <w:rPr>
          <w:szCs w:val="24"/>
        </w:rPr>
        <w:t xml:space="preserve">was an </w:t>
      </w:r>
      <w:r w:rsidRPr="00125619">
        <w:rPr>
          <w:szCs w:val="24"/>
        </w:rPr>
        <w:t>environmental</w:t>
      </w:r>
      <w:r w:rsidR="00A463F5" w:rsidRPr="00125619">
        <w:rPr>
          <w:szCs w:val="24"/>
        </w:rPr>
        <w:t xml:space="preserve"> consideration recommended by environmental experts.  </w:t>
      </w:r>
      <w:r w:rsidRPr="00125619">
        <w:rPr>
          <w:szCs w:val="24"/>
        </w:rPr>
        <w:t xml:space="preserve"> </w:t>
      </w:r>
    </w:p>
    <w:p w14:paraId="2A49D9D5" w14:textId="77777777" w:rsidR="00AF01B2" w:rsidRPr="00125619" w:rsidRDefault="00AF01B2" w:rsidP="00662096">
      <w:pPr>
        <w:rPr>
          <w:szCs w:val="24"/>
        </w:rPr>
      </w:pPr>
    </w:p>
    <w:p w14:paraId="768A1C4A" w14:textId="737E834E" w:rsidR="00AD3082" w:rsidRPr="00125619" w:rsidRDefault="009B0753" w:rsidP="00662096">
      <w:pPr>
        <w:pStyle w:val="Heading2"/>
        <w:rPr>
          <w:color w:val="auto"/>
          <w:szCs w:val="24"/>
        </w:rPr>
      </w:pPr>
      <w:bookmarkStart w:id="90" w:name="_Toc95150438"/>
      <w:r w:rsidRPr="00125619">
        <w:rPr>
          <w:color w:val="auto"/>
          <w:szCs w:val="24"/>
        </w:rPr>
        <w:lastRenderedPageBreak/>
        <w:t xml:space="preserve">4.3 </w:t>
      </w:r>
      <w:r w:rsidR="00AD3082" w:rsidRPr="00125619">
        <w:rPr>
          <w:color w:val="auto"/>
          <w:szCs w:val="24"/>
        </w:rPr>
        <w:t xml:space="preserve">Procedural resettlement process in the affected areas of </w:t>
      </w:r>
      <w:proofErr w:type="spellStart"/>
      <w:r w:rsidR="00825149" w:rsidRPr="00125619">
        <w:rPr>
          <w:color w:val="auto"/>
          <w:szCs w:val="24"/>
        </w:rPr>
        <w:t>Kase</w:t>
      </w:r>
      <w:r w:rsidR="00DD518B" w:rsidRPr="00125619">
        <w:rPr>
          <w:color w:val="auto"/>
          <w:szCs w:val="24"/>
        </w:rPr>
        <w:t>nyi</w:t>
      </w:r>
      <w:proofErr w:type="spellEnd"/>
      <w:r w:rsidR="00DD518B" w:rsidRPr="00125619">
        <w:rPr>
          <w:color w:val="auto"/>
          <w:szCs w:val="24"/>
        </w:rPr>
        <w:t xml:space="preserve"> </w:t>
      </w:r>
      <w:r w:rsidR="00AD3082" w:rsidRPr="00125619">
        <w:rPr>
          <w:color w:val="auto"/>
          <w:szCs w:val="24"/>
        </w:rPr>
        <w:t>Industrial Area</w:t>
      </w:r>
      <w:r w:rsidR="00DD518B" w:rsidRPr="00125619">
        <w:rPr>
          <w:color w:val="auto"/>
          <w:szCs w:val="24"/>
        </w:rPr>
        <w:t xml:space="preserve">- </w:t>
      </w:r>
      <w:proofErr w:type="spellStart"/>
      <w:r w:rsidR="00DD518B" w:rsidRPr="00125619">
        <w:rPr>
          <w:color w:val="auto"/>
          <w:szCs w:val="24"/>
        </w:rPr>
        <w:t>Ngwedo</w:t>
      </w:r>
      <w:proofErr w:type="spellEnd"/>
      <w:r w:rsidR="00DD518B" w:rsidRPr="00125619">
        <w:rPr>
          <w:color w:val="auto"/>
          <w:szCs w:val="24"/>
        </w:rPr>
        <w:t xml:space="preserve"> Sub County</w:t>
      </w:r>
      <w:bookmarkEnd w:id="90"/>
      <w:r w:rsidR="00DD518B" w:rsidRPr="00125619">
        <w:rPr>
          <w:color w:val="auto"/>
          <w:szCs w:val="24"/>
        </w:rPr>
        <w:t xml:space="preserve"> </w:t>
      </w:r>
    </w:p>
    <w:p w14:paraId="73014A14" w14:textId="3D813200" w:rsidR="006A3AF0" w:rsidRPr="00125619" w:rsidRDefault="00AD3082" w:rsidP="00662096">
      <w:pPr>
        <w:rPr>
          <w:szCs w:val="24"/>
          <w:lang w:val="en-GB"/>
        </w:rPr>
      </w:pPr>
      <w:r w:rsidRPr="00125619">
        <w:rPr>
          <w:szCs w:val="24"/>
        </w:rPr>
        <w:t>Objective one of this study focus</w:t>
      </w:r>
      <w:r w:rsidR="009B0753" w:rsidRPr="00125619">
        <w:rPr>
          <w:szCs w:val="24"/>
        </w:rPr>
        <w:t>ed</w:t>
      </w:r>
      <w:r w:rsidRPr="00125619">
        <w:rPr>
          <w:szCs w:val="24"/>
        </w:rPr>
        <w:t xml:space="preserve"> on</w:t>
      </w:r>
      <w:r w:rsidR="009B0753" w:rsidRPr="00125619">
        <w:rPr>
          <w:szCs w:val="24"/>
        </w:rPr>
        <w:t xml:space="preserve"> the procedural</w:t>
      </w:r>
      <w:r w:rsidR="00825149" w:rsidRPr="00125619">
        <w:rPr>
          <w:szCs w:val="24"/>
        </w:rPr>
        <w:t xml:space="preserve"> resettlement</w:t>
      </w:r>
      <w:r w:rsidRPr="00125619">
        <w:rPr>
          <w:szCs w:val="24"/>
        </w:rPr>
        <w:t xml:space="preserve"> of the people in </w:t>
      </w:r>
      <w:proofErr w:type="spellStart"/>
      <w:r w:rsidR="00825149" w:rsidRPr="00125619">
        <w:rPr>
          <w:szCs w:val="24"/>
        </w:rPr>
        <w:t>Kase</w:t>
      </w:r>
      <w:r w:rsidR="00DD518B" w:rsidRPr="00125619">
        <w:rPr>
          <w:szCs w:val="24"/>
        </w:rPr>
        <w:t>nyi</w:t>
      </w:r>
      <w:proofErr w:type="spellEnd"/>
      <w:r w:rsidR="00DD518B" w:rsidRPr="00125619">
        <w:rPr>
          <w:szCs w:val="24"/>
        </w:rPr>
        <w:t xml:space="preserve"> </w:t>
      </w:r>
      <w:r w:rsidRPr="00125619">
        <w:rPr>
          <w:szCs w:val="24"/>
        </w:rPr>
        <w:t>area. The findings</w:t>
      </w:r>
      <w:r w:rsidR="00534700" w:rsidRPr="00125619">
        <w:rPr>
          <w:szCs w:val="24"/>
        </w:rPr>
        <w:t xml:space="preserve"> reveal that there </w:t>
      </w:r>
      <w:r w:rsidR="00CB6356" w:rsidRPr="00125619">
        <w:rPr>
          <w:szCs w:val="24"/>
        </w:rPr>
        <w:t>were numerous</w:t>
      </w:r>
      <w:r w:rsidR="00534700" w:rsidRPr="00125619">
        <w:rPr>
          <w:szCs w:val="24"/>
        </w:rPr>
        <w:t xml:space="preserve"> community engagement </w:t>
      </w:r>
      <w:r w:rsidR="00534700" w:rsidRPr="00125619">
        <w:rPr>
          <w:szCs w:val="24"/>
          <w:lang w:val="en-GB"/>
        </w:rPr>
        <w:t>meeting</w:t>
      </w:r>
      <w:r w:rsidR="00CB6356" w:rsidRPr="00125619">
        <w:rPr>
          <w:szCs w:val="24"/>
          <w:lang w:val="en-GB"/>
        </w:rPr>
        <w:t xml:space="preserve">s </w:t>
      </w:r>
      <w:r w:rsidR="00A167AA" w:rsidRPr="00125619">
        <w:rPr>
          <w:szCs w:val="24"/>
          <w:lang w:val="en-GB"/>
        </w:rPr>
        <w:t>that involved</w:t>
      </w:r>
      <w:r w:rsidR="00CB6356" w:rsidRPr="00125619">
        <w:rPr>
          <w:szCs w:val="24"/>
          <w:lang w:val="en-GB"/>
        </w:rPr>
        <w:t xml:space="preserve"> community leaders, Project Affected Persons (PAPS), government representatives</w:t>
      </w:r>
      <w:r w:rsidR="00DD518B" w:rsidRPr="00125619">
        <w:rPr>
          <w:szCs w:val="24"/>
          <w:lang w:val="en-GB"/>
        </w:rPr>
        <w:t xml:space="preserve"> from </w:t>
      </w:r>
      <w:r w:rsidR="00247FD9" w:rsidRPr="00125619">
        <w:rPr>
          <w:szCs w:val="24"/>
          <w:lang w:val="en-GB"/>
        </w:rPr>
        <w:t xml:space="preserve">PAU, </w:t>
      </w:r>
      <w:proofErr w:type="spellStart"/>
      <w:r w:rsidR="00DD518B" w:rsidRPr="00125619">
        <w:rPr>
          <w:szCs w:val="24"/>
          <w:lang w:val="en-GB"/>
        </w:rPr>
        <w:t>Buliisa</w:t>
      </w:r>
      <w:proofErr w:type="spellEnd"/>
      <w:r w:rsidR="00DD518B" w:rsidRPr="00125619">
        <w:rPr>
          <w:szCs w:val="24"/>
          <w:lang w:val="en-GB"/>
        </w:rPr>
        <w:t xml:space="preserve"> District Local government especially from the CAO’s office, t</w:t>
      </w:r>
      <w:r w:rsidR="00051F15" w:rsidRPr="00125619">
        <w:rPr>
          <w:szCs w:val="24"/>
          <w:lang w:val="en-GB"/>
        </w:rPr>
        <w:t>he Community Development Office</w:t>
      </w:r>
      <w:r w:rsidR="00DD518B" w:rsidRPr="00125619">
        <w:rPr>
          <w:szCs w:val="24"/>
          <w:lang w:val="en-GB"/>
        </w:rPr>
        <w:t xml:space="preserve">, the Land Office, the office of the </w:t>
      </w:r>
      <w:r w:rsidR="003F3889" w:rsidRPr="00125619">
        <w:rPr>
          <w:szCs w:val="24"/>
          <w:lang w:val="en-GB"/>
        </w:rPr>
        <w:t>Resident District Commissioner (RDC)</w:t>
      </w:r>
      <w:r w:rsidR="00CB6356" w:rsidRPr="00125619">
        <w:rPr>
          <w:szCs w:val="24"/>
          <w:lang w:val="en-GB"/>
        </w:rPr>
        <w:t xml:space="preserve"> and</w:t>
      </w:r>
      <w:r w:rsidR="00DD518B" w:rsidRPr="00125619">
        <w:rPr>
          <w:rFonts w:eastAsia="Times New Roman"/>
          <w:szCs w:val="24"/>
        </w:rPr>
        <w:t xml:space="preserve"> Total E&amp;P Uganda (TEPU)</w:t>
      </w:r>
      <w:r w:rsidR="00CB6356" w:rsidRPr="00125619">
        <w:rPr>
          <w:szCs w:val="24"/>
          <w:lang w:val="en-GB"/>
        </w:rPr>
        <w:t xml:space="preserve"> Oil Company offic</w:t>
      </w:r>
      <w:r w:rsidR="00A167AA" w:rsidRPr="00125619">
        <w:rPr>
          <w:szCs w:val="24"/>
          <w:lang w:val="en-GB"/>
        </w:rPr>
        <w:t>ials. It was established</w:t>
      </w:r>
      <w:r w:rsidR="00CB6356" w:rsidRPr="00125619">
        <w:rPr>
          <w:szCs w:val="24"/>
          <w:lang w:val="en-GB"/>
        </w:rPr>
        <w:t xml:space="preserve"> that 90% of all the respondents that participated in this study attest to this as true. </w:t>
      </w:r>
    </w:p>
    <w:p w14:paraId="5D9E2205" w14:textId="4FE473B3" w:rsidR="006A3AF0" w:rsidRPr="00125619" w:rsidRDefault="006A3AF0" w:rsidP="00662096">
      <w:pPr>
        <w:rPr>
          <w:szCs w:val="24"/>
          <w:highlight w:val="yellow"/>
        </w:rPr>
      </w:pPr>
      <w:r w:rsidRPr="00125619">
        <w:rPr>
          <w:i/>
          <w:szCs w:val="24"/>
        </w:rPr>
        <w:t>“I think the negotiation part was done well, all responsible parties participated and probably got knowledge of the impending project and what to expect, what followed is a story for another day” NGO official November 2020</w:t>
      </w:r>
      <w:r w:rsidR="00A167AA" w:rsidRPr="00125619">
        <w:rPr>
          <w:szCs w:val="24"/>
        </w:rPr>
        <w:t>.</w:t>
      </w:r>
    </w:p>
    <w:p w14:paraId="2B82866F" w14:textId="476268B4" w:rsidR="00233148" w:rsidRPr="00125619" w:rsidRDefault="00A167AA" w:rsidP="00662096">
      <w:pPr>
        <w:autoSpaceDE w:val="0"/>
        <w:autoSpaceDN w:val="0"/>
        <w:adjustRightInd w:val="0"/>
        <w:spacing w:after="0"/>
        <w:rPr>
          <w:szCs w:val="24"/>
          <w:lang w:val="en-GB"/>
        </w:rPr>
      </w:pPr>
      <w:r w:rsidRPr="00125619">
        <w:rPr>
          <w:szCs w:val="24"/>
          <w:lang w:val="en-GB"/>
        </w:rPr>
        <w:t>Respondents indicated</w:t>
      </w:r>
      <w:r w:rsidR="006A3AF0" w:rsidRPr="00125619">
        <w:rPr>
          <w:szCs w:val="24"/>
          <w:lang w:val="en-GB"/>
        </w:rPr>
        <w:t xml:space="preserve"> that thes</w:t>
      </w:r>
      <w:r w:rsidRPr="00125619">
        <w:rPr>
          <w:szCs w:val="24"/>
          <w:lang w:val="en-GB"/>
        </w:rPr>
        <w:t>e community engagements covered</w:t>
      </w:r>
      <w:r w:rsidR="006A3AF0" w:rsidRPr="00125619">
        <w:rPr>
          <w:szCs w:val="24"/>
          <w:lang w:val="en-GB"/>
        </w:rPr>
        <w:t xml:space="preserve"> negotiations on l</w:t>
      </w:r>
      <w:r w:rsidRPr="00125619">
        <w:rPr>
          <w:szCs w:val="24"/>
          <w:lang w:val="en-GB"/>
        </w:rPr>
        <w:t>and compensations, compensation periods,</w:t>
      </w:r>
      <w:r w:rsidR="006A3AF0" w:rsidRPr="00125619">
        <w:rPr>
          <w:szCs w:val="24"/>
          <w:lang w:val="en-GB"/>
        </w:rPr>
        <w:t xml:space="preserve"> government position on new settlement, issues of infrastructure in the new site, transportation</w:t>
      </w:r>
      <w:r w:rsidRPr="00125619">
        <w:rPr>
          <w:szCs w:val="24"/>
          <w:lang w:val="en-GB"/>
        </w:rPr>
        <w:t xml:space="preserve"> of affected people</w:t>
      </w:r>
      <w:r w:rsidR="006A3AF0" w:rsidRPr="00125619">
        <w:rPr>
          <w:szCs w:val="24"/>
          <w:lang w:val="en-GB"/>
        </w:rPr>
        <w:t xml:space="preserve"> from the old to the new site</w:t>
      </w:r>
      <w:r w:rsidRPr="00125619">
        <w:rPr>
          <w:szCs w:val="24"/>
          <w:lang w:val="en-GB"/>
        </w:rPr>
        <w:t>s</w:t>
      </w:r>
      <w:r w:rsidR="006A3AF0" w:rsidRPr="00125619">
        <w:rPr>
          <w:szCs w:val="24"/>
          <w:lang w:val="en-GB"/>
        </w:rPr>
        <w:t>,</w:t>
      </w:r>
      <w:r w:rsidR="00962124" w:rsidRPr="00125619">
        <w:rPr>
          <w:szCs w:val="24"/>
          <w:lang w:val="en-GB"/>
        </w:rPr>
        <w:t xml:space="preserve"> food, employment, processing land titles, livelihood</w:t>
      </w:r>
      <w:r w:rsidR="006A3AF0" w:rsidRPr="00125619">
        <w:rPr>
          <w:szCs w:val="24"/>
          <w:lang w:val="en-GB"/>
        </w:rPr>
        <w:t xml:space="preserve"> support of project affected persons in the new site, type of houses to </w:t>
      </w:r>
      <w:r w:rsidR="00233148" w:rsidRPr="00125619">
        <w:rPr>
          <w:szCs w:val="24"/>
          <w:lang w:val="en-GB"/>
        </w:rPr>
        <w:t>be constructed in the new</w:t>
      </w:r>
      <w:r w:rsidR="00962124" w:rsidRPr="00125619">
        <w:rPr>
          <w:szCs w:val="24"/>
          <w:lang w:val="en-GB"/>
        </w:rPr>
        <w:t xml:space="preserve"> site and percentage compensations befor</w:t>
      </w:r>
      <w:r w:rsidRPr="00125619">
        <w:rPr>
          <w:szCs w:val="24"/>
          <w:lang w:val="en-GB"/>
        </w:rPr>
        <w:t>e displacement. It was revealed that a</w:t>
      </w:r>
      <w:r w:rsidR="00962124" w:rsidRPr="00125619">
        <w:rPr>
          <w:szCs w:val="24"/>
          <w:lang w:val="en-GB"/>
        </w:rPr>
        <w:t xml:space="preserve">ffected persons wanted to </w:t>
      </w:r>
      <w:r w:rsidRPr="00125619">
        <w:rPr>
          <w:szCs w:val="24"/>
          <w:lang w:val="en-GB"/>
        </w:rPr>
        <w:t>be paid more than 70% of what was</w:t>
      </w:r>
      <w:r w:rsidR="00962124" w:rsidRPr="00125619">
        <w:rPr>
          <w:szCs w:val="24"/>
          <w:lang w:val="en-GB"/>
        </w:rPr>
        <w:t xml:space="preserve"> due to each</w:t>
      </w:r>
      <w:r w:rsidRPr="00125619">
        <w:rPr>
          <w:szCs w:val="24"/>
          <w:lang w:val="en-GB"/>
        </w:rPr>
        <w:t xml:space="preserve"> beneficiary, before they moving</w:t>
      </w:r>
      <w:r w:rsidR="00962124" w:rsidRPr="00125619">
        <w:rPr>
          <w:szCs w:val="24"/>
          <w:lang w:val="en-GB"/>
        </w:rPr>
        <w:t xml:space="preserve"> to the new place. </w:t>
      </w:r>
    </w:p>
    <w:p w14:paraId="01DD5DAA" w14:textId="35EF7FF0" w:rsidR="00233148" w:rsidRPr="00125619" w:rsidRDefault="00317D9D" w:rsidP="00662096">
      <w:pPr>
        <w:autoSpaceDE w:val="0"/>
        <w:autoSpaceDN w:val="0"/>
        <w:adjustRightInd w:val="0"/>
        <w:spacing w:after="0"/>
        <w:ind w:left="720"/>
        <w:rPr>
          <w:i/>
          <w:szCs w:val="24"/>
          <w:lang w:val="en-GB"/>
        </w:rPr>
      </w:pPr>
      <w:r w:rsidRPr="00125619">
        <w:rPr>
          <w:i/>
          <w:szCs w:val="24"/>
          <w:lang w:val="en-GB"/>
        </w:rPr>
        <w:t>“</w:t>
      </w:r>
      <w:r w:rsidR="00233148" w:rsidRPr="00125619">
        <w:rPr>
          <w:i/>
          <w:szCs w:val="24"/>
          <w:lang w:val="en-GB"/>
        </w:rPr>
        <w:t>Engaging communities in a bid</w:t>
      </w:r>
      <w:r w:rsidR="00A167AA" w:rsidRPr="00125619">
        <w:rPr>
          <w:i/>
          <w:szCs w:val="24"/>
          <w:lang w:val="en-GB"/>
        </w:rPr>
        <w:t xml:space="preserve"> to improve their livelihoods was</w:t>
      </w:r>
      <w:r w:rsidR="00233148" w:rsidRPr="00125619">
        <w:rPr>
          <w:i/>
          <w:szCs w:val="24"/>
          <w:lang w:val="en-GB"/>
        </w:rPr>
        <w:t xml:space="preserve"> essential in the d</w:t>
      </w:r>
      <w:r w:rsidR="00A167AA" w:rsidRPr="00125619">
        <w:rPr>
          <w:i/>
          <w:szCs w:val="24"/>
          <w:lang w:val="en-GB"/>
        </w:rPr>
        <w:t>isplacement process,</w:t>
      </w:r>
      <w:r w:rsidR="00233148" w:rsidRPr="00125619">
        <w:rPr>
          <w:i/>
          <w:szCs w:val="24"/>
          <w:lang w:val="en-GB"/>
        </w:rPr>
        <w:t xml:space="preserve"> </w:t>
      </w:r>
      <w:r w:rsidR="00A167AA" w:rsidRPr="00125619">
        <w:rPr>
          <w:i/>
          <w:szCs w:val="24"/>
          <w:lang w:val="en-GB"/>
        </w:rPr>
        <w:t xml:space="preserve">because </w:t>
      </w:r>
      <w:r w:rsidR="00233148" w:rsidRPr="00125619">
        <w:rPr>
          <w:i/>
          <w:szCs w:val="24"/>
          <w:lang w:val="en-GB"/>
        </w:rPr>
        <w:t xml:space="preserve">there </w:t>
      </w:r>
      <w:r w:rsidR="00A167AA" w:rsidRPr="00125619">
        <w:rPr>
          <w:i/>
          <w:szCs w:val="24"/>
          <w:lang w:val="en-GB"/>
        </w:rPr>
        <w:t xml:space="preserve">were </w:t>
      </w:r>
      <w:r w:rsidR="00233148" w:rsidRPr="00125619">
        <w:rPr>
          <w:i/>
          <w:szCs w:val="24"/>
          <w:lang w:val="en-GB"/>
        </w:rPr>
        <w:t>pot</w:t>
      </w:r>
      <w:r w:rsidR="00A167AA" w:rsidRPr="00125619">
        <w:rPr>
          <w:i/>
          <w:szCs w:val="24"/>
          <w:lang w:val="en-GB"/>
        </w:rPr>
        <w:t>ential</w:t>
      </w:r>
      <w:r w:rsidR="00233148" w:rsidRPr="00125619">
        <w:rPr>
          <w:i/>
          <w:szCs w:val="24"/>
          <w:lang w:val="en-GB"/>
        </w:rPr>
        <w:t xml:space="preserve"> </w:t>
      </w:r>
      <w:r w:rsidR="00141B62" w:rsidRPr="00125619">
        <w:rPr>
          <w:i/>
          <w:szCs w:val="24"/>
          <w:lang w:val="en-GB"/>
        </w:rPr>
        <w:t>ri</w:t>
      </w:r>
      <w:r w:rsidR="00A167AA" w:rsidRPr="00125619">
        <w:rPr>
          <w:i/>
          <w:szCs w:val="24"/>
          <w:lang w:val="en-GB"/>
        </w:rPr>
        <w:t>sks that could</w:t>
      </w:r>
      <w:r w:rsidR="00051F15" w:rsidRPr="00125619">
        <w:rPr>
          <w:i/>
          <w:szCs w:val="24"/>
          <w:lang w:val="en-GB"/>
        </w:rPr>
        <w:t xml:space="preserve"> arise from such evi</w:t>
      </w:r>
      <w:r w:rsidR="00A167AA" w:rsidRPr="00125619">
        <w:rPr>
          <w:i/>
          <w:szCs w:val="24"/>
          <w:lang w:val="en-GB"/>
        </w:rPr>
        <w:t>ctions if it was</w:t>
      </w:r>
      <w:r w:rsidR="00141B62" w:rsidRPr="00125619">
        <w:rPr>
          <w:i/>
          <w:szCs w:val="24"/>
          <w:lang w:val="en-GB"/>
        </w:rPr>
        <w:t xml:space="preserve"> not done orderly and systematically</w:t>
      </w:r>
      <w:r w:rsidR="00A167AA" w:rsidRPr="00125619">
        <w:rPr>
          <w:i/>
          <w:szCs w:val="24"/>
          <w:lang w:val="en-GB"/>
        </w:rPr>
        <w:t>. T</w:t>
      </w:r>
      <w:r w:rsidR="00141B62" w:rsidRPr="00125619">
        <w:rPr>
          <w:i/>
          <w:szCs w:val="24"/>
          <w:lang w:val="en-GB"/>
        </w:rPr>
        <w:t>o avert these possible challenges, engaging, protecting and reconstructing project affected persons is a huge step for equitable resettlement.</w:t>
      </w:r>
      <w:r w:rsidR="00A167AA" w:rsidRPr="00125619">
        <w:rPr>
          <w:i/>
          <w:szCs w:val="24"/>
          <w:lang w:val="en-GB"/>
        </w:rPr>
        <w:t xml:space="preserve"> We followed</w:t>
      </w:r>
      <w:r w:rsidR="00962124" w:rsidRPr="00125619">
        <w:rPr>
          <w:i/>
          <w:szCs w:val="24"/>
          <w:lang w:val="en-GB"/>
        </w:rPr>
        <w:t xml:space="preserve"> guidelines from the </w:t>
      </w:r>
      <w:r w:rsidR="00051F15" w:rsidRPr="00125619">
        <w:rPr>
          <w:i/>
          <w:szCs w:val="24"/>
          <w:lang w:val="en-GB"/>
        </w:rPr>
        <w:t xml:space="preserve">LARF, </w:t>
      </w:r>
      <w:r w:rsidR="00962124" w:rsidRPr="00125619">
        <w:rPr>
          <w:i/>
          <w:szCs w:val="24"/>
          <w:lang w:val="en-GB"/>
        </w:rPr>
        <w:t>Compensation Act and the Land Act of the republic of Uganda</w:t>
      </w:r>
      <w:r w:rsidR="00051F15" w:rsidRPr="00125619">
        <w:rPr>
          <w:i/>
          <w:szCs w:val="24"/>
          <w:lang w:val="en-GB"/>
        </w:rPr>
        <w:t xml:space="preserve"> and IFC standards</w:t>
      </w:r>
      <w:r w:rsidR="00962124" w:rsidRPr="00125619">
        <w:rPr>
          <w:i/>
          <w:szCs w:val="24"/>
          <w:lang w:val="en-GB"/>
        </w:rPr>
        <w:t xml:space="preserve"> f</w:t>
      </w:r>
      <w:r w:rsidR="00A167AA" w:rsidRPr="00125619">
        <w:rPr>
          <w:i/>
          <w:szCs w:val="24"/>
          <w:lang w:val="en-GB"/>
        </w:rPr>
        <w:t>or every step in engaging local people”</w:t>
      </w:r>
      <w:r w:rsidR="00962124" w:rsidRPr="00125619">
        <w:rPr>
          <w:i/>
          <w:szCs w:val="24"/>
          <w:lang w:val="en-GB"/>
        </w:rPr>
        <w:t xml:space="preserve">. </w:t>
      </w:r>
      <w:r w:rsidR="00141B62" w:rsidRPr="00125619">
        <w:rPr>
          <w:i/>
          <w:szCs w:val="24"/>
          <w:lang w:val="en-GB"/>
        </w:rPr>
        <w:t xml:space="preserve"> Oil Company Official- </w:t>
      </w:r>
      <w:r w:rsidR="00962124" w:rsidRPr="00125619">
        <w:rPr>
          <w:i/>
          <w:szCs w:val="24"/>
          <w:lang w:val="en-GB"/>
        </w:rPr>
        <w:t>November</w:t>
      </w:r>
      <w:r w:rsidR="00141B62" w:rsidRPr="00125619">
        <w:rPr>
          <w:i/>
          <w:szCs w:val="24"/>
          <w:lang w:val="en-GB"/>
        </w:rPr>
        <w:t xml:space="preserve"> 2020</w:t>
      </w:r>
      <w:r w:rsidRPr="00125619">
        <w:rPr>
          <w:i/>
          <w:szCs w:val="24"/>
          <w:lang w:val="en-GB"/>
        </w:rPr>
        <w:t>”</w:t>
      </w:r>
    </w:p>
    <w:p w14:paraId="2F7ACB2C" w14:textId="30806D78" w:rsidR="00233148" w:rsidRPr="00125619" w:rsidRDefault="00233148" w:rsidP="00662096">
      <w:pPr>
        <w:autoSpaceDE w:val="0"/>
        <w:autoSpaceDN w:val="0"/>
        <w:adjustRightInd w:val="0"/>
        <w:spacing w:after="0"/>
        <w:rPr>
          <w:i/>
          <w:szCs w:val="24"/>
          <w:lang w:val="en-GB"/>
        </w:rPr>
      </w:pPr>
      <w:r w:rsidRPr="00125619">
        <w:rPr>
          <w:i/>
          <w:szCs w:val="24"/>
        </w:rPr>
        <w:t>.</w:t>
      </w:r>
    </w:p>
    <w:p w14:paraId="4A9AC2F8" w14:textId="677D8754" w:rsidR="004B525D" w:rsidRPr="00125619" w:rsidRDefault="00317D9D" w:rsidP="00662096">
      <w:pPr>
        <w:autoSpaceDE w:val="0"/>
        <w:autoSpaceDN w:val="0"/>
        <w:adjustRightInd w:val="0"/>
        <w:spacing w:after="0"/>
        <w:ind w:left="720"/>
        <w:rPr>
          <w:i/>
          <w:szCs w:val="24"/>
          <w:lang w:val="en-GB"/>
        </w:rPr>
      </w:pPr>
      <w:r w:rsidRPr="00125619">
        <w:rPr>
          <w:i/>
          <w:szCs w:val="24"/>
          <w:lang w:val="en-GB"/>
        </w:rPr>
        <w:t>“</w:t>
      </w:r>
      <w:r w:rsidR="00A167AA" w:rsidRPr="00125619">
        <w:rPr>
          <w:i/>
          <w:szCs w:val="24"/>
          <w:lang w:val="en-GB"/>
        </w:rPr>
        <w:t>Community engagement offered</w:t>
      </w:r>
      <w:r w:rsidR="00141B62" w:rsidRPr="00125619">
        <w:rPr>
          <w:i/>
          <w:szCs w:val="24"/>
          <w:lang w:val="en-GB"/>
        </w:rPr>
        <w:t xml:space="preserve"> diplomacy a chance to address issues from all involved parties, these initiatives are health</w:t>
      </w:r>
      <w:r w:rsidR="00DC07A4" w:rsidRPr="00125619">
        <w:rPr>
          <w:i/>
          <w:szCs w:val="24"/>
          <w:lang w:val="en-GB"/>
        </w:rPr>
        <w:t>y</w:t>
      </w:r>
      <w:r w:rsidR="00141B62" w:rsidRPr="00125619">
        <w:rPr>
          <w:i/>
          <w:szCs w:val="24"/>
          <w:lang w:val="en-GB"/>
        </w:rPr>
        <w:t xml:space="preserve"> because they prevent</w:t>
      </w:r>
      <w:r w:rsidR="00A167AA" w:rsidRPr="00125619">
        <w:rPr>
          <w:i/>
          <w:szCs w:val="24"/>
          <w:lang w:val="en-GB"/>
        </w:rPr>
        <w:t xml:space="preserve">ed forced displacement which </w:t>
      </w:r>
      <w:r w:rsidR="00A167AA" w:rsidRPr="00125619">
        <w:rPr>
          <w:i/>
          <w:szCs w:val="24"/>
          <w:lang w:val="en-GB"/>
        </w:rPr>
        <w:lastRenderedPageBreak/>
        <w:t>would</w:t>
      </w:r>
      <w:r w:rsidR="00141B62" w:rsidRPr="00125619">
        <w:rPr>
          <w:i/>
          <w:szCs w:val="24"/>
          <w:lang w:val="en-GB"/>
        </w:rPr>
        <w:t xml:space="preserve"> have negative impacts even on the intended project, the displaced people </w:t>
      </w:r>
      <w:r w:rsidR="00A167AA" w:rsidRPr="00125619">
        <w:rPr>
          <w:i/>
          <w:szCs w:val="24"/>
          <w:lang w:val="en-GB"/>
        </w:rPr>
        <w:t>ought to have been</w:t>
      </w:r>
      <w:r w:rsidR="00141B62" w:rsidRPr="00125619">
        <w:rPr>
          <w:i/>
          <w:szCs w:val="24"/>
          <w:lang w:val="en-GB"/>
        </w:rPr>
        <w:t xml:space="preserve"> satisfied with the model of displacement before evicting them. Local Leaders</w:t>
      </w:r>
      <w:r w:rsidRPr="00125619">
        <w:rPr>
          <w:i/>
          <w:szCs w:val="24"/>
          <w:lang w:val="en-GB"/>
        </w:rPr>
        <w:t>”</w:t>
      </w:r>
      <w:r w:rsidR="00141B62" w:rsidRPr="00125619">
        <w:rPr>
          <w:i/>
          <w:szCs w:val="24"/>
          <w:lang w:val="en-GB"/>
        </w:rPr>
        <w:t xml:space="preserve">  </w:t>
      </w:r>
    </w:p>
    <w:p w14:paraId="6C918F97" w14:textId="77777777" w:rsidR="004B525D" w:rsidRPr="00125619" w:rsidRDefault="004B525D" w:rsidP="00662096">
      <w:pPr>
        <w:autoSpaceDE w:val="0"/>
        <w:autoSpaceDN w:val="0"/>
        <w:adjustRightInd w:val="0"/>
        <w:spacing w:after="0"/>
        <w:rPr>
          <w:szCs w:val="24"/>
          <w:lang w:val="en-GB"/>
        </w:rPr>
      </w:pPr>
    </w:p>
    <w:p w14:paraId="31F79EF4" w14:textId="53382EEC" w:rsidR="00233148" w:rsidRPr="00125619" w:rsidRDefault="004B525D" w:rsidP="00662096">
      <w:pPr>
        <w:autoSpaceDE w:val="0"/>
        <w:autoSpaceDN w:val="0"/>
        <w:adjustRightInd w:val="0"/>
        <w:spacing w:after="0"/>
        <w:rPr>
          <w:szCs w:val="24"/>
          <w:lang w:val="en-GB"/>
        </w:rPr>
      </w:pPr>
      <w:r w:rsidRPr="00125619">
        <w:rPr>
          <w:szCs w:val="24"/>
          <w:lang w:val="en-GB"/>
        </w:rPr>
        <w:t>These community engagements also involved agreeing on how much an acre of land should</w:t>
      </w:r>
      <w:r w:rsidR="00A52F37" w:rsidRPr="00125619">
        <w:rPr>
          <w:szCs w:val="24"/>
          <w:lang w:val="en-GB"/>
        </w:rPr>
        <w:t xml:space="preserve"> be compensated. The</w:t>
      </w:r>
      <w:r w:rsidRPr="00125619">
        <w:rPr>
          <w:szCs w:val="24"/>
          <w:lang w:val="en-GB"/>
        </w:rPr>
        <w:t xml:space="preserve"> </w:t>
      </w:r>
      <w:r w:rsidR="00051F15" w:rsidRPr="00125619">
        <w:rPr>
          <w:szCs w:val="24"/>
          <w:lang w:val="en-GB"/>
        </w:rPr>
        <w:t>that affected persons expected 6</w:t>
      </w:r>
      <w:r w:rsidRPr="00125619">
        <w:rPr>
          <w:szCs w:val="24"/>
          <w:lang w:val="en-GB"/>
        </w:rPr>
        <w:t xml:space="preserve">.000.000- 12.000.000 Shillings </w:t>
      </w:r>
      <w:r w:rsidR="00051F15" w:rsidRPr="00125619">
        <w:rPr>
          <w:szCs w:val="24"/>
          <w:lang w:val="en-GB"/>
        </w:rPr>
        <w:t>(six</w:t>
      </w:r>
      <w:r w:rsidRPr="00125619">
        <w:rPr>
          <w:szCs w:val="24"/>
          <w:lang w:val="en-GB"/>
        </w:rPr>
        <w:t xml:space="preserve"> to twelve million) but were given 3.500.000</w:t>
      </w:r>
      <w:r w:rsidR="00141B62" w:rsidRPr="00125619">
        <w:rPr>
          <w:szCs w:val="24"/>
          <w:lang w:val="en-GB"/>
        </w:rPr>
        <w:t xml:space="preserve"> </w:t>
      </w:r>
      <w:r w:rsidRPr="00125619">
        <w:rPr>
          <w:szCs w:val="24"/>
          <w:lang w:val="en-GB"/>
        </w:rPr>
        <w:t xml:space="preserve">(three million five hundred thousand) per acre for those who opted for cash. </w:t>
      </w:r>
      <w:r w:rsidR="00A52F37" w:rsidRPr="00125619">
        <w:rPr>
          <w:szCs w:val="24"/>
          <w:lang w:val="en-GB"/>
        </w:rPr>
        <w:t xml:space="preserve">However, it was established </w:t>
      </w:r>
      <w:r w:rsidRPr="00125619">
        <w:rPr>
          <w:szCs w:val="24"/>
          <w:lang w:val="en-GB"/>
        </w:rPr>
        <w:t xml:space="preserve">that some respondents opted for land for land. </w:t>
      </w:r>
    </w:p>
    <w:p w14:paraId="6AD88DFF" w14:textId="217CF6A2" w:rsidR="002C0D0A" w:rsidRPr="00125619" w:rsidRDefault="004013B8" w:rsidP="00662096">
      <w:pPr>
        <w:autoSpaceDE w:val="0"/>
        <w:autoSpaceDN w:val="0"/>
        <w:adjustRightInd w:val="0"/>
        <w:spacing w:after="0"/>
        <w:rPr>
          <w:szCs w:val="24"/>
          <w:lang w:val="en-GB"/>
        </w:rPr>
      </w:pPr>
      <w:r w:rsidRPr="00125619">
        <w:rPr>
          <w:szCs w:val="24"/>
          <w:lang w:val="en-GB"/>
        </w:rPr>
        <w:t>According to government officials in the area and Oil Officials who participated in this study, their plan for displacement was three pronged;</w:t>
      </w:r>
    </w:p>
    <w:p w14:paraId="22A3F2FA" w14:textId="3F0C6A71" w:rsidR="0041222F" w:rsidRPr="00125619" w:rsidRDefault="004903F1" w:rsidP="00D9220A">
      <w:pPr>
        <w:pStyle w:val="Heading2"/>
        <w:rPr>
          <w:color w:val="auto"/>
          <w:lang w:val="en-GB"/>
        </w:rPr>
      </w:pPr>
      <w:r w:rsidRPr="00125619">
        <w:rPr>
          <w:color w:val="auto"/>
          <w:lang w:val="en-GB"/>
        </w:rPr>
        <w:t>Table 4:</w:t>
      </w:r>
      <w:r w:rsidR="0041222F" w:rsidRPr="00125619">
        <w:rPr>
          <w:color w:val="auto"/>
          <w:lang w:val="en-GB"/>
        </w:rPr>
        <w:t xml:space="preserve"> Planned Scheme for Displacement </w:t>
      </w:r>
    </w:p>
    <w:tbl>
      <w:tblPr>
        <w:tblStyle w:val="TableGrid"/>
        <w:tblW w:w="0" w:type="auto"/>
        <w:tblLook w:val="04A0" w:firstRow="1" w:lastRow="0" w:firstColumn="1" w:lastColumn="0" w:noHBand="0" w:noVBand="1"/>
      </w:tblPr>
      <w:tblGrid>
        <w:gridCol w:w="625"/>
        <w:gridCol w:w="1620"/>
        <w:gridCol w:w="6660"/>
      </w:tblGrid>
      <w:tr w:rsidR="00A52F37" w:rsidRPr="00125619" w14:paraId="6D863A50" w14:textId="77777777" w:rsidTr="00160C18">
        <w:tc>
          <w:tcPr>
            <w:tcW w:w="625" w:type="dxa"/>
          </w:tcPr>
          <w:p w14:paraId="23DF6841" w14:textId="4DC306BA" w:rsidR="00A52F37" w:rsidRPr="00125619" w:rsidRDefault="00A52F37" w:rsidP="00662096">
            <w:pPr>
              <w:autoSpaceDE w:val="0"/>
              <w:autoSpaceDN w:val="0"/>
              <w:adjustRightInd w:val="0"/>
              <w:spacing w:after="0"/>
              <w:rPr>
                <w:rFonts w:cs="Times New Roman"/>
                <w:b/>
                <w:szCs w:val="24"/>
                <w:lang w:val="en-GB"/>
              </w:rPr>
            </w:pPr>
            <w:r w:rsidRPr="00125619">
              <w:rPr>
                <w:rFonts w:cs="Times New Roman"/>
                <w:b/>
                <w:szCs w:val="24"/>
                <w:lang w:val="en-GB"/>
              </w:rPr>
              <w:t>No.</w:t>
            </w:r>
          </w:p>
        </w:tc>
        <w:tc>
          <w:tcPr>
            <w:tcW w:w="1620" w:type="dxa"/>
          </w:tcPr>
          <w:p w14:paraId="4CAF447A" w14:textId="74B4B509" w:rsidR="00A52F37" w:rsidRPr="00125619" w:rsidRDefault="00A52F37" w:rsidP="00662096">
            <w:pPr>
              <w:autoSpaceDE w:val="0"/>
              <w:autoSpaceDN w:val="0"/>
              <w:adjustRightInd w:val="0"/>
              <w:spacing w:after="0"/>
              <w:rPr>
                <w:rFonts w:cs="Times New Roman"/>
                <w:b/>
                <w:szCs w:val="24"/>
                <w:lang w:val="en-GB"/>
              </w:rPr>
            </w:pPr>
            <w:r w:rsidRPr="00125619">
              <w:rPr>
                <w:rFonts w:cs="Times New Roman"/>
                <w:b/>
                <w:szCs w:val="24"/>
                <w:lang w:val="en-GB"/>
              </w:rPr>
              <w:t>Stage</w:t>
            </w:r>
          </w:p>
        </w:tc>
        <w:tc>
          <w:tcPr>
            <w:tcW w:w="6660" w:type="dxa"/>
          </w:tcPr>
          <w:p w14:paraId="7AE2E55E" w14:textId="4B7E2CB4" w:rsidR="00A52F37" w:rsidRPr="00125619" w:rsidRDefault="00A52F37" w:rsidP="00662096">
            <w:pPr>
              <w:pStyle w:val="ListParagraph"/>
              <w:autoSpaceDE w:val="0"/>
              <w:autoSpaceDN w:val="0"/>
              <w:adjustRightInd w:val="0"/>
              <w:spacing w:after="0"/>
              <w:rPr>
                <w:rFonts w:cs="Times New Roman"/>
                <w:b/>
                <w:szCs w:val="24"/>
                <w:lang w:val="en-GB"/>
              </w:rPr>
            </w:pPr>
            <w:r w:rsidRPr="00125619">
              <w:rPr>
                <w:rFonts w:cs="Times New Roman"/>
                <w:b/>
                <w:szCs w:val="24"/>
                <w:lang w:val="en-GB"/>
              </w:rPr>
              <w:t>Activities/ Tasks</w:t>
            </w:r>
          </w:p>
        </w:tc>
      </w:tr>
      <w:tr w:rsidR="004013B8" w:rsidRPr="00125619" w14:paraId="65906A42" w14:textId="77777777" w:rsidTr="00160C18">
        <w:tc>
          <w:tcPr>
            <w:tcW w:w="625" w:type="dxa"/>
          </w:tcPr>
          <w:p w14:paraId="4C2EB821" w14:textId="29AAD2FC" w:rsidR="004013B8" w:rsidRPr="00125619" w:rsidRDefault="004013B8" w:rsidP="00662096">
            <w:pPr>
              <w:autoSpaceDE w:val="0"/>
              <w:autoSpaceDN w:val="0"/>
              <w:adjustRightInd w:val="0"/>
              <w:spacing w:after="0"/>
              <w:rPr>
                <w:rFonts w:cs="Times New Roman"/>
                <w:szCs w:val="24"/>
                <w:lang w:val="en-GB"/>
              </w:rPr>
            </w:pPr>
            <w:r w:rsidRPr="00125619">
              <w:rPr>
                <w:rFonts w:cs="Times New Roman"/>
                <w:szCs w:val="24"/>
                <w:lang w:val="en-GB"/>
              </w:rPr>
              <w:t>1</w:t>
            </w:r>
          </w:p>
        </w:tc>
        <w:tc>
          <w:tcPr>
            <w:tcW w:w="1620" w:type="dxa"/>
          </w:tcPr>
          <w:p w14:paraId="375A9C43" w14:textId="70BD3819" w:rsidR="004013B8" w:rsidRPr="00125619" w:rsidRDefault="004013B8" w:rsidP="00662096">
            <w:pPr>
              <w:autoSpaceDE w:val="0"/>
              <w:autoSpaceDN w:val="0"/>
              <w:adjustRightInd w:val="0"/>
              <w:spacing w:after="0"/>
              <w:rPr>
                <w:rFonts w:cs="Times New Roman"/>
                <w:szCs w:val="24"/>
                <w:lang w:val="en-GB"/>
              </w:rPr>
            </w:pPr>
            <w:r w:rsidRPr="00125619">
              <w:rPr>
                <w:rFonts w:cs="Times New Roman"/>
                <w:szCs w:val="24"/>
                <w:lang w:val="en-GB"/>
              </w:rPr>
              <w:t xml:space="preserve">Screening </w:t>
            </w:r>
          </w:p>
        </w:tc>
        <w:tc>
          <w:tcPr>
            <w:tcW w:w="6660" w:type="dxa"/>
          </w:tcPr>
          <w:p w14:paraId="41A7C9C9" w14:textId="77777777" w:rsidR="004013B8"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Identification of any displacement risks </w:t>
            </w:r>
          </w:p>
          <w:p w14:paraId="12058694" w14:textId="507961FA" w:rsidR="003058A2"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Categorising significant risks (high risks)</w:t>
            </w:r>
          </w:p>
          <w:p w14:paraId="2A297AC0" w14:textId="12C99B50" w:rsidR="003058A2"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Identifying potential leaders and community opinion leaders for fruitful engagements </w:t>
            </w:r>
          </w:p>
        </w:tc>
      </w:tr>
      <w:tr w:rsidR="004013B8" w:rsidRPr="00125619" w14:paraId="2A9A6D10" w14:textId="77777777" w:rsidTr="00160C18">
        <w:tc>
          <w:tcPr>
            <w:tcW w:w="625" w:type="dxa"/>
          </w:tcPr>
          <w:p w14:paraId="70496281" w14:textId="0A9A5370" w:rsidR="004013B8" w:rsidRPr="00125619" w:rsidRDefault="004013B8" w:rsidP="00662096">
            <w:pPr>
              <w:autoSpaceDE w:val="0"/>
              <w:autoSpaceDN w:val="0"/>
              <w:adjustRightInd w:val="0"/>
              <w:spacing w:after="0"/>
              <w:rPr>
                <w:rFonts w:cs="Times New Roman"/>
                <w:szCs w:val="24"/>
                <w:lang w:val="en-GB"/>
              </w:rPr>
            </w:pPr>
            <w:r w:rsidRPr="00125619">
              <w:rPr>
                <w:rFonts w:cs="Times New Roman"/>
                <w:szCs w:val="24"/>
                <w:lang w:val="en-GB"/>
              </w:rPr>
              <w:t>2</w:t>
            </w:r>
          </w:p>
        </w:tc>
        <w:tc>
          <w:tcPr>
            <w:tcW w:w="1620" w:type="dxa"/>
          </w:tcPr>
          <w:p w14:paraId="4A54EAB8" w14:textId="75D9AA4C" w:rsidR="004013B8" w:rsidRPr="00125619" w:rsidRDefault="004013B8" w:rsidP="00662096">
            <w:pPr>
              <w:autoSpaceDE w:val="0"/>
              <w:autoSpaceDN w:val="0"/>
              <w:adjustRightInd w:val="0"/>
              <w:spacing w:after="0"/>
              <w:rPr>
                <w:rFonts w:cs="Times New Roman"/>
                <w:szCs w:val="24"/>
                <w:lang w:val="en-GB"/>
              </w:rPr>
            </w:pPr>
            <w:r w:rsidRPr="00125619">
              <w:rPr>
                <w:rFonts w:cs="Times New Roman"/>
                <w:szCs w:val="24"/>
                <w:lang w:val="en-GB"/>
              </w:rPr>
              <w:t xml:space="preserve">Assessment </w:t>
            </w:r>
          </w:p>
        </w:tc>
        <w:tc>
          <w:tcPr>
            <w:tcW w:w="6660" w:type="dxa"/>
          </w:tcPr>
          <w:p w14:paraId="4F772E72" w14:textId="77777777" w:rsidR="004013B8"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Identifying direct and indirect impacts on livelihoods and environment </w:t>
            </w:r>
          </w:p>
          <w:p w14:paraId="3AE78228" w14:textId="77777777" w:rsidR="003058A2"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Ensuring that the impending displacements follow the laws and guidelines </w:t>
            </w:r>
          </w:p>
          <w:p w14:paraId="36BD786D" w14:textId="33D4D4A5" w:rsidR="003058A2"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Plan for an engagement roadmap that minimizes confrontations  </w:t>
            </w:r>
          </w:p>
        </w:tc>
      </w:tr>
      <w:tr w:rsidR="004013B8" w:rsidRPr="00125619" w14:paraId="4AD2BED9" w14:textId="77777777" w:rsidTr="00160C18">
        <w:tc>
          <w:tcPr>
            <w:tcW w:w="625" w:type="dxa"/>
          </w:tcPr>
          <w:p w14:paraId="0156D762" w14:textId="07736663" w:rsidR="004013B8" w:rsidRPr="00125619" w:rsidRDefault="004013B8" w:rsidP="00662096">
            <w:pPr>
              <w:autoSpaceDE w:val="0"/>
              <w:autoSpaceDN w:val="0"/>
              <w:adjustRightInd w:val="0"/>
              <w:spacing w:after="0"/>
              <w:rPr>
                <w:rFonts w:cs="Times New Roman"/>
                <w:szCs w:val="24"/>
                <w:lang w:val="en-GB"/>
              </w:rPr>
            </w:pPr>
            <w:r w:rsidRPr="00125619">
              <w:rPr>
                <w:rFonts w:cs="Times New Roman"/>
                <w:szCs w:val="24"/>
                <w:lang w:val="en-GB"/>
              </w:rPr>
              <w:t>3</w:t>
            </w:r>
          </w:p>
        </w:tc>
        <w:tc>
          <w:tcPr>
            <w:tcW w:w="1620" w:type="dxa"/>
          </w:tcPr>
          <w:p w14:paraId="7B917289" w14:textId="0DA4D7C6" w:rsidR="004013B8" w:rsidRPr="00125619" w:rsidRDefault="004013B8" w:rsidP="00662096">
            <w:pPr>
              <w:autoSpaceDE w:val="0"/>
              <w:autoSpaceDN w:val="0"/>
              <w:adjustRightInd w:val="0"/>
              <w:spacing w:after="0"/>
              <w:rPr>
                <w:rFonts w:cs="Times New Roman"/>
                <w:szCs w:val="24"/>
                <w:lang w:val="en-GB"/>
              </w:rPr>
            </w:pPr>
            <w:r w:rsidRPr="00125619">
              <w:rPr>
                <w:rFonts w:cs="Times New Roman"/>
                <w:szCs w:val="24"/>
                <w:lang w:val="en-GB"/>
              </w:rPr>
              <w:t xml:space="preserve">Management </w:t>
            </w:r>
          </w:p>
        </w:tc>
        <w:tc>
          <w:tcPr>
            <w:tcW w:w="6660" w:type="dxa"/>
          </w:tcPr>
          <w:p w14:paraId="1BEF2E82" w14:textId="7EA2BD97" w:rsidR="004013B8"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Discuss for courteous settlements </w:t>
            </w:r>
          </w:p>
          <w:p w14:paraId="59BFDEDB" w14:textId="77777777" w:rsidR="003058A2" w:rsidRPr="00125619" w:rsidRDefault="003058A2"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Ensure all stakeholders have access to needed information </w:t>
            </w:r>
          </w:p>
          <w:p w14:paraId="4412D37C" w14:textId="77777777" w:rsidR="003058A2" w:rsidRPr="00125619" w:rsidRDefault="00160C18"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Manage livelihood concerns and follow resettlement plans </w:t>
            </w:r>
          </w:p>
          <w:p w14:paraId="15E3EADC" w14:textId="5ED5D3E2" w:rsidR="00160C18" w:rsidRPr="00125619" w:rsidRDefault="00160C18" w:rsidP="00662096">
            <w:pPr>
              <w:pStyle w:val="ListParagraph"/>
              <w:numPr>
                <w:ilvl w:val="0"/>
                <w:numId w:val="15"/>
              </w:numPr>
              <w:autoSpaceDE w:val="0"/>
              <w:autoSpaceDN w:val="0"/>
              <w:adjustRightInd w:val="0"/>
              <w:spacing w:after="0"/>
              <w:rPr>
                <w:rFonts w:cs="Times New Roman"/>
                <w:szCs w:val="24"/>
                <w:lang w:val="en-GB"/>
              </w:rPr>
            </w:pPr>
            <w:r w:rsidRPr="00125619">
              <w:rPr>
                <w:rFonts w:cs="Times New Roman"/>
                <w:szCs w:val="24"/>
                <w:lang w:val="en-GB"/>
              </w:rPr>
              <w:t xml:space="preserve">Monitor activities </w:t>
            </w:r>
          </w:p>
        </w:tc>
      </w:tr>
    </w:tbl>
    <w:p w14:paraId="2C9221B2" w14:textId="0882174E" w:rsidR="004013B8" w:rsidRPr="00125619" w:rsidRDefault="004013B8" w:rsidP="00662096">
      <w:pPr>
        <w:autoSpaceDE w:val="0"/>
        <w:autoSpaceDN w:val="0"/>
        <w:adjustRightInd w:val="0"/>
        <w:spacing w:after="0"/>
        <w:rPr>
          <w:i/>
          <w:szCs w:val="24"/>
          <w:lang w:val="en-GB"/>
        </w:rPr>
      </w:pPr>
      <w:r w:rsidRPr="00125619">
        <w:rPr>
          <w:i/>
          <w:szCs w:val="24"/>
          <w:lang w:val="en-GB"/>
        </w:rPr>
        <w:t>Source: Field data November 2020</w:t>
      </w:r>
    </w:p>
    <w:p w14:paraId="24C6A738" w14:textId="36884D98" w:rsidR="00BC1846" w:rsidRPr="00125619" w:rsidRDefault="00BC1846" w:rsidP="00662096">
      <w:pPr>
        <w:autoSpaceDE w:val="0"/>
        <w:autoSpaceDN w:val="0"/>
        <w:adjustRightInd w:val="0"/>
        <w:spacing w:after="0"/>
        <w:rPr>
          <w:szCs w:val="24"/>
        </w:rPr>
      </w:pPr>
    </w:p>
    <w:p w14:paraId="26159617" w14:textId="5C282174" w:rsidR="00677E19" w:rsidRPr="00125619" w:rsidRDefault="00677E19" w:rsidP="00662096">
      <w:pPr>
        <w:autoSpaceDE w:val="0"/>
        <w:autoSpaceDN w:val="0"/>
        <w:adjustRightInd w:val="0"/>
        <w:spacing w:after="0"/>
        <w:rPr>
          <w:szCs w:val="24"/>
          <w:lang w:val="en-GB"/>
        </w:rPr>
      </w:pPr>
      <w:r w:rsidRPr="00125619">
        <w:rPr>
          <w:szCs w:val="24"/>
        </w:rPr>
        <w:t>Project affected person</w:t>
      </w:r>
      <w:r w:rsidR="00A52F37" w:rsidRPr="00125619">
        <w:rPr>
          <w:szCs w:val="24"/>
        </w:rPr>
        <w:t>s</w:t>
      </w:r>
      <w:r w:rsidRPr="00125619">
        <w:rPr>
          <w:szCs w:val="24"/>
        </w:rPr>
        <w:t xml:space="preserve"> that t</w:t>
      </w:r>
      <w:r w:rsidR="00A52F37" w:rsidRPr="00125619">
        <w:rPr>
          <w:szCs w:val="24"/>
        </w:rPr>
        <w:t xml:space="preserve">he researcher interviewed confirmed </w:t>
      </w:r>
      <w:r w:rsidRPr="00125619">
        <w:rPr>
          <w:szCs w:val="24"/>
        </w:rPr>
        <w:t xml:space="preserve">the fact </w:t>
      </w:r>
      <w:r w:rsidR="00A52F37" w:rsidRPr="00125619">
        <w:rPr>
          <w:szCs w:val="24"/>
        </w:rPr>
        <w:t xml:space="preserve">that </w:t>
      </w:r>
      <w:r w:rsidRPr="00125619">
        <w:rPr>
          <w:szCs w:val="24"/>
        </w:rPr>
        <w:t xml:space="preserve">most livelihood concerns and people’s rights like suitable housing, privacy, security in the new area, employment opportunities in the upcoming project and timely compensations were adequately discussed and </w:t>
      </w:r>
      <w:r w:rsidRPr="00125619">
        <w:rPr>
          <w:szCs w:val="24"/>
        </w:rPr>
        <w:lastRenderedPageBreak/>
        <w:t>agreed upon in</w:t>
      </w:r>
      <w:r w:rsidR="00F23982" w:rsidRPr="00125619">
        <w:rPr>
          <w:szCs w:val="24"/>
        </w:rPr>
        <w:t xml:space="preserve"> the consultative meetings. </w:t>
      </w:r>
      <w:r w:rsidR="00C05945" w:rsidRPr="00125619">
        <w:rPr>
          <w:szCs w:val="24"/>
        </w:rPr>
        <w:t>Over 80% of displaced people believe</w:t>
      </w:r>
      <w:r w:rsidR="00A52F37" w:rsidRPr="00125619">
        <w:rPr>
          <w:szCs w:val="24"/>
        </w:rPr>
        <w:t>d</w:t>
      </w:r>
      <w:r w:rsidR="00C05945" w:rsidRPr="00125619">
        <w:rPr>
          <w:szCs w:val="24"/>
        </w:rPr>
        <w:t xml:space="preserve"> that community engagements were adequate and covered all pertinent issues that had to be discussed. </w:t>
      </w:r>
      <w:r w:rsidRPr="00125619">
        <w:rPr>
          <w:szCs w:val="24"/>
        </w:rPr>
        <w:t xml:space="preserve">  </w:t>
      </w:r>
    </w:p>
    <w:p w14:paraId="5CE9A5C6" w14:textId="77777777" w:rsidR="00677E19" w:rsidRPr="00125619" w:rsidRDefault="00677E19" w:rsidP="00662096">
      <w:pPr>
        <w:autoSpaceDE w:val="0"/>
        <w:autoSpaceDN w:val="0"/>
        <w:adjustRightInd w:val="0"/>
        <w:spacing w:after="0"/>
        <w:rPr>
          <w:szCs w:val="24"/>
          <w:lang w:val="en-GB"/>
        </w:rPr>
      </w:pPr>
    </w:p>
    <w:p w14:paraId="0CDE6FC6" w14:textId="4EC5D8D6" w:rsidR="003E1B05" w:rsidRPr="00125619" w:rsidRDefault="003E1B05" w:rsidP="00662096">
      <w:pPr>
        <w:autoSpaceDE w:val="0"/>
        <w:autoSpaceDN w:val="0"/>
        <w:adjustRightInd w:val="0"/>
        <w:spacing w:after="0"/>
        <w:rPr>
          <w:szCs w:val="24"/>
          <w:lang w:val="en-GB"/>
        </w:rPr>
      </w:pPr>
      <w:r w:rsidRPr="00125619">
        <w:rPr>
          <w:szCs w:val="24"/>
          <w:lang w:val="en-GB"/>
        </w:rPr>
        <w:t xml:space="preserve">The study </w:t>
      </w:r>
      <w:r w:rsidR="006A18F1" w:rsidRPr="00125619">
        <w:rPr>
          <w:szCs w:val="24"/>
          <w:lang w:val="en-GB"/>
        </w:rPr>
        <w:t>further established that the</w:t>
      </w:r>
      <w:r w:rsidRPr="00125619">
        <w:rPr>
          <w:szCs w:val="24"/>
          <w:lang w:val="en-GB"/>
        </w:rPr>
        <w:t xml:space="preserve"> Governm</w:t>
      </w:r>
      <w:r w:rsidR="00D06EEF" w:rsidRPr="00125619">
        <w:rPr>
          <w:szCs w:val="24"/>
          <w:lang w:val="en-GB"/>
        </w:rPr>
        <w:t>ent through Total E&amp;P Uganda contracted</w:t>
      </w:r>
      <w:r w:rsidRPr="00125619">
        <w:rPr>
          <w:szCs w:val="24"/>
          <w:lang w:val="en-GB"/>
        </w:rPr>
        <w:t xml:space="preserve"> part of the livelihood restoration activities to Living Earth Uganda (LEU), Community Integrated Development Initiative (CIDI), PEARL Engineering and Future Option Uganda</w:t>
      </w:r>
      <w:r w:rsidR="00051F15" w:rsidRPr="00125619">
        <w:rPr>
          <w:szCs w:val="24"/>
          <w:lang w:val="en-GB"/>
        </w:rPr>
        <w:t xml:space="preserve"> which have</w:t>
      </w:r>
      <w:r w:rsidR="00D06EEF" w:rsidRPr="00125619">
        <w:rPr>
          <w:szCs w:val="24"/>
          <w:lang w:val="en-GB"/>
        </w:rPr>
        <w:t xml:space="preserve"> </w:t>
      </w:r>
      <w:r w:rsidRPr="00125619">
        <w:rPr>
          <w:szCs w:val="24"/>
          <w:lang w:val="en-GB"/>
        </w:rPr>
        <w:t>given relative support to the community as captured below:</w:t>
      </w:r>
    </w:p>
    <w:p w14:paraId="47B9D51E" w14:textId="77777777" w:rsidR="00D06EEF" w:rsidRPr="00125619" w:rsidRDefault="00D06EEF" w:rsidP="00662096">
      <w:pPr>
        <w:autoSpaceDE w:val="0"/>
        <w:autoSpaceDN w:val="0"/>
        <w:adjustRightInd w:val="0"/>
        <w:spacing w:after="0"/>
        <w:rPr>
          <w:b/>
          <w:szCs w:val="24"/>
          <w:lang w:val="en-GB"/>
        </w:rPr>
      </w:pPr>
    </w:p>
    <w:p w14:paraId="4C72C596" w14:textId="0FB90321" w:rsidR="003E1B05" w:rsidRPr="00125619" w:rsidRDefault="003E1B05" w:rsidP="00662096">
      <w:pPr>
        <w:autoSpaceDE w:val="0"/>
        <w:autoSpaceDN w:val="0"/>
        <w:adjustRightInd w:val="0"/>
        <w:spacing w:after="0"/>
        <w:rPr>
          <w:b/>
          <w:szCs w:val="24"/>
          <w:lang w:val="en-GB"/>
        </w:rPr>
      </w:pPr>
      <w:r w:rsidRPr="00125619">
        <w:rPr>
          <w:b/>
          <w:szCs w:val="24"/>
          <w:lang w:val="en-GB"/>
        </w:rPr>
        <w:t>Living Earth Uganda (LEU)</w:t>
      </w:r>
    </w:p>
    <w:p w14:paraId="34B5EBFF" w14:textId="7C34BF12" w:rsidR="002C0D0A" w:rsidRPr="00125619" w:rsidRDefault="003E1B05" w:rsidP="00662096">
      <w:pPr>
        <w:autoSpaceDE w:val="0"/>
        <w:autoSpaceDN w:val="0"/>
        <w:adjustRightInd w:val="0"/>
        <w:spacing w:after="0"/>
        <w:rPr>
          <w:szCs w:val="24"/>
          <w:lang w:val="en-GB"/>
        </w:rPr>
      </w:pPr>
      <w:r w:rsidRPr="00125619">
        <w:rPr>
          <w:szCs w:val="24"/>
          <w:lang w:val="en-GB"/>
        </w:rPr>
        <w:t>L</w:t>
      </w:r>
      <w:r w:rsidR="00D06EEF" w:rsidRPr="00125619">
        <w:rPr>
          <w:szCs w:val="24"/>
          <w:lang w:val="en-GB"/>
        </w:rPr>
        <w:t xml:space="preserve">iving </w:t>
      </w:r>
      <w:r w:rsidRPr="00125619">
        <w:rPr>
          <w:szCs w:val="24"/>
          <w:lang w:val="en-GB"/>
        </w:rPr>
        <w:t>E</w:t>
      </w:r>
      <w:r w:rsidR="00D06EEF" w:rsidRPr="00125619">
        <w:rPr>
          <w:szCs w:val="24"/>
          <w:lang w:val="en-GB"/>
        </w:rPr>
        <w:t xml:space="preserve">arth </w:t>
      </w:r>
      <w:r w:rsidRPr="00125619">
        <w:rPr>
          <w:szCs w:val="24"/>
          <w:lang w:val="en-GB"/>
        </w:rPr>
        <w:t>U</w:t>
      </w:r>
      <w:r w:rsidR="00D06EEF" w:rsidRPr="00125619">
        <w:rPr>
          <w:szCs w:val="24"/>
          <w:lang w:val="en-GB"/>
        </w:rPr>
        <w:t>ganda</w:t>
      </w:r>
      <w:r w:rsidRPr="00125619">
        <w:rPr>
          <w:szCs w:val="24"/>
          <w:lang w:val="en-GB"/>
        </w:rPr>
        <w:t xml:space="preserve"> was contracted by Total E&amp;P to provide dry food </w:t>
      </w:r>
      <w:r w:rsidR="00A52F37" w:rsidRPr="00125619">
        <w:rPr>
          <w:szCs w:val="24"/>
          <w:lang w:val="en-GB"/>
        </w:rPr>
        <w:t>ration to</w:t>
      </w:r>
      <w:r w:rsidRPr="00125619">
        <w:rPr>
          <w:szCs w:val="24"/>
          <w:lang w:val="en-GB"/>
        </w:rPr>
        <w:t xml:space="preserve"> over 600 PAPs</w:t>
      </w:r>
      <w:r w:rsidR="00A52F37" w:rsidRPr="00125619">
        <w:rPr>
          <w:szCs w:val="24"/>
          <w:lang w:val="en-GB"/>
        </w:rPr>
        <w:t xml:space="preserve"> under the Resettlement Action P</w:t>
      </w:r>
      <w:r w:rsidRPr="00125619">
        <w:rPr>
          <w:szCs w:val="24"/>
          <w:lang w:val="en-GB"/>
        </w:rPr>
        <w:t>lan 1(RAP1) for a period of six months. This was in view of the fact that displacement caused destabilization in food production and hence</w:t>
      </w:r>
      <w:r w:rsidR="000B521D" w:rsidRPr="00125619">
        <w:rPr>
          <w:szCs w:val="24"/>
          <w:lang w:val="en-GB"/>
        </w:rPr>
        <w:t xml:space="preserve"> it was imperative that PAPs were</w:t>
      </w:r>
      <w:r w:rsidRPr="00125619">
        <w:rPr>
          <w:szCs w:val="24"/>
          <w:lang w:val="en-GB"/>
        </w:rPr>
        <w:t xml:space="preserve"> provided with an initial dry ration as they settle</w:t>
      </w:r>
      <w:r w:rsidR="000B521D" w:rsidRPr="00125619">
        <w:rPr>
          <w:szCs w:val="24"/>
          <w:lang w:val="en-GB"/>
        </w:rPr>
        <w:t>d down</w:t>
      </w:r>
      <w:r w:rsidRPr="00125619">
        <w:rPr>
          <w:szCs w:val="24"/>
          <w:lang w:val="en-GB"/>
        </w:rPr>
        <w:t xml:space="preserve"> to embark on producing </w:t>
      </w:r>
      <w:r w:rsidR="000B521D" w:rsidRPr="00125619">
        <w:rPr>
          <w:szCs w:val="24"/>
          <w:lang w:val="en-GB"/>
        </w:rPr>
        <w:t xml:space="preserve">their </w:t>
      </w:r>
      <w:r w:rsidRPr="00125619">
        <w:rPr>
          <w:szCs w:val="24"/>
          <w:lang w:val="en-GB"/>
        </w:rPr>
        <w:t>own food for subsequent consumption period.</w:t>
      </w:r>
    </w:p>
    <w:p w14:paraId="56005ED2" w14:textId="77777777" w:rsidR="002C0D0A" w:rsidRPr="00125619" w:rsidRDefault="002C0D0A" w:rsidP="00662096">
      <w:pPr>
        <w:autoSpaceDE w:val="0"/>
        <w:autoSpaceDN w:val="0"/>
        <w:adjustRightInd w:val="0"/>
        <w:spacing w:after="0"/>
        <w:rPr>
          <w:szCs w:val="24"/>
          <w:lang w:val="en-GB"/>
        </w:rPr>
      </w:pPr>
    </w:p>
    <w:p w14:paraId="27D42B8B" w14:textId="3A24F983" w:rsidR="003E1B05" w:rsidRPr="00125619" w:rsidRDefault="003E1B05" w:rsidP="00662096">
      <w:pPr>
        <w:autoSpaceDE w:val="0"/>
        <w:autoSpaceDN w:val="0"/>
        <w:adjustRightInd w:val="0"/>
        <w:spacing w:after="0"/>
        <w:rPr>
          <w:b/>
          <w:szCs w:val="24"/>
          <w:lang w:val="en-GB"/>
        </w:rPr>
      </w:pPr>
      <w:r w:rsidRPr="00125619">
        <w:rPr>
          <w:b/>
          <w:szCs w:val="24"/>
          <w:lang w:val="en-GB"/>
        </w:rPr>
        <w:t>Community Integrated Development Initiative (CIDI)</w:t>
      </w:r>
    </w:p>
    <w:p w14:paraId="356A0DD6" w14:textId="77777777" w:rsidR="00D06EEF" w:rsidRPr="00125619" w:rsidRDefault="00D06EEF" w:rsidP="00662096">
      <w:pPr>
        <w:autoSpaceDE w:val="0"/>
        <w:autoSpaceDN w:val="0"/>
        <w:adjustRightInd w:val="0"/>
        <w:spacing w:after="0"/>
        <w:rPr>
          <w:szCs w:val="24"/>
          <w:lang w:val="en-GB"/>
        </w:rPr>
      </w:pPr>
    </w:p>
    <w:p w14:paraId="11972C12" w14:textId="3E774231" w:rsidR="003E1B05" w:rsidRPr="00125619" w:rsidRDefault="003E1B05" w:rsidP="00662096">
      <w:pPr>
        <w:autoSpaceDE w:val="0"/>
        <w:autoSpaceDN w:val="0"/>
        <w:adjustRightInd w:val="0"/>
        <w:spacing w:after="0"/>
        <w:rPr>
          <w:szCs w:val="24"/>
          <w:lang w:val="en-GB"/>
        </w:rPr>
      </w:pPr>
      <w:r w:rsidRPr="00125619">
        <w:rPr>
          <w:szCs w:val="24"/>
          <w:lang w:val="en-GB"/>
        </w:rPr>
        <w:t>C</w:t>
      </w:r>
      <w:r w:rsidR="00D06EEF" w:rsidRPr="00125619">
        <w:rPr>
          <w:szCs w:val="24"/>
          <w:lang w:val="en-GB"/>
        </w:rPr>
        <w:t xml:space="preserve">ommunity Integrated </w:t>
      </w:r>
      <w:r w:rsidRPr="00125619">
        <w:rPr>
          <w:szCs w:val="24"/>
          <w:lang w:val="en-GB"/>
        </w:rPr>
        <w:t>D</w:t>
      </w:r>
      <w:r w:rsidR="00D06EEF" w:rsidRPr="00125619">
        <w:rPr>
          <w:szCs w:val="24"/>
          <w:lang w:val="en-GB"/>
        </w:rPr>
        <w:t xml:space="preserve">evelopment </w:t>
      </w:r>
      <w:r w:rsidRPr="00125619">
        <w:rPr>
          <w:szCs w:val="24"/>
          <w:lang w:val="en-GB"/>
        </w:rPr>
        <w:t>I</w:t>
      </w:r>
      <w:r w:rsidR="00D06EEF" w:rsidRPr="00125619">
        <w:rPr>
          <w:szCs w:val="24"/>
          <w:lang w:val="en-GB"/>
        </w:rPr>
        <w:t>nitiative</w:t>
      </w:r>
      <w:r w:rsidRPr="00125619">
        <w:rPr>
          <w:szCs w:val="24"/>
          <w:lang w:val="en-GB"/>
        </w:rPr>
        <w:t xml:space="preserve"> came in to take over from LEU and engage the PAPs in actual food production since the dry ration approach was not a sustainable idea. To this note CIDI provided a </w:t>
      </w:r>
      <w:r w:rsidR="000B521D" w:rsidRPr="00125619">
        <w:rPr>
          <w:szCs w:val="24"/>
          <w:lang w:val="en-GB"/>
        </w:rPr>
        <w:t>wide range of support both hard</w:t>
      </w:r>
      <w:r w:rsidRPr="00125619">
        <w:rPr>
          <w:szCs w:val="24"/>
          <w:lang w:val="en-GB"/>
        </w:rPr>
        <w:t>ware and software/mentorship related trainings on the different enterprises.</w:t>
      </w:r>
    </w:p>
    <w:p w14:paraId="0E35B9A6" w14:textId="1C561BBA" w:rsidR="00051F15" w:rsidRPr="00125619" w:rsidRDefault="003E1B05" w:rsidP="00662096">
      <w:pPr>
        <w:autoSpaceDE w:val="0"/>
        <w:autoSpaceDN w:val="0"/>
        <w:adjustRightInd w:val="0"/>
        <w:spacing w:after="0"/>
        <w:rPr>
          <w:szCs w:val="24"/>
          <w:lang w:val="en-GB"/>
        </w:rPr>
      </w:pPr>
      <w:r w:rsidRPr="00125619">
        <w:rPr>
          <w:szCs w:val="24"/>
          <w:lang w:val="en-GB"/>
        </w:rPr>
        <w:t>The kind of support was observed at the level of</w:t>
      </w:r>
      <w:r w:rsidR="000B521D" w:rsidRPr="00125619">
        <w:rPr>
          <w:szCs w:val="24"/>
          <w:lang w:val="en-GB"/>
        </w:rPr>
        <w:t xml:space="preserve"> cassava cuttings, v</w:t>
      </w:r>
      <w:r w:rsidRPr="00125619">
        <w:rPr>
          <w:szCs w:val="24"/>
          <w:lang w:val="en-GB"/>
        </w:rPr>
        <w:t xml:space="preserve">egetable </w:t>
      </w:r>
      <w:r w:rsidR="000B521D" w:rsidRPr="00125619">
        <w:rPr>
          <w:szCs w:val="24"/>
          <w:lang w:val="en-GB"/>
        </w:rPr>
        <w:t>seeds and related assortments, tree seedlings, b</w:t>
      </w:r>
      <w:r w:rsidRPr="00125619">
        <w:rPr>
          <w:szCs w:val="24"/>
          <w:lang w:val="en-GB"/>
        </w:rPr>
        <w:t>ee hives, sav</w:t>
      </w:r>
      <w:r w:rsidR="000B521D" w:rsidRPr="00125619">
        <w:rPr>
          <w:szCs w:val="24"/>
          <w:lang w:val="en-GB"/>
        </w:rPr>
        <w:t>ings kits to the VSLA groups to mention but a few. A</w:t>
      </w:r>
      <w:r w:rsidRPr="00125619">
        <w:rPr>
          <w:szCs w:val="24"/>
          <w:lang w:val="en-GB"/>
        </w:rPr>
        <w:t>ccording to TEPU Livelihood restoration strategy</w:t>
      </w:r>
      <w:r w:rsidR="000B521D" w:rsidRPr="00125619">
        <w:rPr>
          <w:szCs w:val="24"/>
          <w:lang w:val="en-GB"/>
        </w:rPr>
        <w:t>, this</w:t>
      </w:r>
      <w:r w:rsidRPr="00125619">
        <w:rPr>
          <w:szCs w:val="24"/>
          <w:lang w:val="en-GB"/>
        </w:rPr>
        <w:t xml:space="preserve"> formed a more sustainable approach to the restoration goals and efforts.</w:t>
      </w:r>
      <w:r w:rsidR="00D06EEF" w:rsidRPr="00125619">
        <w:rPr>
          <w:szCs w:val="24"/>
          <w:lang w:val="en-GB"/>
        </w:rPr>
        <w:t xml:space="preserve"> All these arrangements were necessary to ensure a smooth resettlement process and limit any social upraising emanating from a flawed displacement plans. </w:t>
      </w:r>
    </w:p>
    <w:p w14:paraId="5480DBA5" w14:textId="043F5F3F" w:rsidR="00AD3082" w:rsidRPr="00125619" w:rsidRDefault="00AD3082" w:rsidP="00662096">
      <w:pPr>
        <w:pStyle w:val="Heading2"/>
        <w:rPr>
          <w:color w:val="auto"/>
          <w:szCs w:val="24"/>
        </w:rPr>
      </w:pPr>
      <w:bookmarkStart w:id="91" w:name="_Toc95150439"/>
      <w:r w:rsidRPr="00125619">
        <w:rPr>
          <w:color w:val="auto"/>
          <w:szCs w:val="24"/>
        </w:rPr>
        <w:t>Community attitudes, views and opinions of project affected persons (PAP) about the Oil Project in their area</w:t>
      </w:r>
      <w:bookmarkEnd w:id="91"/>
      <w:r w:rsidRPr="00125619">
        <w:rPr>
          <w:color w:val="auto"/>
          <w:szCs w:val="24"/>
        </w:rPr>
        <w:t xml:space="preserve"> </w:t>
      </w:r>
    </w:p>
    <w:p w14:paraId="753DAD7B" w14:textId="686D479F" w:rsidR="004903F1" w:rsidRPr="00125619" w:rsidRDefault="004903F1" w:rsidP="00662096">
      <w:pPr>
        <w:rPr>
          <w:bCs/>
          <w:szCs w:val="24"/>
        </w:rPr>
      </w:pPr>
      <w:r w:rsidRPr="00125619">
        <w:rPr>
          <w:bCs/>
          <w:szCs w:val="24"/>
        </w:rPr>
        <w:t xml:space="preserve">Objective Two of this study focused on community views, opinions of affected persons about the entire project. </w:t>
      </w:r>
    </w:p>
    <w:p w14:paraId="3E487CAE" w14:textId="0E5A69FE" w:rsidR="000D3A2D" w:rsidRPr="00125619" w:rsidRDefault="000B521D" w:rsidP="00662096">
      <w:pPr>
        <w:spacing w:after="0"/>
        <w:rPr>
          <w:bCs/>
          <w:szCs w:val="24"/>
        </w:rPr>
      </w:pPr>
      <w:r w:rsidRPr="00125619">
        <w:rPr>
          <w:bCs/>
          <w:szCs w:val="24"/>
        </w:rPr>
        <w:lastRenderedPageBreak/>
        <w:t xml:space="preserve">The study established that respondents had </w:t>
      </w:r>
      <w:r w:rsidR="007B02A8" w:rsidRPr="00125619">
        <w:rPr>
          <w:bCs/>
          <w:szCs w:val="24"/>
        </w:rPr>
        <w:t>varied opinions</w:t>
      </w:r>
      <w:r w:rsidRPr="00125619">
        <w:rPr>
          <w:bCs/>
          <w:szCs w:val="24"/>
        </w:rPr>
        <w:t xml:space="preserve"> especially amongst</w:t>
      </w:r>
      <w:r w:rsidR="007B02A8" w:rsidRPr="00125619">
        <w:rPr>
          <w:bCs/>
          <w:szCs w:val="24"/>
        </w:rPr>
        <w:t xml:space="preserve"> affected persons and community leaders. </w:t>
      </w:r>
      <w:r w:rsidR="000D3A2D" w:rsidRPr="00125619">
        <w:rPr>
          <w:bCs/>
          <w:szCs w:val="24"/>
        </w:rPr>
        <w:t>Fig</w:t>
      </w:r>
      <w:r w:rsidRPr="00125619">
        <w:rPr>
          <w:bCs/>
          <w:szCs w:val="24"/>
        </w:rPr>
        <w:t>ure 3</w:t>
      </w:r>
      <w:r w:rsidR="000D3A2D" w:rsidRPr="00125619">
        <w:rPr>
          <w:bCs/>
          <w:szCs w:val="24"/>
        </w:rPr>
        <w:t xml:space="preserve"> summarize</w:t>
      </w:r>
      <w:r w:rsidRPr="00125619">
        <w:rPr>
          <w:bCs/>
          <w:szCs w:val="24"/>
        </w:rPr>
        <w:t>s PAPs view on</w:t>
      </w:r>
      <w:r w:rsidR="000D3A2D" w:rsidRPr="00125619">
        <w:rPr>
          <w:bCs/>
          <w:szCs w:val="24"/>
        </w:rPr>
        <w:t xml:space="preserve"> the entire resettlement process</w:t>
      </w:r>
      <w:r w:rsidRPr="00125619">
        <w:rPr>
          <w:bCs/>
          <w:szCs w:val="24"/>
        </w:rPr>
        <w:t>.</w:t>
      </w:r>
    </w:p>
    <w:p w14:paraId="5B264BF3" w14:textId="77777777" w:rsidR="00E27269" w:rsidRPr="00125619" w:rsidRDefault="00E27269" w:rsidP="00662096">
      <w:pPr>
        <w:rPr>
          <w:bCs/>
          <w:szCs w:val="24"/>
        </w:rPr>
      </w:pPr>
      <w:r w:rsidRPr="00125619">
        <w:rPr>
          <w:noProof/>
          <w:szCs w:val="24"/>
        </w:rPr>
        <w:drawing>
          <wp:inline distT="0" distB="0" distL="0" distR="0" wp14:anchorId="4C99CCA3" wp14:editId="434C55DE">
            <wp:extent cx="3562350" cy="1858010"/>
            <wp:effectExtent l="0" t="0" r="0" b="8890"/>
            <wp:docPr id="11" name="Chart 11">
              <a:extLst xmlns:a="http://schemas.openxmlformats.org/drawingml/2006/main">
                <a:ext uri="{FF2B5EF4-FFF2-40B4-BE49-F238E27FC236}">
                  <a16:creationId xmlns:a16="http://schemas.microsoft.com/office/drawing/2014/main" id="{BD9AD42E-A0C4-449A-A5A5-849D820A2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2DCA67" w14:textId="7F50F903" w:rsidR="00F1292D" w:rsidRPr="00125619" w:rsidRDefault="00F1292D" w:rsidP="00D9220A">
      <w:pPr>
        <w:pStyle w:val="Heading2"/>
        <w:rPr>
          <w:color w:val="auto"/>
        </w:rPr>
      </w:pPr>
      <w:r w:rsidRPr="00125619">
        <w:rPr>
          <w:color w:val="auto"/>
        </w:rPr>
        <w:t>Fig</w:t>
      </w:r>
      <w:r w:rsidR="00CC2266" w:rsidRPr="00125619">
        <w:rPr>
          <w:color w:val="auto"/>
        </w:rPr>
        <w:t>ure</w:t>
      </w:r>
      <w:r w:rsidRPr="00125619">
        <w:rPr>
          <w:color w:val="auto"/>
        </w:rPr>
        <w:t xml:space="preserve"> 3: PAPs View on the Resettlement Process </w:t>
      </w:r>
    </w:p>
    <w:p w14:paraId="0128146D" w14:textId="0837FE92" w:rsidR="00E27269" w:rsidRPr="00125619" w:rsidRDefault="00E27269" w:rsidP="00662096">
      <w:pPr>
        <w:rPr>
          <w:bCs/>
          <w:szCs w:val="24"/>
        </w:rPr>
      </w:pPr>
      <w:r w:rsidRPr="00125619">
        <w:rPr>
          <w:bCs/>
          <w:i/>
          <w:szCs w:val="24"/>
        </w:rPr>
        <w:t>Source: Field data- November 2020</w:t>
      </w:r>
    </w:p>
    <w:p w14:paraId="0EB44BFD" w14:textId="7776B898" w:rsidR="001F42E4" w:rsidRPr="00125619" w:rsidRDefault="001F42E4" w:rsidP="00662096">
      <w:pPr>
        <w:rPr>
          <w:bCs/>
          <w:szCs w:val="24"/>
        </w:rPr>
      </w:pPr>
      <w:r w:rsidRPr="00125619">
        <w:rPr>
          <w:bCs/>
          <w:szCs w:val="24"/>
        </w:rPr>
        <w:t>From the analysis, the majority 81% of the respondents</w:t>
      </w:r>
      <w:r w:rsidR="000B521D" w:rsidRPr="00125619">
        <w:rPr>
          <w:bCs/>
          <w:szCs w:val="24"/>
        </w:rPr>
        <w:t xml:space="preserve"> (222) we</w:t>
      </w:r>
      <w:r w:rsidRPr="00125619">
        <w:rPr>
          <w:bCs/>
          <w:szCs w:val="24"/>
        </w:rPr>
        <w:t>re not satisfied with the entire resettlement process while only 19% view</w:t>
      </w:r>
      <w:r w:rsidR="000B521D" w:rsidRPr="00125619">
        <w:rPr>
          <w:bCs/>
          <w:szCs w:val="24"/>
        </w:rPr>
        <w:t>ed</w:t>
      </w:r>
      <w:r w:rsidRPr="00125619">
        <w:rPr>
          <w:bCs/>
          <w:szCs w:val="24"/>
        </w:rPr>
        <w:t xml:space="preserve"> the pro</w:t>
      </w:r>
      <w:r w:rsidR="000B521D" w:rsidRPr="00125619">
        <w:rPr>
          <w:bCs/>
          <w:szCs w:val="24"/>
        </w:rPr>
        <w:t>cess as satisfactory. Explaining</w:t>
      </w:r>
      <w:r w:rsidRPr="00125619">
        <w:rPr>
          <w:bCs/>
          <w:szCs w:val="24"/>
        </w:rPr>
        <w:t xml:space="preserve"> the reasons for their dissatisfaction. PAPs revealed that compensation amounts were unfair (low), </w:t>
      </w:r>
      <w:r w:rsidR="000B521D" w:rsidRPr="00125619">
        <w:rPr>
          <w:bCs/>
          <w:szCs w:val="24"/>
        </w:rPr>
        <w:t>and the process delayed. Some respondents</w:t>
      </w:r>
      <w:r w:rsidR="003A352E" w:rsidRPr="00125619">
        <w:rPr>
          <w:bCs/>
          <w:szCs w:val="24"/>
        </w:rPr>
        <w:t xml:space="preserve"> consider</w:t>
      </w:r>
      <w:r w:rsidR="000B521D" w:rsidRPr="00125619">
        <w:rPr>
          <w:bCs/>
          <w:szCs w:val="24"/>
        </w:rPr>
        <w:t>ed</w:t>
      </w:r>
      <w:r w:rsidR="003A352E" w:rsidRPr="00125619">
        <w:rPr>
          <w:bCs/>
          <w:szCs w:val="24"/>
        </w:rPr>
        <w:t xml:space="preserve"> the process as coercive. </w:t>
      </w:r>
      <w:r w:rsidR="000B521D" w:rsidRPr="00125619">
        <w:rPr>
          <w:bCs/>
          <w:szCs w:val="24"/>
        </w:rPr>
        <w:t xml:space="preserve">A considerable </w:t>
      </w:r>
      <w:r w:rsidR="00DF4607" w:rsidRPr="00125619">
        <w:rPr>
          <w:bCs/>
          <w:szCs w:val="24"/>
        </w:rPr>
        <w:t>percentage (31%) of the respon</w:t>
      </w:r>
      <w:r w:rsidR="000B521D" w:rsidRPr="00125619">
        <w:rPr>
          <w:bCs/>
          <w:szCs w:val="24"/>
        </w:rPr>
        <w:t>d</w:t>
      </w:r>
      <w:r w:rsidR="00DF4607" w:rsidRPr="00125619">
        <w:rPr>
          <w:bCs/>
          <w:szCs w:val="24"/>
        </w:rPr>
        <w:t>e</w:t>
      </w:r>
      <w:r w:rsidR="000B521D" w:rsidRPr="00125619">
        <w:rPr>
          <w:bCs/>
          <w:szCs w:val="24"/>
        </w:rPr>
        <w:t xml:space="preserve">nts believed </w:t>
      </w:r>
      <w:r w:rsidR="003A352E" w:rsidRPr="00125619">
        <w:rPr>
          <w:bCs/>
          <w:szCs w:val="24"/>
        </w:rPr>
        <w:t>that PAPs were not fairly engaged and that the engagement process was rushed. A mea</w:t>
      </w:r>
      <w:r w:rsidR="000B521D" w:rsidRPr="00125619">
        <w:rPr>
          <w:bCs/>
          <w:szCs w:val="24"/>
        </w:rPr>
        <w:t xml:space="preserve">gre section of respondents </w:t>
      </w:r>
      <w:r w:rsidR="00DF4607" w:rsidRPr="00125619">
        <w:rPr>
          <w:bCs/>
          <w:szCs w:val="24"/>
        </w:rPr>
        <w:t>perceived</w:t>
      </w:r>
      <w:r w:rsidR="003A352E" w:rsidRPr="00125619">
        <w:rPr>
          <w:bCs/>
          <w:szCs w:val="24"/>
        </w:rPr>
        <w:t xml:space="preserve"> the pr</w:t>
      </w:r>
      <w:r w:rsidR="00DF4607" w:rsidRPr="00125619">
        <w:rPr>
          <w:bCs/>
          <w:szCs w:val="24"/>
        </w:rPr>
        <w:t>ocess as satisfactory. These were the ones that had</w:t>
      </w:r>
      <w:r w:rsidR="003A352E" w:rsidRPr="00125619">
        <w:rPr>
          <w:bCs/>
          <w:szCs w:val="24"/>
        </w:rPr>
        <w:t xml:space="preserve"> </w:t>
      </w:r>
      <w:r w:rsidR="00DF4607" w:rsidRPr="00125619">
        <w:rPr>
          <w:bCs/>
          <w:szCs w:val="24"/>
        </w:rPr>
        <w:t>been fully compensated and had</w:t>
      </w:r>
      <w:r w:rsidR="003A352E" w:rsidRPr="00125619">
        <w:rPr>
          <w:bCs/>
          <w:szCs w:val="24"/>
        </w:rPr>
        <w:t xml:space="preserve"> no problem with the place to which they were moved.  </w:t>
      </w:r>
      <w:r w:rsidR="00DF4607" w:rsidRPr="00125619">
        <w:rPr>
          <w:bCs/>
          <w:szCs w:val="24"/>
        </w:rPr>
        <w:t xml:space="preserve">Regarding the views and challenges of PAPs, the verbatim extract indicated; </w:t>
      </w:r>
    </w:p>
    <w:p w14:paraId="1925D4BA" w14:textId="047AB070" w:rsidR="00E27269" w:rsidRPr="00125619" w:rsidRDefault="00DF4607" w:rsidP="00662096">
      <w:pPr>
        <w:ind w:left="720"/>
        <w:rPr>
          <w:bCs/>
          <w:i/>
          <w:szCs w:val="24"/>
        </w:rPr>
      </w:pPr>
      <w:r w:rsidRPr="00125619">
        <w:rPr>
          <w:b/>
          <w:bCs/>
          <w:i/>
          <w:szCs w:val="24"/>
        </w:rPr>
        <w:t>“</w:t>
      </w:r>
      <w:r w:rsidR="00E27269" w:rsidRPr="00125619">
        <w:rPr>
          <w:bCs/>
          <w:i/>
          <w:szCs w:val="24"/>
        </w:rPr>
        <w:t>The mo</w:t>
      </w:r>
      <w:r w:rsidR="001F2948" w:rsidRPr="00125619">
        <w:rPr>
          <w:bCs/>
          <w:i/>
          <w:szCs w:val="24"/>
        </w:rPr>
        <w:t>ney that we were offered was very little, most of us asked for six million per acre (6.000.000) Uganda shillings but we were offered only three million five hundred thousand s</w:t>
      </w:r>
      <w:r w:rsidRPr="00125619">
        <w:rPr>
          <w:bCs/>
          <w:i/>
          <w:szCs w:val="24"/>
        </w:rPr>
        <w:t>hillings only (3.500.000/). The government and Oil Companies</w:t>
      </w:r>
      <w:r w:rsidR="001F2948" w:rsidRPr="00125619">
        <w:rPr>
          <w:bCs/>
          <w:i/>
          <w:szCs w:val="24"/>
        </w:rPr>
        <w:t xml:space="preserve"> engaged the district to come up with agreeable compensation rates as if the land that is to be taken </w:t>
      </w:r>
      <w:r w:rsidRPr="00125619">
        <w:rPr>
          <w:bCs/>
          <w:i/>
          <w:szCs w:val="24"/>
        </w:rPr>
        <w:t>was for the district.</w:t>
      </w:r>
      <w:r w:rsidR="001F2948" w:rsidRPr="00125619">
        <w:rPr>
          <w:bCs/>
          <w:i/>
          <w:szCs w:val="24"/>
        </w:rPr>
        <w:t xml:space="preserve">  </w:t>
      </w:r>
      <w:r w:rsidR="00E27269" w:rsidRPr="00125619">
        <w:rPr>
          <w:bCs/>
          <w:i/>
          <w:szCs w:val="24"/>
        </w:rPr>
        <w:t xml:space="preserve"> </w:t>
      </w:r>
    </w:p>
    <w:p w14:paraId="206D54DD" w14:textId="7770F468" w:rsidR="00E27269" w:rsidRPr="00125619" w:rsidRDefault="00DF4607" w:rsidP="00662096">
      <w:pPr>
        <w:ind w:left="720"/>
        <w:rPr>
          <w:bCs/>
          <w:i/>
          <w:szCs w:val="24"/>
        </w:rPr>
      </w:pPr>
      <w:r w:rsidRPr="00125619">
        <w:rPr>
          <w:bCs/>
          <w:i/>
          <w:szCs w:val="24"/>
        </w:rPr>
        <w:t>The land value has increase</w:t>
      </w:r>
      <w:r w:rsidR="00E27269" w:rsidRPr="00125619">
        <w:rPr>
          <w:bCs/>
          <w:i/>
          <w:szCs w:val="24"/>
        </w:rPr>
        <w:t>d</w:t>
      </w:r>
      <w:r w:rsidR="001F2948" w:rsidRPr="00125619">
        <w:rPr>
          <w:bCs/>
          <w:i/>
          <w:szCs w:val="24"/>
        </w:rPr>
        <w:t>, imagine how many years have passed? Even if our land was undervalued, our money should have been paid promptly, now the value from that initial figure has changed and still we have not been paid yet.</w:t>
      </w:r>
      <w:r w:rsidRPr="00125619">
        <w:rPr>
          <w:b/>
          <w:bCs/>
          <w:i/>
          <w:szCs w:val="24"/>
        </w:rPr>
        <w:t>”</w:t>
      </w:r>
      <w:r w:rsidR="001F2948" w:rsidRPr="00125619">
        <w:rPr>
          <w:bCs/>
          <w:i/>
          <w:szCs w:val="24"/>
        </w:rPr>
        <w:t xml:space="preserve"> </w:t>
      </w:r>
    </w:p>
    <w:p w14:paraId="3CF5D033" w14:textId="0F9FD839" w:rsidR="00E27269" w:rsidRPr="00125619" w:rsidRDefault="00DF4607" w:rsidP="00662096">
      <w:pPr>
        <w:ind w:left="720"/>
        <w:rPr>
          <w:bCs/>
          <w:i/>
          <w:szCs w:val="24"/>
        </w:rPr>
      </w:pPr>
      <w:r w:rsidRPr="00125619">
        <w:rPr>
          <w:b/>
          <w:bCs/>
          <w:i/>
          <w:szCs w:val="24"/>
        </w:rPr>
        <w:lastRenderedPageBreak/>
        <w:t>“</w:t>
      </w:r>
      <w:r w:rsidR="00E27269" w:rsidRPr="00125619">
        <w:rPr>
          <w:bCs/>
          <w:i/>
          <w:szCs w:val="24"/>
        </w:rPr>
        <w:t xml:space="preserve">We are in Court </w:t>
      </w:r>
      <w:r w:rsidR="001F2948" w:rsidRPr="00125619">
        <w:rPr>
          <w:bCs/>
          <w:i/>
          <w:szCs w:val="24"/>
        </w:rPr>
        <w:t xml:space="preserve">suing the government and their investors for </w:t>
      </w:r>
      <w:r w:rsidR="00BF71E2" w:rsidRPr="00125619">
        <w:rPr>
          <w:bCs/>
          <w:i/>
          <w:szCs w:val="24"/>
        </w:rPr>
        <w:t>nonpayment, you can imagine it has</w:t>
      </w:r>
      <w:r w:rsidR="00321AA0" w:rsidRPr="00125619">
        <w:rPr>
          <w:bCs/>
          <w:i/>
          <w:szCs w:val="24"/>
        </w:rPr>
        <w:t xml:space="preserve"> come to this</w:t>
      </w:r>
      <w:r w:rsidRPr="00125619">
        <w:rPr>
          <w:bCs/>
          <w:i/>
          <w:szCs w:val="24"/>
        </w:rPr>
        <w:t xml:space="preserve"> level</w:t>
      </w:r>
      <w:r w:rsidR="00321AA0" w:rsidRPr="00125619">
        <w:rPr>
          <w:bCs/>
          <w:i/>
          <w:szCs w:val="24"/>
        </w:rPr>
        <w:t>, during negotiations the</w:t>
      </w:r>
      <w:r w:rsidRPr="00125619">
        <w:rPr>
          <w:bCs/>
          <w:i/>
          <w:szCs w:val="24"/>
        </w:rPr>
        <w:t>y assured us that our money would</w:t>
      </w:r>
      <w:r w:rsidR="00321AA0" w:rsidRPr="00125619">
        <w:rPr>
          <w:bCs/>
          <w:i/>
          <w:szCs w:val="24"/>
        </w:rPr>
        <w:t xml:space="preserve"> be paid</w:t>
      </w:r>
      <w:r w:rsidR="006A18F1" w:rsidRPr="00125619">
        <w:rPr>
          <w:bCs/>
          <w:i/>
          <w:szCs w:val="24"/>
        </w:rPr>
        <w:t xml:space="preserve"> on time</w:t>
      </w:r>
      <w:r w:rsidR="00321AA0" w:rsidRPr="00125619">
        <w:rPr>
          <w:bCs/>
          <w:i/>
          <w:szCs w:val="24"/>
        </w:rPr>
        <w:t>, now we have to seek legal redress to be paid- who is going to meet those costs?</w:t>
      </w:r>
      <w:r w:rsidRPr="00125619">
        <w:rPr>
          <w:b/>
          <w:bCs/>
          <w:i/>
          <w:szCs w:val="24"/>
        </w:rPr>
        <w:t>”</w:t>
      </w:r>
      <w:r w:rsidR="00321AA0" w:rsidRPr="00125619">
        <w:rPr>
          <w:bCs/>
          <w:i/>
          <w:szCs w:val="24"/>
        </w:rPr>
        <w:t xml:space="preserve"> </w:t>
      </w:r>
      <w:r w:rsidR="00BF71E2" w:rsidRPr="00125619">
        <w:rPr>
          <w:bCs/>
          <w:i/>
          <w:szCs w:val="24"/>
        </w:rPr>
        <w:t xml:space="preserve"> </w:t>
      </w:r>
    </w:p>
    <w:p w14:paraId="21DDC952" w14:textId="14DB387F" w:rsidR="00687199" w:rsidRPr="00125619" w:rsidRDefault="00DF4607" w:rsidP="00662096">
      <w:pPr>
        <w:ind w:left="720"/>
        <w:rPr>
          <w:bCs/>
          <w:i/>
          <w:szCs w:val="24"/>
        </w:rPr>
      </w:pPr>
      <w:r w:rsidRPr="00125619">
        <w:rPr>
          <w:bCs/>
          <w:i/>
          <w:szCs w:val="24"/>
        </w:rPr>
        <w:t>“</w:t>
      </w:r>
      <w:r w:rsidR="00687199" w:rsidRPr="00125619">
        <w:rPr>
          <w:bCs/>
          <w:i/>
          <w:szCs w:val="24"/>
        </w:rPr>
        <w:t>They took the leader</w:t>
      </w:r>
      <w:r w:rsidRPr="00125619">
        <w:rPr>
          <w:bCs/>
          <w:i/>
          <w:szCs w:val="24"/>
        </w:rPr>
        <w:t>’</w:t>
      </w:r>
      <w:r w:rsidR="00687199" w:rsidRPr="00125619">
        <w:rPr>
          <w:bCs/>
          <w:i/>
          <w:szCs w:val="24"/>
        </w:rPr>
        <w:t>s views not ours</w:t>
      </w:r>
      <w:r w:rsidR="007546CC" w:rsidRPr="00125619">
        <w:rPr>
          <w:bCs/>
          <w:i/>
          <w:szCs w:val="24"/>
        </w:rPr>
        <w:t>, at first</w:t>
      </w:r>
      <w:r w:rsidRPr="00125619">
        <w:rPr>
          <w:bCs/>
          <w:i/>
          <w:szCs w:val="24"/>
        </w:rPr>
        <w:t>,</w:t>
      </w:r>
      <w:r w:rsidR="007546CC" w:rsidRPr="00125619">
        <w:rPr>
          <w:bCs/>
          <w:i/>
          <w:szCs w:val="24"/>
        </w:rPr>
        <w:t xml:space="preserve"> all of us were involved and participated in the negotiations but later they picked a few individuals and that’s when things started worsening, for me I think they could have paid those leaders and they ate our money. </w:t>
      </w:r>
      <w:r w:rsidR="00687199" w:rsidRPr="00125619">
        <w:rPr>
          <w:bCs/>
          <w:i/>
          <w:szCs w:val="24"/>
        </w:rPr>
        <w:t xml:space="preserve"> </w:t>
      </w:r>
    </w:p>
    <w:p w14:paraId="2A00A6D1" w14:textId="5485E8CD" w:rsidR="000D3A2D" w:rsidRPr="00125619" w:rsidRDefault="001839D6" w:rsidP="00662096">
      <w:pPr>
        <w:ind w:left="720"/>
        <w:rPr>
          <w:bCs/>
          <w:i/>
          <w:szCs w:val="24"/>
        </w:rPr>
      </w:pPr>
      <w:r w:rsidRPr="00125619">
        <w:rPr>
          <w:bCs/>
          <w:i/>
          <w:szCs w:val="24"/>
        </w:rPr>
        <w:t>The land compensated was according to what one had previously, so no gain, the houses constructed with their poor roofs were also proportionate to what one had before. Now they came and designed the houses the way they want</w:t>
      </w:r>
      <w:r w:rsidR="00DF4607" w:rsidRPr="00125619">
        <w:rPr>
          <w:bCs/>
          <w:i/>
          <w:szCs w:val="24"/>
        </w:rPr>
        <w:t>ed</w:t>
      </w:r>
      <w:r w:rsidRPr="00125619">
        <w:rPr>
          <w:bCs/>
          <w:i/>
          <w:szCs w:val="24"/>
        </w:rPr>
        <w:t>- almost equivalent to a prison cell for those who had thatched houses. This place is hot, and the designs of these houses are so small and hot. It beats the purpose that with all the inconvenience our lives are not better</w:t>
      </w:r>
      <w:r w:rsidR="00DF4607" w:rsidRPr="00125619">
        <w:rPr>
          <w:b/>
          <w:bCs/>
          <w:i/>
          <w:szCs w:val="24"/>
        </w:rPr>
        <w:t>”</w:t>
      </w:r>
      <w:r w:rsidRPr="00125619">
        <w:rPr>
          <w:bCs/>
          <w:i/>
          <w:szCs w:val="24"/>
        </w:rPr>
        <w:t>.</w:t>
      </w:r>
      <w:r w:rsidR="00905F59" w:rsidRPr="00125619">
        <w:rPr>
          <w:bCs/>
          <w:i/>
          <w:szCs w:val="24"/>
        </w:rPr>
        <w:t xml:space="preserve"> </w:t>
      </w:r>
    </w:p>
    <w:p w14:paraId="7CF440D3" w14:textId="4A327E5F" w:rsidR="008F729F" w:rsidRPr="00125619" w:rsidRDefault="007546CC" w:rsidP="00662096">
      <w:pPr>
        <w:rPr>
          <w:bCs/>
          <w:szCs w:val="24"/>
        </w:rPr>
      </w:pPr>
      <w:r w:rsidRPr="00125619">
        <w:rPr>
          <w:bCs/>
          <w:szCs w:val="24"/>
        </w:rPr>
        <w:t xml:space="preserve">Local leaders at the district </w:t>
      </w:r>
      <w:r w:rsidR="002F28FD" w:rsidRPr="00125619">
        <w:rPr>
          <w:bCs/>
          <w:szCs w:val="24"/>
        </w:rPr>
        <w:t>expressed dismay about nonpayment claims by PAPS, some of these leaders revealed that villagers (PAPs) received the money and moved to big towns</w:t>
      </w:r>
      <w:r w:rsidR="008F729F" w:rsidRPr="00125619">
        <w:rPr>
          <w:bCs/>
          <w:szCs w:val="24"/>
        </w:rPr>
        <w:t>, squandered their fortune and now that the money is over they are coming back to make false claims. When</w:t>
      </w:r>
      <w:r w:rsidR="00DF4607" w:rsidRPr="00125619">
        <w:rPr>
          <w:bCs/>
          <w:szCs w:val="24"/>
        </w:rPr>
        <w:t xml:space="preserve"> asked on why some PAPs resorted</w:t>
      </w:r>
      <w:r w:rsidR="008F729F" w:rsidRPr="00125619">
        <w:rPr>
          <w:bCs/>
          <w:szCs w:val="24"/>
        </w:rPr>
        <w:t xml:space="preserve"> to Court for help, these leaders </w:t>
      </w:r>
      <w:r w:rsidR="009150B8" w:rsidRPr="00125619">
        <w:rPr>
          <w:bCs/>
          <w:szCs w:val="24"/>
        </w:rPr>
        <w:t xml:space="preserve">had no convincing reason, instead they </w:t>
      </w:r>
      <w:r w:rsidR="008F729F" w:rsidRPr="00125619">
        <w:rPr>
          <w:bCs/>
          <w:szCs w:val="24"/>
        </w:rPr>
        <w:t xml:space="preserve">were tongue-tied. One of the community leaders also living in the new settlement area said; </w:t>
      </w:r>
    </w:p>
    <w:p w14:paraId="6F67A888" w14:textId="68A9D5DE" w:rsidR="006210FC" w:rsidRPr="00125619" w:rsidRDefault="009150B8" w:rsidP="00662096">
      <w:pPr>
        <w:ind w:left="720"/>
        <w:rPr>
          <w:bCs/>
          <w:i/>
          <w:szCs w:val="24"/>
        </w:rPr>
      </w:pPr>
      <w:r w:rsidRPr="00125619">
        <w:rPr>
          <w:b/>
          <w:bCs/>
          <w:i/>
          <w:szCs w:val="24"/>
        </w:rPr>
        <w:t>“</w:t>
      </w:r>
      <w:r w:rsidR="002F28FD" w:rsidRPr="00125619">
        <w:rPr>
          <w:bCs/>
          <w:i/>
          <w:szCs w:val="24"/>
        </w:rPr>
        <w:t xml:space="preserve">We had high expectations </w:t>
      </w:r>
      <w:r w:rsidR="008F729F" w:rsidRPr="00125619">
        <w:rPr>
          <w:bCs/>
          <w:i/>
          <w:szCs w:val="24"/>
        </w:rPr>
        <w:t>from this project, a full economic package with excellent schools, hospitals with adequate equipment’s and staff</w:t>
      </w:r>
      <w:r w:rsidR="005218E1" w:rsidRPr="00125619">
        <w:rPr>
          <w:bCs/>
          <w:i/>
          <w:szCs w:val="24"/>
        </w:rPr>
        <w:t xml:space="preserve"> and unconditional livelihood support</w:t>
      </w:r>
      <w:r w:rsidR="008F729F" w:rsidRPr="00125619">
        <w:rPr>
          <w:bCs/>
          <w:i/>
          <w:szCs w:val="24"/>
        </w:rPr>
        <w:t xml:space="preserve">. Even for compensation, these oil companies had the capacity to pay ten million (10.000.000/) per acre, we expected jobs for all our children, not Executive Directors but </w:t>
      </w:r>
      <w:r w:rsidRPr="00125619">
        <w:rPr>
          <w:bCs/>
          <w:i/>
          <w:szCs w:val="24"/>
        </w:rPr>
        <w:t>drivers, cleaners to mention but a few</w:t>
      </w:r>
      <w:r w:rsidR="008F729F" w:rsidRPr="00125619">
        <w:rPr>
          <w:bCs/>
          <w:i/>
          <w:szCs w:val="24"/>
        </w:rPr>
        <w:t xml:space="preserve"> according to how they have studied. All these as it is, is now a mirage, but what is done is done.</w:t>
      </w:r>
      <w:r w:rsidRPr="00125619">
        <w:rPr>
          <w:b/>
          <w:bCs/>
          <w:i/>
          <w:szCs w:val="24"/>
        </w:rPr>
        <w:t>”</w:t>
      </w:r>
    </w:p>
    <w:p w14:paraId="57472542" w14:textId="77777777" w:rsidR="000D2A28" w:rsidRPr="00125619" w:rsidRDefault="00246DE2" w:rsidP="00662096">
      <w:pPr>
        <w:ind w:left="720"/>
        <w:rPr>
          <w:bCs/>
          <w:i/>
          <w:szCs w:val="24"/>
        </w:rPr>
      </w:pPr>
      <w:r w:rsidRPr="00125619">
        <w:rPr>
          <w:b/>
          <w:bCs/>
          <w:i/>
          <w:szCs w:val="24"/>
        </w:rPr>
        <w:t>“</w:t>
      </w:r>
      <w:r w:rsidR="006210FC" w:rsidRPr="00125619">
        <w:rPr>
          <w:bCs/>
          <w:i/>
          <w:szCs w:val="24"/>
        </w:rPr>
        <w:t>A few people express</w:t>
      </w:r>
      <w:r w:rsidR="00CA009D" w:rsidRPr="00125619">
        <w:rPr>
          <w:bCs/>
          <w:i/>
          <w:szCs w:val="24"/>
        </w:rPr>
        <w:t xml:space="preserve">ed hope in the future that </w:t>
      </w:r>
      <w:proofErr w:type="spellStart"/>
      <w:r w:rsidR="00CA009D" w:rsidRPr="00125619">
        <w:rPr>
          <w:bCs/>
          <w:i/>
          <w:szCs w:val="24"/>
        </w:rPr>
        <w:t>Ngwe</w:t>
      </w:r>
      <w:r w:rsidR="006210FC" w:rsidRPr="00125619">
        <w:rPr>
          <w:bCs/>
          <w:i/>
          <w:szCs w:val="24"/>
        </w:rPr>
        <w:t>do</w:t>
      </w:r>
      <w:proofErr w:type="spellEnd"/>
      <w:r w:rsidR="00E01F43" w:rsidRPr="00125619">
        <w:rPr>
          <w:bCs/>
          <w:i/>
          <w:szCs w:val="24"/>
        </w:rPr>
        <w:t xml:space="preserve">, </w:t>
      </w:r>
      <w:proofErr w:type="spellStart"/>
      <w:r w:rsidR="00CA009D" w:rsidRPr="00125619">
        <w:rPr>
          <w:bCs/>
          <w:i/>
          <w:szCs w:val="24"/>
        </w:rPr>
        <w:t>Kigwera</w:t>
      </w:r>
      <w:proofErr w:type="spellEnd"/>
      <w:r w:rsidR="00CA009D" w:rsidRPr="00125619">
        <w:rPr>
          <w:bCs/>
          <w:i/>
          <w:szCs w:val="24"/>
        </w:rPr>
        <w:t xml:space="preserve">, </w:t>
      </w:r>
      <w:proofErr w:type="spellStart"/>
      <w:r w:rsidR="00CA009D" w:rsidRPr="00125619">
        <w:rPr>
          <w:bCs/>
          <w:i/>
          <w:szCs w:val="24"/>
        </w:rPr>
        <w:t>Buliisa</w:t>
      </w:r>
      <w:proofErr w:type="spellEnd"/>
      <w:r w:rsidR="00E01F43" w:rsidRPr="00125619">
        <w:rPr>
          <w:bCs/>
          <w:i/>
          <w:szCs w:val="24"/>
        </w:rPr>
        <w:t xml:space="preserve"> and </w:t>
      </w:r>
      <w:proofErr w:type="spellStart"/>
      <w:r w:rsidR="00E01F43" w:rsidRPr="00125619">
        <w:rPr>
          <w:bCs/>
          <w:i/>
          <w:szCs w:val="24"/>
        </w:rPr>
        <w:t>Wanseko</w:t>
      </w:r>
      <w:proofErr w:type="spellEnd"/>
      <w:r w:rsidR="00E01F43" w:rsidRPr="00125619">
        <w:rPr>
          <w:bCs/>
          <w:i/>
          <w:szCs w:val="24"/>
        </w:rPr>
        <w:t xml:space="preserve"> (new settlement areas)</w:t>
      </w:r>
      <w:r w:rsidR="009150B8" w:rsidRPr="00125619">
        <w:rPr>
          <w:bCs/>
          <w:i/>
          <w:szCs w:val="24"/>
        </w:rPr>
        <w:t xml:space="preserve"> would</w:t>
      </w:r>
      <w:r w:rsidR="006210FC" w:rsidRPr="00125619">
        <w:rPr>
          <w:bCs/>
          <w:i/>
          <w:szCs w:val="24"/>
        </w:rPr>
        <w:t xml:space="preserve"> sh</w:t>
      </w:r>
      <w:r w:rsidR="009150B8" w:rsidRPr="00125619">
        <w:rPr>
          <w:bCs/>
          <w:i/>
          <w:szCs w:val="24"/>
        </w:rPr>
        <w:t>ine and all the promised goods and services</w:t>
      </w:r>
      <w:r w:rsidR="006210FC" w:rsidRPr="00125619">
        <w:rPr>
          <w:bCs/>
          <w:i/>
          <w:szCs w:val="24"/>
        </w:rPr>
        <w:t xml:space="preserve"> come through once commercial oil production starts</w:t>
      </w:r>
      <w:r w:rsidRPr="00125619">
        <w:rPr>
          <w:bCs/>
          <w:i/>
          <w:szCs w:val="24"/>
        </w:rPr>
        <w:t>.</w:t>
      </w:r>
      <w:r w:rsidRPr="00125619">
        <w:rPr>
          <w:b/>
          <w:bCs/>
          <w:i/>
          <w:szCs w:val="24"/>
        </w:rPr>
        <w:t>”</w:t>
      </w:r>
      <w:r w:rsidR="006210FC" w:rsidRPr="00125619">
        <w:rPr>
          <w:bCs/>
          <w:i/>
          <w:szCs w:val="24"/>
        </w:rPr>
        <w:t xml:space="preserve"> </w:t>
      </w:r>
      <w:r w:rsidR="008F729F" w:rsidRPr="00125619">
        <w:rPr>
          <w:bCs/>
          <w:i/>
          <w:szCs w:val="24"/>
        </w:rPr>
        <w:t xml:space="preserve"> </w:t>
      </w:r>
    </w:p>
    <w:p w14:paraId="26905758" w14:textId="2360E53D" w:rsidR="003E1B05" w:rsidRPr="00125619" w:rsidRDefault="008F729F" w:rsidP="00662096">
      <w:pPr>
        <w:ind w:left="720"/>
        <w:rPr>
          <w:bCs/>
          <w:i/>
          <w:szCs w:val="24"/>
        </w:rPr>
      </w:pPr>
      <w:r w:rsidRPr="00125619">
        <w:rPr>
          <w:bCs/>
          <w:i/>
          <w:szCs w:val="24"/>
        </w:rPr>
        <w:t xml:space="preserve"> </w:t>
      </w:r>
    </w:p>
    <w:p w14:paraId="0A7684BA" w14:textId="5D910C5A" w:rsidR="004A2DBD" w:rsidRPr="00125619" w:rsidRDefault="00AD3082" w:rsidP="00662096">
      <w:pPr>
        <w:pStyle w:val="Heading2"/>
        <w:rPr>
          <w:color w:val="auto"/>
          <w:szCs w:val="24"/>
        </w:rPr>
      </w:pPr>
      <w:bookmarkStart w:id="92" w:name="_Toc95150440"/>
      <w:r w:rsidRPr="00125619">
        <w:rPr>
          <w:color w:val="auto"/>
          <w:szCs w:val="24"/>
        </w:rPr>
        <w:lastRenderedPageBreak/>
        <w:t>Livelihood</w:t>
      </w:r>
      <w:r w:rsidR="00E23AB0" w:rsidRPr="00125619">
        <w:rPr>
          <w:color w:val="auto"/>
          <w:szCs w:val="24"/>
        </w:rPr>
        <w:t>s</w:t>
      </w:r>
      <w:r w:rsidRPr="00125619">
        <w:rPr>
          <w:color w:val="auto"/>
          <w:szCs w:val="24"/>
        </w:rPr>
        <w:t xml:space="preserve"> of project affected persons residing in the </w:t>
      </w:r>
      <w:proofErr w:type="spellStart"/>
      <w:r w:rsidR="009150B8" w:rsidRPr="00125619">
        <w:rPr>
          <w:color w:val="auto"/>
          <w:szCs w:val="24"/>
        </w:rPr>
        <w:t>Kase</w:t>
      </w:r>
      <w:r w:rsidR="00D86EEE" w:rsidRPr="00125619">
        <w:rPr>
          <w:color w:val="auto"/>
          <w:szCs w:val="24"/>
        </w:rPr>
        <w:t>nyi</w:t>
      </w:r>
      <w:proofErr w:type="spellEnd"/>
      <w:r w:rsidR="00D86EEE" w:rsidRPr="00125619">
        <w:rPr>
          <w:color w:val="auto"/>
          <w:szCs w:val="24"/>
        </w:rPr>
        <w:t xml:space="preserve"> </w:t>
      </w:r>
      <w:r w:rsidRPr="00125619">
        <w:rPr>
          <w:color w:val="auto"/>
          <w:szCs w:val="24"/>
        </w:rPr>
        <w:t>Industrial Area</w:t>
      </w:r>
      <w:r w:rsidR="00D86EEE" w:rsidRPr="00125619">
        <w:rPr>
          <w:color w:val="auto"/>
          <w:szCs w:val="24"/>
        </w:rPr>
        <w:t xml:space="preserve">, </w:t>
      </w:r>
      <w:proofErr w:type="spellStart"/>
      <w:r w:rsidR="00D86EEE" w:rsidRPr="00125619">
        <w:rPr>
          <w:color w:val="auto"/>
          <w:szCs w:val="24"/>
        </w:rPr>
        <w:t>Ngwedo</w:t>
      </w:r>
      <w:proofErr w:type="spellEnd"/>
      <w:r w:rsidR="00D86EEE" w:rsidRPr="00125619">
        <w:rPr>
          <w:color w:val="auto"/>
          <w:szCs w:val="24"/>
        </w:rPr>
        <w:t xml:space="preserve"> Sub County</w:t>
      </w:r>
      <w:bookmarkEnd w:id="92"/>
    </w:p>
    <w:p w14:paraId="4D128FDC" w14:textId="6F1DDF1C" w:rsidR="0019544B" w:rsidRPr="00125619" w:rsidRDefault="00695288" w:rsidP="00662096">
      <w:pPr>
        <w:rPr>
          <w:szCs w:val="24"/>
        </w:rPr>
      </w:pPr>
      <w:r w:rsidRPr="00125619">
        <w:rPr>
          <w:szCs w:val="24"/>
        </w:rPr>
        <w:t xml:space="preserve">The third objective of this study concentrated on highlighting livelihood </w:t>
      </w:r>
      <w:r w:rsidR="00FB3AA7" w:rsidRPr="00125619">
        <w:rPr>
          <w:szCs w:val="24"/>
        </w:rPr>
        <w:t xml:space="preserve">aspects and </w:t>
      </w:r>
      <w:r w:rsidRPr="00125619">
        <w:rPr>
          <w:szCs w:val="24"/>
        </w:rPr>
        <w:t>challe</w:t>
      </w:r>
      <w:r w:rsidR="000D2A28" w:rsidRPr="00125619">
        <w:rPr>
          <w:szCs w:val="24"/>
        </w:rPr>
        <w:t xml:space="preserve">nges of affected persons in </w:t>
      </w:r>
      <w:proofErr w:type="spellStart"/>
      <w:r w:rsidR="000D2A28" w:rsidRPr="00125619">
        <w:rPr>
          <w:szCs w:val="24"/>
        </w:rPr>
        <w:t>Kase</w:t>
      </w:r>
      <w:r w:rsidRPr="00125619">
        <w:rPr>
          <w:szCs w:val="24"/>
        </w:rPr>
        <w:t>nyi</w:t>
      </w:r>
      <w:proofErr w:type="spellEnd"/>
      <w:r w:rsidRPr="00125619">
        <w:rPr>
          <w:szCs w:val="24"/>
        </w:rPr>
        <w:t xml:space="preserve">. </w:t>
      </w:r>
      <w:r w:rsidR="00FB3AA7" w:rsidRPr="00125619">
        <w:rPr>
          <w:szCs w:val="24"/>
        </w:rPr>
        <w:t>To facilitate easy transformation and m</w:t>
      </w:r>
      <w:r w:rsidR="00E15719" w:rsidRPr="00125619">
        <w:rPr>
          <w:szCs w:val="24"/>
        </w:rPr>
        <w:t xml:space="preserve">ovement </w:t>
      </w:r>
      <w:r w:rsidR="005B398C" w:rsidRPr="00125619">
        <w:rPr>
          <w:szCs w:val="24"/>
        </w:rPr>
        <w:t>to new</w:t>
      </w:r>
      <w:r w:rsidR="00FB3AA7" w:rsidRPr="00125619">
        <w:rPr>
          <w:szCs w:val="24"/>
        </w:rPr>
        <w:t xml:space="preserve"> settlement</w:t>
      </w:r>
      <w:r w:rsidR="00E15719" w:rsidRPr="00125619">
        <w:rPr>
          <w:szCs w:val="24"/>
        </w:rPr>
        <w:t xml:space="preserve"> areas the government and the oil company organized transport</w:t>
      </w:r>
      <w:r w:rsidR="005B398C" w:rsidRPr="00125619">
        <w:rPr>
          <w:szCs w:val="24"/>
        </w:rPr>
        <w:t xml:space="preserve"> for PAPs, constructed grinding mills, organized and distributed </w:t>
      </w:r>
      <w:r w:rsidR="000D2A28" w:rsidRPr="00125619">
        <w:rPr>
          <w:szCs w:val="24"/>
        </w:rPr>
        <w:t xml:space="preserve">crop </w:t>
      </w:r>
      <w:r w:rsidR="005B398C" w:rsidRPr="00125619">
        <w:rPr>
          <w:szCs w:val="24"/>
        </w:rPr>
        <w:t>seed for planting and subjected PAPs to capacity building in the areas of agriculture, health and enterprises development. There were also trainings on financial literacy that were conducted for PAPs</w:t>
      </w:r>
      <w:r w:rsidR="000D2A28" w:rsidRPr="00125619">
        <w:rPr>
          <w:szCs w:val="24"/>
        </w:rPr>
        <w:t xml:space="preserve">, including supporting settlers </w:t>
      </w:r>
      <w:r w:rsidR="005B398C" w:rsidRPr="00125619">
        <w:rPr>
          <w:szCs w:val="24"/>
        </w:rPr>
        <w:t>in opening b</w:t>
      </w:r>
      <w:r w:rsidR="003A7C62" w:rsidRPr="00125619">
        <w:rPr>
          <w:szCs w:val="24"/>
        </w:rPr>
        <w:t>ank accounts</w:t>
      </w:r>
      <w:r w:rsidR="00136C3B" w:rsidRPr="00125619">
        <w:rPr>
          <w:szCs w:val="24"/>
        </w:rPr>
        <w:t xml:space="preserve">. </w:t>
      </w:r>
      <w:r w:rsidR="005B398C" w:rsidRPr="00125619">
        <w:rPr>
          <w:szCs w:val="24"/>
        </w:rPr>
        <w:t xml:space="preserve"> </w:t>
      </w:r>
    </w:p>
    <w:p w14:paraId="6774C67B" w14:textId="6728CC66" w:rsidR="00673458" w:rsidRPr="00125619" w:rsidRDefault="003A7C62" w:rsidP="00D9220A">
      <w:pPr>
        <w:spacing w:after="0" w:line="276" w:lineRule="auto"/>
        <w:rPr>
          <w:szCs w:val="24"/>
        </w:rPr>
      </w:pPr>
      <w:r w:rsidRPr="00125619">
        <w:rPr>
          <w:szCs w:val="24"/>
        </w:rPr>
        <w:t xml:space="preserve">On verifying the claims of </w:t>
      </w:r>
      <w:r w:rsidR="000D2A28" w:rsidRPr="00125619">
        <w:rPr>
          <w:szCs w:val="24"/>
        </w:rPr>
        <w:t xml:space="preserve">oil companies, it was established through this study </w:t>
      </w:r>
      <w:r w:rsidR="0036594B" w:rsidRPr="00125619">
        <w:rPr>
          <w:szCs w:val="24"/>
        </w:rPr>
        <w:t>that d</w:t>
      </w:r>
      <w:r w:rsidR="00673458" w:rsidRPr="00125619">
        <w:rPr>
          <w:bCs/>
          <w:szCs w:val="24"/>
        </w:rPr>
        <w:t>uring the process of shifting, over half (51%)</w:t>
      </w:r>
      <w:r w:rsidR="000D2A28" w:rsidRPr="00125619">
        <w:rPr>
          <w:bCs/>
          <w:szCs w:val="24"/>
        </w:rPr>
        <w:t xml:space="preserve"> of the settlers</w:t>
      </w:r>
      <w:r w:rsidR="00673458" w:rsidRPr="00125619">
        <w:rPr>
          <w:bCs/>
          <w:szCs w:val="24"/>
        </w:rPr>
        <w:t xml:space="preserve"> indicated that they faced a lot of challenges, indeed, majority </w:t>
      </w:r>
      <w:r w:rsidRPr="00125619">
        <w:rPr>
          <w:bCs/>
          <w:szCs w:val="24"/>
        </w:rPr>
        <w:t xml:space="preserve">of respondents </w:t>
      </w:r>
      <w:r w:rsidR="00673458" w:rsidRPr="00125619">
        <w:rPr>
          <w:bCs/>
          <w:szCs w:val="24"/>
        </w:rPr>
        <w:t>(82%) reported that the officials were neither cooperative nor supportive during the relocation pr</w:t>
      </w:r>
      <w:r w:rsidRPr="00125619">
        <w:rPr>
          <w:bCs/>
          <w:szCs w:val="24"/>
        </w:rPr>
        <w:t>ocess. As a result, members had</w:t>
      </w:r>
      <w:r w:rsidR="00673458" w:rsidRPr="00125619">
        <w:rPr>
          <w:bCs/>
          <w:szCs w:val="24"/>
        </w:rPr>
        <w:t xml:space="preserve"> to incur costs of hiring vehicles to transport their belongings to the new site or carry them on</w:t>
      </w:r>
      <w:r w:rsidR="00FE6A21" w:rsidRPr="00125619">
        <w:rPr>
          <w:bCs/>
          <w:szCs w:val="24"/>
        </w:rPr>
        <w:t xml:space="preserve"> their </w:t>
      </w:r>
      <w:r w:rsidR="003619AF" w:rsidRPr="00125619">
        <w:rPr>
          <w:bCs/>
          <w:szCs w:val="24"/>
        </w:rPr>
        <w:t>hea</w:t>
      </w:r>
      <w:r w:rsidR="00317D9D" w:rsidRPr="00125619">
        <w:rPr>
          <w:bCs/>
          <w:szCs w:val="24"/>
        </w:rPr>
        <w:t>d, and some had to use motor</w:t>
      </w:r>
      <w:r w:rsidR="003619AF" w:rsidRPr="00125619">
        <w:rPr>
          <w:bCs/>
          <w:szCs w:val="24"/>
        </w:rPr>
        <w:t xml:space="preserve"> cycles</w:t>
      </w:r>
      <w:r w:rsidR="00FE6A21" w:rsidRPr="00125619">
        <w:rPr>
          <w:bCs/>
          <w:szCs w:val="24"/>
        </w:rPr>
        <w:t>. It was also established that contrary to what was agreed in the negotiation stages,</w:t>
      </w:r>
      <w:r w:rsidR="00673458" w:rsidRPr="00125619">
        <w:rPr>
          <w:bCs/>
          <w:szCs w:val="24"/>
        </w:rPr>
        <w:t xml:space="preserve"> there was no mobile medical facility to assist members who experienced health problems during the journey to the new resettlement site. </w:t>
      </w:r>
      <w:r w:rsidR="00673458" w:rsidRPr="00125619">
        <w:rPr>
          <w:szCs w:val="24"/>
        </w:rPr>
        <w:t>About three quarters of the respondents</w:t>
      </w:r>
      <w:r w:rsidRPr="00125619">
        <w:rPr>
          <w:szCs w:val="24"/>
        </w:rPr>
        <w:t xml:space="preserve"> (74%) </w:t>
      </w:r>
      <w:r w:rsidR="00673458" w:rsidRPr="00125619">
        <w:rPr>
          <w:szCs w:val="24"/>
        </w:rPr>
        <w:t>reported that they went directly to the current site of resettlement</w:t>
      </w:r>
      <w:r w:rsidR="00FE6A21" w:rsidRPr="00125619">
        <w:rPr>
          <w:szCs w:val="24"/>
        </w:rPr>
        <w:t xml:space="preserve"> without any help.</w:t>
      </w:r>
      <w:r w:rsidR="00673458" w:rsidRPr="00125619">
        <w:rPr>
          <w:szCs w:val="24"/>
        </w:rPr>
        <w:t xml:space="preserve"> </w:t>
      </w:r>
      <w:r w:rsidR="00FE6A21" w:rsidRPr="00125619">
        <w:rPr>
          <w:szCs w:val="24"/>
        </w:rPr>
        <w:t xml:space="preserve">Upon reaching the settlement area, </w:t>
      </w:r>
      <w:r w:rsidR="00673458" w:rsidRPr="00125619">
        <w:rPr>
          <w:szCs w:val="24"/>
        </w:rPr>
        <w:t xml:space="preserve">most of the respondents </w:t>
      </w:r>
      <w:r w:rsidRPr="00125619">
        <w:rPr>
          <w:szCs w:val="24"/>
        </w:rPr>
        <w:t xml:space="preserve">(71%) </w:t>
      </w:r>
      <w:r w:rsidR="00673458" w:rsidRPr="00125619">
        <w:rPr>
          <w:szCs w:val="24"/>
        </w:rPr>
        <w:t>reported that th</w:t>
      </w:r>
      <w:r w:rsidRPr="00125619">
        <w:rPr>
          <w:szCs w:val="24"/>
        </w:rPr>
        <w:t>ey were provided fully furnished</w:t>
      </w:r>
      <w:r w:rsidR="00673458" w:rsidRPr="00125619">
        <w:rPr>
          <w:szCs w:val="24"/>
        </w:rPr>
        <w:t xml:space="preserve"> houses, and over half (52%) found the houses provided adequate to accommodate their family members.</w:t>
      </w:r>
    </w:p>
    <w:p w14:paraId="3C9503F8" w14:textId="6FFCD700" w:rsidR="00F1292D" w:rsidRPr="00125619" w:rsidRDefault="00673458" w:rsidP="00D9220A">
      <w:pPr>
        <w:pStyle w:val="Heading2"/>
        <w:rPr>
          <w:color w:val="auto"/>
          <w:szCs w:val="24"/>
        </w:rPr>
      </w:pPr>
      <w:r w:rsidRPr="00125619">
        <w:rPr>
          <w:noProof/>
          <w:color w:val="auto"/>
          <w:szCs w:val="24"/>
        </w:rPr>
        <w:drawing>
          <wp:inline distT="0" distB="0" distL="0" distR="0" wp14:anchorId="0A2F6437" wp14:editId="60317EE0">
            <wp:extent cx="5920740" cy="2343150"/>
            <wp:effectExtent l="0" t="0" r="3810" b="0"/>
            <wp:docPr id="23" name="Chart 23">
              <a:extLst xmlns:a="http://schemas.openxmlformats.org/drawingml/2006/main">
                <a:ext uri="{FF2B5EF4-FFF2-40B4-BE49-F238E27FC236}">
                  <a16:creationId xmlns:a16="http://schemas.microsoft.com/office/drawing/2014/main" id="{9D939C3A-D9B2-434B-B785-DF98F791A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1292D" w:rsidRPr="00125619">
        <w:rPr>
          <w:color w:val="auto"/>
        </w:rPr>
        <w:t>Fig</w:t>
      </w:r>
      <w:r w:rsidR="00CC2266" w:rsidRPr="00125619">
        <w:rPr>
          <w:color w:val="auto"/>
        </w:rPr>
        <w:t>ure</w:t>
      </w:r>
      <w:r w:rsidR="00F1292D" w:rsidRPr="00125619">
        <w:rPr>
          <w:color w:val="auto"/>
        </w:rPr>
        <w:t xml:space="preserve"> 4: Transportation to the New settlement site </w:t>
      </w:r>
    </w:p>
    <w:p w14:paraId="4D993C09" w14:textId="4CF44ECD" w:rsidR="00673458" w:rsidRPr="00125619" w:rsidRDefault="00673458" w:rsidP="00662096">
      <w:pPr>
        <w:rPr>
          <w:szCs w:val="24"/>
        </w:rPr>
      </w:pPr>
      <w:r w:rsidRPr="00125619">
        <w:rPr>
          <w:szCs w:val="24"/>
        </w:rPr>
        <w:t xml:space="preserve">After reaching the new resettlement site, 45 percent of the respondents indicated that they found difficulties in accessing basic social services </w:t>
      </w:r>
      <w:r w:rsidR="00317D9D" w:rsidRPr="00125619">
        <w:rPr>
          <w:szCs w:val="24"/>
        </w:rPr>
        <w:t xml:space="preserve">such as </w:t>
      </w:r>
      <w:r w:rsidRPr="00125619">
        <w:rPr>
          <w:szCs w:val="24"/>
        </w:rPr>
        <w:t>schools and health facilities</w:t>
      </w:r>
      <w:r w:rsidR="00A97C60" w:rsidRPr="00125619">
        <w:rPr>
          <w:szCs w:val="24"/>
        </w:rPr>
        <w:t>. Illnesses like</w:t>
      </w:r>
      <w:r w:rsidRPr="00125619">
        <w:rPr>
          <w:szCs w:val="24"/>
        </w:rPr>
        <w:t xml:space="preserve"> malaria, flue</w:t>
      </w:r>
      <w:r w:rsidR="00A97C60" w:rsidRPr="00125619">
        <w:rPr>
          <w:szCs w:val="24"/>
        </w:rPr>
        <w:t xml:space="preserve"> were also very rampant adding on the </w:t>
      </w:r>
      <w:r w:rsidRPr="00125619">
        <w:rPr>
          <w:szCs w:val="24"/>
        </w:rPr>
        <w:t xml:space="preserve">burden to most of the displaced community. </w:t>
      </w:r>
    </w:p>
    <w:p w14:paraId="084F7116" w14:textId="77777777" w:rsidR="00673458" w:rsidRPr="00125619" w:rsidRDefault="00673458" w:rsidP="00662096">
      <w:pPr>
        <w:rPr>
          <w:b/>
          <w:bCs/>
          <w:szCs w:val="24"/>
        </w:rPr>
      </w:pPr>
      <w:r w:rsidRPr="00125619">
        <w:rPr>
          <w:b/>
          <w:bCs/>
          <w:szCs w:val="24"/>
        </w:rPr>
        <w:lastRenderedPageBreak/>
        <w:t>Employment and other assistance provided to affected persons</w:t>
      </w:r>
    </w:p>
    <w:p w14:paraId="2D0776C2" w14:textId="7CA6F0D2" w:rsidR="00C1125D" w:rsidRPr="00125619" w:rsidRDefault="00673458" w:rsidP="00662096">
      <w:pPr>
        <w:rPr>
          <w:szCs w:val="24"/>
        </w:rPr>
      </w:pPr>
      <w:r w:rsidRPr="00125619">
        <w:rPr>
          <w:szCs w:val="24"/>
        </w:rPr>
        <w:t>From the analysis, an overwhelming number 98% of the respondents</w:t>
      </w:r>
      <w:r w:rsidR="00317D9D" w:rsidRPr="00125619">
        <w:rPr>
          <w:szCs w:val="24"/>
        </w:rPr>
        <w:t xml:space="preserve"> (269) </w:t>
      </w:r>
      <w:r w:rsidRPr="00125619">
        <w:rPr>
          <w:szCs w:val="24"/>
        </w:rPr>
        <w:t xml:space="preserve">indicated that there were no members of their households provided with jobs regardless of </w:t>
      </w:r>
      <w:r w:rsidR="007A6A7A" w:rsidRPr="00125619">
        <w:rPr>
          <w:szCs w:val="24"/>
        </w:rPr>
        <w:t>the fact that</w:t>
      </w:r>
      <w:r w:rsidR="004A5A5D" w:rsidRPr="00125619">
        <w:rPr>
          <w:szCs w:val="24"/>
        </w:rPr>
        <w:t xml:space="preserve"> they are all PAPs and were promised jobs. </w:t>
      </w:r>
      <w:r w:rsidRPr="00125619">
        <w:rPr>
          <w:szCs w:val="24"/>
        </w:rPr>
        <w:t>However, over half 53% of the respondents report</w:t>
      </w:r>
      <w:r w:rsidR="00317D9D" w:rsidRPr="00125619">
        <w:rPr>
          <w:szCs w:val="24"/>
        </w:rPr>
        <w:t>ed to have received training on</w:t>
      </w:r>
      <w:r w:rsidRPr="00125619">
        <w:rPr>
          <w:szCs w:val="24"/>
        </w:rPr>
        <w:t xml:space="preserve"> self-employment</w:t>
      </w:r>
      <w:r w:rsidR="00317D9D" w:rsidRPr="00125619">
        <w:rPr>
          <w:szCs w:val="24"/>
        </w:rPr>
        <w:t xml:space="preserve"> and basic enterprises</w:t>
      </w:r>
      <w:r w:rsidRPr="00125619">
        <w:rPr>
          <w:szCs w:val="24"/>
        </w:rPr>
        <w:t>,</w:t>
      </w:r>
      <w:r w:rsidR="004A5A5D" w:rsidRPr="00125619">
        <w:rPr>
          <w:szCs w:val="24"/>
        </w:rPr>
        <w:t xml:space="preserve"> but</w:t>
      </w:r>
      <w:r w:rsidRPr="00125619">
        <w:rPr>
          <w:szCs w:val="24"/>
        </w:rPr>
        <w:t xml:space="preserve"> 47</w:t>
      </w:r>
      <w:r w:rsidR="004A5A5D" w:rsidRPr="00125619">
        <w:rPr>
          <w:szCs w:val="24"/>
        </w:rPr>
        <w:t xml:space="preserve">% reported to have never received </w:t>
      </w:r>
      <w:r w:rsidRPr="00125619">
        <w:rPr>
          <w:szCs w:val="24"/>
        </w:rPr>
        <w:t>any</w:t>
      </w:r>
      <w:r w:rsidR="004B373C" w:rsidRPr="00125619">
        <w:rPr>
          <w:szCs w:val="24"/>
        </w:rPr>
        <w:t xml:space="preserve"> type of</w:t>
      </w:r>
      <w:r w:rsidRPr="00125619">
        <w:rPr>
          <w:szCs w:val="24"/>
        </w:rPr>
        <w:t xml:space="preserve"> training for self-employment</w:t>
      </w:r>
      <w:r w:rsidR="004A5A5D" w:rsidRPr="00125619">
        <w:rPr>
          <w:szCs w:val="24"/>
        </w:rPr>
        <w:t xml:space="preserve">. </w:t>
      </w:r>
    </w:p>
    <w:p w14:paraId="6478BD09" w14:textId="3FC8D97E" w:rsidR="00C1125D" w:rsidRPr="00125619" w:rsidRDefault="00C1125D" w:rsidP="00662096">
      <w:pPr>
        <w:spacing w:after="0"/>
        <w:jc w:val="left"/>
        <w:rPr>
          <w:b/>
          <w:szCs w:val="24"/>
        </w:rPr>
      </w:pPr>
    </w:p>
    <w:p w14:paraId="035D920F" w14:textId="77777777" w:rsidR="00C1125D" w:rsidRPr="00125619" w:rsidRDefault="00C1125D" w:rsidP="00662096">
      <w:pPr>
        <w:rPr>
          <w:szCs w:val="24"/>
        </w:rPr>
      </w:pPr>
      <w:r w:rsidRPr="00125619">
        <w:rPr>
          <w:noProof/>
          <w:szCs w:val="24"/>
        </w:rPr>
        <w:drawing>
          <wp:inline distT="0" distB="0" distL="0" distR="0" wp14:anchorId="1F80B6EB" wp14:editId="056904B4">
            <wp:extent cx="6179820" cy="2596551"/>
            <wp:effectExtent l="0" t="0" r="11430" b="13335"/>
            <wp:docPr id="12" name="Chart 12">
              <a:extLst xmlns:a="http://schemas.openxmlformats.org/drawingml/2006/main">
                <a:ext uri="{FF2B5EF4-FFF2-40B4-BE49-F238E27FC236}">
                  <a16:creationId xmlns:a16="http://schemas.microsoft.com/office/drawing/2014/main" id="{9009FEEA-7888-4AEE-BF3A-FAD6302CE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895FE8" w14:textId="7B1179A3" w:rsidR="00F1292D" w:rsidRPr="00125619" w:rsidRDefault="00B0071B" w:rsidP="00D9220A">
      <w:pPr>
        <w:pStyle w:val="Heading2"/>
        <w:rPr>
          <w:color w:val="auto"/>
        </w:rPr>
      </w:pPr>
      <w:r w:rsidRPr="00125619">
        <w:rPr>
          <w:color w:val="auto"/>
        </w:rPr>
        <w:t>Figure 4</w:t>
      </w:r>
      <w:r w:rsidR="00F1292D" w:rsidRPr="00125619">
        <w:rPr>
          <w:color w:val="auto"/>
        </w:rPr>
        <w:t>. Occupation/Pattern &amp; source of family earning, average earning</w:t>
      </w:r>
    </w:p>
    <w:p w14:paraId="0F33CFBF" w14:textId="65DAA29D" w:rsidR="00F1292D" w:rsidRPr="00125619" w:rsidRDefault="00F1292D" w:rsidP="00662096">
      <w:pPr>
        <w:spacing w:after="200"/>
        <w:rPr>
          <w:i/>
          <w:szCs w:val="24"/>
        </w:rPr>
      </w:pPr>
      <w:r w:rsidRPr="00125619">
        <w:rPr>
          <w:i/>
          <w:szCs w:val="24"/>
        </w:rPr>
        <w:t>Source: Field data – November 2020</w:t>
      </w:r>
    </w:p>
    <w:p w14:paraId="37B8F668" w14:textId="409846B7" w:rsidR="00C1125D" w:rsidRPr="00125619" w:rsidRDefault="00C1125D" w:rsidP="00662096">
      <w:pPr>
        <w:rPr>
          <w:szCs w:val="24"/>
        </w:rPr>
      </w:pPr>
      <w:r w:rsidRPr="00125619">
        <w:rPr>
          <w:szCs w:val="24"/>
        </w:rPr>
        <w:t>Some aspects like agriculture, business</w:t>
      </w:r>
      <w:r w:rsidR="00385FE8" w:rsidRPr="00125619">
        <w:rPr>
          <w:szCs w:val="24"/>
        </w:rPr>
        <w:t xml:space="preserve"> and services like drug shop</w:t>
      </w:r>
      <w:r w:rsidR="00DF7FAE" w:rsidRPr="00125619">
        <w:rPr>
          <w:szCs w:val="24"/>
        </w:rPr>
        <w:t>s, bars and shopping centers had</w:t>
      </w:r>
      <w:r w:rsidR="00385FE8" w:rsidRPr="00125619">
        <w:rPr>
          <w:szCs w:val="24"/>
        </w:rPr>
        <w:t xml:space="preserve"> improved compared to the life before as seen in figure 4 above. A considerable number of </w:t>
      </w:r>
      <w:r w:rsidRPr="00125619">
        <w:rPr>
          <w:szCs w:val="24"/>
        </w:rPr>
        <w:t>respondents</w:t>
      </w:r>
      <w:r w:rsidR="00DF7FAE" w:rsidRPr="00125619">
        <w:rPr>
          <w:szCs w:val="24"/>
        </w:rPr>
        <w:t xml:space="preserve"> 68%</w:t>
      </w:r>
      <w:r w:rsidRPr="00125619">
        <w:rPr>
          <w:szCs w:val="24"/>
        </w:rPr>
        <w:t xml:space="preserve"> reported doing better on average</w:t>
      </w:r>
      <w:r w:rsidR="00385FE8" w:rsidRPr="00125619">
        <w:rPr>
          <w:szCs w:val="24"/>
        </w:rPr>
        <w:t xml:space="preserve"> in the current place</w:t>
      </w:r>
      <w:r w:rsidRPr="00125619">
        <w:rPr>
          <w:szCs w:val="24"/>
        </w:rPr>
        <w:t xml:space="preserve"> than before</w:t>
      </w:r>
      <w:r w:rsidR="00385FE8" w:rsidRPr="00125619">
        <w:rPr>
          <w:szCs w:val="24"/>
        </w:rPr>
        <w:t xml:space="preserve">. </w:t>
      </w:r>
      <w:r w:rsidRPr="00125619">
        <w:rPr>
          <w:szCs w:val="24"/>
        </w:rPr>
        <w:t xml:space="preserve"> </w:t>
      </w:r>
    </w:p>
    <w:p w14:paraId="04B31F79" w14:textId="7D467317" w:rsidR="00C1125D" w:rsidRPr="00125619" w:rsidRDefault="00C1125D" w:rsidP="00662096">
      <w:pPr>
        <w:rPr>
          <w:szCs w:val="24"/>
        </w:rPr>
      </w:pPr>
      <w:r w:rsidRPr="00125619">
        <w:rPr>
          <w:noProof/>
          <w:szCs w:val="24"/>
        </w:rPr>
        <w:lastRenderedPageBreak/>
        <w:drawing>
          <wp:inline distT="0" distB="0" distL="0" distR="0" wp14:anchorId="25B85341" wp14:editId="42EAAB66">
            <wp:extent cx="5638800" cy="2352675"/>
            <wp:effectExtent l="0" t="0" r="0" b="9525"/>
            <wp:docPr id="13" name="Chart 13">
              <a:extLst xmlns:a="http://schemas.openxmlformats.org/drawingml/2006/main">
                <a:ext uri="{FF2B5EF4-FFF2-40B4-BE49-F238E27FC236}">
                  <a16:creationId xmlns:a16="http://schemas.microsoft.com/office/drawing/2014/main" id="{899885F0-5943-475F-A514-4F598981F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4B564A" w14:textId="77777777" w:rsidR="00F1292D" w:rsidRPr="00125619" w:rsidRDefault="00F1292D" w:rsidP="00DA4A72">
      <w:pPr>
        <w:pStyle w:val="Heading2"/>
        <w:spacing w:before="0"/>
        <w:rPr>
          <w:color w:val="auto"/>
        </w:rPr>
      </w:pPr>
      <w:r w:rsidRPr="00125619">
        <w:rPr>
          <w:color w:val="auto"/>
        </w:rPr>
        <w:t>Figure 5. Status of Landholding after displacement</w:t>
      </w:r>
    </w:p>
    <w:p w14:paraId="12BA4420" w14:textId="1DF9CCAA" w:rsidR="00896AEF" w:rsidRPr="00125619" w:rsidRDefault="00F1292D" w:rsidP="00662096">
      <w:pPr>
        <w:rPr>
          <w:i/>
          <w:szCs w:val="24"/>
        </w:rPr>
      </w:pPr>
      <w:r w:rsidRPr="00125619">
        <w:rPr>
          <w:i/>
          <w:szCs w:val="24"/>
        </w:rPr>
        <w:t>Source: Field Data – November 2020</w:t>
      </w:r>
    </w:p>
    <w:p w14:paraId="66CB1296" w14:textId="089B6700" w:rsidR="00C1125D" w:rsidRPr="00125619" w:rsidRDefault="00DF7FAE" w:rsidP="00662096">
      <w:pPr>
        <w:rPr>
          <w:szCs w:val="24"/>
        </w:rPr>
      </w:pPr>
      <w:r w:rsidRPr="00125619">
        <w:rPr>
          <w:szCs w:val="24"/>
        </w:rPr>
        <w:t>There was</w:t>
      </w:r>
      <w:r w:rsidR="00385FE8" w:rsidRPr="00125619">
        <w:rPr>
          <w:szCs w:val="24"/>
        </w:rPr>
        <w:t xml:space="preserve"> still a nostalgic attachment by many respondents abou</w:t>
      </w:r>
      <w:r w:rsidR="003B1123" w:rsidRPr="00125619">
        <w:rPr>
          <w:szCs w:val="24"/>
        </w:rPr>
        <w:t>t their former place. There was</w:t>
      </w:r>
      <w:r w:rsidR="00385FE8" w:rsidRPr="00125619">
        <w:rPr>
          <w:szCs w:val="24"/>
        </w:rPr>
        <w:t xml:space="preserve"> less attachment to </w:t>
      </w:r>
      <w:r w:rsidR="003B1123" w:rsidRPr="00125619">
        <w:rPr>
          <w:szCs w:val="24"/>
        </w:rPr>
        <w:t xml:space="preserve">the new settlement as </w:t>
      </w:r>
      <w:r w:rsidR="00385FE8" w:rsidRPr="00125619">
        <w:rPr>
          <w:szCs w:val="24"/>
        </w:rPr>
        <w:t>49</w:t>
      </w:r>
      <w:r w:rsidR="00C1125D" w:rsidRPr="00125619">
        <w:rPr>
          <w:szCs w:val="24"/>
        </w:rPr>
        <w:t xml:space="preserve"> percent of the respondents indicated that the</w:t>
      </w:r>
      <w:r w:rsidR="00385FE8" w:rsidRPr="00125619">
        <w:rPr>
          <w:szCs w:val="24"/>
        </w:rPr>
        <w:t>ir perceived possession of land</w:t>
      </w:r>
      <w:r w:rsidR="00C1125D" w:rsidRPr="00125619">
        <w:rPr>
          <w:szCs w:val="24"/>
        </w:rPr>
        <w:t xml:space="preserve"> deteriorated, 30 percent indicated</w:t>
      </w:r>
      <w:r w:rsidR="00510819" w:rsidRPr="00125619">
        <w:rPr>
          <w:szCs w:val="24"/>
        </w:rPr>
        <w:t xml:space="preserve"> that there was</w:t>
      </w:r>
      <w:r w:rsidR="00C1125D" w:rsidRPr="00125619">
        <w:rPr>
          <w:szCs w:val="24"/>
        </w:rPr>
        <w:t xml:space="preserve"> no improvement and only 20 percent reported improvement</w:t>
      </w:r>
      <w:r w:rsidR="00510819" w:rsidRPr="00125619">
        <w:rPr>
          <w:szCs w:val="24"/>
        </w:rPr>
        <w:t xml:space="preserve"> in livelihood</w:t>
      </w:r>
      <w:r w:rsidR="00385FE8" w:rsidRPr="00125619">
        <w:rPr>
          <w:szCs w:val="24"/>
        </w:rPr>
        <w:t xml:space="preserve">. </w:t>
      </w:r>
    </w:p>
    <w:p w14:paraId="1AE4992F" w14:textId="6CCFED67" w:rsidR="00B0071B" w:rsidRPr="00125619" w:rsidRDefault="00C1125D" w:rsidP="00662096">
      <w:pPr>
        <w:spacing w:after="0"/>
        <w:jc w:val="left"/>
        <w:rPr>
          <w:szCs w:val="24"/>
        </w:rPr>
      </w:pPr>
      <w:r w:rsidRPr="00125619">
        <w:rPr>
          <w:noProof/>
          <w:szCs w:val="24"/>
        </w:rPr>
        <w:drawing>
          <wp:inline distT="0" distB="0" distL="0" distR="0" wp14:anchorId="6AAF317A" wp14:editId="075AAE2D">
            <wp:extent cx="5951220" cy="2657475"/>
            <wp:effectExtent l="0" t="0" r="11430" b="9525"/>
            <wp:docPr id="14" name="Chart 14">
              <a:extLst xmlns:a="http://schemas.openxmlformats.org/drawingml/2006/main">
                <a:ext uri="{FF2B5EF4-FFF2-40B4-BE49-F238E27FC236}">
                  <a16:creationId xmlns:a16="http://schemas.microsoft.com/office/drawing/2014/main" id="{50F7A030-A0E4-4682-9B95-4B07C5542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0071B" w:rsidRPr="00125619">
        <w:rPr>
          <w:szCs w:val="24"/>
        </w:rPr>
        <w:t xml:space="preserve"> </w:t>
      </w:r>
    </w:p>
    <w:p w14:paraId="4ED56D53" w14:textId="77777777" w:rsidR="00B0071B" w:rsidRPr="00125619" w:rsidRDefault="00B0071B" w:rsidP="00DA4A72">
      <w:pPr>
        <w:pStyle w:val="Heading2"/>
        <w:rPr>
          <w:color w:val="auto"/>
        </w:rPr>
      </w:pPr>
      <w:r w:rsidRPr="00125619">
        <w:rPr>
          <w:color w:val="auto"/>
        </w:rPr>
        <w:t>Figure 6. Average Position of Land holding and Market Value</w:t>
      </w:r>
    </w:p>
    <w:p w14:paraId="08A0BEF4" w14:textId="76759DB5" w:rsidR="004903F1" w:rsidRPr="00125619" w:rsidRDefault="004903F1" w:rsidP="00662096">
      <w:pPr>
        <w:rPr>
          <w:szCs w:val="24"/>
        </w:rPr>
      </w:pPr>
      <w:r w:rsidRPr="00125619">
        <w:rPr>
          <w:i/>
          <w:szCs w:val="24"/>
        </w:rPr>
        <w:t>Source: Field Data – November 2020</w:t>
      </w:r>
    </w:p>
    <w:p w14:paraId="689CB510" w14:textId="36521582" w:rsidR="00C1125D" w:rsidRPr="00125619" w:rsidRDefault="00385FE8" w:rsidP="00662096">
      <w:pPr>
        <w:rPr>
          <w:szCs w:val="24"/>
        </w:rPr>
      </w:pPr>
      <w:r w:rsidRPr="00125619">
        <w:rPr>
          <w:szCs w:val="24"/>
        </w:rPr>
        <w:lastRenderedPageBreak/>
        <w:t xml:space="preserve">Figure 6 </w:t>
      </w:r>
      <w:r w:rsidR="00C1125D" w:rsidRPr="00125619">
        <w:rPr>
          <w:szCs w:val="24"/>
        </w:rPr>
        <w:t>presents the average position land holding and market value of respondents before and after resettlement, the results show that average position of all land holding improved after resettlement</w:t>
      </w:r>
      <w:r w:rsidR="00841BA6" w:rsidRPr="00125619">
        <w:rPr>
          <w:szCs w:val="24"/>
        </w:rPr>
        <w:t xml:space="preserve">. The homestead value increased because they have permanent houses and provision for </w:t>
      </w:r>
      <w:r w:rsidR="00132326" w:rsidRPr="00125619">
        <w:rPr>
          <w:szCs w:val="24"/>
        </w:rPr>
        <w:t>water harvesting</w:t>
      </w:r>
      <w:r w:rsidR="00C1125D" w:rsidRPr="00125619">
        <w:rPr>
          <w:szCs w:val="24"/>
        </w:rPr>
        <w:t>. In addition, the market value of the land holding improved tremendously for all land</w:t>
      </w:r>
      <w:r w:rsidR="00841BA6" w:rsidRPr="00125619">
        <w:rPr>
          <w:szCs w:val="24"/>
        </w:rPr>
        <w:t xml:space="preserve"> positions, land encroachment was</w:t>
      </w:r>
      <w:r w:rsidR="00C1125D" w:rsidRPr="00125619">
        <w:rPr>
          <w:szCs w:val="24"/>
        </w:rPr>
        <w:t xml:space="preserve"> reported to have reduced in the new site</w:t>
      </w:r>
      <w:r w:rsidR="00132326" w:rsidRPr="00125619">
        <w:rPr>
          <w:szCs w:val="24"/>
        </w:rPr>
        <w:t xml:space="preserve"> since their land was</w:t>
      </w:r>
      <w:r w:rsidR="003619AF" w:rsidRPr="00125619">
        <w:rPr>
          <w:szCs w:val="24"/>
        </w:rPr>
        <w:t xml:space="preserve"> titled</w:t>
      </w:r>
      <w:r w:rsidR="00C1125D" w:rsidRPr="00125619">
        <w:rPr>
          <w:szCs w:val="24"/>
        </w:rPr>
        <w:t xml:space="preserve">. </w:t>
      </w:r>
    </w:p>
    <w:p w14:paraId="77C76F47" w14:textId="77777777" w:rsidR="00C1125D" w:rsidRPr="00125619" w:rsidRDefault="00C1125D" w:rsidP="00662096">
      <w:pPr>
        <w:spacing w:after="0"/>
        <w:jc w:val="left"/>
        <w:rPr>
          <w:b/>
          <w:szCs w:val="24"/>
        </w:rPr>
      </w:pPr>
      <w:r w:rsidRPr="00125619">
        <w:rPr>
          <w:b/>
          <w:szCs w:val="24"/>
        </w:rPr>
        <w:br w:type="page"/>
      </w:r>
    </w:p>
    <w:p w14:paraId="6F14BB2A" w14:textId="095D2F73" w:rsidR="00B0071B" w:rsidRPr="00125619" w:rsidRDefault="00C1125D" w:rsidP="00CE7BB2">
      <w:pPr>
        <w:pStyle w:val="Heading2"/>
        <w:rPr>
          <w:color w:val="auto"/>
        </w:rPr>
      </w:pPr>
      <w:r w:rsidRPr="00125619">
        <w:rPr>
          <w:noProof/>
          <w:color w:val="auto"/>
        </w:rPr>
        <w:lastRenderedPageBreak/>
        <w:drawing>
          <wp:inline distT="0" distB="0" distL="0" distR="0" wp14:anchorId="41E03EC2" wp14:editId="340F6DE1">
            <wp:extent cx="5829300" cy="2762250"/>
            <wp:effectExtent l="0" t="0" r="0" b="0"/>
            <wp:docPr id="15" name="Chart 15">
              <a:extLst xmlns:a="http://schemas.openxmlformats.org/drawingml/2006/main">
                <a:ext uri="{FF2B5EF4-FFF2-40B4-BE49-F238E27FC236}">
                  <a16:creationId xmlns:a16="http://schemas.microsoft.com/office/drawing/2014/main" id="{4600AED9-7239-430E-A80A-42EE997BF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0071B" w:rsidRPr="00125619">
        <w:rPr>
          <w:color w:val="auto"/>
        </w:rPr>
        <w:t xml:space="preserve"> Figure 7. Household Structure</w:t>
      </w:r>
    </w:p>
    <w:p w14:paraId="0792BFC5" w14:textId="36636B00" w:rsidR="004903F1" w:rsidRPr="00125619" w:rsidRDefault="004903F1" w:rsidP="00662096">
      <w:pPr>
        <w:rPr>
          <w:szCs w:val="24"/>
        </w:rPr>
      </w:pPr>
      <w:r w:rsidRPr="00125619">
        <w:rPr>
          <w:i/>
          <w:szCs w:val="24"/>
        </w:rPr>
        <w:t>Source: Field Data – November 2020</w:t>
      </w:r>
    </w:p>
    <w:p w14:paraId="783D5F57" w14:textId="5B6B1735" w:rsidR="00A8550B" w:rsidRPr="00125619" w:rsidRDefault="00AC4998" w:rsidP="00662096">
      <w:pPr>
        <w:rPr>
          <w:szCs w:val="24"/>
        </w:rPr>
      </w:pPr>
      <w:r w:rsidRPr="00125619">
        <w:rPr>
          <w:szCs w:val="24"/>
        </w:rPr>
        <w:t>Figure 7</w:t>
      </w:r>
      <w:r w:rsidR="00C1125D" w:rsidRPr="00125619">
        <w:rPr>
          <w:szCs w:val="24"/>
        </w:rPr>
        <w:t xml:space="preserve"> show the results on </w:t>
      </w:r>
      <w:r w:rsidR="006168F9" w:rsidRPr="00125619">
        <w:rPr>
          <w:szCs w:val="24"/>
        </w:rPr>
        <w:t xml:space="preserve">the nature of </w:t>
      </w:r>
      <w:r w:rsidR="00C1125D" w:rsidRPr="00125619">
        <w:rPr>
          <w:szCs w:val="24"/>
        </w:rPr>
        <w:t>household structure before and after resett</w:t>
      </w:r>
      <w:r w:rsidR="006168F9" w:rsidRPr="00125619">
        <w:rPr>
          <w:szCs w:val="24"/>
        </w:rPr>
        <w:t>lement, and it reveals that 73.4% of</w:t>
      </w:r>
      <w:r w:rsidR="00C1125D" w:rsidRPr="00125619">
        <w:rPr>
          <w:szCs w:val="24"/>
        </w:rPr>
        <w:t xml:space="preserve"> respondents</w:t>
      </w:r>
      <w:r w:rsidR="0050237D" w:rsidRPr="00125619">
        <w:rPr>
          <w:szCs w:val="24"/>
        </w:rPr>
        <w:t xml:space="preserve"> who had semi-permanent structures had</w:t>
      </w:r>
      <w:r w:rsidR="00C1125D" w:rsidRPr="00125619">
        <w:rPr>
          <w:szCs w:val="24"/>
        </w:rPr>
        <w:t xml:space="preserve"> accessed permanent household structures </w:t>
      </w:r>
      <w:r w:rsidR="0050237D" w:rsidRPr="00125619">
        <w:rPr>
          <w:szCs w:val="24"/>
        </w:rPr>
        <w:t>after resettlement. Before resettlement, only 12.8% of the project affected people had permanent structures.</w:t>
      </w:r>
      <w:r w:rsidR="00C1125D" w:rsidRPr="00125619">
        <w:rPr>
          <w:szCs w:val="24"/>
        </w:rPr>
        <w:t xml:space="preserve"> </w:t>
      </w:r>
      <w:r w:rsidR="0050237D" w:rsidRPr="00125619">
        <w:rPr>
          <w:szCs w:val="24"/>
        </w:rPr>
        <w:t xml:space="preserve"> Over half </w:t>
      </w:r>
      <w:r w:rsidR="00C1125D" w:rsidRPr="00125619">
        <w:rPr>
          <w:szCs w:val="24"/>
        </w:rPr>
        <w:t xml:space="preserve">of the </w:t>
      </w:r>
      <w:r w:rsidR="0050237D" w:rsidRPr="00125619">
        <w:rPr>
          <w:szCs w:val="24"/>
        </w:rPr>
        <w:t xml:space="preserve">respondents </w:t>
      </w:r>
      <w:r w:rsidR="001E74E2" w:rsidRPr="00125619">
        <w:rPr>
          <w:szCs w:val="24"/>
        </w:rPr>
        <w:t xml:space="preserve">66.5% and 33.5% </w:t>
      </w:r>
      <w:r w:rsidR="0050237D" w:rsidRPr="00125619">
        <w:rPr>
          <w:szCs w:val="24"/>
        </w:rPr>
        <w:t>reported access to one</w:t>
      </w:r>
      <w:r w:rsidR="00C1125D" w:rsidRPr="00125619">
        <w:rPr>
          <w:szCs w:val="24"/>
        </w:rPr>
        <w:t xml:space="preserve"> solar panel and two or more solar panel</w:t>
      </w:r>
      <w:r w:rsidR="0050237D" w:rsidRPr="00125619">
        <w:rPr>
          <w:szCs w:val="24"/>
        </w:rPr>
        <w:t>s</w:t>
      </w:r>
      <w:r w:rsidR="00C1125D" w:rsidRPr="00125619">
        <w:rPr>
          <w:szCs w:val="24"/>
        </w:rPr>
        <w:t xml:space="preserve"> respectively after resettlement. </w:t>
      </w:r>
    </w:p>
    <w:p w14:paraId="66ED6085" w14:textId="77777777" w:rsidR="00CE7BB2" w:rsidRPr="00125619" w:rsidRDefault="00A8550B" w:rsidP="00CE7BB2">
      <w:pPr>
        <w:rPr>
          <w:b/>
        </w:rPr>
      </w:pPr>
      <w:r w:rsidRPr="00125619">
        <w:rPr>
          <w:noProof/>
          <w:szCs w:val="24"/>
        </w:rPr>
        <w:drawing>
          <wp:inline distT="0" distB="0" distL="0" distR="0" wp14:anchorId="36EBF301" wp14:editId="00CF5468">
            <wp:extent cx="5071745" cy="2343150"/>
            <wp:effectExtent l="0" t="0" r="1460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6A6C44" w14:textId="7A59ED31" w:rsidR="00B0071B" w:rsidRPr="00125619" w:rsidRDefault="00B0071B" w:rsidP="00CE7BB2">
      <w:pPr>
        <w:pStyle w:val="Heading2"/>
        <w:rPr>
          <w:color w:val="auto"/>
          <w:szCs w:val="24"/>
        </w:rPr>
      </w:pPr>
      <w:r w:rsidRPr="00125619">
        <w:rPr>
          <w:color w:val="auto"/>
        </w:rPr>
        <w:t>Figure 8. Possession of Livestock before and after displacement</w:t>
      </w:r>
    </w:p>
    <w:p w14:paraId="0C21229E" w14:textId="2496C17C" w:rsidR="004903F1" w:rsidRPr="00125619" w:rsidRDefault="004903F1" w:rsidP="00662096">
      <w:pPr>
        <w:rPr>
          <w:szCs w:val="24"/>
        </w:rPr>
      </w:pPr>
      <w:r w:rsidRPr="00125619">
        <w:rPr>
          <w:i/>
          <w:szCs w:val="24"/>
        </w:rPr>
        <w:t>Source: Field Data – November 2020</w:t>
      </w:r>
    </w:p>
    <w:p w14:paraId="27CA61A6" w14:textId="33D4B2C8" w:rsidR="00C1125D" w:rsidRPr="00125619" w:rsidRDefault="00AC4998" w:rsidP="00662096">
      <w:pPr>
        <w:rPr>
          <w:szCs w:val="24"/>
        </w:rPr>
      </w:pPr>
      <w:r w:rsidRPr="00125619">
        <w:rPr>
          <w:szCs w:val="24"/>
        </w:rPr>
        <w:lastRenderedPageBreak/>
        <w:t>Figure 8</w:t>
      </w:r>
      <w:r w:rsidR="00C1125D" w:rsidRPr="00125619">
        <w:rPr>
          <w:szCs w:val="24"/>
        </w:rPr>
        <w:t xml:space="preserve"> shows the results on the average number of livestock possessed by the respondents before and after displacement. </w:t>
      </w:r>
      <w:r w:rsidR="00C7085A" w:rsidRPr="00125619">
        <w:rPr>
          <w:szCs w:val="24"/>
        </w:rPr>
        <w:t xml:space="preserve">The result shows that </w:t>
      </w:r>
      <w:r w:rsidR="00023A78" w:rsidRPr="00125619">
        <w:rPr>
          <w:szCs w:val="24"/>
        </w:rPr>
        <w:t>bullock</w:t>
      </w:r>
      <w:r w:rsidR="00C7085A" w:rsidRPr="00125619">
        <w:rPr>
          <w:szCs w:val="24"/>
        </w:rPr>
        <w:t xml:space="preserve"> </w:t>
      </w:r>
      <w:r w:rsidR="00023A78" w:rsidRPr="00125619">
        <w:rPr>
          <w:szCs w:val="24"/>
        </w:rPr>
        <w:t>owned by respondent increased from 3.5% to 6.1%, chicken increased from 15.6% to 20.4%, Milk cow from 12.5% to 17% and sheep increased from 6.7% to 8.1%</w:t>
      </w:r>
      <w:r w:rsidR="00C1125D" w:rsidRPr="00125619">
        <w:rPr>
          <w:szCs w:val="24"/>
        </w:rPr>
        <w:t xml:space="preserve">. However, respondents on average reported reduced possession on number of goats </w:t>
      </w:r>
      <w:r w:rsidR="00CC2266" w:rsidRPr="00125619">
        <w:rPr>
          <w:szCs w:val="24"/>
        </w:rPr>
        <w:t>from 10.7% to 9.9% after resettlement. There was however a general feeling that</w:t>
      </w:r>
      <w:r w:rsidR="002A69CC" w:rsidRPr="00125619">
        <w:rPr>
          <w:szCs w:val="24"/>
        </w:rPr>
        <w:t xml:space="preserve"> </w:t>
      </w:r>
      <w:r w:rsidRPr="00125619">
        <w:rPr>
          <w:szCs w:val="24"/>
        </w:rPr>
        <w:t xml:space="preserve">livestock numbers will improve as they settle in their new settlement places. </w:t>
      </w:r>
      <w:r w:rsidR="00C1125D" w:rsidRPr="00125619">
        <w:rPr>
          <w:szCs w:val="24"/>
        </w:rPr>
        <w:t xml:space="preserve"> </w:t>
      </w:r>
    </w:p>
    <w:p w14:paraId="6013FF45" w14:textId="77777777" w:rsidR="004903F1" w:rsidRPr="00125619" w:rsidRDefault="004903F1" w:rsidP="00662096">
      <w:pPr>
        <w:spacing w:after="0"/>
        <w:jc w:val="left"/>
        <w:rPr>
          <w:b/>
          <w:szCs w:val="24"/>
          <w:highlight w:val="yellow"/>
        </w:rPr>
      </w:pPr>
      <w:r w:rsidRPr="00125619">
        <w:rPr>
          <w:b/>
          <w:szCs w:val="24"/>
          <w:highlight w:val="yellow"/>
        </w:rPr>
        <w:br w:type="page"/>
      </w:r>
    </w:p>
    <w:p w14:paraId="155C7558" w14:textId="77777777" w:rsidR="00C1125D" w:rsidRPr="00125619" w:rsidRDefault="00C1125D" w:rsidP="00662096">
      <w:pPr>
        <w:rPr>
          <w:szCs w:val="24"/>
        </w:rPr>
      </w:pPr>
      <w:r w:rsidRPr="00125619">
        <w:rPr>
          <w:noProof/>
          <w:szCs w:val="24"/>
        </w:rPr>
        <w:lastRenderedPageBreak/>
        <w:drawing>
          <wp:inline distT="0" distB="0" distL="0" distR="0" wp14:anchorId="4B46FBFE" wp14:editId="0225A93B">
            <wp:extent cx="5882640" cy="2588260"/>
            <wp:effectExtent l="0" t="0" r="3810" b="2540"/>
            <wp:docPr id="19" name="Chart 19">
              <a:extLst xmlns:a="http://schemas.openxmlformats.org/drawingml/2006/main">
                <a:ext uri="{FF2B5EF4-FFF2-40B4-BE49-F238E27FC236}">
                  <a16:creationId xmlns:a16="http://schemas.microsoft.com/office/drawing/2014/main" id="{ECA71FDA-B098-44DA-B2C3-8932635E4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59593B" w14:textId="77777777" w:rsidR="00B0071B" w:rsidRPr="00125619" w:rsidRDefault="00B0071B" w:rsidP="00CE7BB2">
      <w:pPr>
        <w:pStyle w:val="Heading2"/>
        <w:rPr>
          <w:color w:val="auto"/>
        </w:rPr>
      </w:pPr>
      <w:r w:rsidRPr="00125619">
        <w:rPr>
          <w:color w:val="auto"/>
        </w:rPr>
        <w:t>Figure 9. Possession of Household Assets</w:t>
      </w:r>
    </w:p>
    <w:p w14:paraId="170E6EA3" w14:textId="39528D1D" w:rsidR="00C1125D" w:rsidRPr="00125619" w:rsidRDefault="00C1125D" w:rsidP="00662096">
      <w:pPr>
        <w:rPr>
          <w:i/>
          <w:szCs w:val="24"/>
        </w:rPr>
      </w:pPr>
      <w:r w:rsidRPr="00125619">
        <w:rPr>
          <w:i/>
          <w:szCs w:val="24"/>
        </w:rPr>
        <w:t>Source: Field data 2020</w:t>
      </w:r>
    </w:p>
    <w:p w14:paraId="1FB72980" w14:textId="078A7A31" w:rsidR="00C1125D" w:rsidRPr="00125619" w:rsidRDefault="00AC4998" w:rsidP="00662096">
      <w:pPr>
        <w:rPr>
          <w:szCs w:val="24"/>
        </w:rPr>
      </w:pPr>
      <w:r w:rsidRPr="00125619">
        <w:rPr>
          <w:szCs w:val="24"/>
        </w:rPr>
        <w:t xml:space="preserve"> R</w:t>
      </w:r>
      <w:r w:rsidR="00C1125D" w:rsidRPr="00125619">
        <w:rPr>
          <w:szCs w:val="24"/>
        </w:rPr>
        <w:t>espondents reported</w:t>
      </w:r>
      <w:r w:rsidRPr="00125619">
        <w:rPr>
          <w:szCs w:val="24"/>
        </w:rPr>
        <w:t xml:space="preserve"> a steady increase in</w:t>
      </w:r>
      <w:r w:rsidR="00C1125D" w:rsidRPr="00125619">
        <w:rPr>
          <w:szCs w:val="24"/>
        </w:rPr>
        <w:t xml:space="preserve"> possession of all household assets esp</w:t>
      </w:r>
      <w:r w:rsidRPr="00125619">
        <w:rPr>
          <w:szCs w:val="24"/>
        </w:rPr>
        <w:t xml:space="preserve">ecially household furniture, </w:t>
      </w:r>
      <w:r w:rsidR="00C1125D" w:rsidRPr="00125619">
        <w:rPr>
          <w:szCs w:val="24"/>
        </w:rPr>
        <w:t>watches</w:t>
      </w:r>
      <w:r w:rsidRPr="00125619">
        <w:rPr>
          <w:szCs w:val="24"/>
        </w:rPr>
        <w:t>, transport machines</w:t>
      </w:r>
      <w:r w:rsidR="00640E5D" w:rsidRPr="00125619">
        <w:rPr>
          <w:szCs w:val="24"/>
        </w:rPr>
        <w:t xml:space="preserve"> after</w:t>
      </w:r>
      <w:r w:rsidR="00C1125D" w:rsidRPr="00125619">
        <w:rPr>
          <w:szCs w:val="24"/>
        </w:rPr>
        <w:t xml:space="preserve"> relocation</w:t>
      </w:r>
      <w:r w:rsidR="00640E5D" w:rsidRPr="00125619">
        <w:rPr>
          <w:szCs w:val="24"/>
        </w:rPr>
        <w:t xml:space="preserve"> as shown in Figure 9</w:t>
      </w:r>
      <w:r w:rsidR="00C1125D" w:rsidRPr="00125619">
        <w:rPr>
          <w:szCs w:val="24"/>
        </w:rPr>
        <w:t xml:space="preserve">. The marked gain in household assets was </w:t>
      </w:r>
      <w:r w:rsidR="00640E5D" w:rsidRPr="00125619">
        <w:rPr>
          <w:szCs w:val="24"/>
        </w:rPr>
        <w:t>also reported due to</w:t>
      </w:r>
      <w:r w:rsidR="00C1125D" w:rsidRPr="00125619">
        <w:rPr>
          <w:szCs w:val="24"/>
        </w:rPr>
        <w:t xml:space="preserve"> the possession of a tr</w:t>
      </w:r>
      <w:r w:rsidR="00640E5D" w:rsidRPr="00125619">
        <w:rPr>
          <w:szCs w:val="24"/>
        </w:rPr>
        <w:t>actor which never existed</w:t>
      </w:r>
      <w:r w:rsidR="00C1125D" w:rsidRPr="00125619">
        <w:rPr>
          <w:szCs w:val="24"/>
        </w:rPr>
        <w:t xml:space="preserve"> in the whole community before displacement. </w:t>
      </w:r>
    </w:p>
    <w:p w14:paraId="3A3097F4" w14:textId="75D6CB90" w:rsidR="00C1125D" w:rsidRPr="00125619" w:rsidRDefault="00C1125D" w:rsidP="00662096">
      <w:pPr>
        <w:rPr>
          <w:szCs w:val="24"/>
        </w:rPr>
      </w:pPr>
    </w:p>
    <w:p w14:paraId="4C4C4308" w14:textId="7DA76CD4" w:rsidR="004903F1" w:rsidRPr="00125619" w:rsidRDefault="004903F1" w:rsidP="00662096">
      <w:pPr>
        <w:rPr>
          <w:szCs w:val="24"/>
        </w:rPr>
      </w:pPr>
    </w:p>
    <w:p w14:paraId="1B070724" w14:textId="304DA473" w:rsidR="004903F1" w:rsidRPr="00125619" w:rsidRDefault="004903F1" w:rsidP="00662096">
      <w:pPr>
        <w:rPr>
          <w:szCs w:val="24"/>
        </w:rPr>
      </w:pPr>
    </w:p>
    <w:p w14:paraId="2DAA98DF" w14:textId="35C80D12" w:rsidR="004903F1" w:rsidRPr="00125619" w:rsidRDefault="004903F1" w:rsidP="00662096">
      <w:pPr>
        <w:rPr>
          <w:szCs w:val="24"/>
        </w:rPr>
      </w:pPr>
    </w:p>
    <w:p w14:paraId="56AA3485" w14:textId="77777777" w:rsidR="004903F1" w:rsidRPr="00125619" w:rsidRDefault="004903F1" w:rsidP="00662096">
      <w:pPr>
        <w:rPr>
          <w:szCs w:val="24"/>
        </w:rPr>
      </w:pPr>
    </w:p>
    <w:p w14:paraId="754235D1" w14:textId="77777777" w:rsidR="00C1125D" w:rsidRPr="00125619" w:rsidRDefault="00C1125D" w:rsidP="00662096">
      <w:pPr>
        <w:rPr>
          <w:szCs w:val="24"/>
        </w:rPr>
      </w:pPr>
    </w:p>
    <w:p w14:paraId="0A717661" w14:textId="77777777" w:rsidR="00C1125D" w:rsidRPr="00125619" w:rsidRDefault="00C1125D" w:rsidP="00662096">
      <w:pPr>
        <w:rPr>
          <w:szCs w:val="24"/>
        </w:rPr>
      </w:pPr>
      <w:r w:rsidRPr="00125619">
        <w:rPr>
          <w:noProof/>
          <w:szCs w:val="24"/>
        </w:rPr>
        <w:lastRenderedPageBreak/>
        <w:drawing>
          <wp:inline distT="0" distB="0" distL="0" distR="0" wp14:anchorId="54530851" wp14:editId="7291648F">
            <wp:extent cx="6027420" cy="3383280"/>
            <wp:effectExtent l="0" t="0" r="11430" b="7620"/>
            <wp:docPr id="20" name="Chart 20">
              <a:extLst xmlns:a="http://schemas.openxmlformats.org/drawingml/2006/main">
                <a:ext uri="{FF2B5EF4-FFF2-40B4-BE49-F238E27FC236}">
                  <a16:creationId xmlns:a16="http://schemas.microsoft.com/office/drawing/2014/main" id="{8A53029D-FCB9-432A-9F00-630091C2D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19B934" w14:textId="77777777" w:rsidR="00640E5D" w:rsidRPr="00125619" w:rsidRDefault="00640E5D" w:rsidP="00CE7BB2">
      <w:pPr>
        <w:pStyle w:val="Heading2"/>
        <w:rPr>
          <w:color w:val="auto"/>
        </w:rPr>
      </w:pPr>
      <w:r w:rsidRPr="00125619">
        <w:rPr>
          <w:color w:val="auto"/>
        </w:rPr>
        <w:t>Figure 10. Pattern of daily consumption expenditure</w:t>
      </w:r>
    </w:p>
    <w:p w14:paraId="25A00D17" w14:textId="631B41CD" w:rsidR="00C1125D" w:rsidRPr="00125619" w:rsidRDefault="00C1125D" w:rsidP="00662096">
      <w:pPr>
        <w:rPr>
          <w:i/>
          <w:szCs w:val="24"/>
        </w:rPr>
      </w:pPr>
      <w:r w:rsidRPr="00125619">
        <w:rPr>
          <w:i/>
          <w:szCs w:val="24"/>
        </w:rPr>
        <w:t>Source: Field data- November 2020</w:t>
      </w:r>
    </w:p>
    <w:p w14:paraId="73264CA1" w14:textId="0A5DFE11" w:rsidR="00C1125D" w:rsidRPr="00125619" w:rsidRDefault="000D491B" w:rsidP="00662096">
      <w:pPr>
        <w:rPr>
          <w:szCs w:val="24"/>
        </w:rPr>
      </w:pPr>
      <w:r w:rsidRPr="00125619">
        <w:rPr>
          <w:szCs w:val="24"/>
        </w:rPr>
        <w:t>R</w:t>
      </w:r>
      <w:r w:rsidR="00C1125D" w:rsidRPr="00125619">
        <w:rPr>
          <w:szCs w:val="24"/>
        </w:rPr>
        <w:t>espondents experienced marked increase in expenditure on all fronts of daily consumption after relocation compared to</w:t>
      </w:r>
      <w:r w:rsidR="00736DD6" w:rsidRPr="00125619">
        <w:rPr>
          <w:szCs w:val="24"/>
        </w:rPr>
        <w:t xml:space="preserve"> the life</w:t>
      </w:r>
      <w:r w:rsidR="00C1125D" w:rsidRPr="00125619">
        <w:rPr>
          <w:szCs w:val="24"/>
        </w:rPr>
        <w:t xml:space="preserve"> before. The biggest increased was recorded on house repa</w:t>
      </w:r>
      <w:r w:rsidR="00736DD6" w:rsidRPr="00125619">
        <w:rPr>
          <w:szCs w:val="24"/>
        </w:rPr>
        <w:t>ir which increased by four fold</w:t>
      </w:r>
      <w:r w:rsidRPr="00125619">
        <w:rPr>
          <w:szCs w:val="24"/>
        </w:rPr>
        <w:t xml:space="preserve"> from 222,143 Shillings to 816,667 Shillings in the new settlement</w:t>
      </w:r>
      <w:r w:rsidR="00736DD6" w:rsidRPr="00125619">
        <w:rPr>
          <w:szCs w:val="24"/>
        </w:rPr>
        <w:t xml:space="preserve">. Some respondents did not find the new constructed houses appealing and had to redesign them to have comfort. </w:t>
      </w:r>
      <w:r w:rsidR="00C1125D" w:rsidRPr="00125619">
        <w:rPr>
          <w:szCs w:val="24"/>
        </w:rPr>
        <w:t>Marginal increase in daily consumption expenditure was only recorded on alc</w:t>
      </w:r>
      <w:r w:rsidRPr="00125619">
        <w:rPr>
          <w:szCs w:val="24"/>
        </w:rPr>
        <w:t xml:space="preserve">ohol and tobacco consumption from </w:t>
      </w:r>
      <w:r w:rsidR="00C1125D" w:rsidRPr="00125619">
        <w:rPr>
          <w:szCs w:val="24"/>
        </w:rPr>
        <w:t>14,708</w:t>
      </w:r>
      <w:r w:rsidRPr="00125619">
        <w:rPr>
          <w:szCs w:val="24"/>
        </w:rPr>
        <w:t xml:space="preserve"> Shillings</w:t>
      </w:r>
      <w:r w:rsidR="00C1125D" w:rsidRPr="00125619">
        <w:rPr>
          <w:szCs w:val="24"/>
        </w:rPr>
        <w:t xml:space="preserve"> to 18,125 </w:t>
      </w:r>
      <w:r w:rsidRPr="00125619">
        <w:rPr>
          <w:szCs w:val="24"/>
        </w:rPr>
        <w:t xml:space="preserve">Shillings </w:t>
      </w:r>
      <w:r w:rsidR="00C1125D" w:rsidRPr="00125619">
        <w:rPr>
          <w:szCs w:val="24"/>
        </w:rPr>
        <w:t xml:space="preserve">after displacement. </w:t>
      </w:r>
      <w:r w:rsidRPr="00125619">
        <w:rPr>
          <w:szCs w:val="24"/>
        </w:rPr>
        <w:t>This marginal increase in Alcohol and tobacco was attributed to decrease in disposal income in the new settlement sites</w:t>
      </w:r>
      <w:r w:rsidR="001B27E5" w:rsidRPr="00125619">
        <w:rPr>
          <w:szCs w:val="24"/>
        </w:rPr>
        <w:t>.</w:t>
      </w:r>
    </w:p>
    <w:p w14:paraId="52E88FEA" w14:textId="4436484A" w:rsidR="001B27E5" w:rsidRPr="00125619" w:rsidRDefault="001B27E5" w:rsidP="00662096">
      <w:pPr>
        <w:rPr>
          <w:szCs w:val="24"/>
        </w:rPr>
      </w:pPr>
    </w:p>
    <w:p w14:paraId="71801CC4" w14:textId="21702649" w:rsidR="001B27E5" w:rsidRPr="00125619" w:rsidRDefault="001B27E5" w:rsidP="00662096">
      <w:pPr>
        <w:rPr>
          <w:szCs w:val="24"/>
        </w:rPr>
      </w:pPr>
    </w:p>
    <w:p w14:paraId="66799463" w14:textId="36A52BD3" w:rsidR="00CE7BB2" w:rsidRPr="00125619" w:rsidRDefault="00CE7BB2" w:rsidP="00662096">
      <w:pPr>
        <w:rPr>
          <w:szCs w:val="24"/>
        </w:rPr>
      </w:pPr>
    </w:p>
    <w:p w14:paraId="798F1B4F" w14:textId="2068945D" w:rsidR="00CE7BB2" w:rsidRPr="00125619" w:rsidRDefault="00CE7BB2" w:rsidP="00662096">
      <w:pPr>
        <w:rPr>
          <w:szCs w:val="24"/>
        </w:rPr>
      </w:pPr>
    </w:p>
    <w:p w14:paraId="671078B8" w14:textId="77777777" w:rsidR="00CE7BB2" w:rsidRPr="00125619" w:rsidRDefault="00CE7BB2" w:rsidP="00662096">
      <w:pPr>
        <w:rPr>
          <w:szCs w:val="24"/>
        </w:rPr>
      </w:pPr>
    </w:p>
    <w:p w14:paraId="1F56B87F" w14:textId="1FFB600D" w:rsidR="00C1125D" w:rsidRPr="00125619" w:rsidRDefault="001B27E5" w:rsidP="00CE7BB2">
      <w:pPr>
        <w:pStyle w:val="Heading2"/>
        <w:rPr>
          <w:color w:val="auto"/>
        </w:rPr>
      </w:pPr>
      <w:r w:rsidRPr="00125619">
        <w:rPr>
          <w:color w:val="auto"/>
        </w:rPr>
        <w:lastRenderedPageBreak/>
        <w:t>Table 5</w:t>
      </w:r>
      <w:r w:rsidR="00C1125D" w:rsidRPr="00125619">
        <w:rPr>
          <w:color w:val="auto"/>
        </w:rPr>
        <w:t>. Pattern of utilization of compensation</w:t>
      </w:r>
    </w:p>
    <w:tbl>
      <w:tblPr>
        <w:tblW w:w="9335" w:type="dxa"/>
        <w:tblLook w:val="04A0" w:firstRow="1" w:lastRow="0" w:firstColumn="1" w:lastColumn="0" w:noHBand="0" w:noVBand="1"/>
      </w:tblPr>
      <w:tblGrid>
        <w:gridCol w:w="3982"/>
        <w:gridCol w:w="1683"/>
        <w:gridCol w:w="1800"/>
        <w:gridCol w:w="1870"/>
      </w:tblGrid>
      <w:tr w:rsidR="002C0D0A" w:rsidRPr="00125619" w14:paraId="74CAD579" w14:textId="77777777" w:rsidTr="001B27E5">
        <w:trPr>
          <w:trHeight w:val="203"/>
        </w:trPr>
        <w:tc>
          <w:tcPr>
            <w:tcW w:w="4115" w:type="dxa"/>
            <w:tcBorders>
              <w:top w:val="single" w:sz="4" w:space="0" w:color="auto"/>
              <w:left w:val="single" w:sz="4" w:space="0" w:color="auto"/>
              <w:bottom w:val="single" w:sz="4" w:space="0" w:color="152935"/>
              <w:right w:val="nil"/>
            </w:tcBorders>
            <w:shd w:val="clear" w:color="auto" w:fill="auto"/>
            <w:vAlign w:val="bottom"/>
            <w:hideMark/>
          </w:tcPr>
          <w:p w14:paraId="5CF0AB4A" w14:textId="77777777" w:rsidR="00C1125D" w:rsidRPr="00125619" w:rsidRDefault="00C1125D" w:rsidP="00662096">
            <w:pPr>
              <w:spacing w:after="0"/>
              <w:jc w:val="left"/>
              <w:rPr>
                <w:szCs w:val="24"/>
              </w:rPr>
            </w:pPr>
            <w:r w:rsidRPr="00125619">
              <w:rPr>
                <w:szCs w:val="24"/>
              </w:rPr>
              <w:t> Expenditure Item</w:t>
            </w:r>
          </w:p>
        </w:tc>
        <w:tc>
          <w:tcPr>
            <w:tcW w:w="1550" w:type="dxa"/>
            <w:tcBorders>
              <w:top w:val="single" w:sz="4" w:space="0" w:color="auto"/>
              <w:left w:val="single" w:sz="4" w:space="0" w:color="E0E0E0"/>
              <w:bottom w:val="single" w:sz="4" w:space="0" w:color="152935"/>
              <w:right w:val="single" w:sz="4" w:space="0" w:color="E0E0E0"/>
            </w:tcBorders>
            <w:shd w:val="clear" w:color="auto" w:fill="auto"/>
            <w:vAlign w:val="bottom"/>
            <w:hideMark/>
          </w:tcPr>
          <w:p w14:paraId="17E816D8" w14:textId="0592B2DC" w:rsidR="00C1125D" w:rsidRPr="00125619" w:rsidRDefault="00C1125D" w:rsidP="00662096">
            <w:pPr>
              <w:spacing w:after="0"/>
              <w:jc w:val="left"/>
              <w:rPr>
                <w:szCs w:val="24"/>
              </w:rPr>
            </w:pPr>
            <w:r w:rsidRPr="00125619">
              <w:rPr>
                <w:szCs w:val="24"/>
              </w:rPr>
              <w:t>Minimum</w:t>
            </w:r>
            <w:r w:rsidR="001B27E5" w:rsidRPr="00125619">
              <w:rPr>
                <w:szCs w:val="24"/>
              </w:rPr>
              <w:t>(</w:t>
            </w:r>
            <w:proofErr w:type="spellStart"/>
            <w:r w:rsidR="001B27E5" w:rsidRPr="00125619">
              <w:rPr>
                <w:szCs w:val="24"/>
              </w:rPr>
              <w:t>Shs</w:t>
            </w:r>
            <w:proofErr w:type="spellEnd"/>
            <w:r w:rsidR="001B27E5" w:rsidRPr="00125619">
              <w:rPr>
                <w:szCs w:val="24"/>
              </w:rPr>
              <w:t>)</w:t>
            </w:r>
          </w:p>
        </w:tc>
        <w:tc>
          <w:tcPr>
            <w:tcW w:w="1800" w:type="dxa"/>
            <w:tcBorders>
              <w:top w:val="single" w:sz="4" w:space="0" w:color="auto"/>
              <w:left w:val="nil"/>
              <w:bottom w:val="single" w:sz="4" w:space="0" w:color="152935"/>
              <w:right w:val="single" w:sz="4" w:space="0" w:color="E0E0E0"/>
            </w:tcBorders>
            <w:shd w:val="clear" w:color="auto" w:fill="auto"/>
            <w:vAlign w:val="bottom"/>
            <w:hideMark/>
          </w:tcPr>
          <w:p w14:paraId="3DC11198" w14:textId="01DCD117" w:rsidR="00C1125D" w:rsidRPr="00125619" w:rsidRDefault="00C1125D" w:rsidP="00662096">
            <w:pPr>
              <w:spacing w:after="0"/>
              <w:jc w:val="left"/>
              <w:rPr>
                <w:szCs w:val="24"/>
              </w:rPr>
            </w:pPr>
            <w:r w:rsidRPr="00125619">
              <w:rPr>
                <w:szCs w:val="24"/>
              </w:rPr>
              <w:t>Maximum</w:t>
            </w:r>
            <w:r w:rsidR="001B27E5" w:rsidRPr="00125619">
              <w:rPr>
                <w:szCs w:val="24"/>
              </w:rPr>
              <w:t xml:space="preserve"> (</w:t>
            </w:r>
            <w:proofErr w:type="spellStart"/>
            <w:r w:rsidR="001B27E5" w:rsidRPr="00125619">
              <w:rPr>
                <w:szCs w:val="24"/>
              </w:rPr>
              <w:t>Shs</w:t>
            </w:r>
            <w:proofErr w:type="spellEnd"/>
            <w:r w:rsidR="001B27E5" w:rsidRPr="00125619">
              <w:rPr>
                <w:szCs w:val="24"/>
              </w:rPr>
              <w:t>)</w:t>
            </w:r>
          </w:p>
        </w:tc>
        <w:tc>
          <w:tcPr>
            <w:tcW w:w="1870" w:type="dxa"/>
            <w:tcBorders>
              <w:top w:val="single" w:sz="4" w:space="0" w:color="auto"/>
              <w:left w:val="nil"/>
              <w:bottom w:val="single" w:sz="4" w:space="0" w:color="152935"/>
              <w:right w:val="single" w:sz="4" w:space="0" w:color="auto"/>
            </w:tcBorders>
            <w:shd w:val="clear" w:color="auto" w:fill="auto"/>
            <w:vAlign w:val="bottom"/>
            <w:hideMark/>
          </w:tcPr>
          <w:p w14:paraId="32CCC5BE" w14:textId="7A6FFCE7" w:rsidR="00C1125D" w:rsidRPr="00125619" w:rsidRDefault="00C1125D" w:rsidP="00662096">
            <w:pPr>
              <w:spacing w:after="0"/>
              <w:jc w:val="left"/>
              <w:rPr>
                <w:szCs w:val="24"/>
              </w:rPr>
            </w:pPr>
            <w:r w:rsidRPr="00125619">
              <w:rPr>
                <w:szCs w:val="24"/>
              </w:rPr>
              <w:t>Mean</w:t>
            </w:r>
            <w:r w:rsidR="001B27E5" w:rsidRPr="00125619">
              <w:rPr>
                <w:szCs w:val="24"/>
              </w:rPr>
              <w:t xml:space="preserve"> (</w:t>
            </w:r>
            <w:proofErr w:type="spellStart"/>
            <w:r w:rsidR="001B27E5" w:rsidRPr="00125619">
              <w:rPr>
                <w:szCs w:val="24"/>
              </w:rPr>
              <w:t>Shs</w:t>
            </w:r>
            <w:proofErr w:type="spellEnd"/>
            <w:r w:rsidR="001B27E5" w:rsidRPr="00125619">
              <w:rPr>
                <w:szCs w:val="24"/>
              </w:rPr>
              <w:t>)</w:t>
            </w:r>
          </w:p>
        </w:tc>
      </w:tr>
      <w:tr w:rsidR="002C0D0A" w:rsidRPr="00125619" w14:paraId="33A966B7" w14:textId="77777777" w:rsidTr="001B27E5">
        <w:trPr>
          <w:trHeight w:val="203"/>
        </w:trPr>
        <w:tc>
          <w:tcPr>
            <w:tcW w:w="4115" w:type="dxa"/>
            <w:tcBorders>
              <w:top w:val="single" w:sz="4" w:space="0" w:color="AEAEAE"/>
              <w:left w:val="single" w:sz="4" w:space="0" w:color="auto"/>
              <w:bottom w:val="single" w:sz="4" w:space="0" w:color="AEAEAE"/>
              <w:right w:val="nil"/>
            </w:tcBorders>
            <w:shd w:val="clear" w:color="000000" w:fill="E0E0E0"/>
            <w:hideMark/>
          </w:tcPr>
          <w:p w14:paraId="246C7FCA" w14:textId="77777777" w:rsidR="00C1125D" w:rsidRPr="00125619" w:rsidRDefault="00C1125D" w:rsidP="00662096">
            <w:pPr>
              <w:spacing w:after="0"/>
              <w:jc w:val="left"/>
              <w:rPr>
                <w:szCs w:val="24"/>
              </w:rPr>
            </w:pPr>
            <w:r w:rsidRPr="00125619">
              <w:rPr>
                <w:szCs w:val="24"/>
              </w:rPr>
              <w:t>Purchase of land for cultivation</w:t>
            </w:r>
          </w:p>
        </w:tc>
        <w:tc>
          <w:tcPr>
            <w:tcW w:w="1550" w:type="dxa"/>
            <w:tcBorders>
              <w:top w:val="single" w:sz="4" w:space="0" w:color="AEAEAE"/>
              <w:left w:val="single" w:sz="4" w:space="0" w:color="E0E0E0"/>
              <w:bottom w:val="single" w:sz="4" w:space="0" w:color="AEAEAE"/>
              <w:right w:val="single" w:sz="4" w:space="0" w:color="E0E0E0"/>
            </w:tcBorders>
            <w:shd w:val="clear" w:color="auto" w:fill="auto"/>
            <w:noWrap/>
            <w:hideMark/>
          </w:tcPr>
          <w:p w14:paraId="716F3388" w14:textId="77777777" w:rsidR="00C1125D" w:rsidRPr="00125619" w:rsidRDefault="00C1125D" w:rsidP="00662096">
            <w:pPr>
              <w:spacing w:after="0"/>
              <w:jc w:val="left"/>
              <w:rPr>
                <w:szCs w:val="24"/>
              </w:rPr>
            </w:pPr>
            <w:r w:rsidRPr="00125619">
              <w:rPr>
                <w:szCs w:val="24"/>
              </w:rPr>
              <w:t xml:space="preserve">   1,000,000 </w:t>
            </w:r>
          </w:p>
        </w:tc>
        <w:tc>
          <w:tcPr>
            <w:tcW w:w="1800" w:type="dxa"/>
            <w:tcBorders>
              <w:top w:val="nil"/>
              <w:left w:val="nil"/>
              <w:bottom w:val="single" w:sz="4" w:space="0" w:color="AEAEAE"/>
              <w:right w:val="single" w:sz="4" w:space="0" w:color="E0E0E0"/>
            </w:tcBorders>
            <w:shd w:val="clear" w:color="auto" w:fill="auto"/>
            <w:noWrap/>
            <w:hideMark/>
          </w:tcPr>
          <w:p w14:paraId="5218EFBA" w14:textId="77777777" w:rsidR="00C1125D" w:rsidRPr="00125619" w:rsidRDefault="00C1125D" w:rsidP="00662096">
            <w:pPr>
              <w:spacing w:after="0"/>
              <w:jc w:val="left"/>
              <w:rPr>
                <w:szCs w:val="24"/>
              </w:rPr>
            </w:pPr>
            <w:r w:rsidRPr="00125619">
              <w:rPr>
                <w:szCs w:val="24"/>
              </w:rPr>
              <w:t xml:space="preserve">      10,000,000 </w:t>
            </w:r>
          </w:p>
        </w:tc>
        <w:tc>
          <w:tcPr>
            <w:tcW w:w="1870" w:type="dxa"/>
            <w:tcBorders>
              <w:top w:val="nil"/>
              <w:left w:val="nil"/>
              <w:bottom w:val="single" w:sz="4" w:space="0" w:color="AEAEAE"/>
              <w:right w:val="single" w:sz="4" w:space="0" w:color="auto"/>
            </w:tcBorders>
            <w:shd w:val="clear" w:color="auto" w:fill="auto"/>
            <w:noWrap/>
            <w:hideMark/>
          </w:tcPr>
          <w:p w14:paraId="21B18E36" w14:textId="77777777" w:rsidR="00C1125D" w:rsidRPr="00125619" w:rsidRDefault="00C1125D" w:rsidP="00662096">
            <w:pPr>
              <w:spacing w:after="0"/>
              <w:jc w:val="left"/>
              <w:rPr>
                <w:szCs w:val="24"/>
              </w:rPr>
            </w:pPr>
            <w:r w:rsidRPr="00125619">
              <w:rPr>
                <w:szCs w:val="24"/>
              </w:rPr>
              <w:t xml:space="preserve">             5,227,273 </w:t>
            </w:r>
          </w:p>
        </w:tc>
      </w:tr>
      <w:tr w:rsidR="002C0D0A" w:rsidRPr="00125619" w14:paraId="60BE1234"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04D63DB2" w14:textId="77777777" w:rsidR="00C1125D" w:rsidRPr="00125619" w:rsidRDefault="00C1125D" w:rsidP="00662096">
            <w:pPr>
              <w:spacing w:after="0"/>
              <w:jc w:val="left"/>
              <w:rPr>
                <w:szCs w:val="24"/>
              </w:rPr>
            </w:pPr>
            <w:r w:rsidRPr="00125619">
              <w:rPr>
                <w:szCs w:val="24"/>
              </w:rPr>
              <w:t>Purchase of consumer durables</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2A098685" w14:textId="77777777" w:rsidR="00C1125D" w:rsidRPr="00125619" w:rsidRDefault="00C1125D" w:rsidP="00662096">
            <w:pPr>
              <w:spacing w:after="0"/>
              <w:jc w:val="left"/>
              <w:rPr>
                <w:szCs w:val="24"/>
              </w:rPr>
            </w:pPr>
            <w:r w:rsidRPr="00125619">
              <w:rPr>
                <w:szCs w:val="24"/>
              </w:rPr>
              <w:t xml:space="preserve">      100,000 </w:t>
            </w:r>
          </w:p>
        </w:tc>
        <w:tc>
          <w:tcPr>
            <w:tcW w:w="1800" w:type="dxa"/>
            <w:tcBorders>
              <w:top w:val="nil"/>
              <w:left w:val="nil"/>
              <w:bottom w:val="single" w:sz="4" w:space="0" w:color="AEAEAE"/>
              <w:right w:val="single" w:sz="4" w:space="0" w:color="E0E0E0"/>
            </w:tcBorders>
            <w:shd w:val="clear" w:color="auto" w:fill="auto"/>
            <w:noWrap/>
            <w:hideMark/>
          </w:tcPr>
          <w:p w14:paraId="4A7A6047" w14:textId="77777777" w:rsidR="00C1125D" w:rsidRPr="00125619" w:rsidRDefault="00C1125D" w:rsidP="00662096">
            <w:pPr>
              <w:spacing w:after="0"/>
              <w:jc w:val="left"/>
              <w:rPr>
                <w:szCs w:val="24"/>
              </w:rPr>
            </w:pPr>
            <w:r w:rsidRPr="00125619">
              <w:rPr>
                <w:szCs w:val="24"/>
              </w:rPr>
              <w:t xml:space="preserve">      11,000,000 </w:t>
            </w:r>
          </w:p>
        </w:tc>
        <w:tc>
          <w:tcPr>
            <w:tcW w:w="1870" w:type="dxa"/>
            <w:tcBorders>
              <w:top w:val="nil"/>
              <w:left w:val="nil"/>
              <w:bottom w:val="single" w:sz="4" w:space="0" w:color="AEAEAE"/>
              <w:right w:val="single" w:sz="4" w:space="0" w:color="auto"/>
            </w:tcBorders>
            <w:shd w:val="clear" w:color="auto" w:fill="auto"/>
            <w:noWrap/>
            <w:hideMark/>
          </w:tcPr>
          <w:p w14:paraId="53CC53F7" w14:textId="77777777" w:rsidR="00C1125D" w:rsidRPr="00125619" w:rsidRDefault="00C1125D" w:rsidP="00662096">
            <w:pPr>
              <w:spacing w:after="0"/>
              <w:jc w:val="left"/>
              <w:rPr>
                <w:szCs w:val="24"/>
              </w:rPr>
            </w:pPr>
            <w:r w:rsidRPr="00125619">
              <w:rPr>
                <w:szCs w:val="24"/>
              </w:rPr>
              <w:t xml:space="preserve">             4,084,615 </w:t>
            </w:r>
          </w:p>
        </w:tc>
      </w:tr>
      <w:tr w:rsidR="002C0D0A" w:rsidRPr="00125619" w14:paraId="0CD76309"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76CD4F2C" w14:textId="77777777" w:rsidR="00C1125D" w:rsidRPr="00125619" w:rsidRDefault="00C1125D" w:rsidP="00662096">
            <w:pPr>
              <w:spacing w:after="0"/>
              <w:jc w:val="left"/>
              <w:rPr>
                <w:szCs w:val="24"/>
              </w:rPr>
            </w:pPr>
            <w:r w:rsidRPr="00125619">
              <w:rPr>
                <w:szCs w:val="24"/>
              </w:rPr>
              <w:t>investment in business/IGA</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3D63359C" w14:textId="77777777" w:rsidR="00C1125D" w:rsidRPr="00125619" w:rsidRDefault="00C1125D" w:rsidP="00662096">
            <w:pPr>
              <w:spacing w:after="0"/>
              <w:jc w:val="left"/>
              <w:rPr>
                <w:szCs w:val="24"/>
              </w:rPr>
            </w:pPr>
            <w:r w:rsidRPr="00125619">
              <w:rPr>
                <w:szCs w:val="24"/>
              </w:rPr>
              <w:t xml:space="preserve">      500,000 </w:t>
            </w:r>
          </w:p>
        </w:tc>
        <w:tc>
          <w:tcPr>
            <w:tcW w:w="1800" w:type="dxa"/>
            <w:tcBorders>
              <w:top w:val="nil"/>
              <w:left w:val="nil"/>
              <w:bottom w:val="single" w:sz="4" w:space="0" w:color="AEAEAE"/>
              <w:right w:val="single" w:sz="4" w:space="0" w:color="E0E0E0"/>
            </w:tcBorders>
            <w:shd w:val="clear" w:color="auto" w:fill="auto"/>
            <w:noWrap/>
            <w:hideMark/>
          </w:tcPr>
          <w:p w14:paraId="220C676F" w14:textId="77777777" w:rsidR="00C1125D" w:rsidRPr="00125619" w:rsidRDefault="00C1125D" w:rsidP="00662096">
            <w:pPr>
              <w:spacing w:after="0"/>
              <w:jc w:val="left"/>
              <w:rPr>
                <w:szCs w:val="24"/>
              </w:rPr>
            </w:pPr>
            <w:r w:rsidRPr="00125619">
              <w:rPr>
                <w:szCs w:val="24"/>
              </w:rPr>
              <w:t xml:space="preserve">      25,000,000 </w:t>
            </w:r>
          </w:p>
        </w:tc>
        <w:tc>
          <w:tcPr>
            <w:tcW w:w="1870" w:type="dxa"/>
            <w:tcBorders>
              <w:top w:val="nil"/>
              <w:left w:val="nil"/>
              <w:bottom w:val="single" w:sz="4" w:space="0" w:color="AEAEAE"/>
              <w:right w:val="single" w:sz="4" w:space="0" w:color="auto"/>
            </w:tcBorders>
            <w:shd w:val="clear" w:color="auto" w:fill="auto"/>
            <w:noWrap/>
            <w:hideMark/>
          </w:tcPr>
          <w:p w14:paraId="50E8C4EC" w14:textId="77777777" w:rsidR="00C1125D" w:rsidRPr="00125619" w:rsidRDefault="00C1125D" w:rsidP="00662096">
            <w:pPr>
              <w:spacing w:after="0"/>
              <w:jc w:val="left"/>
              <w:rPr>
                <w:szCs w:val="24"/>
              </w:rPr>
            </w:pPr>
            <w:r w:rsidRPr="00125619">
              <w:rPr>
                <w:szCs w:val="24"/>
              </w:rPr>
              <w:t xml:space="preserve">             8,700,000 </w:t>
            </w:r>
          </w:p>
        </w:tc>
      </w:tr>
      <w:tr w:rsidR="002C0D0A" w:rsidRPr="00125619" w14:paraId="27307494"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3DFF06D1" w14:textId="77777777" w:rsidR="00C1125D" w:rsidRPr="00125619" w:rsidRDefault="00C1125D" w:rsidP="00662096">
            <w:pPr>
              <w:spacing w:after="0"/>
              <w:jc w:val="left"/>
              <w:rPr>
                <w:szCs w:val="24"/>
              </w:rPr>
            </w:pPr>
            <w:r w:rsidRPr="00125619">
              <w:rPr>
                <w:szCs w:val="24"/>
              </w:rPr>
              <w:t>Education of the children</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7BB562C1" w14:textId="77777777" w:rsidR="00C1125D" w:rsidRPr="00125619" w:rsidRDefault="00C1125D" w:rsidP="00662096">
            <w:pPr>
              <w:spacing w:after="0"/>
              <w:jc w:val="left"/>
              <w:rPr>
                <w:szCs w:val="24"/>
              </w:rPr>
            </w:pPr>
            <w:r w:rsidRPr="00125619">
              <w:rPr>
                <w:szCs w:val="24"/>
              </w:rPr>
              <w:t xml:space="preserve">        50,000 </w:t>
            </w:r>
          </w:p>
        </w:tc>
        <w:tc>
          <w:tcPr>
            <w:tcW w:w="1800" w:type="dxa"/>
            <w:tcBorders>
              <w:top w:val="nil"/>
              <w:left w:val="nil"/>
              <w:bottom w:val="single" w:sz="4" w:space="0" w:color="AEAEAE"/>
              <w:right w:val="single" w:sz="4" w:space="0" w:color="E0E0E0"/>
            </w:tcBorders>
            <w:shd w:val="clear" w:color="auto" w:fill="auto"/>
            <w:noWrap/>
            <w:hideMark/>
          </w:tcPr>
          <w:p w14:paraId="789A765A" w14:textId="77777777" w:rsidR="00C1125D" w:rsidRPr="00125619" w:rsidRDefault="00C1125D" w:rsidP="00662096">
            <w:pPr>
              <w:spacing w:after="0"/>
              <w:jc w:val="left"/>
              <w:rPr>
                <w:szCs w:val="24"/>
              </w:rPr>
            </w:pPr>
            <w:r w:rsidRPr="00125619">
              <w:rPr>
                <w:szCs w:val="24"/>
              </w:rPr>
              <w:t xml:space="preserve">      15,000,000 </w:t>
            </w:r>
          </w:p>
        </w:tc>
        <w:tc>
          <w:tcPr>
            <w:tcW w:w="1870" w:type="dxa"/>
            <w:tcBorders>
              <w:top w:val="nil"/>
              <w:left w:val="nil"/>
              <w:bottom w:val="single" w:sz="4" w:space="0" w:color="AEAEAE"/>
              <w:right w:val="single" w:sz="4" w:space="0" w:color="auto"/>
            </w:tcBorders>
            <w:shd w:val="clear" w:color="auto" w:fill="auto"/>
            <w:noWrap/>
            <w:hideMark/>
          </w:tcPr>
          <w:p w14:paraId="58BB5ECB" w14:textId="77777777" w:rsidR="00C1125D" w:rsidRPr="00125619" w:rsidRDefault="00C1125D" w:rsidP="00662096">
            <w:pPr>
              <w:spacing w:after="0"/>
              <w:jc w:val="left"/>
              <w:rPr>
                <w:szCs w:val="24"/>
              </w:rPr>
            </w:pPr>
            <w:r w:rsidRPr="00125619">
              <w:rPr>
                <w:szCs w:val="24"/>
              </w:rPr>
              <w:t xml:space="preserve">             3,210,000 </w:t>
            </w:r>
          </w:p>
        </w:tc>
      </w:tr>
      <w:tr w:rsidR="002C0D0A" w:rsidRPr="00125619" w14:paraId="5A1513A5"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08F51BA6" w14:textId="77777777" w:rsidR="00C1125D" w:rsidRPr="00125619" w:rsidRDefault="00C1125D" w:rsidP="00662096">
            <w:pPr>
              <w:spacing w:after="0"/>
              <w:jc w:val="left"/>
              <w:rPr>
                <w:szCs w:val="24"/>
              </w:rPr>
            </w:pPr>
            <w:r w:rsidRPr="00125619">
              <w:rPr>
                <w:szCs w:val="24"/>
              </w:rPr>
              <w:t>Day to day consumption</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3E326687" w14:textId="77777777" w:rsidR="00C1125D" w:rsidRPr="00125619" w:rsidRDefault="00C1125D" w:rsidP="00662096">
            <w:pPr>
              <w:spacing w:after="0"/>
              <w:jc w:val="left"/>
              <w:rPr>
                <w:szCs w:val="24"/>
              </w:rPr>
            </w:pPr>
            <w:r w:rsidRPr="00125619">
              <w:rPr>
                <w:szCs w:val="24"/>
              </w:rPr>
              <w:t xml:space="preserve">          2,000 </w:t>
            </w:r>
          </w:p>
        </w:tc>
        <w:tc>
          <w:tcPr>
            <w:tcW w:w="1800" w:type="dxa"/>
            <w:tcBorders>
              <w:top w:val="nil"/>
              <w:left w:val="nil"/>
              <w:bottom w:val="single" w:sz="4" w:space="0" w:color="AEAEAE"/>
              <w:right w:val="single" w:sz="4" w:space="0" w:color="E0E0E0"/>
            </w:tcBorders>
            <w:shd w:val="clear" w:color="auto" w:fill="auto"/>
            <w:noWrap/>
            <w:hideMark/>
          </w:tcPr>
          <w:p w14:paraId="2E941DDD" w14:textId="77777777" w:rsidR="00C1125D" w:rsidRPr="00125619" w:rsidRDefault="00C1125D" w:rsidP="00662096">
            <w:pPr>
              <w:spacing w:after="0"/>
              <w:jc w:val="left"/>
              <w:rPr>
                <w:szCs w:val="24"/>
              </w:rPr>
            </w:pPr>
            <w:r w:rsidRPr="00125619">
              <w:rPr>
                <w:szCs w:val="24"/>
              </w:rPr>
              <w:t xml:space="preserve">        3,400,000 </w:t>
            </w:r>
          </w:p>
        </w:tc>
        <w:tc>
          <w:tcPr>
            <w:tcW w:w="1870" w:type="dxa"/>
            <w:tcBorders>
              <w:top w:val="nil"/>
              <w:left w:val="nil"/>
              <w:bottom w:val="single" w:sz="4" w:space="0" w:color="AEAEAE"/>
              <w:right w:val="single" w:sz="4" w:space="0" w:color="auto"/>
            </w:tcBorders>
            <w:shd w:val="clear" w:color="auto" w:fill="auto"/>
            <w:noWrap/>
            <w:hideMark/>
          </w:tcPr>
          <w:p w14:paraId="034A7271" w14:textId="77777777" w:rsidR="00C1125D" w:rsidRPr="00125619" w:rsidRDefault="00C1125D" w:rsidP="00662096">
            <w:pPr>
              <w:spacing w:after="0"/>
              <w:jc w:val="left"/>
              <w:rPr>
                <w:szCs w:val="24"/>
              </w:rPr>
            </w:pPr>
            <w:r w:rsidRPr="00125619">
              <w:rPr>
                <w:szCs w:val="24"/>
              </w:rPr>
              <w:t xml:space="preserve">                661,875 </w:t>
            </w:r>
          </w:p>
        </w:tc>
      </w:tr>
      <w:tr w:rsidR="002C0D0A" w:rsidRPr="00125619" w14:paraId="438B3551"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759F7C6E" w14:textId="77777777" w:rsidR="00C1125D" w:rsidRPr="00125619" w:rsidRDefault="00C1125D" w:rsidP="00662096">
            <w:pPr>
              <w:spacing w:after="0"/>
              <w:jc w:val="left"/>
              <w:rPr>
                <w:szCs w:val="24"/>
              </w:rPr>
            </w:pPr>
            <w:r w:rsidRPr="00125619">
              <w:rPr>
                <w:szCs w:val="24"/>
              </w:rPr>
              <w:t>Medical and health care</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0275707D" w14:textId="77777777" w:rsidR="00C1125D" w:rsidRPr="00125619" w:rsidRDefault="00C1125D" w:rsidP="00662096">
            <w:pPr>
              <w:spacing w:after="0"/>
              <w:jc w:val="left"/>
              <w:rPr>
                <w:szCs w:val="24"/>
              </w:rPr>
            </w:pPr>
            <w:r w:rsidRPr="00125619">
              <w:rPr>
                <w:szCs w:val="24"/>
              </w:rPr>
              <w:t xml:space="preserve">        20,000 </w:t>
            </w:r>
          </w:p>
        </w:tc>
        <w:tc>
          <w:tcPr>
            <w:tcW w:w="1800" w:type="dxa"/>
            <w:tcBorders>
              <w:top w:val="nil"/>
              <w:left w:val="nil"/>
              <w:bottom w:val="single" w:sz="4" w:space="0" w:color="AEAEAE"/>
              <w:right w:val="single" w:sz="4" w:space="0" w:color="E0E0E0"/>
            </w:tcBorders>
            <w:shd w:val="clear" w:color="auto" w:fill="auto"/>
            <w:noWrap/>
            <w:hideMark/>
          </w:tcPr>
          <w:p w14:paraId="6E692DDE" w14:textId="77777777" w:rsidR="00C1125D" w:rsidRPr="00125619" w:rsidRDefault="00C1125D" w:rsidP="00662096">
            <w:pPr>
              <w:spacing w:after="0"/>
              <w:jc w:val="left"/>
              <w:rPr>
                <w:szCs w:val="24"/>
              </w:rPr>
            </w:pPr>
            <w:r w:rsidRPr="00125619">
              <w:rPr>
                <w:szCs w:val="24"/>
              </w:rPr>
              <w:t xml:space="preserve">        4,000,000 </w:t>
            </w:r>
          </w:p>
        </w:tc>
        <w:tc>
          <w:tcPr>
            <w:tcW w:w="1870" w:type="dxa"/>
            <w:tcBorders>
              <w:top w:val="nil"/>
              <w:left w:val="nil"/>
              <w:bottom w:val="single" w:sz="4" w:space="0" w:color="AEAEAE"/>
              <w:right w:val="single" w:sz="4" w:space="0" w:color="auto"/>
            </w:tcBorders>
            <w:shd w:val="clear" w:color="auto" w:fill="auto"/>
            <w:noWrap/>
            <w:hideMark/>
          </w:tcPr>
          <w:p w14:paraId="5411A246" w14:textId="77777777" w:rsidR="00C1125D" w:rsidRPr="00125619" w:rsidRDefault="00C1125D" w:rsidP="00662096">
            <w:pPr>
              <w:spacing w:after="0"/>
              <w:jc w:val="left"/>
              <w:rPr>
                <w:szCs w:val="24"/>
              </w:rPr>
            </w:pPr>
            <w:r w:rsidRPr="00125619">
              <w:rPr>
                <w:szCs w:val="24"/>
              </w:rPr>
              <w:t xml:space="preserve">             1,154,688 </w:t>
            </w:r>
          </w:p>
        </w:tc>
      </w:tr>
      <w:tr w:rsidR="002C0D0A" w:rsidRPr="00125619" w14:paraId="64E51AA5"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4E892EC1" w14:textId="77777777" w:rsidR="00C1125D" w:rsidRPr="00125619" w:rsidRDefault="00C1125D" w:rsidP="00662096">
            <w:pPr>
              <w:spacing w:after="0"/>
              <w:jc w:val="left"/>
              <w:rPr>
                <w:szCs w:val="24"/>
              </w:rPr>
            </w:pPr>
            <w:r w:rsidRPr="00125619">
              <w:rPr>
                <w:szCs w:val="24"/>
              </w:rPr>
              <w:t>Repayment of old debts</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7FD38324" w14:textId="77777777" w:rsidR="00C1125D" w:rsidRPr="00125619" w:rsidRDefault="00C1125D" w:rsidP="00662096">
            <w:pPr>
              <w:spacing w:after="0"/>
              <w:jc w:val="left"/>
              <w:rPr>
                <w:szCs w:val="24"/>
              </w:rPr>
            </w:pPr>
            <w:r w:rsidRPr="00125619">
              <w:rPr>
                <w:szCs w:val="24"/>
              </w:rPr>
              <w:t xml:space="preserve">      650,000 </w:t>
            </w:r>
          </w:p>
        </w:tc>
        <w:tc>
          <w:tcPr>
            <w:tcW w:w="1800" w:type="dxa"/>
            <w:tcBorders>
              <w:top w:val="nil"/>
              <w:left w:val="nil"/>
              <w:bottom w:val="single" w:sz="4" w:space="0" w:color="AEAEAE"/>
              <w:right w:val="single" w:sz="4" w:space="0" w:color="E0E0E0"/>
            </w:tcBorders>
            <w:shd w:val="clear" w:color="auto" w:fill="auto"/>
            <w:noWrap/>
            <w:hideMark/>
          </w:tcPr>
          <w:p w14:paraId="705B04E5" w14:textId="77777777" w:rsidR="00C1125D" w:rsidRPr="00125619" w:rsidRDefault="00C1125D" w:rsidP="00662096">
            <w:pPr>
              <w:spacing w:after="0"/>
              <w:jc w:val="left"/>
              <w:rPr>
                <w:szCs w:val="24"/>
              </w:rPr>
            </w:pPr>
            <w:r w:rsidRPr="00125619">
              <w:rPr>
                <w:szCs w:val="24"/>
              </w:rPr>
              <w:t xml:space="preserve">      15,000,000 </w:t>
            </w:r>
          </w:p>
        </w:tc>
        <w:tc>
          <w:tcPr>
            <w:tcW w:w="1870" w:type="dxa"/>
            <w:tcBorders>
              <w:top w:val="nil"/>
              <w:left w:val="nil"/>
              <w:bottom w:val="single" w:sz="4" w:space="0" w:color="AEAEAE"/>
              <w:right w:val="single" w:sz="4" w:space="0" w:color="auto"/>
            </w:tcBorders>
            <w:shd w:val="clear" w:color="auto" w:fill="auto"/>
            <w:noWrap/>
            <w:hideMark/>
          </w:tcPr>
          <w:p w14:paraId="6ED7B91A" w14:textId="77777777" w:rsidR="00C1125D" w:rsidRPr="00125619" w:rsidRDefault="00C1125D" w:rsidP="00662096">
            <w:pPr>
              <w:spacing w:after="0"/>
              <w:jc w:val="left"/>
              <w:rPr>
                <w:szCs w:val="24"/>
              </w:rPr>
            </w:pPr>
            <w:r w:rsidRPr="00125619">
              <w:rPr>
                <w:szCs w:val="24"/>
              </w:rPr>
              <w:t xml:space="preserve">             4,907,143 </w:t>
            </w:r>
          </w:p>
        </w:tc>
      </w:tr>
      <w:tr w:rsidR="002C0D0A" w:rsidRPr="00125619" w14:paraId="4E7C600E"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443C240D" w14:textId="77777777" w:rsidR="00C1125D" w:rsidRPr="00125619" w:rsidRDefault="00C1125D" w:rsidP="00662096">
            <w:pPr>
              <w:spacing w:after="0"/>
              <w:jc w:val="left"/>
              <w:rPr>
                <w:szCs w:val="24"/>
              </w:rPr>
            </w:pPr>
            <w:r w:rsidRPr="00125619">
              <w:rPr>
                <w:szCs w:val="24"/>
              </w:rPr>
              <w:t>Saving in the banks</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523FE714" w14:textId="77777777" w:rsidR="00C1125D" w:rsidRPr="00125619" w:rsidRDefault="00C1125D" w:rsidP="00662096">
            <w:pPr>
              <w:spacing w:after="0"/>
              <w:jc w:val="left"/>
              <w:rPr>
                <w:szCs w:val="24"/>
              </w:rPr>
            </w:pPr>
            <w:r w:rsidRPr="00125619">
              <w:rPr>
                <w:szCs w:val="24"/>
              </w:rPr>
              <w:t xml:space="preserve"> 10,000,000 </w:t>
            </w:r>
          </w:p>
        </w:tc>
        <w:tc>
          <w:tcPr>
            <w:tcW w:w="1800" w:type="dxa"/>
            <w:tcBorders>
              <w:top w:val="nil"/>
              <w:left w:val="nil"/>
              <w:bottom w:val="single" w:sz="4" w:space="0" w:color="AEAEAE"/>
              <w:right w:val="single" w:sz="4" w:space="0" w:color="E0E0E0"/>
            </w:tcBorders>
            <w:shd w:val="clear" w:color="auto" w:fill="auto"/>
            <w:noWrap/>
            <w:hideMark/>
          </w:tcPr>
          <w:p w14:paraId="7890DABB" w14:textId="77777777" w:rsidR="00C1125D" w:rsidRPr="00125619" w:rsidRDefault="00C1125D" w:rsidP="00662096">
            <w:pPr>
              <w:spacing w:after="0"/>
              <w:jc w:val="left"/>
              <w:rPr>
                <w:szCs w:val="24"/>
              </w:rPr>
            </w:pPr>
            <w:r w:rsidRPr="00125619">
              <w:rPr>
                <w:szCs w:val="24"/>
              </w:rPr>
              <w:t xml:space="preserve">      25,000,000 </w:t>
            </w:r>
          </w:p>
        </w:tc>
        <w:tc>
          <w:tcPr>
            <w:tcW w:w="1870" w:type="dxa"/>
            <w:tcBorders>
              <w:top w:val="nil"/>
              <w:left w:val="nil"/>
              <w:bottom w:val="single" w:sz="4" w:space="0" w:color="AEAEAE"/>
              <w:right w:val="single" w:sz="4" w:space="0" w:color="auto"/>
            </w:tcBorders>
            <w:shd w:val="clear" w:color="auto" w:fill="auto"/>
            <w:noWrap/>
            <w:hideMark/>
          </w:tcPr>
          <w:p w14:paraId="68242A6C" w14:textId="77777777" w:rsidR="00C1125D" w:rsidRPr="00125619" w:rsidRDefault="00C1125D" w:rsidP="00662096">
            <w:pPr>
              <w:spacing w:after="0"/>
              <w:jc w:val="left"/>
              <w:rPr>
                <w:szCs w:val="24"/>
              </w:rPr>
            </w:pPr>
            <w:r w:rsidRPr="00125619">
              <w:rPr>
                <w:szCs w:val="24"/>
              </w:rPr>
              <w:t xml:space="preserve">           17,500,000 </w:t>
            </w:r>
          </w:p>
        </w:tc>
      </w:tr>
      <w:tr w:rsidR="002C0D0A" w:rsidRPr="00125619" w14:paraId="57529766" w14:textId="77777777" w:rsidTr="001B27E5">
        <w:trPr>
          <w:trHeight w:val="62"/>
        </w:trPr>
        <w:tc>
          <w:tcPr>
            <w:tcW w:w="4115" w:type="dxa"/>
            <w:tcBorders>
              <w:top w:val="nil"/>
              <w:left w:val="single" w:sz="4" w:space="0" w:color="auto"/>
              <w:bottom w:val="single" w:sz="4" w:space="0" w:color="AEAEAE"/>
              <w:right w:val="nil"/>
            </w:tcBorders>
            <w:shd w:val="clear" w:color="000000" w:fill="E0E0E0"/>
            <w:hideMark/>
          </w:tcPr>
          <w:p w14:paraId="147DC55E" w14:textId="77777777" w:rsidR="00C1125D" w:rsidRPr="00125619" w:rsidRDefault="00C1125D" w:rsidP="00662096">
            <w:pPr>
              <w:spacing w:after="0"/>
              <w:jc w:val="left"/>
              <w:rPr>
                <w:szCs w:val="24"/>
              </w:rPr>
            </w:pPr>
            <w:r w:rsidRPr="00125619">
              <w:rPr>
                <w:szCs w:val="24"/>
              </w:rPr>
              <w:t>Legal expenses for compensation</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3809572E" w14:textId="77777777" w:rsidR="00C1125D" w:rsidRPr="00125619" w:rsidRDefault="00C1125D" w:rsidP="00662096">
            <w:pPr>
              <w:spacing w:after="0"/>
              <w:jc w:val="left"/>
              <w:rPr>
                <w:szCs w:val="24"/>
              </w:rPr>
            </w:pPr>
            <w:r w:rsidRPr="00125619">
              <w:rPr>
                <w:szCs w:val="24"/>
              </w:rPr>
              <w:t xml:space="preserve"> 15,000,000 </w:t>
            </w:r>
          </w:p>
        </w:tc>
        <w:tc>
          <w:tcPr>
            <w:tcW w:w="1800" w:type="dxa"/>
            <w:tcBorders>
              <w:top w:val="nil"/>
              <w:left w:val="nil"/>
              <w:bottom w:val="single" w:sz="4" w:space="0" w:color="AEAEAE"/>
              <w:right w:val="single" w:sz="4" w:space="0" w:color="E0E0E0"/>
            </w:tcBorders>
            <w:shd w:val="clear" w:color="auto" w:fill="auto"/>
            <w:noWrap/>
            <w:hideMark/>
          </w:tcPr>
          <w:p w14:paraId="596243BF" w14:textId="77777777" w:rsidR="00C1125D" w:rsidRPr="00125619" w:rsidRDefault="00C1125D" w:rsidP="00662096">
            <w:pPr>
              <w:spacing w:after="0"/>
              <w:jc w:val="left"/>
              <w:rPr>
                <w:szCs w:val="24"/>
              </w:rPr>
            </w:pPr>
            <w:r w:rsidRPr="00125619">
              <w:rPr>
                <w:szCs w:val="24"/>
              </w:rPr>
              <w:t xml:space="preserve">      20,000,000 </w:t>
            </w:r>
          </w:p>
        </w:tc>
        <w:tc>
          <w:tcPr>
            <w:tcW w:w="1870" w:type="dxa"/>
            <w:tcBorders>
              <w:top w:val="nil"/>
              <w:left w:val="nil"/>
              <w:bottom w:val="single" w:sz="4" w:space="0" w:color="AEAEAE"/>
              <w:right w:val="single" w:sz="4" w:space="0" w:color="auto"/>
            </w:tcBorders>
            <w:shd w:val="clear" w:color="auto" w:fill="auto"/>
            <w:noWrap/>
            <w:hideMark/>
          </w:tcPr>
          <w:p w14:paraId="29CDCD88" w14:textId="77777777" w:rsidR="00C1125D" w:rsidRPr="00125619" w:rsidRDefault="00C1125D" w:rsidP="00662096">
            <w:pPr>
              <w:spacing w:after="0"/>
              <w:jc w:val="left"/>
              <w:rPr>
                <w:szCs w:val="24"/>
              </w:rPr>
            </w:pPr>
            <w:r w:rsidRPr="00125619">
              <w:rPr>
                <w:szCs w:val="24"/>
              </w:rPr>
              <w:t xml:space="preserve">           17,500,000 </w:t>
            </w:r>
          </w:p>
        </w:tc>
      </w:tr>
      <w:tr w:rsidR="002C0D0A" w:rsidRPr="00125619" w14:paraId="1152785A" w14:textId="77777777" w:rsidTr="001B27E5">
        <w:trPr>
          <w:trHeight w:val="203"/>
        </w:trPr>
        <w:tc>
          <w:tcPr>
            <w:tcW w:w="4115" w:type="dxa"/>
            <w:tcBorders>
              <w:top w:val="nil"/>
              <w:left w:val="single" w:sz="4" w:space="0" w:color="auto"/>
              <w:bottom w:val="single" w:sz="4" w:space="0" w:color="AEAEAE"/>
              <w:right w:val="nil"/>
            </w:tcBorders>
            <w:shd w:val="clear" w:color="000000" w:fill="E0E0E0"/>
            <w:hideMark/>
          </w:tcPr>
          <w:p w14:paraId="1686F85A" w14:textId="77777777" w:rsidR="00C1125D" w:rsidRPr="00125619" w:rsidRDefault="00C1125D" w:rsidP="00662096">
            <w:pPr>
              <w:spacing w:after="0"/>
              <w:jc w:val="left"/>
              <w:rPr>
                <w:szCs w:val="24"/>
              </w:rPr>
            </w:pPr>
            <w:r w:rsidRPr="00125619">
              <w:rPr>
                <w:szCs w:val="24"/>
              </w:rPr>
              <w:t>Expenditure on social functions</w:t>
            </w:r>
          </w:p>
        </w:tc>
        <w:tc>
          <w:tcPr>
            <w:tcW w:w="1550" w:type="dxa"/>
            <w:tcBorders>
              <w:top w:val="nil"/>
              <w:left w:val="single" w:sz="4" w:space="0" w:color="E0E0E0"/>
              <w:bottom w:val="single" w:sz="4" w:space="0" w:color="AEAEAE"/>
              <w:right w:val="single" w:sz="4" w:space="0" w:color="E0E0E0"/>
            </w:tcBorders>
            <w:shd w:val="clear" w:color="auto" w:fill="auto"/>
            <w:noWrap/>
            <w:hideMark/>
          </w:tcPr>
          <w:p w14:paraId="52F2556F" w14:textId="77777777" w:rsidR="00C1125D" w:rsidRPr="00125619" w:rsidRDefault="00C1125D" w:rsidP="00662096">
            <w:pPr>
              <w:spacing w:after="0"/>
              <w:jc w:val="left"/>
              <w:rPr>
                <w:szCs w:val="24"/>
              </w:rPr>
            </w:pPr>
            <w:r w:rsidRPr="00125619">
              <w:rPr>
                <w:szCs w:val="24"/>
              </w:rPr>
              <w:t xml:space="preserve">          5,000 </w:t>
            </w:r>
          </w:p>
        </w:tc>
        <w:tc>
          <w:tcPr>
            <w:tcW w:w="1800" w:type="dxa"/>
            <w:tcBorders>
              <w:top w:val="nil"/>
              <w:left w:val="nil"/>
              <w:bottom w:val="single" w:sz="4" w:space="0" w:color="AEAEAE"/>
              <w:right w:val="single" w:sz="4" w:space="0" w:color="E0E0E0"/>
            </w:tcBorders>
            <w:shd w:val="clear" w:color="auto" w:fill="auto"/>
            <w:noWrap/>
            <w:hideMark/>
          </w:tcPr>
          <w:p w14:paraId="35C45AC4" w14:textId="77777777" w:rsidR="00C1125D" w:rsidRPr="00125619" w:rsidRDefault="00C1125D" w:rsidP="00662096">
            <w:pPr>
              <w:spacing w:after="0"/>
              <w:jc w:val="left"/>
              <w:rPr>
                <w:szCs w:val="24"/>
              </w:rPr>
            </w:pPr>
            <w:r w:rsidRPr="00125619">
              <w:rPr>
                <w:szCs w:val="24"/>
              </w:rPr>
              <w:t xml:space="preserve">        3,500,000 </w:t>
            </w:r>
          </w:p>
        </w:tc>
        <w:tc>
          <w:tcPr>
            <w:tcW w:w="1870" w:type="dxa"/>
            <w:tcBorders>
              <w:top w:val="nil"/>
              <w:left w:val="nil"/>
              <w:bottom w:val="single" w:sz="4" w:space="0" w:color="AEAEAE"/>
              <w:right w:val="single" w:sz="4" w:space="0" w:color="auto"/>
            </w:tcBorders>
            <w:shd w:val="clear" w:color="auto" w:fill="auto"/>
            <w:noWrap/>
            <w:hideMark/>
          </w:tcPr>
          <w:p w14:paraId="48DAEA11" w14:textId="77777777" w:rsidR="00C1125D" w:rsidRPr="00125619" w:rsidRDefault="00C1125D" w:rsidP="00662096">
            <w:pPr>
              <w:spacing w:after="0"/>
              <w:jc w:val="left"/>
              <w:rPr>
                <w:szCs w:val="24"/>
              </w:rPr>
            </w:pPr>
            <w:r w:rsidRPr="00125619">
              <w:rPr>
                <w:szCs w:val="24"/>
              </w:rPr>
              <w:t xml:space="preserve">                457,308 </w:t>
            </w:r>
          </w:p>
        </w:tc>
      </w:tr>
      <w:tr w:rsidR="002C0D0A" w:rsidRPr="00125619" w14:paraId="48D62A50" w14:textId="77777777" w:rsidTr="001B27E5">
        <w:trPr>
          <w:trHeight w:val="203"/>
        </w:trPr>
        <w:tc>
          <w:tcPr>
            <w:tcW w:w="4115" w:type="dxa"/>
            <w:tcBorders>
              <w:top w:val="nil"/>
              <w:left w:val="single" w:sz="4" w:space="0" w:color="auto"/>
              <w:bottom w:val="single" w:sz="4" w:space="0" w:color="auto"/>
              <w:right w:val="nil"/>
            </w:tcBorders>
            <w:shd w:val="clear" w:color="000000" w:fill="E0E0E0"/>
            <w:hideMark/>
          </w:tcPr>
          <w:p w14:paraId="23DFD6EF" w14:textId="77777777" w:rsidR="00C1125D" w:rsidRPr="00125619" w:rsidRDefault="00C1125D" w:rsidP="00662096">
            <w:pPr>
              <w:spacing w:after="0"/>
              <w:jc w:val="left"/>
              <w:rPr>
                <w:szCs w:val="24"/>
              </w:rPr>
            </w:pPr>
            <w:r w:rsidRPr="00125619">
              <w:rPr>
                <w:szCs w:val="24"/>
              </w:rPr>
              <w:t>Investment in fraud organization</w:t>
            </w:r>
          </w:p>
        </w:tc>
        <w:tc>
          <w:tcPr>
            <w:tcW w:w="1550" w:type="dxa"/>
            <w:tcBorders>
              <w:top w:val="nil"/>
              <w:left w:val="single" w:sz="4" w:space="0" w:color="E0E0E0"/>
              <w:bottom w:val="single" w:sz="4" w:space="0" w:color="auto"/>
              <w:right w:val="single" w:sz="4" w:space="0" w:color="E0E0E0"/>
            </w:tcBorders>
            <w:shd w:val="clear" w:color="auto" w:fill="auto"/>
            <w:noWrap/>
            <w:hideMark/>
          </w:tcPr>
          <w:p w14:paraId="5D45582D" w14:textId="77777777" w:rsidR="00C1125D" w:rsidRPr="00125619" w:rsidRDefault="00C1125D" w:rsidP="00662096">
            <w:pPr>
              <w:spacing w:after="0"/>
              <w:jc w:val="left"/>
              <w:rPr>
                <w:szCs w:val="24"/>
              </w:rPr>
            </w:pPr>
            <w:r w:rsidRPr="00125619">
              <w:rPr>
                <w:szCs w:val="24"/>
              </w:rPr>
              <w:t xml:space="preserve">      100,000 </w:t>
            </w:r>
          </w:p>
        </w:tc>
        <w:tc>
          <w:tcPr>
            <w:tcW w:w="1800" w:type="dxa"/>
            <w:tcBorders>
              <w:top w:val="nil"/>
              <w:left w:val="nil"/>
              <w:bottom w:val="single" w:sz="4" w:space="0" w:color="auto"/>
              <w:right w:val="single" w:sz="4" w:space="0" w:color="E0E0E0"/>
            </w:tcBorders>
            <w:shd w:val="clear" w:color="auto" w:fill="auto"/>
            <w:noWrap/>
            <w:hideMark/>
          </w:tcPr>
          <w:p w14:paraId="4854AFE2" w14:textId="77777777" w:rsidR="00C1125D" w:rsidRPr="00125619" w:rsidRDefault="00C1125D" w:rsidP="00662096">
            <w:pPr>
              <w:spacing w:after="0"/>
              <w:jc w:val="left"/>
              <w:rPr>
                <w:szCs w:val="24"/>
              </w:rPr>
            </w:pPr>
            <w:r w:rsidRPr="00125619">
              <w:rPr>
                <w:szCs w:val="24"/>
              </w:rPr>
              <w:t xml:space="preserve">           100,000 </w:t>
            </w:r>
          </w:p>
        </w:tc>
        <w:tc>
          <w:tcPr>
            <w:tcW w:w="1870" w:type="dxa"/>
            <w:tcBorders>
              <w:top w:val="nil"/>
              <w:left w:val="nil"/>
              <w:bottom w:val="single" w:sz="4" w:space="0" w:color="auto"/>
              <w:right w:val="single" w:sz="4" w:space="0" w:color="auto"/>
            </w:tcBorders>
            <w:shd w:val="clear" w:color="auto" w:fill="auto"/>
            <w:noWrap/>
            <w:hideMark/>
          </w:tcPr>
          <w:p w14:paraId="73EC3C67" w14:textId="77777777" w:rsidR="00C1125D" w:rsidRPr="00125619" w:rsidRDefault="00C1125D" w:rsidP="00662096">
            <w:pPr>
              <w:spacing w:after="0"/>
              <w:jc w:val="left"/>
              <w:rPr>
                <w:szCs w:val="24"/>
              </w:rPr>
            </w:pPr>
            <w:r w:rsidRPr="00125619">
              <w:rPr>
                <w:szCs w:val="24"/>
              </w:rPr>
              <w:t xml:space="preserve">                100,000 </w:t>
            </w:r>
          </w:p>
        </w:tc>
      </w:tr>
    </w:tbl>
    <w:p w14:paraId="465F4310" w14:textId="6855A0DF" w:rsidR="00736DD6" w:rsidRPr="00125619" w:rsidRDefault="00736DD6" w:rsidP="00662096">
      <w:pPr>
        <w:rPr>
          <w:i/>
          <w:szCs w:val="24"/>
        </w:rPr>
      </w:pPr>
      <w:r w:rsidRPr="00125619">
        <w:rPr>
          <w:i/>
          <w:szCs w:val="24"/>
        </w:rPr>
        <w:t>Source: Field data- November 2020</w:t>
      </w:r>
    </w:p>
    <w:p w14:paraId="5B22124E" w14:textId="758BB92B" w:rsidR="00C1125D" w:rsidRPr="00125619" w:rsidRDefault="001B27E5" w:rsidP="00662096">
      <w:pPr>
        <w:rPr>
          <w:szCs w:val="24"/>
        </w:rPr>
      </w:pPr>
      <w:r w:rsidRPr="00125619">
        <w:rPr>
          <w:szCs w:val="24"/>
        </w:rPr>
        <w:t>M</w:t>
      </w:r>
      <w:r w:rsidR="00C1125D" w:rsidRPr="00125619">
        <w:rPr>
          <w:szCs w:val="24"/>
        </w:rPr>
        <w:t xml:space="preserve">ost </w:t>
      </w:r>
      <w:r w:rsidRPr="00125619">
        <w:rPr>
          <w:szCs w:val="24"/>
        </w:rPr>
        <w:t xml:space="preserve">of the </w:t>
      </w:r>
      <w:r w:rsidR="00C1125D" w:rsidRPr="00125619">
        <w:rPr>
          <w:szCs w:val="24"/>
        </w:rPr>
        <w:t xml:space="preserve">money </w:t>
      </w:r>
      <w:r w:rsidRPr="00125619">
        <w:rPr>
          <w:szCs w:val="24"/>
        </w:rPr>
        <w:t xml:space="preserve">received from compensation exercise </w:t>
      </w:r>
      <w:r w:rsidR="00C1125D" w:rsidRPr="00125619">
        <w:rPr>
          <w:szCs w:val="24"/>
        </w:rPr>
        <w:t>was put into savings and</w:t>
      </w:r>
      <w:r w:rsidRPr="00125619">
        <w:rPr>
          <w:szCs w:val="24"/>
        </w:rPr>
        <w:t xml:space="preserve"> legal expenses (17,500,000 shillings) for litigation and dispute settlement as shown in Table 5</w:t>
      </w:r>
      <w:r w:rsidR="00736DD6" w:rsidRPr="00125619">
        <w:rPr>
          <w:szCs w:val="24"/>
        </w:rPr>
        <w:t xml:space="preserve">. </w:t>
      </w:r>
      <w:r w:rsidR="00C1125D" w:rsidRPr="00125619">
        <w:rPr>
          <w:szCs w:val="24"/>
        </w:rPr>
        <w:t xml:space="preserve"> The second most items </w:t>
      </w:r>
      <w:r w:rsidR="00D129A5" w:rsidRPr="00125619">
        <w:rPr>
          <w:szCs w:val="24"/>
        </w:rPr>
        <w:t xml:space="preserve">that money was spent on </w:t>
      </w:r>
      <w:r w:rsidR="00C1125D" w:rsidRPr="00125619">
        <w:rPr>
          <w:szCs w:val="24"/>
        </w:rPr>
        <w:t>were business startups and purchase of land fo</w:t>
      </w:r>
      <w:r w:rsidR="00D129A5" w:rsidRPr="00125619">
        <w:rPr>
          <w:szCs w:val="24"/>
        </w:rPr>
        <w:t>r cultivation at an average</w:t>
      </w:r>
      <w:r w:rsidR="00C1125D" w:rsidRPr="00125619">
        <w:rPr>
          <w:szCs w:val="24"/>
        </w:rPr>
        <w:t xml:space="preserve"> of</w:t>
      </w:r>
      <w:r w:rsidR="00736DD6" w:rsidRPr="00125619">
        <w:rPr>
          <w:szCs w:val="24"/>
        </w:rPr>
        <w:t xml:space="preserve"> eight million seven hundred thousand shillings (8.700.000) and five million two hundred </w:t>
      </w:r>
      <w:r w:rsidR="00D129A5" w:rsidRPr="00125619">
        <w:rPr>
          <w:szCs w:val="24"/>
        </w:rPr>
        <w:t xml:space="preserve">twenty-seven </w:t>
      </w:r>
      <w:r w:rsidR="00736DD6" w:rsidRPr="00125619">
        <w:rPr>
          <w:szCs w:val="24"/>
        </w:rPr>
        <w:t xml:space="preserve">thousand </w:t>
      </w:r>
      <w:r w:rsidR="00D129A5" w:rsidRPr="00125619">
        <w:rPr>
          <w:szCs w:val="24"/>
        </w:rPr>
        <w:t xml:space="preserve">two hundred seventy-three </w:t>
      </w:r>
      <w:r w:rsidR="00736DD6" w:rsidRPr="00125619">
        <w:rPr>
          <w:szCs w:val="24"/>
        </w:rPr>
        <w:t xml:space="preserve">shillings </w:t>
      </w:r>
      <w:r w:rsidR="00D129A5" w:rsidRPr="00125619">
        <w:rPr>
          <w:szCs w:val="24"/>
        </w:rPr>
        <w:t>(5,227,273) respectively</w:t>
      </w:r>
      <w:r w:rsidR="00736DD6" w:rsidRPr="00125619">
        <w:rPr>
          <w:szCs w:val="24"/>
        </w:rPr>
        <w:t xml:space="preserve">. </w:t>
      </w:r>
      <w:r w:rsidR="00D129A5" w:rsidRPr="00125619">
        <w:rPr>
          <w:szCs w:val="24"/>
        </w:rPr>
        <w:t xml:space="preserve"> It </w:t>
      </w:r>
      <w:r w:rsidR="00D129A5" w:rsidRPr="00125619">
        <w:rPr>
          <w:szCs w:val="24"/>
        </w:rPr>
        <w:lastRenderedPageBreak/>
        <w:t>wa</w:t>
      </w:r>
      <w:r w:rsidR="00C1125D" w:rsidRPr="00125619">
        <w:rPr>
          <w:szCs w:val="24"/>
        </w:rPr>
        <w:t>s interesting to note that respondents on average utilized less money on daily consumption, social functions and investments</w:t>
      </w:r>
      <w:r w:rsidR="00FC5E04" w:rsidRPr="00125619">
        <w:rPr>
          <w:szCs w:val="24"/>
        </w:rPr>
        <w:t xml:space="preserve">. </w:t>
      </w:r>
      <w:r w:rsidR="00D129A5" w:rsidRPr="00125619">
        <w:rPr>
          <w:szCs w:val="24"/>
        </w:rPr>
        <w:t>Respondents are strangers in the new site as friends were scattered through the displacement process. There social ties had been broken hence inability to engage in social functions.</w:t>
      </w:r>
      <w:r w:rsidR="00C1125D" w:rsidRPr="00125619">
        <w:rPr>
          <w:szCs w:val="24"/>
        </w:rPr>
        <w:t xml:space="preserve"> </w:t>
      </w:r>
    </w:p>
    <w:p w14:paraId="452532F8" w14:textId="68DAE0DD" w:rsidR="00C1125D" w:rsidRPr="00125619" w:rsidRDefault="001B27E5" w:rsidP="001B750B">
      <w:pPr>
        <w:pStyle w:val="Heading2"/>
        <w:rPr>
          <w:color w:val="auto"/>
        </w:rPr>
      </w:pPr>
      <w:r w:rsidRPr="00125619">
        <w:rPr>
          <w:color w:val="auto"/>
        </w:rPr>
        <w:t>Table 6</w:t>
      </w:r>
      <w:r w:rsidR="00C1125D" w:rsidRPr="00125619">
        <w:rPr>
          <w:color w:val="auto"/>
        </w:rPr>
        <w:t>. Provisions of basic amenities</w:t>
      </w:r>
    </w:p>
    <w:tbl>
      <w:tblPr>
        <w:tblW w:w="5000" w:type="pct"/>
        <w:tblLook w:val="04A0" w:firstRow="1" w:lastRow="0" w:firstColumn="1" w:lastColumn="0" w:noHBand="0" w:noVBand="1"/>
      </w:tblPr>
      <w:tblGrid>
        <w:gridCol w:w="3066"/>
        <w:gridCol w:w="2668"/>
        <w:gridCol w:w="1649"/>
        <w:gridCol w:w="1967"/>
      </w:tblGrid>
      <w:tr w:rsidR="00C1125D" w:rsidRPr="00125619" w14:paraId="7711A72A" w14:textId="77777777" w:rsidTr="00C1125D">
        <w:trPr>
          <w:trHeight w:val="206"/>
        </w:trPr>
        <w:tc>
          <w:tcPr>
            <w:tcW w:w="3066" w:type="pct"/>
            <w:gridSpan w:val="2"/>
            <w:tcBorders>
              <w:top w:val="single" w:sz="4" w:space="0" w:color="auto"/>
              <w:left w:val="single" w:sz="4" w:space="0" w:color="auto"/>
              <w:bottom w:val="single" w:sz="4" w:space="0" w:color="AEAEAE"/>
              <w:right w:val="nil"/>
            </w:tcBorders>
            <w:shd w:val="clear" w:color="auto" w:fill="auto"/>
            <w:noWrap/>
            <w:vAlign w:val="bottom"/>
            <w:hideMark/>
          </w:tcPr>
          <w:p w14:paraId="3F213EDE" w14:textId="77777777" w:rsidR="00C1125D" w:rsidRPr="00125619" w:rsidRDefault="00C1125D" w:rsidP="00662096">
            <w:pPr>
              <w:spacing w:after="0"/>
              <w:jc w:val="left"/>
              <w:rPr>
                <w:szCs w:val="24"/>
              </w:rPr>
            </w:pPr>
            <w:r w:rsidRPr="00125619">
              <w:rPr>
                <w:szCs w:val="24"/>
              </w:rPr>
              <w:t>Basic amenities</w:t>
            </w:r>
          </w:p>
        </w:tc>
        <w:tc>
          <w:tcPr>
            <w:tcW w:w="882" w:type="pct"/>
            <w:tcBorders>
              <w:top w:val="single" w:sz="4" w:space="0" w:color="auto"/>
              <w:left w:val="nil"/>
              <w:bottom w:val="single" w:sz="4" w:space="0" w:color="AEAEAE"/>
              <w:right w:val="nil"/>
            </w:tcBorders>
            <w:shd w:val="clear" w:color="auto" w:fill="auto"/>
            <w:noWrap/>
            <w:vAlign w:val="bottom"/>
            <w:hideMark/>
          </w:tcPr>
          <w:p w14:paraId="79759E44" w14:textId="1DBCF566" w:rsidR="00C1125D" w:rsidRPr="00125619" w:rsidRDefault="00C1125D" w:rsidP="00662096">
            <w:pPr>
              <w:spacing w:after="0"/>
              <w:jc w:val="left"/>
              <w:rPr>
                <w:szCs w:val="24"/>
              </w:rPr>
            </w:pPr>
            <w:r w:rsidRPr="00125619">
              <w:rPr>
                <w:szCs w:val="24"/>
              </w:rPr>
              <w:t>Before</w:t>
            </w:r>
            <w:r w:rsidR="00BC6A83" w:rsidRPr="00125619">
              <w:rPr>
                <w:szCs w:val="24"/>
              </w:rPr>
              <w:t>(%)</w:t>
            </w:r>
          </w:p>
        </w:tc>
        <w:tc>
          <w:tcPr>
            <w:tcW w:w="1052" w:type="pct"/>
            <w:tcBorders>
              <w:top w:val="single" w:sz="4" w:space="0" w:color="auto"/>
              <w:left w:val="single" w:sz="4" w:space="0" w:color="E0E0E0"/>
              <w:bottom w:val="single" w:sz="4" w:space="0" w:color="AEAEAE"/>
              <w:right w:val="single" w:sz="4" w:space="0" w:color="auto"/>
            </w:tcBorders>
            <w:shd w:val="clear" w:color="auto" w:fill="auto"/>
            <w:noWrap/>
            <w:vAlign w:val="bottom"/>
            <w:hideMark/>
          </w:tcPr>
          <w:p w14:paraId="30458BD1" w14:textId="4BC3F2F2" w:rsidR="00C1125D" w:rsidRPr="00125619" w:rsidRDefault="00C1125D" w:rsidP="00662096">
            <w:pPr>
              <w:spacing w:after="0"/>
              <w:jc w:val="left"/>
              <w:rPr>
                <w:szCs w:val="24"/>
              </w:rPr>
            </w:pPr>
            <w:r w:rsidRPr="00125619">
              <w:rPr>
                <w:szCs w:val="24"/>
              </w:rPr>
              <w:t>After</w:t>
            </w:r>
            <w:r w:rsidR="00BC6A83" w:rsidRPr="00125619">
              <w:rPr>
                <w:szCs w:val="24"/>
              </w:rPr>
              <w:t>(%)</w:t>
            </w:r>
          </w:p>
        </w:tc>
      </w:tr>
      <w:tr w:rsidR="00C1125D" w:rsidRPr="00125619" w14:paraId="490C5B1E" w14:textId="77777777" w:rsidTr="00C1125D">
        <w:trPr>
          <w:trHeight w:val="244"/>
        </w:trPr>
        <w:tc>
          <w:tcPr>
            <w:tcW w:w="1639" w:type="pct"/>
            <w:vMerge w:val="restart"/>
            <w:tcBorders>
              <w:top w:val="single" w:sz="4" w:space="0" w:color="AEAEAE"/>
              <w:left w:val="single" w:sz="4" w:space="0" w:color="auto"/>
              <w:bottom w:val="single" w:sz="4" w:space="0" w:color="AEAEAE"/>
              <w:right w:val="nil"/>
            </w:tcBorders>
            <w:shd w:val="clear" w:color="000000" w:fill="E0E0E0"/>
            <w:hideMark/>
          </w:tcPr>
          <w:p w14:paraId="7B46F914" w14:textId="77777777" w:rsidR="00C1125D" w:rsidRPr="00125619" w:rsidRDefault="00C1125D" w:rsidP="00662096">
            <w:pPr>
              <w:spacing w:after="0"/>
              <w:jc w:val="left"/>
              <w:rPr>
                <w:szCs w:val="24"/>
              </w:rPr>
            </w:pPr>
            <w:r w:rsidRPr="00125619">
              <w:rPr>
                <w:szCs w:val="24"/>
              </w:rPr>
              <w:t>Water</w:t>
            </w:r>
          </w:p>
        </w:tc>
        <w:tc>
          <w:tcPr>
            <w:tcW w:w="1427" w:type="pct"/>
            <w:tcBorders>
              <w:top w:val="single" w:sz="4" w:space="0" w:color="AEAEAE"/>
              <w:left w:val="nil"/>
              <w:bottom w:val="single" w:sz="4" w:space="0" w:color="AEAEAE"/>
              <w:right w:val="nil"/>
            </w:tcBorders>
            <w:shd w:val="clear" w:color="000000" w:fill="E0E0E0"/>
            <w:hideMark/>
          </w:tcPr>
          <w:p w14:paraId="6CCE7A29" w14:textId="77777777" w:rsidR="00C1125D" w:rsidRPr="00125619" w:rsidRDefault="00C1125D" w:rsidP="00662096">
            <w:pPr>
              <w:spacing w:after="0"/>
              <w:jc w:val="left"/>
              <w:rPr>
                <w:szCs w:val="24"/>
              </w:rPr>
            </w:pPr>
            <w:r w:rsidRPr="00125619">
              <w:rPr>
                <w:szCs w:val="24"/>
              </w:rPr>
              <w:t>Bore hole</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48316783" w14:textId="77777777" w:rsidR="00C1125D" w:rsidRPr="00125619" w:rsidRDefault="00C1125D" w:rsidP="00662096">
            <w:pPr>
              <w:spacing w:after="0"/>
              <w:jc w:val="left"/>
              <w:rPr>
                <w:szCs w:val="24"/>
              </w:rPr>
            </w:pPr>
            <w:r w:rsidRPr="00125619">
              <w:rPr>
                <w:szCs w:val="24"/>
              </w:rPr>
              <w:t>98.5</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2A5CE6BB" w14:textId="77777777" w:rsidR="00C1125D" w:rsidRPr="00125619" w:rsidRDefault="00C1125D" w:rsidP="00662096">
            <w:pPr>
              <w:spacing w:after="0"/>
              <w:jc w:val="left"/>
              <w:rPr>
                <w:szCs w:val="24"/>
              </w:rPr>
            </w:pPr>
            <w:r w:rsidRPr="00125619">
              <w:rPr>
                <w:szCs w:val="24"/>
              </w:rPr>
              <w:t>72.4</w:t>
            </w:r>
          </w:p>
        </w:tc>
      </w:tr>
      <w:tr w:rsidR="00C1125D" w:rsidRPr="00125619" w14:paraId="1597E99C" w14:textId="77777777" w:rsidTr="00C1125D">
        <w:trPr>
          <w:trHeight w:val="244"/>
        </w:trPr>
        <w:tc>
          <w:tcPr>
            <w:tcW w:w="1639" w:type="pct"/>
            <w:vMerge/>
            <w:tcBorders>
              <w:top w:val="single" w:sz="4" w:space="0" w:color="AEAEAE"/>
              <w:left w:val="single" w:sz="4" w:space="0" w:color="auto"/>
              <w:bottom w:val="single" w:sz="4" w:space="0" w:color="AEAEAE"/>
              <w:right w:val="nil"/>
            </w:tcBorders>
            <w:vAlign w:val="center"/>
            <w:hideMark/>
          </w:tcPr>
          <w:p w14:paraId="7A1056CD"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EAEAE"/>
              <w:right w:val="nil"/>
            </w:tcBorders>
            <w:shd w:val="clear" w:color="000000" w:fill="E0E0E0"/>
            <w:hideMark/>
          </w:tcPr>
          <w:p w14:paraId="5FDEEC8F" w14:textId="77777777" w:rsidR="00C1125D" w:rsidRPr="00125619" w:rsidRDefault="00C1125D" w:rsidP="00662096">
            <w:pPr>
              <w:spacing w:after="0"/>
              <w:jc w:val="left"/>
              <w:rPr>
                <w:szCs w:val="24"/>
              </w:rPr>
            </w:pPr>
            <w:r w:rsidRPr="00125619">
              <w:rPr>
                <w:szCs w:val="24"/>
              </w:rPr>
              <w:t>Rain tank water</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06260DFB" w14:textId="77777777" w:rsidR="00C1125D" w:rsidRPr="00125619" w:rsidRDefault="00C1125D" w:rsidP="00662096">
            <w:pPr>
              <w:spacing w:after="0"/>
              <w:jc w:val="left"/>
              <w:rPr>
                <w:szCs w:val="24"/>
              </w:rPr>
            </w:pPr>
            <w:r w:rsidRPr="00125619">
              <w:rPr>
                <w:szCs w:val="24"/>
              </w:rPr>
              <w:t>1.5</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7CF31C77" w14:textId="77777777" w:rsidR="00C1125D" w:rsidRPr="00125619" w:rsidRDefault="00C1125D" w:rsidP="00662096">
            <w:pPr>
              <w:spacing w:after="0"/>
              <w:jc w:val="left"/>
              <w:rPr>
                <w:szCs w:val="24"/>
              </w:rPr>
            </w:pPr>
            <w:r w:rsidRPr="00125619">
              <w:rPr>
                <w:szCs w:val="24"/>
              </w:rPr>
              <w:t>27.6</w:t>
            </w:r>
          </w:p>
        </w:tc>
      </w:tr>
      <w:tr w:rsidR="00C1125D" w:rsidRPr="00125619" w14:paraId="3C2E87E3" w14:textId="77777777" w:rsidTr="00C1125D">
        <w:trPr>
          <w:trHeight w:val="244"/>
        </w:trPr>
        <w:tc>
          <w:tcPr>
            <w:tcW w:w="1639" w:type="pct"/>
            <w:vMerge w:val="restart"/>
            <w:tcBorders>
              <w:top w:val="single" w:sz="4" w:space="0" w:color="AEAEAE"/>
              <w:left w:val="single" w:sz="4" w:space="0" w:color="auto"/>
              <w:bottom w:val="single" w:sz="4" w:space="0" w:color="AEAEAE"/>
              <w:right w:val="nil"/>
            </w:tcBorders>
            <w:shd w:val="clear" w:color="000000" w:fill="E0E0E0"/>
            <w:hideMark/>
          </w:tcPr>
          <w:p w14:paraId="7FE9BA31" w14:textId="77777777" w:rsidR="00C1125D" w:rsidRPr="00125619" w:rsidRDefault="00C1125D" w:rsidP="00662096">
            <w:pPr>
              <w:spacing w:after="0"/>
              <w:jc w:val="left"/>
              <w:rPr>
                <w:szCs w:val="24"/>
              </w:rPr>
            </w:pPr>
            <w:r w:rsidRPr="00125619">
              <w:rPr>
                <w:szCs w:val="24"/>
              </w:rPr>
              <w:t>Electricity</w:t>
            </w:r>
          </w:p>
        </w:tc>
        <w:tc>
          <w:tcPr>
            <w:tcW w:w="1427" w:type="pct"/>
            <w:tcBorders>
              <w:top w:val="single" w:sz="4" w:space="0" w:color="AEAEAE"/>
              <w:left w:val="nil"/>
              <w:bottom w:val="single" w:sz="4" w:space="0" w:color="AEAEAE"/>
              <w:right w:val="nil"/>
            </w:tcBorders>
            <w:shd w:val="clear" w:color="000000" w:fill="E0E0E0"/>
            <w:hideMark/>
          </w:tcPr>
          <w:p w14:paraId="4498F6AA" w14:textId="77777777" w:rsidR="00C1125D" w:rsidRPr="00125619" w:rsidRDefault="00C1125D" w:rsidP="00662096">
            <w:pPr>
              <w:spacing w:after="0"/>
              <w:jc w:val="left"/>
              <w:rPr>
                <w:szCs w:val="24"/>
              </w:rPr>
            </w:pPr>
            <w:r w:rsidRPr="00125619">
              <w:rPr>
                <w:szCs w:val="24"/>
              </w:rPr>
              <w:t>1 solar panel</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3B3BC42E" w14:textId="77777777" w:rsidR="00C1125D" w:rsidRPr="00125619" w:rsidRDefault="00C1125D" w:rsidP="00662096">
            <w:pPr>
              <w:spacing w:after="0"/>
              <w:jc w:val="left"/>
              <w:rPr>
                <w:szCs w:val="24"/>
              </w:rPr>
            </w:pPr>
            <w:r w:rsidRPr="00125619">
              <w:rPr>
                <w:szCs w:val="24"/>
              </w:rPr>
              <w:t>94.5</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7EE1EC2D" w14:textId="77777777" w:rsidR="00C1125D" w:rsidRPr="00125619" w:rsidRDefault="00C1125D" w:rsidP="00662096">
            <w:pPr>
              <w:spacing w:after="0"/>
              <w:jc w:val="left"/>
              <w:rPr>
                <w:szCs w:val="24"/>
              </w:rPr>
            </w:pPr>
            <w:r w:rsidRPr="00125619">
              <w:rPr>
                <w:szCs w:val="24"/>
              </w:rPr>
              <w:t>78.7</w:t>
            </w:r>
          </w:p>
        </w:tc>
      </w:tr>
      <w:tr w:rsidR="00C1125D" w:rsidRPr="00125619" w14:paraId="2CF45242" w14:textId="77777777" w:rsidTr="00C1125D">
        <w:trPr>
          <w:trHeight w:val="244"/>
        </w:trPr>
        <w:tc>
          <w:tcPr>
            <w:tcW w:w="1639" w:type="pct"/>
            <w:vMerge/>
            <w:tcBorders>
              <w:top w:val="single" w:sz="4" w:space="0" w:color="AEAEAE"/>
              <w:left w:val="single" w:sz="4" w:space="0" w:color="auto"/>
              <w:bottom w:val="single" w:sz="4" w:space="0" w:color="AEAEAE"/>
              <w:right w:val="nil"/>
            </w:tcBorders>
            <w:vAlign w:val="center"/>
            <w:hideMark/>
          </w:tcPr>
          <w:p w14:paraId="601FEDF3"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EAEAE"/>
              <w:right w:val="nil"/>
            </w:tcBorders>
            <w:shd w:val="clear" w:color="000000" w:fill="E0E0E0"/>
            <w:hideMark/>
          </w:tcPr>
          <w:p w14:paraId="43F85EFD" w14:textId="77777777" w:rsidR="00C1125D" w:rsidRPr="00125619" w:rsidRDefault="00C1125D" w:rsidP="00662096">
            <w:pPr>
              <w:spacing w:after="0"/>
              <w:jc w:val="left"/>
              <w:rPr>
                <w:szCs w:val="24"/>
              </w:rPr>
            </w:pPr>
            <w:r w:rsidRPr="00125619">
              <w:rPr>
                <w:szCs w:val="24"/>
              </w:rPr>
              <w:t>2+ solar panel</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2A60F657" w14:textId="77777777" w:rsidR="00C1125D" w:rsidRPr="00125619" w:rsidRDefault="00C1125D" w:rsidP="00662096">
            <w:pPr>
              <w:spacing w:after="0"/>
              <w:jc w:val="left"/>
              <w:rPr>
                <w:szCs w:val="24"/>
              </w:rPr>
            </w:pPr>
            <w:r w:rsidRPr="00125619">
              <w:rPr>
                <w:szCs w:val="24"/>
              </w:rPr>
              <w:t>5.5</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64D726B1" w14:textId="77777777" w:rsidR="00C1125D" w:rsidRPr="00125619" w:rsidRDefault="00C1125D" w:rsidP="00662096">
            <w:pPr>
              <w:spacing w:after="0"/>
              <w:jc w:val="left"/>
              <w:rPr>
                <w:szCs w:val="24"/>
              </w:rPr>
            </w:pPr>
            <w:r w:rsidRPr="00125619">
              <w:rPr>
                <w:szCs w:val="24"/>
              </w:rPr>
              <w:t>21.3</w:t>
            </w:r>
          </w:p>
        </w:tc>
      </w:tr>
      <w:tr w:rsidR="00C1125D" w:rsidRPr="00125619" w14:paraId="1E4F153D" w14:textId="77777777" w:rsidTr="00C1125D">
        <w:trPr>
          <w:trHeight w:val="244"/>
        </w:trPr>
        <w:tc>
          <w:tcPr>
            <w:tcW w:w="1639" w:type="pct"/>
            <w:vMerge w:val="restart"/>
            <w:tcBorders>
              <w:top w:val="single" w:sz="4" w:space="0" w:color="AEAEAE"/>
              <w:left w:val="single" w:sz="4" w:space="0" w:color="auto"/>
              <w:bottom w:val="single" w:sz="4" w:space="0" w:color="AEAEAE"/>
              <w:right w:val="nil"/>
            </w:tcBorders>
            <w:shd w:val="clear" w:color="000000" w:fill="E0E0E0"/>
            <w:hideMark/>
          </w:tcPr>
          <w:p w14:paraId="34046E6A" w14:textId="77777777" w:rsidR="00C1125D" w:rsidRPr="00125619" w:rsidRDefault="00C1125D" w:rsidP="00662096">
            <w:pPr>
              <w:spacing w:after="0"/>
              <w:jc w:val="left"/>
              <w:rPr>
                <w:szCs w:val="24"/>
              </w:rPr>
            </w:pPr>
            <w:r w:rsidRPr="00125619">
              <w:rPr>
                <w:szCs w:val="24"/>
              </w:rPr>
              <w:t>Medical facility</w:t>
            </w:r>
          </w:p>
        </w:tc>
        <w:tc>
          <w:tcPr>
            <w:tcW w:w="1427" w:type="pct"/>
            <w:tcBorders>
              <w:top w:val="single" w:sz="4" w:space="0" w:color="AEAEAE"/>
              <w:left w:val="nil"/>
              <w:bottom w:val="single" w:sz="4" w:space="0" w:color="AEAEAE"/>
              <w:right w:val="nil"/>
            </w:tcBorders>
            <w:shd w:val="clear" w:color="000000" w:fill="E0E0E0"/>
            <w:hideMark/>
          </w:tcPr>
          <w:p w14:paraId="290CBA71" w14:textId="77777777" w:rsidR="00C1125D" w:rsidRPr="00125619" w:rsidRDefault="00C1125D" w:rsidP="00662096">
            <w:pPr>
              <w:spacing w:after="0"/>
              <w:jc w:val="left"/>
              <w:rPr>
                <w:szCs w:val="24"/>
              </w:rPr>
            </w:pPr>
            <w:proofErr w:type="spellStart"/>
            <w:r w:rsidRPr="00125619">
              <w:rPr>
                <w:szCs w:val="24"/>
              </w:rPr>
              <w:t>Govt</w:t>
            </w:r>
            <w:proofErr w:type="spellEnd"/>
            <w:r w:rsidRPr="00125619">
              <w:rPr>
                <w:szCs w:val="24"/>
              </w:rPr>
              <w:t xml:space="preserve"> H/C</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68594409" w14:textId="77777777" w:rsidR="00C1125D" w:rsidRPr="00125619" w:rsidRDefault="00C1125D" w:rsidP="00662096">
            <w:pPr>
              <w:spacing w:after="0"/>
              <w:jc w:val="left"/>
              <w:rPr>
                <w:szCs w:val="24"/>
              </w:rPr>
            </w:pPr>
            <w:r w:rsidRPr="00125619">
              <w:rPr>
                <w:szCs w:val="24"/>
              </w:rPr>
              <w:t>99.5</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4393F5F2" w14:textId="77777777" w:rsidR="00C1125D" w:rsidRPr="00125619" w:rsidRDefault="00C1125D" w:rsidP="00662096">
            <w:pPr>
              <w:spacing w:after="0"/>
              <w:jc w:val="left"/>
              <w:rPr>
                <w:szCs w:val="24"/>
              </w:rPr>
            </w:pPr>
            <w:r w:rsidRPr="00125619">
              <w:rPr>
                <w:szCs w:val="24"/>
              </w:rPr>
              <w:t>92.3</w:t>
            </w:r>
          </w:p>
        </w:tc>
      </w:tr>
      <w:tr w:rsidR="00C1125D" w:rsidRPr="00125619" w14:paraId="04A3F891" w14:textId="77777777" w:rsidTr="00C1125D">
        <w:trPr>
          <w:trHeight w:val="244"/>
        </w:trPr>
        <w:tc>
          <w:tcPr>
            <w:tcW w:w="1639" w:type="pct"/>
            <w:vMerge/>
            <w:tcBorders>
              <w:top w:val="single" w:sz="4" w:space="0" w:color="AEAEAE"/>
              <w:left w:val="single" w:sz="4" w:space="0" w:color="auto"/>
              <w:bottom w:val="single" w:sz="4" w:space="0" w:color="AEAEAE"/>
              <w:right w:val="nil"/>
            </w:tcBorders>
            <w:vAlign w:val="center"/>
            <w:hideMark/>
          </w:tcPr>
          <w:p w14:paraId="5AEE9435"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EAEAE"/>
              <w:right w:val="nil"/>
            </w:tcBorders>
            <w:shd w:val="clear" w:color="000000" w:fill="E0E0E0"/>
            <w:hideMark/>
          </w:tcPr>
          <w:p w14:paraId="0DB8A74C" w14:textId="77777777" w:rsidR="00C1125D" w:rsidRPr="00125619" w:rsidRDefault="00C1125D" w:rsidP="00662096">
            <w:pPr>
              <w:spacing w:after="0"/>
              <w:jc w:val="left"/>
              <w:rPr>
                <w:szCs w:val="24"/>
              </w:rPr>
            </w:pPr>
            <w:r w:rsidRPr="00125619">
              <w:rPr>
                <w:szCs w:val="24"/>
              </w:rPr>
              <w:t>Private HC</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7FF6D39D" w14:textId="77777777" w:rsidR="00C1125D" w:rsidRPr="00125619" w:rsidRDefault="00C1125D" w:rsidP="00662096">
            <w:pPr>
              <w:spacing w:after="0"/>
              <w:jc w:val="left"/>
              <w:rPr>
                <w:szCs w:val="24"/>
              </w:rPr>
            </w:pPr>
            <w:r w:rsidRPr="00125619">
              <w:rPr>
                <w:szCs w:val="24"/>
              </w:rPr>
              <w:t>0.5</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3B213967" w14:textId="77777777" w:rsidR="00C1125D" w:rsidRPr="00125619" w:rsidRDefault="00C1125D" w:rsidP="00662096">
            <w:pPr>
              <w:spacing w:after="0"/>
              <w:jc w:val="left"/>
              <w:rPr>
                <w:szCs w:val="24"/>
              </w:rPr>
            </w:pPr>
            <w:r w:rsidRPr="00125619">
              <w:rPr>
                <w:szCs w:val="24"/>
              </w:rPr>
              <w:t>0.5</w:t>
            </w:r>
          </w:p>
        </w:tc>
      </w:tr>
      <w:tr w:rsidR="00C1125D" w:rsidRPr="00125619" w14:paraId="2C66F338" w14:textId="77777777" w:rsidTr="00C1125D">
        <w:trPr>
          <w:trHeight w:val="269"/>
        </w:trPr>
        <w:tc>
          <w:tcPr>
            <w:tcW w:w="1639" w:type="pct"/>
            <w:vMerge/>
            <w:tcBorders>
              <w:top w:val="single" w:sz="4" w:space="0" w:color="AEAEAE"/>
              <w:left w:val="single" w:sz="4" w:space="0" w:color="auto"/>
              <w:bottom w:val="single" w:sz="4" w:space="0" w:color="AEAEAE"/>
              <w:right w:val="nil"/>
            </w:tcBorders>
            <w:vAlign w:val="center"/>
            <w:hideMark/>
          </w:tcPr>
          <w:p w14:paraId="2183857B"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EAEAE"/>
              <w:right w:val="nil"/>
            </w:tcBorders>
            <w:shd w:val="clear" w:color="000000" w:fill="E0E0E0"/>
            <w:hideMark/>
          </w:tcPr>
          <w:p w14:paraId="4DA47901" w14:textId="3B4D8500" w:rsidR="00C1125D" w:rsidRPr="00125619" w:rsidRDefault="0009189D" w:rsidP="00662096">
            <w:pPr>
              <w:spacing w:after="0"/>
              <w:jc w:val="left"/>
              <w:rPr>
                <w:szCs w:val="24"/>
              </w:rPr>
            </w:pPr>
            <w:proofErr w:type="spellStart"/>
            <w:r w:rsidRPr="00125619">
              <w:rPr>
                <w:szCs w:val="24"/>
              </w:rPr>
              <w:t>Avogera</w:t>
            </w:r>
            <w:proofErr w:type="spellEnd"/>
            <w:r w:rsidRPr="00125619">
              <w:rPr>
                <w:szCs w:val="24"/>
              </w:rPr>
              <w:t xml:space="preserve"> HC upgraded</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39C2F37B" w14:textId="77777777" w:rsidR="00C1125D" w:rsidRPr="00125619" w:rsidRDefault="00C1125D" w:rsidP="00662096">
            <w:pPr>
              <w:spacing w:after="0"/>
              <w:jc w:val="left"/>
              <w:rPr>
                <w:szCs w:val="24"/>
              </w:rPr>
            </w:pPr>
            <w:r w:rsidRPr="00125619">
              <w:rPr>
                <w:szCs w:val="24"/>
              </w:rPr>
              <w:t>0.0</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0703808A" w14:textId="77777777" w:rsidR="00C1125D" w:rsidRPr="00125619" w:rsidRDefault="00C1125D" w:rsidP="00662096">
            <w:pPr>
              <w:spacing w:after="0"/>
              <w:jc w:val="left"/>
              <w:rPr>
                <w:szCs w:val="24"/>
              </w:rPr>
            </w:pPr>
            <w:r w:rsidRPr="00125619">
              <w:rPr>
                <w:szCs w:val="24"/>
              </w:rPr>
              <w:t>7.1</w:t>
            </w:r>
          </w:p>
        </w:tc>
      </w:tr>
      <w:tr w:rsidR="00C1125D" w:rsidRPr="00125619" w14:paraId="7030CD70" w14:textId="77777777" w:rsidTr="00C1125D">
        <w:trPr>
          <w:trHeight w:val="244"/>
        </w:trPr>
        <w:tc>
          <w:tcPr>
            <w:tcW w:w="1639" w:type="pct"/>
            <w:vMerge w:val="restart"/>
            <w:tcBorders>
              <w:top w:val="single" w:sz="4" w:space="0" w:color="AEAEAE"/>
              <w:left w:val="single" w:sz="4" w:space="0" w:color="auto"/>
              <w:bottom w:val="single" w:sz="4" w:space="0" w:color="AEAEAE"/>
              <w:right w:val="nil"/>
            </w:tcBorders>
            <w:shd w:val="clear" w:color="000000" w:fill="E0E0E0"/>
            <w:hideMark/>
          </w:tcPr>
          <w:p w14:paraId="048D70F5" w14:textId="77777777" w:rsidR="00C1125D" w:rsidRPr="00125619" w:rsidRDefault="00C1125D" w:rsidP="00662096">
            <w:pPr>
              <w:spacing w:after="0"/>
              <w:jc w:val="left"/>
              <w:rPr>
                <w:szCs w:val="24"/>
              </w:rPr>
            </w:pPr>
            <w:r w:rsidRPr="00125619">
              <w:rPr>
                <w:szCs w:val="24"/>
              </w:rPr>
              <w:t>Schools</w:t>
            </w:r>
          </w:p>
        </w:tc>
        <w:tc>
          <w:tcPr>
            <w:tcW w:w="1427" w:type="pct"/>
            <w:tcBorders>
              <w:top w:val="single" w:sz="4" w:space="0" w:color="AEAEAE"/>
              <w:left w:val="nil"/>
              <w:bottom w:val="single" w:sz="4" w:space="0" w:color="AEAEAE"/>
              <w:right w:val="nil"/>
            </w:tcBorders>
            <w:shd w:val="clear" w:color="000000" w:fill="E0E0E0"/>
            <w:hideMark/>
          </w:tcPr>
          <w:p w14:paraId="413310AA" w14:textId="77777777" w:rsidR="00C1125D" w:rsidRPr="00125619" w:rsidRDefault="00C1125D" w:rsidP="00662096">
            <w:pPr>
              <w:spacing w:after="0"/>
              <w:jc w:val="left"/>
              <w:rPr>
                <w:szCs w:val="24"/>
              </w:rPr>
            </w:pPr>
            <w:proofErr w:type="spellStart"/>
            <w:r w:rsidRPr="00125619">
              <w:rPr>
                <w:szCs w:val="24"/>
              </w:rPr>
              <w:t>Govt</w:t>
            </w:r>
            <w:proofErr w:type="spellEnd"/>
            <w:r w:rsidRPr="00125619">
              <w:rPr>
                <w:szCs w:val="24"/>
              </w:rPr>
              <w:t xml:space="preserve"> Sch.</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5F13234C" w14:textId="77777777" w:rsidR="00C1125D" w:rsidRPr="00125619" w:rsidRDefault="00C1125D" w:rsidP="00662096">
            <w:pPr>
              <w:spacing w:after="0"/>
              <w:jc w:val="left"/>
              <w:rPr>
                <w:szCs w:val="24"/>
              </w:rPr>
            </w:pPr>
            <w:r w:rsidRPr="00125619">
              <w:rPr>
                <w:szCs w:val="24"/>
              </w:rPr>
              <w:t>98.2</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7C3DF6C5" w14:textId="77777777" w:rsidR="00C1125D" w:rsidRPr="00125619" w:rsidRDefault="00C1125D" w:rsidP="00662096">
            <w:pPr>
              <w:spacing w:after="0"/>
              <w:jc w:val="left"/>
              <w:rPr>
                <w:szCs w:val="24"/>
              </w:rPr>
            </w:pPr>
            <w:r w:rsidRPr="00125619">
              <w:rPr>
                <w:szCs w:val="24"/>
              </w:rPr>
              <w:t>94.6</w:t>
            </w:r>
          </w:p>
        </w:tc>
      </w:tr>
      <w:tr w:rsidR="00C1125D" w:rsidRPr="00125619" w14:paraId="39ACC3D6" w14:textId="77777777" w:rsidTr="00C1125D">
        <w:trPr>
          <w:trHeight w:val="244"/>
        </w:trPr>
        <w:tc>
          <w:tcPr>
            <w:tcW w:w="1639" w:type="pct"/>
            <w:vMerge/>
            <w:tcBorders>
              <w:top w:val="single" w:sz="4" w:space="0" w:color="AEAEAE"/>
              <w:left w:val="single" w:sz="4" w:space="0" w:color="auto"/>
              <w:bottom w:val="single" w:sz="4" w:space="0" w:color="AEAEAE"/>
              <w:right w:val="nil"/>
            </w:tcBorders>
            <w:vAlign w:val="center"/>
            <w:hideMark/>
          </w:tcPr>
          <w:p w14:paraId="1B4634DB"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EAEAE"/>
              <w:right w:val="nil"/>
            </w:tcBorders>
            <w:shd w:val="clear" w:color="000000" w:fill="E0E0E0"/>
            <w:hideMark/>
          </w:tcPr>
          <w:p w14:paraId="6F667013" w14:textId="77777777" w:rsidR="00C1125D" w:rsidRPr="00125619" w:rsidRDefault="00C1125D" w:rsidP="00662096">
            <w:pPr>
              <w:spacing w:after="0"/>
              <w:jc w:val="left"/>
              <w:rPr>
                <w:szCs w:val="24"/>
              </w:rPr>
            </w:pPr>
            <w:r w:rsidRPr="00125619">
              <w:rPr>
                <w:szCs w:val="24"/>
              </w:rPr>
              <w:t xml:space="preserve">Private </w:t>
            </w:r>
            <w:proofErr w:type="spellStart"/>
            <w:r w:rsidRPr="00125619">
              <w:rPr>
                <w:szCs w:val="24"/>
              </w:rPr>
              <w:t>Sch</w:t>
            </w:r>
            <w:proofErr w:type="spellEnd"/>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47E683C9" w14:textId="77777777" w:rsidR="00C1125D" w:rsidRPr="00125619" w:rsidRDefault="00C1125D" w:rsidP="00662096">
            <w:pPr>
              <w:spacing w:after="0"/>
              <w:jc w:val="left"/>
              <w:rPr>
                <w:szCs w:val="24"/>
              </w:rPr>
            </w:pPr>
            <w:r w:rsidRPr="00125619">
              <w:rPr>
                <w:szCs w:val="24"/>
              </w:rPr>
              <w:t>1.8</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715A8BA9" w14:textId="77777777" w:rsidR="00C1125D" w:rsidRPr="00125619" w:rsidRDefault="00C1125D" w:rsidP="00662096">
            <w:pPr>
              <w:spacing w:after="0"/>
              <w:jc w:val="left"/>
              <w:rPr>
                <w:szCs w:val="24"/>
              </w:rPr>
            </w:pPr>
            <w:r w:rsidRPr="00125619">
              <w:rPr>
                <w:szCs w:val="24"/>
              </w:rPr>
              <w:t>5.4</w:t>
            </w:r>
          </w:p>
        </w:tc>
      </w:tr>
      <w:tr w:rsidR="00C1125D" w:rsidRPr="00125619" w14:paraId="00945AB1" w14:textId="77777777" w:rsidTr="00C1125D">
        <w:trPr>
          <w:trHeight w:val="244"/>
        </w:trPr>
        <w:tc>
          <w:tcPr>
            <w:tcW w:w="1639" w:type="pct"/>
            <w:vMerge w:val="restart"/>
            <w:tcBorders>
              <w:top w:val="single" w:sz="4" w:space="0" w:color="AEAEAE"/>
              <w:left w:val="single" w:sz="4" w:space="0" w:color="auto"/>
              <w:bottom w:val="single" w:sz="4" w:space="0" w:color="AEAEAE"/>
              <w:right w:val="nil"/>
            </w:tcBorders>
            <w:shd w:val="clear" w:color="000000" w:fill="E0E0E0"/>
            <w:hideMark/>
          </w:tcPr>
          <w:p w14:paraId="33E1C2E2" w14:textId="77777777" w:rsidR="00C1125D" w:rsidRPr="00125619" w:rsidRDefault="00C1125D" w:rsidP="00662096">
            <w:pPr>
              <w:spacing w:after="0"/>
              <w:jc w:val="left"/>
              <w:rPr>
                <w:szCs w:val="24"/>
              </w:rPr>
            </w:pPr>
            <w:r w:rsidRPr="00125619">
              <w:rPr>
                <w:szCs w:val="24"/>
              </w:rPr>
              <w:t>Market</w:t>
            </w:r>
          </w:p>
        </w:tc>
        <w:tc>
          <w:tcPr>
            <w:tcW w:w="1427" w:type="pct"/>
            <w:tcBorders>
              <w:top w:val="single" w:sz="4" w:space="0" w:color="AEAEAE"/>
              <w:left w:val="nil"/>
              <w:bottom w:val="single" w:sz="4" w:space="0" w:color="AEAEAE"/>
              <w:right w:val="nil"/>
            </w:tcBorders>
            <w:shd w:val="clear" w:color="000000" w:fill="E0E0E0"/>
            <w:hideMark/>
          </w:tcPr>
          <w:p w14:paraId="76FE1F48" w14:textId="77777777" w:rsidR="00C1125D" w:rsidRPr="00125619" w:rsidRDefault="00C1125D" w:rsidP="00662096">
            <w:pPr>
              <w:spacing w:after="0"/>
              <w:jc w:val="left"/>
              <w:rPr>
                <w:szCs w:val="24"/>
              </w:rPr>
            </w:pPr>
            <w:proofErr w:type="spellStart"/>
            <w:r w:rsidRPr="00125619">
              <w:rPr>
                <w:szCs w:val="24"/>
              </w:rPr>
              <w:t>Govt</w:t>
            </w:r>
            <w:proofErr w:type="spellEnd"/>
            <w:r w:rsidRPr="00125619">
              <w:rPr>
                <w:szCs w:val="24"/>
              </w:rPr>
              <w:t xml:space="preserve"> market</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0E02FC6E" w14:textId="77777777" w:rsidR="00C1125D" w:rsidRPr="00125619" w:rsidRDefault="00C1125D" w:rsidP="00662096">
            <w:pPr>
              <w:spacing w:after="0"/>
              <w:jc w:val="left"/>
              <w:rPr>
                <w:szCs w:val="24"/>
              </w:rPr>
            </w:pPr>
            <w:r w:rsidRPr="00125619">
              <w:rPr>
                <w:szCs w:val="24"/>
              </w:rPr>
              <w:t>13.1</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239AB166" w14:textId="77777777" w:rsidR="00C1125D" w:rsidRPr="00125619" w:rsidRDefault="00C1125D" w:rsidP="00662096">
            <w:pPr>
              <w:spacing w:after="0"/>
              <w:jc w:val="left"/>
              <w:rPr>
                <w:szCs w:val="24"/>
              </w:rPr>
            </w:pPr>
            <w:r w:rsidRPr="00125619">
              <w:rPr>
                <w:szCs w:val="24"/>
              </w:rPr>
              <w:t>34.7</w:t>
            </w:r>
          </w:p>
        </w:tc>
      </w:tr>
      <w:tr w:rsidR="00C1125D" w:rsidRPr="00125619" w14:paraId="7AA8CA7F" w14:textId="77777777" w:rsidTr="00C1125D">
        <w:trPr>
          <w:trHeight w:val="305"/>
        </w:trPr>
        <w:tc>
          <w:tcPr>
            <w:tcW w:w="1639" w:type="pct"/>
            <w:vMerge/>
            <w:tcBorders>
              <w:top w:val="single" w:sz="4" w:space="0" w:color="AEAEAE"/>
              <w:left w:val="single" w:sz="4" w:space="0" w:color="auto"/>
              <w:bottom w:val="single" w:sz="4" w:space="0" w:color="AEAEAE"/>
              <w:right w:val="nil"/>
            </w:tcBorders>
            <w:vAlign w:val="center"/>
            <w:hideMark/>
          </w:tcPr>
          <w:p w14:paraId="5667FA76"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EAEAE"/>
              <w:right w:val="nil"/>
            </w:tcBorders>
            <w:shd w:val="clear" w:color="000000" w:fill="E0E0E0"/>
            <w:hideMark/>
          </w:tcPr>
          <w:p w14:paraId="6E00699E" w14:textId="77777777" w:rsidR="00C1125D" w:rsidRPr="00125619" w:rsidRDefault="00C1125D" w:rsidP="00662096">
            <w:pPr>
              <w:spacing w:after="0"/>
              <w:jc w:val="left"/>
              <w:rPr>
                <w:szCs w:val="24"/>
              </w:rPr>
            </w:pPr>
            <w:proofErr w:type="spellStart"/>
            <w:r w:rsidRPr="00125619">
              <w:rPr>
                <w:szCs w:val="24"/>
              </w:rPr>
              <w:t>Kisomere</w:t>
            </w:r>
            <w:proofErr w:type="spellEnd"/>
            <w:r w:rsidRPr="00125619">
              <w:rPr>
                <w:szCs w:val="24"/>
              </w:rPr>
              <w:t xml:space="preserve"> daily market</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20E0B528" w14:textId="77777777" w:rsidR="00C1125D" w:rsidRPr="00125619" w:rsidRDefault="00C1125D" w:rsidP="00662096">
            <w:pPr>
              <w:spacing w:after="0"/>
              <w:jc w:val="left"/>
              <w:rPr>
                <w:szCs w:val="24"/>
              </w:rPr>
            </w:pPr>
            <w:r w:rsidRPr="00125619">
              <w:rPr>
                <w:szCs w:val="24"/>
              </w:rPr>
              <w:t>80.3</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67928297" w14:textId="77777777" w:rsidR="00C1125D" w:rsidRPr="00125619" w:rsidRDefault="00C1125D" w:rsidP="00662096">
            <w:pPr>
              <w:spacing w:after="0"/>
              <w:jc w:val="left"/>
              <w:rPr>
                <w:szCs w:val="24"/>
              </w:rPr>
            </w:pPr>
            <w:r w:rsidRPr="00125619">
              <w:rPr>
                <w:szCs w:val="24"/>
              </w:rPr>
              <w:t>63.9</w:t>
            </w:r>
          </w:p>
        </w:tc>
      </w:tr>
      <w:tr w:rsidR="00C1125D" w:rsidRPr="00125619" w14:paraId="22C453C6" w14:textId="77777777" w:rsidTr="00C1125D">
        <w:trPr>
          <w:trHeight w:val="341"/>
        </w:trPr>
        <w:tc>
          <w:tcPr>
            <w:tcW w:w="1639" w:type="pct"/>
            <w:vMerge/>
            <w:tcBorders>
              <w:top w:val="single" w:sz="4" w:space="0" w:color="AEAEAE"/>
              <w:left w:val="single" w:sz="4" w:space="0" w:color="auto"/>
              <w:bottom w:val="single" w:sz="4" w:space="0" w:color="AEAEAE"/>
              <w:right w:val="nil"/>
            </w:tcBorders>
            <w:vAlign w:val="center"/>
            <w:hideMark/>
          </w:tcPr>
          <w:p w14:paraId="386D5CB4"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EAEAE"/>
              <w:right w:val="nil"/>
            </w:tcBorders>
            <w:shd w:val="clear" w:color="000000" w:fill="E0E0E0"/>
            <w:hideMark/>
          </w:tcPr>
          <w:p w14:paraId="568A34E3" w14:textId="46BA0EBB" w:rsidR="00C1125D" w:rsidRPr="00125619" w:rsidRDefault="009B3295" w:rsidP="00662096">
            <w:pPr>
              <w:spacing w:after="0"/>
              <w:jc w:val="left"/>
              <w:rPr>
                <w:szCs w:val="24"/>
              </w:rPr>
            </w:pPr>
            <w:proofErr w:type="spellStart"/>
            <w:r w:rsidRPr="00125619">
              <w:rPr>
                <w:szCs w:val="24"/>
              </w:rPr>
              <w:t>Wanseko</w:t>
            </w:r>
            <w:proofErr w:type="spellEnd"/>
            <w:r w:rsidRPr="00125619">
              <w:rPr>
                <w:szCs w:val="24"/>
              </w:rPr>
              <w:t xml:space="preserve"> dai</w:t>
            </w:r>
            <w:r w:rsidR="0009189D" w:rsidRPr="00125619">
              <w:rPr>
                <w:szCs w:val="24"/>
              </w:rPr>
              <w:t>l</w:t>
            </w:r>
            <w:r w:rsidR="00C1125D" w:rsidRPr="00125619">
              <w:rPr>
                <w:szCs w:val="24"/>
              </w:rPr>
              <w:t>y market</w:t>
            </w:r>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0F1BDDF5" w14:textId="77777777" w:rsidR="00C1125D" w:rsidRPr="00125619" w:rsidRDefault="00C1125D" w:rsidP="00662096">
            <w:pPr>
              <w:spacing w:after="0"/>
              <w:jc w:val="left"/>
              <w:rPr>
                <w:szCs w:val="24"/>
              </w:rPr>
            </w:pPr>
            <w:r w:rsidRPr="00125619">
              <w:rPr>
                <w:szCs w:val="24"/>
              </w:rPr>
              <w:t>6.6</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3B1EAC4A" w14:textId="77777777" w:rsidR="00C1125D" w:rsidRPr="00125619" w:rsidRDefault="00C1125D" w:rsidP="00662096">
            <w:pPr>
              <w:spacing w:after="0"/>
              <w:jc w:val="left"/>
              <w:rPr>
                <w:szCs w:val="24"/>
              </w:rPr>
            </w:pPr>
            <w:r w:rsidRPr="00125619">
              <w:rPr>
                <w:szCs w:val="24"/>
              </w:rPr>
              <w:t>1.4</w:t>
            </w:r>
          </w:p>
        </w:tc>
      </w:tr>
      <w:tr w:rsidR="00C1125D" w:rsidRPr="00125619" w14:paraId="7EC8505F" w14:textId="77777777" w:rsidTr="00C1125D">
        <w:trPr>
          <w:trHeight w:val="244"/>
        </w:trPr>
        <w:tc>
          <w:tcPr>
            <w:tcW w:w="1639" w:type="pct"/>
            <w:vMerge w:val="restart"/>
            <w:tcBorders>
              <w:top w:val="single" w:sz="4" w:space="0" w:color="AEAEAE"/>
              <w:left w:val="single" w:sz="4" w:space="0" w:color="auto"/>
              <w:bottom w:val="single" w:sz="4" w:space="0" w:color="AEAEAE"/>
              <w:right w:val="nil"/>
            </w:tcBorders>
            <w:shd w:val="clear" w:color="000000" w:fill="E0E0E0"/>
            <w:hideMark/>
          </w:tcPr>
          <w:p w14:paraId="60CE91F1" w14:textId="77777777" w:rsidR="00C1125D" w:rsidRPr="00125619" w:rsidRDefault="00C1125D" w:rsidP="00662096">
            <w:pPr>
              <w:spacing w:after="0"/>
              <w:jc w:val="left"/>
              <w:rPr>
                <w:szCs w:val="24"/>
              </w:rPr>
            </w:pPr>
            <w:r w:rsidRPr="00125619">
              <w:rPr>
                <w:szCs w:val="24"/>
              </w:rPr>
              <w:t>Public transport</w:t>
            </w:r>
          </w:p>
        </w:tc>
        <w:tc>
          <w:tcPr>
            <w:tcW w:w="1427" w:type="pct"/>
            <w:tcBorders>
              <w:top w:val="single" w:sz="4" w:space="0" w:color="AEAEAE"/>
              <w:left w:val="nil"/>
              <w:bottom w:val="single" w:sz="4" w:space="0" w:color="AEAEAE"/>
              <w:right w:val="nil"/>
            </w:tcBorders>
            <w:shd w:val="clear" w:color="000000" w:fill="E0E0E0"/>
            <w:hideMark/>
          </w:tcPr>
          <w:p w14:paraId="6FC1C189" w14:textId="77777777" w:rsidR="00C1125D" w:rsidRPr="00125619" w:rsidRDefault="00C1125D" w:rsidP="00662096">
            <w:pPr>
              <w:spacing w:after="0"/>
              <w:jc w:val="left"/>
              <w:rPr>
                <w:szCs w:val="24"/>
              </w:rPr>
            </w:pPr>
            <w:proofErr w:type="spellStart"/>
            <w:r w:rsidRPr="00125619">
              <w:rPr>
                <w:szCs w:val="24"/>
              </w:rPr>
              <w:t>Boda-boda</w:t>
            </w:r>
            <w:proofErr w:type="spellEnd"/>
          </w:p>
        </w:tc>
        <w:tc>
          <w:tcPr>
            <w:tcW w:w="882" w:type="pct"/>
            <w:tcBorders>
              <w:top w:val="single" w:sz="4" w:space="0" w:color="AEAEAE"/>
              <w:left w:val="single" w:sz="4" w:space="0" w:color="E0E0E0"/>
              <w:bottom w:val="single" w:sz="4" w:space="0" w:color="AEAEAE"/>
              <w:right w:val="single" w:sz="4" w:space="0" w:color="E0E0E0"/>
            </w:tcBorders>
            <w:shd w:val="clear" w:color="auto" w:fill="auto"/>
            <w:noWrap/>
            <w:hideMark/>
          </w:tcPr>
          <w:p w14:paraId="772A8FB0" w14:textId="77777777" w:rsidR="00C1125D" w:rsidRPr="00125619" w:rsidRDefault="00C1125D" w:rsidP="00662096">
            <w:pPr>
              <w:spacing w:after="0"/>
              <w:jc w:val="left"/>
              <w:rPr>
                <w:szCs w:val="24"/>
              </w:rPr>
            </w:pPr>
            <w:r w:rsidRPr="00125619">
              <w:rPr>
                <w:szCs w:val="24"/>
              </w:rPr>
              <w:t>99.5</w:t>
            </w:r>
          </w:p>
        </w:tc>
        <w:tc>
          <w:tcPr>
            <w:tcW w:w="1052" w:type="pct"/>
            <w:tcBorders>
              <w:top w:val="single" w:sz="4" w:space="0" w:color="AEAEAE"/>
              <w:left w:val="nil"/>
              <w:bottom w:val="single" w:sz="4" w:space="0" w:color="AEAEAE"/>
              <w:right w:val="single" w:sz="4" w:space="0" w:color="auto"/>
            </w:tcBorders>
            <w:shd w:val="clear" w:color="auto" w:fill="auto"/>
            <w:noWrap/>
            <w:hideMark/>
          </w:tcPr>
          <w:p w14:paraId="36D75AEF" w14:textId="77777777" w:rsidR="00C1125D" w:rsidRPr="00125619" w:rsidRDefault="00C1125D" w:rsidP="00662096">
            <w:pPr>
              <w:spacing w:after="0"/>
              <w:jc w:val="left"/>
              <w:rPr>
                <w:szCs w:val="24"/>
              </w:rPr>
            </w:pPr>
            <w:r w:rsidRPr="00125619">
              <w:rPr>
                <w:szCs w:val="24"/>
              </w:rPr>
              <w:t>99.3</w:t>
            </w:r>
          </w:p>
        </w:tc>
      </w:tr>
      <w:tr w:rsidR="00C1125D" w:rsidRPr="00125619" w14:paraId="2B885A23" w14:textId="77777777" w:rsidTr="00C1125D">
        <w:trPr>
          <w:trHeight w:val="244"/>
        </w:trPr>
        <w:tc>
          <w:tcPr>
            <w:tcW w:w="1639" w:type="pct"/>
            <w:vMerge/>
            <w:tcBorders>
              <w:top w:val="single" w:sz="4" w:space="0" w:color="AEAEAE"/>
              <w:left w:val="single" w:sz="4" w:space="0" w:color="auto"/>
              <w:bottom w:val="single" w:sz="4" w:space="0" w:color="auto"/>
              <w:right w:val="nil"/>
            </w:tcBorders>
            <w:vAlign w:val="center"/>
            <w:hideMark/>
          </w:tcPr>
          <w:p w14:paraId="65C04CA3" w14:textId="77777777" w:rsidR="00C1125D" w:rsidRPr="00125619" w:rsidRDefault="00C1125D" w:rsidP="00662096">
            <w:pPr>
              <w:spacing w:after="0"/>
              <w:jc w:val="left"/>
              <w:rPr>
                <w:szCs w:val="24"/>
              </w:rPr>
            </w:pPr>
          </w:p>
        </w:tc>
        <w:tc>
          <w:tcPr>
            <w:tcW w:w="1427" w:type="pct"/>
            <w:tcBorders>
              <w:top w:val="single" w:sz="4" w:space="0" w:color="AEAEAE"/>
              <w:left w:val="nil"/>
              <w:bottom w:val="single" w:sz="4" w:space="0" w:color="auto"/>
              <w:right w:val="nil"/>
            </w:tcBorders>
            <w:shd w:val="clear" w:color="000000" w:fill="E0E0E0"/>
            <w:hideMark/>
          </w:tcPr>
          <w:p w14:paraId="1D48FA6F" w14:textId="77777777" w:rsidR="00C1125D" w:rsidRPr="00125619" w:rsidRDefault="00C1125D" w:rsidP="00662096">
            <w:pPr>
              <w:spacing w:after="0"/>
              <w:jc w:val="left"/>
              <w:rPr>
                <w:szCs w:val="24"/>
              </w:rPr>
            </w:pPr>
            <w:r w:rsidRPr="00125619">
              <w:rPr>
                <w:szCs w:val="24"/>
              </w:rPr>
              <w:t>Motorcycle</w:t>
            </w:r>
          </w:p>
        </w:tc>
        <w:tc>
          <w:tcPr>
            <w:tcW w:w="882" w:type="pct"/>
            <w:tcBorders>
              <w:top w:val="single" w:sz="4" w:space="0" w:color="AEAEAE"/>
              <w:left w:val="single" w:sz="4" w:space="0" w:color="E0E0E0"/>
              <w:bottom w:val="single" w:sz="4" w:space="0" w:color="auto"/>
              <w:right w:val="single" w:sz="4" w:space="0" w:color="E0E0E0"/>
            </w:tcBorders>
            <w:shd w:val="clear" w:color="auto" w:fill="auto"/>
            <w:noWrap/>
            <w:hideMark/>
          </w:tcPr>
          <w:p w14:paraId="13BC3969" w14:textId="77777777" w:rsidR="00C1125D" w:rsidRPr="00125619" w:rsidRDefault="00C1125D" w:rsidP="00662096">
            <w:pPr>
              <w:spacing w:after="0"/>
              <w:jc w:val="left"/>
              <w:rPr>
                <w:szCs w:val="24"/>
              </w:rPr>
            </w:pPr>
            <w:r w:rsidRPr="00125619">
              <w:rPr>
                <w:szCs w:val="24"/>
              </w:rPr>
              <w:t>0.5</w:t>
            </w:r>
          </w:p>
        </w:tc>
        <w:tc>
          <w:tcPr>
            <w:tcW w:w="1052" w:type="pct"/>
            <w:tcBorders>
              <w:top w:val="single" w:sz="4" w:space="0" w:color="AEAEAE"/>
              <w:left w:val="nil"/>
              <w:bottom w:val="single" w:sz="4" w:space="0" w:color="auto"/>
              <w:right w:val="single" w:sz="4" w:space="0" w:color="auto"/>
            </w:tcBorders>
            <w:shd w:val="clear" w:color="auto" w:fill="auto"/>
            <w:noWrap/>
            <w:hideMark/>
          </w:tcPr>
          <w:p w14:paraId="36F336C1" w14:textId="77777777" w:rsidR="00C1125D" w:rsidRPr="00125619" w:rsidRDefault="00C1125D" w:rsidP="00662096">
            <w:pPr>
              <w:spacing w:after="0"/>
              <w:jc w:val="left"/>
              <w:rPr>
                <w:szCs w:val="24"/>
              </w:rPr>
            </w:pPr>
            <w:r w:rsidRPr="00125619">
              <w:rPr>
                <w:szCs w:val="24"/>
              </w:rPr>
              <w:t>0.7</w:t>
            </w:r>
          </w:p>
        </w:tc>
      </w:tr>
    </w:tbl>
    <w:p w14:paraId="7FDFF231" w14:textId="12D54F65" w:rsidR="00FC5E04" w:rsidRPr="00125619" w:rsidRDefault="00FC5E04" w:rsidP="00662096">
      <w:pPr>
        <w:rPr>
          <w:i/>
          <w:szCs w:val="24"/>
        </w:rPr>
      </w:pPr>
      <w:r w:rsidRPr="00125619">
        <w:rPr>
          <w:i/>
          <w:szCs w:val="24"/>
        </w:rPr>
        <w:t>S</w:t>
      </w:r>
      <w:r w:rsidR="0009189D" w:rsidRPr="00125619">
        <w:rPr>
          <w:i/>
          <w:szCs w:val="24"/>
        </w:rPr>
        <w:t>ource: Field Data-November 2020</w:t>
      </w:r>
    </w:p>
    <w:p w14:paraId="28F6CA42" w14:textId="47D5FA9E" w:rsidR="00C1125D" w:rsidRPr="00125619" w:rsidRDefault="00BC6A83" w:rsidP="00662096">
      <w:pPr>
        <w:rPr>
          <w:szCs w:val="24"/>
        </w:rPr>
      </w:pPr>
      <w:r w:rsidRPr="00125619">
        <w:rPr>
          <w:szCs w:val="24"/>
        </w:rPr>
        <w:t>R</w:t>
      </w:r>
      <w:r w:rsidR="00C1125D" w:rsidRPr="00125619">
        <w:rPr>
          <w:szCs w:val="24"/>
        </w:rPr>
        <w:t>esp</w:t>
      </w:r>
      <w:r w:rsidR="00291363" w:rsidRPr="00125619">
        <w:rPr>
          <w:szCs w:val="24"/>
        </w:rPr>
        <w:t>ondents reported increased</w:t>
      </w:r>
      <w:r w:rsidR="00C1125D" w:rsidRPr="00125619">
        <w:rPr>
          <w:szCs w:val="24"/>
        </w:rPr>
        <w:t xml:space="preserve"> access to rain water harvesting facilities</w:t>
      </w:r>
      <w:r w:rsidR="00291363" w:rsidRPr="00125619">
        <w:rPr>
          <w:szCs w:val="24"/>
        </w:rPr>
        <w:t xml:space="preserve"> from 1.5% to 27.6%</w:t>
      </w:r>
      <w:r w:rsidR="00C1125D" w:rsidRPr="00125619">
        <w:rPr>
          <w:szCs w:val="24"/>
        </w:rPr>
        <w:t xml:space="preserve"> compared to before where the main source of water was limited to borehole (98%)</w:t>
      </w:r>
      <w:r w:rsidR="00291363" w:rsidRPr="00125619">
        <w:rPr>
          <w:szCs w:val="24"/>
        </w:rPr>
        <w:t xml:space="preserve"> as shown in the Table 6 above</w:t>
      </w:r>
      <w:r w:rsidR="00C1125D" w:rsidRPr="00125619">
        <w:rPr>
          <w:szCs w:val="24"/>
        </w:rPr>
        <w:t xml:space="preserve">.  </w:t>
      </w:r>
      <w:r w:rsidR="00291363" w:rsidRPr="00125619">
        <w:rPr>
          <w:szCs w:val="24"/>
        </w:rPr>
        <w:t>In case of access to electricity</w:t>
      </w:r>
      <w:r w:rsidR="00C1125D" w:rsidRPr="00125619">
        <w:rPr>
          <w:szCs w:val="24"/>
        </w:rPr>
        <w:t xml:space="preserve"> majority </w:t>
      </w:r>
      <w:r w:rsidR="00291363" w:rsidRPr="00125619">
        <w:rPr>
          <w:szCs w:val="24"/>
        </w:rPr>
        <w:t>of respondents (94%) had access to one single solar panel before resettlement which dropped to 78.8% in the new resettlement site. More respondents recorded a significant increase in owning two or more solar panels from 5.5% to 21.3%</w:t>
      </w:r>
      <w:r w:rsidR="009B3295" w:rsidRPr="00125619">
        <w:rPr>
          <w:szCs w:val="24"/>
        </w:rPr>
        <w:t>.</w:t>
      </w:r>
    </w:p>
    <w:p w14:paraId="5780369D" w14:textId="52AEDAB8" w:rsidR="004B373C" w:rsidRPr="00125619" w:rsidRDefault="009B3295" w:rsidP="00662096">
      <w:pPr>
        <w:rPr>
          <w:szCs w:val="24"/>
        </w:rPr>
      </w:pPr>
      <w:r w:rsidRPr="00125619">
        <w:rPr>
          <w:szCs w:val="24"/>
        </w:rPr>
        <w:t xml:space="preserve">In terms of </w:t>
      </w:r>
      <w:r w:rsidR="00C1125D" w:rsidRPr="00125619">
        <w:rPr>
          <w:szCs w:val="24"/>
        </w:rPr>
        <w:t>medic</w:t>
      </w:r>
      <w:r w:rsidRPr="00125619">
        <w:rPr>
          <w:szCs w:val="24"/>
        </w:rPr>
        <w:t>al facilities not much changed</w:t>
      </w:r>
      <w:r w:rsidR="0009189D" w:rsidRPr="00125619">
        <w:rPr>
          <w:szCs w:val="24"/>
        </w:rPr>
        <w:t xml:space="preserve"> save for the upgrade of </w:t>
      </w:r>
      <w:proofErr w:type="spellStart"/>
      <w:r w:rsidR="0009189D" w:rsidRPr="00125619">
        <w:rPr>
          <w:szCs w:val="24"/>
        </w:rPr>
        <w:t>Avogera</w:t>
      </w:r>
      <w:proofErr w:type="spellEnd"/>
      <w:r w:rsidR="0009189D" w:rsidRPr="00125619">
        <w:rPr>
          <w:szCs w:val="24"/>
        </w:rPr>
        <w:t xml:space="preserve"> Health Centre</w:t>
      </w:r>
      <w:r w:rsidR="00C1125D" w:rsidRPr="00125619">
        <w:rPr>
          <w:szCs w:val="24"/>
        </w:rPr>
        <w:t xml:space="preserve"> in the area. For schools, th</w:t>
      </w:r>
      <w:r w:rsidRPr="00125619">
        <w:rPr>
          <w:szCs w:val="24"/>
        </w:rPr>
        <w:t>ere was a slight increase from 1.8</w:t>
      </w:r>
      <w:r w:rsidR="00FC5E04" w:rsidRPr="00125619">
        <w:rPr>
          <w:szCs w:val="24"/>
        </w:rPr>
        <w:t>%</w:t>
      </w:r>
      <w:r w:rsidR="00C1125D" w:rsidRPr="00125619">
        <w:rPr>
          <w:szCs w:val="24"/>
        </w:rPr>
        <w:t xml:space="preserve"> to 5</w:t>
      </w:r>
      <w:r w:rsidRPr="00125619">
        <w:rPr>
          <w:szCs w:val="24"/>
        </w:rPr>
        <w:t>.4</w:t>
      </w:r>
      <w:r w:rsidR="00FC5E04" w:rsidRPr="00125619">
        <w:rPr>
          <w:szCs w:val="24"/>
        </w:rPr>
        <w:t>% percent</w:t>
      </w:r>
      <w:r w:rsidR="00C1125D" w:rsidRPr="00125619">
        <w:rPr>
          <w:szCs w:val="24"/>
        </w:rPr>
        <w:t xml:space="preserve"> in members </w:t>
      </w:r>
      <w:r w:rsidRPr="00125619">
        <w:rPr>
          <w:szCs w:val="24"/>
        </w:rPr>
        <w:t xml:space="preserve">whose </w:t>
      </w:r>
      <w:r w:rsidRPr="00125619">
        <w:rPr>
          <w:szCs w:val="24"/>
        </w:rPr>
        <w:lastRenderedPageBreak/>
        <w:t xml:space="preserve">children accessed </w:t>
      </w:r>
      <w:r w:rsidR="00C1125D" w:rsidRPr="00125619">
        <w:rPr>
          <w:szCs w:val="24"/>
        </w:rPr>
        <w:t>priv</w:t>
      </w:r>
      <w:r w:rsidR="00FC5E04" w:rsidRPr="00125619">
        <w:rPr>
          <w:szCs w:val="24"/>
        </w:rPr>
        <w:t xml:space="preserve">ate schools after displacement. </w:t>
      </w:r>
      <w:r w:rsidR="00C1125D" w:rsidRPr="00125619">
        <w:rPr>
          <w:szCs w:val="24"/>
        </w:rPr>
        <w:t xml:space="preserve">There was increased access to government market </w:t>
      </w:r>
      <w:r w:rsidRPr="00125619">
        <w:rPr>
          <w:szCs w:val="24"/>
        </w:rPr>
        <w:t>from 13.1% to 34.7%, where</w:t>
      </w:r>
      <w:r w:rsidR="00C1125D" w:rsidRPr="00125619">
        <w:rPr>
          <w:szCs w:val="24"/>
        </w:rPr>
        <w:t xml:space="preserve">as access to </w:t>
      </w:r>
      <w:proofErr w:type="spellStart"/>
      <w:r w:rsidR="00C1125D" w:rsidRPr="00125619">
        <w:rPr>
          <w:szCs w:val="24"/>
        </w:rPr>
        <w:t>Kisomere</w:t>
      </w:r>
      <w:proofErr w:type="spellEnd"/>
      <w:r w:rsidR="00C1125D" w:rsidRPr="00125619">
        <w:rPr>
          <w:szCs w:val="24"/>
        </w:rPr>
        <w:t xml:space="preserve"> and </w:t>
      </w:r>
      <w:proofErr w:type="spellStart"/>
      <w:r w:rsidR="00C1125D" w:rsidRPr="00125619">
        <w:rPr>
          <w:szCs w:val="24"/>
        </w:rPr>
        <w:t>Wanseko</w:t>
      </w:r>
      <w:proofErr w:type="spellEnd"/>
      <w:r w:rsidR="00C1125D" w:rsidRPr="00125619">
        <w:rPr>
          <w:szCs w:val="24"/>
        </w:rPr>
        <w:t xml:space="preserve"> daily markets dropped</w:t>
      </w:r>
      <w:r w:rsidR="007E28E7" w:rsidRPr="00125619">
        <w:rPr>
          <w:szCs w:val="24"/>
        </w:rPr>
        <w:t xml:space="preserve"> by 16.4% and 5.2% respectively</w:t>
      </w:r>
      <w:r w:rsidR="00C1125D" w:rsidRPr="00125619">
        <w:rPr>
          <w:szCs w:val="24"/>
        </w:rPr>
        <w:t>. For public</w:t>
      </w:r>
      <w:r w:rsidR="007E28E7" w:rsidRPr="00125619">
        <w:rPr>
          <w:szCs w:val="24"/>
        </w:rPr>
        <w:t xml:space="preserve"> transport, the use of motorcycles</w:t>
      </w:r>
      <w:r w:rsidR="00C1125D" w:rsidRPr="00125619">
        <w:rPr>
          <w:szCs w:val="24"/>
        </w:rPr>
        <w:t xml:space="preserve"> remained the main mean</w:t>
      </w:r>
      <w:r w:rsidR="0009189D" w:rsidRPr="00125619">
        <w:rPr>
          <w:szCs w:val="24"/>
        </w:rPr>
        <w:t>s</w:t>
      </w:r>
      <w:r w:rsidR="00C1125D" w:rsidRPr="00125619">
        <w:rPr>
          <w:szCs w:val="24"/>
        </w:rPr>
        <w:t xml:space="preserve"> of </w:t>
      </w:r>
      <w:r w:rsidR="00FC5E04" w:rsidRPr="00125619">
        <w:rPr>
          <w:szCs w:val="24"/>
        </w:rPr>
        <w:t xml:space="preserve">transport for the respondents. </w:t>
      </w:r>
    </w:p>
    <w:p w14:paraId="07208FB8" w14:textId="773A2BD8" w:rsidR="00012CC2" w:rsidRPr="00125619" w:rsidRDefault="00673458" w:rsidP="00662096">
      <w:pPr>
        <w:rPr>
          <w:szCs w:val="24"/>
        </w:rPr>
      </w:pPr>
      <w:r w:rsidRPr="00125619">
        <w:rPr>
          <w:noProof/>
          <w:szCs w:val="24"/>
        </w:rPr>
        <w:drawing>
          <wp:inline distT="0" distB="0" distL="0" distR="0" wp14:anchorId="2832AC87" wp14:editId="2ED287B0">
            <wp:extent cx="5920740" cy="2994660"/>
            <wp:effectExtent l="0" t="0" r="3810" b="15240"/>
            <wp:docPr id="24" name="Chart 24">
              <a:extLst xmlns:a="http://schemas.openxmlformats.org/drawingml/2006/main">
                <a:ext uri="{FF2B5EF4-FFF2-40B4-BE49-F238E27FC236}">
                  <a16:creationId xmlns:a16="http://schemas.microsoft.com/office/drawing/2014/main" id="{FFE38EF7-2FB6-4BD7-A39B-3E6CDBC51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1E1877" w14:textId="2884B917" w:rsidR="007E28E7" w:rsidRPr="00125619" w:rsidRDefault="00F9245A" w:rsidP="001B750B">
      <w:pPr>
        <w:pStyle w:val="Heading2"/>
        <w:rPr>
          <w:color w:val="auto"/>
        </w:rPr>
      </w:pPr>
      <w:r w:rsidRPr="00125619">
        <w:rPr>
          <w:i/>
          <w:color w:val="auto"/>
        </w:rPr>
        <w:t xml:space="preserve"> </w:t>
      </w:r>
      <w:r w:rsidR="007E28E7" w:rsidRPr="00125619">
        <w:rPr>
          <w:color w:val="auto"/>
        </w:rPr>
        <w:t>Figure 11: Project Affected Persons challenges in new settlement</w:t>
      </w:r>
    </w:p>
    <w:p w14:paraId="0DB0F835" w14:textId="3FFB9CE7" w:rsidR="00012CC2" w:rsidRPr="00125619" w:rsidRDefault="00012CC2" w:rsidP="00662096">
      <w:pPr>
        <w:rPr>
          <w:i/>
          <w:szCs w:val="24"/>
        </w:rPr>
      </w:pPr>
      <w:r w:rsidRPr="00125619">
        <w:rPr>
          <w:i/>
          <w:szCs w:val="24"/>
        </w:rPr>
        <w:t>Source: Field data- 2020</w:t>
      </w:r>
    </w:p>
    <w:p w14:paraId="2FE06247" w14:textId="3285AA3C" w:rsidR="00012CC2" w:rsidRPr="00125619" w:rsidRDefault="00F9245A" w:rsidP="00662096">
      <w:pPr>
        <w:rPr>
          <w:szCs w:val="24"/>
        </w:rPr>
      </w:pPr>
      <w:r w:rsidRPr="00125619">
        <w:rPr>
          <w:szCs w:val="24"/>
        </w:rPr>
        <w:t>As i</w:t>
      </w:r>
      <w:r w:rsidR="007E28E7" w:rsidRPr="00125619">
        <w:rPr>
          <w:szCs w:val="24"/>
        </w:rPr>
        <w:t>ndicated in figure</w:t>
      </w:r>
      <w:r w:rsidRPr="00125619">
        <w:rPr>
          <w:szCs w:val="24"/>
        </w:rPr>
        <w:t xml:space="preserve"> 11</w:t>
      </w:r>
      <w:r w:rsidR="007E28E7" w:rsidRPr="00125619">
        <w:rPr>
          <w:szCs w:val="24"/>
        </w:rPr>
        <w:t>,</w:t>
      </w:r>
      <w:r w:rsidR="008F1043" w:rsidRPr="00125619">
        <w:rPr>
          <w:szCs w:val="24"/>
        </w:rPr>
        <w:t xml:space="preserve"> </w:t>
      </w:r>
      <w:r w:rsidRPr="00125619">
        <w:rPr>
          <w:szCs w:val="24"/>
        </w:rPr>
        <w:t>upon</w:t>
      </w:r>
      <w:r w:rsidR="00012CC2" w:rsidRPr="00125619">
        <w:rPr>
          <w:szCs w:val="24"/>
        </w:rPr>
        <w:t xml:space="preserve"> reaching the new resettlement site, 45% of the respondents indicated that they found difficulties in accessing schools. Other </w:t>
      </w:r>
      <w:r w:rsidRPr="00125619">
        <w:rPr>
          <w:szCs w:val="24"/>
        </w:rPr>
        <w:t>related challenges faced</w:t>
      </w:r>
      <w:r w:rsidR="00012CC2" w:rsidRPr="00125619">
        <w:rPr>
          <w:szCs w:val="24"/>
        </w:rPr>
        <w:t xml:space="preserve"> </w:t>
      </w:r>
      <w:r w:rsidR="008F1043" w:rsidRPr="00125619">
        <w:rPr>
          <w:szCs w:val="24"/>
        </w:rPr>
        <w:t xml:space="preserve">by settlers </w:t>
      </w:r>
      <w:r w:rsidR="00012CC2" w:rsidRPr="00125619">
        <w:rPr>
          <w:szCs w:val="24"/>
        </w:rPr>
        <w:t>included high cost of purchasing land in new place as reported by 28% of the respondents and finding a house for rent 14%</w:t>
      </w:r>
      <w:r w:rsidRPr="00125619">
        <w:rPr>
          <w:szCs w:val="24"/>
        </w:rPr>
        <w:t xml:space="preserve"> for those that had to first repair the new provided houses</w:t>
      </w:r>
      <w:r w:rsidR="00012CC2" w:rsidRPr="00125619">
        <w:rPr>
          <w:szCs w:val="24"/>
        </w:rPr>
        <w:t xml:space="preserve">. </w:t>
      </w:r>
      <w:r w:rsidRPr="00125619">
        <w:rPr>
          <w:szCs w:val="24"/>
        </w:rPr>
        <w:t>The costs for rent were also high because the landlords knew tha</w:t>
      </w:r>
      <w:r w:rsidR="008F1043" w:rsidRPr="00125619">
        <w:rPr>
          <w:szCs w:val="24"/>
        </w:rPr>
        <w:t>t these category of tenants had</w:t>
      </w:r>
      <w:r w:rsidRPr="00125619">
        <w:rPr>
          <w:szCs w:val="24"/>
        </w:rPr>
        <w:t xml:space="preserve"> received a lot of money from compensations.  </w:t>
      </w:r>
    </w:p>
    <w:p w14:paraId="3BAC92AD" w14:textId="09253A01" w:rsidR="0070005C" w:rsidRPr="00125619" w:rsidRDefault="0070005C" w:rsidP="00662096">
      <w:pPr>
        <w:rPr>
          <w:b/>
          <w:bCs/>
          <w:szCs w:val="24"/>
        </w:rPr>
      </w:pPr>
    </w:p>
    <w:p w14:paraId="742EFBA5" w14:textId="02F48341" w:rsidR="001B750B" w:rsidRPr="00125619" w:rsidRDefault="001B750B" w:rsidP="00662096">
      <w:pPr>
        <w:rPr>
          <w:b/>
          <w:bCs/>
          <w:szCs w:val="24"/>
        </w:rPr>
      </w:pPr>
    </w:p>
    <w:p w14:paraId="795C0337" w14:textId="19623897" w:rsidR="001B750B" w:rsidRPr="00125619" w:rsidRDefault="001B750B" w:rsidP="00662096">
      <w:pPr>
        <w:rPr>
          <w:b/>
          <w:bCs/>
          <w:szCs w:val="24"/>
        </w:rPr>
      </w:pPr>
    </w:p>
    <w:p w14:paraId="6821BCBD" w14:textId="77777777" w:rsidR="001B750B" w:rsidRPr="00125619" w:rsidRDefault="001B750B" w:rsidP="00662096">
      <w:pPr>
        <w:rPr>
          <w:b/>
          <w:bCs/>
          <w:szCs w:val="24"/>
        </w:rPr>
      </w:pPr>
    </w:p>
    <w:p w14:paraId="330ED134" w14:textId="5C5B7536" w:rsidR="00673458" w:rsidRPr="00125619" w:rsidRDefault="00137CD6" w:rsidP="00662096">
      <w:pPr>
        <w:rPr>
          <w:b/>
          <w:bCs/>
          <w:szCs w:val="24"/>
        </w:rPr>
      </w:pPr>
      <w:r w:rsidRPr="00125619">
        <w:rPr>
          <w:b/>
          <w:bCs/>
          <w:szCs w:val="24"/>
        </w:rPr>
        <w:lastRenderedPageBreak/>
        <w:t>Social r</w:t>
      </w:r>
      <w:r w:rsidR="00673458" w:rsidRPr="00125619">
        <w:rPr>
          <w:b/>
          <w:bCs/>
          <w:szCs w:val="24"/>
        </w:rPr>
        <w:t>elationship in the new settlement/ host village</w:t>
      </w:r>
    </w:p>
    <w:tbl>
      <w:tblPr>
        <w:tblStyle w:val="PlainTable21"/>
        <w:tblW w:w="9316" w:type="dxa"/>
        <w:tblInd w:w="55" w:type="dxa"/>
        <w:tblLook w:val="04A0" w:firstRow="1" w:lastRow="0" w:firstColumn="1" w:lastColumn="0" w:noHBand="0" w:noVBand="1"/>
      </w:tblPr>
      <w:tblGrid>
        <w:gridCol w:w="5421"/>
        <w:gridCol w:w="2126"/>
        <w:gridCol w:w="1769"/>
      </w:tblGrid>
      <w:tr w:rsidR="00673458" w:rsidRPr="00125619" w14:paraId="37ECA376" w14:textId="77777777" w:rsidTr="00137CD6">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421" w:type="dxa"/>
            <w:hideMark/>
          </w:tcPr>
          <w:p w14:paraId="5A7C8883" w14:textId="77777777" w:rsidR="00673458" w:rsidRPr="00125619" w:rsidRDefault="00673458" w:rsidP="00662096">
            <w:pPr>
              <w:spacing w:after="0"/>
              <w:jc w:val="left"/>
              <w:rPr>
                <w:rFonts w:eastAsia="Times New Roman" w:cs="Times New Roman"/>
                <w:b w:val="0"/>
                <w:bCs w:val="0"/>
                <w:szCs w:val="24"/>
              </w:rPr>
            </w:pPr>
            <w:r w:rsidRPr="00125619">
              <w:rPr>
                <w:rFonts w:eastAsia="Times New Roman" w:cs="Times New Roman"/>
                <w:b w:val="0"/>
                <w:bCs w:val="0"/>
                <w:szCs w:val="24"/>
              </w:rPr>
              <w:t>Relationship in the new settlement/ host village</w:t>
            </w:r>
          </w:p>
        </w:tc>
        <w:tc>
          <w:tcPr>
            <w:tcW w:w="2126" w:type="dxa"/>
            <w:noWrap/>
            <w:hideMark/>
          </w:tcPr>
          <w:p w14:paraId="768DF482" w14:textId="77777777" w:rsidR="00673458" w:rsidRPr="00125619" w:rsidRDefault="00673458" w:rsidP="00662096">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125619">
              <w:rPr>
                <w:rFonts w:eastAsia="Times New Roman" w:cs="Times New Roman"/>
                <w:b w:val="0"/>
                <w:bCs w:val="0"/>
                <w:szCs w:val="24"/>
              </w:rPr>
              <w:t>Frequency</w:t>
            </w:r>
          </w:p>
        </w:tc>
        <w:tc>
          <w:tcPr>
            <w:tcW w:w="1769" w:type="dxa"/>
            <w:noWrap/>
            <w:hideMark/>
          </w:tcPr>
          <w:p w14:paraId="3EEA2726" w14:textId="77777777" w:rsidR="00673458" w:rsidRPr="00125619" w:rsidRDefault="00673458" w:rsidP="00662096">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0125619">
              <w:rPr>
                <w:rFonts w:eastAsia="Times New Roman" w:cs="Times New Roman"/>
                <w:b w:val="0"/>
                <w:bCs w:val="0"/>
                <w:szCs w:val="24"/>
              </w:rPr>
              <w:t>Percent</w:t>
            </w:r>
          </w:p>
        </w:tc>
      </w:tr>
      <w:tr w:rsidR="00673458" w:rsidRPr="00125619" w14:paraId="045A6FF2" w14:textId="77777777" w:rsidTr="00137CD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421" w:type="dxa"/>
            <w:noWrap/>
            <w:hideMark/>
          </w:tcPr>
          <w:p w14:paraId="0C47CAB9" w14:textId="77777777" w:rsidR="00673458" w:rsidRPr="00125619" w:rsidRDefault="00673458" w:rsidP="00662096">
            <w:pPr>
              <w:spacing w:after="0"/>
              <w:jc w:val="left"/>
              <w:rPr>
                <w:rFonts w:eastAsia="Times New Roman" w:cs="Times New Roman"/>
                <w:b w:val="0"/>
                <w:bCs w:val="0"/>
                <w:szCs w:val="24"/>
              </w:rPr>
            </w:pPr>
            <w:r w:rsidRPr="00125619">
              <w:rPr>
                <w:rFonts w:eastAsia="Times New Roman" w:cs="Times New Roman"/>
                <w:b w:val="0"/>
                <w:bCs w:val="0"/>
                <w:szCs w:val="24"/>
              </w:rPr>
              <w:t>No change</w:t>
            </w:r>
          </w:p>
        </w:tc>
        <w:tc>
          <w:tcPr>
            <w:tcW w:w="2126" w:type="dxa"/>
            <w:noWrap/>
            <w:hideMark/>
          </w:tcPr>
          <w:p w14:paraId="3938E16A" w14:textId="77777777" w:rsidR="00673458" w:rsidRPr="00125619" w:rsidRDefault="00673458" w:rsidP="00662096">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25619">
              <w:rPr>
                <w:rFonts w:eastAsia="Times New Roman" w:cs="Times New Roman"/>
                <w:szCs w:val="24"/>
              </w:rPr>
              <w:t>129</w:t>
            </w:r>
          </w:p>
        </w:tc>
        <w:tc>
          <w:tcPr>
            <w:tcW w:w="1769" w:type="dxa"/>
            <w:noWrap/>
            <w:hideMark/>
          </w:tcPr>
          <w:p w14:paraId="562C80EA" w14:textId="77777777" w:rsidR="00673458" w:rsidRPr="00125619" w:rsidRDefault="00673458" w:rsidP="00662096">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25619">
              <w:rPr>
                <w:rFonts w:eastAsia="Times New Roman" w:cs="Times New Roman"/>
                <w:szCs w:val="24"/>
              </w:rPr>
              <w:t>47%</w:t>
            </w:r>
          </w:p>
        </w:tc>
      </w:tr>
      <w:tr w:rsidR="00673458" w:rsidRPr="00125619" w14:paraId="717C0DF2" w14:textId="77777777" w:rsidTr="00137CD6">
        <w:trPr>
          <w:trHeight w:val="168"/>
        </w:trPr>
        <w:tc>
          <w:tcPr>
            <w:cnfStyle w:val="001000000000" w:firstRow="0" w:lastRow="0" w:firstColumn="1" w:lastColumn="0" w:oddVBand="0" w:evenVBand="0" w:oddHBand="0" w:evenHBand="0" w:firstRowFirstColumn="0" w:firstRowLastColumn="0" w:lastRowFirstColumn="0" w:lastRowLastColumn="0"/>
            <w:tcW w:w="5421" w:type="dxa"/>
            <w:noWrap/>
            <w:hideMark/>
          </w:tcPr>
          <w:p w14:paraId="1C854FB6" w14:textId="77777777" w:rsidR="00673458" w:rsidRPr="00125619" w:rsidRDefault="00673458" w:rsidP="00662096">
            <w:pPr>
              <w:spacing w:after="0"/>
              <w:jc w:val="left"/>
              <w:rPr>
                <w:rFonts w:eastAsia="Times New Roman" w:cs="Times New Roman"/>
                <w:b w:val="0"/>
                <w:bCs w:val="0"/>
                <w:szCs w:val="24"/>
              </w:rPr>
            </w:pPr>
            <w:r w:rsidRPr="00125619">
              <w:rPr>
                <w:rFonts w:eastAsia="Times New Roman" w:cs="Times New Roman"/>
                <w:b w:val="0"/>
                <w:bCs w:val="0"/>
                <w:szCs w:val="24"/>
              </w:rPr>
              <w:t>Improved</w:t>
            </w:r>
          </w:p>
        </w:tc>
        <w:tc>
          <w:tcPr>
            <w:tcW w:w="2126" w:type="dxa"/>
            <w:noWrap/>
            <w:hideMark/>
          </w:tcPr>
          <w:p w14:paraId="414FC6D1" w14:textId="77777777" w:rsidR="00673458" w:rsidRPr="00125619" w:rsidRDefault="00673458" w:rsidP="00662096">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25619">
              <w:rPr>
                <w:rFonts w:eastAsia="Times New Roman" w:cs="Times New Roman"/>
                <w:szCs w:val="24"/>
              </w:rPr>
              <w:t>68</w:t>
            </w:r>
          </w:p>
        </w:tc>
        <w:tc>
          <w:tcPr>
            <w:tcW w:w="1769" w:type="dxa"/>
            <w:noWrap/>
            <w:hideMark/>
          </w:tcPr>
          <w:p w14:paraId="2C8B27A1" w14:textId="77777777" w:rsidR="00673458" w:rsidRPr="00125619" w:rsidRDefault="00673458" w:rsidP="00662096">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25619">
              <w:rPr>
                <w:rFonts w:eastAsia="Times New Roman" w:cs="Times New Roman"/>
                <w:szCs w:val="24"/>
              </w:rPr>
              <w:t>25%</w:t>
            </w:r>
          </w:p>
        </w:tc>
      </w:tr>
      <w:tr w:rsidR="00673458" w:rsidRPr="00125619" w14:paraId="36B9ECEE" w14:textId="77777777" w:rsidTr="00137CD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421" w:type="dxa"/>
            <w:noWrap/>
            <w:hideMark/>
          </w:tcPr>
          <w:p w14:paraId="3F30018A" w14:textId="77777777" w:rsidR="00673458" w:rsidRPr="00125619" w:rsidRDefault="00673458" w:rsidP="00662096">
            <w:pPr>
              <w:spacing w:after="0"/>
              <w:jc w:val="left"/>
              <w:rPr>
                <w:rFonts w:eastAsia="Times New Roman" w:cs="Times New Roman"/>
                <w:b w:val="0"/>
                <w:bCs w:val="0"/>
                <w:szCs w:val="24"/>
              </w:rPr>
            </w:pPr>
            <w:r w:rsidRPr="00125619">
              <w:rPr>
                <w:rFonts w:eastAsia="Times New Roman" w:cs="Times New Roman"/>
                <w:b w:val="0"/>
                <w:bCs w:val="0"/>
                <w:szCs w:val="24"/>
              </w:rPr>
              <w:t>Good</w:t>
            </w:r>
          </w:p>
        </w:tc>
        <w:tc>
          <w:tcPr>
            <w:tcW w:w="2126" w:type="dxa"/>
            <w:noWrap/>
            <w:hideMark/>
          </w:tcPr>
          <w:p w14:paraId="2FB7D217" w14:textId="77777777" w:rsidR="00673458" w:rsidRPr="00125619" w:rsidRDefault="00673458" w:rsidP="00662096">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25619">
              <w:rPr>
                <w:rFonts w:eastAsia="Times New Roman" w:cs="Times New Roman"/>
                <w:szCs w:val="24"/>
              </w:rPr>
              <w:t>50</w:t>
            </w:r>
          </w:p>
        </w:tc>
        <w:tc>
          <w:tcPr>
            <w:tcW w:w="1769" w:type="dxa"/>
            <w:noWrap/>
            <w:hideMark/>
          </w:tcPr>
          <w:p w14:paraId="3A0396B8" w14:textId="77777777" w:rsidR="00673458" w:rsidRPr="00125619" w:rsidRDefault="00673458" w:rsidP="00662096">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25619">
              <w:rPr>
                <w:rFonts w:eastAsia="Times New Roman" w:cs="Times New Roman"/>
                <w:szCs w:val="24"/>
              </w:rPr>
              <w:t>18%</w:t>
            </w:r>
          </w:p>
        </w:tc>
      </w:tr>
      <w:tr w:rsidR="00673458" w:rsidRPr="00125619" w14:paraId="77C28DC9" w14:textId="77777777" w:rsidTr="00137CD6">
        <w:trPr>
          <w:trHeight w:val="168"/>
        </w:trPr>
        <w:tc>
          <w:tcPr>
            <w:cnfStyle w:val="001000000000" w:firstRow="0" w:lastRow="0" w:firstColumn="1" w:lastColumn="0" w:oddVBand="0" w:evenVBand="0" w:oddHBand="0" w:evenHBand="0" w:firstRowFirstColumn="0" w:firstRowLastColumn="0" w:lastRowFirstColumn="0" w:lastRowLastColumn="0"/>
            <w:tcW w:w="5421" w:type="dxa"/>
            <w:noWrap/>
            <w:hideMark/>
          </w:tcPr>
          <w:p w14:paraId="15C3495F" w14:textId="77777777" w:rsidR="00673458" w:rsidRPr="00125619" w:rsidRDefault="00673458" w:rsidP="00662096">
            <w:pPr>
              <w:spacing w:after="0"/>
              <w:jc w:val="left"/>
              <w:rPr>
                <w:rFonts w:eastAsia="Times New Roman" w:cs="Times New Roman"/>
                <w:b w:val="0"/>
                <w:bCs w:val="0"/>
                <w:szCs w:val="24"/>
              </w:rPr>
            </w:pPr>
            <w:r w:rsidRPr="00125619">
              <w:rPr>
                <w:rFonts w:eastAsia="Times New Roman" w:cs="Times New Roman"/>
                <w:b w:val="0"/>
                <w:bCs w:val="0"/>
                <w:szCs w:val="24"/>
              </w:rPr>
              <w:t>Strained</w:t>
            </w:r>
          </w:p>
        </w:tc>
        <w:tc>
          <w:tcPr>
            <w:tcW w:w="2126" w:type="dxa"/>
            <w:noWrap/>
            <w:hideMark/>
          </w:tcPr>
          <w:p w14:paraId="7FE26BFE" w14:textId="77777777" w:rsidR="00673458" w:rsidRPr="00125619" w:rsidRDefault="00673458" w:rsidP="00662096">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25619">
              <w:rPr>
                <w:rFonts w:eastAsia="Times New Roman" w:cs="Times New Roman"/>
                <w:szCs w:val="24"/>
              </w:rPr>
              <w:t>27</w:t>
            </w:r>
          </w:p>
        </w:tc>
        <w:tc>
          <w:tcPr>
            <w:tcW w:w="1769" w:type="dxa"/>
            <w:noWrap/>
            <w:hideMark/>
          </w:tcPr>
          <w:p w14:paraId="2C55EF1A" w14:textId="77777777" w:rsidR="00673458" w:rsidRPr="00125619" w:rsidRDefault="00673458" w:rsidP="00662096">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25619">
              <w:rPr>
                <w:rFonts w:eastAsia="Times New Roman" w:cs="Times New Roman"/>
                <w:szCs w:val="24"/>
              </w:rPr>
              <w:t>10%</w:t>
            </w:r>
          </w:p>
        </w:tc>
      </w:tr>
      <w:tr w:rsidR="00673458" w:rsidRPr="00125619" w14:paraId="438654CF" w14:textId="77777777" w:rsidTr="00137CD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421" w:type="dxa"/>
            <w:noWrap/>
            <w:hideMark/>
          </w:tcPr>
          <w:p w14:paraId="7DC653F3" w14:textId="77777777" w:rsidR="00673458" w:rsidRPr="00125619" w:rsidRDefault="00673458" w:rsidP="00662096">
            <w:pPr>
              <w:spacing w:after="0"/>
              <w:jc w:val="left"/>
              <w:rPr>
                <w:rFonts w:eastAsia="Times New Roman" w:cs="Times New Roman"/>
                <w:b w:val="0"/>
                <w:bCs w:val="0"/>
                <w:szCs w:val="24"/>
              </w:rPr>
            </w:pPr>
            <w:r w:rsidRPr="00125619">
              <w:rPr>
                <w:rFonts w:eastAsia="Times New Roman" w:cs="Times New Roman"/>
                <w:b w:val="0"/>
                <w:bCs w:val="0"/>
                <w:szCs w:val="24"/>
              </w:rPr>
              <w:t>Total</w:t>
            </w:r>
          </w:p>
        </w:tc>
        <w:tc>
          <w:tcPr>
            <w:tcW w:w="2126" w:type="dxa"/>
            <w:noWrap/>
            <w:hideMark/>
          </w:tcPr>
          <w:p w14:paraId="3C8F7BE7" w14:textId="77777777" w:rsidR="00673458" w:rsidRPr="00125619" w:rsidRDefault="00673458" w:rsidP="00662096">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25619">
              <w:rPr>
                <w:rFonts w:eastAsia="Times New Roman" w:cs="Times New Roman"/>
                <w:szCs w:val="24"/>
              </w:rPr>
              <w:t>274</w:t>
            </w:r>
          </w:p>
        </w:tc>
        <w:tc>
          <w:tcPr>
            <w:tcW w:w="1769" w:type="dxa"/>
            <w:noWrap/>
            <w:hideMark/>
          </w:tcPr>
          <w:p w14:paraId="679112AD" w14:textId="77777777" w:rsidR="00673458" w:rsidRPr="00125619" w:rsidRDefault="00673458" w:rsidP="00662096">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125619">
              <w:rPr>
                <w:rFonts w:eastAsia="Times New Roman" w:cs="Times New Roman"/>
                <w:szCs w:val="24"/>
              </w:rPr>
              <w:t>100%</w:t>
            </w:r>
          </w:p>
        </w:tc>
      </w:tr>
    </w:tbl>
    <w:p w14:paraId="13705A80" w14:textId="77777777" w:rsidR="00673458" w:rsidRPr="00125619" w:rsidRDefault="00673458" w:rsidP="00662096">
      <w:pPr>
        <w:rPr>
          <w:b/>
          <w:bCs/>
          <w:szCs w:val="24"/>
        </w:rPr>
      </w:pPr>
    </w:p>
    <w:p w14:paraId="584C970C" w14:textId="6DFFA221" w:rsidR="00673458" w:rsidRPr="00125619" w:rsidRDefault="008F1043" w:rsidP="00662096">
      <w:pPr>
        <w:rPr>
          <w:i/>
          <w:szCs w:val="24"/>
        </w:rPr>
      </w:pPr>
      <w:r w:rsidRPr="00125619">
        <w:rPr>
          <w:szCs w:val="24"/>
        </w:rPr>
        <w:t>T</w:t>
      </w:r>
      <w:r w:rsidR="00673458" w:rsidRPr="00125619">
        <w:rPr>
          <w:szCs w:val="24"/>
        </w:rPr>
        <w:t>he majority of respondents 47% reported that there was no change in the settlement/host village, 25% reported that the relationship improved, 18% reported that the relationship was good and the least 1</w:t>
      </w:r>
      <w:r w:rsidR="00137CD6" w:rsidRPr="00125619">
        <w:rPr>
          <w:szCs w:val="24"/>
        </w:rPr>
        <w:t>0% had a strained relationship</w:t>
      </w:r>
      <w:r w:rsidRPr="00125619">
        <w:rPr>
          <w:szCs w:val="24"/>
        </w:rPr>
        <w:t xml:space="preserve"> with residents as shown in Table 7</w:t>
      </w:r>
      <w:r w:rsidR="00137CD6" w:rsidRPr="00125619">
        <w:rPr>
          <w:szCs w:val="24"/>
        </w:rPr>
        <w:t>. “The</w:t>
      </w:r>
      <w:r w:rsidR="00137CD6" w:rsidRPr="00125619">
        <w:rPr>
          <w:i/>
          <w:szCs w:val="24"/>
        </w:rPr>
        <w:t xml:space="preserve"> neighborhood changed completely, actually some of us lost our friends completely because they have been resettled far away and accessing them is hard” PAP</w:t>
      </w:r>
      <w:r w:rsidR="00E406FB" w:rsidRPr="00125619">
        <w:rPr>
          <w:szCs w:val="24"/>
        </w:rPr>
        <w:t xml:space="preserve"> in </w:t>
      </w:r>
      <w:proofErr w:type="spellStart"/>
      <w:r w:rsidR="00E406FB" w:rsidRPr="00125619">
        <w:rPr>
          <w:szCs w:val="24"/>
        </w:rPr>
        <w:t>Ngwe</w:t>
      </w:r>
      <w:r w:rsidR="00137CD6" w:rsidRPr="00125619">
        <w:rPr>
          <w:szCs w:val="24"/>
        </w:rPr>
        <w:t>do</w:t>
      </w:r>
      <w:proofErr w:type="spellEnd"/>
      <w:r w:rsidR="00E406FB" w:rsidRPr="00125619">
        <w:rPr>
          <w:szCs w:val="24"/>
        </w:rPr>
        <w:t>.</w:t>
      </w:r>
      <w:r w:rsidR="00137CD6" w:rsidRPr="00125619">
        <w:rPr>
          <w:i/>
          <w:szCs w:val="24"/>
        </w:rPr>
        <w:t xml:space="preserve"> </w:t>
      </w:r>
    </w:p>
    <w:p w14:paraId="3AA865A8" w14:textId="012D0FFA" w:rsidR="0070005C" w:rsidRPr="00125619" w:rsidRDefault="008F1043" w:rsidP="00662096">
      <w:pPr>
        <w:rPr>
          <w:szCs w:val="24"/>
        </w:rPr>
      </w:pPr>
      <w:r w:rsidRPr="00125619">
        <w:rPr>
          <w:szCs w:val="24"/>
        </w:rPr>
        <w:t>For o</w:t>
      </w:r>
      <w:r w:rsidR="00137CD6" w:rsidRPr="00125619">
        <w:rPr>
          <w:szCs w:val="24"/>
        </w:rPr>
        <w:t>thers responses</w:t>
      </w:r>
      <w:r w:rsidRPr="00125619">
        <w:rPr>
          <w:szCs w:val="24"/>
        </w:rPr>
        <w:t xml:space="preserve"> 25% of residents</w:t>
      </w:r>
      <w:r w:rsidR="00137CD6" w:rsidRPr="00125619">
        <w:rPr>
          <w:szCs w:val="24"/>
        </w:rPr>
        <w:t xml:space="preserve"> show</w:t>
      </w:r>
      <w:r w:rsidR="00A851B0" w:rsidRPr="00125619">
        <w:rPr>
          <w:szCs w:val="24"/>
        </w:rPr>
        <w:t>ed</w:t>
      </w:r>
      <w:r w:rsidR="00137CD6" w:rsidRPr="00125619">
        <w:rPr>
          <w:szCs w:val="24"/>
        </w:rPr>
        <w:t xml:space="preserve"> </w:t>
      </w:r>
      <w:r w:rsidR="00673458" w:rsidRPr="00125619">
        <w:rPr>
          <w:szCs w:val="24"/>
        </w:rPr>
        <w:t xml:space="preserve">cordial relations with the </w:t>
      </w:r>
      <w:r w:rsidR="00AD2D22" w:rsidRPr="00125619">
        <w:rPr>
          <w:szCs w:val="24"/>
        </w:rPr>
        <w:t xml:space="preserve">new </w:t>
      </w:r>
      <w:r w:rsidR="00673458" w:rsidRPr="00125619">
        <w:rPr>
          <w:szCs w:val="24"/>
        </w:rPr>
        <w:t>community</w:t>
      </w:r>
      <w:r w:rsidR="00AD2D22" w:rsidRPr="00125619">
        <w:rPr>
          <w:szCs w:val="24"/>
        </w:rPr>
        <w:t xml:space="preserve"> with others displeased with the new communities. </w:t>
      </w:r>
    </w:p>
    <w:p w14:paraId="0D4B8A31" w14:textId="2B3E7CFC" w:rsidR="00673458" w:rsidRPr="00125619" w:rsidRDefault="0070005C" w:rsidP="00662096">
      <w:pPr>
        <w:rPr>
          <w:szCs w:val="24"/>
        </w:rPr>
      </w:pPr>
      <w:r w:rsidRPr="00125619">
        <w:rPr>
          <w:szCs w:val="24"/>
        </w:rPr>
        <w:t>Women, especially the married ones complained of their husbands totally or partially abandoning them after receiving payments. It was revealed that some married men migrated to</w:t>
      </w:r>
      <w:r w:rsidR="00E406FB" w:rsidRPr="00125619">
        <w:rPr>
          <w:szCs w:val="24"/>
        </w:rPr>
        <w:t xml:space="preserve"> </w:t>
      </w:r>
      <w:proofErr w:type="spellStart"/>
      <w:r w:rsidR="00E406FB" w:rsidRPr="00125619">
        <w:rPr>
          <w:szCs w:val="24"/>
        </w:rPr>
        <w:t>Biiso</w:t>
      </w:r>
      <w:proofErr w:type="spellEnd"/>
      <w:r w:rsidR="00E406FB" w:rsidRPr="00125619">
        <w:rPr>
          <w:szCs w:val="24"/>
        </w:rPr>
        <w:t>,</w:t>
      </w:r>
      <w:r w:rsidRPr="00125619">
        <w:rPr>
          <w:szCs w:val="24"/>
        </w:rPr>
        <w:t xml:space="preserve"> Hoima city, living their wives and families to fend for themselves.  Men were mainly concerned with compensations mainly.  Issues of land acquisition were explained and understood in meetings. </w:t>
      </w:r>
    </w:p>
    <w:p w14:paraId="59A9B0B5" w14:textId="4B46B2E8" w:rsidR="00211369" w:rsidRPr="00125619" w:rsidRDefault="00AD2D22" w:rsidP="00662096">
      <w:pPr>
        <w:autoSpaceDE w:val="0"/>
        <w:autoSpaceDN w:val="0"/>
        <w:adjustRightInd w:val="0"/>
        <w:spacing w:after="0"/>
        <w:rPr>
          <w:szCs w:val="24"/>
        </w:rPr>
        <w:sectPr w:rsidR="00211369" w:rsidRPr="00125619" w:rsidSect="003162DB">
          <w:pgSz w:w="12240" w:h="15840"/>
          <w:pgMar w:top="1440" w:right="1440" w:bottom="1440" w:left="1440" w:header="720" w:footer="720" w:gutter="0"/>
          <w:pgNumType w:start="1"/>
          <w:cols w:space="720"/>
          <w:docGrid w:linePitch="360"/>
        </w:sectPr>
      </w:pPr>
      <w:r w:rsidRPr="00125619">
        <w:rPr>
          <w:szCs w:val="24"/>
        </w:rPr>
        <w:t>Through Living Earth Uganda (LEU) and</w:t>
      </w:r>
      <w:r w:rsidRPr="00125619">
        <w:rPr>
          <w:b/>
          <w:szCs w:val="24"/>
        </w:rPr>
        <w:t xml:space="preserve"> </w:t>
      </w:r>
      <w:r w:rsidRPr="00125619">
        <w:rPr>
          <w:szCs w:val="24"/>
          <w:lang w:val="en-GB"/>
        </w:rPr>
        <w:t>Community Integrated Development Initiative (CIDI) the go</w:t>
      </w:r>
      <w:r w:rsidR="00A851B0" w:rsidRPr="00125619">
        <w:rPr>
          <w:szCs w:val="24"/>
          <w:lang w:val="en-GB"/>
        </w:rPr>
        <w:t>vernment of Uganda and Total</w:t>
      </w:r>
      <w:r w:rsidRPr="00125619">
        <w:rPr>
          <w:szCs w:val="24"/>
          <w:lang w:val="en-GB"/>
        </w:rPr>
        <w:t xml:space="preserve"> endeavoured to encourage community</w:t>
      </w:r>
      <w:r w:rsidR="00E97F87" w:rsidRPr="00125619">
        <w:rPr>
          <w:szCs w:val="24"/>
          <w:lang w:val="en-GB"/>
        </w:rPr>
        <w:t xml:space="preserve"> participation and engagement </w:t>
      </w:r>
      <w:r w:rsidRPr="00125619">
        <w:rPr>
          <w:szCs w:val="24"/>
          <w:lang w:val="en-GB"/>
        </w:rPr>
        <w:t xml:space="preserve">in profitable livelihood enterprises. This is besides the arrangements for </w:t>
      </w:r>
      <w:r w:rsidR="00E97F87" w:rsidRPr="00125619">
        <w:rPr>
          <w:szCs w:val="24"/>
          <w:lang w:val="en-GB"/>
        </w:rPr>
        <w:t>relief food/dry rations,</w:t>
      </w:r>
      <w:r w:rsidR="00732EB7" w:rsidRPr="00125619">
        <w:rPr>
          <w:szCs w:val="24"/>
          <w:lang w:val="en-GB"/>
        </w:rPr>
        <w:t xml:space="preserve"> seed for planting (</w:t>
      </w:r>
      <w:r w:rsidR="00E97F87" w:rsidRPr="00125619">
        <w:rPr>
          <w:szCs w:val="24"/>
          <w:lang w:val="en-GB"/>
        </w:rPr>
        <w:t>Cassava stems, vegetable seeds and related assortments), skills development and groups savings</w:t>
      </w:r>
      <w:r w:rsidR="00732EB7" w:rsidRPr="00125619">
        <w:rPr>
          <w:szCs w:val="24"/>
          <w:lang w:val="en-GB"/>
        </w:rPr>
        <w:t xml:space="preserve"> in addition. Some of the respondents were also given tree seedlings for planting</w:t>
      </w:r>
      <w:r w:rsidR="00E97F87" w:rsidRPr="00125619">
        <w:rPr>
          <w:szCs w:val="24"/>
          <w:lang w:val="en-GB"/>
        </w:rPr>
        <w:t xml:space="preserve"> </w:t>
      </w:r>
      <w:r w:rsidR="00732EB7" w:rsidRPr="00125619">
        <w:rPr>
          <w:szCs w:val="24"/>
          <w:lang w:val="en-GB"/>
        </w:rPr>
        <w:t xml:space="preserve">though with long term </w:t>
      </w:r>
      <w:r w:rsidR="00E97F87" w:rsidRPr="00125619">
        <w:rPr>
          <w:szCs w:val="24"/>
          <w:lang w:val="en-GB"/>
        </w:rPr>
        <w:t xml:space="preserve">returns </w:t>
      </w:r>
      <w:r w:rsidR="00732EB7" w:rsidRPr="00125619">
        <w:rPr>
          <w:szCs w:val="24"/>
          <w:lang w:val="en-GB"/>
        </w:rPr>
        <w:t>and many have embraced it. These interventions seem insufficient among some respondents, but more than 68% percent of all the PAPs interviewed register</w:t>
      </w:r>
      <w:r w:rsidR="00A851B0" w:rsidRPr="00125619">
        <w:rPr>
          <w:szCs w:val="24"/>
          <w:lang w:val="en-GB"/>
        </w:rPr>
        <w:t>ed</w:t>
      </w:r>
      <w:r w:rsidR="00732EB7" w:rsidRPr="00125619">
        <w:rPr>
          <w:szCs w:val="24"/>
          <w:lang w:val="en-GB"/>
        </w:rPr>
        <w:t xml:space="preserve"> positive appreciation concerning their current livelihoods</w:t>
      </w:r>
      <w:r w:rsidR="003632EC" w:rsidRPr="00125619">
        <w:rPr>
          <w:szCs w:val="24"/>
          <w:lang w:val="en-GB"/>
        </w:rPr>
        <w:t>.</w:t>
      </w:r>
    </w:p>
    <w:p w14:paraId="0775D092" w14:textId="4F130F06" w:rsidR="003066F3" w:rsidRPr="00125619" w:rsidRDefault="003066F3" w:rsidP="00662096">
      <w:pPr>
        <w:pStyle w:val="Heading2"/>
        <w:jc w:val="center"/>
        <w:rPr>
          <w:color w:val="auto"/>
          <w:szCs w:val="24"/>
        </w:rPr>
      </w:pPr>
      <w:bookmarkStart w:id="93" w:name="_Toc95150441"/>
      <w:bookmarkEnd w:id="77"/>
      <w:r w:rsidRPr="00125619">
        <w:rPr>
          <w:color w:val="auto"/>
          <w:szCs w:val="24"/>
        </w:rPr>
        <w:lastRenderedPageBreak/>
        <w:t>CHAPTER FIVE</w:t>
      </w:r>
      <w:bookmarkEnd w:id="93"/>
    </w:p>
    <w:p w14:paraId="1C90C675" w14:textId="19CD3F99" w:rsidR="003066F3" w:rsidRPr="00125619" w:rsidRDefault="003066F3" w:rsidP="00662096">
      <w:pPr>
        <w:pStyle w:val="Heading2"/>
        <w:jc w:val="center"/>
        <w:rPr>
          <w:color w:val="auto"/>
          <w:szCs w:val="24"/>
        </w:rPr>
      </w:pPr>
      <w:bookmarkStart w:id="94" w:name="_Toc95150442"/>
      <w:r w:rsidRPr="00125619">
        <w:rPr>
          <w:color w:val="auto"/>
          <w:szCs w:val="24"/>
        </w:rPr>
        <w:t>DISCUSSION, SUMMARY, CONCLUSION AND</w:t>
      </w:r>
      <w:r w:rsidR="003632EC" w:rsidRPr="00125619">
        <w:rPr>
          <w:color w:val="auto"/>
          <w:szCs w:val="24"/>
        </w:rPr>
        <w:t xml:space="preserve"> </w:t>
      </w:r>
      <w:r w:rsidRPr="00125619">
        <w:rPr>
          <w:color w:val="auto"/>
          <w:szCs w:val="24"/>
        </w:rPr>
        <w:t>RECOMMENDATIONS</w:t>
      </w:r>
      <w:bookmarkEnd w:id="94"/>
    </w:p>
    <w:p w14:paraId="791A4181" w14:textId="5B01C157" w:rsidR="003066F3" w:rsidRPr="00125619" w:rsidRDefault="003066F3" w:rsidP="00662096">
      <w:pPr>
        <w:pStyle w:val="Heading2"/>
        <w:rPr>
          <w:color w:val="auto"/>
          <w:szCs w:val="24"/>
        </w:rPr>
      </w:pPr>
      <w:bookmarkStart w:id="95" w:name="_Toc95150443"/>
      <w:r w:rsidRPr="00125619">
        <w:rPr>
          <w:color w:val="auto"/>
          <w:szCs w:val="24"/>
        </w:rPr>
        <w:t>5.1 Introduction</w:t>
      </w:r>
      <w:bookmarkEnd w:id="95"/>
      <w:r w:rsidRPr="00125619">
        <w:rPr>
          <w:color w:val="auto"/>
          <w:szCs w:val="24"/>
        </w:rPr>
        <w:t xml:space="preserve"> </w:t>
      </w:r>
    </w:p>
    <w:p w14:paraId="535BB983" w14:textId="09D9AF69" w:rsidR="00AB79D5" w:rsidRPr="00125619" w:rsidRDefault="00DF3F68" w:rsidP="00662096">
      <w:pPr>
        <w:ind w:left="-5" w:right="84"/>
        <w:rPr>
          <w:szCs w:val="24"/>
        </w:rPr>
      </w:pPr>
      <w:r w:rsidRPr="00125619">
        <w:rPr>
          <w:szCs w:val="24"/>
        </w:rPr>
        <w:t>This chapter is divided into three</w:t>
      </w:r>
      <w:r w:rsidR="00946248" w:rsidRPr="00125619">
        <w:rPr>
          <w:szCs w:val="24"/>
        </w:rPr>
        <w:t xml:space="preserve"> key sections</w:t>
      </w:r>
      <w:r w:rsidRPr="00125619">
        <w:rPr>
          <w:szCs w:val="24"/>
        </w:rPr>
        <w:t>; the first part presents the discussions of findings from the study following the objectives of the study. The second part presents the conclusion of the study drawn from the discussion of the study findings and the third part brings out the recommendations gene</w:t>
      </w:r>
      <w:r w:rsidR="00691A26" w:rsidRPr="00125619">
        <w:rPr>
          <w:szCs w:val="24"/>
        </w:rPr>
        <w:t xml:space="preserve">rated from the study findings. </w:t>
      </w:r>
    </w:p>
    <w:p w14:paraId="3800B39E" w14:textId="77777777" w:rsidR="003066F3" w:rsidRPr="00125619" w:rsidRDefault="003066F3" w:rsidP="00662096">
      <w:pPr>
        <w:pStyle w:val="Heading2"/>
        <w:rPr>
          <w:color w:val="auto"/>
          <w:szCs w:val="24"/>
        </w:rPr>
      </w:pPr>
      <w:bookmarkStart w:id="96" w:name="_Toc95150444"/>
      <w:r w:rsidRPr="00125619">
        <w:rPr>
          <w:color w:val="auto"/>
          <w:szCs w:val="24"/>
        </w:rPr>
        <w:t>5.2 Discussion of Findings</w:t>
      </w:r>
      <w:bookmarkEnd w:id="96"/>
      <w:r w:rsidRPr="00125619">
        <w:rPr>
          <w:color w:val="auto"/>
          <w:szCs w:val="24"/>
        </w:rPr>
        <w:t xml:space="preserve"> </w:t>
      </w:r>
    </w:p>
    <w:p w14:paraId="0DF78540" w14:textId="58FB23CB" w:rsidR="003066F3" w:rsidRPr="00125619" w:rsidRDefault="003066F3" w:rsidP="00662096">
      <w:pPr>
        <w:spacing w:after="4"/>
        <w:ind w:left="-5" w:hanging="10"/>
        <w:rPr>
          <w:rFonts w:eastAsia="Times New Roman"/>
          <w:szCs w:val="24"/>
        </w:rPr>
      </w:pPr>
      <w:r w:rsidRPr="00125619">
        <w:rPr>
          <w:rFonts w:eastAsia="Times New Roman"/>
          <w:szCs w:val="24"/>
        </w:rPr>
        <w:t xml:space="preserve">As mentioned earlier this study examined </w:t>
      </w:r>
      <w:r w:rsidRPr="00125619">
        <w:rPr>
          <w:bCs/>
          <w:szCs w:val="24"/>
        </w:rPr>
        <w:t xml:space="preserve">Involuntary Resettlement and Livelihood Challenges of Affected Persons in </w:t>
      </w:r>
      <w:proofErr w:type="spellStart"/>
      <w:r w:rsidR="00D86EEE" w:rsidRPr="00125619">
        <w:rPr>
          <w:bCs/>
          <w:szCs w:val="24"/>
        </w:rPr>
        <w:t>Kase</w:t>
      </w:r>
      <w:r w:rsidR="00E406FB" w:rsidRPr="00125619">
        <w:rPr>
          <w:bCs/>
          <w:szCs w:val="24"/>
        </w:rPr>
        <w:t>nyi</w:t>
      </w:r>
      <w:proofErr w:type="spellEnd"/>
      <w:r w:rsidR="00E406FB" w:rsidRPr="00125619">
        <w:rPr>
          <w:bCs/>
          <w:szCs w:val="24"/>
        </w:rPr>
        <w:t xml:space="preserve"> </w:t>
      </w:r>
      <w:r w:rsidR="00437ADA" w:rsidRPr="00125619">
        <w:rPr>
          <w:bCs/>
          <w:szCs w:val="24"/>
        </w:rPr>
        <w:t xml:space="preserve">Oil Industrial Area, </w:t>
      </w:r>
      <w:proofErr w:type="spellStart"/>
      <w:r w:rsidR="00437ADA" w:rsidRPr="00125619">
        <w:rPr>
          <w:bCs/>
          <w:szCs w:val="24"/>
        </w:rPr>
        <w:t>Ngwedo</w:t>
      </w:r>
      <w:proofErr w:type="spellEnd"/>
      <w:r w:rsidR="00437ADA" w:rsidRPr="00125619">
        <w:rPr>
          <w:bCs/>
          <w:szCs w:val="24"/>
        </w:rPr>
        <w:t xml:space="preserve"> Sub County,</w:t>
      </w:r>
      <w:r w:rsidRPr="00125619">
        <w:rPr>
          <w:bCs/>
          <w:szCs w:val="24"/>
        </w:rPr>
        <w:t xml:space="preserve"> </w:t>
      </w:r>
      <w:proofErr w:type="spellStart"/>
      <w:r w:rsidRPr="00125619">
        <w:rPr>
          <w:bCs/>
          <w:szCs w:val="24"/>
        </w:rPr>
        <w:t>Buliisa</w:t>
      </w:r>
      <w:proofErr w:type="spellEnd"/>
      <w:r w:rsidRPr="00125619">
        <w:rPr>
          <w:bCs/>
          <w:szCs w:val="24"/>
        </w:rPr>
        <w:t xml:space="preserve"> District, Uganda.</w:t>
      </w:r>
      <w:r w:rsidRPr="00125619">
        <w:rPr>
          <w:rFonts w:eastAsia="Times New Roman"/>
          <w:szCs w:val="24"/>
        </w:rPr>
        <w:t xml:space="preserve"> There was one independent variable which is involuntary resettlement and Livelihood challenges of affected people was the dependent variable. Emanating from the analysis of findings, here is the discussion following the three objectives of the study. </w:t>
      </w:r>
    </w:p>
    <w:p w14:paraId="6BBF9B59" w14:textId="5B714EFD" w:rsidR="003066F3" w:rsidRPr="00125619" w:rsidRDefault="00691A26" w:rsidP="00662096">
      <w:pPr>
        <w:pStyle w:val="Heading2"/>
        <w:rPr>
          <w:color w:val="auto"/>
          <w:szCs w:val="24"/>
        </w:rPr>
      </w:pPr>
      <w:bookmarkStart w:id="97" w:name="_Toc95150445"/>
      <w:r w:rsidRPr="00125619">
        <w:rPr>
          <w:color w:val="auto"/>
          <w:szCs w:val="24"/>
        </w:rPr>
        <w:t xml:space="preserve">5.2.1 </w:t>
      </w:r>
      <w:r w:rsidR="003066F3" w:rsidRPr="00125619">
        <w:rPr>
          <w:color w:val="auto"/>
          <w:szCs w:val="24"/>
        </w:rPr>
        <w:t>Procedural and Efficient Resettlement Process in the Affected areas</w:t>
      </w:r>
      <w:bookmarkEnd w:id="97"/>
    </w:p>
    <w:p w14:paraId="30B7A0E4" w14:textId="54A83713" w:rsidR="003066F3" w:rsidRPr="00125619" w:rsidRDefault="003066F3" w:rsidP="00662096">
      <w:pPr>
        <w:spacing w:after="4"/>
        <w:rPr>
          <w:rFonts w:eastAsia="SimSun"/>
          <w:szCs w:val="24"/>
          <w:lang w:eastAsia="zh-CN"/>
        </w:rPr>
      </w:pPr>
      <w:r w:rsidRPr="00125619">
        <w:rPr>
          <w:rFonts w:eastAsia="Times New Roman"/>
          <w:szCs w:val="24"/>
        </w:rPr>
        <w:t>Literature indicated that resettlement of people especially those who are poor must be done according</w:t>
      </w:r>
      <w:r w:rsidR="00E75CB4" w:rsidRPr="00125619">
        <w:rPr>
          <w:rFonts w:eastAsia="Times New Roman"/>
          <w:szCs w:val="24"/>
        </w:rPr>
        <w:t xml:space="preserve"> to procedure to</w:t>
      </w:r>
      <w:r w:rsidRPr="00125619">
        <w:rPr>
          <w:rFonts w:eastAsia="Times New Roman"/>
          <w:szCs w:val="24"/>
        </w:rPr>
        <w:t xml:space="preserve"> ensure improvement in incomes, general livelihoods and enhanced service delivery in terms of health, road infrastructure, schools and other necessary infrastructures (</w:t>
      </w:r>
      <w:r w:rsidR="00E75CB4" w:rsidRPr="00125619">
        <w:rPr>
          <w:rFonts w:eastAsia="SimSun"/>
          <w:szCs w:val="24"/>
          <w:lang w:eastAsia="zh-CN"/>
        </w:rPr>
        <w:t>Max et al 2016 &amp;</w:t>
      </w:r>
      <w:r w:rsidRPr="00125619">
        <w:rPr>
          <w:rFonts w:eastAsia="SimSun"/>
          <w:szCs w:val="24"/>
          <w:lang w:eastAsia="zh-CN"/>
        </w:rPr>
        <w:t xml:space="preserve"> </w:t>
      </w:r>
      <w:proofErr w:type="spellStart"/>
      <w:r w:rsidRPr="00125619">
        <w:rPr>
          <w:szCs w:val="24"/>
        </w:rPr>
        <w:t>Essack</w:t>
      </w:r>
      <w:proofErr w:type="spellEnd"/>
      <w:r w:rsidRPr="00125619">
        <w:rPr>
          <w:szCs w:val="24"/>
        </w:rPr>
        <w:t xml:space="preserve"> 2014). </w:t>
      </w:r>
      <w:r w:rsidRPr="00125619">
        <w:rPr>
          <w:rFonts w:eastAsia="Times New Roman"/>
          <w:szCs w:val="24"/>
        </w:rPr>
        <w:t>The findin</w:t>
      </w:r>
      <w:r w:rsidR="00E75CB4" w:rsidRPr="00125619">
        <w:rPr>
          <w:rFonts w:eastAsia="Times New Roman"/>
          <w:szCs w:val="24"/>
        </w:rPr>
        <w:t>gs indicated that the project was</w:t>
      </w:r>
      <w:r w:rsidRPr="00125619">
        <w:rPr>
          <w:rFonts w:eastAsia="Times New Roman"/>
          <w:szCs w:val="24"/>
        </w:rPr>
        <w:t xml:space="preserve"> necessary for the g</w:t>
      </w:r>
      <w:r w:rsidR="00691A26" w:rsidRPr="00125619">
        <w:rPr>
          <w:rFonts w:eastAsia="Times New Roman"/>
          <w:szCs w:val="24"/>
        </w:rPr>
        <w:t>eneral development of the area alongside</w:t>
      </w:r>
      <w:r w:rsidR="00E75CB4" w:rsidRPr="00125619">
        <w:rPr>
          <w:rFonts w:eastAsia="Times New Roman"/>
          <w:szCs w:val="24"/>
        </w:rPr>
        <w:t>, the line M</w:t>
      </w:r>
      <w:r w:rsidR="00691A26" w:rsidRPr="00125619">
        <w:rPr>
          <w:rFonts w:eastAsia="Times New Roman"/>
          <w:szCs w:val="24"/>
        </w:rPr>
        <w:t>inistries</w:t>
      </w:r>
      <w:r w:rsidRPr="00125619">
        <w:rPr>
          <w:rFonts w:eastAsia="Times New Roman"/>
          <w:szCs w:val="24"/>
        </w:rPr>
        <w:t xml:space="preserve"> just as was confirmed by </w:t>
      </w:r>
      <w:r w:rsidRPr="00125619">
        <w:rPr>
          <w:rFonts w:eastAsia="SimSun"/>
          <w:szCs w:val="24"/>
          <w:lang w:eastAsia="zh-CN"/>
        </w:rPr>
        <w:t>(Max et al</w:t>
      </w:r>
      <w:r w:rsidR="00B65988" w:rsidRPr="00125619">
        <w:rPr>
          <w:rFonts w:eastAsia="SimSun"/>
          <w:szCs w:val="24"/>
          <w:lang w:eastAsia="zh-CN"/>
        </w:rPr>
        <w:t>., 2016) who contended that</w:t>
      </w:r>
      <w:r w:rsidRPr="00125619">
        <w:rPr>
          <w:rFonts w:eastAsia="SimSun"/>
          <w:szCs w:val="24"/>
          <w:lang w:eastAsia="zh-CN"/>
        </w:rPr>
        <w:t xml:space="preserve"> involuntary resettlement or displacement of people becomes inevitable (</w:t>
      </w:r>
      <w:proofErr w:type="spellStart"/>
      <w:r w:rsidRPr="00125619">
        <w:rPr>
          <w:rFonts w:eastAsia="SimSun"/>
          <w:szCs w:val="24"/>
          <w:lang w:eastAsia="zh-CN"/>
        </w:rPr>
        <w:t>Kangave</w:t>
      </w:r>
      <w:proofErr w:type="spellEnd"/>
      <w:r w:rsidRPr="00125619">
        <w:rPr>
          <w:rFonts w:eastAsia="SimSun"/>
          <w:szCs w:val="24"/>
          <w:lang w:eastAsia="zh-CN"/>
        </w:rPr>
        <w:t xml:space="preserve">, 2012; </w:t>
      </w:r>
      <w:proofErr w:type="spellStart"/>
      <w:r w:rsidRPr="00125619">
        <w:rPr>
          <w:rFonts w:eastAsia="SimSun"/>
          <w:szCs w:val="24"/>
          <w:lang w:eastAsia="zh-CN"/>
        </w:rPr>
        <w:t>Ogwang</w:t>
      </w:r>
      <w:proofErr w:type="spellEnd"/>
      <w:r w:rsidRPr="00125619">
        <w:rPr>
          <w:rFonts w:eastAsia="SimSun"/>
          <w:szCs w:val="24"/>
          <w:lang w:eastAsia="zh-CN"/>
        </w:rPr>
        <w:t xml:space="preserve"> and </w:t>
      </w:r>
      <w:proofErr w:type="spellStart"/>
      <w:r w:rsidRPr="00125619">
        <w:rPr>
          <w:rFonts w:eastAsia="SimSun"/>
          <w:szCs w:val="24"/>
          <w:lang w:eastAsia="zh-CN"/>
        </w:rPr>
        <w:t>Vanclay</w:t>
      </w:r>
      <w:proofErr w:type="spellEnd"/>
      <w:r w:rsidRPr="00125619">
        <w:rPr>
          <w:rFonts w:eastAsia="SimSun"/>
          <w:szCs w:val="24"/>
          <w:lang w:eastAsia="zh-CN"/>
        </w:rPr>
        <w:t xml:space="preserve">, 2019). This </w:t>
      </w:r>
      <w:r w:rsidR="00E75CB4" w:rsidRPr="00125619">
        <w:rPr>
          <w:rFonts w:eastAsia="SimSun"/>
          <w:szCs w:val="24"/>
          <w:lang w:eastAsia="zh-CN"/>
        </w:rPr>
        <w:t>is</w:t>
      </w:r>
      <w:r w:rsidRPr="00125619">
        <w:rPr>
          <w:rFonts w:eastAsia="SimSun"/>
          <w:szCs w:val="24"/>
          <w:lang w:eastAsia="zh-CN"/>
        </w:rPr>
        <w:t xml:space="preserve"> because the p</w:t>
      </w:r>
      <w:r w:rsidR="00E75CB4" w:rsidRPr="00125619">
        <w:rPr>
          <w:rFonts w:eastAsia="SimSun"/>
          <w:szCs w:val="24"/>
          <w:lang w:eastAsia="zh-CN"/>
        </w:rPr>
        <w:t>roject wa</w:t>
      </w:r>
      <w:r w:rsidRPr="00125619">
        <w:rPr>
          <w:rFonts w:eastAsia="SimSun"/>
          <w:szCs w:val="24"/>
          <w:lang w:eastAsia="zh-CN"/>
        </w:rPr>
        <w:t xml:space="preserve">s perceived to be of greater benefit to the general population of Uganda and the region. This notion was also </w:t>
      </w:r>
      <w:bookmarkStart w:id="98" w:name="_GoBack"/>
      <w:bookmarkEnd w:id="98"/>
      <w:r w:rsidRPr="00125619">
        <w:rPr>
          <w:rFonts w:eastAsia="SimSun"/>
          <w:szCs w:val="24"/>
          <w:lang w:eastAsia="zh-CN"/>
        </w:rPr>
        <w:t>supported by (</w:t>
      </w:r>
      <w:proofErr w:type="spellStart"/>
      <w:r w:rsidRPr="00125619">
        <w:rPr>
          <w:rFonts w:eastAsia="SimSun"/>
          <w:szCs w:val="24"/>
          <w:lang w:eastAsia="zh-CN"/>
        </w:rPr>
        <w:t>Kangave</w:t>
      </w:r>
      <w:proofErr w:type="spellEnd"/>
      <w:r w:rsidRPr="00125619">
        <w:rPr>
          <w:rFonts w:eastAsia="SimSun"/>
          <w:szCs w:val="24"/>
          <w:lang w:eastAsia="zh-CN"/>
        </w:rPr>
        <w:t xml:space="preserve">, 2012; </w:t>
      </w:r>
      <w:r w:rsidR="00137509" w:rsidRPr="00125619">
        <w:rPr>
          <w:rFonts w:eastAsia="SimSun"/>
          <w:szCs w:val="24"/>
          <w:lang w:eastAsia="zh-CN"/>
        </w:rPr>
        <w:t>Max et al., 2016</w:t>
      </w:r>
      <w:r w:rsidRPr="00125619">
        <w:rPr>
          <w:rFonts w:eastAsia="SimSun"/>
          <w:szCs w:val="24"/>
          <w:lang w:eastAsia="zh-CN"/>
        </w:rPr>
        <w:t xml:space="preserve">). </w:t>
      </w:r>
    </w:p>
    <w:p w14:paraId="0FA4128A" w14:textId="4EC0913B" w:rsidR="003066F3" w:rsidRPr="00125619" w:rsidRDefault="003066F3" w:rsidP="00662096">
      <w:pPr>
        <w:spacing w:after="4"/>
        <w:rPr>
          <w:rFonts w:eastAsia="SimSun"/>
          <w:szCs w:val="24"/>
          <w:lang w:eastAsia="zh-CN"/>
        </w:rPr>
      </w:pPr>
      <w:r w:rsidRPr="00125619">
        <w:rPr>
          <w:rFonts w:eastAsia="SimSun"/>
          <w:szCs w:val="24"/>
          <w:lang w:eastAsia="zh-CN"/>
        </w:rPr>
        <w:t xml:space="preserve">The displacement and </w:t>
      </w:r>
      <w:r w:rsidR="00B958E2" w:rsidRPr="00125619">
        <w:rPr>
          <w:rFonts w:eastAsia="SimSun"/>
          <w:szCs w:val="24"/>
          <w:lang w:eastAsia="zh-CN"/>
        </w:rPr>
        <w:t>resettlement</w:t>
      </w:r>
      <w:r w:rsidRPr="00125619">
        <w:rPr>
          <w:rFonts w:eastAsia="SimSun"/>
          <w:szCs w:val="24"/>
          <w:lang w:eastAsia="zh-CN"/>
        </w:rPr>
        <w:t xml:space="preserve"> process in Uganda is guided by </w:t>
      </w:r>
      <w:r w:rsidRPr="00125619">
        <w:rPr>
          <w:szCs w:val="24"/>
        </w:rPr>
        <w:t xml:space="preserve">IFC standards, The Uganda 1995 Constitution that spells out modalities of compensation, </w:t>
      </w:r>
      <w:r w:rsidR="000B126B" w:rsidRPr="00125619">
        <w:rPr>
          <w:szCs w:val="24"/>
        </w:rPr>
        <w:t xml:space="preserve">1965 Land Acquisition Act Cap 226, </w:t>
      </w:r>
      <w:r w:rsidR="000B126B" w:rsidRPr="00125619">
        <w:rPr>
          <w:szCs w:val="24"/>
        </w:rPr>
        <w:lastRenderedPageBreak/>
        <w:t>Land Acquisition and R</w:t>
      </w:r>
      <w:r w:rsidRPr="00125619">
        <w:rPr>
          <w:szCs w:val="24"/>
        </w:rPr>
        <w:t>esettlement Framework</w:t>
      </w:r>
      <w:r w:rsidR="000B126B" w:rsidRPr="00125619">
        <w:rPr>
          <w:szCs w:val="24"/>
        </w:rPr>
        <w:t xml:space="preserve"> (2016)</w:t>
      </w:r>
      <w:r w:rsidRPr="00125619">
        <w:rPr>
          <w:szCs w:val="24"/>
        </w:rPr>
        <w:t xml:space="preserve"> and The land act Cap 227 among other available laws. </w:t>
      </w:r>
    </w:p>
    <w:p w14:paraId="2467E518" w14:textId="3EF329FF" w:rsidR="003066F3" w:rsidRPr="00125619" w:rsidRDefault="003066F3" w:rsidP="00662096">
      <w:pPr>
        <w:spacing w:after="4"/>
        <w:rPr>
          <w:rFonts w:eastAsia="Times New Roman"/>
          <w:szCs w:val="24"/>
        </w:rPr>
      </w:pPr>
      <w:r w:rsidRPr="00125619">
        <w:rPr>
          <w:rFonts w:eastAsia="SimSun"/>
          <w:szCs w:val="24"/>
          <w:lang w:eastAsia="zh-CN"/>
        </w:rPr>
        <w:t>Furthermore, in Uganda, as is with other countries, the government may be required to acquire and take over ownership of land. This was triggered by the need for infra</w:t>
      </w:r>
      <w:r w:rsidR="000B126B" w:rsidRPr="00125619">
        <w:rPr>
          <w:rFonts w:eastAsia="SimSun"/>
          <w:szCs w:val="24"/>
          <w:lang w:eastAsia="zh-CN"/>
        </w:rPr>
        <w:t>structure development for roads as well as</w:t>
      </w:r>
      <w:r w:rsidRPr="00125619">
        <w:rPr>
          <w:rFonts w:eastAsia="SimSun"/>
          <w:szCs w:val="24"/>
          <w:lang w:eastAsia="zh-CN"/>
        </w:rPr>
        <w:t xml:space="preserve"> mineral and petroleum development.  </w:t>
      </w:r>
      <w:r w:rsidR="0004511B" w:rsidRPr="00125619">
        <w:rPr>
          <w:rFonts w:eastAsia="SimSun"/>
          <w:szCs w:val="24"/>
          <w:lang w:eastAsia="zh-CN"/>
        </w:rPr>
        <w:t>It wa</w:t>
      </w:r>
      <w:r w:rsidRPr="00125619">
        <w:rPr>
          <w:rFonts w:eastAsia="SimSun"/>
          <w:szCs w:val="24"/>
          <w:lang w:eastAsia="zh-CN"/>
        </w:rPr>
        <w:t>s true that the government of Uganda followed to ‘just’ some extent the requi</w:t>
      </w:r>
      <w:r w:rsidR="00691A26" w:rsidRPr="00125619">
        <w:rPr>
          <w:rFonts w:eastAsia="SimSun"/>
          <w:szCs w:val="24"/>
          <w:lang w:eastAsia="zh-CN"/>
        </w:rPr>
        <w:t>red procedures of displacing and</w:t>
      </w:r>
      <w:r w:rsidRPr="00125619">
        <w:rPr>
          <w:rFonts w:eastAsia="SimSun"/>
          <w:szCs w:val="24"/>
          <w:lang w:eastAsia="zh-CN"/>
        </w:rPr>
        <w:t xml:space="preserve"> resettling the people but not entirely</w:t>
      </w:r>
      <w:r w:rsidR="000B126B" w:rsidRPr="00125619">
        <w:rPr>
          <w:rFonts w:eastAsia="SimSun"/>
          <w:szCs w:val="24"/>
          <w:lang w:eastAsia="zh-CN"/>
        </w:rPr>
        <w:t xml:space="preserve"> the whole process</w:t>
      </w:r>
      <w:r w:rsidRPr="00125619">
        <w:rPr>
          <w:rFonts w:eastAsia="SimSun"/>
          <w:szCs w:val="24"/>
          <w:lang w:eastAsia="zh-CN"/>
        </w:rPr>
        <w:t xml:space="preserve">. </w:t>
      </w:r>
    </w:p>
    <w:p w14:paraId="40CC7C98" w14:textId="6BE048F5" w:rsidR="003066F3" w:rsidRPr="00125619" w:rsidRDefault="003066F3" w:rsidP="00662096">
      <w:pPr>
        <w:autoSpaceDE w:val="0"/>
        <w:autoSpaceDN w:val="0"/>
        <w:adjustRightInd w:val="0"/>
        <w:spacing w:after="0"/>
        <w:contextualSpacing/>
        <w:rPr>
          <w:szCs w:val="24"/>
          <w:lang w:val="en-GB"/>
        </w:rPr>
      </w:pPr>
      <w:r w:rsidRPr="00125619">
        <w:rPr>
          <w:szCs w:val="24"/>
        </w:rPr>
        <w:t xml:space="preserve">The government and its </w:t>
      </w:r>
      <w:r w:rsidR="000B126B" w:rsidRPr="00125619">
        <w:rPr>
          <w:szCs w:val="24"/>
        </w:rPr>
        <w:t>partners,</w:t>
      </w:r>
      <w:r w:rsidRPr="00125619">
        <w:rPr>
          <w:szCs w:val="24"/>
        </w:rPr>
        <w:t xml:space="preserve"> Total E&amp;P worked</w:t>
      </w:r>
      <w:r w:rsidR="00691A26" w:rsidRPr="00125619">
        <w:rPr>
          <w:szCs w:val="24"/>
        </w:rPr>
        <w:t xml:space="preserve"> through </w:t>
      </w:r>
      <w:r w:rsidR="000B126B" w:rsidRPr="00125619">
        <w:rPr>
          <w:szCs w:val="24"/>
        </w:rPr>
        <w:t>contracted third parties</w:t>
      </w:r>
      <w:r w:rsidRPr="00125619">
        <w:rPr>
          <w:szCs w:val="24"/>
        </w:rPr>
        <w:t xml:space="preserve"> (Companies) like </w:t>
      </w:r>
      <w:r w:rsidRPr="00125619">
        <w:rPr>
          <w:szCs w:val="24"/>
          <w:lang w:val="en-GB"/>
        </w:rPr>
        <w:t>Living Earth Uganda (LEU), Community Integrated Development Initiative (CIDI). From the findings LEU, was contracted by Total E&amp;P to provide dry food ration food to all the over 600 Project Affected Persons (PAPs) under the Resettlement Action Plan 1(RAP1) for a period of six months. This was in view of the fact that displacement caused destabilization in food production and hence</w:t>
      </w:r>
      <w:r w:rsidR="000B126B" w:rsidRPr="00125619">
        <w:rPr>
          <w:szCs w:val="24"/>
          <w:lang w:val="en-GB"/>
        </w:rPr>
        <w:t xml:space="preserve"> it was imperative that PAPs were</w:t>
      </w:r>
      <w:r w:rsidRPr="00125619">
        <w:rPr>
          <w:szCs w:val="24"/>
          <w:lang w:val="en-GB"/>
        </w:rPr>
        <w:t xml:space="preserve"> provided with an initial dry ration as they</w:t>
      </w:r>
      <w:r w:rsidR="006A7758" w:rsidRPr="00125619">
        <w:rPr>
          <w:szCs w:val="24"/>
          <w:lang w:val="en-GB"/>
        </w:rPr>
        <w:t xml:space="preserve"> could</w:t>
      </w:r>
      <w:r w:rsidRPr="00125619">
        <w:rPr>
          <w:szCs w:val="24"/>
          <w:lang w:val="en-GB"/>
        </w:rPr>
        <w:t xml:space="preserve"> settle </w:t>
      </w:r>
      <w:r w:rsidR="006A7758" w:rsidRPr="00125619">
        <w:rPr>
          <w:szCs w:val="24"/>
          <w:lang w:val="en-GB"/>
        </w:rPr>
        <w:t>down to embark on production of their</w:t>
      </w:r>
      <w:r w:rsidRPr="00125619">
        <w:rPr>
          <w:szCs w:val="24"/>
          <w:lang w:val="en-GB"/>
        </w:rPr>
        <w:t xml:space="preserve"> own food for subsequent consumption period.</w:t>
      </w:r>
    </w:p>
    <w:p w14:paraId="7FD4B9DE" w14:textId="49A919EA" w:rsidR="003066F3" w:rsidRPr="00125619" w:rsidRDefault="003066F3" w:rsidP="00662096">
      <w:pPr>
        <w:autoSpaceDE w:val="0"/>
        <w:autoSpaceDN w:val="0"/>
        <w:adjustRightInd w:val="0"/>
        <w:spacing w:after="0"/>
        <w:contextualSpacing/>
        <w:rPr>
          <w:szCs w:val="24"/>
        </w:rPr>
      </w:pPr>
      <w:r w:rsidRPr="00125619">
        <w:rPr>
          <w:szCs w:val="24"/>
          <w:lang w:val="en-GB"/>
        </w:rPr>
        <w:t>Community Integrated Development Initiative (CIDI)</w:t>
      </w:r>
      <w:r w:rsidRPr="00125619">
        <w:rPr>
          <w:b/>
          <w:szCs w:val="24"/>
          <w:lang w:val="en-GB"/>
        </w:rPr>
        <w:t xml:space="preserve"> </w:t>
      </w:r>
      <w:r w:rsidRPr="00125619">
        <w:rPr>
          <w:szCs w:val="24"/>
          <w:lang w:val="en-GB"/>
        </w:rPr>
        <w:t xml:space="preserve">came in to take over from LEU and engage the PAPs in actual food production since the dry ration approach was not </w:t>
      </w:r>
      <w:r w:rsidR="006A7758" w:rsidRPr="00125619">
        <w:rPr>
          <w:szCs w:val="24"/>
          <w:lang w:val="en-GB"/>
        </w:rPr>
        <w:t>a sustainable idea. To this effect,</w:t>
      </w:r>
      <w:r w:rsidRPr="00125619">
        <w:rPr>
          <w:szCs w:val="24"/>
          <w:lang w:val="en-GB"/>
        </w:rPr>
        <w:t xml:space="preserve"> CIDI provided a </w:t>
      </w:r>
      <w:r w:rsidR="006A7758" w:rsidRPr="00125619">
        <w:rPr>
          <w:szCs w:val="24"/>
          <w:lang w:val="en-GB"/>
        </w:rPr>
        <w:t>wide range of support both hard</w:t>
      </w:r>
      <w:r w:rsidRPr="00125619">
        <w:rPr>
          <w:szCs w:val="24"/>
          <w:lang w:val="en-GB"/>
        </w:rPr>
        <w:t>ware and software/mentorship related trainings on the different enterprises.</w:t>
      </w:r>
      <w:r w:rsidRPr="00125619">
        <w:rPr>
          <w:b/>
          <w:szCs w:val="24"/>
          <w:lang w:val="en-GB"/>
        </w:rPr>
        <w:t xml:space="preserve"> </w:t>
      </w:r>
      <w:r w:rsidRPr="00125619">
        <w:rPr>
          <w:szCs w:val="24"/>
          <w:lang w:val="en-GB"/>
        </w:rPr>
        <w:t xml:space="preserve">The kind of support was observed at </w:t>
      </w:r>
      <w:r w:rsidR="006A7758" w:rsidRPr="00125619">
        <w:rPr>
          <w:szCs w:val="24"/>
          <w:lang w:val="en-GB"/>
        </w:rPr>
        <w:t>the level of cassava cuttings, v</w:t>
      </w:r>
      <w:r w:rsidRPr="00125619">
        <w:rPr>
          <w:szCs w:val="24"/>
          <w:lang w:val="en-GB"/>
        </w:rPr>
        <w:t xml:space="preserve">egetable </w:t>
      </w:r>
      <w:r w:rsidR="006A7758" w:rsidRPr="00125619">
        <w:rPr>
          <w:szCs w:val="24"/>
          <w:lang w:val="en-GB"/>
        </w:rPr>
        <w:t xml:space="preserve">crop </w:t>
      </w:r>
      <w:r w:rsidRPr="00125619">
        <w:rPr>
          <w:szCs w:val="24"/>
          <w:lang w:val="en-GB"/>
        </w:rPr>
        <w:t>seeds and relate</w:t>
      </w:r>
      <w:r w:rsidR="006A7758" w:rsidRPr="00125619">
        <w:rPr>
          <w:szCs w:val="24"/>
          <w:lang w:val="en-GB"/>
        </w:rPr>
        <w:t>d assortments, tree seedlings, bee</w:t>
      </w:r>
      <w:r w:rsidRPr="00125619">
        <w:rPr>
          <w:szCs w:val="24"/>
          <w:lang w:val="en-GB"/>
        </w:rPr>
        <w:t xml:space="preserve">hives, savings kits to the </w:t>
      </w:r>
      <w:r w:rsidR="006A7758" w:rsidRPr="00125619">
        <w:rPr>
          <w:szCs w:val="24"/>
          <w:lang w:val="en-GB"/>
        </w:rPr>
        <w:t>VSLA groups among others</w:t>
      </w:r>
      <w:r w:rsidRPr="00125619">
        <w:rPr>
          <w:szCs w:val="24"/>
          <w:lang w:val="en-GB"/>
        </w:rPr>
        <w:t>. This according to TEPU</w:t>
      </w:r>
      <w:r w:rsidR="006A7758" w:rsidRPr="00125619">
        <w:rPr>
          <w:szCs w:val="24"/>
          <w:lang w:val="en-GB"/>
        </w:rPr>
        <w:t>, Livelihood Restoration S</w:t>
      </w:r>
      <w:r w:rsidRPr="00125619">
        <w:rPr>
          <w:szCs w:val="24"/>
          <w:lang w:val="en-GB"/>
        </w:rPr>
        <w:t>trategy formed a more sustainable approach to the restoration goals and efforts.</w:t>
      </w:r>
      <w:r w:rsidR="006A7758" w:rsidRPr="00125619">
        <w:rPr>
          <w:szCs w:val="24"/>
          <w:lang w:val="en-GB"/>
        </w:rPr>
        <w:t xml:space="preserve"> It</w:t>
      </w:r>
      <w:r w:rsidRPr="00125619">
        <w:rPr>
          <w:szCs w:val="24"/>
          <w:lang w:val="en-GB"/>
        </w:rPr>
        <w:t xml:space="preserve"> was revealed by local leaders that </w:t>
      </w:r>
      <w:r w:rsidRPr="00125619">
        <w:rPr>
          <w:szCs w:val="24"/>
        </w:rPr>
        <w:t xml:space="preserve">initial engagement conducted for both PAPs and Non PAPs were done, </w:t>
      </w:r>
      <w:r w:rsidRPr="00125619">
        <w:rPr>
          <w:szCs w:val="24"/>
          <w:lang w:val="en-GB"/>
        </w:rPr>
        <w:t>r</w:t>
      </w:r>
      <w:proofErr w:type="spellStart"/>
      <w:r w:rsidR="00B958E2" w:rsidRPr="00125619">
        <w:rPr>
          <w:szCs w:val="24"/>
        </w:rPr>
        <w:t>adio</w:t>
      </w:r>
      <w:proofErr w:type="spellEnd"/>
      <w:r w:rsidR="006A7758" w:rsidRPr="00125619">
        <w:rPr>
          <w:szCs w:val="24"/>
        </w:rPr>
        <w:t xml:space="preserve"> announcements aired out,</w:t>
      </w:r>
      <w:r w:rsidRPr="00125619">
        <w:rPr>
          <w:b/>
          <w:szCs w:val="24"/>
          <w:lang w:val="en-GB"/>
        </w:rPr>
        <w:t xml:space="preserve"> </w:t>
      </w:r>
      <w:r w:rsidRPr="00125619">
        <w:rPr>
          <w:szCs w:val="24"/>
        </w:rPr>
        <w:t xml:space="preserve">RAP surveys conducted and </w:t>
      </w:r>
      <w:r w:rsidR="006A7758" w:rsidRPr="00125619">
        <w:rPr>
          <w:szCs w:val="24"/>
        </w:rPr>
        <w:t xml:space="preserve">resettlement process monitored </w:t>
      </w:r>
      <w:r w:rsidRPr="00125619">
        <w:rPr>
          <w:szCs w:val="24"/>
        </w:rPr>
        <w:t xml:space="preserve">and </w:t>
      </w:r>
      <w:r w:rsidR="006A7758" w:rsidRPr="00125619">
        <w:rPr>
          <w:szCs w:val="24"/>
        </w:rPr>
        <w:t xml:space="preserve">project </w:t>
      </w:r>
      <w:r w:rsidRPr="00125619">
        <w:rPr>
          <w:szCs w:val="24"/>
        </w:rPr>
        <w:t>disclosure done</w:t>
      </w:r>
      <w:r w:rsidR="006A7758" w:rsidRPr="00125619">
        <w:rPr>
          <w:szCs w:val="24"/>
        </w:rPr>
        <w:t>. The contention wa</w:t>
      </w:r>
      <w:r w:rsidRPr="00125619">
        <w:rPr>
          <w:szCs w:val="24"/>
        </w:rPr>
        <w:t>s on the quality of services</w:t>
      </w:r>
      <w:r w:rsidR="006A7758" w:rsidRPr="00125619">
        <w:rPr>
          <w:szCs w:val="24"/>
        </w:rPr>
        <w:t xml:space="preserve"> offered, the commitment level</w:t>
      </w:r>
      <w:r w:rsidRPr="00125619">
        <w:rPr>
          <w:szCs w:val="24"/>
        </w:rPr>
        <w:t xml:space="preserve"> and the expected consistence. Some local leaders believe that this was just done to get them (community members) excited and af</w:t>
      </w:r>
      <w:r w:rsidR="006A7758" w:rsidRPr="00125619">
        <w:rPr>
          <w:szCs w:val="24"/>
        </w:rPr>
        <w:t>ter abandon pre-maturely which wa</w:t>
      </w:r>
      <w:r w:rsidRPr="00125619">
        <w:rPr>
          <w:szCs w:val="24"/>
        </w:rPr>
        <w:t xml:space="preserve">s the general thinking. Some community members noted that what was offered at the very beginning especially in terms of the quality of houses to be constructed for each individual, the size of the land to be offered in the new resettlement area and the services to be offered were “so romantic” but currently we live in </w:t>
      </w:r>
      <w:r w:rsidR="0050553C" w:rsidRPr="00125619">
        <w:rPr>
          <w:szCs w:val="24"/>
        </w:rPr>
        <w:t>very tiny and hot houses.</w:t>
      </w:r>
      <w:r w:rsidRPr="00125619">
        <w:rPr>
          <w:szCs w:val="24"/>
        </w:rPr>
        <w:t xml:space="preserve"> </w:t>
      </w:r>
    </w:p>
    <w:p w14:paraId="1EEB7402" w14:textId="4AFFBC14" w:rsidR="003066F3" w:rsidRPr="00125619" w:rsidRDefault="006A7758" w:rsidP="00662096">
      <w:pPr>
        <w:autoSpaceDE w:val="0"/>
        <w:autoSpaceDN w:val="0"/>
        <w:adjustRightInd w:val="0"/>
        <w:spacing w:after="0"/>
        <w:contextualSpacing/>
        <w:rPr>
          <w:szCs w:val="24"/>
        </w:rPr>
      </w:pPr>
      <w:r w:rsidRPr="00125619">
        <w:rPr>
          <w:szCs w:val="24"/>
        </w:rPr>
        <w:lastRenderedPageBreak/>
        <w:t>“</w:t>
      </w:r>
      <w:r w:rsidR="003066F3" w:rsidRPr="00125619">
        <w:rPr>
          <w:i/>
          <w:szCs w:val="24"/>
        </w:rPr>
        <w:t xml:space="preserve">The compensation plan involved attractive packages which </w:t>
      </w:r>
      <w:r w:rsidRPr="00125619">
        <w:rPr>
          <w:i/>
          <w:szCs w:val="24"/>
        </w:rPr>
        <w:t>are contrary to what we later received</w:t>
      </w:r>
      <w:r w:rsidR="003066F3" w:rsidRPr="00125619">
        <w:rPr>
          <w:i/>
          <w:szCs w:val="24"/>
        </w:rPr>
        <w:t>, retorted another community member.</w:t>
      </w:r>
      <w:r w:rsidRPr="00125619">
        <w:rPr>
          <w:i/>
          <w:szCs w:val="24"/>
        </w:rPr>
        <w:t>”</w:t>
      </w:r>
      <w:r w:rsidRPr="00125619">
        <w:rPr>
          <w:szCs w:val="24"/>
        </w:rPr>
        <w:t xml:space="preserve"> There wa</w:t>
      </w:r>
      <w:r w:rsidR="003066F3" w:rsidRPr="00125619">
        <w:rPr>
          <w:szCs w:val="24"/>
        </w:rPr>
        <w:t xml:space="preserve">s </w:t>
      </w:r>
      <w:r w:rsidRPr="00125619">
        <w:rPr>
          <w:szCs w:val="24"/>
        </w:rPr>
        <w:t xml:space="preserve">a </w:t>
      </w:r>
      <w:r w:rsidR="003066F3" w:rsidRPr="00125619">
        <w:rPr>
          <w:szCs w:val="24"/>
        </w:rPr>
        <w:t>general consensus among community members that what wa</w:t>
      </w:r>
      <w:r w:rsidRPr="00125619">
        <w:rPr>
          <w:szCs w:val="24"/>
        </w:rPr>
        <w:t>s offered at negotiation stage wa</w:t>
      </w:r>
      <w:r w:rsidR="003066F3" w:rsidRPr="00125619">
        <w:rPr>
          <w:szCs w:val="24"/>
        </w:rPr>
        <w:t>s not what ha</w:t>
      </w:r>
      <w:r w:rsidR="00867990" w:rsidRPr="00125619">
        <w:rPr>
          <w:szCs w:val="24"/>
        </w:rPr>
        <w:t>d</w:t>
      </w:r>
      <w:r w:rsidR="003066F3" w:rsidRPr="00125619">
        <w:rPr>
          <w:szCs w:val="24"/>
        </w:rPr>
        <w:t xml:space="preserve"> been de</w:t>
      </w:r>
      <w:r w:rsidR="00867990" w:rsidRPr="00125619">
        <w:rPr>
          <w:szCs w:val="24"/>
        </w:rPr>
        <w:t>livered and yet displacement had</w:t>
      </w:r>
      <w:r w:rsidR="003066F3" w:rsidRPr="00125619">
        <w:rPr>
          <w:szCs w:val="24"/>
        </w:rPr>
        <w:t xml:space="preserve"> already taken place.  </w:t>
      </w:r>
    </w:p>
    <w:p w14:paraId="49CE3C07" w14:textId="79012FD0" w:rsidR="003066F3" w:rsidRPr="00125619" w:rsidRDefault="00691A26" w:rsidP="00662096">
      <w:pPr>
        <w:pStyle w:val="Heading2"/>
        <w:rPr>
          <w:color w:val="auto"/>
          <w:szCs w:val="24"/>
        </w:rPr>
      </w:pPr>
      <w:bookmarkStart w:id="99" w:name="_Toc95150446"/>
      <w:r w:rsidRPr="00125619">
        <w:rPr>
          <w:color w:val="auto"/>
          <w:szCs w:val="24"/>
        </w:rPr>
        <w:t>5.2.2 C</w:t>
      </w:r>
      <w:r w:rsidR="003066F3" w:rsidRPr="00125619">
        <w:rPr>
          <w:color w:val="auto"/>
          <w:szCs w:val="24"/>
        </w:rPr>
        <w:t>ommunity attitudes, views and opinions of affected people about the Oil Project</w:t>
      </w:r>
      <w:bookmarkEnd w:id="99"/>
    </w:p>
    <w:p w14:paraId="7BACE6EE" w14:textId="17BC2065" w:rsidR="003066F3" w:rsidRPr="00125619" w:rsidRDefault="003066F3" w:rsidP="00662096">
      <w:pPr>
        <w:spacing w:after="4"/>
        <w:ind w:left="-5" w:hanging="10"/>
        <w:rPr>
          <w:rFonts w:eastAsia="SimSun"/>
          <w:szCs w:val="24"/>
          <w:lang w:eastAsia="zh-CN"/>
        </w:rPr>
      </w:pPr>
      <w:r w:rsidRPr="00125619">
        <w:rPr>
          <w:rFonts w:eastAsia="Times New Roman"/>
          <w:szCs w:val="24"/>
        </w:rPr>
        <w:t xml:space="preserve">The findings indicate that </w:t>
      </w:r>
      <w:r w:rsidR="0050553C" w:rsidRPr="00125619">
        <w:rPr>
          <w:rFonts w:eastAsia="Times New Roman"/>
          <w:szCs w:val="24"/>
        </w:rPr>
        <w:t>t</w:t>
      </w:r>
      <w:r w:rsidRPr="00125619">
        <w:rPr>
          <w:szCs w:val="24"/>
          <w:lang w:val="en-GB"/>
        </w:rPr>
        <w:t>here were mixed feelings more of conspiracy theories due to the earlier exploration, ma</w:t>
      </w:r>
      <w:r w:rsidR="00867990" w:rsidRPr="00125619">
        <w:rPr>
          <w:szCs w:val="24"/>
          <w:lang w:val="en-GB"/>
        </w:rPr>
        <w:t>ny thought there wa</w:t>
      </w:r>
      <w:r w:rsidRPr="00125619">
        <w:rPr>
          <w:szCs w:val="24"/>
          <w:lang w:val="en-GB"/>
        </w:rPr>
        <w:t>s no oil while o</w:t>
      </w:r>
      <w:r w:rsidR="00867990" w:rsidRPr="00125619">
        <w:rPr>
          <w:szCs w:val="24"/>
          <w:lang w:val="en-GB"/>
        </w:rPr>
        <w:t>thers believed that oil had already</w:t>
      </w:r>
      <w:r w:rsidRPr="00125619">
        <w:rPr>
          <w:szCs w:val="24"/>
          <w:lang w:val="en-GB"/>
        </w:rPr>
        <w:t xml:space="preserve"> been </w:t>
      </w:r>
      <w:r w:rsidR="00867990" w:rsidRPr="00125619">
        <w:rPr>
          <w:szCs w:val="24"/>
          <w:lang w:val="en-GB"/>
        </w:rPr>
        <w:t>sold and</w:t>
      </w:r>
      <w:r w:rsidRPr="00125619">
        <w:rPr>
          <w:szCs w:val="24"/>
          <w:lang w:val="en-GB"/>
        </w:rPr>
        <w:t xml:space="preserve"> the promise of a </w:t>
      </w:r>
      <w:r w:rsidR="00867990" w:rsidRPr="00125619">
        <w:rPr>
          <w:szCs w:val="24"/>
          <w:lang w:val="en-GB"/>
        </w:rPr>
        <w:t>better full economic package seemed not</w:t>
      </w:r>
      <w:r w:rsidRPr="00125619">
        <w:rPr>
          <w:szCs w:val="24"/>
          <w:lang w:val="en-GB"/>
        </w:rPr>
        <w:t xml:space="preserve"> attai</w:t>
      </w:r>
      <w:r w:rsidR="00867990" w:rsidRPr="00125619">
        <w:rPr>
          <w:szCs w:val="24"/>
          <w:lang w:val="en-GB"/>
        </w:rPr>
        <w:t>nable</w:t>
      </w:r>
      <w:r w:rsidRPr="00125619">
        <w:rPr>
          <w:szCs w:val="24"/>
          <w:lang w:val="en-GB"/>
        </w:rPr>
        <w:t>. Also</w:t>
      </w:r>
      <w:r w:rsidR="00867990" w:rsidRPr="00125619">
        <w:rPr>
          <w:szCs w:val="24"/>
          <w:lang w:val="en-GB"/>
        </w:rPr>
        <w:t>,</w:t>
      </w:r>
      <w:r w:rsidRPr="00125619">
        <w:rPr>
          <w:szCs w:val="24"/>
          <w:lang w:val="en-GB"/>
        </w:rPr>
        <w:t xml:space="preserve"> contrary to what </w:t>
      </w:r>
      <w:proofErr w:type="spellStart"/>
      <w:r w:rsidR="00867990" w:rsidRPr="00125619">
        <w:rPr>
          <w:rFonts w:eastAsia="SimSun"/>
          <w:szCs w:val="24"/>
          <w:lang w:eastAsia="zh-CN"/>
        </w:rPr>
        <w:t>Ijabadeniyi</w:t>
      </w:r>
      <w:proofErr w:type="spellEnd"/>
      <w:r w:rsidR="00867990" w:rsidRPr="00125619">
        <w:rPr>
          <w:rFonts w:eastAsia="SimSun"/>
          <w:szCs w:val="24"/>
          <w:lang w:eastAsia="zh-CN"/>
        </w:rPr>
        <w:t xml:space="preserve"> and </w:t>
      </w:r>
      <w:proofErr w:type="spellStart"/>
      <w:r w:rsidR="00867990" w:rsidRPr="00125619">
        <w:rPr>
          <w:rFonts w:eastAsia="SimSun"/>
          <w:szCs w:val="24"/>
          <w:lang w:eastAsia="zh-CN"/>
        </w:rPr>
        <w:t>Vanclay</w:t>
      </w:r>
      <w:proofErr w:type="spellEnd"/>
      <w:r w:rsidR="00867990" w:rsidRPr="00125619">
        <w:rPr>
          <w:rFonts w:eastAsia="SimSun"/>
          <w:szCs w:val="24"/>
          <w:lang w:eastAsia="zh-CN"/>
        </w:rPr>
        <w:t xml:space="preserve"> (2020);</w:t>
      </w:r>
      <w:r w:rsidRPr="00125619">
        <w:rPr>
          <w:rFonts w:eastAsia="SimSun"/>
          <w:szCs w:val="24"/>
          <w:lang w:eastAsia="zh-CN"/>
        </w:rPr>
        <w:t xml:space="preserve"> </w:t>
      </w:r>
      <w:proofErr w:type="spellStart"/>
      <w:r w:rsidRPr="00125619">
        <w:rPr>
          <w:rFonts w:eastAsia="SimSun"/>
          <w:szCs w:val="24"/>
          <w:lang w:eastAsia="zh-CN"/>
        </w:rPr>
        <w:t>Asmita</w:t>
      </w:r>
      <w:proofErr w:type="spellEnd"/>
      <w:r w:rsidRPr="00125619">
        <w:rPr>
          <w:rFonts w:eastAsia="SimSun"/>
          <w:szCs w:val="24"/>
          <w:lang w:eastAsia="zh-CN"/>
        </w:rPr>
        <w:t xml:space="preserve"> (2018) </w:t>
      </w:r>
      <w:r w:rsidR="00867990" w:rsidRPr="00125619">
        <w:rPr>
          <w:rFonts w:eastAsia="SimSun"/>
          <w:szCs w:val="24"/>
          <w:lang w:eastAsia="zh-CN"/>
        </w:rPr>
        <w:t xml:space="preserve">discovered </w:t>
      </w:r>
      <w:r w:rsidRPr="00125619">
        <w:rPr>
          <w:rFonts w:eastAsia="SimSun"/>
          <w:szCs w:val="24"/>
          <w:lang w:eastAsia="zh-CN"/>
        </w:rPr>
        <w:t xml:space="preserve">that project proponents understand what is required of them as recommended by best practice, findings indicated that the main parties involved </w:t>
      </w:r>
      <w:r w:rsidR="00867990" w:rsidRPr="00125619">
        <w:rPr>
          <w:rFonts w:eastAsia="SimSun"/>
          <w:szCs w:val="24"/>
          <w:lang w:eastAsia="zh-CN"/>
        </w:rPr>
        <w:t xml:space="preserve">seemed to </w:t>
      </w:r>
      <w:r w:rsidRPr="00125619">
        <w:rPr>
          <w:rFonts w:eastAsia="SimSun"/>
          <w:szCs w:val="24"/>
          <w:lang w:eastAsia="zh-CN"/>
        </w:rPr>
        <w:t>have manipulate</w:t>
      </w:r>
      <w:r w:rsidR="0019544B" w:rsidRPr="00125619">
        <w:rPr>
          <w:rFonts w:eastAsia="SimSun"/>
          <w:szCs w:val="24"/>
          <w:lang w:eastAsia="zh-CN"/>
        </w:rPr>
        <w:t>d</w:t>
      </w:r>
      <w:r w:rsidRPr="00125619">
        <w:rPr>
          <w:rFonts w:eastAsia="SimSun"/>
          <w:szCs w:val="24"/>
          <w:lang w:eastAsia="zh-CN"/>
        </w:rPr>
        <w:t xml:space="preserve"> legislative requirements for their own good and not for the good of the displaced communities. </w:t>
      </w:r>
    </w:p>
    <w:p w14:paraId="33243119" w14:textId="77777777" w:rsidR="003066F3" w:rsidRPr="00125619" w:rsidRDefault="003066F3" w:rsidP="00662096">
      <w:pPr>
        <w:spacing w:after="4"/>
        <w:ind w:left="-5" w:hanging="10"/>
        <w:rPr>
          <w:rFonts w:eastAsia="Times New Roman"/>
          <w:szCs w:val="24"/>
        </w:rPr>
      </w:pPr>
    </w:p>
    <w:p w14:paraId="522E8522" w14:textId="7282B548" w:rsidR="003066F3" w:rsidRPr="00125619" w:rsidRDefault="003066F3" w:rsidP="00662096">
      <w:pPr>
        <w:autoSpaceDE w:val="0"/>
        <w:autoSpaceDN w:val="0"/>
        <w:adjustRightInd w:val="0"/>
        <w:spacing w:after="0"/>
        <w:rPr>
          <w:szCs w:val="24"/>
          <w:lang w:val="en-GB"/>
        </w:rPr>
      </w:pPr>
      <w:r w:rsidRPr="00125619">
        <w:rPr>
          <w:szCs w:val="24"/>
          <w:lang w:val="en-GB"/>
        </w:rPr>
        <w:t>There was also high expectation from the Oil company in terms of compensati</w:t>
      </w:r>
      <w:r w:rsidR="00867990" w:rsidRPr="00125619">
        <w:rPr>
          <w:szCs w:val="24"/>
          <w:lang w:val="en-GB"/>
        </w:rPr>
        <w:t>on for land and property thereon</w:t>
      </w:r>
      <w:r w:rsidRPr="00125619">
        <w:rPr>
          <w:szCs w:val="24"/>
          <w:lang w:val="en-GB"/>
        </w:rPr>
        <w:t xml:space="preserve">. Some thought they would have the opportunity to own land in Kampala or Hoima when being </w:t>
      </w:r>
      <w:r w:rsidR="0050553C" w:rsidRPr="00125619">
        <w:rPr>
          <w:szCs w:val="24"/>
          <w:lang w:val="en-GB"/>
        </w:rPr>
        <w:t>compensated land for land, this</w:t>
      </w:r>
      <w:r w:rsidR="00867990" w:rsidRPr="00125619">
        <w:rPr>
          <w:szCs w:val="24"/>
          <w:lang w:val="en-GB"/>
        </w:rPr>
        <w:t xml:space="preserve"> wa</w:t>
      </w:r>
      <w:r w:rsidRPr="00125619">
        <w:rPr>
          <w:szCs w:val="24"/>
          <w:lang w:val="en-GB"/>
        </w:rPr>
        <w:t>s as earlier noted</w:t>
      </w:r>
      <w:r w:rsidR="00867990" w:rsidRPr="00125619">
        <w:rPr>
          <w:szCs w:val="24"/>
          <w:lang w:val="en-GB"/>
        </w:rPr>
        <w:t xml:space="preserve"> that people’s expectations were not</w:t>
      </w:r>
      <w:r w:rsidRPr="00125619">
        <w:rPr>
          <w:szCs w:val="24"/>
          <w:lang w:val="en-GB"/>
        </w:rPr>
        <w:t xml:space="preserve"> met by the project. This is not to suggest that all the people would be transformed into billionaires overnight but </w:t>
      </w:r>
      <w:r w:rsidR="000A1B53" w:rsidRPr="00125619">
        <w:rPr>
          <w:szCs w:val="24"/>
          <w:lang w:val="en-GB"/>
        </w:rPr>
        <w:t>it appears the minimum expectations were</w:t>
      </w:r>
      <w:r w:rsidRPr="00125619">
        <w:rPr>
          <w:szCs w:val="24"/>
          <w:lang w:val="en-GB"/>
        </w:rPr>
        <w:t xml:space="preserve"> n</w:t>
      </w:r>
      <w:r w:rsidR="000A1B53" w:rsidRPr="00125619">
        <w:rPr>
          <w:szCs w:val="24"/>
          <w:lang w:val="en-GB"/>
        </w:rPr>
        <w:t>ot met or were</w:t>
      </w:r>
      <w:r w:rsidRPr="00125619">
        <w:rPr>
          <w:szCs w:val="24"/>
          <w:lang w:val="en-GB"/>
        </w:rPr>
        <w:t xml:space="preserve"> partially</w:t>
      </w:r>
      <w:r w:rsidR="000A1B53" w:rsidRPr="00125619">
        <w:rPr>
          <w:szCs w:val="24"/>
          <w:lang w:val="en-GB"/>
        </w:rPr>
        <w:t xml:space="preserve"> met</w:t>
      </w:r>
      <w:r w:rsidRPr="00125619">
        <w:rPr>
          <w:szCs w:val="24"/>
          <w:lang w:val="en-GB"/>
        </w:rPr>
        <w:t>.</w:t>
      </w:r>
      <w:r w:rsidR="000A1B53" w:rsidRPr="00125619">
        <w:rPr>
          <w:szCs w:val="24"/>
          <w:lang w:val="en-GB"/>
        </w:rPr>
        <w:t xml:space="preserve"> </w:t>
      </w:r>
    </w:p>
    <w:p w14:paraId="1B71928E" w14:textId="77777777" w:rsidR="000A1B53" w:rsidRPr="00125619" w:rsidRDefault="000A1B53" w:rsidP="00662096">
      <w:pPr>
        <w:autoSpaceDE w:val="0"/>
        <w:autoSpaceDN w:val="0"/>
        <w:adjustRightInd w:val="0"/>
        <w:spacing w:after="0"/>
        <w:rPr>
          <w:szCs w:val="24"/>
          <w:lang w:val="en-GB"/>
        </w:rPr>
      </w:pPr>
    </w:p>
    <w:p w14:paraId="5DB65639" w14:textId="72AD0A31" w:rsidR="003066F3" w:rsidRPr="00125619" w:rsidRDefault="003066F3" w:rsidP="00662096">
      <w:pPr>
        <w:autoSpaceDE w:val="0"/>
        <w:autoSpaceDN w:val="0"/>
        <w:adjustRightInd w:val="0"/>
        <w:spacing w:after="0"/>
        <w:rPr>
          <w:szCs w:val="24"/>
          <w:lang w:val="en-GB"/>
        </w:rPr>
      </w:pPr>
      <w:r w:rsidRPr="00125619">
        <w:rPr>
          <w:szCs w:val="24"/>
          <w:lang w:val="en-GB"/>
        </w:rPr>
        <w:t xml:space="preserve"> Many eagerly waited for general opportunities that come with new projects like jobs, supply of goods and services, people in the area claim that jobs became politica</w:t>
      </w:r>
      <w:r w:rsidR="000A1B53" w:rsidRPr="00125619">
        <w:rPr>
          <w:szCs w:val="24"/>
          <w:lang w:val="en-GB"/>
        </w:rPr>
        <w:t xml:space="preserve">l and many of the people who benefited from the project came </w:t>
      </w:r>
      <w:r w:rsidRPr="00125619">
        <w:rPr>
          <w:szCs w:val="24"/>
          <w:lang w:val="en-GB"/>
        </w:rPr>
        <w:t xml:space="preserve">from other parts of the country. True the entire nation </w:t>
      </w:r>
      <w:r w:rsidR="000A1B53" w:rsidRPr="00125619">
        <w:rPr>
          <w:szCs w:val="24"/>
          <w:lang w:val="en-GB"/>
        </w:rPr>
        <w:t>wa</w:t>
      </w:r>
      <w:r w:rsidRPr="00125619">
        <w:rPr>
          <w:szCs w:val="24"/>
          <w:lang w:val="en-GB"/>
        </w:rPr>
        <w:t xml:space="preserve">s </w:t>
      </w:r>
      <w:r w:rsidR="000A1B53" w:rsidRPr="00125619">
        <w:rPr>
          <w:szCs w:val="24"/>
          <w:lang w:val="en-GB"/>
        </w:rPr>
        <w:t xml:space="preserve">supposed </w:t>
      </w:r>
      <w:r w:rsidRPr="00125619">
        <w:rPr>
          <w:szCs w:val="24"/>
          <w:lang w:val="en-GB"/>
        </w:rPr>
        <w:t>to benefit from such a huge project, but the indigenous people should and must be given priority in these allocations,</w:t>
      </w:r>
      <w:r w:rsidR="000A1B53" w:rsidRPr="00125619">
        <w:rPr>
          <w:szCs w:val="24"/>
          <w:lang w:val="en-GB"/>
        </w:rPr>
        <w:t xml:space="preserve"> and where skill and knowledge was needed;</w:t>
      </w:r>
      <w:r w:rsidRPr="00125619">
        <w:rPr>
          <w:szCs w:val="24"/>
          <w:lang w:val="en-GB"/>
        </w:rPr>
        <w:t xml:space="preserve"> trainings should </w:t>
      </w:r>
      <w:r w:rsidR="000A1B53" w:rsidRPr="00125619">
        <w:rPr>
          <w:szCs w:val="24"/>
          <w:lang w:val="en-GB"/>
        </w:rPr>
        <w:t xml:space="preserve">have </w:t>
      </w:r>
      <w:r w:rsidRPr="00125619">
        <w:rPr>
          <w:szCs w:val="24"/>
          <w:lang w:val="en-GB"/>
        </w:rPr>
        <w:t>be</w:t>
      </w:r>
      <w:r w:rsidR="000A1B53" w:rsidRPr="00125619">
        <w:rPr>
          <w:szCs w:val="24"/>
          <w:lang w:val="en-GB"/>
        </w:rPr>
        <w:t>en offered to them.</w:t>
      </w:r>
      <w:r w:rsidRPr="00125619">
        <w:rPr>
          <w:szCs w:val="24"/>
          <w:lang w:val="en-GB"/>
        </w:rPr>
        <w:t xml:space="preserve"> </w:t>
      </w:r>
    </w:p>
    <w:p w14:paraId="37169FA0" w14:textId="77777777" w:rsidR="003066F3" w:rsidRPr="00125619" w:rsidRDefault="003066F3" w:rsidP="00662096">
      <w:pPr>
        <w:autoSpaceDE w:val="0"/>
        <w:autoSpaceDN w:val="0"/>
        <w:adjustRightInd w:val="0"/>
        <w:spacing w:after="0"/>
        <w:rPr>
          <w:szCs w:val="24"/>
          <w:lang w:val="en-GB"/>
        </w:rPr>
      </w:pPr>
      <w:r w:rsidRPr="00125619">
        <w:rPr>
          <w:szCs w:val="24"/>
          <w:lang w:val="en-GB"/>
        </w:rPr>
        <w:t xml:space="preserve"> </w:t>
      </w:r>
    </w:p>
    <w:p w14:paraId="79F68B92" w14:textId="6326A12C" w:rsidR="003066F3" w:rsidRPr="00125619" w:rsidRDefault="003066F3" w:rsidP="00662096">
      <w:pPr>
        <w:autoSpaceDE w:val="0"/>
        <w:autoSpaceDN w:val="0"/>
        <w:adjustRightInd w:val="0"/>
        <w:spacing w:after="0"/>
        <w:rPr>
          <w:szCs w:val="24"/>
          <w:lang w:val="en-GB"/>
        </w:rPr>
      </w:pPr>
      <w:r w:rsidRPr="00125619">
        <w:rPr>
          <w:szCs w:val="24"/>
          <w:lang w:val="en-GB"/>
        </w:rPr>
        <w:t xml:space="preserve">Under individual household there was fear of delayed payment, fear of spouses running away with compensation money and these fears have </w:t>
      </w:r>
      <w:r w:rsidR="000A1B53" w:rsidRPr="00125619">
        <w:rPr>
          <w:szCs w:val="24"/>
          <w:lang w:val="en-GB"/>
        </w:rPr>
        <w:t xml:space="preserve">eventually </w:t>
      </w:r>
      <w:r w:rsidRPr="00125619">
        <w:rPr>
          <w:szCs w:val="24"/>
          <w:lang w:val="en-GB"/>
        </w:rPr>
        <w:t>come to pass. Probably</w:t>
      </w:r>
      <w:r w:rsidR="000A1B53" w:rsidRPr="00125619">
        <w:rPr>
          <w:szCs w:val="24"/>
          <w:lang w:val="en-GB"/>
        </w:rPr>
        <w:t>,</w:t>
      </w:r>
      <w:r w:rsidRPr="00125619">
        <w:rPr>
          <w:szCs w:val="24"/>
          <w:lang w:val="en-GB"/>
        </w:rPr>
        <w:t xml:space="preserve"> government </w:t>
      </w:r>
      <w:r w:rsidR="000A1B53" w:rsidRPr="00125619">
        <w:rPr>
          <w:szCs w:val="24"/>
          <w:lang w:val="en-GB"/>
        </w:rPr>
        <w:t>had no</w:t>
      </w:r>
      <w:r w:rsidRPr="00125619">
        <w:rPr>
          <w:szCs w:val="24"/>
          <w:lang w:val="en-GB"/>
        </w:rPr>
        <w:t xml:space="preserve"> control over some of these challenges, but community engagements and trainings at the </w:t>
      </w:r>
      <w:r w:rsidR="000A1B53" w:rsidRPr="00125619">
        <w:rPr>
          <w:szCs w:val="24"/>
          <w:lang w:val="en-GB"/>
        </w:rPr>
        <w:t>onset of such projects should have been</w:t>
      </w:r>
      <w:r w:rsidRPr="00125619">
        <w:rPr>
          <w:szCs w:val="24"/>
          <w:lang w:val="en-GB"/>
        </w:rPr>
        <w:t xml:space="preserve"> priority to prepare community members of what is eminent </w:t>
      </w:r>
    </w:p>
    <w:p w14:paraId="02556710" w14:textId="77777777" w:rsidR="003066F3" w:rsidRPr="00125619" w:rsidRDefault="003066F3" w:rsidP="00662096">
      <w:pPr>
        <w:rPr>
          <w:b/>
          <w:szCs w:val="24"/>
        </w:rPr>
      </w:pPr>
    </w:p>
    <w:p w14:paraId="215F9094" w14:textId="7E2AA793" w:rsidR="003066F3" w:rsidRPr="00125619" w:rsidRDefault="000A1B53" w:rsidP="00662096">
      <w:pPr>
        <w:autoSpaceDE w:val="0"/>
        <w:autoSpaceDN w:val="0"/>
        <w:adjustRightInd w:val="0"/>
        <w:spacing w:after="0"/>
        <w:rPr>
          <w:szCs w:val="24"/>
          <w:lang w:val="en-GB"/>
        </w:rPr>
      </w:pPr>
      <w:r w:rsidRPr="00125619">
        <w:rPr>
          <w:szCs w:val="24"/>
          <w:lang w:val="en-GB"/>
        </w:rPr>
        <w:t>There was</w:t>
      </w:r>
      <w:r w:rsidR="003066F3" w:rsidRPr="00125619">
        <w:rPr>
          <w:szCs w:val="24"/>
          <w:lang w:val="en-GB"/>
        </w:rPr>
        <w:t xml:space="preserve"> high expectation from the general public domain about possibilities of remarkable economic transformation coming directly from the oil proceeds. Hoima as city now is having some steady progress in term</w:t>
      </w:r>
      <w:r w:rsidRPr="00125619">
        <w:rPr>
          <w:szCs w:val="24"/>
          <w:lang w:val="en-GB"/>
        </w:rPr>
        <w:t>s of infrastructure, but was still inadequate</w:t>
      </w:r>
      <w:r w:rsidR="003066F3" w:rsidRPr="00125619">
        <w:rPr>
          <w:szCs w:val="24"/>
          <w:lang w:val="en-GB"/>
        </w:rPr>
        <w:t xml:space="preserve"> compared to radio programs that promised them a full economic package in fields of life. The communities </w:t>
      </w:r>
      <w:r w:rsidRPr="00125619">
        <w:rPr>
          <w:szCs w:val="24"/>
          <w:lang w:val="en-GB"/>
        </w:rPr>
        <w:t xml:space="preserve">had </w:t>
      </w:r>
      <w:r w:rsidR="003066F3" w:rsidRPr="00125619">
        <w:rPr>
          <w:szCs w:val="24"/>
          <w:lang w:val="en-GB"/>
        </w:rPr>
        <w:t>viewed this with hopes of tapping the oil benefits within the short term, unfor</w:t>
      </w:r>
      <w:r w:rsidRPr="00125619">
        <w:rPr>
          <w:szCs w:val="24"/>
          <w:lang w:val="en-GB"/>
        </w:rPr>
        <w:t>tunately, these expectations were</w:t>
      </w:r>
      <w:r w:rsidR="003066F3" w:rsidRPr="00125619">
        <w:rPr>
          <w:szCs w:val="24"/>
          <w:lang w:val="en-GB"/>
        </w:rPr>
        <w:t xml:space="preserve"> not</w:t>
      </w:r>
      <w:r w:rsidRPr="00125619">
        <w:rPr>
          <w:szCs w:val="24"/>
          <w:lang w:val="en-GB"/>
        </w:rPr>
        <w:t xml:space="preserve"> yet realized by the time of this study</w:t>
      </w:r>
      <w:r w:rsidR="003066F3" w:rsidRPr="00125619">
        <w:rPr>
          <w:szCs w:val="24"/>
          <w:lang w:val="en-GB"/>
        </w:rPr>
        <w:t xml:space="preserve">. </w:t>
      </w:r>
    </w:p>
    <w:p w14:paraId="6A3A4758" w14:textId="4B83DA3D" w:rsidR="003066F3" w:rsidRPr="00125619" w:rsidRDefault="000A1B53" w:rsidP="00662096">
      <w:pPr>
        <w:autoSpaceDE w:val="0"/>
        <w:autoSpaceDN w:val="0"/>
        <w:adjustRightInd w:val="0"/>
        <w:spacing w:after="0"/>
        <w:rPr>
          <w:szCs w:val="24"/>
          <w:lang w:val="en-GB"/>
        </w:rPr>
      </w:pPr>
      <w:r w:rsidRPr="00125619">
        <w:rPr>
          <w:szCs w:val="24"/>
          <w:lang w:val="en-GB"/>
        </w:rPr>
        <w:t>The public</w:t>
      </w:r>
      <w:r w:rsidR="003066F3" w:rsidRPr="00125619">
        <w:rPr>
          <w:szCs w:val="24"/>
          <w:lang w:val="en-GB"/>
        </w:rPr>
        <w:t xml:space="preserve"> especially the communities of </w:t>
      </w:r>
      <w:proofErr w:type="spellStart"/>
      <w:r w:rsidR="003066F3" w:rsidRPr="00125619">
        <w:rPr>
          <w:szCs w:val="24"/>
          <w:lang w:val="en-GB"/>
        </w:rPr>
        <w:t>Buliisa</w:t>
      </w:r>
      <w:proofErr w:type="spellEnd"/>
      <w:r w:rsidR="003066F3" w:rsidRPr="00125619">
        <w:rPr>
          <w:szCs w:val="24"/>
          <w:lang w:val="en-GB"/>
        </w:rPr>
        <w:t xml:space="preserve"> and the entire Albertine graben originally thought tapping into the oil sector for direct or indirect benefits would be far much easier given the fact that this much needed resource was discovered within their respective lo</w:t>
      </w:r>
      <w:r w:rsidRPr="00125619">
        <w:rPr>
          <w:szCs w:val="24"/>
          <w:lang w:val="en-GB"/>
        </w:rPr>
        <w:t>calities. This in a long run appear to have</w:t>
      </w:r>
      <w:r w:rsidR="003066F3" w:rsidRPr="00125619">
        <w:rPr>
          <w:szCs w:val="24"/>
          <w:lang w:val="en-GB"/>
        </w:rPr>
        <w:t xml:space="preserve"> turned out to be much complexed and hence</w:t>
      </w:r>
      <w:r w:rsidRPr="00125619">
        <w:rPr>
          <w:szCs w:val="24"/>
          <w:lang w:val="en-GB"/>
        </w:rPr>
        <w:t>,</w:t>
      </w:r>
      <w:r w:rsidR="003066F3" w:rsidRPr="00125619">
        <w:rPr>
          <w:szCs w:val="24"/>
          <w:lang w:val="en-GB"/>
        </w:rPr>
        <w:t xml:space="preserve"> requires much level of organization, resources and commitment to be able to tap into the industry either through direct employment, se</w:t>
      </w:r>
      <w:r w:rsidR="00BB1725" w:rsidRPr="00125619">
        <w:rPr>
          <w:szCs w:val="24"/>
          <w:lang w:val="en-GB"/>
        </w:rPr>
        <w:t>rvice provision (food, water</w:t>
      </w:r>
      <w:r w:rsidR="003066F3" w:rsidRPr="00125619">
        <w:rPr>
          <w:szCs w:val="24"/>
          <w:lang w:val="en-GB"/>
        </w:rPr>
        <w:t>) and related engagements.</w:t>
      </w:r>
    </w:p>
    <w:p w14:paraId="3DB87A99" w14:textId="742F8F99" w:rsidR="003066F3" w:rsidRPr="00125619" w:rsidRDefault="003066F3" w:rsidP="00662096">
      <w:pPr>
        <w:autoSpaceDE w:val="0"/>
        <w:autoSpaceDN w:val="0"/>
        <w:adjustRightInd w:val="0"/>
        <w:spacing w:after="0"/>
        <w:rPr>
          <w:szCs w:val="24"/>
        </w:rPr>
      </w:pPr>
      <w:r w:rsidRPr="00125619">
        <w:rPr>
          <w:szCs w:val="24"/>
          <w:lang w:val="en-GB"/>
        </w:rPr>
        <w:t xml:space="preserve"> There </w:t>
      </w:r>
      <w:r w:rsidR="00BB1725" w:rsidRPr="00125619">
        <w:rPr>
          <w:szCs w:val="24"/>
          <w:lang w:val="en-GB"/>
        </w:rPr>
        <w:t>we</w:t>
      </w:r>
      <w:r w:rsidR="00BA6FCB" w:rsidRPr="00125619">
        <w:rPr>
          <w:szCs w:val="24"/>
          <w:lang w:val="en-GB"/>
        </w:rPr>
        <w:t>re</w:t>
      </w:r>
      <w:r w:rsidRPr="00125619">
        <w:rPr>
          <w:szCs w:val="24"/>
          <w:lang w:val="en-GB"/>
        </w:rPr>
        <w:t xml:space="preserve"> considerable reduced energies, (waning hope) shifts in individual and groups interests to some of the less demanding options to continue sustaining their individual livelihoods. To them</w:t>
      </w:r>
      <w:r w:rsidR="00BB1725" w:rsidRPr="00125619">
        <w:rPr>
          <w:szCs w:val="24"/>
          <w:lang w:val="en-GB"/>
        </w:rPr>
        <w:t>, the oil project was a fairy tale and efforts we</w:t>
      </w:r>
      <w:r w:rsidRPr="00125619">
        <w:rPr>
          <w:szCs w:val="24"/>
          <w:lang w:val="en-GB"/>
        </w:rPr>
        <w:t>re now focused in how ea</w:t>
      </w:r>
      <w:r w:rsidR="00BB1725" w:rsidRPr="00125619">
        <w:rPr>
          <w:szCs w:val="24"/>
          <w:lang w:val="en-GB"/>
        </w:rPr>
        <w:t>ch individual household survived</w:t>
      </w:r>
      <w:r w:rsidRPr="00125619">
        <w:rPr>
          <w:szCs w:val="24"/>
          <w:lang w:val="en-GB"/>
        </w:rPr>
        <w:t xml:space="preserve"> beyond the oil hopes. </w:t>
      </w:r>
    </w:p>
    <w:p w14:paraId="69440A0F" w14:textId="012810BE" w:rsidR="003066F3" w:rsidRPr="00125619" w:rsidRDefault="003066F3" w:rsidP="00662096">
      <w:pPr>
        <w:autoSpaceDE w:val="0"/>
        <w:autoSpaceDN w:val="0"/>
        <w:adjustRightInd w:val="0"/>
        <w:spacing w:after="0"/>
        <w:rPr>
          <w:szCs w:val="24"/>
          <w:lang w:val="en-GB"/>
        </w:rPr>
      </w:pPr>
      <w:r w:rsidRPr="00125619">
        <w:rPr>
          <w:szCs w:val="24"/>
          <w:lang w:val="en-GB"/>
        </w:rPr>
        <w:t>Community involvement in a number of programs for example: in-kind compensation</w:t>
      </w:r>
      <w:r w:rsidR="00BB1725" w:rsidRPr="00125619">
        <w:rPr>
          <w:szCs w:val="24"/>
          <w:lang w:val="en-GB"/>
        </w:rPr>
        <w:t xml:space="preserve"> (land for land)</w:t>
      </w:r>
      <w:r w:rsidRPr="00125619">
        <w:rPr>
          <w:szCs w:val="24"/>
          <w:lang w:val="en-GB"/>
        </w:rPr>
        <w:t xml:space="preserve">, allowed </w:t>
      </w:r>
      <w:r w:rsidR="00BB1725" w:rsidRPr="00125619">
        <w:rPr>
          <w:szCs w:val="24"/>
          <w:lang w:val="en-GB"/>
        </w:rPr>
        <w:t xml:space="preserve">the affected people </w:t>
      </w:r>
      <w:r w:rsidRPr="00125619">
        <w:rPr>
          <w:szCs w:val="24"/>
          <w:lang w:val="en-GB"/>
        </w:rPr>
        <w:t>to identify</w:t>
      </w:r>
      <w:r w:rsidR="00BB1725" w:rsidRPr="00125619">
        <w:rPr>
          <w:szCs w:val="24"/>
          <w:lang w:val="en-GB"/>
        </w:rPr>
        <w:t xml:space="preserve"> the land, tour it and pay for </w:t>
      </w:r>
      <w:r w:rsidRPr="00125619">
        <w:rPr>
          <w:szCs w:val="24"/>
          <w:lang w:val="en-GB"/>
        </w:rPr>
        <w:t xml:space="preserve">the </w:t>
      </w:r>
      <w:r w:rsidR="00BB1725" w:rsidRPr="00125619">
        <w:rPr>
          <w:szCs w:val="24"/>
          <w:lang w:val="en-GB"/>
        </w:rPr>
        <w:t>land</w:t>
      </w:r>
      <w:r w:rsidR="006E5472" w:rsidRPr="00125619">
        <w:rPr>
          <w:szCs w:val="24"/>
          <w:lang w:val="en-GB"/>
        </w:rPr>
        <w:t>. Project affected persons we</w:t>
      </w:r>
      <w:r w:rsidRPr="00125619">
        <w:rPr>
          <w:szCs w:val="24"/>
          <w:lang w:val="en-GB"/>
        </w:rPr>
        <w:t>re provided with dry ration (rice,</w:t>
      </w:r>
      <w:r w:rsidR="00B958E2" w:rsidRPr="00125619">
        <w:rPr>
          <w:szCs w:val="24"/>
          <w:lang w:val="en-GB"/>
        </w:rPr>
        <w:t xml:space="preserve"> </w:t>
      </w:r>
      <w:r w:rsidRPr="00125619">
        <w:rPr>
          <w:szCs w:val="24"/>
          <w:lang w:val="en-GB"/>
        </w:rPr>
        <w:t>beans,</w:t>
      </w:r>
      <w:r w:rsidR="00B958E2" w:rsidRPr="00125619">
        <w:rPr>
          <w:szCs w:val="24"/>
          <w:lang w:val="en-GB"/>
        </w:rPr>
        <w:t xml:space="preserve"> </w:t>
      </w:r>
      <w:r w:rsidRPr="00125619">
        <w:rPr>
          <w:szCs w:val="24"/>
          <w:lang w:val="en-GB"/>
        </w:rPr>
        <w:t>sugar,</w:t>
      </w:r>
      <w:r w:rsidR="00B958E2" w:rsidRPr="00125619">
        <w:rPr>
          <w:szCs w:val="24"/>
          <w:lang w:val="en-GB"/>
        </w:rPr>
        <w:t xml:space="preserve"> </w:t>
      </w:r>
      <w:r w:rsidRPr="00125619">
        <w:rPr>
          <w:szCs w:val="24"/>
          <w:lang w:val="en-GB"/>
        </w:rPr>
        <w:t xml:space="preserve">salt and </w:t>
      </w:r>
      <w:r w:rsidR="00002EF5" w:rsidRPr="00125619">
        <w:rPr>
          <w:szCs w:val="24"/>
          <w:lang w:val="en-GB"/>
        </w:rPr>
        <w:t xml:space="preserve">maize flour </w:t>
      </w:r>
      <w:r w:rsidRPr="00125619">
        <w:rPr>
          <w:szCs w:val="24"/>
          <w:lang w:val="en-GB"/>
        </w:rPr>
        <w:t xml:space="preserve">for 6 </w:t>
      </w:r>
      <w:r w:rsidR="00002EF5" w:rsidRPr="00125619">
        <w:rPr>
          <w:szCs w:val="24"/>
          <w:lang w:val="en-GB"/>
        </w:rPr>
        <w:t>months</w:t>
      </w:r>
      <w:r w:rsidRPr="00125619">
        <w:rPr>
          <w:szCs w:val="24"/>
          <w:lang w:val="en-GB"/>
        </w:rPr>
        <w:t>, Livelihood restoration</w:t>
      </w:r>
      <w:r w:rsidR="00002EF5" w:rsidRPr="00125619">
        <w:rPr>
          <w:szCs w:val="24"/>
          <w:lang w:val="en-GB"/>
        </w:rPr>
        <w:t xml:space="preserve"> </w:t>
      </w:r>
      <w:r w:rsidRPr="00125619">
        <w:rPr>
          <w:szCs w:val="24"/>
          <w:lang w:val="en-GB"/>
        </w:rPr>
        <w:t>(bee keeping, cassava and vegetable growing, extension serv</w:t>
      </w:r>
      <w:r w:rsidR="006E5472" w:rsidRPr="00125619">
        <w:rPr>
          <w:szCs w:val="24"/>
          <w:lang w:val="en-GB"/>
        </w:rPr>
        <w:t>ices) but community members felt that they we</w:t>
      </w:r>
      <w:r w:rsidRPr="00125619">
        <w:rPr>
          <w:szCs w:val="24"/>
          <w:lang w:val="en-GB"/>
        </w:rPr>
        <w:t>re only involved at low levels</w:t>
      </w:r>
      <w:r w:rsidR="006E5472" w:rsidRPr="00125619">
        <w:rPr>
          <w:szCs w:val="24"/>
          <w:lang w:val="en-GB"/>
        </w:rPr>
        <w:t xml:space="preserve"> of decision making and as such they could </w:t>
      </w:r>
      <w:r w:rsidRPr="00125619">
        <w:rPr>
          <w:szCs w:val="24"/>
          <w:lang w:val="en-GB"/>
        </w:rPr>
        <w:t xml:space="preserve">not effect policy and programs in the area. </w:t>
      </w:r>
    </w:p>
    <w:p w14:paraId="7242D06A" w14:textId="52DE760E" w:rsidR="003066F3" w:rsidRPr="00125619" w:rsidRDefault="003066F3" w:rsidP="00662096">
      <w:pPr>
        <w:pStyle w:val="Heading2"/>
        <w:rPr>
          <w:color w:val="auto"/>
          <w:szCs w:val="24"/>
        </w:rPr>
      </w:pPr>
      <w:bookmarkStart w:id="100" w:name="_Toc95150447"/>
      <w:r w:rsidRPr="00125619">
        <w:rPr>
          <w:color w:val="auto"/>
          <w:szCs w:val="24"/>
        </w:rPr>
        <w:t xml:space="preserve">5.2.3 Livelihood Challenges of </w:t>
      </w:r>
      <w:r w:rsidR="00BA6FCB" w:rsidRPr="00125619">
        <w:rPr>
          <w:color w:val="auto"/>
          <w:szCs w:val="24"/>
        </w:rPr>
        <w:t>Project A</w:t>
      </w:r>
      <w:r w:rsidRPr="00125619">
        <w:rPr>
          <w:color w:val="auto"/>
          <w:szCs w:val="24"/>
        </w:rPr>
        <w:t xml:space="preserve">ffected Persons in the </w:t>
      </w:r>
      <w:proofErr w:type="spellStart"/>
      <w:r w:rsidR="00FD39B0" w:rsidRPr="00125619">
        <w:rPr>
          <w:color w:val="auto"/>
          <w:szCs w:val="24"/>
        </w:rPr>
        <w:t>Kasenyi</w:t>
      </w:r>
      <w:proofErr w:type="spellEnd"/>
      <w:r w:rsidR="000E50CF" w:rsidRPr="00125619">
        <w:rPr>
          <w:color w:val="auto"/>
          <w:szCs w:val="24"/>
        </w:rPr>
        <w:t xml:space="preserve"> </w:t>
      </w:r>
      <w:r w:rsidRPr="00125619">
        <w:rPr>
          <w:color w:val="auto"/>
          <w:szCs w:val="24"/>
        </w:rPr>
        <w:t>Industrial Area</w:t>
      </w:r>
      <w:bookmarkEnd w:id="100"/>
    </w:p>
    <w:p w14:paraId="207055D5" w14:textId="77777777" w:rsidR="006E5472" w:rsidRPr="00125619" w:rsidRDefault="003066F3" w:rsidP="00662096">
      <w:pPr>
        <w:spacing w:after="258"/>
        <w:ind w:left="-5" w:hanging="10"/>
        <w:rPr>
          <w:rFonts w:eastAsia="SimSun"/>
          <w:szCs w:val="24"/>
          <w:lang w:eastAsia="zh-CN"/>
        </w:rPr>
      </w:pPr>
      <w:r w:rsidRPr="00125619">
        <w:rPr>
          <w:rFonts w:eastAsia="Times New Roman"/>
          <w:szCs w:val="24"/>
        </w:rPr>
        <w:t xml:space="preserve">A score of scholars including   </w:t>
      </w:r>
      <w:r w:rsidRPr="00125619">
        <w:rPr>
          <w:rFonts w:eastAsia="SimSun"/>
          <w:noProof/>
          <w:szCs w:val="24"/>
          <w:lang w:eastAsia="zh-CN"/>
        </w:rPr>
        <w:t>Bwire (2015)</w:t>
      </w:r>
      <w:r w:rsidR="006E5472" w:rsidRPr="00125619">
        <w:rPr>
          <w:rFonts w:eastAsia="SimSun"/>
          <w:szCs w:val="24"/>
          <w:lang w:eastAsia="zh-CN"/>
        </w:rPr>
        <w:t>;</w:t>
      </w:r>
      <w:r w:rsidRPr="00125619">
        <w:rPr>
          <w:rFonts w:eastAsia="SimSun"/>
          <w:noProof/>
          <w:szCs w:val="24"/>
          <w:lang w:eastAsia="zh-CN"/>
        </w:rPr>
        <w:t xml:space="preserve"> Cernea, (2000), </w:t>
      </w:r>
      <w:r w:rsidRPr="00125619">
        <w:rPr>
          <w:rFonts w:eastAsia="SimSun"/>
          <w:szCs w:val="24"/>
          <w:lang w:eastAsia="zh-CN"/>
        </w:rPr>
        <w:t>resources</w:t>
      </w:r>
      <w:r w:rsidRPr="00125619">
        <w:rPr>
          <w:rFonts w:eastAsia="SimSun"/>
          <w:noProof/>
          <w:szCs w:val="24"/>
          <w:lang w:eastAsia="zh-CN"/>
        </w:rPr>
        <w:t xml:space="preserve"> UNHCR (2011)</w:t>
      </w:r>
      <w:r w:rsidRPr="00125619">
        <w:rPr>
          <w:rFonts w:eastAsia="SimSun"/>
          <w:szCs w:val="24"/>
          <w:lang w:eastAsia="zh-CN"/>
        </w:rPr>
        <w:t xml:space="preserve">   </w:t>
      </w:r>
      <w:r w:rsidRPr="00125619">
        <w:rPr>
          <w:rFonts w:eastAsia="Times New Roman"/>
          <w:szCs w:val="24"/>
        </w:rPr>
        <w:t xml:space="preserve"> have rightly observed that projects affect the livelihoods of people especially </w:t>
      </w:r>
      <w:r w:rsidRPr="00125619">
        <w:rPr>
          <w:rFonts w:eastAsia="SimSun"/>
          <w:szCs w:val="24"/>
          <w:lang w:eastAsia="zh-CN"/>
        </w:rPr>
        <w:t xml:space="preserve">loss of productive resources, employment, friends and other related losses. Findings indicate that the displaced persons in </w:t>
      </w:r>
      <w:proofErr w:type="spellStart"/>
      <w:r w:rsidR="006E5472" w:rsidRPr="00125619">
        <w:rPr>
          <w:rFonts w:eastAsia="SimSun"/>
          <w:szCs w:val="24"/>
          <w:lang w:eastAsia="zh-CN"/>
        </w:rPr>
        <w:t>Kasenyi</w:t>
      </w:r>
      <w:proofErr w:type="spellEnd"/>
      <w:r w:rsidR="006E5472" w:rsidRPr="00125619">
        <w:rPr>
          <w:rFonts w:eastAsia="SimSun"/>
          <w:szCs w:val="24"/>
          <w:lang w:eastAsia="zh-CN"/>
        </w:rPr>
        <w:t xml:space="preserve"> village, </w:t>
      </w:r>
      <w:proofErr w:type="spellStart"/>
      <w:r w:rsidR="00E95702" w:rsidRPr="00125619">
        <w:rPr>
          <w:rFonts w:eastAsia="SimSun"/>
          <w:szCs w:val="24"/>
          <w:lang w:eastAsia="zh-CN"/>
        </w:rPr>
        <w:t>Ngwedo</w:t>
      </w:r>
      <w:proofErr w:type="spellEnd"/>
      <w:r w:rsidR="006E5472" w:rsidRPr="00125619">
        <w:rPr>
          <w:rFonts w:eastAsia="SimSun"/>
          <w:szCs w:val="24"/>
          <w:lang w:eastAsia="zh-CN"/>
        </w:rPr>
        <w:t xml:space="preserve"> Sub County we</w:t>
      </w:r>
      <w:r w:rsidRPr="00125619">
        <w:rPr>
          <w:rFonts w:eastAsia="SimSun"/>
          <w:szCs w:val="24"/>
          <w:lang w:eastAsia="zh-CN"/>
        </w:rPr>
        <w:t>re no</w:t>
      </w:r>
      <w:r w:rsidR="006E5472" w:rsidRPr="00125619">
        <w:rPr>
          <w:rFonts w:eastAsia="SimSun"/>
          <w:szCs w:val="24"/>
          <w:lang w:eastAsia="zh-CN"/>
        </w:rPr>
        <w:t>t</w:t>
      </w:r>
      <w:r w:rsidRPr="00125619">
        <w:rPr>
          <w:rFonts w:eastAsia="SimSun"/>
          <w:szCs w:val="24"/>
          <w:lang w:eastAsia="zh-CN"/>
        </w:rPr>
        <w:t xml:space="preserve"> </w:t>
      </w:r>
      <w:r w:rsidR="006E5472" w:rsidRPr="00125619">
        <w:rPr>
          <w:rFonts w:eastAsia="SimSun"/>
          <w:szCs w:val="24"/>
          <w:lang w:eastAsia="zh-CN"/>
        </w:rPr>
        <w:t xml:space="preserve">different, they lost their land. </w:t>
      </w:r>
    </w:p>
    <w:p w14:paraId="08427317" w14:textId="5DB153FF" w:rsidR="003066F3" w:rsidRPr="00125619" w:rsidRDefault="006E5472" w:rsidP="00662096">
      <w:pPr>
        <w:spacing w:after="258"/>
        <w:ind w:left="-5" w:hanging="10"/>
        <w:rPr>
          <w:szCs w:val="24"/>
          <w:lang w:val="en-GB"/>
        </w:rPr>
      </w:pPr>
      <w:r w:rsidRPr="00125619">
        <w:rPr>
          <w:rFonts w:eastAsia="SimSun"/>
          <w:szCs w:val="24"/>
          <w:lang w:eastAsia="zh-CN"/>
        </w:rPr>
        <w:lastRenderedPageBreak/>
        <w:t xml:space="preserve">The cattle keepers </w:t>
      </w:r>
      <w:r w:rsidR="003066F3" w:rsidRPr="00125619">
        <w:rPr>
          <w:rFonts w:eastAsia="SimSun"/>
          <w:szCs w:val="24"/>
          <w:lang w:eastAsia="zh-CN"/>
        </w:rPr>
        <w:t>and crop farmers wer</w:t>
      </w:r>
      <w:r w:rsidRPr="00125619">
        <w:rPr>
          <w:rFonts w:eastAsia="SimSun"/>
          <w:szCs w:val="24"/>
          <w:lang w:eastAsia="zh-CN"/>
        </w:rPr>
        <w:t>e most affected.  Production had</w:t>
      </w:r>
      <w:r w:rsidR="003066F3" w:rsidRPr="00125619">
        <w:rPr>
          <w:rFonts w:eastAsia="SimSun"/>
          <w:szCs w:val="24"/>
          <w:lang w:eastAsia="zh-CN"/>
        </w:rPr>
        <w:t xml:space="preserve"> greatly</w:t>
      </w:r>
      <w:r w:rsidRPr="00125619">
        <w:rPr>
          <w:rFonts w:eastAsia="SimSun"/>
          <w:szCs w:val="24"/>
          <w:lang w:eastAsia="zh-CN"/>
        </w:rPr>
        <w:t xml:space="preserve"> reduced and food security in some families had de</w:t>
      </w:r>
      <w:r w:rsidR="003066F3" w:rsidRPr="00125619">
        <w:rPr>
          <w:rFonts w:eastAsia="SimSun"/>
          <w:szCs w:val="24"/>
          <w:lang w:eastAsia="zh-CN"/>
        </w:rPr>
        <w:t xml:space="preserve">creased. Some community members </w:t>
      </w:r>
      <w:r w:rsidRPr="00125619">
        <w:rPr>
          <w:szCs w:val="24"/>
          <w:lang w:val="en-GB"/>
        </w:rPr>
        <w:t>we</w:t>
      </w:r>
      <w:r w:rsidR="003066F3" w:rsidRPr="00125619">
        <w:rPr>
          <w:szCs w:val="24"/>
          <w:lang w:val="en-GB"/>
        </w:rPr>
        <w:t xml:space="preserve">re involved in a number of </w:t>
      </w:r>
      <w:r w:rsidRPr="00125619">
        <w:rPr>
          <w:szCs w:val="24"/>
          <w:lang w:val="en-GB"/>
        </w:rPr>
        <w:t>productive activities using</w:t>
      </w:r>
      <w:r w:rsidR="003066F3" w:rsidRPr="00125619">
        <w:rPr>
          <w:szCs w:val="24"/>
          <w:lang w:val="en-GB"/>
        </w:rPr>
        <w:t xml:space="preserve"> the compensation</w:t>
      </w:r>
      <w:r w:rsidRPr="00125619">
        <w:rPr>
          <w:szCs w:val="24"/>
          <w:lang w:val="en-GB"/>
        </w:rPr>
        <w:t xml:space="preserve"> funds</w:t>
      </w:r>
      <w:r w:rsidR="003066F3" w:rsidRPr="00125619">
        <w:rPr>
          <w:szCs w:val="24"/>
          <w:lang w:val="en-GB"/>
        </w:rPr>
        <w:t xml:space="preserve"> they received. Some of the activities include; bee keeping, cassava and vegetable growing, </w:t>
      </w:r>
      <w:r w:rsidRPr="00125619">
        <w:rPr>
          <w:szCs w:val="24"/>
          <w:lang w:val="en-GB"/>
        </w:rPr>
        <w:t>the PAPs</w:t>
      </w:r>
      <w:r w:rsidR="003066F3" w:rsidRPr="00125619">
        <w:rPr>
          <w:szCs w:val="24"/>
          <w:lang w:val="en-GB"/>
        </w:rPr>
        <w:t xml:space="preserve"> receive</w:t>
      </w:r>
      <w:r w:rsidRPr="00125619">
        <w:rPr>
          <w:szCs w:val="24"/>
          <w:lang w:val="en-GB"/>
        </w:rPr>
        <w:t>d</w:t>
      </w:r>
      <w:r w:rsidR="003066F3" w:rsidRPr="00125619">
        <w:rPr>
          <w:szCs w:val="24"/>
          <w:lang w:val="en-GB"/>
        </w:rPr>
        <w:t xml:space="preserve"> extension services. </w:t>
      </w:r>
      <w:r w:rsidRPr="00125619">
        <w:rPr>
          <w:szCs w:val="24"/>
          <w:lang w:val="en-GB"/>
        </w:rPr>
        <w:t>Some challenged families were supported with</w:t>
      </w:r>
      <w:r w:rsidR="003066F3" w:rsidRPr="00125619">
        <w:rPr>
          <w:szCs w:val="24"/>
          <w:lang w:val="en-GB"/>
        </w:rPr>
        <w:t xml:space="preserve"> dry ration (rice, beans, sugar, salt and maize flour</w:t>
      </w:r>
      <w:r w:rsidR="00F46325" w:rsidRPr="00125619">
        <w:rPr>
          <w:szCs w:val="24"/>
          <w:lang w:val="en-GB"/>
        </w:rPr>
        <w:t>)</w:t>
      </w:r>
      <w:r w:rsidR="003066F3" w:rsidRPr="00125619">
        <w:rPr>
          <w:szCs w:val="24"/>
          <w:lang w:val="en-GB"/>
        </w:rPr>
        <w:t xml:space="preserve">. </w:t>
      </w:r>
      <w:r w:rsidRPr="00125619">
        <w:rPr>
          <w:szCs w:val="24"/>
          <w:lang w:val="en-GB"/>
        </w:rPr>
        <w:t>A</w:t>
      </w:r>
      <w:r w:rsidR="003066F3" w:rsidRPr="00125619">
        <w:rPr>
          <w:szCs w:val="24"/>
          <w:lang w:val="en-GB"/>
        </w:rPr>
        <w:t>ccording to community leaders</w:t>
      </w:r>
      <w:r w:rsidR="00F46325" w:rsidRPr="00125619">
        <w:rPr>
          <w:szCs w:val="24"/>
          <w:lang w:val="en-GB"/>
        </w:rPr>
        <w:t xml:space="preserve">, the food ration was given </w:t>
      </w:r>
      <w:r w:rsidR="003066F3" w:rsidRPr="00125619">
        <w:rPr>
          <w:szCs w:val="24"/>
          <w:lang w:val="en-GB"/>
        </w:rPr>
        <w:t xml:space="preserve">for the first 6 months after displacement, and they stopped. </w:t>
      </w:r>
      <w:r w:rsidR="00F46325" w:rsidRPr="00125619">
        <w:rPr>
          <w:szCs w:val="24"/>
          <w:lang w:val="en-GB"/>
        </w:rPr>
        <w:t>During the study, PAPs had challenges in accessing the following essential items;</w:t>
      </w:r>
    </w:p>
    <w:p w14:paraId="7845E124" w14:textId="6A1F6AC8" w:rsidR="003066F3" w:rsidRPr="00125619" w:rsidRDefault="003066F3" w:rsidP="00662096">
      <w:pPr>
        <w:pStyle w:val="ListParagraph"/>
        <w:numPr>
          <w:ilvl w:val="0"/>
          <w:numId w:val="13"/>
        </w:numPr>
        <w:autoSpaceDE w:val="0"/>
        <w:autoSpaceDN w:val="0"/>
        <w:adjustRightInd w:val="0"/>
        <w:spacing w:after="0"/>
        <w:rPr>
          <w:i/>
          <w:szCs w:val="24"/>
          <w:lang w:val="en-GB"/>
        </w:rPr>
      </w:pPr>
      <w:r w:rsidRPr="00125619">
        <w:rPr>
          <w:i/>
          <w:szCs w:val="24"/>
          <w:lang w:val="en-GB"/>
        </w:rPr>
        <w:t>Water for human consum</w:t>
      </w:r>
      <w:r w:rsidR="00F46325" w:rsidRPr="00125619">
        <w:rPr>
          <w:i/>
          <w:szCs w:val="24"/>
          <w:lang w:val="en-GB"/>
        </w:rPr>
        <w:t>ption and livestock production wa</w:t>
      </w:r>
      <w:r w:rsidRPr="00125619">
        <w:rPr>
          <w:i/>
          <w:szCs w:val="24"/>
          <w:lang w:val="en-GB"/>
        </w:rPr>
        <w:t>s a big issue.</w:t>
      </w:r>
    </w:p>
    <w:p w14:paraId="2BDB0D3A" w14:textId="77777777" w:rsidR="003066F3" w:rsidRPr="00125619" w:rsidRDefault="003066F3" w:rsidP="00662096">
      <w:pPr>
        <w:pStyle w:val="ListParagraph"/>
        <w:numPr>
          <w:ilvl w:val="0"/>
          <w:numId w:val="13"/>
        </w:numPr>
        <w:autoSpaceDE w:val="0"/>
        <w:autoSpaceDN w:val="0"/>
        <w:adjustRightInd w:val="0"/>
        <w:spacing w:after="0"/>
        <w:rPr>
          <w:i/>
          <w:szCs w:val="24"/>
          <w:lang w:val="en-GB"/>
        </w:rPr>
      </w:pPr>
      <w:r w:rsidRPr="00125619">
        <w:rPr>
          <w:i/>
          <w:szCs w:val="24"/>
          <w:lang w:val="en-GB"/>
        </w:rPr>
        <w:t>Increased production and value addition of Agricultural products.</w:t>
      </w:r>
    </w:p>
    <w:p w14:paraId="0D973A52" w14:textId="7A45665F" w:rsidR="003066F3" w:rsidRPr="00125619" w:rsidRDefault="003066F3" w:rsidP="00662096">
      <w:pPr>
        <w:pStyle w:val="ListParagraph"/>
        <w:numPr>
          <w:ilvl w:val="0"/>
          <w:numId w:val="13"/>
        </w:numPr>
        <w:autoSpaceDE w:val="0"/>
        <w:autoSpaceDN w:val="0"/>
        <w:adjustRightInd w:val="0"/>
        <w:spacing w:after="0"/>
        <w:rPr>
          <w:i/>
          <w:szCs w:val="24"/>
          <w:lang w:val="en-GB"/>
        </w:rPr>
      </w:pPr>
      <w:r w:rsidRPr="00125619">
        <w:rPr>
          <w:i/>
          <w:szCs w:val="24"/>
          <w:lang w:val="en-GB"/>
        </w:rPr>
        <w:t>Farming a</w:t>
      </w:r>
      <w:r w:rsidR="00F46325" w:rsidRPr="00125619">
        <w:rPr>
          <w:i/>
          <w:szCs w:val="24"/>
          <w:lang w:val="en-GB"/>
        </w:rPr>
        <w:t>s a business was still a big challenge</w:t>
      </w:r>
      <w:r w:rsidRPr="00125619">
        <w:rPr>
          <w:i/>
          <w:szCs w:val="24"/>
          <w:lang w:val="en-GB"/>
        </w:rPr>
        <w:t xml:space="preserve"> and </w:t>
      </w:r>
    </w:p>
    <w:p w14:paraId="7DA523DE" w14:textId="065A352A" w:rsidR="003066F3" w:rsidRPr="00125619" w:rsidRDefault="00F46325" w:rsidP="00662096">
      <w:pPr>
        <w:pStyle w:val="ListParagraph"/>
        <w:numPr>
          <w:ilvl w:val="0"/>
          <w:numId w:val="13"/>
        </w:numPr>
        <w:autoSpaceDE w:val="0"/>
        <w:autoSpaceDN w:val="0"/>
        <w:adjustRightInd w:val="0"/>
        <w:spacing w:after="0"/>
        <w:rPr>
          <w:i/>
          <w:szCs w:val="24"/>
          <w:lang w:val="en-GB"/>
        </w:rPr>
      </w:pPr>
      <w:r w:rsidRPr="00125619">
        <w:rPr>
          <w:i/>
          <w:szCs w:val="24"/>
          <w:lang w:val="en-GB"/>
        </w:rPr>
        <w:t>There was</w:t>
      </w:r>
      <w:r w:rsidR="003066F3" w:rsidRPr="00125619">
        <w:rPr>
          <w:i/>
          <w:szCs w:val="24"/>
          <w:lang w:val="en-GB"/>
        </w:rPr>
        <w:t xml:space="preserve"> a major challenge of drought </w:t>
      </w:r>
    </w:p>
    <w:p w14:paraId="76BF62EC" w14:textId="77777777" w:rsidR="00F46325" w:rsidRPr="00125619" w:rsidRDefault="003066F3" w:rsidP="00662096">
      <w:pPr>
        <w:autoSpaceDE w:val="0"/>
        <w:autoSpaceDN w:val="0"/>
        <w:adjustRightInd w:val="0"/>
        <w:spacing w:after="0"/>
        <w:rPr>
          <w:szCs w:val="24"/>
          <w:lang w:val="en-GB"/>
        </w:rPr>
      </w:pPr>
      <w:r w:rsidRPr="00125619">
        <w:rPr>
          <w:szCs w:val="24"/>
          <w:lang w:val="en-GB"/>
        </w:rPr>
        <w:t xml:space="preserve">Some of the challenges like food security, employment and lack of productive land can easily be reduced if the government and its partners completed all compensations. Then families would be able to purchase land on their own and move on with their livelihoods. </w:t>
      </w:r>
    </w:p>
    <w:p w14:paraId="5CB6432D" w14:textId="50D0D670" w:rsidR="00744291" w:rsidRPr="00125619" w:rsidRDefault="003066F3" w:rsidP="00662096">
      <w:pPr>
        <w:autoSpaceDE w:val="0"/>
        <w:autoSpaceDN w:val="0"/>
        <w:adjustRightInd w:val="0"/>
        <w:spacing w:after="0"/>
        <w:rPr>
          <w:b/>
          <w:szCs w:val="24"/>
          <w:lang w:val="en-GB"/>
        </w:rPr>
      </w:pPr>
      <w:r w:rsidRPr="00125619">
        <w:rPr>
          <w:szCs w:val="24"/>
          <w:lang w:val="en-GB"/>
        </w:rPr>
        <w:t xml:space="preserve">  </w:t>
      </w:r>
    </w:p>
    <w:p w14:paraId="0E5CAF90" w14:textId="7C622870" w:rsidR="003066F3" w:rsidRPr="00125619" w:rsidRDefault="003066F3" w:rsidP="00662096">
      <w:pPr>
        <w:pStyle w:val="Heading2"/>
        <w:rPr>
          <w:color w:val="auto"/>
          <w:szCs w:val="24"/>
        </w:rPr>
      </w:pPr>
      <w:bookmarkStart w:id="101" w:name="_Toc95150448"/>
      <w:r w:rsidRPr="00125619">
        <w:rPr>
          <w:color w:val="auto"/>
          <w:szCs w:val="24"/>
          <w:lang w:val="en-GB"/>
        </w:rPr>
        <w:t>5.3 Conclusion</w:t>
      </w:r>
      <w:bookmarkEnd w:id="101"/>
      <w:r w:rsidRPr="00125619">
        <w:rPr>
          <w:color w:val="auto"/>
          <w:szCs w:val="24"/>
          <w:lang w:val="en-GB"/>
        </w:rPr>
        <w:t xml:space="preserve"> </w:t>
      </w:r>
    </w:p>
    <w:p w14:paraId="51F9D320" w14:textId="6D80C4F0" w:rsidR="00491245" w:rsidRPr="00125619" w:rsidRDefault="00491245" w:rsidP="00662096">
      <w:pPr>
        <w:rPr>
          <w:bCs/>
          <w:szCs w:val="24"/>
          <w:lang w:val="en-GB"/>
        </w:rPr>
      </w:pPr>
      <w:r w:rsidRPr="00125619">
        <w:rPr>
          <w:szCs w:val="24"/>
          <w:lang w:val="en-GB"/>
        </w:rPr>
        <w:t xml:space="preserve">Involuntary Resettlements are necessary world over for building infrastructures that benefit economies of different nations and improving livelihoods of their people. However, when that is done, the process of compensation must be quicker and transparent, and the payments given to the affected persons should be </w:t>
      </w:r>
      <w:r w:rsidR="00F46325" w:rsidRPr="00125619">
        <w:rPr>
          <w:szCs w:val="24"/>
          <w:lang w:val="en-GB"/>
        </w:rPr>
        <w:t>adequate</w:t>
      </w:r>
      <w:r w:rsidRPr="00125619">
        <w:rPr>
          <w:szCs w:val="24"/>
          <w:lang w:val="en-GB"/>
        </w:rPr>
        <w:t xml:space="preserve">, to facilitate a smooth transition to newer places. </w:t>
      </w:r>
      <w:r w:rsidR="003078DD" w:rsidRPr="00125619">
        <w:rPr>
          <w:szCs w:val="24"/>
          <w:lang w:val="en-GB"/>
        </w:rPr>
        <w:t xml:space="preserve">As it is inevitable to displace people to pave way for development projects, affected persons need be equitably compensated to allow their livelihoods to stay </w:t>
      </w:r>
      <w:r w:rsidR="00F46325" w:rsidRPr="00125619">
        <w:rPr>
          <w:szCs w:val="24"/>
          <w:lang w:val="en-GB"/>
        </w:rPr>
        <w:t xml:space="preserve">as much as possible </w:t>
      </w:r>
      <w:r w:rsidR="003078DD" w:rsidRPr="00125619">
        <w:rPr>
          <w:szCs w:val="24"/>
          <w:lang w:val="en-GB"/>
        </w:rPr>
        <w:t xml:space="preserve">unhampered. </w:t>
      </w:r>
    </w:p>
    <w:p w14:paraId="79164517" w14:textId="0652BA24" w:rsidR="000E50CF" w:rsidRPr="00125619" w:rsidRDefault="003078DD" w:rsidP="00662096">
      <w:pPr>
        <w:autoSpaceDE w:val="0"/>
        <w:autoSpaceDN w:val="0"/>
        <w:adjustRightInd w:val="0"/>
        <w:spacing w:after="0"/>
        <w:contextualSpacing/>
        <w:rPr>
          <w:szCs w:val="24"/>
          <w:lang w:val="en-GB"/>
        </w:rPr>
      </w:pPr>
      <w:r w:rsidRPr="00125619">
        <w:rPr>
          <w:szCs w:val="24"/>
          <w:lang w:val="en-GB"/>
        </w:rPr>
        <w:t>Accordingly, t</w:t>
      </w:r>
      <w:r w:rsidR="003066F3" w:rsidRPr="00125619">
        <w:rPr>
          <w:szCs w:val="24"/>
          <w:lang w:val="en-GB"/>
        </w:rPr>
        <w:t xml:space="preserve">he </w:t>
      </w:r>
      <w:r w:rsidR="00F46325" w:rsidRPr="00125619">
        <w:rPr>
          <w:szCs w:val="24"/>
          <w:lang w:val="en-GB"/>
        </w:rPr>
        <w:t>Project Affected Persons</w:t>
      </w:r>
      <w:r w:rsidR="003066F3" w:rsidRPr="00125619">
        <w:rPr>
          <w:szCs w:val="24"/>
          <w:lang w:val="en-GB"/>
        </w:rPr>
        <w:t xml:space="preserve"> of </w:t>
      </w:r>
      <w:proofErr w:type="spellStart"/>
      <w:r w:rsidR="00F46325" w:rsidRPr="00125619">
        <w:rPr>
          <w:szCs w:val="24"/>
          <w:lang w:val="en-GB"/>
        </w:rPr>
        <w:t>Kasenyi</w:t>
      </w:r>
      <w:proofErr w:type="spellEnd"/>
      <w:r w:rsidR="00523BC1" w:rsidRPr="00125619">
        <w:rPr>
          <w:szCs w:val="24"/>
          <w:lang w:val="en-GB"/>
        </w:rPr>
        <w:t xml:space="preserve"> </w:t>
      </w:r>
      <w:r w:rsidR="003066F3" w:rsidRPr="00125619">
        <w:rPr>
          <w:szCs w:val="24"/>
          <w:lang w:val="en-GB"/>
        </w:rPr>
        <w:t>welcomed the oil project in their area and looked at it as a blessi</w:t>
      </w:r>
      <w:r w:rsidR="00F46325" w:rsidRPr="00125619">
        <w:rPr>
          <w:szCs w:val="24"/>
          <w:lang w:val="en-GB"/>
        </w:rPr>
        <w:t>ng from the Almighty God. They we</w:t>
      </w:r>
      <w:r w:rsidR="003066F3" w:rsidRPr="00125619">
        <w:rPr>
          <w:szCs w:val="24"/>
          <w:lang w:val="en-GB"/>
        </w:rPr>
        <w:t>re also aware of the oil activities in their a</w:t>
      </w:r>
      <w:r w:rsidR="00EB73E4" w:rsidRPr="00125619">
        <w:rPr>
          <w:szCs w:val="24"/>
          <w:lang w:val="en-GB"/>
        </w:rPr>
        <w:t>reas since these activities had</w:t>
      </w:r>
      <w:r w:rsidR="003066F3" w:rsidRPr="00125619">
        <w:rPr>
          <w:szCs w:val="24"/>
          <w:lang w:val="en-GB"/>
        </w:rPr>
        <w:t xml:space="preserve"> been there for about 10 (ten) </w:t>
      </w:r>
      <w:r w:rsidR="00EB73E4" w:rsidRPr="00125619">
        <w:rPr>
          <w:szCs w:val="24"/>
          <w:lang w:val="en-GB"/>
        </w:rPr>
        <w:t>years by the time of the study</w:t>
      </w:r>
      <w:r w:rsidR="003066F3" w:rsidRPr="00125619">
        <w:rPr>
          <w:szCs w:val="24"/>
          <w:lang w:val="en-GB"/>
        </w:rPr>
        <w:t>. The government and its</w:t>
      </w:r>
      <w:r w:rsidR="00EB73E4" w:rsidRPr="00125619">
        <w:rPr>
          <w:szCs w:val="24"/>
          <w:lang w:val="en-GB"/>
        </w:rPr>
        <w:t xml:space="preserve"> partners had</w:t>
      </w:r>
      <w:r w:rsidR="003066F3" w:rsidRPr="00125619">
        <w:rPr>
          <w:szCs w:val="24"/>
          <w:lang w:val="en-GB"/>
        </w:rPr>
        <w:t xml:space="preserve"> not honoured their part of the bargain, which in the eyes of the community looks like land grabbing. However, all hope is not lost as some projects like school</w:t>
      </w:r>
      <w:r w:rsidR="00EB73E4" w:rsidRPr="00125619">
        <w:rPr>
          <w:szCs w:val="24"/>
          <w:lang w:val="en-GB"/>
        </w:rPr>
        <w:t>s, some roads and a hospital had been implemented. What was needed now wa</w:t>
      </w:r>
      <w:r w:rsidR="003066F3" w:rsidRPr="00125619">
        <w:rPr>
          <w:szCs w:val="24"/>
          <w:lang w:val="en-GB"/>
        </w:rPr>
        <w:t xml:space="preserve">s </w:t>
      </w:r>
      <w:r w:rsidR="006A1B22" w:rsidRPr="00125619">
        <w:rPr>
          <w:szCs w:val="24"/>
          <w:lang w:val="en-GB"/>
        </w:rPr>
        <w:t xml:space="preserve">to </w:t>
      </w:r>
      <w:r w:rsidR="003066F3" w:rsidRPr="00125619">
        <w:rPr>
          <w:szCs w:val="24"/>
          <w:lang w:val="en-GB"/>
        </w:rPr>
        <w:t xml:space="preserve">complete all </w:t>
      </w:r>
      <w:r w:rsidR="003066F3" w:rsidRPr="00125619">
        <w:rPr>
          <w:szCs w:val="24"/>
          <w:lang w:val="en-GB"/>
        </w:rPr>
        <w:lastRenderedPageBreak/>
        <w:t xml:space="preserve">promised compensations, deliver all the promised services and when production of oil commences, grant these people a full economic package. </w:t>
      </w:r>
    </w:p>
    <w:p w14:paraId="2EBBB63E" w14:textId="68F836C8" w:rsidR="00EB73E4" w:rsidRPr="00125619" w:rsidRDefault="00EB73E4" w:rsidP="00662096">
      <w:pPr>
        <w:autoSpaceDE w:val="0"/>
        <w:autoSpaceDN w:val="0"/>
        <w:adjustRightInd w:val="0"/>
        <w:spacing w:after="0"/>
        <w:contextualSpacing/>
        <w:rPr>
          <w:szCs w:val="24"/>
          <w:lang w:val="en-GB"/>
        </w:rPr>
      </w:pPr>
      <w:r w:rsidRPr="00125619">
        <w:rPr>
          <w:szCs w:val="24"/>
          <w:lang w:val="en-GB"/>
        </w:rPr>
        <w:t>Whereas, the study established that government and its partners tried as much as possible to engage project affected persons, along the way, there was total breakdown of communication, leading to some of the affected people to resort to court to seek justice.</w:t>
      </w:r>
    </w:p>
    <w:p w14:paraId="155A9031" w14:textId="29F554E1" w:rsidR="00B55015" w:rsidRPr="00125619" w:rsidRDefault="000E6791" w:rsidP="00662096">
      <w:pPr>
        <w:autoSpaceDE w:val="0"/>
        <w:autoSpaceDN w:val="0"/>
        <w:adjustRightInd w:val="0"/>
        <w:spacing w:after="0"/>
        <w:contextualSpacing/>
        <w:rPr>
          <w:b/>
          <w:i/>
          <w:szCs w:val="24"/>
          <w:lang w:val="en-GB"/>
        </w:rPr>
      </w:pPr>
      <w:r w:rsidRPr="00125619">
        <w:rPr>
          <w:b/>
          <w:i/>
          <w:szCs w:val="24"/>
          <w:lang w:val="en-GB"/>
        </w:rPr>
        <w:t>“</w:t>
      </w:r>
      <w:r w:rsidR="00B55015" w:rsidRPr="00125619">
        <w:rPr>
          <w:b/>
          <w:i/>
          <w:szCs w:val="24"/>
          <w:lang w:val="en-GB"/>
        </w:rPr>
        <w:t>Whereas</w:t>
      </w:r>
      <w:r w:rsidRPr="00125619">
        <w:rPr>
          <w:b/>
          <w:i/>
          <w:szCs w:val="24"/>
          <w:lang w:val="en-GB"/>
        </w:rPr>
        <w:t>, Uganda has good laws and regulations in place, adherence to these laws when displacing and resettling Project Affected people is wanting”.</w:t>
      </w:r>
    </w:p>
    <w:p w14:paraId="4D9081D7" w14:textId="77777777" w:rsidR="000E50CF" w:rsidRPr="00125619" w:rsidRDefault="003066F3" w:rsidP="00662096">
      <w:pPr>
        <w:pStyle w:val="Heading2"/>
        <w:rPr>
          <w:color w:val="auto"/>
          <w:szCs w:val="24"/>
        </w:rPr>
      </w:pPr>
      <w:bookmarkStart w:id="102" w:name="_Toc95150449"/>
      <w:r w:rsidRPr="00125619">
        <w:rPr>
          <w:color w:val="auto"/>
          <w:szCs w:val="24"/>
        </w:rPr>
        <w:t>6.1 Recommendations of the Study</w:t>
      </w:r>
      <w:bookmarkEnd w:id="102"/>
    </w:p>
    <w:p w14:paraId="2BCFC7AA" w14:textId="77777777" w:rsidR="007322CD" w:rsidRPr="00125619" w:rsidRDefault="000E50CF" w:rsidP="00662096">
      <w:pPr>
        <w:pStyle w:val="ListParagraph"/>
        <w:keepNext/>
        <w:keepLines/>
        <w:numPr>
          <w:ilvl w:val="0"/>
          <w:numId w:val="14"/>
        </w:numPr>
        <w:spacing w:after="258"/>
        <w:rPr>
          <w:rFonts w:eastAsia="Times New Roman"/>
          <w:szCs w:val="24"/>
        </w:rPr>
      </w:pPr>
      <w:r w:rsidRPr="00125619">
        <w:rPr>
          <w:rFonts w:eastAsia="Times New Roman"/>
          <w:szCs w:val="24"/>
        </w:rPr>
        <w:t xml:space="preserve">The </w:t>
      </w:r>
      <w:r w:rsidR="007322CD" w:rsidRPr="00125619">
        <w:rPr>
          <w:rFonts w:eastAsia="Times New Roman"/>
          <w:szCs w:val="24"/>
        </w:rPr>
        <w:t xml:space="preserve">government should as much as possible review the design of houses to meet the basic needs of the affected people. </w:t>
      </w:r>
    </w:p>
    <w:p w14:paraId="09A6F16F" w14:textId="2A77E0A8" w:rsidR="000E50CF" w:rsidRPr="00125619" w:rsidRDefault="007322CD" w:rsidP="00662096">
      <w:pPr>
        <w:pStyle w:val="ListParagraph"/>
        <w:keepNext/>
        <w:keepLines/>
        <w:numPr>
          <w:ilvl w:val="0"/>
          <w:numId w:val="14"/>
        </w:numPr>
        <w:spacing w:after="258"/>
        <w:rPr>
          <w:rFonts w:eastAsia="Times New Roman"/>
          <w:szCs w:val="24"/>
        </w:rPr>
      </w:pPr>
      <w:r w:rsidRPr="00125619">
        <w:rPr>
          <w:rFonts w:eastAsia="Times New Roman"/>
          <w:szCs w:val="24"/>
        </w:rPr>
        <w:t xml:space="preserve">The government should secure resources and expedite the infrastructure needs of the resettled persons as promised in the RAP. </w:t>
      </w:r>
      <w:r w:rsidR="000E50CF" w:rsidRPr="00125619">
        <w:rPr>
          <w:rFonts w:eastAsia="Times New Roman"/>
          <w:szCs w:val="24"/>
        </w:rPr>
        <w:t xml:space="preserve"> This way, each party quickly get what they want without one party reneging on what they promised. </w:t>
      </w:r>
    </w:p>
    <w:p w14:paraId="6488F05C" w14:textId="77A2DC5E" w:rsidR="000E50CF" w:rsidRPr="00125619" w:rsidRDefault="000E50CF" w:rsidP="00662096">
      <w:pPr>
        <w:pStyle w:val="ListParagraph"/>
        <w:keepNext/>
        <w:keepLines/>
        <w:numPr>
          <w:ilvl w:val="0"/>
          <w:numId w:val="14"/>
        </w:numPr>
        <w:spacing w:after="258"/>
        <w:rPr>
          <w:rFonts w:eastAsia="Times New Roman"/>
          <w:szCs w:val="24"/>
        </w:rPr>
      </w:pPr>
      <w:r w:rsidRPr="00125619">
        <w:rPr>
          <w:szCs w:val="24"/>
          <w:lang w:val="en-GB"/>
        </w:rPr>
        <w:t>Formation of strong community</w:t>
      </w:r>
      <w:r w:rsidR="007322CD" w:rsidRPr="00125619">
        <w:rPr>
          <w:szCs w:val="24"/>
          <w:lang w:val="en-GB"/>
        </w:rPr>
        <w:t xml:space="preserve"> based framework, including organized</w:t>
      </w:r>
      <w:r w:rsidRPr="00125619">
        <w:rPr>
          <w:szCs w:val="24"/>
          <w:lang w:val="en-GB"/>
        </w:rPr>
        <w:t xml:space="preserve"> groups for improved and sustainable household’s incomes that enhance activities like - small scale agriculture and animal keeping using conventional practices, petty t</w:t>
      </w:r>
      <w:r w:rsidR="007322CD" w:rsidRPr="00125619">
        <w:rPr>
          <w:szCs w:val="24"/>
          <w:lang w:val="en-GB"/>
        </w:rPr>
        <w:t>rade, village savings groups so as to enhance the livelihood of the affected persons</w:t>
      </w:r>
      <w:r w:rsidR="00EB73E4" w:rsidRPr="00125619">
        <w:rPr>
          <w:szCs w:val="24"/>
          <w:lang w:val="en-GB"/>
        </w:rPr>
        <w:t>.</w:t>
      </w:r>
      <w:r w:rsidRPr="00125619">
        <w:rPr>
          <w:szCs w:val="24"/>
          <w:lang w:val="en-GB"/>
        </w:rPr>
        <w:t xml:space="preserve"> </w:t>
      </w:r>
    </w:p>
    <w:p w14:paraId="7479ECBC" w14:textId="20F0936C" w:rsidR="000E50CF" w:rsidRPr="00125619" w:rsidRDefault="000E50CF" w:rsidP="00662096">
      <w:pPr>
        <w:pStyle w:val="ListParagraph"/>
        <w:keepNext/>
        <w:keepLines/>
        <w:numPr>
          <w:ilvl w:val="0"/>
          <w:numId w:val="14"/>
        </w:numPr>
        <w:spacing w:after="258"/>
        <w:rPr>
          <w:rFonts w:eastAsia="Times New Roman"/>
          <w:szCs w:val="24"/>
        </w:rPr>
      </w:pPr>
      <w:r w:rsidRPr="00125619">
        <w:rPr>
          <w:szCs w:val="24"/>
          <w:lang w:val="en-GB"/>
        </w:rPr>
        <w:t xml:space="preserve">The government of the Republic of Uganda through the concerned Ministries or Agencies must include post resettlement </w:t>
      </w:r>
      <w:r w:rsidR="00523BC1" w:rsidRPr="00125619">
        <w:rPr>
          <w:szCs w:val="24"/>
          <w:lang w:val="en-GB"/>
        </w:rPr>
        <w:t>management plan</w:t>
      </w:r>
      <w:r w:rsidR="00EB73E4" w:rsidRPr="00125619">
        <w:rPr>
          <w:szCs w:val="24"/>
          <w:lang w:val="en-GB"/>
        </w:rPr>
        <w:t xml:space="preserve"> (post resettlement evaluation)</w:t>
      </w:r>
      <w:r w:rsidRPr="00125619">
        <w:rPr>
          <w:szCs w:val="24"/>
          <w:lang w:val="en-GB"/>
        </w:rPr>
        <w:t xml:space="preserve"> to ascertain progress and current affairs affecting the PAPs. </w:t>
      </w:r>
    </w:p>
    <w:p w14:paraId="047BD70B" w14:textId="7D738757" w:rsidR="000E50CF" w:rsidRPr="00125619" w:rsidRDefault="00523BC1" w:rsidP="00662096">
      <w:pPr>
        <w:pStyle w:val="ListParagraph"/>
        <w:keepNext/>
        <w:keepLines/>
        <w:numPr>
          <w:ilvl w:val="0"/>
          <w:numId w:val="14"/>
        </w:numPr>
        <w:spacing w:after="258"/>
        <w:rPr>
          <w:rFonts w:eastAsia="Times New Roman"/>
          <w:szCs w:val="24"/>
        </w:rPr>
      </w:pPr>
      <w:r w:rsidRPr="00125619">
        <w:rPr>
          <w:szCs w:val="24"/>
          <w:lang w:val="en-GB"/>
        </w:rPr>
        <w:t>Government should establish an effective community based institutional framework for information sharing, decision making and feedback grievance and redress mechanism. This would allow affected people to use internal mechanism to resolve disagreement rather than resorting to court to seek justice.</w:t>
      </w:r>
      <w:r w:rsidR="000E50CF" w:rsidRPr="00125619">
        <w:rPr>
          <w:szCs w:val="24"/>
          <w:lang w:val="en-GB"/>
        </w:rPr>
        <w:t xml:space="preserve"> </w:t>
      </w:r>
    </w:p>
    <w:p w14:paraId="1DF58675" w14:textId="77777777" w:rsidR="000E50CF" w:rsidRPr="00125619" w:rsidRDefault="000E50CF" w:rsidP="00662096">
      <w:pPr>
        <w:pStyle w:val="ListParagraph"/>
        <w:keepNext/>
        <w:keepLines/>
        <w:numPr>
          <w:ilvl w:val="0"/>
          <w:numId w:val="14"/>
        </w:numPr>
        <w:spacing w:after="258"/>
        <w:rPr>
          <w:rFonts w:eastAsia="Times New Roman"/>
          <w:szCs w:val="24"/>
        </w:rPr>
      </w:pPr>
      <w:r w:rsidRPr="00125619">
        <w:rPr>
          <w:szCs w:val="24"/>
          <w:lang w:val="en-GB"/>
        </w:rPr>
        <w:t xml:space="preserve">Establish a functional system of documenting claims, complaints and grievances with clear feedback mechanisms and confidentiality. </w:t>
      </w:r>
    </w:p>
    <w:p w14:paraId="53BF366E" w14:textId="43B4A361" w:rsidR="003066F3" w:rsidRPr="00125619" w:rsidRDefault="003066F3" w:rsidP="00662096">
      <w:pPr>
        <w:rPr>
          <w:szCs w:val="24"/>
          <w:lang w:val="en-GB"/>
        </w:rPr>
      </w:pPr>
    </w:p>
    <w:p w14:paraId="5C483416" w14:textId="4A540434" w:rsidR="003F7F0F" w:rsidRPr="00125619" w:rsidRDefault="003066F3" w:rsidP="00662096">
      <w:pPr>
        <w:pStyle w:val="ListParagraph"/>
        <w:keepNext/>
        <w:keepLines/>
        <w:numPr>
          <w:ilvl w:val="0"/>
          <w:numId w:val="12"/>
        </w:numPr>
        <w:spacing w:after="258"/>
        <w:rPr>
          <w:rFonts w:eastAsia="Times New Roman"/>
          <w:szCs w:val="24"/>
        </w:rPr>
      </w:pPr>
      <w:r w:rsidRPr="00125619">
        <w:rPr>
          <w:szCs w:val="24"/>
        </w:rPr>
        <w:lastRenderedPageBreak/>
        <w:t>Agreed upon actions should be done in real time. Like one lea</w:t>
      </w:r>
      <w:r w:rsidR="00B832F8" w:rsidRPr="00125619">
        <w:rPr>
          <w:szCs w:val="24"/>
        </w:rPr>
        <w:t>der</w:t>
      </w:r>
      <w:r w:rsidRPr="00125619">
        <w:rPr>
          <w:szCs w:val="24"/>
        </w:rPr>
        <w:t xml:space="preserve"> said “time is money”, land which was valued 10 years ago cannot be compensated a decade later because then the value has changed, and providing that compensation </w:t>
      </w:r>
      <w:r w:rsidR="00B832F8" w:rsidRPr="00125619">
        <w:rPr>
          <w:szCs w:val="24"/>
        </w:rPr>
        <w:t>wa</w:t>
      </w:r>
      <w:r w:rsidRPr="00125619">
        <w:rPr>
          <w:szCs w:val="24"/>
        </w:rPr>
        <w:t xml:space="preserve">s then looked at as </w:t>
      </w:r>
      <w:r w:rsidR="004D43A6" w:rsidRPr="00125619">
        <w:rPr>
          <w:szCs w:val="24"/>
        </w:rPr>
        <w:t>deliberate dishonesty.</w:t>
      </w:r>
    </w:p>
    <w:p w14:paraId="7A7F7EBC" w14:textId="52D0489B" w:rsidR="003F7F0F" w:rsidRPr="00125619" w:rsidRDefault="00C32456" w:rsidP="00662096">
      <w:pPr>
        <w:pStyle w:val="Heading2"/>
        <w:rPr>
          <w:color w:val="auto"/>
          <w:szCs w:val="24"/>
        </w:rPr>
      </w:pPr>
      <w:bookmarkStart w:id="103" w:name="_Toc95150450"/>
      <w:r w:rsidRPr="00125619">
        <w:rPr>
          <w:color w:val="auto"/>
          <w:szCs w:val="24"/>
        </w:rPr>
        <w:t>Areas for Further Research</w:t>
      </w:r>
      <w:bookmarkEnd w:id="103"/>
      <w:r w:rsidRPr="00125619">
        <w:rPr>
          <w:color w:val="auto"/>
          <w:szCs w:val="24"/>
        </w:rPr>
        <w:t xml:space="preserve"> </w:t>
      </w:r>
    </w:p>
    <w:p w14:paraId="49132028" w14:textId="6FACBA1F" w:rsidR="00C32456" w:rsidRPr="00125619" w:rsidRDefault="00C32456" w:rsidP="00662096">
      <w:pPr>
        <w:pStyle w:val="ListParagraph"/>
        <w:numPr>
          <w:ilvl w:val="0"/>
          <w:numId w:val="16"/>
        </w:numPr>
        <w:rPr>
          <w:szCs w:val="24"/>
        </w:rPr>
      </w:pPr>
      <w:r w:rsidRPr="00125619">
        <w:rPr>
          <w:rFonts w:eastAsia="Times New Roman"/>
          <w:bCs/>
          <w:szCs w:val="24"/>
        </w:rPr>
        <w:t xml:space="preserve">Revisiting the relevance of current legislations in addressing </w:t>
      </w:r>
      <w:r w:rsidRPr="00125619">
        <w:rPr>
          <w:szCs w:val="24"/>
        </w:rPr>
        <w:t>Resettlement Action Plan</w:t>
      </w:r>
      <w:r w:rsidR="00AA2DB3" w:rsidRPr="00125619">
        <w:rPr>
          <w:szCs w:val="24"/>
        </w:rPr>
        <w:t xml:space="preserve"> </w:t>
      </w:r>
      <w:r w:rsidRPr="00125619">
        <w:rPr>
          <w:rFonts w:eastAsia="Times New Roman"/>
          <w:bCs/>
          <w:szCs w:val="24"/>
        </w:rPr>
        <w:t>Challenges in Uganda</w:t>
      </w:r>
    </w:p>
    <w:p w14:paraId="7DC588DA" w14:textId="76F60B5E" w:rsidR="00C32456" w:rsidRPr="00125619" w:rsidRDefault="00C32456" w:rsidP="00662096">
      <w:pPr>
        <w:pStyle w:val="ListParagraph"/>
        <w:numPr>
          <w:ilvl w:val="0"/>
          <w:numId w:val="16"/>
        </w:numPr>
        <w:rPr>
          <w:rFonts w:eastAsia="Times New Roman"/>
          <w:bCs/>
          <w:szCs w:val="24"/>
        </w:rPr>
      </w:pPr>
      <w:r w:rsidRPr="00125619">
        <w:rPr>
          <w:rFonts w:eastAsia="Times New Roman"/>
          <w:bCs/>
          <w:szCs w:val="24"/>
        </w:rPr>
        <w:t xml:space="preserve">Evaluate the environmental impacts of   </w:t>
      </w:r>
      <w:r w:rsidRPr="00125619">
        <w:rPr>
          <w:szCs w:val="24"/>
        </w:rPr>
        <w:t xml:space="preserve">Resettlement Action Plan </w:t>
      </w:r>
      <w:r w:rsidRPr="00125619">
        <w:rPr>
          <w:rFonts w:eastAsia="Times New Roman"/>
          <w:bCs/>
          <w:szCs w:val="24"/>
        </w:rPr>
        <w:t>in the new sites</w:t>
      </w:r>
    </w:p>
    <w:p w14:paraId="581F18B9" w14:textId="576677F8" w:rsidR="00C32456" w:rsidRPr="00125619" w:rsidRDefault="00C32456" w:rsidP="00662096">
      <w:pPr>
        <w:pStyle w:val="ListParagraph"/>
        <w:numPr>
          <w:ilvl w:val="0"/>
          <w:numId w:val="16"/>
        </w:numPr>
        <w:rPr>
          <w:szCs w:val="24"/>
        </w:rPr>
      </w:pPr>
      <w:r w:rsidRPr="00125619">
        <w:rPr>
          <w:rFonts w:eastAsia="Times New Roman"/>
          <w:bCs/>
          <w:szCs w:val="24"/>
        </w:rPr>
        <w:t xml:space="preserve">Effective Monitoring models of resettlements </w:t>
      </w:r>
      <w:r w:rsidR="00AA2DB3" w:rsidRPr="00125619">
        <w:rPr>
          <w:rFonts w:eastAsia="Times New Roman"/>
          <w:bCs/>
          <w:szCs w:val="24"/>
        </w:rPr>
        <w:t xml:space="preserve">in Uganda </w:t>
      </w:r>
    </w:p>
    <w:p w14:paraId="7E49C71B" w14:textId="07912890" w:rsidR="003F7F0F" w:rsidRPr="00125619" w:rsidRDefault="003F7F0F" w:rsidP="00662096">
      <w:pPr>
        <w:keepNext/>
        <w:keepLines/>
        <w:spacing w:after="258"/>
        <w:outlineLvl w:val="2"/>
        <w:rPr>
          <w:rFonts w:eastAsia="Times New Roman"/>
          <w:szCs w:val="24"/>
        </w:rPr>
      </w:pPr>
    </w:p>
    <w:p w14:paraId="66CDDB40" w14:textId="4C555245" w:rsidR="003F7F0F" w:rsidRPr="00125619" w:rsidRDefault="003F7F0F" w:rsidP="00662096">
      <w:pPr>
        <w:keepNext/>
        <w:keepLines/>
        <w:spacing w:after="258"/>
        <w:outlineLvl w:val="2"/>
        <w:rPr>
          <w:rFonts w:eastAsia="Times New Roman"/>
          <w:szCs w:val="24"/>
        </w:rPr>
      </w:pPr>
    </w:p>
    <w:p w14:paraId="004207F2" w14:textId="40BF3C3B" w:rsidR="003F7F0F" w:rsidRPr="00125619" w:rsidRDefault="003F7F0F" w:rsidP="00662096">
      <w:pPr>
        <w:keepNext/>
        <w:keepLines/>
        <w:spacing w:after="258"/>
        <w:outlineLvl w:val="2"/>
        <w:rPr>
          <w:rFonts w:eastAsia="Times New Roman"/>
          <w:szCs w:val="24"/>
        </w:rPr>
      </w:pPr>
    </w:p>
    <w:p w14:paraId="03766F6A" w14:textId="070DB967" w:rsidR="003F7F0F" w:rsidRPr="00125619" w:rsidRDefault="003F7F0F" w:rsidP="00662096">
      <w:pPr>
        <w:keepNext/>
        <w:keepLines/>
        <w:spacing w:after="258"/>
        <w:outlineLvl w:val="2"/>
        <w:rPr>
          <w:rFonts w:eastAsia="Times New Roman"/>
          <w:szCs w:val="24"/>
        </w:rPr>
      </w:pPr>
    </w:p>
    <w:p w14:paraId="348E5293" w14:textId="2552DF4B" w:rsidR="003F7F0F" w:rsidRPr="00125619" w:rsidRDefault="003F7F0F" w:rsidP="00662096">
      <w:pPr>
        <w:keepNext/>
        <w:keepLines/>
        <w:spacing w:after="258"/>
        <w:outlineLvl w:val="2"/>
        <w:rPr>
          <w:rFonts w:eastAsia="Times New Roman"/>
          <w:szCs w:val="24"/>
        </w:rPr>
      </w:pPr>
    </w:p>
    <w:p w14:paraId="65E5D90D" w14:textId="5BB24A47" w:rsidR="003F7F0F" w:rsidRPr="00125619" w:rsidRDefault="003F7F0F" w:rsidP="00662096">
      <w:pPr>
        <w:keepNext/>
        <w:keepLines/>
        <w:spacing w:after="258"/>
        <w:outlineLvl w:val="2"/>
        <w:rPr>
          <w:rFonts w:eastAsia="Times New Roman"/>
          <w:szCs w:val="24"/>
        </w:rPr>
      </w:pPr>
    </w:p>
    <w:p w14:paraId="57F5A39E" w14:textId="77777777" w:rsidR="00C5048A" w:rsidRPr="00125619" w:rsidRDefault="00C5048A" w:rsidP="00662096">
      <w:pPr>
        <w:spacing w:after="0"/>
        <w:jc w:val="left"/>
        <w:rPr>
          <w:b/>
          <w:szCs w:val="24"/>
        </w:rPr>
      </w:pPr>
      <w:r w:rsidRPr="00125619">
        <w:rPr>
          <w:b/>
          <w:szCs w:val="24"/>
        </w:rPr>
        <w:br w:type="page"/>
      </w:r>
    </w:p>
    <w:p w14:paraId="1C6A4B5D" w14:textId="51D82ECA" w:rsidR="001D4F37" w:rsidRPr="00125619" w:rsidRDefault="00B56C28" w:rsidP="00662096">
      <w:pPr>
        <w:pStyle w:val="Heading2"/>
        <w:jc w:val="center"/>
        <w:rPr>
          <w:rFonts w:eastAsia="Calibri"/>
          <w:color w:val="auto"/>
          <w:szCs w:val="24"/>
        </w:rPr>
      </w:pPr>
      <w:bookmarkStart w:id="104" w:name="_Toc95150451"/>
      <w:r w:rsidRPr="00125619">
        <w:rPr>
          <w:rFonts w:eastAsia="Calibri"/>
          <w:color w:val="auto"/>
          <w:szCs w:val="24"/>
        </w:rPr>
        <w:lastRenderedPageBreak/>
        <w:t>REFERENCES</w:t>
      </w:r>
      <w:bookmarkEnd w:id="104"/>
    </w:p>
    <w:p w14:paraId="34D9F61E" w14:textId="77777777" w:rsidR="001D4F37" w:rsidRPr="00125619" w:rsidRDefault="001D4F37" w:rsidP="00662096">
      <w:pPr>
        <w:spacing w:after="0"/>
        <w:jc w:val="left"/>
        <w:rPr>
          <w:spacing w:val="-5"/>
          <w:szCs w:val="24"/>
          <w:shd w:val="clear" w:color="auto" w:fill="FFFFFF"/>
          <w:lang w:val="en-GB"/>
        </w:rPr>
      </w:pPr>
    </w:p>
    <w:p w14:paraId="32740992" w14:textId="42AA5269" w:rsidR="00DA0079" w:rsidRPr="00125619" w:rsidRDefault="00545DC0" w:rsidP="00662096">
      <w:pPr>
        <w:autoSpaceDE w:val="0"/>
        <w:autoSpaceDN w:val="0"/>
        <w:adjustRightInd w:val="0"/>
        <w:spacing w:after="0"/>
        <w:jc w:val="left"/>
        <w:rPr>
          <w:szCs w:val="24"/>
        </w:rPr>
      </w:pPr>
      <w:proofErr w:type="spellStart"/>
      <w:r w:rsidRPr="00125619">
        <w:rPr>
          <w:szCs w:val="24"/>
        </w:rPr>
        <w:t>Abuya</w:t>
      </w:r>
      <w:proofErr w:type="spellEnd"/>
      <w:r w:rsidRPr="00125619">
        <w:rPr>
          <w:szCs w:val="24"/>
        </w:rPr>
        <w:t xml:space="preserve">, O. (2013). What is in a coconut? An </w:t>
      </w:r>
      <w:proofErr w:type="spellStart"/>
      <w:r w:rsidRPr="00125619">
        <w:rPr>
          <w:szCs w:val="24"/>
        </w:rPr>
        <w:t>ethnoecological</w:t>
      </w:r>
      <w:proofErr w:type="spellEnd"/>
      <w:r w:rsidRPr="00125619">
        <w:rPr>
          <w:szCs w:val="24"/>
        </w:rPr>
        <w:t xml:space="preserve"> analysis of mining, social displacement, vulnerability, and development in rural Kenya. </w:t>
      </w:r>
      <w:r w:rsidRPr="00125619">
        <w:rPr>
          <w:i/>
          <w:iCs/>
          <w:szCs w:val="24"/>
        </w:rPr>
        <w:t>African Studies Quarterly, 14</w:t>
      </w:r>
      <w:r w:rsidRPr="00125619">
        <w:rPr>
          <w:szCs w:val="24"/>
        </w:rPr>
        <w:t xml:space="preserve">(1/2), 1-21. </w:t>
      </w:r>
    </w:p>
    <w:p w14:paraId="28C3B3BE" w14:textId="76E52876" w:rsidR="001D4F37" w:rsidRPr="00125619" w:rsidRDefault="001D4F37" w:rsidP="00662096">
      <w:pPr>
        <w:spacing w:after="0"/>
        <w:jc w:val="left"/>
        <w:rPr>
          <w:spacing w:val="-5"/>
          <w:szCs w:val="24"/>
          <w:shd w:val="clear" w:color="auto" w:fill="FFFFFF"/>
          <w:lang w:val="en-GB"/>
        </w:rPr>
      </w:pPr>
      <w:r w:rsidRPr="00125619">
        <w:rPr>
          <w:spacing w:val="-5"/>
          <w:szCs w:val="24"/>
          <w:shd w:val="clear" w:color="auto" w:fill="FFFFFF"/>
          <w:lang w:val="en-GB"/>
        </w:rPr>
        <w:t>Agrawal, A., &amp; Redford, K. (2009). Conservation and Displacement: An Overview. </w:t>
      </w:r>
      <w:r w:rsidRPr="00125619">
        <w:rPr>
          <w:i/>
          <w:iCs/>
          <w:spacing w:val="-5"/>
          <w:szCs w:val="24"/>
          <w:shd w:val="clear" w:color="auto" w:fill="FFFFFF"/>
          <w:lang w:val="en-GB"/>
        </w:rPr>
        <w:t>Conservation and Society,</w:t>
      </w:r>
      <w:r w:rsidRPr="00125619">
        <w:rPr>
          <w:spacing w:val="-5"/>
          <w:szCs w:val="24"/>
          <w:shd w:val="clear" w:color="auto" w:fill="FFFFFF"/>
          <w:lang w:val="en-GB"/>
        </w:rPr>
        <w:t> </w:t>
      </w:r>
      <w:r w:rsidRPr="00125619">
        <w:rPr>
          <w:i/>
          <w:iCs/>
          <w:spacing w:val="-5"/>
          <w:szCs w:val="24"/>
          <w:shd w:val="clear" w:color="auto" w:fill="FFFFFF"/>
          <w:lang w:val="en-GB"/>
        </w:rPr>
        <w:t>7</w:t>
      </w:r>
      <w:r w:rsidRPr="00125619">
        <w:rPr>
          <w:spacing w:val="-5"/>
          <w:szCs w:val="24"/>
          <w:shd w:val="clear" w:color="auto" w:fill="FFFFFF"/>
          <w:lang w:val="en-GB"/>
        </w:rPr>
        <w:t xml:space="preserve">(1), 1-10. </w:t>
      </w:r>
    </w:p>
    <w:p w14:paraId="2EE0EE2F" w14:textId="77777777" w:rsidR="00545DC0" w:rsidRPr="00125619" w:rsidRDefault="00545DC0" w:rsidP="00662096">
      <w:pPr>
        <w:spacing w:after="0"/>
        <w:jc w:val="left"/>
        <w:rPr>
          <w:spacing w:val="-5"/>
          <w:szCs w:val="24"/>
          <w:shd w:val="clear" w:color="auto" w:fill="FFFFFF"/>
          <w:lang w:val="en-GB"/>
        </w:rPr>
      </w:pPr>
    </w:p>
    <w:p w14:paraId="6ADD0FCD" w14:textId="77777777" w:rsidR="00545DC0" w:rsidRPr="00125619" w:rsidRDefault="00545DC0" w:rsidP="00662096">
      <w:pPr>
        <w:rPr>
          <w:i/>
          <w:iCs/>
          <w:szCs w:val="24"/>
          <w:shd w:val="clear" w:color="auto" w:fill="FFFFFF"/>
        </w:rPr>
      </w:pPr>
      <w:r w:rsidRPr="00125619">
        <w:rPr>
          <w:szCs w:val="24"/>
          <w:shd w:val="clear" w:color="auto" w:fill="FFFFFF"/>
        </w:rPr>
        <w:t xml:space="preserve">Alfred de </w:t>
      </w:r>
      <w:proofErr w:type="spellStart"/>
      <w:r w:rsidRPr="00125619">
        <w:rPr>
          <w:szCs w:val="24"/>
          <w:shd w:val="clear" w:color="auto" w:fill="FFFFFF"/>
        </w:rPr>
        <w:t>Zayas</w:t>
      </w:r>
      <w:proofErr w:type="spellEnd"/>
      <w:r w:rsidRPr="00125619">
        <w:rPr>
          <w:szCs w:val="24"/>
          <w:shd w:val="clear" w:color="auto" w:fill="FFFFFF"/>
        </w:rPr>
        <w:t xml:space="preserve"> (2009). </w:t>
      </w:r>
      <w:r w:rsidRPr="00125619">
        <w:rPr>
          <w:iCs/>
          <w:szCs w:val="24"/>
          <w:shd w:val="clear" w:color="auto" w:fill="FFFFFF"/>
        </w:rPr>
        <w:t>Forced Population Transfer</w:t>
      </w:r>
      <w:r w:rsidRPr="00125619">
        <w:rPr>
          <w:szCs w:val="24"/>
          <w:shd w:val="clear" w:color="auto" w:fill="FFFFFF"/>
        </w:rPr>
        <w:t>, in: </w:t>
      </w:r>
      <w:r w:rsidRPr="00125619">
        <w:rPr>
          <w:i/>
          <w:iCs/>
          <w:szCs w:val="24"/>
          <w:shd w:val="clear" w:color="auto" w:fill="FFFFFF"/>
        </w:rPr>
        <w:t xml:space="preserve">Max Planck Encyclopedia of Public International Law. </w:t>
      </w:r>
    </w:p>
    <w:p w14:paraId="416ABB8D" w14:textId="18142E25" w:rsidR="00545DC0" w:rsidRPr="00125619" w:rsidRDefault="00545DC0" w:rsidP="00662096">
      <w:pPr>
        <w:autoSpaceDE w:val="0"/>
        <w:autoSpaceDN w:val="0"/>
        <w:adjustRightInd w:val="0"/>
        <w:spacing w:after="0"/>
        <w:jc w:val="left"/>
        <w:rPr>
          <w:szCs w:val="24"/>
        </w:rPr>
      </w:pPr>
      <w:r w:rsidRPr="00125619">
        <w:rPr>
          <w:szCs w:val="24"/>
        </w:rPr>
        <w:t xml:space="preserve">Angrist, J.A. and J. </w:t>
      </w:r>
      <w:proofErr w:type="spellStart"/>
      <w:r w:rsidRPr="00125619">
        <w:rPr>
          <w:szCs w:val="24"/>
        </w:rPr>
        <w:t>Pischke</w:t>
      </w:r>
      <w:proofErr w:type="spellEnd"/>
      <w:r w:rsidRPr="00125619">
        <w:rPr>
          <w:szCs w:val="24"/>
        </w:rPr>
        <w:t xml:space="preserve">. 2010. The credibility revolution in empirical economics: how better research design is taking the count of econometrics. </w:t>
      </w:r>
      <w:r w:rsidRPr="00125619">
        <w:rPr>
          <w:i/>
          <w:iCs/>
          <w:szCs w:val="24"/>
        </w:rPr>
        <w:t xml:space="preserve">Journal of Economic Perspectives </w:t>
      </w:r>
      <w:r w:rsidR="0004511B" w:rsidRPr="00125619">
        <w:rPr>
          <w:szCs w:val="24"/>
        </w:rPr>
        <w:t>24: 3–30.</w:t>
      </w:r>
    </w:p>
    <w:p w14:paraId="593AEF85" w14:textId="77777777" w:rsidR="0004511B" w:rsidRPr="00125619" w:rsidRDefault="0004511B" w:rsidP="00662096">
      <w:pPr>
        <w:autoSpaceDE w:val="0"/>
        <w:autoSpaceDN w:val="0"/>
        <w:adjustRightInd w:val="0"/>
        <w:spacing w:after="0"/>
        <w:jc w:val="left"/>
        <w:rPr>
          <w:szCs w:val="24"/>
        </w:rPr>
      </w:pPr>
    </w:p>
    <w:p w14:paraId="4F844B72" w14:textId="0BFE9A1B" w:rsidR="00B56C28" w:rsidRPr="00125619" w:rsidRDefault="00B56C28" w:rsidP="00662096">
      <w:pPr>
        <w:spacing w:after="166"/>
        <w:rPr>
          <w:rFonts w:eastAsia="Times New Roman"/>
          <w:szCs w:val="24"/>
        </w:rPr>
      </w:pPr>
      <w:r w:rsidRPr="00125619">
        <w:rPr>
          <w:rFonts w:eastAsia="Times New Roman"/>
          <w:szCs w:val="24"/>
        </w:rPr>
        <w:t xml:space="preserve">Amin, M. (2005). Social science research: Conception, methodology and analysis. Kampala: </w:t>
      </w:r>
      <w:proofErr w:type="spellStart"/>
      <w:r w:rsidRPr="00125619">
        <w:rPr>
          <w:rFonts w:eastAsia="Times New Roman"/>
          <w:szCs w:val="24"/>
        </w:rPr>
        <w:t>Makerere</w:t>
      </w:r>
      <w:proofErr w:type="spellEnd"/>
      <w:r w:rsidRPr="00125619">
        <w:rPr>
          <w:rFonts w:eastAsia="Times New Roman"/>
          <w:szCs w:val="24"/>
        </w:rPr>
        <w:t xml:space="preserve"> University Printers. </w:t>
      </w:r>
    </w:p>
    <w:p w14:paraId="3E134954" w14:textId="210E4905" w:rsidR="00545DC0" w:rsidRPr="00125619" w:rsidRDefault="00545DC0" w:rsidP="00662096">
      <w:pPr>
        <w:spacing w:after="200"/>
        <w:rPr>
          <w:rFonts w:eastAsia="SimSun"/>
          <w:szCs w:val="24"/>
          <w:lang w:eastAsia="zh-CN"/>
        </w:rPr>
      </w:pPr>
      <w:proofErr w:type="spellStart"/>
      <w:r w:rsidRPr="00125619">
        <w:rPr>
          <w:rFonts w:eastAsia="SimSun"/>
          <w:szCs w:val="24"/>
          <w:lang w:eastAsia="zh-CN"/>
        </w:rPr>
        <w:t>Asmita</w:t>
      </w:r>
      <w:proofErr w:type="spellEnd"/>
      <w:r w:rsidR="00DA0079" w:rsidRPr="00125619">
        <w:rPr>
          <w:rFonts w:eastAsia="SimSun"/>
          <w:szCs w:val="24"/>
          <w:lang w:eastAsia="zh-CN"/>
        </w:rPr>
        <w:t xml:space="preserve"> </w:t>
      </w:r>
      <w:r w:rsidRPr="00125619">
        <w:rPr>
          <w:rFonts w:eastAsia="SimSun"/>
          <w:szCs w:val="24"/>
          <w:lang w:eastAsia="zh-CN"/>
        </w:rPr>
        <w:t>(2018). Displacement, Resettlement and Livelihood Restoration: Safeguard Standards in Development Practice, 28:2, 269-279.</w:t>
      </w:r>
    </w:p>
    <w:p w14:paraId="12D24B1A" w14:textId="77777777" w:rsidR="009C20E3" w:rsidRPr="00125619" w:rsidRDefault="009C20E3" w:rsidP="00662096">
      <w:pPr>
        <w:ind w:left="720" w:hanging="720"/>
        <w:rPr>
          <w:noProof/>
          <w:szCs w:val="24"/>
        </w:rPr>
      </w:pPr>
      <w:r w:rsidRPr="00125619">
        <w:rPr>
          <w:noProof/>
          <w:szCs w:val="24"/>
        </w:rPr>
        <w:t>Bala, Madhu, (2008).  Theory of Social Justice and Involuntary Resettlement (October 1, 2006). Indian Journal of Human Development, Vol. 2, No. 2, 2008, Available at SSRN: </w:t>
      </w:r>
      <w:hyperlink r:id="rId29" w:tgtFrame="_blank" w:history="1">
        <w:r w:rsidRPr="00125619">
          <w:rPr>
            <w:rStyle w:val="Hyperlink"/>
            <w:noProof/>
            <w:color w:val="auto"/>
            <w:szCs w:val="24"/>
          </w:rPr>
          <w:t>https://ssrn.com/abstract=939689</w:t>
        </w:r>
      </w:hyperlink>
      <w:r w:rsidRPr="00125619">
        <w:rPr>
          <w:noProof/>
          <w:szCs w:val="24"/>
        </w:rPr>
        <w:t> or </w:t>
      </w:r>
      <w:hyperlink r:id="rId30" w:tgtFrame="_blank" w:history="1">
        <w:r w:rsidRPr="00125619">
          <w:rPr>
            <w:rStyle w:val="Hyperlink"/>
            <w:noProof/>
            <w:color w:val="auto"/>
            <w:szCs w:val="24"/>
          </w:rPr>
          <w:t>http://dx.doi.org/10.2139/ssrn.939689</w:t>
        </w:r>
      </w:hyperlink>
    </w:p>
    <w:p w14:paraId="72C2A6C1" w14:textId="2138A067" w:rsidR="00C507AA" w:rsidRPr="00125619" w:rsidRDefault="00B56C28" w:rsidP="00662096">
      <w:pPr>
        <w:ind w:left="720" w:hanging="720"/>
        <w:rPr>
          <w:noProof/>
          <w:szCs w:val="24"/>
        </w:rPr>
      </w:pPr>
      <w:r w:rsidRPr="00125619">
        <w:rPr>
          <w:noProof/>
          <w:szCs w:val="24"/>
        </w:rPr>
        <w:t xml:space="preserve">Bank Information center, B. (2014). </w:t>
      </w:r>
      <w:r w:rsidRPr="00125619">
        <w:rPr>
          <w:i/>
          <w:iCs/>
          <w:noProof/>
          <w:szCs w:val="24"/>
        </w:rPr>
        <w:t>The Impact of kamwenge - FortPortal World Bank Funded road construction project.</w:t>
      </w:r>
      <w:r w:rsidRPr="00125619">
        <w:rPr>
          <w:noProof/>
          <w:szCs w:val="24"/>
        </w:rPr>
        <w:t xml:space="preserve"> World Bank.</w:t>
      </w:r>
    </w:p>
    <w:p w14:paraId="741BD763" w14:textId="77777777" w:rsidR="00B56C28" w:rsidRPr="00125619" w:rsidRDefault="00B56C28" w:rsidP="00662096">
      <w:pPr>
        <w:rPr>
          <w:szCs w:val="24"/>
        </w:rPr>
      </w:pPr>
      <w:proofErr w:type="spellStart"/>
      <w:r w:rsidRPr="00125619">
        <w:rPr>
          <w:szCs w:val="24"/>
        </w:rPr>
        <w:t>Bisht</w:t>
      </w:r>
      <w:proofErr w:type="spellEnd"/>
      <w:r w:rsidRPr="00125619">
        <w:rPr>
          <w:szCs w:val="24"/>
        </w:rPr>
        <w:t xml:space="preserve">, T. C. (2009). Development-induced displacement and women: The case of the </w:t>
      </w:r>
      <w:proofErr w:type="spellStart"/>
      <w:r w:rsidRPr="00125619">
        <w:rPr>
          <w:szCs w:val="24"/>
        </w:rPr>
        <w:t>Tehri</w:t>
      </w:r>
      <w:proofErr w:type="spellEnd"/>
      <w:r w:rsidRPr="00125619">
        <w:rPr>
          <w:szCs w:val="24"/>
        </w:rPr>
        <w:t xml:space="preserve"> dam, India. </w:t>
      </w:r>
      <w:r w:rsidRPr="00125619">
        <w:rPr>
          <w:i/>
          <w:iCs/>
          <w:szCs w:val="24"/>
        </w:rPr>
        <w:t>The Asia Pacific Journal of Anthropology, 10</w:t>
      </w:r>
      <w:r w:rsidRPr="00125619">
        <w:rPr>
          <w:szCs w:val="24"/>
        </w:rPr>
        <w:t>(4), 301-317.</w:t>
      </w:r>
    </w:p>
    <w:p w14:paraId="6B22F237" w14:textId="77777777" w:rsidR="00B56C28" w:rsidRPr="00125619" w:rsidRDefault="00B56C28" w:rsidP="00662096">
      <w:pPr>
        <w:ind w:left="720" w:hanging="720"/>
        <w:rPr>
          <w:noProof/>
          <w:szCs w:val="24"/>
        </w:rPr>
      </w:pPr>
      <w:r w:rsidRPr="00125619">
        <w:rPr>
          <w:noProof/>
          <w:szCs w:val="24"/>
        </w:rPr>
        <w:t xml:space="preserve">Bwire, N. (2015, march 27). </w:t>
      </w:r>
      <w:r w:rsidRPr="00125619">
        <w:rPr>
          <w:i/>
          <w:iCs/>
          <w:noProof/>
          <w:szCs w:val="24"/>
        </w:rPr>
        <w:t>Business/Markets: Expansion works on Northern bypass expected to ease trade</w:t>
      </w:r>
      <w:r w:rsidRPr="00125619">
        <w:rPr>
          <w:noProof/>
          <w:szCs w:val="24"/>
        </w:rPr>
        <w:t>. Retrieved from Daily Monitor: https://www.monitor.co.ug/Business/Markets/Expansion-works-Northern-Bypass-trade/-/688606/2666640/-/2krxtfz/-/index.html</w:t>
      </w:r>
    </w:p>
    <w:p w14:paraId="2E76D963" w14:textId="77777777" w:rsidR="00D07934" w:rsidRPr="00125619" w:rsidRDefault="00D07934" w:rsidP="00662096">
      <w:pPr>
        <w:spacing w:after="200"/>
        <w:rPr>
          <w:rFonts w:eastAsia="SimSun"/>
          <w:szCs w:val="24"/>
          <w:lang w:eastAsia="zh-CN"/>
        </w:rPr>
      </w:pPr>
      <w:r w:rsidRPr="00125619">
        <w:rPr>
          <w:rFonts w:eastAsia="SimSun"/>
          <w:szCs w:val="24"/>
          <w:lang w:eastAsia="zh-CN"/>
        </w:rPr>
        <w:lastRenderedPageBreak/>
        <w:t>Carney, D. (1998). Implementing the sustainable rural livelihoods approach. Sustainable rural livelihoods: What contribution can we make, 3, 27.</w:t>
      </w:r>
    </w:p>
    <w:p w14:paraId="36B30E8F" w14:textId="77777777" w:rsidR="00B56C28" w:rsidRPr="00125619" w:rsidRDefault="00B56C28" w:rsidP="00662096">
      <w:pPr>
        <w:rPr>
          <w:szCs w:val="24"/>
        </w:rPr>
      </w:pPr>
      <w:proofErr w:type="spellStart"/>
      <w:r w:rsidRPr="00125619">
        <w:rPr>
          <w:szCs w:val="24"/>
        </w:rPr>
        <w:t>Cernea</w:t>
      </w:r>
      <w:proofErr w:type="spellEnd"/>
      <w:r w:rsidRPr="00125619">
        <w:rPr>
          <w:szCs w:val="24"/>
        </w:rPr>
        <w:t xml:space="preserve">, M. M., &amp; MacDowell, C. (2000). </w:t>
      </w:r>
      <w:r w:rsidRPr="00125619">
        <w:rPr>
          <w:i/>
          <w:iCs/>
          <w:szCs w:val="24"/>
        </w:rPr>
        <w:t xml:space="preserve">Risks and reconstruction: Experiences of </w:t>
      </w:r>
      <w:proofErr w:type="spellStart"/>
      <w:r w:rsidRPr="00125619">
        <w:rPr>
          <w:i/>
          <w:iCs/>
          <w:szCs w:val="24"/>
        </w:rPr>
        <w:t>resettlers</w:t>
      </w:r>
      <w:proofErr w:type="spellEnd"/>
      <w:r w:rsidRPr="00125619">
        <w:rPr>
          <w:i/>
          <w:iCs/>
          <w:szCs w:val="24"/>
        </w:rPr>
        <w:t xml:space="preserve"> and refugees</w:t>
      </w:r>
      <w:r w:rsidRPr="00125619">
        <w:rPr>
          <w:szCs w:val="24"/>
        </w:rPr>
        <w:t>. Washington, DC: The World Bank. Retrievedfrom:http://documents.worldbank.org/curated/en/947311468739277702/Risks-and-reconstruction-experiences-of-resettlers-and-refugees</w:t>
      </w:r>
    </w:p>
    <w:p w14:paraId="76E2C707" w14:textId="77777777" w:rsidR="00D07934" w:rsidRPr="00125619" w:rsidRDefault="00D07934" w:rsidP="00662096">
      <w:pPr>
        <w:spacing w:after="200"/>
        <w:rPr>
          <w:rFonts w:eastAsia="SimSun"/>
          <w:szCs w:val="24"/>
          <w:lang w:eastAsia="zh-CN"/>
        </w:rPr>
      </w:pPr>
      <w:proofErr w:type="spellStart"/>
      <w:r w:rsidRPr="00125619">
        <w:rPr>
          <w:rFonts w:eastAsia="SimSun"/>
          <w:szCs w:val="24"/>
          <w:lang w:eastAsia="zh-CN"/>
        </w:rPr>
        <w:t>Cernea</w:t>
      </w:r>
      <w:proofErr w:type="spellEnd"/>
      <w:r w:rsidRPr="00125619">
        <w:rPr>
          <w:rFonts w:eastAsia="SimSun"/>
          <w:szCs w:val="24"/>
          <w:lang w:eastAsia="zh-CN"/>
        </w:rPr>
        <w:t>, M. M. (2003). For a new economics of resettlement: a sociological critique of the compensation principle. International social science journal, 55(175), 37-45.</w:t>
      </w:r>
    </w:p>
    <w:p w14:paraId="2190F4EC" w14:textId="24B8F2C7" w:rsidR="00C62478" w:rsidRPr="00125619" w:rsidRDefault="00545DC0" w:rsidP="00662096">
      <w:pPr>
        <w:spacing w:after="0"/>
        <w:jc w:val="left"/>
        <w:rPr>
          <w:rStyle w:val="Hyperlink"/>
          <w:color w:val="auto"/>
          <w:spacing w:val="-5"/>
          <w:szCs w:val="24"/>
          <w:shd w:val="clear" w:color="auto" w:fill="FFFFFF"/>
          <w:lang w:val="en-GB"/>
        </w:rPr>
      </w:pPr>
      <w:proofErr w:type="spellStart"/>
      <w:r w:rsidRPr="00125619">
        <w:rPr>
          <w:spacing w:val="-5"/>
          <w:szCs w:val="24"/>
          <w:shd w:val="clear" w:color="auto" w:fill="FFFFFF"/>
          <w:lang w:val="en-GB"/>
        </w:rPr>
        <w:t>Cernea</w:t>
      </w:r>
      <w:proofErr w:type="spellEnd"/>
      <w:r w:rsidRPr="00125619">
        <w:rPr>
          <w:spacing w:val="-5"/>
          <w:szCs w:val="24"/>
          <w:shd w:val="clear" w:color="auto" w:fill="FFFFFF"/>
          <w:lang w:val="en-GB"/>
        </w:rPr>
        <w:t>, M. (2000). Risks, Safeguards and Reconstruction: A Model for Population Displacement and Resettlement. </w:t>
      </w:r>
      <w:r w:rsidRPr="00125619">
        <w:rPr>
          <w:i/>
          <w:iCs/>
          <w:spacing w:val="-5"/>
          <w:szCs w:val="24"/>
          <w:shd w:val="clear" w:color="auto" w:fill="FFFFFF"/>
          <w:lang w:val="en-GB"/>
        </w:rPr>
        <w:t>Economic and Political Weekly,</w:t>
      </w:r>
      <w:r w:rsidRPr="00125619">
        <w:rPr>
          <w:spacing w:val="-5"/>
          <w:szCs w:val="24"/>
          <w:shd w:val="clear" w:color="auto" w:fill="FFFFFF"/>
          <w:lang w:val="en-GB"/>
        </w:rPr>
        <w:t> </w:t>
      </w:r>
      <w:r w:rsidRPr="00125619">
        <w:rPr>
          <w:i/>
          <w:iCs/>
          <w:spacing w:val="-5"/>
          <w:szCs w:val="24"/>
          <w:shd w:val="clear" w:color="auto" w:fill="FFFFFF"/>
          <w:lang w:val="en-GB"/>
        </w:rPr>
        <w:t>35</w:t>
      </w:r>
      <w:r w:rsidRPr="00125619">
        <w:rPr>
          <w:spacing w:val="-5"/>
          <w:szCs w:val="24"/>
          <w:shd w:val="clear" w:color="auto" w:fill="FFFFFF"/>
          <w:lang w:val="en-GB"/>
        </w:rPr>
        <w:t xml:space="preserve">(41), 3659-3678. Retrieved August 2, 2021, from </w:t>
      </w:r>
      <w:hyperlink r:id="rId31" w:history="1">
        <w:r w:rsidRPr="00125619">
          <w:rPr>
            <w:rStyle w:val="Hyperlink"/>
            <w:color w:val="auto"/>
            <w:spacing w:val="-5"/>
            <w:szCs w:val="24"/>
            <w:shd w:val="clear" w:color="auto" w:fill="FFFFFF"/>
            <w:lang w:val="en-GB"/>
          </w:rPr>
          <w:t>http://www.jstor.org/stable/4409836</w:t>
        </w:r>
      </w:hyperlink>
      <w:r w:rsidR="00C62478" w:rsidRPr="00125619">
        <w:rPr>
          <w:rStyle w:val="Hyperlink"/>
          <w:color w:val="auto"/>
          <w:spacing w:val="-5"/>
          <w:szCs w:val="24"/>
          <w:shd w:val="clear" w:color="auto" w:fill="FFFFFF"/>
          <w:lang w:val="en-GB"/>
        </w:rPr>
        <w:t xml:space="preserve">. </w:t>
      </w:r>
    </w:p>
    <w:p w14:paraId="664677B6" w14:textId="77777777" w:rsidR="009C20E3" w:rsidRPr="00125619" w:rsidRDefault="009C20E3" w:rsidP="00662096">
      <w:pPr>
        <w:spacing w:after="0"/>
        <w:jc w:val="left"/>
        <w:rPr>
          <w:rStyle w:val="Hyperlink"/>
          <w:color w:val="auto"/>
          <w:spacing w:val="-5"/>
          <w:szCs w:val="24"/>
          <w:shd w:val="clear" w:color="auto" w:fill="FFFFFF"/>
          <w:lang w:val="en-GB"/>
        </w:rPr>
      </w:pPr>
    </w:p>
    <w:p w14:paraId="665EF4BF" w14:textId="6E36CE44" w:rsidR="00C62478" w:rsidRPr="00125619" w:rsidRDefault="00C62478" w:rsidP="00662096">
      <w:pPr>
        <w:spacing w:after="0"/>
        <w:jc w:val="left"/>
        <w:rPr>
          <w:spacing w:val="-5"/>
          <w:szCs w:val="24"/>
          <w:shd w:val="clear" w:color="auto" w:fill="FFFFFF"/>
          <w:lang w:val="en-GB"/>
        </w:rPr>
      </w:pPr>
      <w:proofErr w:type="spellStart"/>
      <w:r w:rsidRPr="00125619">
        <w:rPr>
          <w:rStyle w:val="Hyperlink"/>
          <w:color w:val="auto"/>
          <w:spacing w:val="-5"/>
          <w:szCs w:val="24"/>
          <w:u w:val="none"/>
          <w:shd w:val="clear" w:color="auto" w:fill="FFFFFF"/>
          <w:lang w:val="en-GB"/>
        </w:rPr>
        <w:t>Cer</w:t>
      </w:r>
      <w:r w:rsidR="009C20E3" w:rsidRPr="00125619">
        <w:rPr>
          <w:rStyle w:val="Hyperlink"/>
          <w:color w:val="auto"/>
          <w:spacing w:val="-5"/>
          <w:szCs w:val="24"/>
          <w:u w:val="none"/>
          <w:shd w:val="clear" w:color="auto" w:fill="FFFFFF"/>
          <w:lang w:val="en-GB"/>
        </w:rPr>
        <w:t>nea</w:t>
      </w:r>
      <w:proofErr w:type="spellEnd"/>
      <w:r w:rsidR="009C20E3" w:rsidRPr="00125619">
        <w:rPr>
          <w:rStyle w:val="Hyperlink"/>
          <w:color w:val="auto"/>
          <w:spacing w:val="-5"/>
          <w:szCs w:val="24"/>
          <w:u w:val="none"/>
          <w:shd w:val="clear" w:color="auto" w:fill="FFFFFF"/>
          <w:lang w:val="en-GB"/>
        </w:rPr>
        <w:t>, (2005). Restriction of a</w:t>
      </w:r>
      <w:r w:rsidRPr="00125619">
        <w:rPr>
          <w:rStyle w:val="Hyperlink"/>
          <w:color w:val="auto"/>
          <w:spacing w:val="-5"/>
          <w:szCs w:val="24"/>
          <w:u w:val="none"/>
          <w:shd w:val="clear" w:color="auto" w:fill="FFFFFF"/>
          <w:lang w:val="en-GB"/>
        </w:rPr>
        <w:t xml:space="preserve">ccess’ </w:t>
      </w:r>
      <w:r w:rsidR="009C20E3" w:rsidRPr="00125619">
        <w:rPr>
          <w:rStyle w:val="Hyperlink"/>
          <w:color w:val="auto"/>
          <w:spacing w:val="-5"/>
          <w:szCs w:val="24"/>
          <w:u w:val="none"/>
          <w:shd w:val="clear" w:color="auto" w:fill="FFFFFF"/>
          <w:lang w:val="en-GB"/>
        </w:rPr>
        <w:t>is displacement: A broader concept and p</w:t>
      </w:r>
      <w:r w:rsidRPr="00125619">
        <w:rPr>
          <w:rStyle w:val="Hyperlink"/>
          <w:color w:val="auto"/>
          <w:spacing w:val="-5"/>
          <w:szCs w:val="24"/>
          <w:u w:val="none"/>
          <w:shd w:val="clear" w:color="auto" w:fill="FFFFFF"/>
          <w:lang w:val="en-GB"/>
        </w:rPr>
        <w:t>olicy</w:t>
      </w:r>
      <w:r w:rsidR="009C20E3" w:rsidRPr="00125619">
        <w:rPr>
          <w:rStyle w:val="Hyperlink"/>
          <w:color w:val="auto"/>
          <w:spacing w:val="-5"/>
          <w:szCs w:val="24"/>
          <w:u w:val="none"/>
          <w:shd w:val="clear" w:color="auto" w:fill="FFFFFF"/>
          <w:lang w:val="en-GB"/>
        </w:rPr>
        <w:t>.</w:t>
      </w:r>
    </w:p>
    <w:p w14:paraId="27480864" w14:textId="77777777" w:rsidR="00545DC0" w:rsidRPr="00125619" w:rsidRDefault="00545DC0" w:rsidP="00662096">
      <w:pPr>
        <w:spacing w:after="0"/>
        <w:jc w:val="left"/>
        <w:rPr>
          <w:spacing w:val="-5"/>
          <w:szCs w:val="24"/>
          <w:shd w:val="clear" w:color="auto" w:fill="FFFFFF"/>
          <w:lang w:val="en-GB"/>
        </w:rPr>
      </w:pPr>
    </w:p>
    <w:p w14:paraId="0E42510E" w14:textId="77777777" w:rsidR="00B56C28" w:rsidRPr="00125619" w:rsidRDefault="00B56C28" w:rsidP="00662096">
      <w:pPr>
        <w:ind w:left="720" w:hanging="720"/>
        <w:rPr>
          <w:noProof/>
          <w:szCs w:val="24"/>
        </w:rPr>
      </w:pPr>
      <w:r w:rsidRPr="00125619">
        <w:rPr>
          <w:noProof/>
          <w:szCs w:val="24"/>
        </w:rPr>
        <w:t xml:space="preserve">CNOOC Uganda ltd, T. E. (2016, December). </w:t>
      </w:r>
      <w:r w:rsidRPr="00125619">
        <w:rPr>
          <w:i/>
          <w:iCs/>
          <w:noProof/>
          <w:szCs w:val="24"/>
        </w:rPr>
        <w:t>Land Acquisition and resettlement Framework (LARF).</w:t>
      </w:r>
      <w:r w:rsidRPr="00125619">
        <w:rPr>
          <w:noProof/>
          <w:szCs w:val="24"/>
        </w:rPr>
        <w:t xml:space="preserve"> Kampala.</w:t>
      </w:r>
    </w:p>
    <w:p w14:paraId="212C360B" w14:textId="77777777" w:rsidR="00B56C28" w:rsidRPr="00125619" w:rsidRDefault="00B56C28" w:rsidP="00662096">
      <w:pPr>
        <w:spacing w:after="166"/>
        <w:ind w:left="-5" w:hanging="10"/>
        <w:rPr>
          <w:rFonts w:eastAsia="Times New Roman"/>
          <w:szCs w:val="24"/>
        </w:rPr>
      </w:pPr>
      <w:r w:rsidRPr="00125619">
        <w:rPr>
          <w:rFonts w:eastAsia="Times New Roman"/>
          <w:szCs w:val="24"/>
        </w:rPr>
        <w:t xml:space="preserve">Creswell, J. W. (2014). Research design: qualitative, quantitative, and mixed methods approaches - 4th ed. Thousand Oaks, California 91320: SAGE Publications, Inc. </w:t>
      </w:r>
    </w:p>
    <w:p w14:paraId="38220110" w14:textId="77777777" w:rsidR="00B56C28" w:rsidRPr="00125619" w:rsidRDefault="00B56C28" w:rsidP="00662096">
      <w:pPr>
        <w:rPr>
          <w:i/>
          <w:szCs w:val="24"/>
          <w:shd w:val="clear" w:color="auto" w:fill="FFFFFF"/>
        </w:rPr>
      </w:pPr>
      <w:r w:rsidRPr="00125619">
        <w:rPr>
          <w:szCs w:val="24"/>
        </w:rPr>
        <w:t xml:space="preserve">Creswell, J. W., Plano Clark, V. L., </w:t>
      </w:r>
      <w:proofErr w:type="spellStart"/>
      <w:r w:rsidRPr="00125619">
        <w:rPr>
          <w:szCs w:val="24"/>
        </w:rPr>
        <w:t>Gutmann</w:t>
      </w:r>
      <w:proofErr w:type="spellEnd"/>
      <w:r w:rsidRPr="00125619">
        <w:rPr>
          <w:szCs w:val="24"/>
        </w:rPr>
        <w:t xml:space="preserve">, M. L., &amp; Hanson, W. E. (2003). Advanced mixed methods research designs. In </w:t>
      </w:r>
      <w:proofErr w:type="spellStart"/>
      <w:proofErr w:type="gramStart"/>
      <w:r w:rsidRPr="00125619">
        <w:rPr>
          <w:szCs w:val="24"/>
        </w:rPr>
        <w:t>A.Tashakkori</w:t>
      </w:r>
      <w:proofErr w:type="spellEnd"/>
      <w:proofErr w:type="gramEnd"/>
      <w:r w:rsidRPr="00125619">
        <w:rPr>
          <w:szCs w:val="24"/>
        </w:rPr>
        <w:t xml:space="preserve"> &amp; </w:t>
      </w:r>
      <w:proofErr w:type="spellStart"/>
      <w:r w:rsidRPr="00125619">
        <w:rPr>
          <w:szCs w:val="24"/>
        </w:rPr>
        <w:t>C.Teddlie</w:t>
      </w:r>
      <w:proofErr w:type="spellEnd"/>
      <w:r w:rsidRPr="00125619">
        <w:rPr>
          <w:szCs w:val="24"/>
        </w:rPr>
        <w:t xml:space="preserve"> (Eds.), Handbook of mixed methods in social and behavioral research (pp. 209–240). Thousand Oaks, CA: Sage</w:t>
      </w:r>
    </w:p>
    <w:p w14:paraId="3BFA7270" w14:textId="10203FB9" w:rsidR="00E95401" w:rsidRPr="00125619" w:rsidRDefault="00E95401" w:rsidP="00662096">
      <w:pPr>
        <w:pStyle w:val="Default"/>
        <w:spacing w:line="360" w:lineRule="auto"/>
        <w:rPr>
          <w:color w:val="auto"/>
        </w:rPr>
      </w:pPr>
      <w:proofErr w:type="spellStart"/>
      <w:r w:rsidRPr="00125619">
        <w:rPr>
          <w:color w:val="auto"/>
        </w:rPr>
        <w:t>Enago</w:t>
      </w:r>
      <w:proofErr w:type="spellEnd"/>
      <w:r w:rsidRPr="00125619">
        <w:rPr>
          <w:color w:val="auto"/>
        </w:rPr>
        <w:t xml:space="preserve"> Academy (2018)</w:t>
      </w:r>
      <w:r w:rsidR="00E32496" w:rsidRPr="00125619">
        <w:rPr>
          <w:color w:val="auto"/>
        </w:rPr>
        <w:t xml:space="preserve">. </w:t>
      </w:r>
      <w:r w:rsidR="001D1324" w:rsidRPr="00125619">
        <w:rPr>
          <w:color w:val="auto"/>
        </w:rPr>
        <w:t>Publishing ethics: managing for success</w:t>
      </w:r>
    </w:p>
    <w:p w14:paraId="0B8F9E14" w14:textId="7B6710BF" w:rsidR="00B56C28" w:rsidRPr="00125619" w:rsidRDefault="00B56C28" w:rsidP="00662096">
      <w:pPr>
        <w:pStyle w:val="Default"/>
        <w:spacing w:line="360" w:lineRule="auto"/>
        <w:rPr>
          <w:color w:val="auto"/>
        </w:rPr>
      </w:pPr>
      <w:proofErr w:type="spellStart"/>
      <w:r w:rsidRPr="00125619">
        <w:rPr>
          <w:color w:val="auto"/>
        </w:rPr>
        <w:t>Essack</w:t>
      </w:r>
      <w:proofErr w:type="spellEnd"/>
      <w:r w:rsidRPr="00125619">
        <w:rPr>
          <w:color w:val="auto"/>
        </w:rPr>
        <w:t xml:space="preserve">, G. (2014). </w:t>
      </w:r>
      <w:r w:rsidRPr="00125619">
        <w:rPr>
          <w:bCs/>
          <w:iCs/>
          <w:color w:val="auto"/>
        </w:rPr>
        <w:t>Displacement and Power: To what extent is development-induced displacement a consequence of uneven power relationships and how do ADB safeguard policies attempt to redress the negative implications?</w:t>
      </w:r>
    </w:p>
    <w:p w14:paraId="4310B2EB" w14:textId="4B7B379B" w:rsidR="00B56C28" w:rsidRPr="00125619" w:rsidRDefault="00B56C28" w:rsidP="00662096">
      <w:pPr>
        <w:rPr>
          <w:bCs/>
          <w:szCs w:val="24"/>
        </w:rPr>
      </w:pPr>
      <w:r w:rsidRPr="00125619">
        <w:rPr>
          <w:szCs w:val="24"/>
        </w:rPr>
        <w:t xml:space="preserve">Fast, T. (2015). Another Dam Development Project? Development – Forced displacement </w:t>
      </w:r>
      <w:r w:rsidRPr="00125619">
        <w:rPr>
          <w:bCs/>
          <w:szCs w:val="24"/>
        </w:rPr>
        <w:t xml:space="preserve">and resettlement in Nepal. Lund University-  </w:t>
      </w:r>
      <w:r w:rsidRPr="00125619">
        <w:rPr>
          <w:b/>
          <w:bCs/>
          <w:szCs w:val="24"/>
        </w:rPr>
        <w:t>S</w:t>
      </w:r>
      <w:r w:rsidRPr="00125619">
        <w:rPr>
          <w:bCs/>
          <w:szCs w:val="24"/>
        </w:rPr>
        <w:t>weden</w:t>
      </w:r>
      <w:r w:rsidR="00D57B25" w:rsidRPr="00125619">
        <w:rPr>
          <w:bCs/>
          <w:szCs w:val="24"/>
        </w:rPr>
        <w:t>.</w:t>
      </w:r>
    </w:p>
    <w:p w14:paraId="51111B36" w14:textId="37DAF392" w:rsidR="00D57B25" w:rsidRPr="00125619" w:rsidRDefault="00D57B25" w:rsidP="00662096">
      <w:pPr>
        <w:rPr>
          <w:bCs/>
          <w:szCs w:val="24"/>
        </w:rPr>
      </w:pPr>
      <w:r w:rsidRPr="00125619">
        <w:rPr>
          <w:bCs/>
          <w:szCs w:val="24"/>
        </w:rPr>
        <w:t xml:space="preserve">Ferguson &amp; </w:t>
      </w:r>
      <w:proofErr w:type="spellStart"/>
      <w:r w:rsidRPr="00125619">
        <w:rPr>
          <w:bCs/>
          <w:szCs w:val="24"/>
        </w:rPr>
        <w:t>Vanclay</w:t>
      </w:r>
      <w:proofErr w:type="spellEnd"/>
      <w:r w:rsidRPr="00125619">
        <w:rPr>
          <w:bCs/>
          <w:szCs w:val="24"/>
        </w:rPr>
        <w:t xml:space="preserve"> (2017): Hand book on Human rights impact assessment.</w:t>
      </w:r>
    </w:p>
    <w:p w14:paraId="72ACB6B6" w14:textId="77777777" w:rsidR="00B56C28" w:rsidRPr="00125619" w:rsidRDefault="00B56C28" w:rsidP="00662096">
      <w:pPr>
        <w:rPr>
          <w:szCs w:val="24"/>
        </w:rPr>
      </w:pPr>
      <w:proofErr w:type="spellStart"/>
      <w:r w:rsidRPr="00125619">
        <w:rPr>
          <w:szCs w:val="24"/>
        </w:rPr>
        <w:lastRenderedPageBreak/>
        <w:t>Galtung</w:t>
      </w:r>
      <w:proofErr w:type="spellEnd"/>
      <w:r w:rsidRPr="00125619">
        <w:rPr>
          <w:szCs w:val="24"/>
        </w:rPr>
        <w:t xml:space="preserve">, Johan. (1990). "Cultural Violence", </w:t>
      </w:r>
      <w:r w:rsidRPr="00125619">
        <w:rPr>
          <w:i/>
          <w:iCs/>
          <w:szCs w:val="24"/>
        </w:rPr>
        <w:t xml:space="preserve">Journal of Peace Research </w:t>
      </w:r>
      <w:r w:rsidRPr="00125619">
        <w:rPr>
          <w:szCs w:val="24"/>
        </w:rPr>
        <w:t>no. 27 (3): 291-305.</w:t>
      </w:r>
    </w:p>
    <w:p w14:paraId="66EA600C" w14:textId="77777777" w:rsidR="00B56C28" w:rsidRPr="00125619" w:rsidRDefault="00B56C28" w:rsidP="00662096">
      <w:pPr>
        <w:autoSpaceDE w:val="0"/>
        <w:autoSpaceDN w:val="0"/>
        <w:adjustRightInd w:val="0"/>
        <w:spacing w:after="0"/>
        <w:rPr>
          <w:szCs w:val="24"/>
        </w:rPr>
      </w:pPr>
      <w:r w:rsidRPr="00125619">
        <w:rPr>
          <w:szCs w:val="24"/>
        </w:rPr>
        <w:t>http://web.worldbank.org/WBSITE/EXTERNAL/TOPICS/EXTSOCIALDEVELOPMENT/EX</w:t>
      </w:r>
    </w:p>
    <w:p w14:paraId="487396FB" w14:textId="77777777" w:rsidR="00B56C28" w:rsidRPr="00125619" w:rsidRDefault="00B56C28" w:rsidP="00662096">
      <w:pPr>
        <w:rPr>
          <w:szCs w:val="24"/>
        </w:rPr>
      </w:pPr>
      <w:bookmarkStart w:id="105" w:name="_Toc51318932"/>
      <w:proofErr w:type="gramStart"/>
      <w:r w:rsidRPr="00125619">
        <w:rPr>
          <w:szCs w:val="24"/>
        </w:rPr>
        <w:t>https://www.petroleum.go.ug/index.php/who-we-are/who-weare/petroleum-exploration-[</w:t>
      </w:r>
      <w:proofErr w:type="gramEnd"/>
      <w:r w:rsidRPr="00125619">
        <w:rPr>
          <w:szCs w:val="24"/>
        </w:rPr>
        <w:t>history [Accessed 21st August 2020].</w:t>
      </w:r>
      <w:bookmarkEnd w:id="105"/>
      <w:r w:rsidRPr="00125619">
        <w:rPr>
          <w:szCs w:val="24"/>
        </w:rPr>
        <w:t xml:space="preserve"> </w:t>
      </w:r>
    </w:p>
    <w:p w14:paraId="5D4437B5" w14:textId="77777777" w:rsidR="00D07934" w:rsidRPr="00125619" w:rsidRDefault="00D07934" w:rsidP="00662096">
      <w:pPr>
        <w:spacing w:after="200"/>
        <w:rPr>
          <w:rFonts w:eastAsia="SimSun"/>
          <w:szCs w:val="24"/>
          <w:lang w:eastAsia="zh-CN"/>
        </w:rPr>
      </w:pPr>
      <w:proofErr w:type="spellStart"/>
      <w:r w:rsidRPr="00125619">
        <w:rPr>
          <w:rFonts w:eastAsia="SimSun"/>
          <w:szCs w:val="24"/>
          <w:lang w:eastAsia="zh-CN"/>
        </w:rPr>
        <w:t>Gomersall</w:t>
      </w:r>
      <w:proofErr w:type="spellEnd"/>
      <w:r w:rsidRPr="00125619">
        <w:rPr>
          <w:rFonts w:eastAsia="SimSun"/>
          <w:szCs w:val="24"/>
          <w:lang w:eastAsia="zh-CN"/>
        </w:rPr>
        <w:t xml:space="preserve">, K. (2018). Resettlement practice and the pathway to the urban ideal. </w:t>
      </w:r>
      <w:proofErr w:type="spellStart"/>
      <w:r w:rsidRPr="00125619">
        <w:rPr>
          <w:rFonts w:eastAsia="SimSun"/>
          <w:szCs w:val="24"/>
          <w:lang w:eastAsia="zh-CN"/>
        </w:rPr>
        <w:t>Geoforum</w:t>
      </w:r>
      <w:proofErr w:type="spellEnd"/>
      <w:r w:rsidRPr="00125619">
        <w:rPr>
          <w:rFonts w:eastAsia="SimSun"/>
          <w:szCs w:val="24"/>
          <w:lang w:eastAsia="zh-CN"/>
        </w:rPr>
        <w:t>, 96, 51-60.</w:t>
      </w:r>
    </w:p>
    <w:p w14:paraId="1F46396D" w14:textId="77777777" w:rsidR="00B56C28" w:rsidRPr="00125619" w:rsidRDefault="00B56C28" w:rsidP="00662096">
      <w:pPr>
        <w:rPr>
          <w:szCs w:val="24"/>
        </w:rPr>
      </w:pPr>
      <w:r w:rsidRPr="00125619">
        <w:rPr>
          <w:szCs w:val="24"/>
        </w:rPr>
        <w:t xml:space="preserve">Greene, J. C., &amp; </w:t>
      </w:r>
      <w:proofErr w:type="spellStart"/>
      <w:r w:rsidRPr="00125619">
        <w:rPr>
          <w:szCs w:val="24"/>
        </w:rPr>
        <w:t>Caracelli</w:t>
      </w:r>
      <w:proofErr w:type="spellEnd"/>
      <w:r w:rsidRPr="00125619">
        <w:rPr>
          <w:szCs w:val="24"/>
        </w:rPr>
        <w:t xml:space="preserve">, V. J. (Eds.). (1997). Advances in </w:t>
      </w:r>
      <w:proofErr w:type="spellStart"/>
      <w:r w:rsidRPr="00125619">
        <w:rPr>
          <w:szCs w:val="24"/>
        </w:rPr>
        <w:t>mixedmethod</w:t>
      </w:r>
      <w:proofErr w:type="spellEnd"/>
      <w:r w:rsidRPr="00125619">
        <w:rPr>
          <w:szCs w:val="24"/>
        </w:rPr>
        <w:t xml:space="preserve"> evaluation: The challenges and benefits of integrating diverse paradigms. (New Directions for Evaluation, No. 74). San Francisco: </w:t>
      </w:r>
      <w:proofErr w:type="spellStart"/>
      <w:r w:rsidRPr="00125619">
        <w:rPr>
          <w:szCs w:val="24"/>
        </w:rPr>
        <w:t>Jossey</w:t>
      </w:r>
      <w:proofErr w:type="spellEnd"/>
      <w:r w:rsidRPr="00125619">
        <w:rPr>
          <w:szCs w:val="24"/>
        </w:rPr>
        <w:t>-Bass.</w:t>
      </w:r>
    </w:p>
    <w:p w14:paraId="351C10F7" w14:textId="77777777" w:rsidR="00545DC0" w:rsidRPr="00125619" w:rsidRDefault="00545DC0" w:rsidP="00662096">
      <w:pPr>
        <w:spacing w:after="0"/>
        <w:jc w:val="left"/>
        <w:rPr>
          <w:szCs w:val="24"/>
          <w:lang w:val="en-GB"/>
        </w:rPr>
      </w:pPr>
      <w:proofErr w:type="spellStart"/>
      <w:r w:rsidRPr="00125619">
        <w:rPr>
          <w:spacing w:val="-5"/>
          <w:szCs w:val="24"/>
          <w:shd w:val="clear" w:color="auto" w:fill="FFFFFF"/>
          <w:lang w:val="en-GB"/>
        </w:rPr>
        <w:t>Huckfeldt</w:t>
      </w:r>
      <w:proofErr w:type="spellEnd"/>
      <w:r w:rsidRPr="00125619">
        <w:rPr>
          <w:spacing w:val="-5"/>
          <w:szCs w:val="24"/>
          <w:shd w:val="clear" w:color="auto" w:fill="FFFFFF"/>
          <w:lang w:val="en-GB"/>
        </w:rPr>
        <w:t>, R. (2007). Unanimity, Discord, and the Communication of Public Opinion. </w:t>
      </w:r>
      <w:r w:rsidRPr="00125619">
        <w:rPr>
          <w:i/>
          <w:iCs/>
          <w:spacing w:val="-5"/>
          <w:szCs w:val="24"/>
          <w:shd w:val="clear" w:color="auto" w:fill="FFFFFF"/>
          <w:lang w:val="en-GB"/>
        </w:rPr>
        <w:t>American Journal of Political Science,</w:t>
      </w:r>
      <w:r w:rsidRPr="00125619">
        <w:rPr>
          <w:spacing w:val="-5"/>
          <w:szCs w:val="24"/>
          <w:shd w:val="clear" w:color="auto" w:fill="FFFFFF"/>
          <w:lang w:val="en-GB"/>
        </w:rPr>
        <w:t> </w:t>
      </w:r>
      <w:r w:rsidRPr="00125619">
        <w:rPr>
          <w:i/>
          <w:iCs/>
          <w:spacing w:val="-5"/>
          <w:szCs w:val="24"/>
          <w:shd w:val="clear" w:color="auto" w:fill="FFFFFF"/>
          <w:lang w:val="en-GB"/>
        </w:rPr>
        <w:t>51</w:t>
      </w:r>
      <w:r w:rsidRPr="00125619">
        <w:rPr>
          <w:spacing w:val="-5"/>
          <w:szCs w:val="24"/>
          <w:shd w:val="clear" w:color="auto" w:fill="FFFFFF"/>
          <w:lang w:val="en-GB"/>
        </w:rPr>
        <w:t>(4), 978-995.</w:t>
      </w:r>
    </w:p>
    <w:p w14:paraId="3B73D70F" w14:textId="77777777" w:rsidR="009541EC" w:rsidRPr="00125619" w:rsidRDefault="00D07934" w:rsidP="00662096">
      <w:pPr>
        <w:spacing w:after="200"/>
        <w:rPr>
          <w:rFonts w:eastAsia="SimSun"/>
          <w:szCs w:val="24"/>
          <w:lang w:eastAsia="zh-CN"/>
        </w:rPr>
      </w:pPr>
      <w:r w:rsidRPr="00125619">
        <w:rPr>
          <w:rFonts w:eastAsia="SimSun"/>
          <w:szCs w:val="24"/>
          <w:lang w:eastAsia="zh-CN"/>
        </w:rPr>
        <w:t>IFC. Guidance Note 5: Land Acquisition and Involuntary Resettlement; International Finance Corporation: Washington, DC, USA, 2012.</w:t>
      </w:r>
    </w:p>
    <w:p w14:paraId="4D65BF02" w14:textId="50585B58" w:rsidR="004B359F" w:rsidRPr="00125619" w:rsidRDefault="009541EC" w:rsidP="00662096">
      <w:pPr>
        <w:spacing w:after="200"/>
        <w:rPr>
          <w:rFonts w:eastAsia="SimSun"/>
          <w:szCs w:val="24"/>
          <w:lang w:eastAsia="zh-CN"/>
        </w:rPr>
      </w:pPr>
      <w:r w:rsidRPr="00125619">
        <w:rPr>
          <w:rFonts w:eastAsia="SimSun"/>
          <w:szCs w:val="24"/>
          <w:lang w:eastAsia="zh-CN"/>
        </w:rPr>
        <w:t>IFC, (2002). Handbook for preparing a Resettlement Action Plan</w:t>
      </w:r>
      <w:r w:rsidR="004B359F" w:rsidRPr="00125619">
        <w:rPr>
          <w:rFonts w:eastAsia="SimSun"/>
          <w:szCs w:val="24"/>
          <w:lang w:eastAsia="zh-CN"/>
        </w:rPr>
        <w:t xml:space="preserve"> </w:t>
      </w:r>
    </w:p>
    <w:p w14:paraId="67B3C2FA" w14:textId="5BED74C8" w:rsidR="00D07934" w:rsidRPr="00125619" w:rsidRDefault="004B359F" w:rsidP="00662096">
      <w:pPr>
        <w:spacing w:after="200"/>
        <w:rPr>
          <w:rFonts w:eastAsia="SimSun"/>
          <w:szCs w:val="24"/>
          <w:lang w:eastAsia="zh-CN"/>
        </w:rPr>
      </w:pPr>
      <w:proofErr w:type="spellStart"/>
      <w:r w:rsidRPr="00125619">
        <w:rPr>
          <w:rFonts w:eastAsia="SimSun"/>
          <w:szCs w:val="24"/>
          <w:lang w:eastAsia="zh-CN"/>
        </w:rPr>
        <w:t>Ijabadeniyi</w:t>
      </w:r>
      <w:proofErr w:type="spellEnd"/>
      <w:r w:rsidRPr="00125619">
        <w:rPr>
          <w:rFonts w:eastAsia="SimSun"/>
          <w:szCs w:val="24"/>
          <w:lang w:eastAsia="zh-CN"/>
        </w:rPr>
        <w:t xml:space="preserve"> &amp; </w:t>
      </w:r>
      <w:proofErr w:type="spellStart"/>
      <w:r w:rsidRPr="00125619">
        <w:rPr>
          <w:rFonts w:eastAsia="SimSun"/>
          <w:szCs w:val="24"/>
          <w:lang w:eastAsia="zh-CN"/>
        </w:rPr>
        <w:t>Vanclay</w:t>
      </w:r>
      <w:proofErr w:type="spellEnd"/>
      <w:r w:rsidRPr="00125619">
        <w:rPr>
          <w:rFonts w:eastAsia="SimSun"/>
          <w:szCs w:val="24"/>
          <w:lang w:eastAsia="zh-CN"/>
        </w:rPr>
        <w:t xml:space="preserve"> (2020). Socially-Tolerated Practices in Environmental and Social Impact Assessment Reporting: Discourses, Displacement, and Impoverishment.</w:t>
      </w:r>
    </w:p>
    <w:p w14:paraId="4EEA255E" w14:textId="77777777" w:rsidR="00545DC0" w:rsidRPr="00125619" w:rsidRDefault="00545DC0" w:rsidP="00662096">
      <w:pPr>
        <w:spacing w:after="0"/>
        <w:rPr>
          <w:szCs w:val="24"/>
          <w:shd w:val="clear" w:color="auto" w:fill="FFFFFF"/>
          <w:lang w:val="en-GB"/>
        </w:rPr>
      </w:pPr>
      <w:r w:rsidRPr="00125619">
        <w:rPr>
          <w:szCs w:val="24"/>
          <w:shd w:val="clear" w:color="auto" w:fill="FFFFFF"/>
          <w:lang w:val="en-GB"/>
        </w:rPr>
        <w:t>James, P.,</w:t>
      </w:r>
      <w:r w:rsidRPr="00125619">
        <w:rPr>
          <w:rFonts w:eastAsia="Times New Roman"/>
          <w:iCs/>
          <w:szCs w:val="24"/>
        </w:rPr>
        <w:t xml:space="preserve"> </w:t>
      </w:r>
      <w:proofErr w:type="spellStart"/>
      <w:r w:rsidRPr="00125619">
        <w:rPr>
          <w:rFonts w:eastAsia="Times New Roman"/>
          <w:iCs/>
          <w:szCs w:val="24"/>
        </w:rPr>
        <w:t>Nadarajah</w:t>
      </w:r>
      <w:proofErr w:type="spellEnd"/>
      <w:r w:rsidRPr="00125619">
        <w:rPr>
          <w:rFonts w:eastAsia="Times New Roman"/>
          <w:iCs/>
          <w:szCs w:val="24"/>
        </w:rPr>
        <w:t xml:space="preserve">, </w:t>
      </w:r>
      <w:proofErr w:type="spellStart"/>
      <w:r w:rsidRPr="00125619">
        <w:rPr>
          <w:rFonts w:eastAsia="Times New Roman"/>
          <w:iCs/>
          <w:szCs w:val="24"/>
        </w:rPr>
        <w:t>Yaso</w:t>
      </w:r>
      <w:proofErr w:type="spellEnd"/>
      <w:r w:rsidRPr="00125619">
        <w:rPr>
          <w:rFonts w:eastAsia="Times New Roman"/>
          <w:iCs/>
          <w:szCs w:val="24"/>
        </w:rPr>
        <w:t xml:space="preserve">; </w:t>
      </w:r>
      <w:proofErr w:type="spellStart"/>
      <w:r w:rsidRPr="00125619">
        <w:rPr>
          <w:rFonts w:eastAsia="Times New Roman"/>
          <w:iCs/>
          <w:szCs w:val="24"/>
        </w:rPr>
        <w:t>Haive</w:t>
      </w:r>
      <w:proofErr w:type="spellEnd"/>
      <w:r w:rsidRPr="00125619">
        <w:rPr>
          <w:rFonts w:eastAsia="Times New Roman"/>
          <w:iCs/>
          <w:szCs w:val="24"/>
        </w:rPr>
        <w:t>, Karen; Stead, Victoria (2012). Sustainable Communities, Sustainable development: Other Paths for Papua New Guinea</w:t>
      </w:r>
      <w:r w:rsidRPr="00125619">
        <w:rPr>
          <w:rFonts w:eastAsia="Times New Roman"/>
          <w:i/>
          <w:iCs/>
          <w:szCs w:val="24"/>
        </w:rPr>
        <w:t>. Honolulu: University of Hawaii Press. p. 14</w:t>
      </w:r>
    </w:p>
    <w:p w14:paraId="1EB75900" w14:textId="77777777" w:rsidR="004B359F" w:rsidRPr="00125619" w:rsidRDefault="00D07934" w:rsidP="00662096">
      <w:pPr>
        <w:spacing w:after="200"/>
        <w:rPr>
          <w:rFonts w:eastAsia="SimSun"/>
          <w:szCs w:val="24"/>
          <w:lang w:eastAsia="zh-CN"/>
        </w:rPr>
      </w:pPr>
      <w:proofErr w:type="spellStart"/>
      <w:r w:rsidRPr="00125619">
        <w:rPr>
          <w:rFonts w:eastAsia="SimSun"/>
          <w:szCs w:val="24"/>
          <w:lang w:eastAsia="zh-CN"/>
        </w:rPr>
        <w:t>Kangave</w:t>
      </w:r>
      <w:proofErr w:type="spellEnd"/>
      <w:r w:rsidRPr="00125619">
        <w:rPr>
          <w:rFonts w:eastAsia="SimSun"/>
          <w:szCs w:val="24"/>
          <w:lang w:eastAsia="zh-CN"/>
        </w:rPr>
        <w:t xml:space="preserve">, J. (2012). Investigating the failure of resettlement and rehabilitation in development projects: a critical analysis of the World Bank's policy on involuntary resettlement using lessons from Uganda's </w:t>
      </w:r>
      <w:proofErr w:type="spellStart"/>
      <w:r w:rsidRPr="00125619">
        <w:rPr>
          <w:rFonts w:eastAsia="SimSun"/>
          <w:szCs w:val="24"/>
          <w:lang w:eastAsia="zh-CN"/>
        </w:rPr>
        <w:t>Bujagali</w:t>
      </w:r>
      <w:proofErr w:type="spellEnd"/>
      <w:r w:rsidRPr="00125619">
        <w:rPr>
          <w:rFonts w:eastAsia="SimSun"/>
          <w:szCs w:val="24"/>
          <w:lang w:eastAsia="zh-CN"/>
        </w:rPr>
        <w:t xml:space="preserve"> hydroelectric project. UBCL Rev., 45, 329.</w:t>
      </w:r>
      <w:r w:rsidR="004B359F" w:rsidRPr="00125619">
        <w:rPr>
          <w:rFonts w:eastAsia="SimSun"/>
          <w:szCs w:val="24"/>
          <w:lang w:eastAsia="zh-CN"/>
        </w:rPr>
        <w:t xml:space="preserve"> </w:t>
      </w:r>
    </w:p>
    <w:p w14:paraId="764BE3C2" w14:textId="7CB341E1" w:rsidR="00D07934" w:rsidRPr="00125619" w:rsidRDefault="004B359F" w:rsidP="00662096">
      <w:pPr>
        <w:spacing w:after="200"/>
        <w:rPr>
          <w:rFonts w:eastAsia="SimSun"/>
          <w:szCs w:val="24"/>
          <w:lang w:eastAsia="zh-CN"/>
        </w:rPr>
      </w:pPr>
      <w:proofErr w:type="spellStart"/>
      <w:r w:rsidRPr="00125619">
        <w:rPr>
          <w:rFonts w:eastAsia="SimSun"/>
          <w:szCs w:val="24"/>
          <w:lang w:eastAsia="zh-CN"/>
        </w:rPr>
        <w:t>Kivunja</w:t>
      </w:r>
      <w:proofErr w:type="spellEnd"/>
      <w:r w:rsidRPr="00125619">
        <w:rPr>
          <w:rFonts w:eastAsia="SimSun"/>
          <w:szCs w:val="24"/>
          <w:lang w:eastAsia="zh-CN"/>
        </w:rPr>
        <w:t xml:space="preserve"> (2018). Distinguishing between Theory, Theoretical Framework, and Conceptual Framework: A Systematic Review of Lessons from the Field.</w:t>
      </w:r>
    </w:p>
    <w:p w14:paraId="363FD5FE" w14:textId="77777777" w:rsidR="00B56C28" w:rsidRPr="00125619" w:rsidRDefault="00B56C28" w:rsidP="00662096">
      <w:pPr>
        <w:spacing w:after="164"/>
        <w:ind w:left="-5" w:hanging="10"/>
        <w:rPr>
          <w:rFonts w:eastAsia="Times New Roman"/>
          <w:szCs w:val="24"/>
        </w:rPr>
      </w:pPr>
      <w:r w:rsidRPr="00125619">
        <w:rPr>
          <w:szCs w:val="24"/>
          <w:shd w:val="clear" w:color="auto" w:fill="FFFFFF"/>
        </w:rPr>
        <w:t>Kothari, C. R. (2004). </w:t>
      </w:r>
      <w:r w:rsidRPr="00125619">
        <w:rPr>
          <w:iCs/>
          <w:szCs w:val="24"/>
          <w:shd w:val="clear" w:color="auto" w:fill="FFFFFF"/>
        </w:rPr>
        <w:t>Research Methodology: Methods and Techniques </w:t>
      </w:r>
      <w:r w:rsidRPr="00125619">
        <w:rPr>
          <w:szCs w:val="24"/>
          <w:shd w:val="clear" w:color="auto" w:fill="FFFFFF"/>
        </w:rPr>
        <w:t>(2</w:t>
      </w:r>
      <w:r w:rsidRPr="00125619">
        <w:rPr>
          <w:szCs w:val="24"/>
          <w:shd w:val="clear" w:color="auto" w:fill="FFFFFF"/>
          <w:vertAlign w:val="superscript"/>
        </w:rPr>
        <w:t>nd</w:t>
      </w:r>
      <w:r w:rsidRPr="00125619">
        <w:rPr>
          <w:szCs w:val="24"/>
          <w:shd w:val="clear" w:color="auto" w:fill="FFFFFF"/>
        </w:rPr>
        <w:t> Ed.). New Delhi: New Age International limited.</w:t>
      </w:r>
    </w:p>
    <w:p w14:paraId="2F6383AD" w14:textId="77777777" w:rsidR="00C20035" w:rsidRPr="00125619" w:rsidRDefault="00B56C28" w:rsidP="00662096">
      <w:pPr>
        <w:rPr>
          <w:szCs w:val="24"/>
          <w:shd w:val="clear" w:color="auto" w:fill="FFFFFF"/>
        </w:rPr>
      </w:pPr>
      <w:proofErr w:type="spellStart"/>
      <w:r w:rsidRPr="00125619">
        <w:rPr>
          <w:szCs w:val="24"/>
          <w:shd w:val="clear" w:color="auto" w:fill="FFFFFF"/>
        </w:rPr>
        <w:lastRenderedPageBreak/>
        <w:t>Krejcie</w:t>
      </w:r>
      <w:proofErr w:type="spellEnd"/>
      <w:r w:rsidRPr="00125619">
        <w:rPr>
          <w:szCs w:val="24"/>
          <w:shd w:val="clear" w:color="auto" w:fill="FFFFFF"/>
        </w:rPr>
        <w:t>, R.V., &amp; Morgan, D.W. (1970). Determining Sample Size for Research Activities. </w:t>
      </w:r>
      <w:r w:rsidRPr="00125619">
        <w:rPr>
          <w:i/>
          <w:iCs/>
          <w:szCs w:val="24"/>
          <w:bdr w:val="none" w:sz="0" w:space="0" w:color="auto" w:frame="1"/>
          <w:shd w:val="clear" w:color="auto" w:fill="FFFFFF"/>
        </w:rPr>
        <w:t>Educational and Psychological Measurement, 30,</w:t>
      </w:r>
      <w:r w:rsidRPr="00125619">
        <w:rPr>
          <w:szCs w:val="24"/>
          <w:shd w:val="clear" w:color="auto" w:fill="FFFFFF"/>
        </w:rPr>
        <w:t> 607-610</w:t>
      </w:r>
      <w:r w:rsidR="00C20035" w:rsidRPr="00125619">
        <w:rPr>
          <w:szCs w:val="24"/>
          <w:shd w:val="clear" w:color="auto" w:fill="FFFFFF"/>
        </w:rPr>
        <w:t xml:space="preserve">. </w:t>
      </w:r>
    </w:p>
    <w:p w14:paraId="3BE55DD8" w14:textId="5F3C3009" w:rsidR="00C20035" w:rsidRPr="00125619" w:rsidRDefault="00C20035" w:rsidP="00662096">
      <w:pPr>
        <w:rPr>
          <w:szCs w:val="24"/>
          <w:shd w:val="clear" w:color="auto" w:fill="FFFFFF"/>
        </w:rPr>
      </w:pPr>
      <w:proofErr w:type="spellStart"/>
      <w:r w:rsidRPr="00125619">
        <w:rPr>
          <w:szCs w:val="24"/>
          <w:shd w:val="clear" w:color="auto" w:fill="FFFFFF"/>
        </w:rPr>
        <w:t>Kuteesa</w:t>
      </w:r>
      <w:proofErr w:type="spellEnd"/>
      <w:r w:rsidRPr="00125619">
        <w:rPr>
          <w:szCs w:val="24"/>
          <w:shd w:val="clear" w:color="auto" w:fill="FFFFFF"/>
        </w:rPr>
        <w:t xml:space="preserve"> (2014). Local communities and oil discoveries: A study in Uganda’s Albertine Graben region.</w:t>
      </w:r>
    </w:p>
    <w:p w14:paraId="5F1ED809" w14:textId="7873357B" w:rsidR="00545DC0" w:rsidRPr="00125619" w:rsidRDefault="00545DC0" w:rsidP="00662096">
      <w:pPr>
        <w:spacing w:after="0"/>
        <w:jc w:val="left"/>
        <w:rPr>
          <w:spacing w:val="-5"/>
          <w:szCs w:val="24"/>
          <w:shd w:val="clear" w:color="auto" w:fill="FFFFFF"/>
          <w:lang w:val="en-GB"/>
        </w:rPr>
      </w:pPr>
      <w:r w:rsidRPr="00125619">
        <w:rPr>
          <w:spacing w:val="-5"/>
          <w:szCs w:val="24"/>
          <w:shd w:val="clear" w:color="auto" w:fill="FFFFFF"/>
          <w:lang w:val="en-GB"/>
        </w:rPr>
        <w:t>Lam, L., &amp; Paul, S. (2014). Disputed Land Rights and Conservation-led Displacement: A Double Whammy on the Poor. </w:t>
      </w:r>
      <w:r w:rsidRPr="00125619">
        <w:rPr>
          <w:i/>
          <w:iCs/>
          <w:spacing w:val="-5"/>
          <w:szCs w:val="24"/>
          <w:shd w:val="clear" w:color="auto" w:fill="FFFFFF"/>
          <w:lang w:val="en-GB"/>
        </w:rPr>
        <w:t>Conservation and Society,</w:t>
      </w:r>
      <w:r w:rsidRPr="00125619">
        <w:rPr>
          <w:spacing w:val="-5"/>
          <w:szCs w:val="24"/>
          <w:shd w:val="clear" w:color="auto" w:fill="FFFFFF"/>
          <w:lang w:val="en-GB"/>
        </w:rPr>
        <w:t> </w:t>
      </w:r>
      <w:r w:rsidRPr="00125619">
        <w:rPr>
          <w:i/>
          <w:iCs/>
          <w:spacing w:val="-5"/>
          <w:szCs w:val="24"/>
          <w:shd w:val="clear" w:color="auto" w:fill="FFFFFF"/>
          <w:lang w:val="en-GB"/>
        </w:rPr>
        <w:t>12</w:t>
      </w:r>
      <w:r w:rsidRPr="00125619">
        <w:rPr>
          <w:spacing w:val="-5"/>
          <w:szCs w:val="24"/>
          <w:shd w:val="clear" w:color="auto" w:fill="FFFFFF"/>
          <w:lang w:val="en-GB"/>
        </w:rPr>
        <w:t xml:space="preserve">(1), 65-76. </w:t>
      </w:r>
    </w:p>
    <w:p w14:paraId="76D7ABD6" w14:textId="6B57C334" w:rsidR="00DF199A" w:rsidRPr="00125619" w:rsidRDefault="00DF199A" w:rsidP="00662096">
      <w:pPr>
        <w:spacing w:after="0"/>
        <w:jc w:val="left"/>
        <w:rPr>
          <w:spacing w:val="-5"/>
          <w:szCs w:val="24"/>
          <w:shd w:val="clear" w:color="auto" w:fill="FFFFFF"/>
          <w:lang w:val="en-GB"/>
        </w:rPr>
      </w:pPr>
    </w:p>
    <w:p w14:paraId="40A88F27" w14:textId="77777777" w:rsidR="00545DC0" w:rsidRPr="00125619" w:rsidRDefault="00545DC0" w:rsidP="00662096">
      <w:pPr>
        <w:spacing w:after="0"/>
        <w:jc w:val="left"/>
        <w:rPr>
          <w:spacing w:val="-5"/>
          <w:szCs w:val="24"/>
          <w:shd w:val="clear" w:color="auto" w:fill="FFFFFF"/>
          <w:lang w:val="en-GB"/>
        </w:rPr>
      </w:pPr>
    </w:p>
    <w:p w14:paraId="6F97A3BD" w14:textId="77777777" w:rsidR="00D07934" w:rsidRPr="00125619" w:rsidRDefault="00D07934" w:rsidP="00662096">
      <w:pPr>
        <w:spacing w:after="200"/>
        <w:rPr>
          <w:rFonts w:eastAsia="SimSun"/>
          <w:szCs w:val="24"/>
          <w:lang w:eastAsia="zh-CN"/>
        </w:rPr>
      </w:pPr>
      <w:r w:rsidRPr="00125619">
        <w:rPr>
          <w:rFonts w:eastAsia="SimSun"/>
          <w:szCs w:val="24"/>
          <w:lang w:eastAsia="zh-CN"/>
        </w:rPr>
        <w:t>Land Acquisition and Resettlement Framework: Petroleum Development and Production in the Albertine Graben Region, December, 2016: CNOOC Uganda, Total, E&amp;P Uganda, Tullow Uganda Operations Pty Limited.</w:t>
      </w:r>
    </w:p>
    <w:p w14:paraId="5FFD5DDE" w14:textId="77777777" w:rsidR="009C20E3" w:rsidRPr="00125619" w:rsidRDefault="009C20E3" w:rsidP="00662096">
      <w:pPr>
        <w:ind w:left="720" w:hanging="720"/>
        <w:rPr>
          <w:noProof/>
          <w:szCs w:val="24"/>
        </w:rPr>
      </w:pPr>
      <w:r w:rsidRPr="00125619">
        <w:rPr>
          <w:noProof/>
          <w:szCs w:val="24"/>
        </w:rPr>
        <w:t>Mathur, M Hari . (2014). “Resettling People Displaced by Development Projects: Some Critical Management Issues.” Social Change 36 (1): 36–86.</w:t>
      </w:r>
    </w:p>
    <w:p w14:paraId="4CD57DC9" w14:textId="4047C432" w:rsidR="003D59AA" w:rsidRPr="00125619" w:rsidRDefault="003D59AA" w:rsidP="00662096">
      <w:pPr>
        <w:spacing w:after="200"/>
        <w:rPr>
          <w:rFonts w:eastAsia="SimSun"/>
          <w:szCs w:val="24"/>
          <w:lang w:eastAsia="zh-CN"/>
        </w:rPr>
      </w:pPr>
      <w:r w:rsidRPr="00125619">
        <w:rPr>
          <w:rFonts w:eastAsia="SimSun"/>
          <w:szCs w:val="24"/>
          <w:lang w:eastAsia="zh-CN"/>
        </w:rPr>
        <w:t xml:space="preserve">Max, A. A., &amp; Russell, R. O, </w:t>
      </w:r>
      <w:proofErr w:type="spellStart"/>
      <w:r w:rsidRPr="00125619">
        <w:rPr>
          <w:rFonts w:eastAsia="SimSun"/>
          <w:szCs w:val="24"/>
          <w:lang w:eastAsia="zh-CN"/>
        </w:rPr>
        <w:t>Mugyenyi</w:t>
      </w:r>
      <w:proofErr w:type="spellEnd"/>
      <w:r w:rsidRPr="00125619">
        <w:rPr>
          <w:rFonts w:eastAsia="SimSun"/>
          <w:szCs w:val="24"/>
          <w:lang w:eastAsia="zh-CN"/>
        </w:rPr>
        <w:t xml:space="preserve">; Joseph, </w:t>
      </w:r>
      <w:proofErr w:type="spellStart"/>
      <w:r w:rsidRPr="00125619">
        <w:rPr>
          <w:rFonts w:eastAsia="SimSun"/>
          <w:szCs w:val="24"/>
          <w:lang w:eastAsia="zh-CN"/>
        </w:rPr>
        <w:t>Ekwenyu</w:t>
      </w:r>
      <w:proofErr w:type="spellEnd"/>
      <w:r w:rsidRPr="00125619">
        <w:rPr>
          <w:rFonts w:eastAsia="SimSun"/>
          <w:szCs w:val="24"/>
          <w:lang w:eastAsia="zh-CN"/>
        </w:rPr>
        <w:t xml:space="preserve">., Tom. </w:t>
      </w:r>
      <w:proofErr w:type="spellStart"/>
      <w:r w:rsidRPr="00125619">
        <w:rPr>
          <w:rFonts w:eastAsia="SimSun"/>
          <w:szCs w:val="24"/>
          <w:lang w:eastAsia="zh-CN"/>
        </w:rPr>
        <w:t>Balemesa</w:t>
      </w:r>
      <w:proofErr w:type="spellEnd"/>
      <w:r w:rsidR="00D07934" w:rsidRPr="00125619">
        <w:rPr>
          <w:rFonts w:eastAsia="SimSun"/>
          <w:szCs w:val="24"/>
          <w:lang w:eastAsia="zh-CN"/>
        </w:rPr>
        <w:t>, (</w:t>
      </w:r>
      <w:r w:rsidRPr="00125619">
        <w:rPr>
          <w:rFonts w:eastAsia="SimSun"/>
          <w:szCs w:val="24"/>
          <w:lang w:eastAsia="zh-CN"/>
        </w:rPr>
        <w:t>2016). Balancing Development and Community Livelihoods: A Framework for Land Acquisition and Resettlement in Uganda. ACODE</w:t>
      </w:r>
    </w:p>
    <w:p w14:paraId="640B3B5D" w14:textId="77777777" w:rsidR="00B56C28" w:rsidRPr="00125619" w:rsidRDefault="00B56C28" w:rsidP="00662096">
      <w:pPr>
        <w:rPr>
          <w:szCs w:val="24"/>
          <w:shd w:val="clear" w:color="auto" w:fill="FFFFFF"/>
        </w:rPr>
      </w:pPr>
      <w:r w:rsidRPr="00125619">
        <w:rPr>
          <w:szCs w:val="24"/>
          <w:shd w:val="clear" w:color="auto" w:fill="FFFFFF"/>
        </w:rPr>
        <w:t>McDonald, B. D. (2006). From compensation to development: involuntary resettlement in the People's Republic of China. PhD thesis, Faculty of Arts, Arts and School of Anthropology, Geography and Environmental Studies, The University of Melbourne.</w:t>
      </w:r>
    </w:p>
    <w:p w14:paraId="0FE6EC8C" w14:textId="77777777" w:rsidR="00203BB9" w:rsidRPr="00125619" w:rsidRDefault="00203BB9" w:rsidP="00662096">
      <w:pPr>
        <w:ind w:left="720" w:hanging="720"/>
        <w:rPr>
          <w:noProof/>
          <w:szCs w:val="24"/>
        </w:rPr>
      </w:pPr>
      <w:r w:rsidRPr="00125619">
        <w:rPr>
          <w:noProof/>
          <w:szCs w:val="24"/>
        </w:rPr>
        <w:t xml:space="preserve">MEMD, (2014). Government signs memorandum of understanding with the licensed oil companies (press statement). </w:t>
      </w:r>
    </w:p>
    <w:p w14:paraId="1DF14537" w14:textId="1EF3CCD7" w:rsidR="00B56C28" w:rsidRPr="00125619" w:rsidRDefault="003E4D78" w:rsidP="00662096">
      <w:pPr>
        <w:ind w:left="720" w:hanging="720"/>
        <w:rPr>
          <w:noProof/>
          <w:szCs w:val="24"/>
        </w:rPr>
      </w:pPr>
      <w:r w:rsidRPr="00125619">
        <w:rPr>
          <w:noProof/>
          <w:szCs w:val="24"/>
        </w:rPr>
        <w:t xml:space="preserve">Michael M. Cernea, </w:t>
      </w:r>
      <w:r w:rsidR="00B56C28" w:rsidRPr="00125619">
        <w:rPr>
          <w:noProof/>
          <w:szCs w:val="24"/>
        </w:rPr>
        <w:t xml:space="preserve">(2000). </w:t>
      </w:r>
      <w:r w:rsidR="00B56C28" w:rsidRPr="00125619">
        <w:rPr>
          <w:i/>
          <w:iCs/>
          <w:noProof/>
          <w:szCs w:val="24"/>
        </w:rPr>
        <w:t>Risks and reconstruction: Experiences of resettlers and refugees.</w:t>
      </w:r>
      <w:r w:rsidR="00B56C28" w:rsidRPr="00125619">
        <w:rPr>
          <w:noProof/>
          <w:szCs w:val="24"/>
        </w:rPr>
        <w:t xml:space="preserve"> Washington, DC: The World bank.</w:t>
      </w:r>
    </w:p>
    <w:p w14:paraId="360A58F4" w14:textId="7B3A15F7" w:rsidR="00545DC0" w:rsidRPr="00125619" w:rsidRDefault="00545DC0" w:rsidP="00662096">
      <w:pPr>
        <w:spacing w:after="0"/>
        <w:jc w:val="left"/>
        <w:rPr>
          <w:spacing w:val="-5"/>
          <w:szCs w:val="24"/>
          <w:shd w:val="clear" w:color="auto" w:fill="FFFFFF"/>
          <w:lang w:val="en-GB"/>
        </w:rPr>
      </w:pPr>
      <w:proofErr w:type="spellStart"/>
      <w:r w:rsidRPr="00125619">
        <w:rPr>
          <w:spacing w:val="-5"/>
          <w:szCs w:val="24"/>
          <w:shd w:val="clear" w:color="auto" w:fill="FFFFFF"/>
          <w:lang w:val="en-GB"/>
        </w:rPr>
        <w:t>Mohanty</w:t>
      </w:r>
      <w:proofErr w:type="spellEnd"/>
      <w:r w:rsidRPr="00125619">
        <w:rPr>
          <w:spacing w:val="-5"/>
          <w:szCs w:val="24"/>
          <w:shd w:val="clear" w:color="auto" w:fill="FFFFFF"/>
          <w:lang w:val="en-GB"/>
        </w:rPr>
        <w:t xml:space="preserve">, M., &amp; </w:t>
      </w:r>
      <w:proofErr w:type="spellStart"/>
      <w:r w:rsidRPr="00125619">
        <w:rPr>
          <w:spacing w:val="-5"/>
          <w:szCs w:val="24"/>
          <w:shd w:val="clear" w:color="auto" w:fill="FFFFFF"/>
          <w:lang w:val="en-GB"/>
        </w:rPr>
        <w:t>Mohanty</w:t>
      </w:r>
      <w:proofErr w:type="spellEnd"/>
      <w:r w:rsidRPr="00125619">
        <w:rPr>
          <w:spacing w:val="-5"/>
          <w:szCs w:val="24"/>
          <w:shd w:val="clear" w:color="auto" w:fill="FFFFFF"/>
          <w:lang w:val="en-GB"/>
        </w:rPr>
        <w:t>, M. (2009). Development and Tribal Displacement: Reflection On Core Issues. </w:t>
      </w:r>
      <w:r w:rsidRPr="00125619">
        <w:rPr>
          <w:i/>
          <w:iCs/>
          <w:spacing w:val="-5"/>
          <w:szCs w:val="24"/>
          <w:shd w:val="clear" w:color="auto" w:fill="FFFFFF"/>
          <w:lang w:val="en-GB"/>
        </w:rPr>
        <w:t>The Indian Journal of Political Science,</w:t>
      </w:r>
      <w:r w:rsidRPr="00125619">
        <w:rPr>
          <w:spacing w:val="-5"/>
          <w:szCs w:val="24"/>
          <w:shd w:val="clear" w:color="auto" w:fill="FFFFFF"/>
          <w:lang w:val="en-GB"/>
        </w:rPr>
        <w:t> </w:t>
      </w:r>
      <w:r w:rsidRPr="00125619">
        <w:rPr>
          <w:i/>
          <w:iCs/>
          <w:spacing w:val="-5"/>
          <w:szCs w:val="24"/>
          <w:shd w:val="clear" w:color="auto" w:fill="FFFFFF"/>
          <w:lang w:val="en-GB"/>
        </w:rPr>
        <w:t>70</w:t>
      </w:r>
      <w:r w:rsidRPr="00125619">
        <w:rPr>
          <w:spacing w:val="-5"/>
          <w:szCs w:val="24"/>
          <w:shd w:val="clear" w:color="auto" w:fill="FFFFFF"/>
          <w:lang w:val="en-GB"/>
        </w:rPr>
        <w:t xml:space="preserve">(2), 345-350. </w:t>
      </w:r>
    </w:p>
    <w:p w14:paraId="7E699A84" w14:textId="77777777" w:rsidR="00545DC0" w:rsidRPr="00125619" w:rsidRDefault="00545DC0" w:rsidP="00662096">
      <w:pPr>
        <w:spacing w:after="0"/>
        <w:jc w:val="left"/>
        <w:rPr>
          <w:spacing w:val="-5"/>
          <w:szCs w:val="24"/>
          <w:shd w:val="clear" w:color="auto" w:fill="FFFFFF"/>
          <w:lang w:val="en-GB"/>
        </w:rPr>
      </w:pPr>
    </w:p>
    <w:p w14:paraId="69C7A792" w14:textId="2CB3DE94" w:rsidR="00875CE5" w:rsidRPr="00125619" w:rsidRDefault="00875CE5" w:rsidP="00662096">
      <w:pPr>
        <w:rPr>
          <w:szCs w:val="24"/>
        </w:rPr>
      </w:pPr>
      <w:r w:rsidRPr="00125619">
        <w:rPr>
          <w:szCs w:val="24"/>
        </w:rPr>
        <w:t>Morgan, (1970). Determining the sample size for research activities.</w:t>
      </w:r>
    </w:p>
    <w:p w14:paraId="4BF90E12" w14:textId="6AEEE4AD" w:rsidR="00B56C28" w:rsidRPr="00125619" w:rsidRDefault="00B56C28" w:rsidP="00662096">
      <w:pPr>
        <w:rPr>
          <w:szCs w:val="24"/>
        </w:rPr>
      </w:pPr>
      <w:r w:rsidRPr="00125619">
        <w:rPr>
          <w:szCs w:val="24"/>
        </w:rPr>
        <w:lastRenderedPageBreak/>
        <w:t>Morgan, D. L. (1998). Practical strategies for combining qualitative and quantitative methods: Applications to health research. Qualitative Health Research, 8, 362–376</w:t>
      </w:r>
    </w:p>
    <w:p w14:paraId="3614F8CA" w14:textId="0DDFAA1A" w:rsidR="00B56C28" w:rsidRPr="00125619" w:rsidRDefault="00B56C28" w:rsidP="00662096">
      <w:pPr>
        <w:rPr>
          <w:szCs w:val="24"/>
        </w:rPr>
      </w:pPr>
      <w:r w:rsidRPr="00125619">
        <w:rPr>
          <w:szCs w:val="24"/>
        </w:rPr>
        <w:t>Morse, J. M. (1991). Approaches to qualitative-quantitative methodological triangulation.</w:t>
      </w:r>
      <w:r w:rsidR="00577524" w:rsidRPr="00125619">
        <w:rPr>
          <w:szCs w:val="24"/>
        </w:rPr>
        <w:t xml:space="preserve"> Nursing Research, 40, 120–123.</w:t>
      </w:r>
    </w:p>
    <w:p w14:paraId="3FD2158F" w14:textId="77777777" w:rsidR="00D51F3A" w:rsidRPr="00125619" w:rsidRDefault="00B56C28" w:rsidP="00662096">
      <w:pPr>
        <w:rPr>
          <w:szCs w:val="24"/>
        </w:rPr>
      </w:pPr>
      <w:r w:rsidRPr="00125619">
        <w:rPr>
          <w:szCs w:val="24"/>
        </w:rPr>
        <w:t xml:space="preserve"> Morse, J. M. (2003). Principles of mixed methods and multimethod r</w:t>
      </w:r>
      <w:r w:rsidR="00D51F3A" w:rsidRPr="00125619">
        <w:rPr>
          <w:szCs w:val="24"/>
        </w:rPr>
        <w:t xml:space="preserve">esearch design. </w:t>
      </w:r>
    </w:p>
    <w:p w14:paraId="4721A9D2" w14:textId="77777777" w:rsidR="00B56C28" w:rsidRPr="00125619" w:rsidRDefault="00B56C28" w:rsidP="00662096">
      <w:pPr>
        <w:shd w:val="clear" w:color="auto" w:fill="FFFFFF"/>
        <w:spacing w:after="0"/>
        <w:rPr>
          <w:rFonts w:eastAsia="Times New Roman"/>
          <w:szCs w:val="24"/>
        </w:rPr>
      </w:pPr>
      <w:proofErr w:type="spellStart"/>
      <w:r w:rsidRPr="00125619">
        <w:rPr>
          <w:rFonts w:eastAsia="Times New Roman"/>
          <w:szCs w:val="24"/>
        </w:rPr>
        <w:t>Mugenda</w:t>
      </w:r>
      <w:proofErr w:type="spellEnd"/>
      <w:r w:rsidRPr="00125619">
        <w:rPr>
          <w:rFonts w:eastAsia="Times New Roman"/>
          <w:szCs w:val="24"/>
        </w:rPr>
        <w:t xml:space="preserve">, O.M. and </w:t>
      </w:r>
      <w:proofErr w:type="spellStart"/>
      <w:r w:rsidRPr="00125619">
        <w:rPr>
          <w:rFonts w:eastAsia="Times New Roman"/>
          <w:szCs w:val="24"/>
        </w:rPr>
        <w:t>Mugenda</w:t>
      </w:r>
      <w:proofErr w:type="spellEnd"/>
      <w:r w:rsidRPr="00125619">
        <w:rPr>
          <w:rFonts w:eastAsia="Times New Roman"/>
          <w:szCs w:val="24"/>
        </w:rPr>
        <w:t>, A.G. (2003) Research Methods, Quantitative and Qualitative Approaches. ACT, Nairobi.</w:t>
      </w:r>
    </w:p>
    <w:p w14:paraId="717CAD9C" w14:textId="77777777" w:rsidR="00B56C28" w:rsidRPr="00125619" w:rsidRDefault="00B56C28" w:rsidP="00662096">
      <w:pPr>
        <w:shd w:val="clear" w:color="auto" w:fill="FFFFFF"/>
        <w:spacing w:after="0"/>
        <w:rPr>
          <w:rFonts w:eastAsia="Times New Roman"/>
          <w:szCs w:val="24"/>
        </w:rPr>
      </w:pPr>
    </w:p>
    <w:p w14:paraId="571D2F15" w14:textId="77777777" w:rsidR="00B56C28" w:rsidRPr="00125619" w:rsidRDefault="00B56C28" w:rsidP="00662096">
      <w:pPr>
        <w:ind w:left="720" w:hanging="720"/>
        <w:rPr>
          <w:noProof/>
          <w:szCs w:val="24"/>
        </w:rPr>
      </w:pPr>
      <w:r w:rsidRPr="00125619">
        <w:rPr>
          <w:noProof/>
          <w:szCs w:val="24"/>
        </w:rPr>
        <w:t xml:space="preserve">Mugisa, S. (2016). </w:t>
      </w:r>
      <w:r w:rsidRPr="00125619">
        <w:rPr>
          <w:i/>
          <w:iCs/>
          <w:noProof/>
          <w:szCs w:val="24"/>
        </w:rPr>
        <w:t>Socio-economic effects of oil exploration among Hoima Municipality communities.</w:t>
      </w:r>
    </w:p>
    <w:p w14:paraId="15A42ABF" w14:textId="77777777" w:rsidR="00B56C28" w:rsidRPr="00125619" w:rsidRDefault="00B56C28" w:rsidP="00662096">
      <w:pPr>
        <w:rPr>
          <w:szCs w:val="24"/>
        </w:rPr>
      </w:pPr>
      <w:proofErr w:type="spellStart"/>
      <w:r w:rsidRPr="00125619">
        <w:rPr>
          <w:szCs w:val="24"/>
        </w:rPr>
        <w:t>Nassaji</w:t>
      </w:r>
      <w:proofErr w:type="spellEnd"/>
      <w:r w:rsidRPr="00125619">
        <w:rPr>
          <w:szCs w:val="24"/>
        </w:rPr>
        <w:t xml:space="preserve">, Hossein. 2015. Qualitative and Descriptive Research: Data Type Versus Data Analysis. Editorial Language Teaching Research, Vol 19(2), </w:t>
      </w:r>
      <w:proofErr w:type="spellStart"/>
      <w:r w:rsidRPr="00125619">
        <w:rPr>
          <w:szCs w:val="24"/>
        </w:rPr>
        <w:t>Hlm</w:t>
      </w:r>
      <w:proofErr w:type="spellEnd"/>
      <w:r w:rsidRPr="00125619">
        <w:rPr>
          <w:szCs w:val="24"/>
        </w:rPr>
        <w:t>. 129—132.</w:t>
      </w:r>
    </w:p>
    <w:p w14:paraId="5608AD5D" w14:textId="77777777" w:rsidR="00B56C28" w:rsidRPr="00125619" w:rsidRDefault="00B56C28" w:rsidP="00662096">
      <w:pPr>
        <w:rPr>
          <w:szCs w:val="24"/>
        </w:rPr>
      </w:pPr>
      <w:proofErr w:type="spellStart"/>
      <w:r w:rsidRPr="00125619">
        <w:rPr>
          <w:szCs w:val="24"/>
        </w:rPr>
        <w:t>Oksala</w:t>
      </w:r>
      <w:proofErr w:type="spellEnd"/>
      <w:r w:rsidRPr="00125619">
        <w:rPr>
          <w:szCs w:val="24"/>
        </w:rPr>
        <w:t xml:space="preserve">, Johanna. (2011). "Violence and Neoliberal Governmentality", </w:t>
      </w:r>
      <w:r w:rsidRPr="00125619">
        <w:rPr>
          <w:i/>
          <w:iCs/>
          <w:szCs w:val="24"/>
        </w:rPr>
        <w:t xml:space="preserve">Constellations </w:t>
      </w:r>
      <w:r w:rsidRPr="00125619">
        <w:rPr>
          <w:szCs w:val="24"/>
        </w:rPr>
        <w:t>no. 18 (3): 474-486.</w:t>
      </w:r>
      <w:r w:rsidRPr="00125619">
        <w:rPr>
          <w:bCs/>
          <w:szCs w:val="24"/>
        </w:rPr>
        <w:t xml:space="preserve"> Murdoch University- Australia</w:t>
      </w:r>
    </w:p>
    <w:p w14:paraId="5DC845ED" w14:textId="77777777" w:rsidR="003D59AA" w:rsidRPr="00125619" w:rsidRDefault="003D59AA" w:rsidP="00662096">
      <w:pPr>
        <w:spacing w:after="200"/>
        <w:rPr>
          <w:rFonts w:eastAsia="SimSun"/>
          <w:szCs w:val="24"/>
          <w:lang w:eastAsia="zh-CN"/>
        </w:rPr>
      </w:pPr>
      <w:proofErr w:type="spellStart"/>
      <w:r w:rsidRPr="00125619">
        <w:rPr>
          <w:rFonts w:eastAsia="SimSun"/>
          <w:szCs w:val="24"/>
          <w:lang w:eastAsia="zh-CN"/>
        </w:rPr>
        <w:t>Ogwang</w:t>
      </w:r>
      <w:proofErr w:type="spellEnd"/>
      <w:r w:rsidRPr="00125619">
        <w:rPr>
          <w:rFonts w:eastAsia="SimSun"/>
          <w:szCs w:val="24"/>
          <w:lang w:eastAsia="zh-CN"/>
        </w:rPr>
        <w:t xml:space="preserve"> T., &amp; </w:t>
      </w:r>
      <w:proofErr w:type="spellStart"/>
      <w:r w:rsidRPr="00125619">
        <w:rPr>
          <w:rFonts w:eastAsia="SimSun"/>
          <w:szCs w:val="24"/>
          <w:lang w:eastAsia="zh-CN"/>
        </w:rPr>
        <w:t>Vanclay</w:t>
      </w:r>
      <w:proofErr w:type="spellEnd"/>
      <w:r w:rsidRPr="00125619">
        <w:rPr>
          <w:rFonts w:eastAsia="SimSun"/>
          <w:szCs w:val="24"/>
          <w:lang w:eastAsia="zh-CN"/>
        </w:rPr>
        <w:t>, F. (2019). Social impacts of land acquisition for oil and gas development in Uganda. Land, 8(7), 109.</w:t>
      </w:r>
    </w:p>
    <w:p w14:paraId="25EFA9AB" w14:textId="52ED27D1" w:rsidR="00B56C28" w:rsidRPr="00125619" w:rsidRDefault="00B56C28" w:rsidP="00662096">
      <w:pPr>
        <w:rPr>
          <w:szCs w:val="24"/>
          <w:shd w:val="clear" w:color="auto" w:fill="FFFFFF"/>
        </w:rPr>
      </w:pPr>
      <w:proofErr w:type="spellStart"/>
      <w:r w:rsidRPr="00125619">
        <w:rPr>
          <w:szCs w:val="24"/>
          <w:shd w:val="clear" w:color="auto" w:fill="FFFFFF"/>
        </w:rPr>
        <w:t>Orodho</w:t>
      </w:r>
      <w:proofErr w:type="spellEnd"/>
      <w:r w:rsidRPr="00125619">
        <w:rPr>
          <w:szCs w:val="24"/>
          <w:shd w:val="clear" w:color="auto" w:fill="FFFFFF"/>
        </w:rPr>
        <w:t>, A.J. (2003) Essentials of Educational and Social Science Research Methods. Mazola Publishers, Nairobi.</w:t>
      </w:r>
    </w:p>
    <w:p w14:paraId="6F1D4EE5" w14:textId="36B6E32F" w:rsidR="004B359F" w:rsidRPr="00125619" w:rsidRDefault="004B359F" w:rsidP="00662096">
      <w:pPr>
        <w:rPr>
          <w:szCs w:val="24"/>
        </w:rPr>
      </w:pPr>
      <w:proofErr w:type="spellStart"/>
      <w:r w:rsidRPr="00125619">
        <w:rPr>
          <w:szCs w:val="24"/>
          <w:shd w:val="clear" w:color="auto" w:fill="FFFFFF"/>
        </w:rPr>
        <w:t>Patey</w:t>
      </w:r>
      <w:proofErr w:type="spellEnd"/>
      <w:r w:rsidRPr="00125619">
        <w:rPr>
          <w:szCs w:val="24"/>
          <w:shd w:val="clear" w:color="auto" w:fill="FFFFFF"/>
        </w:rPr>
        <w:t xml:space="preserve"> (2015). Oil in Uganda: Hard bargaining and complex politics in East Africa. Oxford Institute of Energy Studies.</w:t>
      </w:r>
    </w:p>
    <w:p w14:paraId="58F2CB86" w14:textId="2B994A32" w:rsidR="00545DC0" w:rsidRPr="00125619" w:rsidRDefault="00545DC0" w:rsidP="00662096">
      <w:pPr>
        <w:spacing w:after="0"/>
        <w:jc w:val="left"/>
        <w:rPr>
          <w:spacing w:val="-5"/>
          <w:szCs w:val="24"/>
          <w:shd w:val="clear" w:color="auto" w:fill="FFFFFF"/>
          <w:lang w:val="en-GB"/>
        </w:rPr>
      </w:pPr>
      <w:proofErr w:type="spellStart"/>
      <w:r w:rsidRPr="00125619">
        <w:rPr>
          <w:spacing w:val="-5"/>
          <w:szCs w:val="24"/>
          <w:shd w:val="clear" w:color="auto" w:fill="FFFFFF"/>
          <w:lang w:val="en-GB"/>
        </w:rPr>
        <w:t>Pattnaik</w:t>
      </w:r>
      <w:proofErr w:type="spellEnd"/>
      <w:r w:rsidRPr="00125619">
        <w:rPr>
          <w:spacing w:val="-5"/>
          <w:szCs w:val="24"/>
          <w:shd w:val="clear" w:color="auto" w:fill="FFFFFF"/>
          <w:lang w:val="en-GB"/>
        </w:rPr>
        <w:t>, P. (2013). Development Induced Displacement and Resettlement: Analysis of Judicial Policy. </w:t>
      </w:r>
      <w:r w:rsidRPr="00125619">
        <w:rPr>
          <w:i/>
          <w:iCs/>
          <w:spacing w:val="-5"/>
          <w:szCs w:val="24"/>
          <w:shd w:val="clear" w:color="auto" w:fill="FFFFFF"/>
          <w:lang w:val="en-GB"/>
        </w:rPr>
        <w:t>Journal of the Indian Law Institute,</w:t>
      </w:r>
      <w:r w:rsidRPr="00125619">
        <w:rPr>
          <w:spacing w:val="-5"/>
          <w:szCs w:val="24"/>
          <w:shd w:val="clear" w:color="auto" w:fill="FFFFFF"/>
          <w:lang w:val="en-GB"/>
        </w:rPr>
        <w:t> </w:t>
      </w:r>
      <w:r w:rsidRPr="00125619">
        <w:rPr>
          <w:i/>
          <w:iCs/>
          <w:spacing w:val="-5"/>
          <w:szCs w:val="24"/>
          <w:shd w:val="clear" w:color="auto" w:fill="FFFFFF"/>
          <w:lang w:val="en-GB"/>
        </w:rPr>
        <w:t>55</w:t>
      </w:r>
      <w:r w:rsidRPr="00125619">
        <w:rPr>
          <w:spacing w:val="-5"/>
          <w:szCs w:val="24"/>
          <w:shd w:val="clear" w:color="auto" w:fill="FFFFFF"/>
          <w:lang w:val="en-GB"/>
        </w:rPr>
        <w:t xml:space="preserve">(3), 346-360. </w:t>
      </w:r>
    </w:p>
    <w:p w14:paraId="32C01750" w14:textId="77777777" w:rsidR="00545DC0" w:rsidRPr="00125619" w:rsidRDefault="00545DC0" w:rsidP="00662096">
      <w:pPr>
        <w:spacing w:after="0"/>
        <w:jc w:val="left"/>
        <w:rPr>
          <w:spacing w:val="-5"/>
          <w:szCs w:val="24"/>
          <w:shd w:val="clear" w:color="auto" w:fill="FFFFFF"/>
          <w:lang w:val="en-GB"/>
        </w:rPr>
      </w:pPr>
    </w:p>
    <w:p w14:paraId="6AA3D087" w14:textId="77777777" w:rsidR="009C5F3C" w:rsidRPr="00125619" w:rsidRDefault="009C5F3C" w:rsidP="00662096">
      <w:pPr>
        <w:rPr>
          <w:rFonts w:eastAsia="Times New Roman"/>
          <w:szCs w:val="24"/>
        </w:rPr>
      </w:pPr>
      <w:r w:rsidRPr="00125619">
        <w:rPr>
          <w:rFonts w:eastAsia="Times New Roman"/>
          <w:szCs w:val="24"/>
        </w:rPr>
        <w:t>PEPD (2020). Oil in Uganda.</w:t>
      </w:r>
    </w:p>
    <w:p w14:paraId="448060F3" w14:textId="09285078" w:rsidR="00214ED3" w:rsidRPr="00125619" w:rsidRDefault="00B56C28" w:rsidP="00662096">
      <w:pPr>
        <w:rPr>
          <w:rFonts w:eastAsia="Times New Roman"/>
          <w:szCs w:val="24"/>
        </w:rPr>
      </w:pPr>
      <w:r w:rsidRPr="00125619">
        <w:rPr>
          <w:rFonts w:eastAsia="Times New Roman"/>
          <w:szCs w:val="24"/>
        </w:rPr>
        <w:t xml:space="preserve">Ramsay, R. B., (2017). Disturbance Preceding displacement: Development practice in preparation for mining and Resettlement. University of Queensland- Australia </w:t>
      </w:r>
    </w:p>
    <w:p w14:paraId="7D463E38" w14:textId="77777777" w:rsidR="00B56C28" w:rsidRPr="00125619" w:rsidRDefault="00B56C28" w:rsidP="00662096">
      <w:pPr>
        <w:rPr>
          <w:rFonts w:eastAsia="Times New Roman"/>
          <w:szCs w:val="24"/>
        </w:rPr>
      </w:pPr>
      <w:r w:rsidRPr="00125619">
        <w:rPr>
          <w:rFonts w:eastAsia="Times New Roman"/>
          <w:szCs w:val="24"/>
        </w:rPr>
        <w:t xml:space="preserve">Rawls, J. (1971) A Theory of Justice. </w:t>
      </w:r>
      <w:r w:rsidRPr="00125619">
        <w:rPr>
          <w:szCs w:val="24"/>
        </w:rPr>
        <w:t>The Belknap Press of Harvard University Press</w:t>
      </w:r>
    </w:p>
    <w:p w14:paraId="0ACDDBDD" w14:textId="77777777" w:rsidR="00B56C28" w:rsidRPr="00125619" w:rsidRDefault="00B56C28" w:rsidP="00662096">
      <w:pPr>
        <w:ind w:left="720" w:hanging="720"/>
        <w:rPr>
          <w:noProof/>
          <w:szCs w:val="24"/>
        </w:rPr>
      </w:pPr>
      <w:r w:rsidRPr="00125619">
        <w:rPr>
          <w:noProof/>
          <w:szCs w:val="24"/>
        </w:rPr>
        <w:lastRenderedPageBreak/>
        <w:t xml:space="preserve">Rice, X. (2009, August 25). </w:t>
      </w:r>
      <w:r w:rsidRPr="00125619">
        <w:rPr>
          <w:i/>
          <w:iCs/>
          <w:noProof/>
          <w:szCs w:val="24"/>
        </w:rPr>
        <w:t>The Guardian News: Oil Find Sparks new Hope for Uganda's people.</w:t>
      </w:r>
      <w:r w:rsidRPr="00125619">
        <w:rPr>
          <w:noProof/>
          <w:szCs w:val="24"/>
        </w:rPr>
        <w:t xml:space="preserve"> Retrieved from The Guardian: www.theguardian.com/world/2009/aug/25/uganda-oil-find-energy-companies</w:t>
      </w:r>
    </w:p>
    <w:p w14:paraId="572E3A84" w14:textId="77777777" w:rsidR="00545DC0" w:rsidRPr="00125619" w:rsidRDefault="00545DC0" w:rsidP="00662096">
      <w:pPr>
        <w:spacing w:after="0"/>
        <w:jc w:val="left"/>
        <w:rPr>
          <w:szCs w:val="24"/>
        </w:rPr>
      </w:pPr>
      <w:r w:rsidRPr="00125619">
        <w:rPr>
          <w:szCs w:val="24"/>
          <w:shd w:val="clear" w:color="auto" w:fill="FFFFFF"/>
          <w:lang w:val="en-GB"/>
        </w:rPr>
        <w:t>Richardson Wood, (1948). The Relation of Opinion to Community Growth, </w:t>
      </w:r>
      <w:r w:rsidRPr="00125619">
        <w:rPr>
          <w:i/>
          <w:iCs/>
          <w:szCs w:val="24"/>
          <w:bdr w:val="none" w:sz="0" w:space="0" w:color="auto" w:frame="1"/>
          <w:shd w:val="clear" w:color="auto" w:fill="FFFFFF"/>
          <w:lang w:val="en-GB"/>
        </w:rPr>
        <w:t>Public Opinion Quarterly</w:t>
      </w:r>
      <w:r w:rsidRPr="00125619">
        <w:rPr>
          <w:szCs w:val="24"/>
          <w:shd w:val="clear" w:color="auto" w:fill="FFFFFF"/>
          <w:lang w:val="en-GB"/>
        </w:rPr>
        <w:t>, Volume 12, Issue 2, Summer 1948, Pages 181–191, </w:t>
      </w:r>
      <w:hyperlink r:id="rId32" w:history="1">
        <w:r w:rsidRPr="00125619">
          <w:rPr>
            <w:szCs w:val="24"/>
            <w:u w:val="single"/>
            <w:bdr w:val="none" w:sz="0" w:space="0" w:color="auto" w:frame="1"/>
            <w:shd w:val="clear" w:color="auto" w:fill="FFFFFF"/>
            <w:lang w:val="en-GB"/>
          </w:rPr>
          <w:t>https://doi.org/10.1086/265939</w:t>
        </w:r>
      </w:hyperlink>
    </w:p>
    <w:p w14:paraId="4CF84409" w14:textId="77777777" w:rsidR="00612D78" w:rsidRPr="00125619" w:rsidRDefault="00D07934" w:rsidP="00662096">
      <w:pPr>
        <w:spacing w:after="200"/>
        <w:rPr>
          <w:rFonts w:eastAsia="SimSun"/>
          <w:szCs w:val="24"/>
          <w:lang w:eastAsia="zh-CN"/>
        </w:rPr>
      </w:pPr>
      <w:proofErr w:type="spellStart"/>
      <w:r w:rsidRPr="00125619">
        <w:rPr>
          <w:rFonts w:eastAsia="SimSun"/>
          <w:szCs w:val="24"/>
          <w:lang w:eastAsia="zh-CN"/>
        </w:rPr>
        <w:t>Sapkota</w:t>
      </w:r>
      <w:proofErr w:type="spellEnd"/>
      <w:r w:rsidRPr="00125619">
        <w:rPr>
          <w:rFonts w:eastAsia="SimSun"/>
          <w:szCs w:val="24"/>
          <w:lang w:eastAsia="zh-CN"/>
        </w:rPr>
        <w:t xml:space="preserve">, N., &amp; Ferguson, S. (2017). Involuntary Resettlement and Sustainable Development: Conceptual Framework, Reservoir Resettlement Policies, and Experience of the </w:t>
      </w:r>
      <w:proofErr w:type="spellStart"/>
      <w:r w:rsidRPr="00125619">
        <w:rPr>
          <w:rFonts w:eastAsia="SimSun"/>
          <w:szCs w:val="24"/>
          <w:lang w:eastAsia="zh-CN"/>
        </w:rPr>
        <w:t>Yudongxia</w:t>
      </w:r>
      <w:proofErr w:type="spellEnd"/>
      <w:r w:rsidRPr="00125619">
        <w:rPr>
          <w:rFonts w:eastAsia="SimSun"/>
          <w:szCs w:val="24"/>
          <w:lang w:eastAsia="zh-CN"/>
        </w:rPr>
        <w:t xml:space="preserve"> Reservoir.</w:t>
      </w:r>
      <w:r w:rsidR="00612D78" w:rsidRPr="00125619">
        <w:rPr>
          <w:rFonts w:eastAsia="SimSun"/>
          <w:szCs w:val="24"/>
          <w:lang w:eastAsia="zh-CN"/>
        </w:rPr>
        <w:t xml:space="preserve"> </w:t>
      </w:r>
    </w:p>
    <w:p w14:paraId="4D256817" w14:textId="52A9B2AF" w:rsidR="00545DC0" w:rsidRPr="00125619" w:rsidRDefault="00612D78" w:rsidP="00662096">
      <w:pPr>
        <w:spacing w:after="200"/>
        <w:rPr>
          <w:rFonts w:eastAsia="SimSun"/>
          <w:szCs w:val="24"/>
          <w:lang w:eastAsia="zh-CN"/>
        </w:rPr>
      </w:pPr>
      <w:r w:rsidRPr="00125619">
        <w:rPr>
          <w:rFonts w:eastAsia="SimSun"/>
          <w:szCs w:val="24"/>
          <w:lang w:eastAsia="zh-CN"/>
        </w:rPr>
        <w:t xml:space="preserve">Russell. S. (2011).  A Practical Approach to Implementing </w:t>
      </w:r>
      <w:proofErr w:type="spellStart"/>
      <w:r w:rsidRPr="00125619">
        <w:rPr>
          <w:rFonts w:eastAsia="SimSun"/>
          <w:szCs w:val="24"/>
          <w:lang w:eastAsia="zh-CN"/>
        </w:rPr>
        <w:t>Theraplay</w:t>
      </w:r>
      <w:proofErr w:type="spellEnd"/>
      <w:r w:rsidRPr="00125619">
        <w:rPr>
          <w:rFonts w:eastAsia="SimSun"/>
          <w:szCs w:val="24"/>
          <w:lang w:eastAsia="zh-CN"/>
        </w:rPr>
        <w:t xml:space="preserve"> for Children </w:t>
      </w:r>
      <w:proofErr w:type="gramStart"/>
      <w:r w:rsidRPr="00125619">
        <w:rPr>
          <w:rFonts w:eastAsia="SimSun"/>
          <w:szCs w:val="24"/>
          <w:lang w:eastAsia="zh-CN"/>
        </w:rPr>
        <w:t>With</w:t>
      </w:r>
      <w:proofErr w:type="gramEnd"/>
      <w:r w:rsidRPr="00125619">
        <w:rPr>
          <w:rFonts w:eastAsia="SimSun"/>
          <w:szCs w:val="24"/>
          <w:lang w:eastAsia="zh-CN"/>
        </w:rPr>
        <w:t xml:space="preserve"> Autism Spectrum Disorder. University of Missouri–Kansas City  </w:t>
      </w:r>
    </w:p>
    <w:p w14:paraId="2F1727FA" w14:textId="77777777" w:rsidR="00545DC0" w:rsidRPr="00125619" w:rsidRDefault="00545DC0" w:rsidP="00662096">
      <w:pPr>
        <w:spacing w:after="0"/>
        <w:jc w:val="left"/>
        <w:rPr>
          <w:spacing w:val="-5"/>
          <w:szCs w:val="24"/>
          <w:shd w:val="clear" w:color="auto" w:fill="FFFFFF"/>
          <w:lang w:val="en-GB"/>
        </w:rPr>
      </w:pPr>
      <w:proofErr w:type="spellStart"/>
      <w:r w:rsidRPr="00125619">
        <w:rPr>
          <w:spacing w:val="-5"/>
          <w:szCs w:val="24"/>
          <w:shd w:val="clear" w:color="auto" w:fill="FFFFFF"/>
          <w:lang w:val="en-GB"/>
        </w:rPr>
        <w:t>Sarma</w:t>
      </w:r>
      <w:proofErr w:type="spellEnd"/>
      <w:r w:rsidRPr="00125619">
        <w:rPr>
          <w:spacing w:val="-5"/>
          <w:szCs w:val="24"/>
          <w:shd w:val="clear" w:color="auto" w:fill="FFFFFF"/>
          <w:lang w:val="en-GB"/>
        </w:rPr>
        <w:t xml:space="preserve">, P. (2017). </w:t>
      </w:r>
      <w:proofErr w:type="spellStart"/>
      <w:r w:rsidRPr="00125619">
        <w:rPr>
          <w:spacing w:val="-5"/>
          <w:szCs w:val="24"/>
          <w:shd w:val="clear" w:color="auto" w:fill="FFFFFF"/>
          <w:lang w:val="en-GB"/>
        </w:rPr>
        <w:t>Dibang</w:t>
      </w:r>
      <w:proofErr w:type="spellEnd"/>
      <w:r w:rsidRPr="00125619">
        <w:rPr>
          <w:spacing w:val="-5"/>
          <w:szCs w:val="24"/>
          <w:shd w:val="clear" w:color="auto" w:fill="FFFFFF"/>
          <w:lang w:val="en-GB"/>
        </w:rPr>
        <w:t xml:space="preserve"> Mega-Dam Project and Probable Displacement of the People of Arunachal Pradesh. </w:t>
      </w:r>
      <w:r w:rsidRPr="00125619">
        <w:rPr>
          <w:i/>
          <w:iCs/>
          <w:spacing w:val="-5"/>
          <w:szCs w:val="24"/>
          <w:shd w:val="clear" w:color="auto" w:fill="FFFFFF"/>
          <w:lang w:val="en-GB"/>
        </w:rPr>
        <w:t>Indian Anthropologist,</w:t>
      </w:r>
      <w:r w:rsidRPr="00125619">
        <w:rPr>
          <w:spacing w:val="-5"/>
          <w:szCs w:val="24"/>
          <w:shd w:val="clear" w:color="auto" w:fill="FFFFFF"/>
          <w:lang w:val="en-GB"/>
        </w:rPr>
        <w:t> </w:t>
      </w:r>
      <w:r w:rsidRPr="00125619">
        <w:rPr>
          <w:i/>
          <w:iCs/>
          <w:spacing w:val="-5"/>
          <w:szCs w:val="24"/>
          <w:shd w:val="clear" w:color="auto" w:fill="FFFFFF"/>
          <w:lang w:val="en-GB"/>
        </w:rPr>
        <w:t>47</w:t>
      </w:r>
      <w:r w:rsidRPr="00125619">
        <w:rPr>
          <w:spacing w:val="-5"/>
          <w:szCs w:val="24"/>
          <w:shd w:val="clear" w:color="auto" w:fill="FFFFFF"/>
          <w:lang w:val="en-GB"/>
        </w:rPr>
        <w:t xml:space="preserve">(2), 1-15. </w:t>
      </w:r>
    </w:p>
    <w:p w14:paraId="266571B2" w14:textId="77777777" w:rsidR="00545DC0" w:rsidRPr="00125619" w:rsidRDefault="00545DC0" w:rsidP="00662096">
      <w:pPr>
        <w:spacing w:after="0"/>
        <w:jc w:val="left"/>
        <w:rPr>
          <w:spacing w:val="-5"/>
          <w:szCs w:val="24"/>
          <w:shd w:val="clear" w:color="auto" w:fill="FFFFFF"/>
          <w:lang w:val="en-GB"/>
        </w:rPr>
      </w:pPr>
    </w:p>
    <w:p w14:paraId="560A3814" w14:textId="77777777" w:rsidR="00545DC0" w:rsidRPr="00125619" w:rsidRDefault="00545DC0" w:rsidP="00662096">
      <w:pPr>
        <w:rPr>
          <w:szCs w:val="24"/>
          <w:shd w:val="clear" w:color="auto" w:fill="FFFFFF"/>
        </w:rPr>
      </w:pPr>
      <w:r w:rsidRPr="00125619">
        <w:rPr>
          <w:szCs w:val="24"/>
          <w:shd w:val="clear" w:color="auto" w:fill="FFFFFF"/>
        </w:rPr>
        <w:t>Saunders, M., Lewis, P., &amp; Thornhill, A. (2003). Research Methods for Business Students (3rd ed.). England: Prentice Hall.</w:t>
      </w:r>
    </w:p>
    <w:p w14:paraId="1CC78545" w14:textId="77777777" w:rsidR="00545DC0" w:rsidRPr="00125619" w:rsidRDefault="00545DC0" w:rsidP="00662096">
      <w:pPr>
        <w:spacing w:after="0"/>
        <w:jc w:val="left"/>
        <w:rPr>
          <w:spacing w:val="-5"/>
          <w:szCs w:val="24"/>
          <w:shd w:val="clear" w:color="auto" w:fill="FFFFFF"/>
          <w:lang w:val="en-GB"/>
        </w:rPr>
      </w:pPr>
      <w:proofErr w:type="spellStart"/>
      <w:r w:rsidRPr="00125619">
        <w:rPr>
          <w:spacing w:val="-5"/>
          <w:szCs w:val="24"/>
          <w:shd w:val="clear" w:color="auto" w:fill="FFFFFF"/>
          <w:lang w:val="en-GB"/>
        </w:rPr>
        <w:t>Schmeidl</w:t>
      </w:r>
      <w:proofErr w:type="spellEnd"/>
      <w:r w:rsidRPr="00125619">
        <w:rPr>
          <w:spacing w:val="-5"/>
          <w:szCs w:val="24"/>
          <w:shd w:val="clear" w:color="auto" w:fill="FFFFFF"/>
          <w:lang w:val="en-GB"/>
        </w:rPr>
        <w:t>, S., &amp; Bose, S. (2016). Youth Interrupted: The Consequences of Urban Displacement for Young Men and Women in Afghanistan. </w:t>
      </w:r>
      <w:r w:rsidRPr="00125619">
        <w:rPr>
          <w:i/>
          <w:iCs/>
          <w:spacing w:val="-5"/>
          <w:szCs w:val="24"/>
          <w:shd w:val="clear" w:color="auto" w:fill="FFFFFF"/>
          <w:lang w:val="en-GB"/>
        </w:rPr>
        <w:t>Journal of Peacebuilding &amp; Development,</w:t>
      </w:r>
      <w:r w:rsidRPr="00125619">
        <w:rPr>
          <w:spacing w:val="-5"/>
          <w:szCs w:val="24"/>
          <w:shd w:val="clear" w:color="auto" w:fill="FFFFFF"/>
          <w:lang w:val="en-GB"/>
        </w:rPr>
        <w:t> </w:t>
      </w:r>
      <w:r w:rsidRPr="00125619">
        <w:rPr>
          <w:i/>
          <w:iCs/>
          <w:spacing w:val="-5"/>
          <w:szCs w:val="24"/>
          <w:shd w:val="clear" w:color="auto" w:fill="FFFFFF"/>
          <w:lang w:val="en-GB"/>
        </w:rPr>
        <w:t>11</w:t>
      </w:r>
      <w:r w:rsidRPr="00125619">
        <w:rPr>
          <w:spacing w:val="-5"/>
          <w:szCs w:val="24"/>
          <w:shd w:val="clear" w:color="auto" w:fill="FFFFFF"/>
          <w:lang w:val="en-GB"/>
        </w:rPr>
        <w:t>(3), 68-82.</w:t>
      </w:r>
    </w:p>
    <w:p w14:paraId="2D50661C" w14:textId="77777777" w:rsidR="00545DC0" w:rsidRPr="00125619" w:rsidRDefault="00545DC0" w:rsidP="00662096">
      <w:pPr>
        <w:spacing w:after="0"/>
        <w:jc w:val="left"/>
        <w:rPr>
          <w:spacing w:val="-5"/>
          <w:szCs w:val="24"/>
          <w:shd w:val="clear" w:color="auto" w:fill="FFFFFF"/>
          <w:lang w:val="en-GB"/>
        </w:rPr>
      </w:pPr>
    </w:p>
    <w:p w14:paraId="00A16DB6" w14:textId="3A7795D2" w:rsidR="00612D78" w:rsidRPr="00125619" w:rsidRDefault="00545DC0" w:rsidP="00662096">
      <w:pPr>
        <w:spacing w:after="200"/>
        <w:rPr>
          <w:rFonts w:eastAsia="Times New Roman"/>
          <w:szCs w:val="24"/>
        </w:rPr>
      </w:pPr>
      <w:proofErr w:type="spellStart"/>
      <w:r w:rsidRPr="00125619">
        <w:rPr>
          <w:szCs w:val="24"/>
          <w:shd w:val="clear" w:color="auto" w:fill="FCFCFC"/>
        </w:rPr>
        <w:t>Schoonenboom</w:t>
      </w:r>
      <w:proofErr w:type="spellEnd"/>
      <w:r w:rsidRPr="00125619">
        <w:rPr>
          <w:szCs w:val="24"/>
          <w:shd w:val="clear" w:color="auto" w:fill="FCFCFC"/>
        </w:rPr>
        <w:t>, J., Johnson, R.B. How to Construct a Mixed Methods Research Design? </w:t>
      </w:r>
      <w:r w:rsidRPr="00125619">
        <w:rPr>
          <w:i/>
          <w:iCs/>
          <w:szCs w:val="24"/>
          <w:shd w:val="clear" w:color="auto" w:fill="FCFCFC"/>
        </w:rPr>
        <w:t xml:space="preserve">Köln Z </w:t>
      </w:r>
      <w:proofErr w:type="spellStart"/>
      <w:r w:rsidRPr="00125619">
        <w:rPr>
          <w:i/>
          <w:iCs/>
          <w:szCs w:val="24"/>
          <w:shd w:val="clear" w:color="auto" w:fill="FCFCFC"/>
        </w:rPr>
        <w:t>Soziol</w:t>
      </w:r>
      <w:proofErr w:type="spellEnd"/>
      <w:r w:rsidRPr="00125619">
        <w:rPr>
          <w:szCs w:val="24"/>
          <w:shd w:val="clear" w:color="auto" w:fill="FCFCFC"/>
        </w:rPr>
        <w:t> </w:t>
      </w:r>
      <w:r w:rsidRPr="00125619">
        <w:rPr>
          <w:b/>
          <w:bCs/>
          <w:szCs w:val="24"/>
          <w:shd w:val="clear" w:color="auto" w:fill="FCFCFC"/>
        </w:rPr>
        <w:t>69, </w:t>
      </w:r>
      <w:r w:rsidRPr="00125619">
        <w:rPr>
          <w:szCs w:val="24"/>
          <w:shd w:val="clear" w:color="auto" w:fill="FCFCFC"/>
        </w:rPr>
        <w:t>107–131 (2017). https://doi.org/10.1007/s11577-017-0454-1</w:t>
      </w:r>
    </w:p>
    <w:p w14:paraId="7DFF5E97" w14:textId="29C78FDC" w:rsidR="00545DC0" w:rsidRPr="00125619" w:rsidRDefault="00612D78" w:rsidP="00662096">
      <w:pPr>
        <w:spacing w:after="0"/>
        <w:jc w:val="left"/>
        <w:rPr>
          <w:spacing w:val="-5"/>
          <w:szCs w:val="24"/>
          <w:shd w:val="clear" w:color="auto" w:fill="FFFFFF"/>
          <w:lang w:val="en-GB"/>
        </w:rPr>
      </w:pPr>
      <w:proofErr w:type="spellStart"/>
      <w:r w:rsidRPr="00125619">
        <w:rPr>
          <w:spacing w:val="-5"/>
          <w:szCs w:val="24"/>
          <w:shd w:val="clear" w:color="auto" w:fill="FFFFFF"/>
        </w:rPr>
        <w:t>Shamoo</w:t>
      </w:r>
      <w:proofErr w:type="spellEnd"/>
      <w:r w:rsidRPr="00125619">
        <w:rPr>
          <w:spacing w:val="-5"/>
          <w:szCs w:val="24"/>
          <w:shd w:val="clear" w:color="auto" w:fill="FFFFFF"/>
        </w:rPr>
        <w:t xml:space="preserve">, A. S., and </w:t>
      </w:r>
      <w:proofErr w:type="spellStart"/>
      <w:r w:rsidRPr="00125619">
        <w:rPr>
          <w:spacing w:val="-5"/>
          <w:szCs w:val="24"/>
          <w:shd w:val="clear" w:color="auto" w:fill="FFFFFF"/>
        </w:rPr>
        <w:t>Resnik</w:t>
      </w:r>
      <w:proofErr w:type="spellEnd"/>
      <w:r w:rsidRPr="00125619">
        <w:rPr>
          <w:spacing w:val="-5"/>
          <w:szCs w:val="24"/>
          <w:shd w:val="clear" w:color="auto" w:fill="FFFFFF"/>
        </w:rPr>
        <w:t>, D. B. (2003). Responsible Conduct of Research. 2nd ed. New York: Oxford University Press.</w:t>
      </w:r>
    </w:p>
    <w:p w14:paraId="385231C2" w14:textId="77777777" w:rsidR="00545DC0" w:rsidRPr="00125619" w:rsidRDefault="00545DC0" w:rsidP="00662096">
      <w:pPr>
        <w:autoSpaceDE w:val="0"/>
        <w:autoSpaceDN w:val="0"/>
        <w:adjustRightInd w:val="0"/>
        <w:spacing w:after="0"/>
        <w:rPr>
          <w:szCs w:val="24"/>
        </w:rPr>
      </w:pPr>
    </w:p>
    <w:p w14:paraId="444B9EF1" w14:textId="77777777" w:rsidR="00545DC0" w:rsidRPr="00125619" w:rsidRDefault="00545DC0" w:rsidP="00662096">
      <w:pPr>
        <w:spacing w:after="200"/>
        <w:rPr>
          <w:rFonts w:eastAsia="Times New Roman"/>
          <w:szCs w:val="24"/>
          <w:lang w:val="en-GB"/>
        </w:rPr>
      </w:pPr>
      <w:r w:rsidRPr="00125619">
        <w:rPr>
          <w:rFonts w:eastAsia="Times New Roman"/>
          <w:szCs w:val="24"/>
        </w:rPr>
        <w:t xml:space="preserve">Sharma, </w:t>
      </w:r>
      <w:proofErr w:type="spellStart"/>
      <w:r w:rsidRPr="00125619">
        <w:rPr>
          <w:rFonts w:eastAsia="Times New Roman"/>
          <w:szCs w:val="24"/>
        </w:rPr>
        <w:t>Sohil</w:t>
      </w:r>
      <w:proofErr w:type="spellEnd"/>
      <w:r w:rsidRPr="00125619">
        <w:rPr>
          <w:rFonts w:eastAsia="Times New Roman"/>
          <w:szCs w:val="24"/>
        </w:rPr>
        <w:t>. (2019). Descriptive Research Designs. Horizons University, Paris</w:t>
      </w:r>
    </w:p>
    <w:p w14:paraId="0C1434DE" w14:textId="14FC1553" w:rsidR="008B3A4F" w:rsidRPr="00125619" w:rsidRDefault="008B3A4F" w:rsidP="00662096">
      <w:pPr>
        <w:spacing w:after="0"/>
        <w:jc w:val="left"/>
        <w:rPr>
          <w:spacing w:val="-5"/>
          <w:szCs w:val="24"/>
          <w:shd w:val="clear" w:color="auto" w:fill="FFFFFF"/>
          <w:lang w:val="en-GB"/>
        </w:rPr>
      </w:pPr>
      <w:r w:rsidRPr="00125619">
        <w:rPr>
          <w:spacing w:val="-5"/>
          <w:szCs w:val="24"/>
          <w:shd w:val="clear" w:color="auto" w:fill="FFFFFF"/>
          <w:lang w:val="en-GB"/>
        </w:rPr>
        <w:t xml:space="preserve">Shona (2019). Article on descriptive research design: </w:t>
      </w:r>
      <w:hyperlink r:id="rId33" w:history="1">
        <w:r w:rsidRPr="00125619">
          <w:rPr>
            <w:rStyle w:val="Hyperlink"/>
            <w:color w:val="auto"/>
            <w:spacing w:val="-5"/>
            <w:szCs w:val="24"/>
            <w:shd w:val="clear" w:color="auto" w:fill="FFFFFF"/>
            <w:lang w:val="en-GB"/>
          </w:rPr>
          <w:t>www.scribbr.com</w:t>
        </w:r>
      </w:hyperlink>
    </w:p>
    <w:p w14:paraId="25BA8653" w14:textId="7EC41079" w:rsidR="00B56C28" w:rsidRPr="00125619" w:rsidRDefault="00545DC0" w:rsidP="00662096">
      <w:pPr>
        <w:spacing w:after="0"/>
        <w:jc w:val="left"/>
        <w:rPr>
          <w:spacing w:val="-5"/>
          <w:szCs w:val="24"/>
          <w:shd w:val="clear" w:color="auto" w:fill="FFFFFF"/>
          <w:lang w:val="en-GB"/>
        </w:rPr>
      </w:pPr>
      <w:r w:rsidRPr="00125619">
        <w:rPr>
          <w:spacing w:val="-5"/>
          <w:szCs w:val="24"/>
          <w:shd w:val="clear" w:color="auto" w:fill="FFFFFF"/>
          <w:lang w:val="en-GB"/>
        </w:rPr>
        <w:t>Suiter, J., Farrell, D., &amp; O'Malley, E. (2016). When do deliberative citizens change their Opinions? Evidence from the Irish Citizens' Assembly. </w:t>
      </w:r>
      <w:r w:rsidRPr="00125619">
        <w:rPr>
          <w:i/>
          <w:iCs/>
          <w:spacing w:val="-5"/>
          <w:szCs w:val="24"/>
          <w:shd w:val="clear" w:color="auto" w:fill="FFFFFF"/>
          <w:lang w:val="en-GB"/>
        </w:rPr>
        <w:t xml:space="preserve">International Political Science Review / Revue Internationale De Science </w:t>
      </w:r>
      <w:proofErr w:type="spellStart"/>
      <w:r w:rsidRPr="00125619">
        <w:rPr>
          <w:i/>
          <w:iCs/>
          <w:spacing w:val="-5"/>
          <w:szCs w:val="24"/>
          <w:shd w:val="clear" w:color="auto" w:fill="FFFFFF"/>
          <w:lang w:val="en-GB"/>
        </w:rPr>
        <w:t>Politique</w:t>
      </w:r>
      <w:proofErr w:type="spellEnd"/>
      <w:r w:rsidRPr="00125619">
        <w:rPr>
          <w:i/>
          <w:iCs/>
          <w:spacing w:val="-5"/>
          <w:szCs w:val="24"/>
          <w:shd w:val="clear" w:color="auto" w:fill="FFFFFF"/>
          <w:lang w:val="en-GB"/>
        </w:rPr>
        <w:t>,</w:t>
      </w:r>
      <w:r w:rsidRPr="00125619">
        <w:rPr>
          <w:spacing w:val="-5"/>
          <w:szCs w:val="24"/>
          <w:shd w:val="clear" w:color="auto" w:fill="FFFFFF"/>
          <w:lang w:val="en-GB"/>
        </w:rPr>
        <w:t> </w:t>
      </w:r>
      <w:r w:rsidRPr="00125619">
        <w:rPr>
          <w:i/>
          <w:iCs/>
          <w:spacing w:val="-5"/>
          <w:szCs w:val="24"/>
          <w:shd w:val="clear" w:color="auto" w:fill="FFFFFF"/>
          <w:lang w:val="en-GB"/>
        </w:rPr>
        <w:t>37</w:t>
      </w:r>
      <w:r w:rsidRPr="00125619">
        <w:rPr>
          <w:spacing w:val="-5"/>
          <w:szCs w:val="24"/>
          <w:shd w:val="clear" w:color="auto" w:fill="FFFFFF"/>
          <w:lang w:val="en-GB"/>
        </w:rPr>
        <w:t>(2), 198-212.</w:t>
      </w:r>
    </w:p>
    <w:p w14:paraId="08538D10" w14:textId="77777777" w:rsidR="00B56C28" w:rsidRPr="00125619" w:rsidRDefault="00B56C28" w:rsidP="00662096">
      <w:pPr>
        <w:rPr>
          <w:i/>
          <w:szCs w:val="24"/>
          <w:shd w:val="clear" w:color="auto" w:fill="FFFFFF"/>
        </w:rPr>
      </w:pPr>
      <w:proofErr w:type="spellStart"/>
      <w:r w:rsidRPr="00125619">
        <w:rPr>
          <w:szCs w:val="24"/>
          <w:shd w:val="clear" w:color="auto" w:fill="FFFFFF"/>
        </w:rPr>
        <w:lastRenderedPageBreak/>
        <w:t>Tashakkori</w:t>
      </w:r>
      <w:proofErr w:type="spellEnd"/>
      <w:r w:rsidRPr="00125619">
        <w:rPr>
          <w:szCs w:val="24"/>
          <w:shd w:val="clear" w:color="auto" w:fill="FFFFFF"/>
        </w:rPr>
        <w:t xml:space="preserve">, A., &amp; </w:t>
      </w:r>
      <w:proofErr w:type="spellStart"/>
      <w:r w:rsidRPr="00125619">
        <w:rPr>
          <w:szCs w:val="24"/>
          <w:shd w:val="clear" w:color="auto" w:fill="FFFFFF"/>
        </w:rPr>
        <w:t>Teddlie</w:t>
      </w:r>
      <w:proofErr w:type="spellEnd"/>
      <w:r w:rsidRPr="00125619">
        <w:rPr>
          <w:szCs w:val="24"/>
          <w:shd w:val="clear" w:color="auto" w:fill="FFFFFF"/>
        </w:rPr>
        <w:t>, C. (1998).</w:t>
      </w:r>
      <w:r w:rsidRPr="00125619">
        <w:rPr>
          <w:i/>
          <w:szCs w:val="24"/>
          <w:shd w:val="clear" w:color="auto" w:fill="FFFFFF"/>
        </w:rPr>
        <w:t> </w:t>
      </w:r>
      <w:r w:rsidRPr="00125619">
        <w:rPr>
          <w:i/>
          <w:iCs/>
          <w:szCs w:val="24"/>
          <w:shd w:val="clear" w:color="auto" w:fill="FFFFFF"/>
        </w:rPr>
        <w:t>Applied social research methods series, Vol. 46. Mixed methodology: Combining qualitative and quantitative approaches. </w:t>
      </w:r>
      <w:r w:rsidRPr="00125619">
        <w:rPr>
          <w:i/>
          <w:szCs w:val="24"/>
          <w:shd w:val="clear" w:color="auto" w:fill="FFFFFF"/>
        </w:rPr>
        <w:t>Sage Publications, Inc.</w:t>
      </w:r>
    </w:p>
    <w:p w14:paraId="08251692" w14:textId="77777777" w:rsidR="00545DC0" w:rsidRPr="00125619" w:rsidRDefault="00545DC0" w:rsidP="00662096">
      <w:pPr>
        <w:rPr>
          <w:rFonts w:eastAsia="Times New Roman"/>
          <w:szCs w:val="24"/>
        </w:rPr>
      </w:pPr>
      <w:proofErr w:type="spellStart"/>
      <w:r w:rsidRPr="00125619">
        <w:rPr>
          <w:rFonts w:eastAsia="Times New Roman"/>
          <w:szCs w:val="24"/>
        </w:rPr>
        <w:t>Tilenga</w:t>
      </w:r>
      <w:proofErr w:type="spellEnd"/>
      <w:r w:rsidRPr="00125619">
        <w:rPr>
          <w:rFonts w:eastAsia="Times New Roman"/>
          <w:szCs w:val="24"/>
        </w:rPr>
        <w:t xml:space="preserve"> Project RAP (Industrial Area, N1 and Orphan Land. Valuation report January 2018 </w:t>
      </w:r>
    </w:p>
    <w:p w14:paraId="1602C129" w14:textId="7F4ABDA5" w:rsidR="00545DC0" w:rsidRPr="00125619" w:rsidRDefault="00545DC0" w:rsidP="00662096">
      <w:pPr>
        <w:spacing w:after="0"/>
        <w:rPr>
          <w:spacing w:val="-5"/>
          <w:szCs w:val="24"/>
          <w:shd w:val="clear" w:color="auto" w:fill="FFFFFF"/>
          <w:lang w:val="en-GB"/>
        </w:rPr>
      </w:pPr>
      <w:proofErr w:type="spellStart"/>
      <w:r w:rsidRPr="00125619">
        <w:rPr>
          <w:spacing w:val="-5"/>
          <w:szCs w:val="24"/>
          <w:shd w:val="clear" w:color="auto" w:fill="FFFFFF"/>
          <w:lang w:val="en-GB"/>
        </w:rPr>
        <w:t>Tinkler</w:t>
      </w:r>
      <w:proofErr w:type="spellEnd"/>
      <w:r w:rsidRPr="00125619">
        <w:rPr>
          <w:spacing w:val="-5"/>
          <w:szCs w:val="24"/>
          <w:shd w:val="clear" w:color="auto" w:fill="FFFFFF"/>
          <w:lang w:val="en-GB"/>
        </w:rPr>
        <w:t>, Justine E. (2008). People Are Too Quick to Take Offense: The Effects of Legal Information and Beliefs on Definitions of Sexual Harassment." </w:t>
      </w:r>
      <w:r w:rsidRPr="00125619">
        <w:rPr>
          <w:i/>
          <w:iCs/>
          <w:spacing w:val="-5"/>
          <w:szCs w:val="24"/>
          <w:shd w:val="clear" w:color="auto" w:fill="FFFFFF"/>
          <w:lang w:val="en-GB"/>
        </w:rPr>
        <w:t>Law &amp; Social Inquiry</w:t>
      </w:r>
      <w:r w:rsidRPr="00125619">
        <w:rPr>
          <w:spacing w:val="-5"/>
          <w:szCs w:val="24"/>
          <w:shd w:val="clear" w:color="auto" w:fill="FFFFFF"/>
          <w:lang w:val="en-GB"/>
        </w:rPr>
        <w:t> 33, no. 2 (2008): 417-45.</w:t>
      </w:r>
    </w:p>
    <w:p w14:paraId="715A6C82" w14:textId="77777777" w:rsidR="00545DC0" w:rsidRPr="00125619" w:rsidRDefault="00545DC0" w:rsidP="00662096">
      <w:pPr>
        <w:spacing w:after="0"/>
        <w:rPr>
          <w:spacing w:val="-5"/>
          <w:szCs w:val="24"/>
          <w:shd w:val="clear" w:color="auto" w:fill="FFFFFF"/>
          <w:lang w:val="en-GB"/>
        </w:rPr>
      </w:pPr>
    </w:p>
    <w:p w14:paraId="50F12A0C" w14:textId="77777777" w:rsidR="00C62478" w:rsidRPr="00125619" w:rsidRDefault="00545DC0" w:rsidP="00662096">
      <w:pPr>
        <w:ind w:left="720" w:hanging="720"/>
        <w:rPr>
          <w:szCs w:val="24"/>
          <w:shd w:val="clear" w:color="auto" w:fill="FFFFFF"/>
        </w:rPr>
      </w:pPr>
      <w:r w:rsidRPr="00125619">
        <w:rPr>
          <w:noProof/>
          <w:szCs w:val="24"/>
        </w:rPr>
        <w:t xml:space="preserve">UNHCR. (2011, January 7). </w:t>
      </w:r>
      <w:r w:rsidRPr="00125619">
        <w:rPr>
          <w:i/>
          <w:iCs/>
          <w:noProof/>
          <w:szCs w:val="24"/>
        </w:rPr>
        <w:t>Home: e-discussion: Forced migration and development.</w:t>
      </w:r>
      <w:r w:rsidRPr="00125619">
        <w:rPr>
          <w:noProof/>
          <w:szCs w:val="24"/>
        </w:rPr>
        <w:t xml:space="preserve"> Retrieved from Migration for Development web site: </w:t>
      </w:r>
      <w:hyperlink r:id="rId34" w:history="1">
        <w:r w:rsidR="00C62478" w:rsidRPr="00125619">
          <w:rPr>
            <w:rStyle w:val="Hyperlink"/>
            <w:noProof/>
            <w:color w:val="auto"/>
            <w:szCs w:val="24"/>
          </w:rPr>
          <w:t>http://www.migration4development.org/en/content/e-discussion-forced-migration-and-development</w:t>
        </w:r>
      </w:hyperlink>
      <w:r w:rsidR="00C62478" w:rsidRPr="00125619">
        <w:rPr>
          <w:noProof/>
          <w:szCs w:val="24"/>
        </w:rPr>
        <w:t>.</w:t>
      </w:r>
      <w:r w:rsidR="00C62478" w:rsidRPr="00125619">
        <w:rPr>
          <w:szCs w:val="24"/>
          <w:shd w:val="clear" w:color="auto" w:fill="FFFFFF"/>
        </w:rPr>
        <w:t xml:space="preserve"> </w:t>
      </w:r>
    </w:p>
    <w:p w14:paraId="17FDC36D" w14:textId="6FB2BE98" w:rsidR="00545DC0" w:rsidRPr="00125619" w:rsidRDefault="001A21DE" w:rsidP="00662096">
      <w:pPr>
        <w:ind w:left="720" w:hanging="720"/>
        <w:rPr>
          <w:noProof/>
          <w:szCs w:val="24"/>
        </w:rPr>
      </w:pPr>
      <w:r w:rsidRPr="00125619">
        <w:rPr>
          <w:szCs w:val="24"/>
          <w:shd w:val="clear" w:color="auto" w:fill="FFFFFF"/>
        </w:rPr>
        <w:t>UNHCR</w:t>
      </w:r>
      <w:r w:rsidR="00C62478" w:rsidRPr="00125619">
        <w:rPr>
          <w:szCs w:val="24"/>
          <w:shd w:val="clear" w:color="auto" w:fill="FFFFFF"/>
        </w:rPr>
        <w:t>. (2019). “Global Trends Forced Displacement in 2018.” Accessed 20 February 2020. </w:t>
      </w:r>
      <w:hyperlink r:id="rId35" w:tgtFrame="_blank" w:history="1">
        <w:r w:rsidR="00C62478" w:rsidRPr="00125619">
          <w:rPr>
            <w:szCs w:val="24"/>
            <w:u w:val="single"/>
            <w:shd w:val="clear" w:color="auto" w:fill="FFFFFF"/>
          </w:rPr>
          <w:t>https://www.unhcr.org/statistics/unhcrstats/5d08d7ee7/unhcr-global-trends-2018.html?query=global%20trends%202019</w:t>
        </w:r>
      </w:hyperlink>
      <w:r w:rsidR="00C62478" w:rsidRPr="00125619">
        <w:rPr>
          <w:szCs w:val="24"/>
          <w:shd w:val="clear" w:color="auto" w:fill="FFFFFF"/>
        </w:rPr>
        <w:t>.</w:t>
      </w:r>
      <w:r w:rsidR="00C62478" w:rsidRPr="00125619">
        <w:rPr>
          <w:noProof/>
          <w:szCs w:val="24"/>
        </w:rPr>
        <w:t xml:space="preserve"> </w:t>
      </w:r>
    </w:p>
    <w:p w14:paraId="453908D5" w14:textId="33CFEDDF" w:rsidR="001A21DE" w:rsidRPr="00125619" w:rsidRDefault="001A21DE" w:rsidP="00662096">
      <w:pPr>
        <w:rPr>
          <w:szCs w:val="24"/>
        </w:rPr>
      </w:pPr>
      <w:r w:rsidRPr="00125619">
        <w:rPr>
          <w:szCs w:val="24"/>
        </w:rPr>
        <w:t>Vinz, (2015). How to build a Theoretical Framework for your Research?</w:t>
      </w:r>
    </w:p>
    <w:p w14:paraId="6CAB8835" w14:textId="77777777" w:rsidR="003C7C0C" w:rsidRPr="00125619" w:rsidRDefault="00B56C28" w:rsidP="00662096">
      <w:pPr>
        <w:rPr>
          <w:szCs w:val="24"/>
        </w:rPr>
      </w:pPr>
      <w:r w:rsidRPr="00125619">
        <w:rPr>
          <w:szCs w:val="24"/>
        </w:rPr>
        <w:t>Warren Dodd et al (2020) </w:t>
      </w:r>
      <w:hyperlink r:id="rId36" w:history="1">
        <w:r w:rsidRPr="00125619">
          <w:rPr>
            <w:szCs w:val="24"/>
          </w:rPr>
          <w:t>Interrogating the dimensions of human security within the context of migration and rural livelihoods in Honduras</w:t>
        </w:r>
      </w:hyperlink>
      <w:r w:rsidRPr="00125619">
        <w:rPr>
          <w:szCs w:val="24"/>
        </w:rPr>
        <w:t>. </w:t>
      </w:r>
      <w:r w:rsidRPr="00125619">
        <w:rPr>
          <w:iCs/>
          <w:szCs w:val="24"/>
        </w:rPr>
        <w:t>Migration and</w:t>
      </w:r>
      <w:r w:rsidR="003C7C0C" w:rsidRPr="00125619">
        <w:rPr>
          <w:iCs/>
          <w:szCs w:val="24"/>
        </w:rPr>
        <w:t xml:space="preserve"> </w:t>
      </w:r>
      <w:r w:rsidRPr="00125619">
        <w:rPr>
          <w:i/>
          <w:iCs/>
          <w:szCs w:val="24"/>
        </w:rPr>
        <w:t>Development</w:t>
      </w:r>
      <w:r w:rsidRPr="00125619">
        <w:rPr>
          <w:szCs w:val="24"/>
        </w:rPr>
        <w:t> 9:2, pages 152-172.</w:t>
      </w:r>
    </w:p>
    <w:p w14:paraId="13CE4096" w14:textId="7B90B1F8" w:rsidR="003C7C0C" w:rsidRPr="00125619" w:rsidRDefault="003C7C0C" w:rsidP="00662096">
      <w:pPr>
        <w:rPr>
          <w:b/>
          <w:bCs/>
          <w:szCs w:val="24"/>
        </w:rPr>
      </w:pPr>
      <w:r w:rsidRPr="00125619">
        <w:rPr>
          <w:szCs w:val="24"/>
        </w:rPr>
        <w:t xml:space="preserve">Wayland, (1925). Petroleum in Uganda. Geological Survey of Uganda. </w:t>
      </w:r>
      <w:r w:rsidRPr="00125619">
        <w:rPr>
          <w:b/>
          <w:bCs/>
          <w:i/>
          <w:iCs/>
          <w:kern w:val="36"/>
          <w:szCs w:val="24"/>
          <w:bdr w:val="none" w:sz="0" w:space="0" w:color="auto" w:frame="1"/>
        </w:rPr>
        <w:t xml:space="preserve"> </w:t>
      </w:r>
    </w:p>
    <w:p w14:paraId="1B97948E" w14:textId="7F3CD289" w:rsidR="00B56C28" w:rsidRPr="00125619" w:rsidRDefault="00B56C28" w:rsidP="00662096">
      <w:pPr>
        <w:rPr>
          <w:b/>
          <w:szCs w:val="24"/>
        </w:rPr>
      </w:pPr>
    </w:p>
    <w:p w14:paraId="212AC19D" w14:textId="5ABE496E" w:rsidR="00B56C28" w:rsidRPr="00125619" w:rsidRDefault="00B56C28" w:rsidP="00662096">
      <w:pPr>
        <w:autoSpaceDE w:val="0"/>
        <w:autoSpaceDN w:val="0"/>
        <w:adjustRightInd w:val="0"/>
        <w:spacing w:after="0"/>
        <w:rPr>
          <w:szCs w:val="24"/>
        </w:rPr>
      </w:pPr>
      <w:r w:rsidRPr="00125619">
        <w:rPr>
          <w:szCs w:val="24"/>
        </w:rPr>
        <w:t>W</w:t>
      </w:r>
      <w:r w:rsidR="003C7C0C" w:rsidRPr="00125619">
        <w:rPr>
          <w:szCs w:val="24"/>
        </w:rPr>
        <w:t xml:space="preserve">orld </w:t>
      </w:r>
      <w:r w:rsidRPr="00125619">
        <w:rPr>
          <w:szCs w:val="24"/>
        </w:rPr>
        <w:t>B</w:t>
      </w:r>
      <w:r w:rsidR="003C7C0C" w:rsidRPr="00125619">
        <w:rPr>
          <w:szCs w:val="24"/>
        </w:rPr>
        <w:t>ank,</w:t>
      </w:r>
      <w:r w:rsidRPr="00125619">
        <w:rPr>
          <w:szCs w:val="24"/>
        </w:rPr>
        <w:t xml:space="preserve"> (2010). Involuntary Resettlement. Retrieved September 2, 2010, 2010, from</w:t>
      </w:r>
    </w:p>
    <w:p w14:paraId="00525617" w14:textId="1A6D3C8D" w:rsidR="00B56C28" w:rsidRPr="00125619" w:rsidRDefault="00B56C28" w:rsidP="00662096">
      <w:pPr>
        <w:ind w:left="720" w:hanging="720"/>
        <w:rPr>
          <w:noProof/>
          <w:szCs w:val="24"/>
        </w:rPr>
      </w:pPr>
      <w:r w:rsidRPr="00125619">
        <w:rPr>
          <w:noProof/>
          <w:szCs w:val="24"/>
        </w:rPr>
        <w:t xml:space="preserve">Wikepedia. (2020, August 22). </w:t>
      </w:r>
      <w:r w:rsidRPr="00125619">
        <w:rPr>
          <w:i/>
          <w:iCs/>
          <w:noProof/>
          <w:szCs w:val="24"/>
        </w:rPr>
        <w:t>Article: Forced Displacement</w:t>
      </w:r>
      <w:r w:rsidRPr="00125619">
        <w:rPr>
          <w:noProof/>
          <w:szCs w:val="24"/>
        </w:rPr>
        <w:t xml:space="preserve">. Retrieved from Wikipedia: </w:t>
      </w:r>
      <w:hyperlink r:id="rId37" w:history="1">
        <w:r w:rsidR="006E4691" w:rsidRPr="00125619">
          <w:rPr>
            <w:rStyle w:val="Hyperlink"/>
            <w:noProof/>
            <w:color w:val="auto"/>
            <w:szCs w:val="24"/>
          </w:rPr>
          <w:t>https://en.wikipedia.org/wiki/Forced_displacement</w:t>
        </w:r>
      </w:hyperlink>
    </w:p>
    <w:p w14:paraId="4AD4A568" w14:textId="3A5529D7" w:rsidR="006E4691" w:rsidRPr="00125619" w:rsidRDefault="006E4691" w:rsidP="00662096">
      <w:pPr>
        <w:ind w:left="720" w:hanging="720"/>
        <w:rPr>
          <w:noProof/>
          <w:szCs w:val="24"/>
        </w:rPr>
      </w:pPr>
      <w:r w:rsidRPr="00125619">
        <w:rPr>
          <w:noProof/>
          <w:szCs w:val="24"/>
        </w:rPr>
        <w:t>WB (2015). Ressettlement Policy Framework: Agricultural Productivity and Nutrition Improvement Project submitted for consideration to Mr. Baratali Koshmatov.</w:t>
      </w:r>
    </w:p>
    <w:p w14:paraId="71BD70B7" w14:textId="77777777" w:rsidR="00B56C28" w:rsidRPr="00125619" w:rsidRDefault="00B56C28" w:rsidP="00662096">
      <w:pPr>
        <w:shd w:val="clear" w:color="auto" w:fill="FFFFFF"/>
        <w:rPr>
          <w:szCs w:val="24"/>
          <w:shd w:val="clear" w:color="auto" w:fill="FFFFFF"/>
        </w:rPr>
      </w:pPr>
      <w:proofErr w:type="spellStart"/>
      <w:r w:rsidRPr="00125619">
        <w:rPr>
          <w:szCs w:val="24"/>
        </w:rPr>
        <w:t>Wilmsen</w:t>
      </w:r>
      <w:proofErr w:type="spellEnd"/>
      <w:r w:rsidRPr="00125619">
        <w:rPr>
          <w:szCs w:val="24"/>
        </w:rPr>
        <w:t xml:space="preserve">, B., &amp; Webber, M. (2016). Displacement and resettlement as a mode of capitalist transformation: Evidence from China. In J. Singer &amp; S. Price (Eds.), </w:t>
      </w:r>
      <w:r w:rsidRPr="00125619">
        <w:rPr>
          <w:i/>
          <w:iCs/>
          <w:szCs w:val="24"/>
        </w:rPr>
        <w:t xml:space="preserve">Global implications of development, disasters and climate change: Responses to displacement from the Asia Pacific </w:t>
      </w:r>
      <w:r w:rsidRPr="00125619">
        <w:rPr>
          <w:szCs w:val="24"/>
        </w:rPr>
        <w:t>(pp. 59-72). New York, US: Routledge.</w:t>
      </w:r>
    </w:p>
    <w:p w14:paraId="032B7CA5" w14:textId="77777777" w:rsidR="00CB4534" w:rsidRPr="00125619" w:rsidRDefault="00CB4534" w:rsidP="00662096">
      <w:pPr>
        <w:spacing w:after="0"/>
        <w:jc w:val="left"/>
        <w:rPr>
          <w:spacing w:val="-5"/>
          <w:szCs w:val="24"/>
          <w:shd w:val="clear" w:color="auto" w:fill="FFFFFF"/>
          <w:lang w:val="en-GB"/>
        </w:rPr>
      </w:pPr>
    </w:p>
    <w:p w14:paraId="7221A8AC" w14:textId="68FEAEA6" w:rsidR="00CB4534" w:rsidRPr="00125619" w:rsidRDefault="001513AB" w:rsidP="00662096">
      <w:pPr>
        <w:spacing w:after="0"/>
        <w:jc w:val="left"/>
        <w:rPr>
          <w:spacing w:val="-5"/>
          <w:szCs w:val="24"/>
          <w:shd w:val="clear" w:color="auto" w:fill="FFFFFF"/>
          <w:lang w:val="en-GB"/>
        </w:rPr>
      </w:pPr>
      <w:proofErr w:type="spellStart"/>
      <w:r w:rsidRPr="00125619">
        <w:rPr>
          <w:spacing w:val="-5"/>
          <w:szCs w:val="24"/>
          <w:shd w:val="clear" w:color="auto" w:fill="FFFFFF"/>
          <w:lang w:val="en-GB"/>
        </w:rPr>
        <w:t>Yaniv</w:t>
      </w:r>
      <w:proofErr w:type="spellEnd"/>
      <w:r w:rsidRPr="00125619">
        <w:rPr>
          <w:spacing w:val="-5"/>
          <w:szCs w:val="24"/>
          <w:shd w:val="clear" w:color="auto" w:fill="FFFFFF"/>
          <w:lang w:val="en-GB"/>
        </w:rPr>
        <w:t xml:space="preserve"> (2004</w:t>
      </w:r>
      <w:r w:rsidR="001B0E1D" w:rsidRPr="00125619">
        <w:rPr>
          <w:spacing w:val="-5"/>
          <w:szCs w:val="24"/>
          <w:shd w:val="clear" w:color="auto" w:fill="FFFFFF"/>
          <w:lang w:val="en-GB"/>
        </w:rPr>
        <w:t xml:space="preserve">). The Benefit of Additional Opinions: </w:t>
      </w:r>
      <w:r w:rsidR="00FB4321" w:rsidRPr="00125619">
        <w:rPr>
          <w:spacing w:val="-5"/>
          <w:szCs w:val="24"/>
          <w:shd w:val="clear" w:color="auto" w:fill="FFFFFF"/>
          <w:lang w:val="en-GB"/>
        </w:rPr>
        <w:t>Hebrew University of Jerusalem</w:t>
      </w:r>
    </w:p>
    <w:p w14:paraId="0344B3A9" w14:textId="77777777" w:rsidR="00CB4534" w:rsidRPr="00125619" w:rsidRDefault="00CB4534" w:rsidP="00662096">
      <w:pPr>
        <w:spacing w:after="0"/>
        <w:rPr>
          <w:szCs w:val="24"/>
        </w:rPr>
      </w:pPr>
    </w:p>
    <w:p w14:paraId="73C71B57" w14:textId="0F1216B2" w:rsidR="00CB4534" w:rsidRPr="00125619" w:rsidRDefault="00CB4534" w:rsidP="00662096">
      <w:pPr>
        <w:spacing w:after="0"/>
        <w:jc w:val="left"/>
        <w:rPr>
          <w:spacing w:val="-5"/>
          <w:szCs w:val="24"/>
          <w:shd w:val="clear" w:color="auto" w:fill="FFFFFF"/>
          <w:lang w:val="en-GB"/>
        </w:rPr>
      </w:pPr>
    </w:p>
    <w:p w14:paraId="3870BD16" w14:textId="77777777" w:rsidR="00CB4534" w:rsidRPr="00125619" w:rsidRDefault="00CB4534" w:rsidP="00662096">
      <w:pPr>
        <w:spacing w:after="0"/>
        <w:jc w:val="left"/>
        <w:rPr>
          <w:spacing w:val="-5"/>
          <w:szCs w:val="24"/>
          <w:shd w:val="clear" w:color="auto" w:fill="FFFFFF"/>
          <w:lang w:val="en-GB"/>
        </w:rPr>
      </w:pPr>
    </w:p>
    <w:p w14:paraId="0B9A1DD0" w14:textId="77777777" w:rsidR="00B56C28" w:rsidRPr="00125619" w:rsidRDefault="00B56C28" w:rsidP="00662096">
      <w:pPr>
        <w:rPr>
          <w:i/>
          <w:szCs w:val="24"/>
          <w:shd w:val="clear" w:color="auto" w:fill="FFFFFF"/>
        </w:rPr>
      </w:pPr>
    </w:p>
    <w:p w14:paraId="327663B2" w14:textId="77777777" w:rsidR="00B56C28" w:rsidRPr="00125619" w:rsidRDefault="00B56C28" w:rsidP="00662096">
      <w:pPr>
        <w:rPr>
          <w:b/>
          <w:szCs w:val="24"/>
        </w:rPr>
      </w:pPr>
    </w:p>
    <w:p w14:paraId="1EC6915F" w14:textId="64A8B17E" w:rsidR="00B56C28" w:rsidRPr="00125619" w:rsidRDefault="00B56C28" w:rsidP="00662096">
      <w:pPr>
        <w:rPr>
          <w:b/>
          <w:szCs w:val="24"/>
          <w:u w:val="single"/>
        </w:rPr>
      </w:pPr>
    </w:p>
    <w:p w14:paraId="42C3B0B2" w14:textId="77777777" w:rsidR="00B56C28" w:rsidRPr="00125619" w:rsidRDefault="00B56C28" w:rsidP="00662096">
      <w:pPr>
        <w:jc w:val="center"/>
        <w:rPr>
          <w:b/>
          <w:szCs w:val="24"/>
          <w:u w:val="single"/>
        </w:rPr>
      </w:pPr>
    </w:p>
    <w:p w14:paraId="4301D203" w14:textId="77777777" w:rsidR="00FE6589" w:rsidRPr="00125619" w:rsidRDefault="00FE6589" w:rsidP="00662096">
      <w:pPr>
        <w:spacing w:after="0"/>
        <w:jc w:val="left"/>
        <w:rPr>
          <w:rFonts w:eastAsia="Times New Roman"/>
          <w:szCs w:val="24"/>
        </w:rPr>
      </w:pPr>
      <w:r w:rsidRPr="00125619">
        <w:rPr>
          <w:szCs w:val="24"/>
        </w:rPr>
        <w:br w:type="page"/>
      </w:r>
    </w:p>
    <w:p w14:paraId="1A9259DF" w14:textId="0677F515" w:rsidR="00B56C28" w:rsidRPr="00125619" w:rsidRDefault="00B56C28" w:rsidP="00662096">
      <w:pPr>
        <w:pStyle w:val="Heading2"/>
        <w:jc w:val="center"/>
        <w:rPr>
          <w:color w:val="auto"/>
          <w:szCs w:val="24"/>
        </w:rPr>
      </w:pPr>
      <w:bookmarkStart w:id="106" w:name="_Toc95150452"/>
      <w:r w:rsidRPr="00125619">
        <w:rPr>
          <w:color w:val="auto"/>
          <w:szCs w:val="24"/>
        </w:rPr>
        <w:lastRenderedPageBreak/>
        <w:t>APPENDIX 1</w:t>
      </w:r>
      <w:r w:rsidR="00006215" w:rsidRPr="00125619">
        <w:rPr>
          <w:color w:val="auto"/>
          <w:szCs w:val="24"/>
        </w:rPr>
        <w:t xml:space="preserve">: </w:t>
      </w:r>
      <w:r w:rsidRPr="00125619">
        <w:rPr>
          <w:color w:val="auto"/>
          <w:szCs w:val="24"/>
        </w:rPr>
        <w:t>QUESTIONNAIRE</w:t>
      </w:r>
      <w:bookmarkEnd w:id="106"/>
    </w:p>
    <w:p w14:paraId="7B8E864B" w14:textId="77777777" w:rsidR="00B56C28" w:rsidRPr="00125619" w:rsidRDefault="00B56C28" w:rsidP="00662096">
      <w:pPr>
        <w:spacing w:after="200"/>
        <w:rPr>
          <w:b/>
          <w:szCs w:val="24"/>
        </w:rPr>
      </w:pPr>
      <w:r w:rsidRPr="00125619">
        <w:rPr>
          <w:b/>
          <w:szCs w:val="24"/>
        </w:rPr>
        <w:t xml:space="preserve">Introduction </w:t>
      </w:r>
    </w:p>
    <w:p w14:paraId="3E3D55A6" w14:textId="77777777" w:rsidR="00B56C28" w:rsidRPr="00125619" w:rsidRDefault="00B56C28" w:rsidP="00662096">
      <w:pPr>
        <w:spacing w:after="200"/>
        <w:rPr>
          <w:szCs w:val="24"/>
        </w:rPr>
      </w:pPr>
      <w:r w:rsidRPr="00125619">
        <w:rPr>
          <w:szCs w:val="24"/>
        </w:rPr>
        <w:t xml:space="preserve">I am Called </w:t>
      </w:r>
      <w:proofErr w:type="spellStart"/>
      <w:r w:rsidRPr="00125619">
        <w:rPr>
          <w:szCs w:val="24"/>
        </w:rPr>
        <w:t>Ogwang</w:t>
      </w:r>
      <w:proofErr w:type="spellEnd"/>
      <w:r w:rsidRPr="00125619">
        <w:rPr>
          <w:szCs w:val="24"/>
        </w:rPr>
        <w:t xml:space="preserve"> Francis a Masters student at </w:t>
      </w:r>
      <w:proofErr w:type="spellStart"/>
      <w:r w:rsidRPr="00125619">
        <w:rPr>
          <w:szCs w:val="24"/>
        </w:rPr>
        <w:t>Nkumba</w:t>
      </w:r>
      <w:proofErr w:type="spellEnd"/>
      <w:r w:rsidRPr="00125619">
        <w:rPr>
          <w:szCs w:val="24"/>
        </w:rPr>
        <w:t xml:space="preserve"> University. I am   requesting you to kindly participate in my academic study geared at establishing equitable displacement and congenial resettlements of persons affected by the Oil project in </w:t>
      </w:r>
      <w:proofErr w:type="spellStart"/>
      <w:r w:rsidRPr="00125619">
        <w:rPr>
          <w:szCs w:val="24"/>
        </w:rPr>
        <w:t>Kasinyi</w:t>
      </w:r>
      <w:proofErr w:type="spellEnd"/>
      <w:r w:rsidRPr="00125619">
        <w:rPr>
          <w:szCs w:val="24"/>
        </w:rPr>
        <w:t xml:space="preserve">- </w:t>
      </w:r>
      <w:proofErr w:type="spellStart"/>
      <w:r w:rsidRPr="00125619">
        <w:rPr>
          <w:szCs w:val="24"/>
        </w:rPr>
        <w:t>Buliisa</w:t>
      </w:r>
      <w:proofErr w:type="spellEnd"/>
      <w:r w:rsidRPr="00125619">
        <w:rPr>
          <w:szCs w:val="24"/>
        </w:rPr>
        <w:t xml:space="preserve"> district. There’s no anticipated detriment on your part as a respondent and all views, opinions and recommendations you give will be strictly for academic purposes and will be treated with utmost confidentiality.   </w:t>
      </w:r>
    </w:p>
    <w:p w14:paraId="520BA7CE" w14:textId="77777777" w:rsidR="00B56C28" w:rsidRPr="00125619" w:rsidRDefault="00B56C28" w:rsidP="00662096">
      <w:pPr>
        <w:spacing w:after="200"/>
        <w:rPr>
          <w:szCs w:val="24"/>
        </w:rPr>
      </w:pPr>
      <w:r w:rsidRPr="00125619">
        <w:rPr>
          <w:szCs w:val="24"/>
        </w:rPr>
        <w:t>Your co- operation is highly appreciated.</w:t>
      </w:r>
    </w:p>
    <w:p w14:paraId="24317642" w14:textId="77777777" w:rsidR="00B56C28" w:rsidRPr="00125619" w:rsidRDefault="00B56C28" w:rsidP="00662096">
      <w:pPr>
        <w:spacing w:after="200"/>
        <w:rPr>
          <w:b/>
          <w:szCs w:val="24"/>
        </w:rPr>
      </w:pPr>
      <w:r w:rsidRPr="00125619">
        <w:rPr>
          <w:b/>
          <w:szCs w:val="24"/>
        </w:rPr>
        <w:t>I seek your Consent.</w:t>
      </w:r>
    </w:p>
    <w:p w14:paraId="18929573" w14:textId="14351879" w:rsidR="00B56C28" w:rsidRPr="00125619" w:rsidRDefault="00CD0900" w:rsidP="00662096">
      <w:pPr>
        <w:tabs>
          <w:tab w:val="left" w:pos="2556"/>
        </w:tabs>
        <w:spacing w:after="200"/>
        <w:rPr>
          <w:szCs w:val="24"/>
        </w:rPr>
      </w:pPr>
      <w:r w:rsidRPr="00125619">
        <w:rPr>
          <w:noProof/>
          <w:szCs w:val="24"/>
        </w:rPr>
        <mc:AlternateContent>
          <mc:Choice Requires="wps">
            <w:drawing>
              <wp:anchor distT="0" distB="0" distL="114300" distR="114300" simplePos="0" relativeHeight="251657216" behindDoc="0" locked="0" layoutInCell="1" allowOverlap="1" wp14:anchorId="5EBCAE6A" wp14:editId="0C0418B9">
                <wp:simplePos x="0" y="0"/>
                <wp:positionH relativeFrom="column">
                  <wp:posOffset>3811270</wp:posOffset>
                </wp:positionH>
                <wp:positionV relativeFrom="paragraph">
                  <wp:posOffset>51435</wp:posOffset>
                </wp:positionV>
                <wp:extent cx="247015" cy="123190"/>
                <wp:effectExtent l="0" t="0" r="635"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40F260" id="Rectangle 3" o:spid="_x0000_s1026" style="position:absolute;margin-left:300.1pt;margin-top:4.05pt;width:19.45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"/>
            </w:pict>
          </mc:Fallback>
        </mc:AlternateContent>
      </w:r>
      <w:r w:rsidRPr="00125619">
        <w:rPr>
          <w:noProof/>
          <w:szCs w:val="24"/>
        </w:rPr>
        <mc:AlternateContent>
          <mc:Choice Requires="wps">
            <w:drawing>
              <wp:anchor distT="0" distB="0" distL="114300" distR="114300" simplePos="0" relativeHeight="251656192" behindDoc="0" locked="0" layoutInCell="1" allowOverlap="1" wp14:anchorId="077BF6D9" wp14:editId="417647C0">
                <wp:simplePos x="0" y="0"/>
                <wp:positionH relativeFrom="column">
                  <wp:posOffset>1170940</wp:posOffset>
                </wp:positionH>
                <wp:positionV relativeFrom="paragraph">
                  <wp:posOffset>102870</wp:posOffset>
                </wp:positionV>
                <wp:extent cx="247015" cy="123190"/>
                <wp:effectExtent l="0" t="0" r="635"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253B27" id="Rectangle 2" o:spid="_x0000_s1026" style="position:absolute;margin-left:92.2pt;margin-top:8.1pt;width:19.45pt;height: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IwIQIAADw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"/>
            </w:pict>
          </mc:Fallback>
        </mc:AlternateContent>
      </w:r>
      <w:r w:rsidR="00B56C28" w:rsidRPr="00125619">
        <w:rPr>
          <w:szCs w:val="24"/>
        </w:rPr>
        <w:t>Consent granted</w:t>
      </w:r>
      <w:r w:rsidR="00B56C28" w:rsidRPr="00125619">
        <w:rPr>
          <w:szCs w:val="24"/>
        </w:rPr>
        <w:tab/>
      </w:r>
      <w:r w:rsidR="00B56C28" w:rsidRPr="00125619">
        <w:rPr>
          <w:szCs w:val="24"/>
        </w:rPr>
        <w:tab/>
      </w:r>
      <w:r w:rsidR="00B56C28" w:rsidRPr="00125619">
        <w:rPr>
          <w:szCs w:val="24"/>
        </w:rPr>
        <w:tab/>
      </w:r>
      <w:r w:rsidR="00B56C28" w:rsidRPr="00125619">
        <w:rPr>
          <w:szCs w:val="24"/>
        </w:rPr>
        <w:tab/>
        <w:t xml:space="preserve">Not granted </w:t>
      </w:r>
      <w:r w:rsidR="00B56C28" w:rsidRPr="00125619">
        <w:rPr>
          <w:szCs w:val="24"/>
        </w:rPr>
        <w:tab/>
      </w:r>
      <w:r w:rsidR="00B56C28" w:rsidRPr="00125619">
        <w:rPr>
          <w:szCs w:val="24"/>
        </w:rPr>
        <w:tab/>
      </w:r>
    </w:p>
    <w:p w14:paraId="4A7C1D97" w14:textId="77777777" w:rsidR="00B56C28" w:rsidRPr="00125619" w:rsidRDefault="00B56C28" w:rsidP="00662096">
      <w:pPr>
        <w:tabs>
          <w:tab w:val="left" w:pos="2556"/>
        </w:tabs>
        <w:spacing w:after="200"/>
        <w:rPr>
          <w:szCs w:val="24"/>
        </w:rPr>
      </w:pPr>
      <w:r w:rsidRPr="00125619">
        <w:rPr>
          <w:szCs w:val="24"/>
        </w:rPr>
        <w:t>If respondent consents proceed and if not abort and proceed to other sampled respondents</w:t>
      </w:r>
    </w:p>
    <w:p w14:paraId="16880845" w14:textId="77777777" w:rsidR="00B56C28" w:rsidRPr="00125619" w:rsidRDefault="00B56C28" w:rsidP="00662096">
      <w:pPr>
        <w:spacing w:after="0"/>
        <w:jc w:val="center"/>
        <w:rPr>
          <w:szCs w:val="24"/>
        </w:rPr>
      </w:pPr>
    </w:p>
    <w:p w14:paraId="7BB1ED72" w14:textId="77777777" w:rsidR="00B56C28" w:rsidRPr="00125619" w:rsidRDefault="00B56C28" w:rsidP="00662096">
      <w:pPr>
        <w:spacing w:after="0"/>
        <w:jc w:val="center"/>
        <w:rPr>
          <w:szCs w:val="24"/>
        </w:rPr>
      </w:pPr>
      <w:r w:rsidRPr="00125619">
        <w:rPr>
          <w:szCs w:val="24"/>
        </w:rPr>
        <w:t>HOUSEHOLD SCHEDULE.</w:t>
      </w:r>
    </w:p>
    <w:p w14:paraId="73EF18F6" w14:textId="77777777" w:rsidR="00B56C28" w:rsidRPr="00125619" w:rsidRDefault="00B56C28" w:rsidP="00662096">
      <w:pPr>
        <w:rPr>
          <w:szCs w:val="24"/>
        </w:rPr>
      </w:pPr>
      <w:r w:rsidRPr="00125619">
        <w:rPr>
          <w:szCs w:val="24"/>
        </w:rPr>
        <w:t xml:space="preserve">      1. Is family head male, female or child?  (Child is any age below 18 years). </w:t>
      </w:r>
    </w:p>
    <w:p w14:paraId="369D7A99" w14:textId="77777777" w:rsidR="00B56C28" w:rsidRPr="00125619" w:rsidRDefault="00B56C28" w:rsidP="00662096">
      <w:pPr>
        <w:rPr>
          <w:szCs w:val="24"/>
        </w:rPr>
      </w:pPr>
      <w:r w:rsidRPr="00125619">
        <w:rPr>
          <w:szCs w:val="24"/>
        </w:rPr>
        <w:t xml:space="preserve">     2. (A) Displaced from…………………….</w:t>
      </w:r>
      <w:r w:rsidRPr="00125619">
        <w:rPr>
          <w:szCs w:val="24"/>
        </w:rPr>
        <w:tab/>
      </w:r>
      <w:r w:rsidRPr="00125619">
        <w:rPr>
          <w:szCs w:val="24"/>
        </w:rPr>
        <w:tab/>
        <w:t xml:space="preserve">(B) Settlement </w:t>
      </w:r>
      <w:proofErr w:type="gramStart"/>
      <w:r w:rsidRPr="00125619">
        <w:rPr>
          <w:szCs w:val="24"/>
        </w:rPr>
        <w:t>Address:…</w:t>
      </w:r>
      <w:proofErr w:type="gramEnd"/>
      <w:r w:rsidRPr="00125619">
        <w:rPr>
          <w:szCs w:val="24"/>
        </w:rPr>
        <w:t>.</w:t>
      </w:r>
    </w:p>
    <w:p w14:paraId="52750258" w14:textId="77777777" w:rsidR="00B56C28" w:rsidRPr="00125619" w:rsidRDefault="00B56C28" w:rsidP="00662096">
      <w:pPr>
        <w:rPr>
          <w:szCs w:val="24"/>
        </w:rPr>
      </w:pPr>
      <w:r w:rsidRPr="00125619">
        <w:rPr>
          <w:szCs w:val="24"/>
        </w:rPr>
        <w:t xml:space="preserve">     3. Status of resident              A- Partly Displaced B. Full displaced </w:t>
      </w:r>
    </w:p>
    <w:p w14:paraId="6DE7BDBC" w14:textId="769BED99" w:rsidR="00B56C28" w:rsidRPr="00125619" w:rsidRDefault="00A44E98" w:rsidP="00662096">
      <w:pPr>
        <w:rPr>
          <w:szCs w:val="24"/>
        </w:rPr>
      </w:pPr>
      <w:r w:rsidRPr="00125619">
        <w:rPr>
          <w:szCs w:val="24"/>
        </w:rPr>
        <w:t xml:space="preserve">     4. If partly to what extent</w:t>
      </w:r>
      <w:r w:rsidR="00B56C28" w:rsidRPr="00125619">
        <w:rPr>
          <w:szCs w:val="24"/>
        </w:rPr>
        <w:t>: (A) Agricultural land/Homestead (official)</w:t>
      </w:r>
    </w:p>
    <w:p w14:paraId="6E66D858" w14:textId="77777777" w:rsidR="00B56C28" w:rsidRPr="00125619" w:rsidRDefault="00B56C28" w:rsidP="00662096">
      <w:pPr>
        <w:rPr>
          <w:szCs w:val="24"/>
        </w:rPr>
      </w:pPr>
      <w:r w:rsidRPr="00125619">
        <w:rPr>
          <w:szCs w:val="24"/>
        </w:rPr>
        <w:tab/>
      </w:r>
      <w:r w:rsidRPr="00125619">
        <w:rPr>
          <w:szCs w:val="24"/>
        </w:rPr>
        <w:tab/>
      </w:r>
      <w:r w:rsidRPr="00125619">
        <w:rPr>
          <w:szCs w:val="24"/>
        </w:rPr>
        <w:tab/>
      </w:r>
      <w:r w:rsidRPr="00125619">
        <w:rPr>
          <w:szCs w:val="24"/>
        </w:rPr>
        <w:tab/>
        <w:t xml:space="preserve">        (B) Agricultural land/Homestead (personal arrangement) </w:t>
      </w:r>
    </w:p>
    <w:p w14:paraId="7A869C54" w14:textId="77777777" w:rsidR="00B56C28" w:rsidRPr="00125619" w:rsidRDefault="00B56C28" w:rsidP="00662096">
      <w:pPr>
        <w:rPr>
          <w:szCs w:val="24"/>
        </w:rPr>
      </w:pPr>
      <w:r w:rsidRPr="00125619">
        <w:rPr>
          <w:szCs w:val="24"/>
        </w:rPr>
        <w:t xml:space="preserve">     5. Year of Resettlement in the New Village/Town:</w:t>
      </w:r>
    </w:p>
    <w:p w14:paraId="1928462B" w14:textId="77777777" w:rsidR="00B56C28" w:rsidRPr="00125619" w:rsidRDefault="00B56C28" w:rsidP="00662096">
      <w:pPr>
        <w:rPr>
          <w:szCs w:val="24"/>
        </w:rPr>
      </w:pPr>
      <w:r w:rsidRPr="00125619">
        <w:rPr>
          <w:szCs w:val="24"/>
        </w:rPr>
        <w:t xml:space="preserve">     6. Reason for selecting the present site of Resettlement:</w:t>
      </w:r>
    </w:p>
    <w:p w14:paraId="391898A4" w14:textId="77777777" w:rsidR="00B56C28" w:rsidRPr="00125619" w:rsidRDefault="00B56C28" w:rsidP="00662096">
      <w:pPr>
        <w:rPr>
          <w:szCs w:val="24"/>
        </w:rPr>
      </w:pPr>
      <w:r w:rsidRPr="00125619">
        <w:rPr>
          <w:szCs w:val="24"/>
        </w:rPr>
        <w:tab/>
        <w:t>(A) Resettlement is provided by the Government or Company? If company provide name</w:t>
      </w:r>
    </w:p>
    <w:p w14:paraId="7FA4AE2E" w14:textId="77777777" w:rsidR="00B56C28" w:rsidRPr="00125619" w:rsidRDefault="00B56C28" w:rsidP="00662096">
      <w:pPr>
        <w:rPr>
          <w:szCs w:val="24"/>
        </w:rPr>
      </w:pPr>
      <w:r w:rsidRPr="00125619">
        <w:rPr>
          <w:szCs w:val="24"/>
        </w:rPr>
        <w:tab/>
      </w:r>
    </w:p>
    <w:p w14:paraId="6BBB1C69" w14:textId="77777777" w:rsidR="00B56C28" w:rsidRPr="00125619" w:rsidRDefault="00B56C28" w:rsidP="00662096">
      <w:pPr>
        <w:rPr>
          <w:szCs w:val="24"/>
        </w:rPr>
      </w:pPr>
      <w:r w:rsidRPr="00125619">
        <w:rPr>
          <w:szCs w:val="24"/>
        </w:rPr>
        <w:t xml:space="preserve">    7. Total No. of the family members A- Adults     B. Children</w:t>
      </w:r>
    </w:p>
    <w:p w14:paraId="043DD22C" w14:textId="77777777" w:rsidR="00B56C28" w:rsidRPr="00125619" w:rsidRDefault="00B56C28" w:rsidP="00662096">
      <w:pPr>
        <w:rPr>
          <w:szCs w:val="24"/>
        </w:rPr>
      </w:pPr>
      <w:r w:rsidRPr="00125619">
        <w:rPr>
          <w:szCs w:val="24"/>
        </w:rPr>
        <w:t xml:space="preserve">     8. Occupation/Pattern &amp; source of family Earning:</w:t>
      </w:r>
    </w:p>
    <w:p w14:paraId="6B928803" w14:textId="60F101B8" w:rsidR="00B56C28" w:rsidRPr="00125619" w:rsidRDefault="00CF1112" w:rsidP="00662096">
      <w:pPr>
        <w:rPr>
          <w:szCs w:val="24"/>
        </w:rPr>
      </w:pPr>
      <w:r w:rsidRPr="00125619">
        <w:rPr>
          <w:szCs w:val="24"/>
        </w:rPr>
        <w:lastRenderedPageBreak/>
        <w:tab/>
      </w:r>
      <w:r w:rsidRPr="00125619">
        <w:rPr>
          <w:szCs w:val="24"/>
        </w:rPr>
        <w:tab/>
      </w:r>
      <w:r w:rsidRPr="00125619">
        <w:rPr>
          <w:szCs w:val="24"/>
        </w:rPr>
        <w:tab/>
      </w:r>
    </w:p>
    <w:p w14:paraId="6F78D2D3" w14:textId="77777777" w:rsidR="00B56C28" w:rsidRPr="00125619" w:rsidRDefault="00B56C28" w:rsidP="00662096">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56C28" w:rsidRPr="00125619" w14:paraId="04B443B2" w14:textId="77777777" w:rsidTr="00847422">
        <w:tc>
          <w:tcPr>
            <w:tcW w:w="2337" w:type="dxa"/>
          </w:tcPr>
          <w:p w14:paraId="093CCCAF" w14:textId="77777777" w:rsidR="00B56C28" w:rsidRPr="00125619" w:rsidRDefault="00B56C28" w:rsidP="00662096">
            <w:pPr>
              <w:rPr>
                <w:i/>
                <w:szCs w:val="24"/>
                <w:u w:val="single"/>
              </w:rPr>
            </w:pPr>
            <w:r w:rsidRPr="00125619">
              <w:rPr>
                <w:i/>
                <w:szCs w:val="24"/>
              </w:rPr>
              <w:t>Pre-displacement</w:t>
            </w:r>
            <w:r w:rsidRPr="00125619">
              <w:rPr>
                <w:i/>
                <w:szCs w:val="24"/>
              </w:rPr>
              <w:tab/>
            </w:r>
          </w:p>
        </w:tc>
        <w:tc>
          <w:tcPr>
            <w:tcW w:w="2337" w:type="dxa"/>
          </w:tcPr>
          <w:p w14:paraId="7C851BEE" w14:textId="77777777" w:rsidR="00B56C28" w:rsidRPr="00125619" w:rsidRDefault="00B56C28" w:rsidP="00662096">
            <w:pPr>
              <w:rPr>
                <w:szCs w:val="24"/>
              </w:rPr>
            </w:pPr>
            <w:r w:rsidRPr="00125619">
              <w:rPr>
                <w:szCs w:val="24"/>
              </w:rPr>
              <w:t xml:space="preserve">Total Earning </w:t>
            </w:r>
          </w:p>
        </w:tc>
        <w:tc>
          <w:tcPr>
            <w:tcW w:w="2338" w:type="dxa"/>
          </w:tcPr>
          <w:p w14:paraId="198D68CF" w14:textId="77777777" w:rsidR="00B56C28" w:rsidRPr="00125619" w:rsidRDefault="00B56C28" w:rsidP="00662096">
            <w:pPr>
              <w:rPr>
                <w:szCs w:val="24"/>
                <w:u w:val="single"/>
              </w:rPr>
            </w:pPr>
            <w:r w:rsidRPr="00125619">
              <w:rPr>
                <w:szCs w:val="24"/>
              </w:rPr>
              <w:t>Post-displacement</w:t>
            </w:r>
          </w:p>
        </w:tc>
        <w:tc>
          <w:tcPr>
            <w:tcW w:w="2338" w:type="dxa"/>
          </w:tcPr>
          <w:p w14:paraId="60FA7DAD" w14:textId="77777777" w:rsidR="00B56C28" w:rsidRPr="00125619" w:rsidRDefault="00B56C28" w:rsidP="00662096">
            <w:pPr>
              <w:rPr>
                <w:szCs w:val="24"/>
              </w:rPr>
            </w:pPr>
            <w:r w:rsidRPr="00125619">
              <w:rPr>
                <w:szCs w:val="24"/>
              </w:rPr>
              <w:t xml:space="preserve">Total Earning </w:t>
            </w:r>
          </w:p>
        </w:tc>
      </w:tr>
      <w:tr w:rsidR="00B56C28" w:rsidRPr="00125619" w14:paraId="5D3B406B" w14:textId="77777777" w:rsidTr="00847422">
        <w:tc>
          <w:tcPr>
            <w:tcW w:w="2337" w:type="dxa"/>
          </w:tcPr>
          <w:p w14:paraId="1295C215" w14:textId="77777777" w:rsidR="00B56C28" w:rsidRPr="00125619" w:rsidRDefault="00B56C28" w:rsidP="00662096">
            <w:pPr>
              <w:rPr>
                <w:szCs w:val="24"/>
              </w:rPr>
            </w:pPr>
            <w:r w:rsidRPr="00125619">
              <w:rPr>
                <w:szCs w:val="24"/>
              </w:rPr>
              <w:t>(</w:t>
            </w:r>
            <w:proofErr w:type="spellStart"/>
            <w:r w:rsidRPr="00125619">
              <w:rPr>
                <w:szCs w:val="24"/>
              </w:rPr>
              <w:t>i</w:t>
            </w:r>
            <w:proofErr w:type="spellEnd"/>
            <w:r w:rsidRPr="00125619">
              <w:rPr>
                <w:szCs w:val="24"/>
              </w:rPr>
              <w:t>) Agriculture</w:t>
            </w:r>
          </w:p>
          <w:p w14:paraId="16435EDF" w14:textId="77777777" w:rsidR="00B56C28" w:rsidRPr="00125619" w:rsidRDefault="00B56C28" w:rsidP="00662096">
            <w:pPr>
              <w:rPr>
                <w:szCs w:val="24"/>
              </w:rPr>
            </w:pPr>
            <w:r w:rsidRPr="00125619">
              <w:rPr>
                <w:szCs w:val="24"/>
              </w:rPr>
              <w:t>(ii) Business</w:t>
            </w:r>
          </w:p>
          <w:p w14:paraId="319B502D" w14:textId="77777777" w:rsidR="00B56C28" w:rsidRPr="00125619" w:rsidRDefault="00B56C28" w:rsidP="00662096">
            <w:pPr>
              <w:rPr>
                <w:szCs w:val="24"/>
              </w:rPr>
            </w:pPr>
            <w:r w:rsidRPr="00125619">
              <w:rPr>
                <w:szCs w:val="24"/>
              </w:rPr>
              <w:t>(iii) Service</w:t>
            </w:r>
          </w:p>
          <w:p w14:paraId="2E5FACE9" w14:textId="77777777" w:rsidR="00B56C28" w:rsidRPr="00125619" w:rsidRDefault="00B56C28" w:rsidP="00662096">
            <w:pPr>
              <w:rPr>
                <w:szCs w:val="24"/>
              </w:rPr>
            </w:pPr>
            <w:r w:rsidRPr="00125619">
              <w:rPr>
                <w:szCs w:val="24"/>
              </w:rPr>
              <w:t>(iv)  Employment</w:t>
            </w:r>
          </w:p>
          <w:p w14:paraId="277922F7" w14:textId="77777777" w:rsidR="00B56C28" w:rsidRPr="00125619" w:rsidRDefault="00B56C28" w:rsidP="00662096">
            <w:pPr>
              <w:rPr>
                <w:szCs w:val="24"/>
              </w:rPr>
            </w:pPr>
            <w:r w:rsidRPr="00125619">
              <w:rPr>
                <w:szCs w:val="24"/>
              </w:rPr>
              <w:t xml:space="preserve"> (v) Any other</w:t>
            </w:r>
          </w:p>
        </w:tc>
        <w:tc>
          <w:tcPr>
            <w:tcW w:w="2337" w:type="dxa"/>
          </w:tcPr>
          <w:p w14:paraId="6D3F19AC" w14:textId="77777777" w:rsidR="00B56C28" w:rsidRPr="00125619" w:rsidRDefault="00B56C28" w:rsidP="00662096">
            <w:pPr>
              <w:rPr>
                <w:szCs w:val="24"/>
                <w:u w:val="single"/>
              </w:rPr>
            </w:pPr>
          </w:p>
        </w:tc>
        <w:tc>
          <w:tcPr>
            <w:tcW w:w="2338" w:type="dxa"/>
          </w:tcPr>
          <w:p w14:paraId="28C8C150" w14:textId="77777777" w:rsidR="00B56C28" w:rsidRPr="00125619" w:rsidRDefault="00B56C28" w:rsidP="00662096">
            <w:pPr>
              <w:rPr>
                <w:szCs w:val="24"/>
                <w:u w:val="single"/>
              </w:rPr>
            </w:pPr>
          </w:p>
        </w:tc>
        <w:tc>
          <w:tcPr>
            <w:tcW w:w="2338" w:type="dxa"/>
          </w:tcPr>
          <w:p w14:paraId="38ACEE35" w14:textId="77777777" w:rsidR="00B56C28" w:rsidRPr="00125619" w:rsidRDefault="00B56C28" w:rsidP="00662096">
            <w:pPr>
              <w:rPr>
                <w:szCs w:val="24"/>
                <w:u w:val="single"/>
              </w:rPr>
            </w:pPr>
          </w:p>
        </w:tc>
      </w:tr>
    </w:tbl>
    <w:p w14:paraId="4523288E" w14:textId="77777777" w:rsidR="00B56C28" w:rsidRPr="00125619" w:rsidRDefault="00B56C28" w:rsidP="00662096">
      <w:pPr>
        <w:rPr>
          <w:b/>
          <w:szCs w:val="24"/>
          <w:u w:val="single"/>
        </w:rPr>
      </w:pPr>
    </w:p>
    <w:p w14:paraId="70D7A7B3" w14:textId="77777777" w:rsidR="00B56C28" w:rsidRPr="00125619" w:rsidRDefault="00B56C28" w:rsidP="00662096">
      <w:pPr>
        <w:rPr>
          <w:szCs w:val="24"/>
        </w:rPr>
      </w:pPr>
      <w:r w:rsidRPr="00125619">
        <w:rPr>
          <w:szCs w:val="24"/>
        </w:rPr>
        <w:t>9. Status of Landholding after Displacement: Improved / status quo / Deteriorated.</w:t>
      </w:r>
    </w:p>
    <w:p w14:paraId="1C496F3F" w14:textId="77777777" w:rsidR="00B56C28" w:rsidRPr="00125619" w:rsidRDefault="00B56C28" w:rsidP="00662096">
      <w:pPr>
        <w:rPr>
          <w:szCs w:val="24"/>
          <w:u w:val="single"/>
        </w:rPr>
      </w:pPr>
      <w:r w:rsidRPr="00125619">
        <w:rPr>
          <w:szCs w:val="24"/>
        </w:rPr>
        <w:t xml:space="preserve">10.  Position of Land holding: </w:t>
      </w:r>
      <w:r w:rsidRPr="00125619">
        <w:rPr>
          <w:szCs w:val="24"/>
          <w:u w:val="single"/>
        </w:rPr>
        <w:t>Pre-Displacement</w:t>
      </w:r>
      <w:r w:rsidRPr="00125619">
        <w:rPr>
          <w:szCs w:val="24"/>
        </w:rPr>
        <w:tab/>
      </w:r>
      <w:r w:rsidRPr="00125619">
        <w:rPr>
          <w:szCs w:val="24"/>
          <w:u w:val="single"/>
        </w:rPr>
        <w:t>Post-Displacement</w:t>
      </w:r>
    </w:p>
    <w:p w14:paraId="483D890C" w14:textId="77777777" w:rsidR="00B56C28" w:rsidRPr="00125619" w:rsidRDefault="00B56C28" w:rsidP="00662096">
      <w:pPr>
        <w:rPr>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066"/>
        <w:gridCol w:w="1152"/>
        <w:gridCol w:w="1176"/>
        <w:gridCol w:w="989"/>
        <w:gridCol w:w="962"/>
        <w:gridCol w:w="1100"/>
        <w:gridCol w:w="1141"/>
      </w:tblGrid>
      <w:tr w:rsidR="00B56C28" w:rsidRPr="00125619" w14:paraId="20DB5859" w14:textId="77777777" w:rsidTr="00847422">
        <w:tc>
          <w:tcPr>
            <w:tcW w:w="1168" w:type="dxa"/>
          </w:tcPr>
          <w:p w14:paraId="7BBF5DEF" w14:textId="77777777" w:rsidR="00B56C28" w:rsidRPr="00125619" w:rsidRDefault="00B56C28" w:rsidP="00662096">
            <w:pPr>
              <w:rPr>
                <w:szCs w:val="24"/>
              </w:rPr>
            </w:pPr>
            <w:r w:rsidRPr="00125619">
              <w:rPr>
                <w:szCs w:val="24"/>
              </w:rPr>
              <w:t xml:space="preserve">Type of Land </w:t>
            </w:r>
          </w:p>
        </w:tc>
        <w:tc>
          <w:tcPr>
            <w:tcW w:w="1175" w:type="dxa"/>
          </w:tcPr>
          <w:p w14:paraId="77838C16" w14:textId="77777777" w:rsidR="00B56C28" w:rsidRPr="00125619" w:rsidRDefault="00B56C28" w:rsidP="00662096">
            <w:pPr>
              <w:rPr>
                <w:szCs w:val="24"/>
              </w:rPr>
            </w:pPr>
            <w:r w:rsidRPr="00125619">
              <w:rPr>
                <w:szCs w:val="24"/>
              </w:rPr>
              <w:t xml:space="preserve">Total Land </w:t>
            </w:r>
          </w:p>
        </w:tc>
        <w:tc>
          <w:tcPr>
            <w:tcW w:w="1242" w:type="dxa"/>
          </w:tcPr>
          <w:p w14:paraId="0CA22859" w14:textId="77777777" w:rsidR="00B56C28" w:rsidRPr="00125619" w:rsidRDefault="00B56C28" w:rsidP="00662096">
            <w:pPr>
              <w:rPr>
                <w:szCs w:val="24"/>
              </w:rPr>
            </w:pPr>
            <w:r w:rsidRPr="00125619">
              <w:rPr>
                <w:szCs w:val="24"/>
              </w:rPr>
              <w:t xml:space="preserve">Nature of Tittle </w:t>
            </w:r>
          </w:p>
        </w:tc>
        <w:tc>
          <w:tcPr>
            <w:tcW w:w="1261" w:type="dxa"/>
          </w:tcPr>
          <w:p w14:paraId="43F297A7" w14:textId="77777777" w:rsidR="00B56C28" w:rsidRPr="00125619" w:rsidRDefault="00B56C28" w:rsidP="00662096">
            <w:pPr>
              <w:rPr>
                <w:szCs w:val="24"/>
              </w:rPr>
            </w:pPr>
            <w:r w:rsidRPr="00125619">
              <w:rPr>
                <w:szCs w:val="24"/>
              </w:rPr>
              <w:t xml:space="preserve">Market Value </w:t>
            </w:r>
          </w:p>
        </w:tc>
        <w:tc>
          <w:tcPr>
            <w:tcW w:w="1078" w:type="dxa"/>
          </w:tcPr>
          <w:p w14:paraId="4CB0B9C8" w14:textId="77777777" w:rsidR="00B56C28" w:rsidRPr="00125619" w:rsidRDefault="00B56C28" w:rsidP="00662096">
            <w:pPr>
              <w:rPr>
                <w:szCs w:val="24"/>
              </w:rPr>
            </w:pPr>
            <w:r w:rsidRPr="00125619">
              <w:rPr>
                <w:szCs w:val="24"/>
              </w:rPr>
              <w:t>Type of Land</w:t>
            </w:r>
          </w:p>
        </w:tc>
        <w:tc>
          <w:tcPr>
            <w:tcW w:w="1038" w:type="dxa"/>
          </w:tcPr>
          <w:p w14:paraId="32D41EE0" w14:textId="77777777" w:rsidR="00B56C28" w:rsidRPr="00125619" w:rsidRDefault="00B56C28" w:rsidP="00662096">
            <w:pPr>
              <w:rPr>
                <w:szCs w:val="24"/>
              </w:rPr>
            </w:pPr>
            <w:r w:rsidRPr="00125619">
              <w:rPr>
                <w:szCs w:val="24"/>
              </w:rPr>
              <w:t>Total land</w:t>
            </w:r>
          </w:p>
        </w:tc>
        <w:tc>
          <w:tcPr>
            <w:tcW w:w="1173" w:type="dxa"/>
          </w:tcPr>
          <w:p w14:paraId="0EB13C76" w14:textId="77777777" w:rsidR="00B56C28" w:rsidRPr="00125619" w:rsidRDefault="00B56C28" w:rsidP="00662096">
            <w:pPr>
              <w:rPr>
                <w:szCs w:val="24"/>
              </w:rPr>
            </w:pPr>
            <w:r w:rsidRPr="00125619">
              <w:rPr>
                <w:szCs w:val="24"/>
              </w:rPr>
              <w:t>Nature of Title</w:t>
            </w:r>
          </w:p>
        </w:tc>
        <w:tc>
          <w:tcPr>
            <w:tcW w:w="1215" w:type="dxa"/>
          </w:tcPr>
          <w:p w14:paraId="4069407A" w14:textId="77777777" w:rsidR="00B56C28" w:rsidRPr="00125619" w:rsidRDefault="00B56C28" w:rsidP="00662096">
            <w:pPr>
              <w:rPr>
                <w:szCs w:val="24"/>
              </w:rPr>
            </w:pPr>
            <w:r w:rsidRPr="00125619">
              <w:rPr>
                <w:szCs w:val="24"/>
              </w:rPr>
              <w:t>Market Value</w:t>
            </w:r>
          </w:p>
        </w:tc>
      </w:tr>
      <w:tr w:rsidR="00B56C28" w:rsidRPr="00125619" w14:paraId="08F4D6F5" w14:textId="77777777" w:rsidTr="00847422">
        <w:tc>
          <w:tcPr>
            <w:tcW w:w="1168" w:type="dxa"/>
          </w:tcPr>
          <w:p w14:paraId="19D90183" w14:textId="77777777" w:rsidR="00B56C28" w:rsidRPr="00125619" w:rsidRDefault="00B56C28" w:rsidP="00662096">
            <w:pPr>
              <w:rPr>
                <w:szCs w:val="24"/>
                <w:u w:val="single"/>
              </w:rPr>
            </w:pPr>
          </w:p>
          <w:p w14:paraId="351BB464" w14:textId="77777777" w:rsidR="00B56C28" w:rsidRPr="00125619" w:rsidRDefault="00B56C28" w:rsidP="00662096">
            <w:pPr>
              <w:rPr>
                <w:szCs w:val="24"/>
              </w:rPr>
            </w:pPr>
            <w:r w:rsidRPr="00125619">
              <w:rPr>
                <w:szCs w:val="24"/>
              </w:rPr>
              <w:t>(a)Irrigated</w:t>
            </w:r>
          </w:p>
          <w:p w14:paraId="02E423D8" w14:textId="77777777" w:rsidR="00B56C28" w:rsidRPr="00125619" w:rsidRDefault="00B56C28" w:rsidP="00662096">
            <w:pPr>
              <w:rPr>
                <w:szCs w:val="24"/>
              </w:rPr>
            </w:pPr>
            <w:r w:rsidRPr="00125619">
              <w:rPr>
                <w:szCs w:val="24"/>
              </w:rPr>
              <w:t xml:space="preserve">    (Single/Double)</w:t>
            </w:r>
          </w:p>
          <w:p w14:paraId="053FBBD6" w14:textId="77777777" w:rsidR="00B56C28" w:rsidRPr="00125619" w:rsidRDefault="00B56C28" w:rsidP="00662096">
            <w:pPr>
              <w:rPr>
                <w:szCs w:val="24"/>
              </w:rPr>
            </w:pPr>
          </w:p>
          <w:p w14:paraId="7915B438" w14:textId="77777777" w:rsidR="00B56C28" w:rsidRPr="00125619" w:rsidRDefault="00B56C28" w:rsidP="00662096">
            <w:pPr>
              <w:rPr>
                <w:szCs w:val="24"/>
              </w:rPr>
            </w:pPr>
            <w:r w:rsidRPr="00125619">
              <w:rPr>
                <w:szCs w:val="24"/>
              </w:rPr>
              <w:t>(b) Non-irrigated</w:t>
            </w:r>
          </w:p>
          <w:p w14:paraId="50AFB102" w14:textId="77777777" w:rsidR="00B56C28" w:rsidRPr="00125619" w:rsidRDefault="00B56C28" w:rsidP="00662096">
            <w:pPr>
              <w:rPr>
                <w:szCs w:val="24"/>
              </w:rPr>
            </w:pPr>
          </w:p>
          <w:p w14:paraId="7F268133" w14:textId="77777777" w:rsidR="00B56C28" w:rsidRPr="00125619" w:rsidRDefault="00B56C28" w:rsidP="00662096">
            <w:pPr>
              <w:rPr>
                <w:szCs w:val="24"/>
              </w:rPr>
            </w:pPr>
            <w:r w:rsidRPr="00125619">
              <w:rPr>
                <w:szCs w:val="24"/>
              </w:rPr>
              <w:lastRenderedPageBreak/>
              <w:t>(c) Encroached</w:t>
            </w:r>
          </w:p>
          <w:p w14:paraId="03377BD0" w14:textId="77777777" w:rsidR="00B56C28" w:rsidRPr="00125619" w:rsidRDefault="00B56C28" w:rsidP="00662096">
            <w:pPr>
              <w:rPr>
                <w:szCs w:val="24"/>
              </w:rPr>
            </w:pPr>
          </w:p>
          <w:p w14:paraId="02959ED4" w14:textId="77777777" w:rsidR="00B56C28" w:rsidRPr="00125619" w:rsidRDefault="00B56C28" w:rsidP="00662096">
            <w:pPr>
              <w:rPr>
                <w:szCs w:val="24"/>
              </w:rPr>
            </w:pPr>
            <w:r w:rsidRPr="00125619">
              <w:rPr>
                <w:szCs w:val="24"/>
              </w:rPr>
              <w:t>(d) Lease/Share</w:t>
            </w:r>
          </w:p>
          <w:p w14:paraId="40FACA57" w14:textId="77777777" w:rsidR="00B56C28" w:rsidRPr="00125619" w:rsidRDefault="00B56C28" w:rsidP="00662096">
            <w:pPr>
              <w:rPr>
                <w:szCs w:val="24"/>
              </w:rPr>
            </w:pPr>
          </w:p>
          <w:p w14:paraId="7031333B" w14:textId="77777777" w:rsidR="00B56C28" w:rsidRPr="00125619" w:rsidRDefault="00B56C28" w:rsidP="00662096">
            <w:pPr>
              <w:rPr>
                <w:szCs w:val="24"/>
              </w:rPr>
            </w:pPr>
            <w:r w:rsidRPr="00125619">
              <w:rPr>
                <w:szCs w:val="24"/>
              </w:rPr>
              <w:t>(e) Homestead</w:t>
            </w:r>
          </w:p>
          <w:p w14:paraId="2A874982" w14:textId="77777777" w:rsidR="00B56C28" w:rsidRPr="00125619" w:rsidRDefault="00B56C28" w:rsidP="00662096">
            <w:pPr>
              <w:rPr>
                <w:szCs w:val="24"/>
              </w:rPr>
            </w:pPr>
          </w:p>
          <w:p w14:paraId="231BC96F" w14:textId="77777777" w:rsidR="00B56C28" w:rsidRPr="00125619" w:rsidRDefault="00B56C28" w:rsidP="00662096">
            <w:pPr>
              <w:rPr>
                <w:szCs w:val="24"/>
              </w:rPr>
            </w:pPr>
            <w:r w:rsidRPr="00125619">
              <w:rPr>
                <w:szCs w:val="24"/>
              </w:rPr>
              <w:t>(f)  Garden</w:t>
            </w:r>
          </w:p>
          <w:p w14:paraId="7C0B6C8E" w14:textId="77777777" w:rsidR="00B56C28" w:rsidRPr="00125619" w:rsidRDefault="00B56C28" w:rsidP="00662096">
            <w:pPr>
              <w:rPr>
                <w:szCs w:val="24"/>
              </w:rPr>
            </w:pPr>
          </w:p>
          <w:p w14:paraId="5D507D7E" w14:textId="77777777" w:rsidR="00B56C28" w:rsidRPr="00125619" w:rsidRDefault="00B56C28" w:rsidP="00662096">
            <w:pPr>
              <w:rPr>
                <w:szCs w:val="24"/>
              </w:rPr>
            </w:pPr>
            <w:r w:rsidRPr="00125619">
              <w:rPr>
                <w:szCs w:val="24"/>
              </w:rPr>
              <w:t>(g)  Net area shown</w:t>
            </w:r>
          </w:p>
          <w:p w14:paraId="73EB38FD" w14:textId="77777777" w:rsidR="00B56C28" w:rsidRPr="00125619" w:rsidRDefault="00B56C28" w:rsidP="00662096">
            <w:pPr>
              <w:rPr>
                <w:szCs w:val="24"/>
                <w:u w:val="single"/>
              </w:rPr>
            </w:pPr>
          </w:p>
          <w:p w14:paraId="21F64988" w14:textId="77777777" w:rsidR="00B56C28" w:rsidRPr="00125619" w:rsidRDefault="00B56C28" w:rsidP="00662096">
            <w:pPr>
              <w:rPr>
                <w:szCs w:val="24"/>
                <w:u w:val="single"/>
              </w:rPr>
            </w:pPr>
          </w:p>
        </w:tc>
        <w:tc>
          <w:tcPr>
            <w:tcW w:w="1175" w:type="dxa"/>
          </w:tcPr>
          <w:p w14:paraId="006FB78F" w14:textId="77777777" w:rsidR="00B56C28" w:rsidRPr="00125619" w:rsidRDefault="00B56C28" w:rsidP="00662096">
            <w:pPr>
              <w:rPr>
                <w:szCs w:val="24"/>
                <w:u w:val="single"/>
              </w:rPr>
            </w:pPr>
          </w:p>
        </w:tc>
        <w:tc>
          <w:tcPr>
            <w:tcW w:w="1242" w:type="dxa"/>
          </w:tcPr>
          <w:p w14:paraId="58E1918F" w14:textId="77777777" w:rsidR="00B56C28" w:rsidRPr="00125619" w:rsidRDefault="00B56C28" w:rsidP="00662096">
            <w:pPr>
              <w:rPr>
                <w:szCs w:val="24"/>
                <w:u w:val="single"/>
              </w:rPr>
            </w:pPr>
          </w:p>
        </w:tc>
        <w:tc>
          <w:tcPr>
            <w:tcW w:w="1261" w:type="dxa"/>
          </w:tcPr>
          <w:p w14:paraId="609A0605" w14:textId="77777777" w:rsidR="00B56C28" w:rsidRPr="00125619" w:rsidRDefault="00B56C28" w:rsidP="00662096">
            <w:pPr>
              <w:rPr>
                <w:szCs w:val="24"/>
                <w:u w:val="single"/>
              </w:rPr>
            </w:pPr>
          </w:p>
        </w:tc>
        <w:tc>
          <w:tcPr>
            <w:tcW w:w="1078" w:type="dxa"/>
          </w:tcPr>
          <w:p w14:paraId="0FE5E8C7" w14:textId="77777777" w:rsidR="00B56C28" w:rsidRPr="00125619" w:rsidRDefault="00B56C28" w:rsidP="00662096">
            <w:pPr>
              <w:rPr>
                <w:szCs w:val="24"/>
                <w:u w:val="single"/>
              </w:rPr>
            </w:pPr>
          </w:p>
        </w:tc>
        <w:tc>
          <w:tcPr>
            <w:tcW w:w="1038" w:type="dxa"/>
          </w:tcPr>
          <w:p w14:paraId="021FD08C" w14:textId="77777777" w:rsidR="00B56C28" w:rsidRPr="00125619" w:rsidRDefault="00B56C28" w:rsidP="00662096">
            <w:pPr>
              <w:rPr>
                <w:szCs w:val="24"/>
                <w:u w:val="single"/>
              </w:rPr>
            </w:pPr>
          </w:p>
        </w:tc>
        <w:tc>
          <w:tcPr>
            <w:tcW w:w="1173" w:type="dxa"/>
          </w:tcPr>
          <w:p w14:paraId="19902B75" w14:textId="77777777" w:rsidR="00B56C28" w:rsidRPr="00125619" w:rsidRDefault="00B56C28" w:rsidP="00662096">
            <w:pPr>
              <w:rPr>
                <w:szCs w:val="24"/>
                <w:u w:val="single"/>
              </w:rPr>
            </w:pPr>
          </w:p>
        </w:tc>
        <w:tc>
          <w:tcPr>
            <w:tcW w:w="1215" w:type="dxa"/>
          </w:tcPr>
          <w:p w14:paraId="4ADFDB82" w14:textId="77777777" w:rsidR="00B56C28" w:rsidRPr="00125619" w:rsidRDefault="00B56C28" w:rsidP="00662096">
            <w:pPr>
              <w:rPr>
                <w:szCs w:val="24"/>
                <w:u w:val="single"/>
              </w:rPr>
            </w:pPr>
          </w:p>
        </w:tc>
      </w:tr>
      <w:tr w:rsidR="00B56C28" w:rsidRPr="00125619" w14:paraId="145601C8" w14:textId="77777777" w:rsidTr="00847422">
        <w:tc>
          <w:tcPr>
            <w:tcW w:w="1168" w:type="dxa"/>
          </w:tcPr>
          <w:p w14:paraId="33E7287B" w14:textId="77777777" w:rsidR="00B56C28" w:rsidRPr="00125619" w:rsidRDefault="00B56C28" w:rsidP="00662096">
            <w:pPr>
              <w:rPr>
                <w:szCs w:val="24"/>
                <w:u w:val="single"/>
              </w:rPr>
            </w:pPr>
          </w:p>
        </w:tc>
        <w:tc>
          <w:tcPr>
            <w:tcW w:w="1175" w:type="dxa"/>
          </w:tcPr>
          <w:p w14:paraId="4608C85B" w14:textId="77777777" w:rsidR="00B56C28" w:rsidRPr="00125619" w:rsidRDefault="00B56C28" w:rsidP="00662096">
            <w:pPr>
              <w:rPr>
                <w:szCs w:val="24"/>
                <w:u w:val="single"/>
              </w:rPr>
            </w:pPr>
          </w:p>
        </w:tc>
        <w:tc>
          <w:tcPr>
            <w:tcW w:w="1242" w:type="dxa"/>
          </w:tcPr>
          <w:p w14:paraId="59FB2472" w14:textId="77777777" w:rsidR="00B56C28" w:rsidRPr="00125619" w:rsidRDefault="00B56C28" w:rsidP="00662096">
            <w:pPr>
              <w:rPr>
                <w:szCs w:val="24"/>
                <w:u w:val="single"/>
              </w:rPr>
            </w:pPr>
          </w:p>
        </w:tc>
        <w:tc>
          <w:tcPr>
            <w:tcW w:w="1261" w:type="dxa"/>
          </w:tcPr>
          <w:p w14:paraId="12B21E01" w14:textId="77777777" w:rsidR="00B56C28" w:rsidRPr="00125619" w:rsidRDefault="00B56C28" w:rsidP="00662096">
            <w:pPr>
              <w:rPr>
                <w:szCs w:val="24"/>
                <w:u w:val="single"/>
              </w:rPr>
            </w:pPr>
          </w:p>
        </w:tc>
        <w:tc>
          <w:tcPr>
            <w:tcW w:w="1078" w:type="dxa"/>
          </w:tcPr>
          <w:p w14:paraId="5635D81D" w14:textId="77777777" w:rsidR="00B56C28" w:rsidRPr="00125619" w:rsidRDefault="00B56C28" w:rsidP="00662096">
            <w:pPr>
              <w:rPr>
                <w:szCs w:val="24"/>
                <w:u w:val="single"/>
              </w:rPr>
            </w:pPr>
          </w:p>
        </w:tc>
        <w:tc>
          <w:tcPr>
            <w:tcW w:w="1038" w:type="dxa"/>
          </w:tcPr>
          <w:p w14:paraId="6AB0C2E0" w14:textId="77777777" w:rsidR="00B56C28" w:rsidRPr="00125619" w:rsidRDefault="00B56C28" w:rsidP="00662096">
            <w:pPr>
              <w:rPr>
                <w:szCs w:val="24"/>
                <w:u w:val="single"/>
              </w:rPr>
            </w:pPr>
          </w:p>
        </w:tc>
        <w:tc>
          <w:tcPr>
            <w:tcW w:w="1173" w:type="dxa"/>
          </w:tcPr>
          <w:p w14:paraId="1A30EC43" w14:textId="77777777" w:rsidR="00B56C28" w:rsidRPr="00125619" w:rsidRDefault="00B56C28" w:rsidP="00662096">
            <w:pPr>
              <w:rPr>
                <w:szCs w:val="24"/>
                <w:u w:val="single"/>
              </w:rPr>
            </w:pPr>
          </w:p>
        </w:tc>
        <w:tc>
          <w:tcPr>
            <w:tcW w:w="1215" w:type="dxa"/>
          </w:tcPr>
          <w:p w14:paraId="61E4747E" w14:textId="77777777" w:rsidR="00B56C28" w:rsidRPr="00125619" w:rsidRDefault="00B56C28" w:rsidP="00662096">
            <w:pPr>
              <w:rPr>
                <w:szCs w:val="24"/>
                <w:u w:val="single"/>
              </w:rPr>
            </w:pPr>
          </w:p>
        </w:tc>
      </w:tr>
      <w:tr w:rsidR="00B56C28" w:rsidRPr="00125619" w14:paraId="3ED4F520" w14:textId="77777777" w:rsidTr="00847422">
        <w:tc>
          <w:tcPr>
            <w:tcW w:w="1168" w:type="dxa"/>
          </w:tcPr>
          <w:p w14:paraId="428F20BC" w14:textId="77777777" w:rsidR="00B56C28" w:rsidRPr="00125619" w:rsidRDefault="00B56C28" w:rsidP="00662096">
            <w:pPr>
              <w:rPr>
                <w:szCs w:val="24"/>
                <w:u w:val="single"/>
              </w:rPr>
            </w:pPr>
          </w:p>
        </w:tc>
        <w:tc>
          <w:tcPr>
            <w:tcW w:w="1175" w:type="dxa"/>
          </w:tcPr>
          <w:p w14:paraId="07E7A64A" w14:textId="77777777" w:rsidR="00B56C28" w:rsidRPr="00125619" w:rsidRDefault="00B56C28" w:rsidP="00662096">
            <w:pPr>
              <w:rPr>
                <w:szCs w:val="24"/>
                <w:u w:val="single"/>
              </w:rPr>
            </w:pPr>
          </w:p>
        </w:tc>
        <w:tc>
          <w:tcPr>
            <w:tcW w:w="1242" w:type="dxa"/>
          </w:tcPr>
          <w:p w14:paraId="5CE31E20" w14:textId="77777777" w:rsidR="00B56C28" w:rsidRPr="00125619" w:rsidRDefault="00B56C28" w:rsidP="00662096">
            <w:pPr>
              <w:rPr>
                <w:szCs w:val="24"/>
                <w:u w:val="single"/>
              </w:rPr>
            </w:pPr>
          </w:p>
        </w:tc>
        <w:tc>
          <w:tcPr>
            <w:tcW w:w="1261" w:type="dxa"/>
          </w:tcPr>
          <w:p w14:paraId="1007A924" w14:textId="77777777" w:rsidR="00B56C28" w:rsidRPr="00125619" w:rsidRDefault="00B56C28" w:rsidP="00662096">
            <w:pPr>
              <w:rPr>
                <w:szCs w:val="24"/>
                <w:u w:val="single"/>
              </w:rPr>
            </w:pPr>
          </w:p>
        </w:tc>
        <w:tc>
          <w:tcPr>
            <w:tcW w:w="1078" w:type="dxa"/>
          </w:tcPr>
          <w:p w14:paraId="10F072B1" w14:textId="77777777" w:rsidR="00B56C28" w:rsidRPr="00125619" w:rsidRDefault="00B56C28" w:rsidP="00662096">
            <w:pPr>
              <w:rPr>
                <w:szCs w:val="24"/>
                <w:u w:val="single"/>
              </w:rPr>
            </w:pPr>
          </w:p>
        </w:tc>
        <w:tc>
          <w:tcPr>
            <w:tcW w:w="1038" w:type="dxa"/>
          </w:tcPr>
          <w:p w14:paraId="736CB502" w14:textId="77777777" w:rsidR="00B56C28" w:rsidRPr="00125619" w:rsidRDefault="00B56C28" w:rsidP="00662096">
            <w:pPr>
              <w:rPr>
                <w:szCs w:val="24"/>
                <w:u w:val="single"/>
              </w:rPr>
            </w:pPr>
          </w:p>
        </w:tc>
        <w:tc>
          <w:tcPr>
            <w:tcW w:w="1173" w:type="dxa"/>
          </w:tcPr>
          <w:p w14:paraId="2C68FD39" w14:textId="77777777" w:rsidR="00B56C28" w:rsidRPr="00125619" w:rsidRDefault="00B56C28" w:rsidP="00662096">
            <w:pPr>
              <w:rPr>
                <w:szCs w:val="24"/>
                <w:u w:val="single"/>
              </w:rPr>
            </w:pPr>
          </w:p>
        </w:tc>
        <w:tc>
          <w:tcPr>
            <w:tcW w:w="1215" w:type="dxa"/>
          </w:tcPr>
          <w:p w14:paraId="52C731F9" w14:textId="77777777" w:rsidR="00B56C28" w:rsidRPr="00125619" w:rsidRDefault="00B56C28" w:rsidP="00662096">
            <w:pPr>
              <w:rPr>
                <w:szCs w:val="24"/>
                <w:u w:val="single"/>
              </w:rPr>
            </w:pPr>
          </w:p>
        </w:tc>
      </w:tr>
    </w:tbl>
    <w:p w14:paraId="0ACC9409" w14:textId="77777777" w:rsidR="00B56C28" w:rsidRPr="00125619" w:rsidRDefault="00B56C28" w:rsidP="00662096">
      <w:pPr>
        <w:rPr>
          <w:szCs w:val="24"/>
          <w:u w:val="single"/>
        </w:rPr>
      </w:pPr>
    </w:p>
    <w:p w14:paraId="6557D4B7" w14:textId="77777777" w:rsidR="00B56C28" w:rsidRPr="00125619" w:rsidRDefault="00B56C28" w:rsidP="00662096">
      <w:pPr>
        <w:rPr>
          <w:szCs w:val="24"/>
          <w:u w:val="single"/>
        </w:rPr>
      </w:pPr>
      <w:r w:rsidRPr="00125619">
        <w:rPr>
          <w:szCs w:val="24"/>
        </w:rPr>
        <w:t xml:space="preserve"> (B) HOUSE POSITION           </w:t>
      </w:r>
      <w:r w:rsidRPr="00125619">
        <w:rPr>
          <w:szCs w:val="24"/>
          <w:u w:val="single"/>
        </w:rPr>
        <w:t>Pre-Displacement Post-Displacement</w:t>
      </w:r>
    </w:p>
    <w:p w14:paraId="75885A34" w14:textId="77777777" w:rsidR="00B56C28" w:rsidRPr="00125619" w:rsidRDefault="00B56C28" w:rsidP="00662096">
      <w:pPr>
        <w:rPr>
          <w:szCs w:val="24"/>
        </w:rPr>
      </w:pPr>
      <w:r w:rsidRPr="00125619">
        <w:rPr>
          <w:szCs w:val="24"/>
        </w:rPr>
        <w:t xml:space="preserve">     (a) Permanent/Semi/Permanent </w:t>
      </w:r>
    </w:p>
    <w:p w14:paraId="0AF9620C" w14:textId="77777777" w:rsidR="00B56C28" w:rsidRPr="00125619" w:rsidRDefault="00B56C28" w:rsidP="00662096">
      <w:pPr>
        <w:rPr>
          <w:szCs w:val="24"/>
        </w:rPr>
      </w:pPr>
      <w:r w:rsidRPr="00125619">
        <w:rPr>
          <w:szCs w:val="24"/>
        </w:rPr>
        <w:t xml:space="preserve">      (b) No. of rooms -</w:t>
      </w:r>
    </w:p>
    <w:p w14:paraId="1C33223B" w14:textId="77777777" w:rsidR="00B56C28" w:rsidRPr="00125619" w:rsidRDefault="00B56C28" w:rsidP="00662096">
      <w:pPr>
        <w:rPr>
          <w:szCs w:val="24"/>
        </w:rPr>
      </w:pPr>
      <w:r w:rsidRPr="00125619">
        <w:rPr>
          <w:szCs w:val="24"/>
        </w:rPr>
        <w:t xml:space="preserve">      (c) Electricity –</w:t>
      </w:r>
    </w:p>
    <w:p w14:paraId="001BB78A" w14:textId="6CACD774" w:rsidR="00B56C28" w:rsidRPr="00125619" w:rsidRDefault="00B56C28" w:rsidP="00662096">
      <w:pPr>
        <w:rPr>
          <w:szCs w:val="24"/>
        </w:rPr>
      </w:pPr>
      <w:r w:rsidRPr="00125619">
        <w:rPr>
          <w:szCs w:val="24"/>
        </w:rPr>
        <w:t xml:space="preserve">      (d) Latrine/B</w:t>
      </w:r>
      <w:r w:rsidR="00CF1112" w:rsidRPr="00125619">
        <w:rPr>
          <w:szCs w:val="24"/>
        </w:rPr>
        <w:t xml:space="preserve">ath </w:t>
      </w:r>
    </w:p>
    <w:p w14:paraId="425CCFA5" w14:textId="77777777" w:rsidR="00B56C28" w:rsidRPr="00125619" w:rsidRDefault="00B56C28" w:rsidP="00662096">
      <w:pPr>
        <w:rPr>
          <w:szCs w:val="24"/>
        </w:rPr>
      </w:pPr>
      <w:r w:rsidRPr="00125619">
        <w:rPr>
          <w:szCs w:val="24"/>
        </w:rPr>
        <w:t xml:space="preserve">11. Live-Stock Position              </w:t>
      </w:r>
    </w:p>
    <w:p w14:paraId="7D96D4B7" w14:textId="618497E5" w:rsidR="00B56C28" w:rsidRPr="00125619" w:rsidRDefault="00B56C28" w:rsidP="00662096">
      <w:pPr>
        <w:rPr>
          <w:szCs w:val="24"/>
          <w:u w:val="single"/>
        </w:rPr>
      </w:pPr>
      <w:r w:rsidRPr="00125619">
        <w:rPr>
          <w:szCs w:val="24"/>
          <w:u w:val="single"/>
        </w:rPr>
        <w:t>Market Value</w:t>
      </w:r>
      <w:r w:rsidR="0034614F" w:rsidRPr="00125619">
        <w:rPr>
          <w:szCs w:val="24"/>
          <w:u w:val="single"/>
        </w:rPr>
        <w:t xml:space="preserve"> </w:t>
      </w:r>
      <w:r w:rsidRPr="00125619">
        <w:rPr>
          <w:szCs w:val="24"/>
          <w:u w:val="single"/>
        </w:rPr>
        <w:t>Pre-Displacement Post-Displacement</w:t>
      </w:r>
    </w:p>
    <w:p w14:paraId="1E6B6EA9" w14:textId="77777777" w:rsidR="00B56C28" w:rsidRPr="00125619" w:rsidRDefault="00B56C28" w:rsidP="00662096">
      <w:pPr>
        <w:rPr>
          <w:szCs w:val="24"/>
        </w:rPr>
      </w:pPr>
      <w:r w:rsidRPr="00125619">
        <w:rPr>
          <w:szCs w:val="24"/>
        </w:rPr>
        <w:t xml:space="preserve">       Bullock –</w:t>
      </w:r>
    </w:p>
    <w:p w14:paraId="1A811EBE" w14:textId="77777777" w:rsidR="00B56C28" w:rsidRPr="00125619" w:rsidRDefault="00B56C28" w:rsidP="00662096">
      <w:pPr>
        <w:rPr>
          <w:szCs w:val="24"/>
        </w:rPr>
      </w:pPr>
      <w:r w:rsidRPr="00125619">
        <w:rPr>
          <w:szCs w:val="24"/>
        </w:rPr>
        <w:lastRenderedPageBreak/>
        <w:t xml:space="preserve">       Milk cow –</w:t>
      </w:r>
    </w:p>
    <w:p w14:paraId="66850E3A" w14:textId="77777777" w:rsidR="00B56C28" w:rsidRPr="00125619" w:rsidRDefault="00B56C28" w:rsidP="00662096">
      <w:pPr>
        <w:rPr>
          <w:szCs w:val="24"/>
        </w:rPr>
      </w:pPr>
      <w:r w:rsidRPr="00125619">
        <w:rPr>
          <w:szCs w:val="24"/>
        </w:rPr>
        <w:t xml:space="preserve">       Goat –</w:t>
      </w:r>
    </w:p>
    <w:p w14:paraId="197FB18C" w14:textId="77777777" w:rsidR="00B56C28" w:rsidRPr="00125619" w:rsidRDefault="00B56C28" w:rsidP="00662096">
      <w:pPr>
        <w:rPr>
          <w:szCs w:val="24"/>
        </w:rPr>
      </w:pPr>
      <w:r w:rsidRPr="00125619">
        <w:rPr>
          <w:szCs w:val="24"/>
        </w:rPr>
        <w:t xml:space="preserve">       Sheep –</w:t>
      </w:r>
    </w:p>
    <w:p w14:paraId="52CAFF9B" w14:textId="77777777" w:rsidR="00B56C28" w:rsidRPr="00125619" w:rsidRDefault="00B56C28" w:rsidP="00662096">
      <w:pPr>
        <w:rPr>
          <w:szCs w:val="24"/>
        </w:rPr>
      </w:pPr>
      <w:r w:rsidRPr="00125619">
        <w:rPr>
          <w:szCs w:val="24"/>
        </w:rPr>
        <w:t xml:space="preserve">       Chicken –</w:t>
      </w:r>
    </w:p>
    <w:p w14:paraId="50BCBC8B" w14:textId="0BFA89B7" w:rsidR="00B56C28" w:rsidRPr="00125619" w:rsidRDefault="00B56C28" w:rsidP="00662096">
      <w:pPr>
        <w:rPr>
          <w:szCs w:val="24"/>
        </w:rPr>
      </w:pPr>
      <w:r w:rsidRPr="00125619">
        <w:rPr>
          <w:szCs w:val="24"/>
        </w:rPr>
        <w:t xml:space="preserve">     </w:t>
      </w:r>
    </w:p>
    <w:p w14:paraId="7399F52A" w14:textId="77777777" w:rsidR="00B56C28" w:rsidRPr="00125619" w:rsidRDefault="00B56C28" w:rsidP="00662096">
      <w:pPr>
        <w:rPr>
          <w:szCs w:val="24"/>
        </w:rPr>
      </w:pPr>
      <w:r w:rsidRPr="00125619">
        <w:rPr>
          <w:szCs w:val="24"/>
        </w:rPr>
        <w:t>12. Other Asset Held</w:t>
      </w:r>
    </w:p>
    <w:p w14:paraId="745F2FD6" w14:textId="6304A0BA" w:rsidR="00B56C28" w:rsidRPr="00125619" w:rsidRDefault="00B56C28" w:rsidP="00662096">
      <w:pPr>
        <w:rPr>
          <w:szCs w:val="24"/>
          <w:u w:val="single"/>
        </w:rPr>
      </w:pPr>
      <w:r w:rsidRPr="00125619">
        <w:rPr>
          <w:szCs w:val="24"/>
          <w:u w:val="single"/>
        </w:rPr>
        <w:t>Pre-Displacement</w:t>
      </w:r>
      <w:r w:rsidR="00A44E98" w:rsidRPr="00125619">
        <w:rPr>
          <w:szCs w:val="24"/>
          <w:u w:val="single"/>
        </w:rPr>
        <w:t xml:space="preserve"> </w:t>
      </w:r>
      <w:r w:rsidRPr="00125619">
        <w:rPr>
          <w:szCs w:val="24"/>
          <w:u w:val="single"/>
        </w:rPr>
        <w:t>Post-Displacement</w:t>
      </w:r>
    </w:p>
    <w:p w14:paraId="02BB0E05" w14:textId="77777777" w:rsidR="00B56C28" w:rsidRPr="00125619" w:rsidRDefault="00B56C28" w:rsidP="00662096">
      <w:pPr>
        <w:rPr>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B56C28" w:rsidRPr="00125619" w14:paraId="1D10BB7A" w14:textId="77777777" w:rsidTr="00847422">
        <w:tc>
          <w:tcPr>
            <w:tcW w:w="2337" w:type="dxa"/>
          </w:tcPr>
          <w:p w14:paraId="5D15913C" w14:textId="77777777" w:rsidR="00B56C28" w:rsidRPr="00125619" w:rsidRDefault="00B56C28" w:rsidP="00662096">
            <w:pPr>
              <w:rPr>
                <w:szCs w:val="24"/>
              </w:rPr>
            </w:pPr>
            <w:r w:rsidRPr="00125619">
              <w:rPr>
                <w:szCs w:val="24"/>
              </w:rPr>
              <w:t xml:space="preserve">Assets </w:t>
            </w:r>
          </w:p>
        </w:tc>
        <w:tc>
          <w:tcPr>
            <w:tcW w:w="2337" w:type="dxa"/>
          </w:tcPr>
          <w:p w14:paraId="1F718637" w14:textId="77777777" w:rsidR="00B56C28" w:rsidRPr="00125619" w:rsidRDefault="00B56C28" w:rsidP="00662096">
            <w:pPr>
              <w:rPr>
                <w:szCs w:val="24"/>
              </w:rPr>
            </w:pPr>
            <w:r w:rsidRPr="00125619">
              <w:rPr>
                <w:szCs w:val="24"/>
              </w:rPr>
              <w:t>No</w:t>
            </w:r>
          </w:p>
        </w:tc>
        <w:tc>
          <w:tcPr>
            <w:tcW w:w="2338" w:type="dxa"/>
          </w:tcPr>
          <w:p w14:paraId="6136A72C" w14:textId="77777777" w:rsidR="00B56C28" w:rsidRPr="00125619" w:rsidRDefault="00B56C28" w:rsidP="00662096">
            <w:pPr>
              <w:rPr>
                <w:szCs w:val="24"/>
              </w:rPr>
            </w:pPr>
            <w:r w:rsidRPr="00125619">
              <w:rPr>
                <w:szCs w:val="24"/>
              </w:rPr>
              <w:t xml:space="preserve">Assets </w:t>
            </w:r>
          </w:p>
        </w:tc>
        <w:tc>
          <w:tcPr>
            <w:tcW w:w="2338" w:type="dxa"/>
          </w:tcPr>
          <w:p w14:paraId="08B82FDC" w14:textId="77777777" w:rsidR="00B56C28" w:rsidRPr="00125619" w:rsidRDefault="00B56C28" w:rsidP="00662096">
            <w:pPr>
              <w:rPr>
                <w:szCs w:val="24"/>
              </w:rPr>
            </w:pPr>
            <w:r w:rsidRPr="00125619">
              <w:rPr>
                <w:szCs w:val="24"/>
              </w:rPr>
              <w:t>No</w:t>
            </w:r>
          </w:p>
        </w:tc>
      </w:tr>
      <w:tr w:rsidR="00B56C28" w:rsidRPr="00125619" w14:paraId="3A5EEF30" w14:textId="77777777" w:rsidTr="00847422">
        <w:tc>
          <w:tcPr>
            <w:tcW w:w="2337" w:type="dxa"/>
          </w:tcPr>
          <w:p w14:paraId="25F505C6" w14:textId="77777777" w:rsidR="00B56C28" w:rsidRPr="00125619" w:rsidRDefault="00B56C28" w:rsidP="00662096">
            <w:pPr>
              <w:rPr>
                <w:szCs w:val="24"/>
              </w:rPr>
            </w:pPr>
          </w:p>
          <w:p w14:paraId="43EB3739" w14:textId="77777777" w:rsidR="00B56C28" w:rsidRPr="00125619" w:rsidRDefault="00B56C28" w:rsidP="00662096">
            <w:pPr>
              <w:rPr>
                <w:szCs w:val="24"/>
              </w:rPr>
            </w:pPr>
            <w:r w:rsidRPr="00125619">
              <w:rPr>
                <w:szCs w:val="24"/>
              </w:rPr>
              <w:t>TV/Radio</w:t>
            </w:r>
          </w:p>
          <w:p w14:paraId="31B26BB0" w14:textId="77777777" w:rsidR="00B56C28" w:rsidRPr="00125619" w:rsidRDefault="00B56C28" w:rsidP="00662096">
            <w:pPr>
              <w:rPr>
                <w:szCs w:val="24"/>
              </w:rPr>
            </w:pPr>
            <w:r w:rsidRPr="00125619">
              <w:rPr>
                <w:szCs w:val="24"/>
              </w:rPr>
              <w:t>Motor Cycle</w:t>
            </w:r>
          </w:p>
          <w:p w14:paraId="24D9FA95" w14:textId="77777777" w:rsidR="00B56C28" w:rsidRPr="00125619" w:rsidRDefault="00B56C28" w:rsidP="00662096">
            <w:pPr>
              <w:rPr>
                <w:szCs w:val="24"/>
              </w:rPr>
            </w:pPr>
            <w:r w:rsidRPr="00125619">
              <w:rPr>
                <w:szCs w:val="24"/>
              </w:rPr>
              <w:t>Bicycle</w:t>
            </w:r>
          </w:p>
          <w:p w14:paraId="596EF015" w14:textId="77777777" w:rsidR="00B56C28" w:rsidRPr="00125619" w:rsidRDefault="00B56C28" w:rsidP="00662096">
            <w:pPr>
              <w:rPr>
                <w:szCs w:val="24"/>
              </w:rPr>
            </w:pPr>
            <w:r w:rsidRPr="00125619">
              <w:rPr>
                <w:szCs w:val="24"/>
              </w:rPr>
              <w:t xml:space="preserve">Tractor </w:t>
            </w:r>
          </w:p>
          <w:p w14:paraId="0FFD3A30" w14:textId="77777777" w:rsidR="00B56C28" w:rsidRPr="00125619" w:rsidRDefault="00B56C28" w:rsidP="00662096">
            <w:pPr>
              <w:rPr>
                <w:szCs w:val="24"/>
              </w:rPr>
            </w:pPr>
            <w:r w:rsidRPr="00125619">
              <w:rPr>
                <w:szCs w:val="24"/>
              </w:rPr>
              <w:t xml:space="preserve">Household </w:t>
            </w:r>
          </w:p>
          <w:p w14:paraId="00ADEDC7" w14:textId="77777777" w:rsidR="00B56C28" w:rsidRPr="00125619" w:rsidRDefault="00B56C28" w:rsidP="00662096">
            <w:pPr>
              <w:rPr>
                <w:szCs w:val="24"/>
              </w:rPr>
            </w:pPr>
            <w:r w:rsidRPr="00125619">
              <w:rPr>
                <w:szCs w:val="24"/>
              </w:rPr>
              <w:t xml:space="preserve">Furniture </w:t>
            </w:r>
          </w:p>
          <w:p w14:paraId="2B879075" w14:textId="77777777" w:rsidR="00B56C28" w:rsidRPr="00125619" w:rsidRDefault="00B56C28" w:rsidP="00662096">
            <w:pPr>
              <w:rPr>
                <w:szCs w:val="24"/>
              </w:rPr>
            </w:pPr>
            <w:r w:rsidRPr="00125619">
              <w:rPr>
                <w:szCs w:val="24"/>
              </w:rPr>
              <w:t xml:space="preserve">Watches </w:t>
            </w:r>
          </w:p>
          <w:p w14:paraId="0ABDB5F2" w14:textId="77777777" w:rsidR="00B56C28" w:rsidRPr="00125619" w:rsidRDefault="00B56C28" w:rsidP="00662096">
            <w:pPr>
              <w:rPr>
                <w:szCs w:val="24"/>
              </w:rPr>
            </w:pPr>
            <w:r w:rsidRPr="00125619">
              <w:rPr>
                <w:szCs w:val="24"/>
              </w:rPr>
              <w:t>Any other</w:t>
            </w:r>
          </w:p>
          <w:p w14:paraId="2AF9B0F0" w14:textId="77777777" w:rsidR="00B56C28" w:rsidRPr="00125619" w:rsidRDefault="00B56C28" w:rsidP="00662096">
            <w:pPr>
              <w:rPr>
                <w:szCs w:val="24"/>
                <w:u w:val="single"/>
              </w:rPr>
            </w:pPr>
          </w:p>
        </w:tc>
        <w:tc>
          <w:tcPr>
            <w:tcW w:w="2337" w:type="dxa"/>
          </w:tcPr>
          <w:p w14:paraId="4805A2DE" w14:textId="77777777" w:rsidR="00B56C28" w:rsidRPr="00125619" w:rsidRDefault="00B56C28" w:rsidP="00662096">
            <w:pPr>
              <w:rPr>
                <w:szCs w:val="24"/>
                <w:u w:val="single"/>
              </w:rPr>
            </w:pPr>
          </w:p>
        </w:tc>
        <w:tc>
          <w:tcPr>
            <w:tcW w:w="2338" w:type="dxa"/>
          </w:tcPr>
          <w:p w14:paraId="1B45FF45" w14:textId="77777777" w:rsidR="00B56C28" w:rsidRPr="00125619" w:rsidRDefault="00B56C28" w:rsidP="00662096">
            <w:pPr>
              <w:rPr>
                <w:szCs w:val="24"/>
                <w:u w:val="single"/>
              </w:rPr>
            </w:pPr>
          </w:p>
        </w:tc>
        <w:tc>
          <w:tcPr>
            <w:tcW w:w="2338" w:type="dxa"/>
          </w:tcPr>
          <w:p w14:paraId="675EC957" w14:textId="77777777" w:rsidR="00B56C28" w:rsidRPr="00125619" w:rsidRDefault="00B56C28" w:rsidP="00662096">
            <w:pPr>
              <w:rPr>
                <w:szCs w:val="24"/>
                <w:u w:val="single"/>
              </w:rPr>
            </w:pPr>
          </w:p>
        </w:tc>
      </w:tr>
    </w:tbl>
    <w:p w14:paraId="670AE372" w14:textId="77777777" w:rsidR="00B56C28" w:rsidRPr="00125619" w:rsidRDefault="00B56C28" w:rsidP="00662096">
      <w:pPr>
        <w:rPr>
          <w:szCs w:val="24"/>
          <w:u w:val="single"/>
        </w:rPr>
      </w:pPr>
    </w:p>
    <w:p w14:paraId="27C4728B" w14:textId="77777777" w:rsidR="00B56C28" w:rsidRPr="00125619" w:rsidRDefault="00B56C28" w:rsidP="00662096">
      <w:pPr>
        <w:rPr>
          <w:szCs w:val="24"/>
          <w:u w:val="single"/>
        </w:rPr>
      </w:pPr>
    </w:p>
    <w:p w14:paraId="366B0814" w14:textId="77777777" w:rsidR="00B56C28" w:rsidRPr="00125619" w:rsidRDefault="00B56C28" w:rsidP="00662096">
      <w:pPr>
        <w:rPr>
          <w:szCs w:val="24"/>
        </w:rPr>
      </w:pPr>
      <w:r w:rsidRPr="00125619">
        <w:rPr>
          <w:szCs w:val="24"/>
        </w:rPr>
        <w:t>13. Pattern of consumption expenditure (per day)</w:t>
      </w:r>
    </w:p>
    <w:p w14:paraId="4321A8FA" w14:textId="288BBE15" w:rsidR="00B56C28" w:rsidRPr="00125619" w:rsidRDefault="00B56C28" w:rsidP="00662096">
      <w:pPr>
        <w:rPr>
          <w:szCs w:val="24"/>
          <w:u w:val="single"/>
        </w:rPr>
      </w:pPr>
      <w:r w:rsidRPr="00125619">
        <w:rPr>
          <w:szCs w:val="24"/>
          <w:u w:val="single"/>
        </w:rPr>
        <w:t>Pre-Displacement</w:t>
      </w:r>
      <w:r w:rsidR="002F51F7" w:rsidRPr="00125619">
        <w:rPr>
          <w:szCs w:val="24"/>
          <w:u w:val="single"/>
        </w:rPr>
        <w:t xml:space="preserve"> </w:t>
      </w:r>
      <w:r w:rsidRPr="00125619">
        <w:rPr>
          <w:szCs w:val="24"/>
          <w:u w:val="single"/>
        </w:rPr>
        <w:t>Post-Displacement</w:t>
      </w:r>
    </w:p>
    <w:p w14:paraId="7D5C641F" w14:textId="77777777" w:rsidR="00B56C28" w:rsidRPr="00125619" w:rsidRDefault="00B56C28" w:rsidP="00662096">
      <w:pPr>
        <w:rPr>
          <w:szCs w:val="24"/>
        </w:rPr>
      </w:pPr>
      <w:r w:rsidRPr="00125619">
        <w:rPr>
          <w:szCs w:val="24"/>
        </w:rPr>
        <w:lastRenderedPageBreak/>
        <w:t>Major Head of Expenditure</w:t>
      </w:r>
    </w:p>
    <w:p w14:paraId="5C79E947" w14:textId="77777777" w:rsidR="00B56C28" w:rsidRPr="00125619" w:rsidRDefault="00B56C28" w:rsidP="00662096">
      <w:pPr>
        <w:numPr>
          <w:ilvl w:val="0"/>
          <w:numId w:val="3"/>
        </w:numPr>
        <w:contextualSpacing/>
        <w:rPr>
          <w:szCs w:val="24"/>
        </w:rPr>
      </w:pPr>
      <w:r w:rsidRPr="00125619">
        <w:rPr>
          <w:szCs w:val="24"/>
        </w:rPr>
        <w:t>Food –</w:t>
      </w:r>
    </w:p>
    <w:p w14:paraId="4BF737E9" w14:textId="77777777" w:rsidR="00B56C28" w:rsidRPr="00125619" w:rsidRDefault="00B56C28" w:rsidP="00662096">
      <w:pPr>
        <w:numPr>
          <w:ilvl w:val="0"/>
          <w:numId w:val="3"/>
        </w:numPr>
        <w:contextualSpacing/>
        <w:rPr>
          <w:szCs w:val="24"/>
        </w:rPr>
      </w:pPr>
      <w:r w:rsidRPr="00125619">
        <w:rPr>
          <w:szCs w:val="24"/>
        </w:rPr>
        <w:t>Clothing –</w:t>
      </w:r>
    </w:p>
    <w:p w14:paraId="6628CDCB" w14:textId="77777777" w:rsidR="00B56C28" w:rsidRPr="00125619" w:rsidRDefault="00B56C28" w:rsidP="00662096">
      <w:pPr>
        <w:numPr>
          <w:ilvl w:val="0"/>
          <w:numId w:val="3"/>
        </w:numPr>
        <w:contextualSpacing/>
        <w:rPr>
          <w:szCs w:val="24"/>
        </w:rPr>
      </w:pPr>
      <w:r w:rsidRPr="00125619">
        <w:rPr>
          <w:szCs w:val="24"/>
        </w:rPr>
        <w:t>Consumer Durable –</w:t>
      </w:r>
    </w:p>
    <w:p w14:paraId="466BD104" w14:textId="77777777" w:rsidR="00B56C28" w:rsidRPr="00125619" w:rsidRDefault="00B56C28" w:rsidP="00662096">
      <w:pPr>
        <w:numPr>
          <w:ilvl w:val="0"/>
          <w:numId w:val="3"/>
        </w:numPr>
        <w:contextualSpacing/>
        <w:rPr>
          <w:szCs w:val="24"/>
        </w:rPr>
      </w:pPr>
      <w:r w:rsidRPr="00125619">
        <w:rPr>
          <w:szCs w:val="24"/>
        </w:rPr>
        <w:t>Alcohol/Tobacco</w:t>
      </w:r>
    </w:p>
    <w:p w14:paraId="313E725A" w14:textId="77777777" w:rsidR="00B56C28" w:rsidRPr="00125619" w:rsidRDefault="00B56C28" w:rsidP="00662096">
      <w:pPr>
        <w:numPr>
          <w:ilvl w:val="0"/>
          <w:numId w:val="3"/>
        </w:numPr>
        <w:contextualSpacing/>
        <w:rPr>
          <w:szCs w:val="24"/>
        </w:rPr>
      </w:pPr>
      <w:r w:rsidRPr="00125619">
        <w:rPr>
          <w:szCs w:val="24"/>
        </w:rPr>
        <w:t>Medicine &amp; health care –</w:t>
      </w:r>
    </w:p>
    <w:p w14:paraId="044835F0" w14:textId="0CAE4F8A" w:rsidR="00B56C28" w:rsidRPr="00125619" w:rsidRDefault="00B56C28" w:rsidP="00662096">
      <w:pPr>
        <w:numPr>
          <w:ilvl w:val="0"/>
          <w:numId w:val="3"/>
        </w:numPr>
        <w:contextualSpacing/>
        <w:rPr>
          <w:szCs w:val="24"/>
        </w:rPr>
      </w:pPr>
      <w:r w:rsidRPr="00125619">
        <w:rPr>
          <w:szCs w:val="24"/>
        </w:rPr>
        <w:t>Fees for children –</w:t>
      </w:r>
    </w:p>
    <w:p w14:paraId="6149D8DB" w14:textId="77777777" w:rsidR="00B56C28" w:rsidRPr="00125619" w:rsidRDefault="00B56C28" w:rsidP="00662096">
      <w:pPr>
        <w:numPr>
          <w:ilvl w:val="0"/>
          <w:numId w:val="3"/>
        </w:numPr>
        <w:contextualSpacing/>
        <w:rPr>
          <w:szCs w:val="24"/>
        </w:rPr>
      </w:pPr>
      <w:r w:rsidRPr="00125619">
        <w:rPr>
          <w:szCs w:val="24"/>
        </w:rPr>
        <w:t>Housing repair/maintenance –</w:t>
      </w:r>
    </w:p>
    <w:p w14:paraId="69112AE3" w14:textId="77777777" w:rsidR="00B56C28" w:rsidRPr="00125619" w:rsidRDefault="00B56C28" w:rsidP="00662096">
      <w:pPr>
        <w:numPr>
          <w:ilvl w:val="0"/>
          <w:numId w:val="3"/>
        </w:numPr>
        <w:contextualSpacing/>
        <w:rPr>
          <w:szCs w:val="24"/>
        </w:rPr>
      </w:pPr>
      <w:r w:rsidRPr="00125619">
        <w:rPr>
          <w:szCs w:val="24"/>
        </w:rPr>
        <w:t>Social functions -</w:t>
      </w:r>
    </w:p>
    <w:p w14:paraId="52A744CB" w14:textId="77777777" w:rsidR="00B56C28" w:rsidRPr="00125619" w:rsidRDefault="00B56C28" w:rsidP="00662096">
      <w:pPr>
        <w:rPr>
          <w:szCs w:val="24"/>
        </w:rPr>
      </w:pPr>
      <w:r w:rsidRPr="00125619">
        <w:rPr>
          <w:szCs w:val="24"/>
        </w:rPr>
        <w:t>14. Total amount of compensation received:</w:t>
      </w:r>
    </w:p>
    <w:p w14:paraId="76070306" w14:textId="77777777" w:rsidR="00B56C28" w:rsidRPr="00125619" w:rsidRDefault="00B56C28" w:rsidP="00662096">
      <w:pPr>
        <w:rPr>
          <w:szCs w:val="24"/>
        </w:rPr>
      </w:pPr>
      <w:r w:rsidRPr="00125619">
        <w:rPr>
          <w:szCs w:val="24"/>
        </w:rPr>
        <w:t>15. House</w:t>
      </w:r>
    </w:p>
    <w:p w14:paraId="060BF0DF" w14:textId="77777777" w:rsidR="00B56C28" w:rsidRPr="00125619" w:rsidRDefault="00B56C28" w:rsidP="00662096">
      <w:pPr>
        <w:rPr>
          <w:szCs w:val="24"/>
        </w:rPr>
      </w:pPr>
      <w:r w:rsidRPr="00125619">
        <w:rPr>
          <w:szCs w:val="24"/>
        </w:rPr>
        <w:t>16.2 Land (owned)</w:t>
      </w:r>
    </w:p>
    <w:p w14:paraId="13245FE0" w14:textId="77777777" w:rsidR="00B56C28" w:rsidRPr="00125619" w:rsidRDefault="00B56C28" w:rsidP="00662096">
      <w:pPr>
        <w:rPr>
          <w:szCs w:val="24"/>
        </w:rPr>
      </w:pPr>
      <w:r w:rsidRPr="00125619">
        <w:rPr>
          <w:szCs w:val="24"/>
        </w:rPr>
        <w:t>17.3 Land (encroached)</w:t>
      </w:r>
    </w:p>
    <w:p w14:paraId="757EC513" w14:textId="77777777" w:rsidR="00B56C28" w:rsidRPr="00125619" w:rsidRDefault="00B56C28" w:rsidP="00662096">
      <w:pPr>
        <w:rPr>
          <w:szCs w:val="24"/>
        </w:rPr>
      </w:pPr>
      <w:r w:rsidRPr="00125619">
        <w:rPr>
          <w:szCs w:val="24"/>
        </w:rPr>
        <w:t>18. Garden</w:t>
      </w:r>
    </w:p>
    <w:p w14:paraId="1B5B6CA8" w14:textId="77777777" w:rsidR="00B56C28" w:rsidRPr="00125619" w:rsidRDefault="00B56C28" w:rsidP="00662096">
      <w:pPr>
        <w:rPr>
          <w:szCs w:val="24"/>
        </w:rPr>
      </w:pPr>
      <w:r w:rsidRPr="00125619">
        <w:rPr>
          <w:szCs w:val="24"/>
        </w:rPr>
        <w:t>19. Trees/Fruits bearing Trees –</w:t>
      </w:r>
    </w:p>
    <w:p w14:paraId="1D641B29" w14:textId="77777777" w:rsidR="00B56C28" w:rsidRPr="00125619" w:rsidRDefault="00B56C28" w:rsidP="00662096">
      <w:pPr>
        <w:rPr>
          <w:szCs w:val="24"/>
        </w:rPr>
      </w:pPr>
      <w:r w:rsidRPr="00125619">
        <w:rPr>
          <w:szCs w:val="24"/>
        </w:rPr>
        <w:t>20. Standing crop</w:t>
      </w:r>
    </w:p>
    <w:p w14:paraId="2472BB3A" w14:textId="77777777" w:rsidR="00B56C28" w:rsidRPr="00125619" w:rsidRDefault="00B56C28" w:rsidP="00662096">
      <w:pPr>
        <w:rPr>
          <w:szCs w:val="24"/>
        </w:rPr>
      </w:pPr>
      <w:r w:rsidRPr="00125619">
        <w:rPr>
          <w:szCs w:val="24"/>
        </w:rPr>
        <w:t>21.Shifting Allowance –</w:t>
      </w:r>
    </w:p>
    <w:p w14:paraId="608576E9" w14:textId="77777777" w:rsidR="00B56C28" w:rsidRPr="00125619" w:rsidRDefault="00B56C28" w:rsidP="00662096">
      <w:pPr>
        <w:rPr>
          <w:szCs w:val="24"/>
        </w:rPr>
      </w:pPr>
      <w:r w:rsidRPr="00125619">
        <w:rPr>
          <w:szCs w:val="24"/>
        </w:rPr>
        <w:t>22.Consumption/Maintenance Allowance –</w:t>
      </w:r>
    </w:p>
    <w:p w14:paraId="7B2FB67C" w14:textId="77777777" w:rsidR="00B56C28" w:rsidRPr="00125619" w:rsidRDefault="00B56C28" w:rsidP="00662096">
      <w:pPr>
        <w:rPr>
          <w:szCs w:val="24"/>
        </w:rPr>
      </w:pPr>
      <w:r w:rsidRPr="00125619">
        <w:rPr>
          <w:szCs w:val="24"/>
        </w:rPr>
        <w:t>23. Pond</w:t>
      </w:r>
    </w:p>
    <w:p w14:paraId="7078BE30" w14:textId="77777777" w:rsidR="00B56C28" w:rsidRPr="00125619" w:rsidRDefault="00B56C28" w:rsidP="00662096">
      <w:pPr>
        <w:rPr>
          <w:szCs w:val="24"/>
        </w:rPr>
      </w:pPr>
      <w:r w:rsidRPr="00125619">
        <w:rPr>
          <w:szCs w:val="24"/>
        </w:rPr>
        <w:t>24. Well</w:t>
      </w:r>
    </w:p>
    <w:p w14:paraId="63251D1D" w14:textId="77777777" w:rsidR="00B56C28" w:rsidRPr="00125619" w:rsidRDefault="00B56C28" w:rsidP="00662096">
      <w:pPr>
        <w:rPr>
          <w:szCs w:val="24"/>
        </w:rPr>
      </w:pPr>
      <w:r w:rsidRPr="00125619">
        <w:rPr>
          <w:szCs w:val="24"/>
        </w:rPr>
        <w:t>25. Pattern of utilization of compensation</w:t>
      </w:r>
    </w:p>
    <w:p w14:paraId="21DACE1C" w14:textId="77777777" w:rsidR="00B56C28" w:rsidRPr="00125619" w:rsidRDefault="00B56C28" w:rsidP="00662096">
      <w:pPr>
        <w:rPr>
          <w:szCs w:val="24"/>
        </w:rPr>
      </w:pPr>
      <w:r w:rsidRPr="00125619">
        <w:rPr>
          <w:szCs w:val="24"/>
        </w:rPr>
        <w:t>26. Purchase of land for cultivation: -</w:t>
      </w:r>
    </w:p>
    <w:p w14:paraId="6221C337" w14:textId="77777777" w:rsidR="00B56C28" w:rsidRPr="00125619" w:rsidRDefault="00B56C28" w:rsidP="00662096">
      <w:pPr>
        <w:rPr>
          <w:szCs w:val="24"/>
        </w:rPr>
      </w:pPr>
      <w:r w:rsidRPr="00125619">
        <w:rPr>
          <w:szCs w:val="24"/>
        </w:rPr>
        <w:t>27. Improvement of land: -</w:t>
      </w:r>
    </w:p>
    <w:p w14:paraId="444AF3EA" w14:textId="77777777" w:rsidR="00B56C28" w:rsidRPr="00125619" w:rsidRDefault="00B56C28" w:rsidP="00662096">
      <w:pPr>
        <w:rPr>
          <w:szCs w:val="24"/>
        </w:rPr>
      </w:pPr>
      <w:r w:rsidRPr="00125619">
        <w:rPr>
          <w:szCs w:val="24"/>
        </w:rPr>
        <w:t>28. Purchase of consumer durables</w:t>
      </w:r>
    </w:p>
    <w:p w14:paraId="0A7C372C" w14:textId="77777777" w:rsidR="00B56C28" w:rsidRPr="00125619" w:rsidRDefault="00B56C28" w:rsidP="00662096">
      <w:pPr>
        <w:rPr>
          <w:szCs w:val="24"/>
        </w:rPr>
      </w:pPr>
      <w:r w:rsidRPr="00125619">
        <w:rPr>
          <w:szCs w:val="24"/>
        </w:rPr>
        <w:t>29. Investment in Business/Income generating activities: -</w:t>
      </w:r>
    </w:p>
    <w:p w14:paraId="5A5D3A52" w14:textId="77777777" w:rsidR="00B56C28" w:rsidRPr="00125619" w:rsidRDefault="00B56C28" w:rsidP="00662096">
      <w:pPr>
        <w:rPr>
          <w:szCs w:val="24"/>
        </w:rPr>
      </w:pPr>
      <w:r w:rsidRPr="00125619">
        <w:rPr>
          <w:szCs w:val="24"/>
        </w:rPr>
        <w:lastRenderedPageBreak/>
        <w:t>30. Education of the children: -</w:t>
      </w:r>
    </w:p>
    <w:p w14:paraId="4593437D" w14:textId="77777777" w:rsidR="00B56C28" w:rsidRPr="00125619" w:rsidRDefault="00B56C28" w:rsidP="00662096">
      <w:pPr>
        <w:rPr>
          <w:szCs w:val="24"/>
        </w:rPr>
      </w:pPr>
      <w:r w:rsidRPr="00125619">
        <w:rPr>
          <w:szCs w:val="24"/>
        </w:rPr>
        <w:t>31.Day to day consumption: -</w:t>
      </w:r>
    </w:p>
    <w:p w14:paraId="3D90FB3C" w14:textId="77777777" w:rsidR="00B56C28" w:rsidRPr="00125619" w:rsidRDefault="00B56C28" w:rsidP="00662096">
      <w:pPr>
        <w:rPr>
          <w:szCs w:val="24"/>
        </w:rPr>
      </w:pPr>
      <w:r w:rsidRPr="00125619">
        <w:rPr>
          <w:szCs w:val="24"/>
        </w:rPr>
        <w:t>32. Medical &amp; Health care: -</w:t>
      </w:r>
    </w:p>
    <w:p w14:paraId="7E030B0E" w14:textId="77777777" w:rsidR="00B56C28" w:rsidRPr="00125619" w:rsidRDefault="00B56C28" w:rsidP="00662096">
      <w:pPr>
        <w:rPr>
          <w:szCs w:val="24"/>
        </w:rPr>
      </w:pPr>
      <w:r w:rsidRPr="00125619">
        <w:rPr>
          <w:szCs w:val="24"/>
        </w:rPr>
        <w:t>33. Repayment of old debt to Bank/co-operative/Money lender/Relative</w:t>
      </w:r>
    </w:p>
    <w:p w14:paraId="55CC0541" w14:textId="77777777" w:rsidR="00B56C28" w:rsidRPr="00125619" w:rsidRDefault="00B56C28" w:rsidP="00662096">
      <w:pPr>
        <w:rPr>
          <w:szCs w:val="24"/>
        </w:rPr>
      </w:pPr>
      <w:r w:rsidRPr="00125619">
        <w:rPr>
          <w:szCs w:val="24"/>
        </w:rPr>
        <w:t>34. Saving in the Banks</w:t>
      </w:r>
    </w:p>
    <w:p w14:paraId="0EF2817B" w14:textId="77777777" w:rsidR="00B56C28" w:rsidRPr="00125619" w:rsidRDefault="00B56C28" w:rsidP="00662096">
      <w:pPr>
        <w:rPr>
          <w:szCs w:val="24"/>
        </w:rPr>
      </w:pPr>
      <w:r w:rsidRPr="00125619">
        <w:rPr>
          <w:szCs w:val="24"/>
        </w:rPr>
        <w:t>35. Legal expenses to secure compensation: -</w:t>
      </w:r>
    </w:p>
    <w:p w14:paraId="085E109F" w14:textId="77777777" w:rsidR="00B56C28" w:rsidRPr="00125619" w:rsidRDefault="00B56C28" w:rsidP="00662096">
      <w:pPr>
        <w:rPr>
          <w:szCs w:val="24"/>
        </w:rPr>
      </w:pPr>
      <w:r w:rsidRPr="00125619">
        <w:rPr>
          <w:szCs w:val="24"/>
        </w:rPr>
        <w:t>36. Expenditure on social functions: -</w:t>
      </w:r>
    </w:p>
    <w:p w14:paraId="1BB05B70" w14:textId="77777777" w:rsidR="00B56C28" w:rsidRPr="00125619" w:rsidRDefault="00B56C28" w:rsidP="00662096">
      <w:pPr>
        <w:rPr>
          <w:szCs w:val="24"/>
        </w:rPr>
      </w:pPr>
      <w:r w:rsidRPr="00125619">
        <w:rPr>
          <w:szCs w:val="24"/>
        </w:rPr>
        <w:t>37. Investment in Fraud Organization: -</w:t>
      </w:r>
    </w:p>
    <w:p w14:paraId="57B08997" w14:textId="77777777" w:rsidR="00B56C28" w:rsidRPr="00125619" w:rsidRDefault="00B56C28" w:rsidP="00662096">
      <w:pPr>
        <w:rPr>
          <w:szCs w:val="24"/>
        </w:rPr>
      </w:pPr>
      <w:r w:rsidRPr="00125619">
        <w:rPr>
          <w:szCs w:val="24"/>
        </w:rPr>
        <w:t>38. Any other expenditure</w:t>
      </w:r>
    </w:p>
    <w:p w14:paraId="2A9B3EA6" w14:textId="77777777" w:rsidR="00B56C28" w:rsidRPr="00125619" w:rsidRDefault="00B56C28" w:rsidP="00662096">
      <w:pPr>
        <w:rPr>
          <w:szCs w:val="24"/>
        </w:rPr>
      </w:pPr>
    </w:p>
    <w:p w14:paraId="20BF2326" w14:textId="539AAE4C" w:rsidR="00B56C28" w:rsidRPr="00125619" w:rsidRDefault="00B56C28" w:rsidP="00662096">
      <w:pPr>
        <w:rPr>
          <w:szCs w:val="24"/>
          <w:u w:val="single"/>
        </w:rPr>
      </w:pPr>
      <w:r w:rsidRPr="00125619">
        <w:rPr>
          <w:szCs w:val="24"/>
        </w:rPr>
        <w:t xml:space="preserve">39.  Saving Position:            </w:t>
      </w:r>
      <w:r w:rsidRPr="00125619">
        <w:rPr>
          <w:szCs w:val="24"/>
          <w:u w:val="single"/>
        </w:rPr>
        <w:t>Pre-Displacement</w:t>
      </w:r>
      <w:r w:rsidR="001D4EF3" w:rsidRPr="00125619">
        <w:rPr>
          <w:szCs w:val="24"/>
          <w:u w:val="single"/>
        </w:rPr>
        <w:t xml:space="preserve">- </w:t>
      </w:r>
      <w:r w:rsidRPr="00125619">
        <w:rPr>
          <w:szCs w:val="24"/>
          <w:u w:val="single"/>
        </w:rPr>
        <w:t>Post-Displacement</w:t>
      </w:r>
    </w:p>
    <w:p w14:paraId="1E82273E" w14:textId="1511D27B" w:rsidR="00B56C28" w:rsidRPr="00125619" w:rsidRDefault="00B56C28" w:rsidP="00662096">
      <w:pPr>
        <w:rPr>
          <w:szCs w:val="24"/>
        </w:rPr>
      </w:pPr>
      <w:r w:rsidRPr="00125619">
        <w:rPr>
          <w:szCs w:val="24"/>
        </w:rPr>
        <w:t>(A) Institutional</w:t>
      </w:r>
    </w:p>
    <w:p w14:paraId="022825DB" w14:textId="77777777" w:rsidR="00B56C28" w:rsidRPr="00125619" w:rsidRDefault="00B56C28" w:rsidP="00662096">
      <w:pPr>
        <w:rPr>
          <w:szCs w:val="24"/>
        </w:rPr>
      </w:pPr>
      <w:r w:rsidRPr="00125619">
        <w:rPr>
          <w:szCs w:val="24"/>
        </w:rPr>
        <w:t xml:space="preserve"> (B) Non-Institutional</w:t>
      </w:r>
    </w:p>
    <w:p w14:paraId="5940FC1A" w14:textId="77777777" w:rsidR="00B56C28" w:rsidRPr="00125619" w:rsidRDefault="00B56C28" w:rsidP="00662096">
      <w:pPr>
        <w:rPr>
          <w:szCs w:val="24"/>
        </w:rPr>
      </w:pPr>
      <w:r w:rsidRPr="00125619">
        <w:rPr>
          <w:szCs w:val="24"/>
        </w:rPr>
        <w:t xml:space="preserve">        Money lenders / Traders / Relative –</w:t>
      </w:r>
    </w:p>
    <w:p w14:paraId="2D145E78" w14:textId="7FF9C1E1" w:rsidR="00B56C28" w:rsidRPr="00125619" w:rsidRDefault="00B56C28" w:rsidP="00662096">
      <w:pPr>
        <w:rPr>
          <w:szCs w:val="24"/>
          <w:u w:val="single"/>
        </w:rPr>
      </w:pPr>
      <w:r w:rsidRPr="00125619">
        <w:rPr>
          <w:szCs w:val="24"/>
        </w:rPr>
        <w:t xml:space="preserve">40.   Debt-Position            </w:t>
      </w:r>
      <w:r w:rsidRPr="00125619">
        <w:rPr>
          <w:szCs w:val="24"/>
          <w:u w:val="single"/>
        </w:rPr>
        <w:t>Pre-Displacement</w:t>
      </w:r>
      <w:r w:rsidR="00B0219C" w:rsidRPr="00125619">
        <w:rPr>
          <w:szCs w:val="24"/>
          <w:u w:val="single"/>
        </w:rPr>
        <w:t xml:space="preserve"> </w:t>
      </w:r>
      <w:r w:rsidRPr="00125619">
        <w:rPr>
          <w:szCs w:val="24"/>
          <w:u w:val="single"/>
        </w:rPr>
        <w:t>Post-Displacement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453"/>
        <w:gridCol w:w="1456"/>
        <w:gridCol w:w="1434"/>
        <w:gridCol w:w="1454"/>
        <w:gridCol w:w="1457"/>
      </w:tblGrid>
      <w:tr w:rsidR="00B56C28" w:rsidRPr="00125619" w14:paraId="44D80426" w14:textId="77777777" w:rsidTr="000E50CF">
        <w:tc>
          <w:tcPr>
            <w:tcW w:w="2096" w:type="dxa"/>
          </w:tcPr>
          <w:p w14:paraId="18ABEA80" w14:textId="77777777" w:rsidR="00B56C28" w:rsidRPr="00125619" w:rsidRDefault="00B56C28" w:rsidP="00662096">
            <w:pPr>
              <w:rPr>
                <w:szCs w:val="24"/>
                <w:u w:val="single"/>
              </w:rPr>
            </w:pPr>
            <w:r w:rsidRPr="00125619">
              <w:rPr>
                <w:szCs w:val="24"/>
              </w:rPr>
              <w:t xml:space="preserve">Source       </w:t>
            </w:r>
          </w:p>
        </w:tc>
        <w:tc>
          <w:tcPr>
            <w:tcW w:w="1453" w:type="dxa"/>
          </w:tcPr>
          <w:p w14:paraId="164FEC5F" w14:textId="77777777" w:rsidR="00B56C28" w:rsidRPr="00125619" w:rsidRDefault="00B56C28" w:rsidP="00662096">
            <w:pPr>
              <w:rPr>
                <w:szCs w:val="24"/>
                <w:u w:val="single"/>
              </w:rPr>
            </w:pPr>
            <w:r w:rsidRPr="00125619">
              <w:rPr>
                <w:szCs w:val="24"/>
              </w:rPr>
              <w:t>Purpose</w:t>
            </w:r>
          </w:p>
        </w:tc>
        <w:tc>
          <w:tcPr>
            <w:tcW w:w="1456" w:type="dxa"/>
          </w:tcPr>
          <w:p w14:paraId="132BBC83" w14:textId="77777777" w:rsidR="00B56C28" w:rsidRPr="00125619" w:rsidRDefault="00B56C28" w:rsidP="00662096">
            <w:pPr>
              <w:rPr>
                <w:szCs w:val="24"/>
                <w:u w:val="single"/>
              </w:rPr>
            </w:pPr>
            <w:r w:rsidRPr="00125619">
              <w:rPr>
                <w:szCs w:val="24"/>
              </w:rPr>
              <w:t>Amount</w:t>
            </w:r>
          </w:p>
        </w:tc>
        <w:tc>
          <w:tcPr>
            <w:tcW w:w="1434" w:type="dxa"/>
          </w:tcPr>
          <w:p w14:paraId="0FEBAE12" w14:textId="77777777" w:rsidR="00B56C28" w:rsidRPr="00125619" w:rsidRDefault="00B56C28" w:rsidP="00662096">
            <w:pPr>
              <w:rPr>
                <w:szCs w:val="24"/>
              </w:rPr>
            </w:pPr>
            <w:r w:rsidRPr="00125619">
              <w:rPr>
                <w:szCs w:val="24"/>
              </w:rPr>
              <w:t>Source</w:t>
            </w:r>
          </w:p>
        </w:tc>
        <w:tc>
          <w:tcPr>
            <w:tcW w:w="1454" w:type="dxa"/>
          </w:tcPr>
          <w:p w14:paraId="5F819468" w14:textId="77777777" w:rsidR="00B56C28" w:rsidRPr="00125619" w:rsidRDefault="00B56C28" w:rsidP="00662096">
            <w:pPr>
              <w:rPr>
                <w:szCs w:val="24"/>
              </w:rPr>
            </w:pPr>
            <w:r w:rsidRPr="00125619">
              <w:rPr>
                <w:szCs w:val="24"/>
              </w:rPr>
              <w:t>Purpose</w:t>
            </w:r>
          </w:p>
        </w:tc>
        <w:tc>
          <w:tcPr>
            <w:tcW w:w="1457" w:type="dxa"/>
          </w:tcPr>
          <w:p w14:paraId="09275441" w14:textId="77777777" w:rsidR="00B56C28" w:rsidRPr="00125619" w:rsidRDefault="00B56C28" w:rsidP="00662096">
            <w:pPr>
              <w:rPr>
                <w:szCs w:val="24"/>
              </w:rPr>
            </w:pPr>
            <w:r w:rsidRPr="00125619">
              <w:rPr>
                <w:szCs w:val="24"/>
              </w:rPr>
              <w:t>Amount</w:t>
            </w:r>
          </w:p>
        </w:tc>
      </w:tr>
      <w:tr w:rsidR="00B56C28" w:rsidRPr="00125619" w14:paraId="5368357B" w14:textId="77777777" w:rsidTr="000E50CF">
        <w:tc>
          <w:tcPr>
            <w:tcW w:w="2096" w:type="dxa"/>
          </w:tcPr>
          <w:p w14:paraId="2E240B09" w14:textId="77777777" w:rsidR="00B56C28" w:rsidRPr="00125619" w:rsidRDefault="00B56C28" w:rsidP="00662096">
            <w:pPr>
              <w:numPr>
                <w:ilvl w:val="0"/>
                <w:numId w:val="5"/>
              </w:numPr>
              <w:spacing w:after="0"/>
              <w:contextualSpacing/>
              <w:rPr>
                <w:szCs w:val="24"/>
              </w:rPr>
            </w:pPr>
            <w:r w:rsidRPr="00125619">
              <w:rPr>
                <w:szCs w:val="24"/>
              </w:rPr>
              <w:t>Institutional</w:t>
            </w:r>
          </w:p>
          <w:p w14:paraId="37C81AF5" w14:textId="77777777" w:rsidR="00B56C28" w:rsidRPr="00125619" w:rsidRDefault="00B56C28" w:rsidP="00662096">
            <w:pPr>
              <w:ind w:left="420"/>
              <w:contextualSpacing/>
              <w:rPr>
                <w:szCs w:val="24"/>
              </w:rPr>
            </w:pPr>
            <w:r w:rsidRPr="00125619">
              <w:rPr>
                <w:szCs w:val="24"/>
              </w:rPr>
              <w:t>(</w:t>
            </w:r>
            <w:proofErr w:type="spellStart"/>
            <w:r w:rsidRPr="00125619">
              <w:rPr>
                <w:szCs w:val="24"/>
              </w:rPr>
              <w:t>i</w:t>
            </w:r>
            <w:proofErr w:type="spellEnd"/>
            <w:r w:rsidRPr="00125619">
              <w:rPr>
                <w:szCs w:val="24"/>
              </w:rPr>
              <w:t>)Bank</w:t>
            </w:r>
          </w:p>
          <w:p w14:paraId="12BEF5CF" w14:textId="77777777" w:rsidR="00B56C28" w:rsidRPr="00125619" w:rsidRDefault="00B56C28" w:rsidP="00662096">
            <w:pPr>
              <w:ind w:left="420"/>
              <w:contextualSpacing/>
              <w:rPr>
                <w:szCs w:val="24"/>
              </w:rPr>
            </w:pPr>
            <w:r w:rsidRPr="00125619">
              <w:rPr>
                <w:szCs w:val="24"/>
              </w:rPr>
              <w:t>(j) SACCO</w:t>
            </w:r>
          </w:p>
          <w:p w14:paraId="42E8C0A5" w14:textId="77777777" w:rsidR="00B56C28" w:rsidRPr="00125619" w:rsidRDefault="00B56C28" w:rsidP="00662096">
            <w:pPr>
              <w:ind w:left="420"/>
              <w:contextualSpacing/>
              <w:rPr>
                <w:szCs w:val="24"/>
              </w:rPr>
            </w:pPr>
            <w:r w:rsidRPr="00125619">
              <w:rPr>
                <w:szCs w:val="24"/>
              </w:rPr>
              <w:t>(iii) Any other</w:t>
            </w:r>
          </w:p>
          <w:p w14:paraId="7633477D" w14:textId="77777777" w:rsidR="00B56C28" w:rsidRPr="00125619" w:rsidRDefault="00B56C28" w:rsidP="00662096">
            <w:pPr>
              <w:ind w:left="420"/>
              <w:contextualSpacing/>
              <w:rPr>
                <w:szCs w:val="24"/>
              </w:rPr>
            </w:pPr>
            <w:r w:rsidRPr="00125619">
              <w:rPr>
                <w:szCs w:val="24"/>
              </w:rPr>
              <w:t>(B) Non-Institutional</w:t>
            </w:r>
          </w:p>
          <w:p w14:paraId="284A868A" w14:textId="77777777" w:rsidR="00B56C28" w:rsidRPr="00125619" w:rsidRDefault="00B56C28" w:rsidP="00662096">
            <w:pPr>
              <w:ind w:left="420"/>
              <w:contextualSpacing/>
              <w:rPr>
                <w:szCs w:val="24"/>
              </w:rPr>
            </w:pPr>
            <w:r w:rsidRPr="00125619">
              <w:rPr>
                <w:szCs w:val="24"/>
              </w:rPr>
              <w:t xml:space="preserve"> (</w:t>
            </w:r>
            <w:proofErr w:type="spellStart"/>
            <w:r w:rsidRPr="00125619">
              <w:rPr>
                <w:szCs w:val="24"/>
              </w:rPr>
              <w:t>i</w:t>
            </w:r>
            <w:proofErr w:type="spellEnd"/>
            <w:r w:rsidRPr="00125619">
              <w:rPr>
                <w:szCs w:val="24"/>
              </w:rPr>
              <w:t>) Money lenders –</w:t>
            </w:r>
          </w:p>
          <w:p w14:paraId="4E1826FC" w14:textId="77777777" w:rsidR="00B56C28" w:rsidRPr="00125619" w:rsidRDefault="00B56C28" w:rsidP="00662096">
            <w:pPr>
              <w:ind w:left="420"/>
              <w:contextualSpacing/>
              <w:rPr>
                <w:szCs w:val="24"/>
              </w:rPr>
            </w:pPr>
            <w:r w:rsidRPr="00125619">
              <w:rPr>
                <w:szCs w:val="24"/>
              </w:rPr>
              <w:t xml:space="preserve"> (ii) Trader –</w:t>
            </w:r>
          </w:p>
          <w:p w14:paraId="0F9C7CFF" w14:textId="77777777" w:rsidR="00B56C28" w:rsidRPr="00125619" w:rsidRDefault="00B56C28" w:rsidP="00662096">
            <w:pPr>
              <w:ind w:left="420"/>
              <w:contextualSpacing/>
              <w:rPr>
                <w:szCs w:val="24"/>
              </w:rPr>
            </w:pPr>
            <w:r w:rsidRPr="00125619">
              <w:rPr>
                <w:szCs w:val="24"/>
              </w:rPr>
              <w:lastRenderedPageBreak/>
              <w:t xml:space="preserve"> (iii) Relative –</w:t>
            </w:r>
          </w:p>
          <w:p w14:paraId="01740840" w14:textId="77777777" w:rsidR="00B56C28" w:rsidRPr="00125619" w:rsidRDefault="00B56C28" w:rsidP="00662096">
            <w:pPr>
              <w:ind w:left="420"/>
              <w:contextualSpacing/>
              <w:rPr>
                <w:szCs w:val="24"/>
              </w:rPr>
            </w:pPr>
            <w:r w:rsidRPr="00125619">
              <w:rPr>
                <w:szCs w:val="24"/>
              </w:rPr>
              <w:t xml:space="preserve"> (iv) Other -</w:t>
            </w:r>
          </w:p>
        </w:tc>
        <w:tc>
          <w:tcPr>
            <w:tcW w:w="1453" w:type="dxa"/>
          </w:tcPr>
          <w:p w14:paraId="5B6D28E9" w14:textId="77777777" w:rsidR="00B56C28" w:rsidRPr="00125619" w:rsidRDefault="00B56C28" w:rsidP="00662096">
            <w:pPr>
              <w:rPr>
                <w:szCs w:val="24"/>
                <w:u w:val="single"/>
              </w:rPr>
            </w:pPr>
          </w:p>
        </w:tc>
        <w:tc>
          <w:tcPr>
            <w:tcW w:w="1456" w:type="dxa"/>
          </w:tcPr>
          <w:p w14:paraId="05C74C30" w14:textId="77777777" w:rsidR="00B56C28" w:rsidRPr="00125619" w:rsidRDefault="00B56C28" w:rsidP="00662096">
            <w:pPr>
              <w:rPr>
                <w:szCs w:val="24"/>
                <w:u w:val="single"/>
              </w:rPr>
            </w:pPr>
          </w:p>
        </w:tc>
        <w:tc>
          <w:tcPr>
            <w:tcW w:w="1434" w:type="dxa"/>
          </w:tcPr>
          <w:p w14:paraId="49C28EB3" w14:textId="77777777" w:rsidR="00B56C28" w:rsidRPr="00125619" w:rsidRDefault="00B56C28" w:rsidP="00662096">
            <w:pPr>
              <w:rPr>
                <w:szCs w:val="24"/>
                <w:u w:val="single"/>
              </w:rPr>
            </w:pPr>
          </w:p>
        </w:tc>
        <w:tc>
          <w:tcPr>
            <w:tcW w:w="1454" w:type="dxa"/>
          </w:tcPr>
          <w:p w14:paraId="47E94AE2" w14:textId="77777777" w:rsidR="00B56C28" w:rsidRPr="00125619" w:rsidRDefault="00B56C28" w:rsidP="00662096">
            <w:pPr>
              <w:rPr>
                <w:szCs w:val="24"/>
                <w:u w:val="single"/>
              </w:rPr>
            </w:pPr>
          </w:p>
        </w:tc>
        <w:tc>
          <w:tcPr>
            <w:tcW w:w="1457" w:type="dxa"/>
          </w:tcPr>
          <w:p w14:paraId="5BEAA27B" w14:textId="77777777" w:rsidR="00B56C28" w:rsidRPr="00125619" w:rsidRDefault="00B56C28" w:rsidP="00662096">
            <w:pPr>
              <w:rPr>
                <w:szCs w:val="24"/>
                <w:u w:val="single"/>
              </w:rPr>
            </w:pPr>
          </w:p>
        </w:tc>
      </w:tr>
    </w:tbl>
    <w:p w14:paraId="5FD87FA1" w14:textId="77777777" w:rsidR="00B56C28" w:rsidRPr="00125619" w:rsidRDefault="00B56C28" w:rsidP="00662096">
      <w:pPr>
        <w:rPr>
          <w:szCs w:val="24"/>
        </w:rPr>
      </w:pPr>
    </w:p>
    <w:p w14:paraId="0FA53C6D" w14:textId="77777777" w:rsidR="00B56C28" w:rsidRPr="00125619" w:rsidRDefault="00B56C28" w:rsidP="00662096">
      <w:pPr>
        <w:rPr>
          <w:szCs w:val="24"/>
        </w:rPr>
      </w:pPr>
      <w:r w:rsidRPr="00125619">
        <w:rPr>
          <w:szCs w:val="24"/>
        </w:rPr>
        <w:t>41. Are you satisfied with compensation amount: Yes/No</w:t>
      </w:r>
    </w:p>
    <w:p w14:paraId="510BDB84" w14:textId="77777777" w:rsidR="00B56C28" w:rsidRPr="00125619" w:rsidRDefault="00B56C28" w:rsidP="00662096">
      <w:pPr>
        <w:rPr>
          <w:szCs w:val="24"/>
        </w:rPr>
      </w:pPr>
      <w:r w:rsidRPr="00125619">
        <w:rPr>
          <w:szCs w:val="24"/>
        </w:rPr>
        <w:t xml:space="preserve">      If no, the reason of dissatisfaction:</w:t>
      </w:r>
    </w:p>
    <w:p w14:paraId="4EF14074" w14:textId="77777777" w:rsidR="00B56C28" w:rsidRPr="00125619" w:rsidRDefault="00B56C28" w:rsidP="00662096">
      <w:pPr>
        <w:rPr>
          <w:szCs w:val="24"/>
        </w:rPr>
      </w:pPr>
      <w:r w:rsidRPr="00125619">
        <w:rPr>
          <w:szCs w:val="24"/>
        </w:rPr>
        <w:t>42. Did you face any problem during shifting: - Yes/No</w:t>
      </w:r>
    </w:p>
    <w:p w14:paraId="18427264" w14:textId="77777777" w:rsidR="00B56C28" w:rsidRPr="00125619" w:rsidRDefault="00B56C28" w:rsidP="00662096">
      <w:pPr>
        <w:rPr>
          <w:szCs w:val="24"/>
        </w:rPr>
      </w:pPr>
      <w:r w:rsidRPr="00125619">
        <w:rPr>
          <w:szCs w:val="24"/>
        </w:rPr>
        <w:t>43. Mode of transport arranged: Government/ self/NGO</w:t>
      </w:r>
    </w:p>
    <w:p w14:paraId="482B2E69" w14:textId="77777777" w:rsidR="00B56C28" w:rsidRPr="00125619" w:rsidRDefault="00B56C28" w:rsidP="00662096">
      <w:pPr>
        <w:rPr>
          <w:szCs w:val="24"/>
        </w:rPr>
      </w:pPr>
      <w:r w:rsidRPr="00125619">
        <w:rPr>
          <w:szCs w:val="24"/>
        </w:rPr>
        <w:t>44. Were the official co-operative during shifting: - Yes/No</w:t>
      </w:r>
    </w:p>
    <w:p w14:paraId="3BA041F2" w14:textId="77777777" w:rsidR="00B56C28" w:rsidRPr="00125619" w:rsidRDefault="00B56C28" w:rsidP="00662096">
      <w:pPr>
        <w:rPr>
          <w:szCs w:val="24"/>
        </w:rPr>
      </w:pPr>
      <w:r w:rsidRPr="00125619">
        <w:rPr>
          <w:szCs w:val="24"/>
        </w:rPr>
        <w:t xml:space="preserve">       If no, how did you manage the transport of your belonging: -</w:t>
      </w:r>
    </w:p>
    <w:p w14:paraId="0E0EA58D" w14:textId="77777777" w:rsidR="00B56C28" w:rsidRPr="00125619" w:rsidRDefault="00B56C28" w:rsidP="00662096">
      <w:pPr>
        <w:rPr>
          <w:szCs w:val="24"/>
        </w:rPr>
      </w:pPr>
      <w:r w:rsidRPr="00125619">
        <w:rPr>
          <w:szCs w:val="24"/>
        </w:rPr>
        <w:t>45.Was there any mobile medical facility during shifting: - YES/NO</w:t>
      </w:r>
      <w:r w:rsidRPr="00125619">
        <w:rPr>
          <w:szCs w:val="24"/>
        </w:rPr>
        <w:br/>
        <w:t>46. Did you stay in any rehabilitation camp or directly to the present site of resettlement/ rehabilitation: Yes/No</w:t>
      </w:r>
    </w:p>
    <w:p w14:paraId="62F1D462" w14:textId="77777777" w:rsidR="00B56C28" w:rsidRPr="00125619" w:rsidRDefault="00B56C28" w:rsidP="00662096">
      <w:pPr>
        <w:rPr>
          <w:szCs w:val="24"/>
        </w:rPr>
      </w:pPr>
      <w:r w:rsidRPr="00125619">
        <w:rPr>
          <w:szCs w:val="24"/>
        </w:rPr>
        <w:t>47. Amount spent on shifting: -</w:t>
      </w:r>
    </w:p>
    <w:p w14:paraId="726D9C59" w14:textId="77777777" w:rsidR="00B56C28" w:rsidRPr="00125619" w:rsidRDefault="00B56C28" w:rsidP="00662096">
      <w:pPr>
        <w:rPr>
          <w:szCs w:val="24"/>
        </w:rPr>
      </w:pPr>
      <w:r w:rsidRPr="00125619">
        <w:rPr>
          <w:szCs w:val="24"/>
        </w:rPr>
        <w:t>48. Type of House provided: - Developed / Semi-Dev./Tiles/ Is it adequate for the family.</w:t>
      </w:r>
    </w:p>
    <w:p w14:paraId="7213FFFC" w14:textId="77777777" w:rsidR="00B56C28" w:rsidRPr="00125619" w:rsidRDefault="00B56C28" w:rsidP="00662096">
      <w:pPr>
        <w:rPr>
          <w:szCs w:val="24"/>
        </w:rPr>
      </w:pPr>
      <w:r w:rsidRPr="00125619">
        <w:rPr>
          <w:szCs w:val="24"/>
        </w:rPr>
        <w:t xml:space="preserve">49. (a) Is there any job provided to any member of the family: Yes/No  </w:t>
      </w:r>
    </w:p>
    <w:p w14:paraId="045057EB" w14:textId="77777777" w:rsidR="00B56C28" w:rsidRPr="00125619" w:rsidRDefault="00B56C28" w:rsidP="00662096">
      <w:pPr>
        <w:rPr>
          <w:szCs w:val="24"/>
        </w:rPr>
      </w:pPr>
      <w:r w:rsidRPr="00125619">
        <w:rPr>
          <w:szCs w:val="24"/>
        </w:rPr>
        <w:t>(b) If yes nature of job: - skilled/unskilled/Temp/Perm</w:t>
      </w:r>
    </w:p>
    <w:p w14:paraId="19497F1B" w14:textId="77777777" w:rsidR="00B56C28" w:rsidRPr="00125619" w:rsidRDefault="00B56C28" w:rsidP="00662096">
      <w:pPr>
        <w:rPr>
          <w:szCs w:val="24"/>
        </w:rPr>
      </w:pPr>
      <w:r w:rsidRPr="00125619">
        <w:rPr>
          <w:szCs w:val="24"/>
        </w:rPr>
        <w:t>50. Job to female if any</w:t>
      </w:r>
    </w:p>
    <w:p w14:paraId="339DF325" w14:textId="77777777" w:rsidR="00B56C28" w:rsidRPr="00125619" w:rsidRDefault="00B56C28" w:rsidP="00662096">
      <w:pPr>
        <w:rPr>
          <w:szCs w:val="24"/>
        </w:rPr>
      </w:pPr>
      <w:r w:rsidRPr="00125619">
        <w:rPr>
          <w:szCs w:val="24"/>
        </w:rPr>
        <w:t>51. Training received for self-employment if any: - Yes/No</w:t>
      </w:r>
    </w:p>
    <w:p w14:paraId="4D859F18" w14:textId="77777777" w:rsidR="00B56C28" w:rsidRPr="00125619" w:rsidRDefault="00B56C28" w:rsidP="00662096">
      <w:pPr>
        <w:rPr>
          <w:szCs w:val="24"/>
        </w:rPr>
      </w:pPr>
      <w:r w:rsidRPr="00125619">
        <w:rPr>
          <w:szCs w:val="24"/>
        </w:rPr>
        <w:t>52. Did you receive any assistance for self-employment? Yes/No</w:t>
      </w:r>
    </w:p>
    <w:p w14:paraId="1A352E98" w14:textId="77777777" w:rsidR="00B56C28" w:rsidRPr="00125619" w:rsidRDefault="00B56C28" w:rsidP="00662096">
      <w:pPr>
        <w:rPr>
          <w:szCs w:val="24"/>
        </w:rPr>
      </w:pPr>
      <w:r w:rsidRPr="00125619">
        <w:rPr>
          <w:szCs w:val="24"/>
        </w:rPr>
        <w:t xml:space="preserve">       If yes – institutional agency/ Non-institutional source:</w:t>
      </w:r>
    </w:p>
    <w:p w14:paraId="05492CA7" w14:textId="77777777" w:rsidR="00B56C28" w:rsidRPr="00125619" w:rsidRDefault="00B56C28" w:rsidP="00662096">
      <w:pPr>
        <w:numPr>
          <w:ilvl w:val="0"/>
          <w:numId w:val="4"/>
        </w:numPr>
        <w:contextualSpacing/>
        <w:rPr>
          <w:szCs w:val="24"/>
        </w:rPr>
      </w:pPr>
      <w:r w:rsidRPr="00125619">
        <w:rPr>
          <w:szCs w:val="24"/>
        </w:rPr>
        <w:t xml:space="preserve">Amount received                                   </w:t>
      </w:r>
      <w:proofErr w:type="gramStart"/>
      <w:r w:rsidRPr="00125619">
        <w:rPr>
          <w:szCs w:val="24"/>
        </w:rPr>
        <w:t xml:space="preserve">   (</w:t>
      </w:r>
      <w:proofErr w:type="gramEnd"/>
      <w:r w:rsidRPr="00125619">
        <w:rPr>
          <w:szCs w:val="24"/>
        </w:rPr>
        <w:t>b) Extent  of utilization</w:t>
      </w:r>
    </w:p>
    <w:p w14:paraId="6342B551" w14:textId="77777777" w:rsidR="00B56C28" w:rsidRPr="00125619" w:rsidRDefault="00B56C28" w:rsidP="00662096">
      <w:pPr>
        <w:rPr>
          <w:szCs w:val="24"/>
        </w:rPr>
      </w:pPr>
      <w:r w:rsidRPr="00125619">
        <w:rPr>
          <w:szCs w:val="24"/>
        </w:rPr>
        <w:t>53. Opinion on the amount of compensation: Satisfactory/not satisfactory/manageable</w:t>
      </w:r>
    </w:p>
    <w:p w14:paraId="1132DC8A" w14:textId="77777777" w:rsidR="00B56C28" w:rsidRPr="00125619" w:rsidRDefault="00B56C28" w:rsidP="00662096">
      <w:pPr>
        <w:rPr>
          <w:szCs w:val="24"/>
        </w:rPr>
      </w:pPr>
    </w:p>
    <w:p w14:paraId="67435420" w14:textId="77777777" w:rsidR="00B56C28" w:rsidRPr="00125619" w:rsidRDefault="00B56C28" w:rsidP="00662096">
      <w:pPr>
        <w:rPr>
          <w:szCs w:val="24"/>
        </w:rPr>
      </w:pPr>
      <w:r w:rsidRPr="00125619">
        <w:rPr>
          <w:szCs w:val="24"/>
        </w:rPr>
        <w:lastRenderedPageBreak/>
        <w:t xml:space="preserve">54. Did you face any problem at the new place of settlement; Purchase of land/House/use Access to school, health center </w:t>
      </w:r>
    </w:p>
    <w:p w14:paraId="1CFF4018" w14:textId="77777777" w:rsidR="00B56C28" w:rsidRPr="00125619" w:rsidRDefault="00B56C28" w:rsidP="00662096">
      <w:pPr>
        <w:rPr>
          <w:szCs w:val="24"/>
        </w:rPr>
      </w:pPr>
      <w:r w:rsidRPr="00125619">
        <w:rPr>
          <w:szCs w:val="24"/>
        </w:rPr>
        <w:t>55. Relationship in the New settlement/Host village: - Good/Improved/ Strained/ No change</w:t>
      </w:r>
    </w:p>
    <w:p w14:paraId="074AA4DA" w14:textId="77777777" w:rsidR="00B56C28" w:rsidRPr="00125619" w:rsidRDefault="00B56C28" w:rsidP="00662096">
      <w:pPr>
        <w:rPr>
          <w:szCs w:val="24"/>
        </w:rPr>
      </w:pPr>
      <w:r w:rsidRPr="00125619">
        <w:rPr>
          <w:szCs w:val="24"/>
        </w:rPr>
        <w:t xml:space="preserve">      Family/Friendship/</w:t>
      </w:r>
      <w:proofErr w:type="spellStart"/>
      <w:r w:rsidRPr="00125619">
        <w:rPr>
          <w:szCs w:val="24"/>
        </w:rPr>
        <w:t>Neighbour</w:t>
      </w:r>
      <w:proofErr w:type="spellEnd"/>
      <w:r w:rsidRPr="00125619">
        <w:rPr>
          <w:szCs w:val="24"/>
        </w:rPr>
        <w:t>/Community Intra family relation</w:t>
      </w:r>
    </w:p>
    <w:p w14:paraId="55A2E149" w14:textId="77777777" w:rsidR="00B56C28" w:rsidRPr="00125619" w:rsidRDefault="00B56C28" w:rsidP="00662096">
      <w:pPr>
        <w:rPr>
          <w:szCs w:val="24"/>
        </w:rPr>
      </w:pPr>
      <w:r w:rsidRPr="00125619">
        <w:rPr>
          <w:szCs w:val="24"/>
        </w:rPr>
        <w:t xml:space="preserve">      If strained the reason why.</w:t>
      </w:r>
    </w:p>
    <w:p w14:paraId="64A9A028" w14:textId="77777777" w:rsidR="00B56C28" w:rsidRPr="00125619" w:rsidRDefault="00B56C28" w:rsidP="00662096">
      <w:pPr>
        <w:rPr>
          <w:szCs w:val="24"/>
        </w:rPr>
      </w:pPr>
      <w:r w:rsidRPr="00125619">
        <w:rPr>
          <w:szCs w:val="24"/>
        </w:rPr>
        <w:t xml:space="preserve">56. Opinion on present settlement vis-à-vis displaced village: = satisfactory/Not satisfactory If </w:t>
      </w:r>
    </w:p>
    <w:p w14:paraId="5A721B49" w14:textId="77777777" w:rsidR="00B56C28" w:rsidRPr="00125619" w:rsidRDefault="00B56C28" w:rsidP="00662096">
      <w:pPr>
        <w:rPr>
          <w:szCs w:val="24"/>
        </w:rPr>
      </w:pPr>
      <w:r w:rsidRPr="00125619">
        <w:rPr>
          <w:szCs w:val="24"/>
        </w:rPr>
        <w:t xml:space="preserve">      Not satisfactory, the points thereof: -</w:t>
      </w:r>
    </w:p>
    <w:p w14:paraId="668DA9EA" w14:textId="77777777" w:rsidR="00B56C28" w:rsidRPr="00125619" w:rsidRDefault="00B56C28" w:rsidP="00662096">
      <w:pPr>
        <w:rPr>
          <w:szCs w:val="24"/>
        </w:rPr>
      </w:pPr>
      <w:r w:rsidRPr="00125619">
        <w:rPr>
          <w:szCs w:val="24"/>
        </w:rPr>
        <w:t>57. (a) Was there any protest   movement:  Yes/No</w:t>
      </w:r>
    </w:p>
    <w:p w14:paraId="63BC7383" w14:textId="77777777" w:rsidR="00B56C28" w:rsidRPr="00125619" w:rsidRDefault="00B56C28" w:rsidP="00662096">
      <w:pPr>
        <w:rPr>
          <w:szCs w:val="24"/>
        </w:rPr>
      </w:pPr>
      <w:r w:rsidRPr="00125619">
        <w:rPr>
          <w:szCs w:val="24"/>
        </w:rPr>
        <w:t xml:space="preserve">      (b) If yes the result of the movement</w:t>
      </w:r>
    </w:p>
    <w:p w14:paraId="4FA84BF2" w14:textId="77777777" w:rsidR="00B56C28" w:rsidRPr="00125619" w:rsidRDefault="00B56C28" w:rsidP="00662096">
      <w:pPr>
        <w:rPr>
          <w:szCs w:val="24"/>
        </w:rPr>
      </w:pPr>
      <w:r w:rsidRPr="00125619">
        <w:rPr>
          <w:szCs w:val="24"/>
        </w:rPr>
        <w:t xml:space="preserve">58. Formation of any </w:t>
      </w:r>
      <w:proofErr w:type="spellStart"/>
      <w:r w:rsidRPr="00125619">
        <w:rPr>
          <w:szCs w:val="24"/>
        </w:rPr>
        <w:t>organisation</w:t>
      </w:r>
      <w:proofErr w:type="spellEnd"/>
      <w:r w:rsidRPr="00125619">
        <w:rPr>
          <w:szCs w:val="24"/>
        </w:rPr>
        <w:t xml:space="preserve"> to redress problem displacement?  Yes/No</w:t>
      </w:r>
    </w:p>
    <w:p w14:paraId="06765736" w14:textId="77777777" w:rsidR="00B56C28" w:rsidRPr="00125619" w:rsidRDefault="00B56C28" w:rsidP="00662096">
      <w:pPr>
        <w:rPr>
          <w:szCs w:val="24"/>
        </w:rPr>
      </w:pPr>
      <w:r w:rsidRPr="00125619">
        <w:rPr>
          <w:szCs w:val="24"/>
        </w:rPr>
        <w:t>59. Migration of family member in search</w:t>
      </w:r>
    </w:p>
    <w:p w14:paraId="04FC735C" w14:textId="77777777" w:rsidR="00B56C28" w:rsidRPr="00125619" w:rsidRDefault="00B56C28" w:rsidP="00662096">
      <w:pPr>
        <w:rPr>
          <w:szCs w:val="24"/>
        </w:rPr>
      </w:pPr>
      <w:r w:rsidRPr="00125619">
        <w:rPr>
          <w:szCs w:val="24"/>
        </w:rPr>
        <w:t xml:space="preserve">      of job/work if any: -</w:t>
      </w:r>
    </w:p>
    <w:p w14:paraId="63E2417F" w14:textId="77777777" w:rsidR="00B56C28" w:rsidRPr="00125619" w:rsidRDefault="00B56C28" w:rsidP="00662096">
      <w:pPr>
        <w:rPr>
          <w:szCs w:val="24"/>
        </w:rPr>
      </w:pPr>
      <w:r w:rsidRPr="00125619">
        <w:rPr>
          <w:szCs w:val="24"/>
        </w:rPr>
        <w:t xml:space="preserve">     If yes no. of persons/nature of job and period of such migration: -</w:t>
      </w:r>
    </w:p>
    <w:p w14:paraId="79F7A45D" w14:textId="77777777" w:rsidR="00B56C28" w:rsidRPr="00125619" w:rsidRDefault="00B56C28" w:rsidP="00662096">
      <w:pPr>
        <w:rPr>
          <w:szCs w:val="24"/>
        </w:rPr>
      </w:pPr>
      <w:r w:rsidRPr="00125619">
        <w:rPr>
          <w:szCs w:val="24"/>
        </w:rPr>
        <w:t>60. Major diseases faced by you: Pre-Displacement/Post-Displacement</w:t>
      </w:r>
    </w:p>
    <w:p w14:paraId="2C696DF6" w14:textId="1F0C3D68" w:rsidR="00B56C28" w:rsidRPr="00125619" w:rsidRDefault="00B56C28" w:rsidP="00662096">
      <w:pPr>
        <w:rPr>
          <w:szCs w:val="24"/>
          <w:u w:val="single"/>
        </w:rPr>
      </w:pPr>
      <w:r w:rsidRPr="00125619">
        <w:rPr>
          <w:szCs w:val="24"/>
        </w:rPr>
        <w:t xml:space="preserve">61. Provisions of Basic amenities: - </w:t>
      </w:r>
      <w:r w:rsidRPr="00125619">
        <w:rPr>
          <w:szCs w:val="24"/>
          <w:u w:val="single"/>
        </w:rPr>
        <w:t>Pre-Disp</w:t>
      </w:r>
      <w:r w:rsidR="001D4EF3" w:rsidRPr="00125619">
        <w:rPr>
          <w:szCs w:val="24"/>
          <w:u w:val="single"/>
        </w:rPr>
        <w:t xml:space="preserve">lacement </w:t>
      </w:r>
      <w:r w:rsidRPr="00125619">
        <w:rPr>
          <w:szCs w:val="24"/>
          <w:u w:val="single"/>
        </w:rPr>
        <w:t>Post-Disp</w:t>
      </w:r>
      <w:r w:rsidR="001D4EF3" w:rsidRPr="00125619">
        <w:rPr>
          <w:szCs w:val="24"/>
          <w:u w:val="single"/>
        </w:rPr>
        <w:t xml:space="preserve">lacement </w:t>
      </w:r>
    </w:p>
    <w:p w14:paraId="63AC38AD" w14:textId="77777777" w:rsidR="00B56C28" w:rsidRPr="00125619" w:rsidRDefault="00B56C28" w:rsidP="00662096">
      <w:pPr>
        <w:rPr>
          <w:szCs w:val="24"/>
        </w:rPr>
      </w:pPr>
      <w:r w:rsidRPr="00125619">
        <w:rPr>
          <w:szCs w:val="24"/>
        </w:rPr>
        <w:t xml:space="preserve">     (a) Drinking Water –</w:t>
      </w:r>
    </w:p>
    <w:p w14:paraId="61073B88" w14:textId="77777777" w:rsidR="00B56C28" w:rsidRPr="00125619" w:rsidRDefault="00B56C28" w:rsidP="00662096">
      <w:pPr>
        <w:rPr>
          <w:szCs w:val="24"/>
        </w:rPr>
      </w:pPr>
      <w:r w:rsidRPr="00125619">
        <w:rPr>
          <w:szCs w:val="24"/>
        </w:rPr>
        <w:t xml:space="preserve">     (b) Electricity –</w:t>
      </w:r>
    </w:p>
    <w:p w14:paraId="6D83C5D1" w14:textId="77777777" w:rsidR="00B56C28" w:rsidRPr="00125619" w:rsidRDefault="00B56C28" w:rsidP="00662096">
      <w:pPr>
        <w:rPr>
          <w:szCs w:val="24"/>
        </w:rPr>
      </w:pPr>
      <w:r w:rsidRPr="00125619">
        <w:rPr>
          <w:szCs w:val="24"/>
        </w:rPr>
        <w:t>(c) Medical facility –</w:t>
      </w:r>
    </w:p>
    <w:p w14:paraId="7348D4F7" w14:textId="77777777" w:rsidR="00B56C28" w:rsidRPr="00125619" w:rsidRDefault="00B56C28" w:rsidP="00662096">
      <w:pPr>
        <w:rPr>
          <w:szCs w:val="24"/>
        </w:rPr>
      </w:pPr>
      <w:r w:rsidRPr="00125619">
        <w:rPr>
          <w:szCs w:val="24"/>
        </w:rPr>
        <w:t xml:space="preserve">      (d) Educational Institution: -</w:t>
      </w:r>
    </w:p>
    <w:p w14:paraId="4C1EF341" w14:textId="77777777" w:rsidR="00B56C28" w:rsidRPr="00125619" w:rsidRDefault="00B56C28" w:rsidP="00662096">
      <w:pPr>
        <w:rPr>
          <w:szCs w:val="24"/>
        </w:rPr>
      </w:pPr>
      <w:r w:rsidRPr="00125619">
        <w:rPr>
          <w:szCs w:val="24"/>
        </w:rPr>
        <w:t xml:space="preserve">      (e) Bank/SACCO </w:t>
      </w:r>
      <w:proofErr w:type="spellStart"/>
      <w:r w:rsidRPr="00125619">
        <w:rPr>
          <w:szCs w:val="24"/>
        </w:rPr>
        <w:t>etc</w:t>
      </w:r>
      <w:proofErr w:type="spellEnd"/>
      <w:r w:rsidRPr="00125619">
        <w:rPr>
          <w:szCs w:val="24"/>
        </w:rPr>
        <w:t xml:space="preserve">- </w:t>
      </w:r>
    </w:p>
    <w:p w14:paraId="5A66D143" w14:textId="77777777" w:rsidR="00B56C28" w:rsidRPr="00125619" w:rsidRDefault="00B56C28" w:rsidP="00662096">
      <w:pPr>
        <w:rPr>
          <w:szCs w:val="24"/>
        </w:rPr>
      </w:pPr>
      <w:r w:rsidRPr="00125619">
        <w:rPr>
          <w:szCs w:val="24"/>
        </w:rPr>
        <w:t xml:space="preserve">      (f) Fair price shop –</w:t>
      </w:r>
    </w:p>
    <w:p w14:paraId="3576F093" w14:textId="77777777" w:rsidR="00B56C28" w:rsidRPr="00125619" w:rsidRDefault="00B56C28" w:rsidP="00662096">
      <w:pPr>
        <w:rPr>
          <w:szCs w:val="24"/>
        </w:rPr>
      </w:pPr>
      <w:r w:rsidRPr="00125619">
        <w:rPr>
          <w:szCs w:val="24"/>
        </w:rPr>
        <w:t xml:space="preserve">      (g) Nearest market –</w:t>
      </w:r>
    </w:p>
    <w:p w14:paraId="2EF80D32" w14:textId="77777777" w:rsidR="00B56C28" w:rsidRPr="00125619" w:rsidRDefault="00B56C28" w:rsidP="00662096">
      <w:pPr>
        <w:rPr>
          <w:szCs w:val="24"/>
        </w:rPr>
      </w:pPr>
      <w:r w:rsidRPr="00125619">
        <w:rPr>
          <w:szCs w:val="24"/>
        </w:rPr>
        <w:t xml:space="preserve">      (h) Public Transport</w:t>
      </w:r>
    </w:p>
    <w:p w14:paraId="2E7DB4D0" w14:textId="7067D6DE" w:rsidR="00006215" w:rsidRPr="00125619" w:rsidRDefault="00B56C28" w:rsidP="00662096">
      <w:pPr>
        <w:rPr>
          <w:szCs w:val="24"/>
        </w:rPr>
      </w:pPr>
      <w:r w:rsidRPr="00125619">
        <w:rPr>
          <w:szCs w:val="24"/>
        </w:rPr>
        <w:lastRenderedPageBreak/>
        <w:t>62. Any other information which the r</w:t>
      </w:r>
      <w:r w:rsidR="00B0219C" w:rsidRPr="00125619">
        <w:rPr>
          <w:szCs w:val="24"/>
        </w:rPr>
        <w:t>espondent desires to present: -</w:t>
      </w:r>
    </w:p>
    <w:p w14:paraId="278E6AD4" w14:textId="77777777" w:rsidR="00006215" w:rsidRPr="00125619" w:rsidRDefault="00006215" w:rsidP="00662096">
      <w:pPr>
        <w:rPr>
          <w:szCs w:val="24"/>
        </w:rPr>
      </w:pPr>
    </w:p>
    <w:p w14:paraId="35326A16" w14:textId="77777777" w:rsidR="00CF1764" w:rsidRPr="00125619" w:rsidRDefault="00CF1764" w:rsidP="00662096">
      <w:pPr>
        <w:spacing w:after="0"/>
        <w:jc w:val="left"/>
        <w:rPr>
          <w:rFonts w:eastAsia="Times New Roman"/>
          <w:szCs w:val="24"/>
        </w:rPr>
      </w:pPr>
      <w:r w:rsidRPr="00125619">
        <w:rPr>
          <w:szCs w:val="24"/>
        </w:rPr>
        <w:br w:type="page"/>
      </w:r>
    </w:p>
    <w:p w14:paraId="3A369EFB" w14:textId="0256BCB0" w:rsidR="00B56C28" w:rsidRPr="00125619" w:rsidRDefault="00B56C28" w:rsidP="00662096">
      <w:pPr>
        <w:pStyle w:val="Heading2"/>
        <w:jc w:val="center"/>
        <w:rPr>
          <w:color w:val="auto"/>
          <w:szCs w:val="24"/>
        </w:rPr>
      </w:pPr>
      <w:bookmarkStart w:id="107" w:name="_Toc95150453"/>
      <w:r w:rsidRPr="00125619">
        <w:rPr>
          <w:color w:val="auto"/>
          <w:szCs w:val="24"/>
        </w:rPr>
        <w:lastRenderedPageBreak/>
        <w:t>APPENDIX 1I</w:t>
      </w:r>
      <w:r w:rsidR="00006215" w:rsidRPr="00125619">
        <w:rPr>
          <w:color w:val="auto"/>
          <w:szCs w:val="24"/>
        </w:rPr>
        <w:t xml:space="preserve">:  </w:t>
      </w:r>
      <w:r w:rsidRPr="00125619">
        <w:rPr>
          <w:color w:val="auto"/>
          <w:szCs w:val="24"/>
        </w:rPr>
        <w:t>KEY INFO</w:t>
      </w:r>
      <w:r w:rsidR="002F51F7" w:rsidRPr="00125619">
        <w:rPr>
          <w:color w:val="auto"/>
          <w:szCs w:val="24"/>
        </w:rPr>
        <w:t>R</w:t>
      </w:r>
      <w:r w:rsidRPr="00125619">
        <w:rPr>
          <w:color w:val="auto"/>
          <w:szCs w:val="24"/>
        </w:rPr>
        <w:t>MANT GUIDE</w:t>
      </w:r>
      <w:bookmarkEnd w:id="107"/>
    </w:p>
    <w:p w14:paraId="5CEB2D5F" w14:textId="77777777" w:rsidR="00B56C28" w:rsidRPr="00125619" w:rsidRDefault="00B56C28" w:rsidP="00662096">
      <w:pPr>
        <w:spacing w:after="200"/>
        <w:rPr>
          <w:b/>
          <w:szCs w:val="24"/>
        </w:rPr>
      </w:pPr>
      <w:r w:rsidRPr="00125619">
        <w:rPr>
          <w:b/>
          <w:szCs w:val="24"/>
        </w:rPr>
        <w:t xml:space="preserve">Dear respondent, </w:t>
      </w:r>
    </w:p>
    <w:p w14:paraId="45387B0A" w14:textId="6903F510" w:rsidR="00B56C28" w:rsidRPr="00125619" w:rsidRDefault="00B56C28" w:rsidP="00662096">
      <w:pPr>
        <w:spacing w:after="200"/>
        <w:rPr>
          <w:szCs w:val="24"/>
        </w:rPr>
      </w:pPr>
      <w:r w:rsidRPr="00125619">
        <w:rPr>
          <w:szCs w:val="24"/>
        </w:rPr>
        <w:t xml:space="preserve">I am Called </w:t>
      </w:r>
      <w:proofErr w:type="spellStart"/>
      <w:r w:rsidRPr="00125619">
        <w:rPr>
          <w:szCs w:val="24"/>
        </w:rPr>
        <w:t>Ogwang</w:t>
      </w:r>
      <w:proofErr w:type="spellEnd"/>
      <w:r w:rsidRPr="00125619">
        <w:rPr>
          <w:szCs w:val="24"/>
        </w:rPr>
        <w:t xml:space="preserve"> Francis a finalist student at </w:t>
      </w:r>
      <w:proofErr w:type="spellStart"/>
      <w:r w:rsidRPr="00125619">
        <w:rPr>
          <w:szCs w:val="24"/>
        </w:rPr>
        <w:t>Nkumba</w:t>
      </w:r>
      <w:proofErr w:type="spellEnd"/>
      <w:r w:rsidRPr="00125619">
        <w:rPr>
          <w:szCs w:val="24"/>
        </w:rPr>
        <w:t xml:space="preserve"> University and undertaking a study titled- </w:t>
      </w:r>
      <w:r w:rsidRPr="00125619">
        <w:rPr>
          <w:b/>
          <w:bCs/>
          <w:i/>
          <w:szCs w:val="24"/>
        </w:rPr>
        <w:t xml:space="preserve">Involuntary Resettlement and Livelihood Challenges of Affected Persons in </w:t>
      </w:r>
      <w:proofErr w:type="spellStart"/>
      <w:r w:rsidR="002F51F7" w:rsidRPr="00125619">
        <w:rPr>
          <w:b/>
          <w:bCs/>
          <w:i/>
          <w:szCs w:val="24"/>
        </w:rPr>
        <w:t>Kase</w:t>
      </w:r>
      <w:r w:rsidR="00C32456" w:rsidRPr="00125619">
        <w:rPr>
          <w:b/>
          <w:bCs/>
          <w:i/>
          <w:szCs w:val="24"/>
        </w:rPr>
        <w:t>nyi</w:t>
      </w:r>
      <w:proofErr w:type="spellEnd"/>
      <w:r w:rsidR="002F51F7" w:rsidRPr="00125619">
        <w:rPr>
          <w:b/>
          <w:bCs/>
          <w:i/>
          <w:szCs w:val="24"/>
        </w:rPr>
        <w:t xml:space="preserve"> </w:t>
      </w:r>
      <w:r w:rsidRPr="00125619">
        <w:rPr>
          <w:b/>
          <w:bCs/>
          <w:i/>
          <w:szCs w:val="24"/>
        </w:rPr>
        <w:t>O</w:t>
      </w:r>
      <w:r w:rsidR="002F51F7" w:rsidRPr="00125619">
        <w:rPr>
          <w:b/>
          <w:bCs/>
          <w:i/>
          <w:szCs w:val="24"/>
        </w:rPr>
        <w:t xml:space="preserve">il Industrial Area, </w:t>
      </w:r>
      <w:proofErr w:type="spellStart"/>
      <w:r w:rsidR="002F51F7" w:rsidRPr="00125619">
        <w:rPr>
          <w:b/>
          <w:bCs/>
          <w:i/>
          <w:szCs w:val="24"/>
        </w:rPr>
        <w:t>Ngwedo</w:t>
      </w:r>
      <w:proofErr w:type="spellEnd"/>
      <w:r w:rsidR="002F51F7" w:rsidRPr="00125619">
        <w:rPr>
          <w:b/>
          <w:bCs/>
          <w:i/>
          <w:szCs w:val="24"/>
        </w:rPr>
        <w:t xml:space="preserve"> Sub County,</w:t>
      </w:r>
      <w:r w:rsidRPr="00125619">
        <w:rPr>
          <w:b/>
          <w:bCs/>
          <w:i/>
          <w:szCs w:val="24"/>
        </w:rPr>
        <w:t xml:space="preserve"> </w:t>
      </w:r>
      <w:proofErr w:type="spellStart"/>
      <w:r w:rsidRPr="00125619">
        <w:rPr>
          <w:b/>
          <w:bCs/>
          <w:i/>
          <w:szCs w:val="24"/>
        </w:rPr>
        <w:t>Buli</w:t>
      </w:r>
      <w:r w:rsidR="002F51F7" w:rsidRPr="00125619">
        <w:rPr>
          <w:b/>
          <w:bCs/>
          <w:i/>
          <w:szCs w:val="24"/>
        </w:rPr>
        <w:t>i</w:t>
      </w:r>
      <w:r w:rsidRPr="00125619">
        <w:rPr>
          <w:b/>
          <w:bCs/>
          <w:i/>
          <w:szCs w:val="24"/>
        </w:rPr>
        <w:t>sa</w:t>
      </w:r>
      <w:proofErr w:type="spellEnd"/>
      <w:r w:rsidRPr="00125619">
        <w:rPr>
          <w:b/>
          <w:bCs/>
          <w:i/>
          <w:szCs w:val="24"/>
        </w:rPr>
        <w:t xml:space="preserve"> District.</w:t>
      </w:r>
    </w:p>
    <w:p w14:paraId="22D50D32" w14:textId="77777777" w:rsidR="00B56C28" w:rsidRPr="00125619" w:rsidRDefault="00B56C28" w:rsidP="00662096">
      <w:pPr>
        <w:spacing w:after="200"/>
        <w:rPr>
          <w:szCs w:val="24"/>
        </w:rPr>
      </w:pPr>
      <w:r w:rsidRPr="00125619">
        <w:rPr>
          <w:szCs w:val="24"/>
        </w:rPr>
        <w:t xml:space="preserve"> I am   requesting you to kindly participate in this academic study geared at establishing equitable displacements and resettlement in this area and beyond. There’s no anticipated harm on your part as a respondent and all views, opinions and recommendations you give will be strictly for academic purposes and will be treated with utmost confidentiality.   </w:t>
      </w:r>
    </w:p>
    <w:p w14:paraId="6267F37B" w14:textId="77777777" w:rsidR="00B56C28" w:rsidRPr="00125619" w:rsidRDefault="00B56C28" w:rsidP="00662096">
      <w:pPr>
        <w:spacing w:after="200"/>
        <w:rPr>
          <w:szCs w:val="24"/>
        </w:rPr>
      </w:pPr>
      <w:r w:rsidRPr="00125619">
        <w:rPr>
          <w:szCs w:val="24"/>
        </w:rPr>
        <w:t>Your co- operation is highly appreciated.</w:t>
      </w:r>
    </w:p>
    <w:p w14:paraId="48F497FD" w14:textId="77777777" w:rsidR="00B56C28" w:rsidRPr="00125619" w:rsidRDefault="00B56C28" w:rsidP="00662096">
      <w:pPr>
        <w:spacing w:after="200"/>
        <w:rPr>
          <w:b/>
          <w:szCs w:val="24"/>
        </w:rPr>
      </w:pPr>
      <w:r w:rsidRPr="00125619">
        <w:rPr>
          <w:b/>
          <w:szCs w:val="24"/>
        </w:rPr>
        <w:t>I seek your Consent.</w:t>
      </w:r>
    </w:p>
    <w:p w14:paraId="6A77AABC" w14:textId="0661D867" w:rsidR="00B56C28" w:rsidRPr="00125619" w:rsidRDefault="00CD0900" w:rsidP="00662096">
      <w:pPr>
        <w:tabs>
          <w:tab w:val="left" w:pos="2556"/>
        </w:tabs>
        <w:spacing w:after="200"/>
        <w:rPr>
          <w:szCs w:val="24"/>
        </w:rPr>
      </w:pPr>
      <w:r w:rsidRPr="00125619">
        <w:rPr>
          <w:noProof/>
          <w:szCs w:val="24"/>
        </w:rPr>
        <mc:AlternateContent>
          <mc:Choice Requires="wps">
            <w:drawing>
              <wp:anchor distT="0" distB="0" distL="114300" distR="114300" simplePos="0" relativeHeight="251659264" behindDoc="0" locked="0" layoutInCell="1" allowOverlap="1" wp14:anchorId="39B98A3F" wp14:editId="72F399D8">
                <wp:simplePos x="0" y="0"/>
                <wp:positionH relativeFrom="column">
                  <wp:posOffset>3811270</wp:posOffset>
                </wp:positionH>
                <wp:positionV relativeFrom="paragraph">
                  <wp:posOffset>51435</wp:posOffset>
                </wp:positionV>
                <wp:extent cx="247015" cy="123190"/>
                <wp:effectExtent l="0" t="0" r="63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203825" id="Rectangle 3" o:spid="_x0000_s1026" style="position:absolute;margin-left:300.1pt;margin-top:4.05pt;width:19.45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"/>
            </w:pict>
          </mc:Fallback>
        </mc:AlternateContent>
      </w:r>
      <w:r w:rsidRPr="00125619">
        <w:rPr>
          <w:noProof/>
          <w:szCs w:val="24"/>
        </w:rPr>
        <mc:AlternateContent>
          <mc:Choice Requires="wps">
            <w:drawing>
              <wp:anchor distT="0" distB="0" distL="114300" distR="114300" simplePos="0" relativeHeight="251658240" behindDoc="0" locked="0" layoutInCell="1" allowOverlap="1" wp14:anchorId="1DF95B32" wp14:editId="052E6B6C">
                <wp:simplePos x="0" y="0"/>
                <wp:positionH relativeFrom="column">
                  <wp:posOffset>1170940</wp:posOffset>
                </wp:positionH>
                <wp:positionV relativeFrom="paragraph">
                  <wp:posOffset>102870</wp:posOffset>
                </wp:positionV>
                <wp:extent cx="247015" cy="123190"/>
                <wp:effectExtent l="0" t="0" r="63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BF6E28" id="Rectangle 3" o:spid="_x0000_s1026" style="position:absolute;margin-left:92.2pt;margin-top:8.1pt;width:19.45pt;height: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EuIAIAADs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"/>
            </w:pict>
          </mc:Fallback>
        </mc:AlternateContent>
      </w:r>
      <w:r w:rsidR="00B56C28" w:rsidRPr="00125619">
        <w:rPr>
          <w:szCs w:val="24"/>
        </w:rPr>
        <w:t>Consent granted</w:t>
      </w:r>
      <w:r w:rsidR="00B56C28" w:rsidRPr="00125619">
        <w:rPr>
          <w:szCs w:val="24"/>
        </w:rPr>
        <w:tab/>
      </w:r>
      <w:r w:rsidR="00B56C28" w:rsidRPr="00125619">
        <w:rPr>
          <w:szCs w:val="24"/>
        </w:rPr>
        <w:tab/>
      </w:r>
      <w:r w:rsidR="00B56C28" w:rsidRPr="00125619">
        <w:rPr>
          <w:szCs w:val="24"/>
        </w:rPr>
        <w:tab/>
      </w:r>
      <w:r w:rsidR="00B56C28" w:rsidRPr="00125619">
        <w:rPr>
          <w:szCs w:val="24"/>
        </w:rPr>
        <w:tab/>
        <w:t xml:space="preserve">Not granted </w:t>
      </w:r>
      <w:r w:rsidR="00B56C28" w:rsidRPr="00125619">
        <w:rPr>
          <w:szCs w:val="24"/>
        </w:rPr>
        <w:tab/>
      </w:r>
      <w:r w:rsidR="00B56C28" w:rsidRPr="00125619">
        <w:rPr>
          <w:szCs w:val="24"/>
        </w:rPr>
        <w:tab/>
      </w:r>
    </w:p>
    <w:p w14:paraId="0BDDE8BC" w14:textId="77777777" w:rsidR="00B56C28" w:rsidRPr="00125619" w:rsidRDefault="00B56C28" w:rsidP="00662096">
      <w:pPr>
        <w:spacing w:after="200"/>
        <w:rPr>
          <w:rFonts w:eastAsia="Batang"/>
          <w:b/>
          <w:szCs w:val="24"/>
        </w:rPr>
      </w:pPr>
    </w:p>
    <w:p w14:paraId="5B362021" w14:textId="77777777" w:rsidR="00B56C28" w:rsidRPr="00125619" w:rsidRDefault="00B56C28" w:rsidP="00662096">
      <w:pPr>
        <w:spacing w:after="200"/>
        <w:rPr>
          <w:rFonts w:eastAsia="Batang"/>
          <w:b/>
          <w:szCs w:val="24"/>
        </w:rPr>
      </w:pPr>
      <w:r w:rsidRPr="00125619">
        <w:rPr>
          <w:rFonts w:eastAsia="Batang"/>
          <w:b/>
          <w:szCs w:val="24"/>
        </w:rPr>
        <w:t>Section A:</w:t>
      </w:r>
    </w:p>
    <w:p w14:paraId="467B75CB" w14:textId="77777777" w:rsidR="00B56C28" w:rsidRPr="00125619" w:rsidRDefault="00B56C28" w:rsidP="00662096">
      <w:pPr>
        <w:spacing w:after="200"/>
        <w:rPr>
          <w:rFonts w:eastAsia="Batang"/>
          <w:szCs w:val="24"/>
        </w:rPr>
      </w:pPr>
      <w:r w:rsidRPr="00125619">
        <w:rPr>
          <w:rFonts w:eastAsia="Batang"/>
          <w:szCs w:val="24"/>
        </w:rPr>
        <w:t>Sex of Respondent: ……………………………………………</w:t>
      </w:r>
    </w:p>
    <w:p w14:paraId="0962C47E" w14:textId="77777777" w:rsidR="00B56C28" w:rsidRPr="00125619" w:rsidRDefault="00B56C28" w:rsidP="00662096">
      <w:pPr>
        <w:spacing w:after="200"/>
        <w:rPr>
          <w:rFonts w:eastAsia="Batang"/>
          <w:szCs w:val="24"/>
        </w:rPr>
      </w:pPr>
      <w:r w:rsidRPr="00125619">
        <w:rPr>
          <w:rFonts w:eastAsia="Batang"/>
          <w:szCs w:val="24"/>
        </w:rPr>
        <w:t>Organization/Institution: ……………………………………………………………………</w:t>
      </w:r>
    </w:p>
    <w:p w14:paraId="2D18BDC9" w14:textId="77777777" w:rsidR="00B56C28" w:rsidRPr="00125619" w:rsidRDefault="00B56C28" w:rsidP="00662096">
      <w:pPr>
        <w:spacing w:after="200"/>
        <w:rPr>
          <w:rFonts w:eastAsia="Batang"/>
          <w:szCs w:val="24"/>
        </w:rPr>
      </w:pPr>
      <w:r w:rsidRPr="00125619">
        <w:rPr>
          <w:rFonts w:eastAsia="Batang"/>
          <w:szCs w:val="24"/>
        </w:rPr>
        <w:t>Position: …………………………………………………………………………</w:t>
      </w:r>
    </w:p>
    <w:p w14:paraId="2935A1B6" w14:textId="77777777" w:rsidR="00B56C28" w:rsidRPr="00125619" w:rsidRDefault="00B56C28" w:rsidP="00662096">
      <w:pPr>
        <w:spacing w:after="200"/>
        <w:rPr>
          <w:rFonts w:eastAsia="Batang"/>
          <w:szCs w:val="24"/>
        </w:rPr>
      </w:pPr>
      <w:r w:rsidRPr="00125619">
        <w:rPr>
          <w:rFonts w:eastAsia="Batang"/>
          <w:szCs w:val="24"/>
        </w:rPr>
        <w:t>Period (in completed years) spent with the organization/ Institution: …………………</w:t>
      </w:r>
    </w:p>
    <w:p w14:paraId="098986DB" w14:textId="77777777" w:rsidR="00B56C28" w:rsidRPr="00125619" w:rsidRDefault="00B56C28" w:rsidP="00662096">
      <w:pPr>
        <w:tabs>
          <w:tab w:val="left" w:pos="2556"/>
        </w:tabs>
        <w:spacing w:after="200"/>
        <w:rPr>
          <w:szCs w:val="24"/>
        </w:rPr>
      </w:pPr>
      <w:r w:rsidRPr="00125619">
        <w:rPr>
          <w:b/>
          <w:szCs w:val="24"/>
        </w:rPr>
        <w:t>Section B:  Community’s Attitudes, Views and Opinions about the Oil Project in the area</w:t>
      </w:r>
    </w:p>
    <w:p w14:paraId="7C073AD3"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t>What in your opinion are the people’s views and attitudes regarding this oil project? [</w:t>
      </w:r>
      <w:r w:rsidRPr="00125619">
        <w:rPr>
          <w:b/>
          <w:bCs/>
          <w:i/>
          <w:iCs/>
          <w:szCs w:val="24"/>
          <w:lang w:val="en-GB"/>
        </w:rPr>
        <w:t>Probe for services offered to the community and the quality of the services</w:t>
      </w:r>
      <w:r w:rsidRPr="00125619">
        <w:rPr>
          <w:szCs w:val="24"/>
          <w:lang w:val="en-GB"/>
        </w:rPr>
        <w:t xml:space="preserve">] </w:t>
      </w:r>
    </w:p>
    <w:p w14:paraId="3C68A47E"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t>How were such services offered in the community? Care to document the process and the players mentioned by the respondent</w:t>
      </w:r>
    </w:p>
    <w:p w14:paraId="157B48B9"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t xml:space="preserve">What has the government/ Oil Company offered/offering community members </w:t>
      </w:r>
    </w:p>
    <w:p w14:paraId="35A1979B" w14:textId="77777777" w:rsidR="00B56C28" w:rsidRPr="00125619" w:rsidRDefault="00B56C28" w:rsidP="00662096">
      <w:pPr>
        <w:autoSpaceDE w:val="0"/>
        <w:autoSpaceDN w:val="0"/>
        <w:adjustRightInd w:val="0"/>
        <w:spacing w:after="0"/>
        <w:ind w:left="720"/>
        <w:rPr>
          <w:szCs w:val="24"/>
          <w:lang w:val="en-GB"/>
        </w:rPr>
      </w:pPr>
      <w:r w:rsidRPr="00125619">
        <w:rPr>
          <w:szCs w:val="24"/>
          <w:lang w:val="en-GB"/>
        </w:rPr>
        <w:t xml:space="preserve">(community and Individually)  </w:t>
      </w:r>
    </w:p>
    <w:p w14:paraId="1341EA35"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lastRenderedPageBreak/>
        <w:t xml:space="preserve">What has been the level of participation/engagement of the community in such services?  </w:t>
      </w:r>
    </w:p>
    <w:p w14:paraId="62C29F03"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t xml:space="preserve">What is the level of utilization of these services by the community in new resettled areas?  </w:t>
      </w:r>
    </w:p>
    <w:p w14:paraId="5F5B12ED"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t xml:space="preserve">How best could community members get more engaged in such services for equitable and improved displacement and resettlement process?  </w:t>
      </w:r>
    </w:p>
    <w:p w14:paraId="43F1E9F6"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t xml:space="preserve">What do you consider as the major community needs in the resettled areas?  </w:t>
      </w:r>
    </w:p>
    <w:p w14:paraId="32A9505E" w14:textId="77777777" w:rsidR="00B56C28" w:rsidRPr="00125619" w:rsidRDefault="00B56C28" w:rsidP="00662096">
      <w:pPr>
        <w:numPr>
          <w:ilvl w:val="0"/>
          <w:numId w:val="6"/>
        </w:numPr>
        <w:autoSpaceDE w:val="0"/>
        <w:autoSpaceDN w:val="0"/>
        <w:adjustRightInd w:val="0"/>
        <w:spacing w:after="0"/>
        <w:rPr>
          <w:szCs w:val="24"/>
          <w:lang w:val="en-GB"/>
        </w:rPr>
      </w:pPr>
      <w:r w:rsidRPr="00125619">
        <w:rPr>
          <w:szCs w:val="24"/>
          <w:lang w:val="en-GB"/>
        </w:rPr>
        <w:t xml:space="preserve">How can these needs mentioned above be addressed? </w:t>
      </w:r>
    </w:p>
    <w:p w14:paraId="247D035C" w14:textId="77777777" w:rsidR="00B56C28" w:rsidRPr="00125619" w:rsidRDefault="00B56C28" w:rsidP="00662096">
      <w:pPr>
        <w:autoSpaceDE w:val="0"/>
        <w:autoSpaceDN w:val="0"/>
        <w:adjustRightInd w:val="0"/>
        <w:spacing w:after="0"/>
        <w:ind w:left="720"/>
        <w:rPr>
          <w:szCs w:val="24"/>
          <w:lang w:val="en-GB"/>
        </w:rPr>
      </w:pPr>
    </w:p>
    <w:p w14:paraId="6AF6B8C3" w14:textId="77777777" w:rsidR="00B56C28" w:rsidRPr="00125619" w:rsidRDefault="00B56C28" w:rsidP="00662096">
      <w:pPr>
        <w:autoSpaceDE w:val="0"/>
        <w:autoSpaceDN w:val="0"/>
        <w:adjustRightInd w:val="0"/>
        <w:spacing w:after="0"/>
        <w:ind w:left="720"/>
        <w:rPr>
          <w:szCs w:val="24"/>
          <w:lang w:val="en-GB"/>
        </w:rPr>
      </w:pPr>
    </w:p>
    <w:p w14:paraId="161AF09A" w14:textId="77777777" w:rsidR="00B56C28" w:rsidRPr="00125619" w:rsidRDefault="00B56C28" w:rsidP="00662096">
      <w:pPr>
        <w:rPr>
          <w:szCs w:val="24"/>
        </w:rPr>
      </w:pPr>
      <w:r w:rsidRPr="00125619">
        <w:rPr>
          <w:b/>
          <w:szCs w:val="24"/>
        </w:rPr>
        <w:t xml:space="preserve">Section C:  Livelihood Challenges of Displaced People </w:t>
      </w:r>
    </w:p>
    <w:p w14:paraId="228CFCD1" w14:textId="77777777" w:rsidR="00B56C28" w:rsidRPr="00125619" w:rsidRDefault="00B56C28" w:rsidP="00662096">
      <w:pPr>
        <w:numPr>
          <w:ilvl w:val="0"/>
          <w:numId w:val="7"/>
        </w:numPr>
        <w:contextualSpacing/>
        <w:rPr>
          <w:szCs w:val="24"/>
        </w:rPr>
      </w:pPr>
      <w:r w:rsidRPr="00125619">
        <w:rPr>
          <w:szCs w:val="24"/>
        </w:rPr>
        <w:t xml:space="preserve">What livelihood action plan pre-arranged or agreed upon between government/ oil company and the community in the area? </w:t>
      </w:r>
    </w:p>
    <w:p w14:paraId="15CBB299" w14:textId="77777777" w:rsidR="00B56C28" w:rsidRPr="00125619" w:rsidRDefault="00B56C28" w:rsidP="00662096">
      <w:pPr>
        <w:numPr>
          <w:ilvl w:val="0"/>
          <w:numId w:val="7"/>
        </w:numPr>
        <w:contextualSpacing/>
        <w:rPr>
          <w:szCs w:val="24"/>
        </w:rPr>
      </w:pPr>
      <w:r w:rsidRPr="00125619">
        <w:rPr>
          <w:szCs w:val="24"/>
        </w:rPr>
        <w:t xml:space="preserve">Was this action plan adhered to and is being implemented according to plan? </w:t>
      </w:r>
    </w:p>
    <w:p w14:paraId="428F54CC" w14:textId="77777777" w:rsidR="00B56C28" w:rsidRPr="00125619" w:rsidRDefault="00B56C28" w:rsidP="00662096">
      <w:pPr>
        <w:numPr>
          <w:ilvl w:val="0"/>
          <w:numId w:val="7"/>
        </w:numPr>
        <w:contextualSpacing/>
        <w:rPr>
          <w:szCs w:val="24"/>
        </w:rPr>
      </w:pPr>
      <w:r w:rsidRPr="00125619">
        <w:rPr>
          <w:szCs w:val="24"/>
        </w:rPr>
        <w:t>What is the quality of the following below in the settlement area?</w:t>
      </w:r>
    </w:p>
    <w:p w14:paraId="0FB4FF50" w14:textId="77777777" w:rsidR="00B56C28" w:rsidRPr="00125619" w:rsidRDefault="00B56C28" w:rsidP="00662096">
      <w:pPr>
        <w:numPr>
          <w:ilvl w:val="0"/>
          <w:numId w:val="8"/>
        </w:numPr>
        <w:contextualSpacing/>
        <w:rPr>
          <w:szCs w:val="24"/>
        </w:rPr>
      </w:pPr>
      <w:r w:rsidRPr="00125619">
        <w:rPr>
          <w:szCs w:val="24"/>
        </w:rPr>
        <w:t xml:space="preserve">Access to water </w:t>
      </w:r>
    </w:p>
    <w:p w14:paraId="2DB35470" w14:textId="77777777" w:rsidR="00B56C28" w:rsidRPr="00125619" w:rsidRDefault="00B56C28" w:rsidP="00662096">
      <w:pPr>
        <w:numPr>
          <w:ilvl w:val="0"/>
          <w:numId w:val="8"/>
        </w:numPr>
        <w:contextualSpacing/>
        <w:rPr>
          <w:szCs w:val="24"/>
        </w:rPr>
      </w:pPr>
      <w:r w:rsidRPr="00125619">
        <w:rPr>
          <w:szCs w:val="24"/>
        </w:rPr>
        <w:t xml:space="preserve">Access to electricity (or any form of power for lighting) </w:t>
      </w:r>
    </w:p>
    <w:p w14:paraId="53BB2540" w14:textId="77777777" w:rsidR="00B56C28" w:rsidRPr="00125619" w:rsidRDefault="00B56C28" w:rsidP="00662096">
      <w:pPr>
        <w:numPr>
          <w:ilvl w:val="0"/>
          <w:numId w:val="8"/>
        </w:numPr>
        <w:contextualSpacing/>
        <w:rPr>
          <w:szCs w:val="24"/>
        </w:rPr>
      </w:pPr>
      <w:r w:rsidRPr="00125619">
        <w:rPr>
          <w:szCs w:val="24"/>
        </w:rPr>
        <w:t xml:space="preserve">Food </w:t>
      </w:r>
    </w:p>
    <w:p w14:paraId="4D90FCEA" w14:textId="77777777" w:rsidR="00B56C28" w:rsidRPr="00125619" w:rsidRDefault="00B56C28" w:rsidP="00662096">
      <w:pPr>
        <w:numPr>
          <w:ilvl w:val="0"/>
          <w:numId w:val="8"/>
        </w:numPr>
        <w:contextualSpacing/>
        <w:rPr>
          <w:szCs w:val="24"/>
        </w:rPr>
      </w:pPr>
      <w:r w:rsidRPr="00125619">
        <w:rPr>
          <w:szCs w:val="24"/>
        </w:rPr>
        <w:t xml:space="preserve">Employment </w:t>
      </w:r>
    </w:p>
    <w:p w14:paraId="4E436FBA" w14:textId="77777777" w:rsidR="00B56C28" w:rsidRPr="00125619" w:rsidRDefault="00B56C28" w:rsidP="00662096">
      <w:pPr>
        <w:numPr>
          <w:ilvl w:val="0"/>
          <w:numId w:val="8"/>
        </w:numPr>
        <w:contextualSpacing/>
        <w:rPr>
          <w:szCs w:val="24"/>
        </w:rPr>
      </w:pPr>
      <w:r w:rsidRPr="00125619">
        <w:rPr>
          <w:szCs w:val="24"/>
        </w:rPr>
        <w:t>School</w:t>
      </w:r>
    </w:p>
    <w:p w14:paraId="0C2220CB" w14:textId="77777777" w:rsidR="00B56C28" w:rsidRPr="00125619" w:rsidRDefault="00B56C28" w:rsidP="00662096">
      <w:pPr>
        <w:numPr>
          <w:ilvl w:val="0"/>
          <w:numId w:val="8"/>
        </w:numPr>
        <w:contextualSpacing/>
        <w:rPr>
          <w:szCs w:val="24"/>
        </w:rPr>
      </w:pPr>
      <w:r w:rsidRPr="00125619">
        <w:rPr>
          <w:szCs w:val="24"/>
        </w:rPr>
        <w:t xml:space="preserve">Health facilities </w:t>
      </w:r>
    </w:p>
    <w:p w14:paraId="1450C6A5" w14:textId="77777777" w:rsidR="00B56C28" w:rsidRPr="00125619" w:rsidRDefault="00B56C28" w:rsidP="00662096">
      <w:pPr>
        <w:numPr>
          <w:ilvl w:val="0"/>
          <w:numId w:val="8"/>
        </w:numPr>
        <w:contextualSpacing/>
        <w:rPr>
          <w:szCs w:val="24"/>
        </w:rPr>
      </w:pPr>
      <w:r w:rsidRPr="00125619">
        <w:rPr>
          <w:szCs w:val="24"/>
        </w:rPr>
        <w:t>Land for cultivation</w:t>
      </w:r>
    </w:p>
    <w:p w14:paraId="79E15293" w14:textId="77777777" w:rsidR="00B56C28" w:rsidRPr="00125619" w:rsidRDefault="00B56C28" w:rsidP="00662096">
      <w:pPr>
        <w:numPr>
          <w:ilvl w:val="0"/>
          <w:numId w:val="7"/>
        </w:numPr>
        <w:contextualSpacing/>
        <w:rPr>
          <w:szCs w:val="24"/>
        </w:rPr>
      </w:pPr>
      <w:r w:rsidRPr="00125619">
        <w:rPr>
          <w:szCs w:val="24"/>
        </w:rPr>
        <w:t xml:space="preserve">How have the displaced people generally been affected? (care to document all responses) </w:t>
      </w:r>
    </w:p>
    <w:p w14:paraId="5429B8CD" w14:textId="77777777" w:rsidR="00B56C28" w:rsidRPr="00125619" w:rsidRDefault="00B56C28" w:rsidP="00662096">
      <w:pPr>
        <w:numPr>
          <w:ilvl w:val="0"/>
          <w:numId w:val="7"/>
        </w:numPr>
        <w:contextualSpacing/>
        <w:rPr>
          <w:szCs w:val="24"/>
        </w:rPr>
      </w:pPr>
      <w:r w:rsidRPr="00125619">
        <w:rPr>
          <w:szCs w:val="24"/>
        </w:rPr>
        <w:t xml:space="preserve">What are the current livelihoods challenges affected by the displaced people? </w:t>
      </w:r>
    </w:p>
    <w:p w14:paraId="5FA383C9" w14:textId="77777777" w:rsidR="00B56C28" w:rsidRPr="00125619" w:rsidRDefault="00B56C28" w:rsidP="00662096">
      <w:pPr>
        <w:numPr>
          <w:ilvl w:val="0"/>
          <w:numId w:val="7"/>
        </w:numPr>
        <w:contextualSpacing/>
        <w:rPr>
          <w:szCs w:val="24"/>
        </w:rPr>
      </w:pPr>
      <w:r w:rsidRPr="00125619">
        <w:rPr>
          <w:szCs w:val="24"/>
        </w:rPr>
        <w:t xml:space="preserve">How can those livelihood challenges be addressed? </w:t>
      </w:r>
    </w:p>
    <w:p w14:paraId="1F03A4C4" w14:textId="77777777" w:rsidR="00B56C28" w:rsidRPr="00125619" w:rsidRDefault="00B56C28" w:rsidP="00662096">
      <w:pPr>
        <w:ind w:left="1080"/>
        <w:contextualSpacing/>
        <w:rPr>
          <w:szCs w:val="24"/>
        </w:rPr>
      </w:pPr>
    </w:p>
    <w:p w14:paraId="69D4B882" w14:textId="77777777" w:rsidR="00B56C28" w:rsidRPr="00125619" w:rsidRDefault="00B56C28" w:rsidP="00662096">
      <w:pPr>
        <w:rPr>
          <w:b/>
          <w:szCs w:val="24"/>
        </w:rPr>
      </w:pPr>
      <w:r w:rsidRPr="00125619">
        <w:rPr>
          <w:b/>
          <w:szCs w:val="24"/>
        </w:rPr>
        <w:t xml:space="preserve">Section D:  Desirable Resettlement Process </w:t>
      </w:r>
    </w:p>
    <w:p w14:paraId="20B7541B" w14:textId="380AB52B" w:rsidR="00B56C28" w:rsidRPr="00125619" w:rsidRDefault="00B56C28" w:rsidP="00662096">
      <w:pPr>
        <w:numPr>
          <w:ilvl w:val="0"/>
          <w:numId w:val="9"/>
        </w:numPr>
        <w:contextualSpacing/>
        <w:rPr>
          <w:szCs w:val="24"/>
        </w:rPr>
      </w:pPr>
      <w:r w:rsidRPr="00125619">
        <w:rPr>
          <w:szCs w:val="24"/>
        </w:rPr>
        <w:t xml:space="preserve">Would you term the </w:t>
      </w:r>
      <w:proofErr w:type="spellStart"/>
      <w:r w:rsidR="008531BC" w:rsidRPr="00125619">
        <w:rPr>
          <w:szCs w:val="24"/>
        </w:rPr>
        <w:t>Kasenyi</w:t>
      </w:r>
      <w:proofErr w:type="spellEnd"/>
      <w:r w:rsidR="008531BC" w:rsidRPr="00125619">
        <w:rPr>
          <w:szCs w:val="24"/>
        </w:rPr>
        <w:t xml:space="preserve"> </w:t>
      </w:r>
      <w:r w:rsidRPr="00125619">
        <w:rPr>
          <w:szCs w:val="24"/>
        </w:rPr>
        <w:t>evictions as forced? Why?</w:t>
      </w:r>
    </w:p>
    <w:p w14:paraId="34225378" w14:textId="77777777" w:rsidR="00B56C28" w:rsidRPr="00125619" w:rsidRDefault="00B56C28" w:rsidP="00662096">
      <w:pPr>
        <w:numPr>
          <w:ilvl w:val="0"/>
          <w:numId w:val="9"/>
        </w:numPr>
        <w:contextualSpacing/>
        <w:rPr>
          <w:szCs w:val="24"/>
        </w:rPr>
      </w:pPr>
      <w:r w:rsidRPr="00125619">
        <w:rPr>
          <w:szCs w:val="24"/>
        </w:rPr>
        <w:t xml:space="preserve">What was the legal framework in which these evictions were executed? </w:t>
      </w:r>
    </w:p>
    <w:p w14:paraId="23E8FD42" w14:textId="77777777" w:rsidR="00B56C28" w:rsidRPr="00125619" w:rsidRDefault="00B56C28" w:rsidP="00662096">
      <w:pPr>
        <w:numPr>
          <w:ilvl w:val="0"/>
          <w:numId w:val="9"/>
        </w:numPr>
        <w:contextualSpacing/>
        <w:rPr>
          <w:szCs w:val="24"/>
        </w:rPr>
      </w:pPr>
      <w:r w:rsidRPr="00125619">
        <w:rPr>
          <w:szCs w:val="24"/>
        </w:rPr>
        <w:t xml:space="preserve">Were pre-displacement engagements with evictees comprehensive enough? Why? </w:t>
      </w:r>
    </w:p>
    <w:p w14:paraId="3C489E93" w14:textId="77777777" w:rsidR="00B56C28" w:rsidRPr="00125619" w:rsidRDefault="00B56C28" w:rsidP="00662096">
      <w:pPr>
        <w:numPr>
          <w:ilvl w:val="0"/>
          <w:numId w:val="9"/>
        </w:numPr>
        <w:contextualSpacing/>
        <w:rPr>
          <w:szCs w:val="24"/>
        </w:rPr>
      </w:pPr>
      <w:r w:rsidRPr="00125619">
        <w:rPr>
          <w:szCs w:val="24"/>
        </w:rPr>
        <w:t xml:space="preserve">Have the displaced people been equitably compensated? Why? </w:t>
      </w:r>
    </w:p>
    <w:p w14:paraId="48F83FD3" w14:textId="77777777" w:rsidR="00B56C28" w:rsidRPr="00125619" w:rsidRDefault="00B56C28" w:rsidP="00662096">
      <w:pPr>
        <w:numPr>
          <w:ilvl w:val="0"/>
          <w:numId w:val="9"/>
        </w:numPr>
        <w:contextualSpacing/>
        <w:rPr>
          <w:szCs w:val="24"/>
        </w:rPr>
      </w:pPr>
      <w:r w:rsidRPr="00125619">
        <w:rPr>
          <w:szCs w:val="24"/>
        </w:rPr>
        <w:lastRenderedPageBreak/>
        <w:t xml:space="preserve">What is the tenure/property right arrangements for the displaced people? </w:t>
      </w:r>
    </w:p>
    <w:p w14:paraId="76B553FF" w14:textId="77777777" w:rsidR="00B56C28" w:rsidRPr="00125619" w:rsidRDefault="00B56C28" w:rsidP="00662096">
      <w:pPr>
        <w:numPr>
          <w:ilvl w:val="0"/>
          <w:numId w:val="9"/>
        </w:numPr>
        <w:contextualSpacing/>
        <w:rPr>
          <w:szCs w:val="24"/>
        </w:rPr>
      </w:pPr>
      <w:r w:rsidRPr="00125619">
        <w:rPr>
          <w:szCs w:val="24"/>
        </w:rPr>
        <w:t xml:space="preserve">What in your opinion is a fair displacement process? </w:t>
      </w:r>
    </w:p>
    <w:p w14:paraId="25644F61" w14:textId="77777777" w:rsidR="00B56C28" w:rsidRPr="00125619" w:rsidRDefault="00B56C28" w:rsidP="00662096">
      <w:pPr>
        <w:numPr>
          <w:ilvl w:val="0"/>
          <w:numId w:val="9"/>
        </w:numPr>
        <w:contextualSpacing/>
        <w:rPr>
          <w:szCs w:val="24"/>
        </w:rPr>
      </w:pPr>
      <w:r w:rsidRPr="00125619">
        <w:rPr>
          <w:szCs w:val="24"/>
        </w:rPr>
        <w:t xml:space="preserve">What is your recommendation (s) for future displacement plans in Uganda? </w:t>
      </w:r>
    </w:p>
    <w:p w14:paraId="5E42E086" w14:textId="3A37B9C0" w:rsidR="00B56C28" w:rsidRPr="00125619" w:rsidRDefault="00D07934" w:rsidP="00662096">
      <w:pPr>
        <w:jc w:val="center"/>
        <w:rPr>
          <w:b/>
          <w:szCs w:val="24"/>
        </w:rPr>
      </w:pPr>
      <w:r w:rsidRPr="00125619">
        <w:rPr>
          <w:b/>
          <w:szCs w:val="24"/>
        </w:rPr>
        <w:t>I Thank you so much for your time</w:t>
      </w:r>
    </w:p>
    <w:p w14:paraId="384FD717" w14:textId="19C14CEB" w:rsidR="00AC06EE" w:rsidRPr="00125619" w:rsidRDefault="00AC06EE" w:rsidP="00662096">
      <w:pPr>
        <w:spacing w:after="0"/>
        <w:jc w:val="left"/>
        <w:rPr>
          <w:b/>
          <w:szCs w:val="24"/>
        </w:rPr>
      </w:pPr>
      <w:r w:rsidRPr="00125619">
        <w:rPr>
          <w:b/>
          <w:szCs w:val="24"/>
        </w:rPr>
        <w:br w:type="page"/>
      </w:r>
    </w:p>
    <w:p w14:paraId="27B09A41" w14:textId="600849BC" w:rsidR="00391D80" w:rsidRPr="00125619" w:rsidRDefault="00AC06EE" w:rsidP="00662096">
      <w:pPr>
        <w:pStyle w:val="Heading2"/>
        <w:rPr>
          <w:color w:val="auto"/>
          <w:szCs w:val="24"/>
        </w:rPr>
      </w:pPr>
      <w:bookmarkStart w:id="108" w:name="_Toc95150454"/>
      <w:r w:rsidRPr="00125619">
        <w:rPr>
          <w:color w:val="auto"/>
          <w:szCs w:val="24"/>
        </w:rPr>
        <w:lastRenderedPageBreak/>
        <w:t>APPENDIX III</w:t>
      </w:r>
      <w:r w:rsidR="007E7886" w:rsidRPr="00125619">
        <w:rPr>
          <w:color w:val="auto"/>
          <w:szCs w:val="24"/>
        </w:rPr>
        <w:t>: SAMPLE SIZE DETERMINATION TABLE</w:t>
      </w:r>
      <w:bookmarkEnd w:id="108"/>
    </w:p>
    <w:p w14:paraId="1A47CC3A" w14:textId="5226E2D0" w:rsidR="00391D80" w:rsidRPr="00125619" w:rsidRDefault="00015589" w:rsidP="00662096">
      <w:pPr>
        <w:spacing w:after="0"/>
        <w:jc w:val="center"/>
        <w:rPr>
          <w:b/>
          <w:szCs w:val="24"/>
        </w:rPr>
      </w:pPr>
      <w:r w:rsidRPr="00125619">
        <w:rPr>
          <w:noProof/>
          <w:szCs w:val="24"/>
        </w:rPr>
        <w:drawing>
          <wp:inline distT="0" distB="0" distL="0" distR="0" wp14:anchorId="029E7FBC" wp14:editId="6883E990">
            <wp:extent cx="5248275" cy="4743450"/>
            <wp:effectExtent l="0" t="0" r="9525"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275" cy="4743450"/>
                    </a:xfrm>
                    <a:prstGeom prst="rect">
                      <a:avLst/>
                    </a:prstGeom>
                    <a:noFill/>
                    <a:ln>
                      <a:noFill/>
                    </a:ln>
                  </pic:spPr>
                </pic:pic>
              </a:graphicData>
            </a:graphic>
          </wp:inline>
        </w:drawing>
      </w:r>
      <w:r w:rsidR="00391D80" w:rsidRPr="00125619">
        <w:rPr>
          <w:b/>
          <w:szCs w:val="24"/>
        </w:rPr>
        <w:br w:type="page"/>
      </w:r>
    </w:p>
    <w:p w14:paraId="64B0FC81" w14:textId="7F242A39" w:rsidR="00D94E6D" w:rsidRPr="00125619" w:rsidRDefault="00391D80" w:rsidP="00662096">
      <w:pPr>
        <w:pStyle w:val="Heading2"/>
        <w:rPr>
          <w:color w:val="auto"/>
          <w:szCs w:val="24"/>
        </w:rPr>
      </w:pPr>
      <w:bookmarkStart w:id="109" w:name="_Toc95150455"/>
      <w:r w:rsidRPr="00125619">
        <w:rPr>
          <w:color w:val="auto"/>
          <w:szCs w:val="24"/>
        </w:rPr>
        <w:lastRenderedPageBreak/>
        <w:t>APPENDIX IV</w:t>
      </w:r>
      <w:r w:rsidR="00D94E6D" w:rsidRPr="00125619">
        <w:rPr>
          <w:color w:val="auto"/>
          <w:szCs w:val="24"/>
        </w:rPr>
        <w:t>: MAP OF NGWEDO AND KASENYI</w:t>
      </w:r>
      <w:r w:rsidR="002F51F7" w:rsidRPr="00125619">
        <w:rPr>
          <w:color w:val="auto"/>
          <w:szCs w:val="24"/>
        </w:rPr>
        <w:t xml:space="preserve"> OIL INDUSTRIAL AREA</w:t>
      </w:r>
      <w:bookmarkEnd w:id="109"/>
    </w:p>
    <w:p w14:paraId="73BD5629" w14:textId="67EDB5B6" w:rsidR="001C4B7B" w:rsidRPr="00125619" w:rsidRDefault="00D94E6D" w:rsidP="00662096">
      <w:pPr>
        <w:pStyle w:val="Heading1"/>
        <w:jc w:val="center"/>
        <w:rPr>
          <w:rFonts w:ascii="Times New Roman" w:hAnsi="Times New Roman"/>
          <w:b/>
          <w:color w:val="auto"/>
          <w:sz w:val="24"/>
          <w:szCs w:val="24"/>
        </w:rPr>
      </w:pPr>
      <w:bookmarkStart w:id="110" w:name="_Toc95150456"/>
      <w:r w:rsidRPr="00125619">
        <w:rPr>
          <w:rFonts w:ascii="Times New Roman" w:hAnsi="Times New Roman"/>
          <w:b/>
          <w:color w:val="auto"/>
          <w:sz w:val="24"/>
          <w:szCs w:val="24"/>
        </w:rPr>
        <w:t>OIL INDUSTRIAL PARK</w:t>
      </w:r>
      <w:bookmarkEnd w:id="110"/>
    </w:p>
    <w:p w14:paraId="0FA971E0" w14:textId="47789A20" w:rsidR="00391D80" w:rsidRPr="00125619" w:rsidRDefault="00E26EFB" w:rsidP="00662096">
      <w:pPr>
        <w:rPr>
          <w:b/>
          <w:szCs w:val="24"/>
        </w:rPr>
      </w:pPr>
      <w:r w:rsidRPr="00125619">
        <w:rPr>
          <w:noProof/>
          <w:szCs w:val="24"/>
        </w:rPr>
        <w:drawing>
          <wp:inline distT="0" distB="0" distL="0" distR="0" wp14:anchorId="1DDFBC4C" wp14:editId="2B477CDD">
            <wp:extent cx="5172075" cy="7315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72075" cy="7315200"/>
                    </a:xfrm>
                    <a:prstGeom prst="rect">
                      <a:avLst/>
                    </a:prstGeom>
                  </pic:spPr>
                </pic:pic>
              </a:graphicData>
            </a:graphic>
          </wp:inline>
        </w:drawing>
      </w:r>
    </w:p>
    <w:p w14:paraId="78BD918B" w14:textId="0CEF9D59" w:rsidR="00E26EFB" w:rsidRPr="00125619" w:rsidRDefault="00E26EFB" w:rsidP="00662096">
      <w:pPr>
        <w:rPr>
          <w:b/>
          <w:szCs w:val="24"/>
        </w:rPr>
      </w:pPr>
      <w:r w:rsidRPr="00125619">
        <w:rPr>
          <w:noProof/>
          <w:szCs w:val="24"/>
        </w:rPr>
        <w:lastRenderedPageBreak/>
        <w:drawing>
          <wp:inline distT="0" distB="0" distL="0" distR="0" wp14:anchorId="5F7422EA" wp14:editId="7C1DD306">
            <wp:extent cx="5943600" cy="4539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539615"/>
                    </a:xfrm>
                    <a:prstGeom prst="rect">
                      <a:avLst/>
                    </a:prstGeom>
                  </pic:spPr>
                </pic:pic>
              </a:graphicData>
            </a:graphic>
          </wp:inline>
        </w:drawing>
      </w:r>
    </w:p>
    <w:p w14:paraId="49BEA8ED" w14:textId="77777777" w:rsidR="00AC06EE" w:rsidRPr="00125619" w:rsidRDefault="00AC06EE" w:rsidP="00662096">
      <w:pPr>
        <w:rPr>
          <w:b/>
          <w:szCs w:val="24"/>
        </w:rPr>
      </w:pPr>
    </w:p>
    <w:sectPr w:rsidR="00AC06EE" w:rsidRPr="00125619" w:rsidSect="002113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44D3F" w14:textId="77777777" w:rsidR="00740DC9" w:rsidRDefault="00740DC9" w:rsidP="00B56C28">
      <w:pPr>
        <w:spacing w:after="0" w:line="240" w:lineRule="auto"/>
      </w:pPr>
      <w:r>
        <w:separator/>
      </w:r>
    </w:p>
  </w:endnote>
  <w:endnote w:type="continuationSeparator" w:id="0">
    <w:p w14:paraId="59CF6BCA" w14:textId="77777777" w:rsidR="00740DC9" w:rsidRDefault="00740DC9" w:rsidP="00B56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173707"/>
      <w:docPartObj>
        <w:docPartGallery w:val="Page Numbers (Bottom of Page)"/>
        <w:docPartUnique/>
      </w:docPartObj>
    </w:sdtPr>
    <w:sdtEndPr>
      <w:rPr>
        <w:noProof/>
      </w:rPr>
    </w:sdtEndPr>
    <w:sdtContent>
      <w:p w14:paraId="5D5E2213" w14:textId="6F716167" w:rsidR="00633546" w:rsidRDefault="00633546">
        <w:pPr>
          <w:pStyle w:val="Footer"/>
          <w:jc w:val="center"/>
        </w:pPr>
        <w:r>
          <w:fldChar w:fldCharType="begin"/>
        </w:r>
        <w:r>
          <w:instrText xml:space="preserve"> PAGE   \* MERGEFORMAT </w:instrText>
        </w:r>
        <w:r>
          <w:fldChar w:fldCharType="separate"/>
        </w:r>
        <w:r w:rsidR="00125619">
          <w:rPr>
            <w:noProof/>
          </w:rPr>
          <w:t>60</w:t>
        </w:r>
        <w:r>
          <w:rPr>
            <w:noProof/>
          </w:rPr>
          <w:fldChar w:fldCharType="end"/>
        </w:r>
      </w:p>
    </w:sdtContent>
  </w:sdt>
  <w:p w14:paraId="2E9D4543" w14:textId="77777777" w:rsidR="00633546" w:rsidRDefault="006335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E7501" w14:textId="77777777" w:rsidR="00740DC9" w:rsidRDefault="00740DC9" w:rsidP="00B56C28">
      <w:pPr>
        <w:spacing w:after="0" w:line="240" w:lineRule="auto"/>
      </w:pPr>
      <w:r>
        <w:separator/>
      </w:r>
    </w:p>
  </w:footnote>
  <w:footnote w:type="continuationSeparator" w:id="0">
    <w:p w14:paraId="00199995" w14:textId="77777777" w:rsidR="00740DC9" w:rsidRDefault="00740DC9" w:rsidP="00B56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F7A"/>
    <w:multiLevelType w:val="hybridMultilevel"/>
    <w:tmpl w:val="8A0EB05A"/>
    <w:lvl w:ilvl="0" w:tplc="0409000B">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A4075F0"/>
    <w:multiLevelType w:val="multilevel"/>
    <w:tmpl w:val="72FC91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A13F78"/>
    <w:multiLevelType w:val="hybridMultilevel"/>
    <w:tmpl w:val="36B4E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D68BB"/>
    <w:multiLevelType w:val="hybridMultilevel"/>
    <w:tmpl w:val="41EA38B2"/>
    <w:lvl w:ilvl="0" w:tplc="7ED89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E5520"/>
    <w:multiLevelType w:val="multilevel"/>
    <w:tmpl w:val="DFB25F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C46472"/>
    <w:multiLevelType w:val="multilevel"/>
    <w:tmpl w:val="737250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8F48EA"/>
    <w:multiLevelType w:val="hybridMultilevel"/>
    <w:tmpl w:val="0024C19C"/>
    <w:lvl w:ilvl="0" w:tplc="6CE6313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DE6B54"/>
    <w:multiLevelType w:val="multilevel"/>
    <w:tmpl w:val="6CEC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C72692"/>
    <w:multiLevelType w:val="hybridMultilevel"/>
    <w:tmpl w:val="D8B4F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70F3C"/>
    <w:multiLevelType w:val="hybridMultilevel"/>
    <w:tmpl w:val="6D12B448"/>
    <w:lvl w:ilvl="0" w:tplc="9D3CA2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532B59"/>
    <w:multiLevelType w:val="hybridMultilevel"/>
    <w:tmpl w:val="3B488E7C"/>
    <w:lvl w:ilvl="0" w:tplc="E1CAB9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8E7A09"/>
    <w:multiLevelType w:val="hybridMultilevel"/>
    <w:tmpl w:val="263876BE"/>
    <w:lvl w:ilvl="0" w:tplc="67EE87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3E5452"/>
    <w:multiLevelType w:val="hybridMultilevel"/>
    <w:tmpl w:val="AAC4D02C"/>
    <w:lvl w:ilvl="0" w:tplc="465CAC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96919"/>
    <w:multiLevelType w:val="hybridMultilevel"/>
    <w:tmpl w:val="F056B9D8"/>
    <w:lvl w:ilvl="0" w:tplc="66B8FF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523E5"/>
    <w:multiLevelType w:val="hybridMultilevel"/>
    <w:tmpl w:val="6CF2D9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2633D6"/>
    <w:multiLevelType w:val="hybridMultilevel"/>
    <w:tmpl w:val="D548E830"/>
    <w:lvl w:ilvl="0" w:tplc="690A0B88">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9B7537A"/>
    <w:multiLevelType w:val="hybridMultilevel"/>
    <w:tmpl w:val="CAB65F0C"/>
    <w:lvl w:ilvl="0" w:tplc="78CC98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B268CE"/>
    <w:multiLevelType w:val="hybridMultilevel"/>
    <w:tmpl w:val="C952F2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6E5C59"/>
    <w:multiLevelType w:val="hybridMultilevel"/>
    <w:tmpl w:val="C2F82FF0"/>
    <w:lvl w:ilvl="0" w:tplc="E13C79C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6EA75B54"/>
    <w:multiLevelType w:val="hybridMultilevel"/>
    <w:tmpl w:val="CD34E376"/>
    <w:lvl w:ilvl="0" w:tplc="2B941A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B30D4D"/>
    <w:multiLevelType w:val="hybridMultilevel"/>
    <w:tmpl w:val="384890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3D159E1"/>
    <w:multiLevelType w:val="hybridMultilevel"/>
    <w:tmpl w:val="E2D246C4"/>
    <w:lvl w:ilvl="0" w:tplc="BAFAC35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6852099"/>
    <w:multiLevelType w:val="hybridMultilevel"/>
    <w:tmpl w:val="6882E194"/>
    <w:lvl w:ilvl="0" w:tplc="04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5F4920"/>
    <w:multiLevelType w:val="hybridMultilevel"/>
    <w:tmpl w:val="42FAB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1"/>
  </w:num>
  <w:num w:numId="4">
    <w:abstractNumId w:val="18"/>
  </w:num>
  <w:num w:numId="5">
    <w:abstractNumId w:val="3"/>
  </w:num>
  <w:num w:numId="6">
    <w:abstractNumId w:val="22"/>
  </w:num>
  <w:num w:numId="7">
    <w:abstractNumId w:val="11"/>
  </w:num>
  <w:num w:numId="8">
    <w:abstractNumId w:val="15"/>
  </w:num>
  <w:num w:numId="9">
    <w:abstractNumId w:val="12"/>
  </w:num>
  <w:num w:numId="10">
    <w:abstractNumId w:val="5"/>
  </w:num>
  <w:num w:numId="11">
    <w:abstractNumId w:val="19"/>
  </w:num>
  <w:num w:numId="12">
    <w:abstractNumId w:val="20"/>
  </w:num>
  <w:num w:numId="13">
    <w:abstractNumId w:val="6"/>
  </w:num>
  <w:num w:numId="14">
    <w:abstractNumId w:val="0"/>
  </w:num>
  <w:num w:numId="15">
    <w:abstractNumId w:val="13"/>
  </w:num>
  <w:num w:numId="16">
    <w:abstractNumId w:val="14"/>
  </w:num>
  <w:num w:numId="17">
    <w:abstractNumId w:val="4"/>
  </w:num>
  <w:num w:numId="18">
    <w:abstractNumId w:val="7"/>
  </w:num>
  <w:num w:numId="19">
    <w:abstractNumId w:val="1"/>
  </w:num>
  <w:num w:numId="20">
    <w:abstractNumId w:val="8"/>
  </w:num>
  <w:num w:numId="21">
    <w:abstractNumId w:val="16"/>
  </w:num>
  <w:num w:numId="22">
    <w:abstractNumId w:val="2"/>
  </w:num>
  <w:num w:numId="23">
    <w:abstractNumId w:val="23"/>
  </w:num>
  <w:num w:numId="2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C28"/>
    <w:rsid w:val="000003AC"/>
    <w:rsid w:val="00002EF5"/>
    <w:rsid w:val="00006215"/>
    <w:rsid w:val="00011E3E"/>
    <w:rsid w:val="00012CC2"/>
    <w:rsid w:val="00013455"/>
    <w:rsid w:val="000139AF"/>
    <w:rsid w:val="00015589"/>
    <w:rsid w:val="000157D3"/>
    <w:rsid w:val="000160B3"/>
    <w:rsid w:val="00020EAB"/>
    <w:rsid w:val="00023A78"/>
    <w:rsid w:val="00032B64"/>
    <w:rsid w:val="00040F7A"/>
    <w:rsid w:val="0004243F"/>
    <w:rsid w:val="00044731"/>
    <w:rsid w:val="0004511B"/>
    <w:rsid w:val="00045F6F"/>
    <w:rsid w:val="00046D27"/>
    <w:rsid w:val="000514D9"/>
    <w:rsid w:val="00051F15"/>
    <w:rsid w:val="00057C2B"/>
    <w:rsid w:val="00061421"/>
    <w:rsid w:val="00061B08"/>
    <w:rsid w:val="00062B00"/>
    <w:rsid w:val="00075012"/>
    <w:rsid w:val="000773DE"/>
    <w:rsid w:val="0008063D"/>
    <w:rsid w:val="00081A2C"/>
    <w:rsid w:val="00082A20"/>
    <w:rsid w:val="0009189D"/>
    <w:rsid w:val="00091D04"/>
    <w:rsid w:val="00095B95"/>
    <w:rsid w:val="0009647C"/>
    <w:rsid w:val="00096EBE"/>
    <w:rsid w:val="000A1B53"/>
    <w:rsid w:val="000B126B"/>
    <w:rsid w:val="000B521D"/>
    <w:rsid w:val="000B73EE"/>
    <w:rsid w:val="000C0DF2"/>
    <w:rsid w:val="000C25BD"/>
    <w:rsid w:val="000C70B5"/>
    <w:rsid w:val="000D2A28"/>
    <w:rsid w:val="000D3A2D"/>
    <w:rsid w:val="000D491B"/>
    <w:rsid w:val="000E1E9F"/>
    <w:rsid w:val="000E4255"/>
    <w:rsid w:val="000E50CF"/>
    <w:rsid w:val="000E6791"/>
    <w:rsid w:val="000E6F1E"/>
    <w:rsid w:val="000F3ADD"/>
    <w:rsid w:val="000F3E81"/>
    <w:rsid w:val="000F4442"/>
    <w:rsid w:val="00104B47"/>
    <w:rsid w:val="0011137B"/>
    <w:rsid w:val="001131C8"/>
    <w:rsid w:val="00113EDA"/>
    <w:rsid w:val="00122AAD"/>
    <w:rsid w:val="00123867"/>
    <w:rsid w:val="00125619"/>
    <w:rsid w:val="00132326"/>
    <w:rsid w:val="0013435F"/>
    <w:rsid w:val="00136C3B"/>
    <w:rsid w:val="00137509"/>
    <w:rsid w:val="00137CD6"/>
    <w:rsid w:val="001411EA"/>
    <w:rsid w:val="00141B62"/>
    <w:rsid w:val="001513AB"/>
    <w:rsid w:val="00160C18"/>
    <w:rsid w:val="00161991"/>
    <w:rsid w:val="00163B26"/>
    <w:rsid w:val="0018360C"/>
    <w:rsid w:val="001839D6"/>
    <w:rsid w:val="00191BCF"/>
    <w:rsid w:val="0019386F"/>
    <w:rsid w:val="0019544B"/>
    <w:rsid w:val="001A0932"/>
    <w:rsid w:val="001A21DE"/>
    <w:rsid w:val="001A4EE0"/>
    <w:rsid w:val="001A61BB"/>
    <w:rsid w:val="001B0E1D"/>
    <w:rsid w:val="001B27E5"/>
    <w:rsid w:val="001B750B"/>
    <w:rsid w:val="001C1AC4"/>
    <w:rsid w:val="001C2509"/>
    <w:rsid w:val="001C2652"/>
    <w:rsid w:val="001C4B7B"/>
    <w:rsid w:val="001D1324"/>
    <w:rsid w:val="001D4EF3"/>
    <w:rsid w:val="001D4F37"/>
    <w:rsid w:val="001D6839"/>
    <w:rsid w:val="001E430B"/>
    <w:rsid w:val="001E74E2"/>
    <w:rsid w:val="001E79EC"/>
    <w:rsid w:val="001F2948"/>
    <w:rsid w:val="001F42E4"/>
    <w:rsid w:val="00203BB9"/>
    <w:rsid w:val="00205D1A"/>
    <w:rsid w:val="00211369"/>
    <w:rsid w:val="00214994"/>
    <w:rsid w:val="00214ED3"/>
    <w:rsid w:val="00220524"/>
    <w:rsid w:val="00220909"/>
    <w:rsid w:val="0022463A"/>
    <w:rsid w:val="00233148"/>
    <w:rsid w:val="00240096"/>
    <w:rsid w:val="00244E37"/>
    <w:rsid w:val="00246DE2"/>
    <w:rsid w:val="00247236"/>
    <w:rsid w:val="00247FD9"/>
    <w:rsid w:val="0025589B"/>
    <w:rsid w:val="00264565"/>
    <w:rsid w:val="00265C68"/>
    <w:rsid w:val="00272CE9"/>
    <w:rsid w:val="00272F5B"/>
    <w:rsid w:val="002730DA"/>
    <w:rsid w:val="002735FE"/>
    <w:rsid w:val="00280BAD"/>
    <w:rsid w:val="00280CDF"/>
    <w:rsid w:val="002870D8"/>
    <w:rsid w:val="00287C73"/>
    <w:rsid w:val="00291363"/>
    <w:rsid w:val="00291C13"/>
    <w:rsid w:val="00292A8D"/>
    <w:rsid w:val="002A0AC5"/>
    <w:rsid w:val="002A37C1"/>
    <w:rsid w:val="002A69CC"/>
    <w:rsid w:val="002C0D0A"/>
    <w:rsid w:val="002C7CD5"/>
    <w:rsid w:val="002E2318"/>
    <w:rsid w:val="002F161E"/>
    <w:rsid w:val="002F28FD"/>
    <w:rsid w:val="002F2D04"/>
    <w:rsid w:val="002F3D91"/>
    <w:rsid w:val="002F51F7"/>
    <w:rsid w:val="00300EDE"/>
    <w:rsid w:val="0030587A"/>
    <w:rsid w:val="003058A2"/>
    <w:rsid w:val="003066F3"/>
    <w:rsid w:val="003078DD"/>
    <w:rsid w:val="003162DB"/>
    <w:rsid w:val="00317D9D"/>
    <w:rsid w:val="00321AA0"/>
    <w:rsid w:val="003306B5"/>
    <w:rsid w:val="00332036"/>
    <w:rsid w:val="00333A9D"/>
    <w:rsid w:val="00334041"/>
    <w:rsid w:val="003429E3"/>
    <w:rsid w:val="0034614F"/>
    <w:rsid w:val="003604A7"/>
    <w:rsid w:val="003619AF"/>
    <w:rsid w:val="003632EC"/>
    <w:rsid w:val="0036594B"/>
    <w:rsid w:val="00366E0D"/>
    <w:rsid w:val="00377888"/>
    <w:rsid w:val="00380FB3"/>
    <w:rsid w:val="00385923"/>
    <w:rsid w:val="00385FE8"/>
    <w:rsid w:val="00391D80"/>
    <w:rsid w:val="003934AB"/>
    <w:rsid w:val="003944A3"/>
    <w:rsid w:val="003A0035"/>
    <w:rsid w:val="003A2895"/>
    <w:rsid w:val="003A352E"/>
    <w:rsid w:val="003A7C62"/>
    <w:rsid w:val="003B0F1A"/>
    <w:rsid w:val="003B1123"/>
    <w:rsid w:val="003B2AD5"/>
    <w:rsid w:val="003C7C0C"/>
    <w:rsid w:val="003D283D"/>
    <w:rsid w:val="003D4360"/>
    <w:rsid w:val="003D59AA"/>
    <w:rsid w:val="003E1B05"/>
    <w:rsid w:val="003E49EF"/>
    <w:rsid w:val="003E4D78"/>
    <w:rsid w:val="003F0680"/>
    <w:rsid w:val="003F2668"/>
    <w:rsid w:val="003F34D0"/>
    <w:rsid w:val="003F3889"/>
    <w:rsid w:val="003F5CF5"/>
    <w:rsid w:val="003F7F0F"/>
    <w:rsid w:val="004013B8"/>
    <w:rsid w:val="00411B42"/>
    <w:rsid w:val="00411B76"/>
    <w:rsid w:val="0041222F"/>
    <w:rsid w:val="00412C1E"/>
    <w:rsid w:val="0041549C"/>
    <w:rsid w:val="00420ECC"/>
    <w:rsid w:val="0042610B"/>
    <w:rsid w:val="004313D9"/>
    <w:rsid w:val="00432114"/>
    <w:rsid w:val="00437ADA"/>
    <w:rsid w:val="00455AF1"/>
    <w:rsid w:val="004669DD"/>
    <w:rsid w:val="00467B83"/>
    <w:rsid w:val="004818DF"/>
    <w:rsid w:val="00484410"/>
    <w:rsid w:val="00485647"/>
    <w:rsid w:val="00487577"/>
    <w:rsid w:val="004878CD"/>
    <w:rsid w:val="004903F1"/>
    <w:rsid w:val="00491245"/>
    <w:rsid w:val="00491ED7"/>
    <w:rsid w:val="00494F78"/>
    <w:rsid w:val="00495642"/>
    <w:rsid w:val="00496BA3"/>
    <w:rsid w:val="00497B80"/>
    <w:rsid w:val="004A04CC"/>
    <w:rsid w:val="004A0527"/>
    <w:rsid w:val="004A29FF"/>
    <w:rsid w:val="004A2DBD"/>
    <w:rsid w:val="004A4DAA"/>
    <w:rsid w:val="004A5A5D"/>
    <w:rsid w:val="004A604C"/>
    <w:rsid w:val="004B077C"/>
    <w:rsid w:val="004B359F"/>
    <w:rsid w:val="004B373C"/>
    <w:rsid w:val="004B525D"/>
    <w:rsid w:val="004B64EE"/>
    <w:rsid w:val="004B7E1E"/>
    <w:rsid w:val="004C56EB"/>
    <w:rsid w:val="004C5C1E"/>
    <w:rsid w:val="004D36AF"/>
    <w:rsid w:val="004D43A6"/>
    <w:rsid w:val="004D5E65"/>
    <w:rsid w:val="004E5210"/>
    <w:rsid w:val="004E70F7"/>
    <w:rsid w:val="004F10AB"/>
    <w:rsid w:val="004F4EA6"/>
    <w:rsid w:val="004F7961"/>
    <w:rsid w:val="0050237D"/>
    <w:rsid w:val="0050553C"/>
    <w:rsid w:val="00506969"/>
    <w:rsid w:val="00510819"/>
    <w:rsid w:val="0051563B"/>
    <w:rsid w:val="00516E6F"/>
    <w:rsid w:val="00516E77"/>
    <w:rsid w:val="005218E1"/>
    <w:rsid w:val="00522D5A"/>
    <w:rsid w:val="00522F96"/>
    <w:rsid w:val="00523BC1"/>
    <w:rsid w:val="00534700"/>
    <w:rsid w:val="00543D49"/>
    <w:rsid w:val="00545DC0"/>
    <w:rsid w:val="00547AF7"/>
    <w:rsid w:val="00552538"/>
    <w:rsid w:val="00552EF8"/>
    <w:rsid w:val="00557F66"/>
    <w:rsid w:val="0056290F"/>
    <w:rsid w:val="005743F5"/>
    <w:rsid w:val="005771AD"/>
    <w:rsid w:val="00577524"/>
    <w:rsid w:val="005831AC"/>
    <w:rsid w:val="00597CC1"/>
    <w:rsid w:val="005A31C3"/>
    <w:rsid w:val="005A48A1"/>
    <w:rsid w:val="005A7F88"/>
    <w:rsid w:val="005B2C98"/>
    <w:rsid w:val="005B398C"/>
    <w:rsid w:val="005C0D2E"/>
    <w:rsid w:val="005D2BFF"/>
    <w:rsid w:val="005D61ED"/>
    <w:rsid w:val="005E51BA"/>
    <w:rsid w:val="005E6959"/>
    <w:rsid w:val="005E7A24"/>
    <w:rsid w:val="005F3A9B"/>
    <w:rsid w:val="00601081"/>
    <w:rsid w:val="006012FD"/>
    <w:rsid w:val="00604206"/>
    <w:rsid w:val="00612D78"/>
    <w:rsid w:val="006140C7"/>
    <w:rsid w:val="0061517F"/>
    <w:rsid w:val="006168F9"/>
    <w:rsid w:val="006210FC"/>
    <w:rsid w:val="00622A35"/>
    <w:rsid w:val="00631369"/>
    <w:rsid w:val="00633546"/>
    <w:rsid w:val="00634213"/>
    <w:rsid w:val="00640454"/>
    <w:rsid w:val="00640E5D"/>
    <w:rsid w:val="006436F9"/>
    <w:rsid w:val="006461B9"/>
    <w:rsid w:val="00662096"/>
    <w:rsid w:val="00665403"/>
    <w:rsid w:val="0067196E"/>
    <w:rsid w:val="006732ED"/>
    <w:rsid w:val="00673458"/>
    <w:rsid w:val="00677E19"/>
    <w:rsid w:val="006806DB"/>
    <w:rsid w:val="00681657"/>
    <w:rsid w:val="006851C4"/>
    <w:rsid w:val="00687199"/>
    <w:rsid w:val="00691A26"/>
    <w:rsid w:val="0069283A"/>
    <w:rsid w:val="00695288"/>
    <w:rsid w:val="00697C3F"/>
    <w:rsid w:val="006A18F1"/>
    <w:rsid w:val="006A1B22"/>
    <w:rsid w:val="006A3AF0"/>
    <w:rsid w:val="006A4F2D"/>
    <w:rsid w:val="006A5042"/>
    <w:rsid w:val="006A7758"/>
    <w:rsid w:val="006C6BE4"/>
    <w:rsid w:val="006C7277"/>
    <w:rsid w:val="006C74F7"/>
    <w:rsid w:val="006D3513"/>
    <w:rsid w:val="006D3C7B"/>
    <w:rsid w:val="006D4B95"/>
    <w:rsid w:val="006E136C"/>
    <w:rsid w:val="006E1DBB"/>
    <w:rsid w:val="006E245F"/>
    <w:rsid w:val="006E378A"/>
    <w:rsid w:val="006E4691"/>
    <w:rsid w:val="006E5472"/>
    <w:rsid w:val="006F0304"/>
    <w:rsid w:val="006F5FAE"/>
    <w:rsid w:val="006F7539"/>
    <w:rsid w:val="0070005C"/>
    <w:rsid w:val="0070425B"/>
    <w:rsid w:val="00717FC9"/>
    <w:rsid w:val="007208E4"/>
    <w:rsid w:val="00720FF9"/>
    <w:rsid w:val="007322CD"/>
    <w:rsid w:val="00732EB7"/>
    <w:rsid w:val="00732EFC"/>
    <w:rsid w:val="00733D7F"/>
    <w:rsid w:val="00736DD6"/>
    <w:rsid w:val="00737168"/>
    <w:rsid w:val="00740DC9"/>
    <w:rsid w:val="007436A6"/>
    <w:rsid w:val="00744291"/>
    <w:rsid w:val="007455C7"/>
    <w:rsid w:val="007546CC"/>
    <w:rsid w:val="00761FC6"/>
    <w:rsid w:val="007621F1"/>
    <w:rsid w:val="0076303C"/>
    <w:rsid w:val="00770909"/>
    <w:rsid w:val="00770A1D"/>
    <w:rsid w:val="007734A7"/>
    <w:rsid w:val="00774577"/>
    <w:rsid w:val="00784ABF"/>
    <w:rsid w:val="007A271D"/>
    <w:rsid w:val="007A6402"/>
    <w:rsid w:val="007A6A7A"/>
    <w:rsid w:val="007B02A8"/>
    <w:rsid w:val="007B26CC"/>
    <w:rsid w:val="007C51FD"/>
    <w:rsid w:val="007D2972"/>
    <w:rsid w:val="007E28E7"/>
    <w:rsid w:val="007E3170"/>
    <w:rsid w:val="007E40B7"/>
    <w:rsid w:val="007E4C23"/>
    <w:rsid w:val="007E6557"/>
    <w:rsid w:val="007E6A7E"/>
    <w:rsid w:val="007E7886"/>
    <w:rsid w:val="007F19BF"/>
    <w:rsid w:val="00807200"/>
    <w:rsid w:val="00817C16"/>
    <w:rsid w:val="00825149"/>
    <w:rsid w:val="00831ED7"/>
    <w:rsid w:val="00832FC6"/>
    <w:rsid w:val="00836E29"/>
    <w:rsid w:val="00841BA6"/>
    <w:rsid w:val="00841F9D"/>
    <w:rsid w:val="008447D3"/>
    <w:rsid w:val="00847422"/>
    <w:rsid w:val="00850367"/>
    <w:rsid w:val="008525E2"/>
    <w:rsid w:val="008531BC"/>
    <w:rsid w:val="00855D75"/>
    <w:rsid w:val="00861A6C"/>
    <w:rsid w:val="00865301"/>
    <w:rsid w:val="008662B2"/>
    <w:rsid w:val="00867990"/>
    <w:rsid w:val="00870CAB"/>
    <w:rsid w:val="00873F39"/>
    <w:rsid w:val="00875CE5"/>
    <w:rsid w:val="00883611"/>
    <w:rsid w:val="00890A4C"/>
    <w:rsid w:val="00896AEF"/>
    <w:rsid w:val="008B078A"/>
    <w:rsid w:val="008B11E3"/>
    <w:rsid w:val="008B3A4F"/>
    <w:rsid w:val="008C3AAF"/>
    <w:rsid w:val="008C4EE5"/>
    <w:rsid w:val="008C5A90"/>
    <w:rsid w:val="008C66CA"/>
    <w:rsid w:val="008D29CF"/>
    <w:rsid w:val="008E2854"/>
    <w:rsid w:val="008E2DC8"/>
    <w:rsid w:val="008E6772"/>
    <w:rsid w:val="008F0320"/>
    <w:rsid w:val="008F1043"/>
    <w:rsid w:val="008F1663"/>
    <w:rsid w:val="008F729F"/>
    <w:rsid w:val="00902617"/>
    <w:rsid w:val="00905F59"/>
    <w:rsid w:val="00911D0A"/>
    <w:rsid w:val="0091304B"/>
    <w:rsid w:val="009150B8"/>
    <w:rsid w:val="00917EC7"/>
    <w:rsid w:val="00922FAF"/>
    <w:rsid w:val="0093024E"/>
    <w:rsid w:val="00946248"/>
    <w:rsid w:val="009541EC"/>
    <w:rsid w:val="00954EF8"/>
    <w:rsid w:val="00957577"/>
    <w:rsid w:val="00962124"/>
    <w:rsid w:val="009644DC"/>
    <w:rsid w:val="00965FB5"/>
    <w:rsid w:val="00972B7B"/>
    <w:rsid w:val="0097359D"/>
    <w:rsid w:val="00984694"/>
    <w:rsid w:val="0098722D"/>
    <w:rsid w:val="009A4B98"/>
    <w:rsid w:val="009A6473"/>
    <w:rsid w:val="009A6FE2"/>
    <w:rsid w:val="009B0753"/>
    <w:rsid w:val="009B3295"/>
    <w:rsid w:val="009B7EDE"/>
    <w:rsid w:val="009C20E3"/>
    <w:rsid w:val="009C5E2C"/>
    <w:rsid w:val="009C5F3C"/>
    <w:rsid w:val="009E1951"/>
    <w:rsid w:val="009E6EDA"/>
    <w:rsid w:val="009F44D4"/>
    <w:rsid w:val="00A01099"/>
    <w:rsid w:val="00A01DC1"/>
    <w:rsid w:val="00A0568D"/>
    <w:rsid w:val="00A1630E"/>
    <w:rsid w:val="00A167AA"/>
    <w:rsid w:val="00A210DE"/>
    <w:rsid w:val="00A3722D"/>
    <w:rsid w:val="00A44E98"/>
    <w:rsid w:val="00A463F5"/>
    <w:rsid w:val="00A471AA"/>
    <w:rsid w:val="00A51675"/>
    <w:rsid w:val="00A52F37"/>
    <w:rsid w:val="00A55F30"/>
    <w:rsid w:val="00A62621"/>
    <w:rsid w:val="00A649E7"/>
    <w:rsid w:val="00A71252"/>
    <w:rsid w:val="00A72A36"/>
    <w:rsid w:val="00A72D55"/>
    <w:rsid w:val="00A84B76"/>
    <w:rsid w:val="00A851B0"/>
    <w:rsid w:val="00A8550B"/>
    <w:rsid w:val="00A87C44"/>
    <w:rsid w:val="00A90B97"/>
    <w:rsid w:val="00A97C60"/>
    <w:rsid w:val="00AA192A"/>
    <w:rsid w:val="00AA2DB3"/>
    <w:rsid w:val="00AB47F1"/>
    <w:rsid w:val="00AB79D5"/>
    <w:rsid w:val="00AC0134"/>
    <w:rsid w:val="00AC06EE"/>
    <w:rsid w:val="00AC4998"/>
    <w:rsid w:val="00AD2D22"/>
    <w:rsid w:val="00AD3082"/>
    <w:rsid w:val="00AD3BDC"/>
    <w:rsid w:val="00AE0BC2"/>
    <w:rsid w:val="00AE6FFC"/>
    <w:rsid w:val="00AF01B2"/>
    <w:rsid w:val="00AF5D66"/>
    <w:rsid w:val="00B0071B"/>
    <w:rsid w:val="00B0219C"/>
    <w:rsid w:val="00B075B4"/>
    <w:rsid w:val="00B129EA"/>
    <w:rsid w:val="00B14DEB"/>
    <w:rsid w:val="00B15B18"/>
    <w:rsid w:val="00B2061C"/>
    <w:rsid w:val="00B21F8E"/>
    <w:rsid w:val="00B26B24"/>
    <w:rsid w:val="00B2753D"/>
    <w:rsid w:val="00B36A0C"/>
    <w:rsid w:val="00B545C6"/>
    <w:rsid w:val="00B55015"/>
    <w:rsid w:val="00B55016"/>
    <w:rsid w:val="00B55953"/>
    <w:rsid w:val="00B56C28"/>
    <w:rsid w:val="00B61801"/>
    <w:rsid w:val="00B65988"/>
    <w:rsid w:val="00B76EE5"/>
    <w:rsid w:val="00B818E7"/>
    <w:rsid w:val="00B83108"/>
    <w:rsid w:val="00B832F8"/>
    <w:rsid w:val="00B86E90"/>
    <w:rsid w:val="00B87133"/>
    <w:rsid w:val="00B9562A"/>
    <w:rsid w:val="00B958E2"/>
    <w:rsid w:val="00BA1BD6"/>
    <w:rsid w:val="00BA25C2"/>
    <w:rsid w:val="00BA2B92"/>
    <w:rsid w:val="00BA5A8F"/>
    <w:rsid w:val="00BA6FCB"/>
    <w:rsid w:val="00BB1725"/>
    <w:rsid w:val="00BB2E68"/>
    <w:rsid w:val="00BB7756"/>
    <w:rsid w:val="00BC0BA8"/>
    <w:rsid w:val="00BC1846"/>
    <w:rsid w:val="00BC2061"/>
    <w:rsid w:val="00BC2FA8"/>
    <w:rsid w:val="00BC6A83"/>
    <w:rsid w:val="00BE5840"/>
    <w:rsid w:val="00BF71E2"/>
    <w:rsid w:val="00C05945"/>
    <w:rsid w:val="00C1125D"/>
    <w:rsid w:val="00C13935"/>
    <w:rsid w:val="00C15632"/>
    <w:rsid w:val="00C17DDC"/>
    <w:rsid w:val="00C20035"/>
    <w:rsid w:val="00C205B8"/>
    <w:rsid w:val="00C32456"/>
    <w:rsid w:val="00C33672"/>
    <w:rsid w:val="00C41ACF"/>
    <w:rsid w:val="00C4365A"/>
    <w:rsid w:val="00C4483A"/>
    <w:rsid w:val="00C5048A"/>
    <w:rsid w:val="00C507AA"/>
    <w:rsid w:val="00C50B4F"/>
    <w:rsid w:val="00C5160E"/>
    <w:rsid w:val="00C523AA"/>
    <w:rsid w:val="00C53CA2"/>
    <w:rsid w:val="00C54728"/>
    <w:rsid w:val="00C60A0B"/>
    <w:rsid w:val="00C6239D"/>
    <w:rsid w:val="00C62478"/>
    <w:rsid w:val="00C7085A"/>
    <w:rsid w:val="00C73C67"/>
    <w:rsid w:val="00CA009D"/>
    <w:rsid w:val="00CA1271"/>
    <w:rsid w:val="00CA6BC0"/>
    <w:rsid w:val="00CA71BC"/>
    <w:rsid w:val="00CB0EC3"/>
    <w:rsid w:val="00CB4534"/>
    <w:rsid w:val="00CB6356"/>
    <w:rsid w:val="00CC0082"/>
    <w:rsid w:val="00CC2266"/>
    <w:rsid w:val="00CC2635"/>
    <w:rsid w:val="00CD0900"/>
    <w:rsid w:val="00CD0BC4"/>
    <w:rsid w:val="00CE4015"/>
    <w:rsid w:val="00CE7BB2"/>
    <w:rsid w:val="00CF1112"/>
    <w:rsid w:val="00CF1764"/>
    <w:rsid w:val="00CF5DCC"/>
    <w:rsid w:val="00CF76C9"/>
    <w:rsid w:val="00CF7C64"/>
    <w:rsid w:val="00D04434"/>
    <w:rsid w:val="00D05082"/>
    <w:rsid w:val="00D06BEF"/>
    <w:rsid w:val="00D06EEF"/>
    <w:rsid w:val="00D06F3C"/>
    <w:rsid w:val="00D07934"/>
    <w:rsid w:val="00D127DE"/>
    <w:rsid w:val="00D129A5"/>
    <w:rsid w:val="00D15BA6"/>
    <w:rsid w:val="00D218F6"/>
    <w:rsid w:val="00D30D22"/>
    <w:rsid w:val="00D3378B"/>
    <w:rsid w:val="00D36977"/>
    <w:rsid w:val="00D43337"/>
    <w:rsid w:val="00D43D9D"/>
    <w:rsid w:val="00D51CA5"/>
    <w:rsid w:val="00D51F3A"/>
    <w:rsid w:val="00D57B25"/>
    <w:rsid w:val="00D61F19"/>
    <w:rsid w:val="00D7160B"/>
    <w:rsid w:val="00D81692"/>
    <w:rsid w:val="00D82267"/>
    <w:rsid w:val="00D847C9"/>
    <w:rsid w:val="00D86EEE"/>
    <w:rsid w:val="00D9220A"/>
    <w:rsid w:val="00D94E6D"/>
    <w:rsid w:val="00D954E1"/>
    <w:rsid w:val="00DA0079"/>
    <w:rsid w:val="00DA4A72"/>
    <w:rsid w:val="00DB428C"/>
    <w:rsid w:val="00DB4729"/>
    <w:rsid w:val="00DB7D0E"/>
    <w:rsid w:val="00DC07A4"/>
    <w:rsid w:val="00DD00DE"/>
    <w:rsid w:val="00DD1A5C"/>
    <w:rsid w:val="00DD26CB"/>
    <w:rsid w:val="00DD3566"/>
    <w:rsid w:val="00DD518B"/>
    <w:rsid w:val="00DD6F9D"/>
    <w:rsid w:val="00DD722B"/>
    <w:rsid w:val="00DE3F50"/>
    <w:rsid w:val="00DE5FE4"/>
    <w:rsid w:val="00DF199A"/>
    <w:rsid w:val="00DF1E13"/>
    <w:rsid w:val="00DF3F68"/>
    <w:rsid w:val="00DF4607"/>
    <w:rsid w:val="00DF7FAE"/>
    <w:rsid w:val="00E00868"/>
    <w:rsid w:val="00E01F43"/>
    <w:rsid w:val="00E02EFA"/>
    <w:rsid w:val="00E02FAB"/>
    <w:rsid w:val="00E06CB7"/>
    <w:rsid w:val="00E076E6"/>
    <w:rsid w:val="00E11C3D"/>
    <w:rsid w:val="00E15719"/>
    <w:rsid w:val="00E21253"/>
    <w:rsid w:val="00E22F5B"/>
    <w:rsid w:val="00E22F99"/>
    <w:rsid w:val="00E23AB0"/>
    <w:rsid w:val="00E24904"/>
    <w:rsid w:val="00E26EFB"/>
    <w:rsid w:val="00E27269"/>
    <w:rsid w:val="00E32496"/>
    <w:rsid w:val="00E332A3"/>
    <w:rsid w:val="00E35BF3"/>
    <w:rsid w:val="00E406FB"/>
    <w:rsid w:val="00E45666"/>
    <w:rsid w:val="00E51998"/>
    <w:rsid w:val="00E5484F"/>
    <w:rsid w:val="00E578B9"/>
    <w:rsid w:val="00E60A2E"/>
    <w:rsid w:val="00E644B7"/>
    <w:rsid w:val="00E75CB4"/>
    <w:rsid w:val="00E77549"/>
    <w:rsid w:val="00E804F2"/>
    <w:rsid w:val="00E805E3"/>
    <w:rsid w:val="00E81296"/>
    <w:rsid w:val="00E95401"/>
    <w:rsid w:val="00E95702"/>
    <w:rsid w:val="00E97F87"/>
    <w:rsid w:val="00EB0332"/>
    <w:rsid w:val="00EB35D9"/>
    <w:rsid w:val="00EB49D9"/>
    <w:rsid w:val="00EB73E4"/>
    <w:rsid w:val="00ED01BB"/>
    <w:rsid w:val="00ED11EC"/>
    <w:rsid w:val="00ED36E9"/>
    <w:rsid w:val="00ED5A91"/>
    <w:rsid w:val="00EE3DC3"/>
    <w:rsid w:val="00EE514C"/>
    <w:rsid w:val="00EE5422"/>
    <w:rsid w:val="00EE5D0E"/>
    <w:rsid w:val="00EF3845"/>
    <w:rsid w:val="00EF689C"/>
    <w:rsid w:val="00F01068"/>
    <w:rsid w:val="00F032B2"/>
    <w:rsid w:val="00F1292D"/>
    <w:rsid w:val="00F226A0"/>
    <w:rsid w:val="00F23982"/>
    <w:rsid w:val="00F23C0E"/>
    <w:rsid w:val="00F40E31"/>
    <w:rsid w:val="00F42DB6"/>
    <w:rsid w:val="00F451FB"/>
    <w:rsid w:val="00F46325"/>
    <w:rsid w:val="00F47BB8"/>
    <w:rsid w:val="00F62850"/>
    <w:rsid w:val="00F62BE0"/>
    <w:rsid w:val="00F75DB3"/>
    <w:rsid w:val="00F76636"/>
    <w:rsid w:val="00F77113"/>
    <w:rsid w:val="00F77207"/>
    <w:rsid w:val="00F77E7B"/>
    <w:rsid w:val="00F86DA2"/>
    <w:rsid w:val="00F87839"/>
    <w:rsid w:val="00F91B8A"/>
    <w:rsid w:val="00F9245A"/>
    <w:rsid w:val="00F92A29"/>
    <w:rsid w:val="00FA027A"/>
    <w:rsid w:val="00FB3AA7"/>
    <w:rsid w:val="00FB4321"/>
    <w:rsid w:val="00FB6485"/>
    <w:rsid w:val="00FB7B85"/>
    <w:rsid w:val="00FC3E8A"/>
    <w:rsid w:val="00FC5E04"/>
    <w:rsid w:val="00FC7485"/>
    <w:rsid w:val="00FD12BA"/>
    <w:rsid w:val="00FD2FD5"/>
    <w:rsid w:val="00FD39B0"/>
    <w:rsid w:val="00FD5C46"/>
    <w:rsid w:val="00FE28FB"/>
    <w:rsid w:val="00FE4115"/>
    <w:rsid w:val="00FE4B53"/>
    <w:rsid w:val="00FE6589"/>
    <w:rsid w:val="00FE6A21"/>
    <w:rsid w:val="00FF0A16"/>
    <w:rsid w:val="00FF2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59852"/>
  <w15:docId w15:val="{5973F8D3-BAF2-4E45-89F5-6F452380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ADD"/>
    <w:pPr>
      <w:spacing w:after="160"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B56C28"/>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2735FE"/>
    <w:pPr>
      <w:keepNext/>
      <w:keepLines/>
      <w:spacing w:before="320" w:after="120"/>
      <w:outlineLvl w:val="1"/>
    </w:pPr>
    <w:rPr>
      <w:rFonts w:eastAsia="Times New Roman"/>
      <w:b/>
      <w:bCs/>
      <w:color w:val="4F81BD"/>
      <w:szCs w:val="26"/>
    </w:rPr>
  </w:style>
  <w:style w:type="paragraph" w:styleId="Heading3">
    <w:name w:val="heading 3"/>
    <w:basedOn w:val="Normal"/>
    <w:next w:val="Normal"/>
    <w:link w:val="Heading3Char"/>
    <w:uiPriority w:val="9"/>
    <w:unhideWhenUsed/>
    <w:qFormat/>
    <w:rsid w:val="00847422"/>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41A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6C28"/>
    <w:rPr>
      <w:rFonts w:ascii="Cambria" w:eastAsia="Times New Roman" w:hAnsi="Cambria" w:cs="Times New Roman"/>
      <w:color w:val="365F91"/>
      <w:sz w:val="32"/>
      <w:szCs w:val="32"/>
    </w:rPr>
  </w:style>
  <w:style w:type="character" w:customStyle="1" w:styleId="Headingnumber2">
    <w:name w:val="Heading number #2_"/>
    <w:link w:val="Headingnumber20"/>
    <w:rsid w:val="00B56C28"/>
    <w:rPr>
      <w:rFonts w:ascii="Times New Roman" w:eastAsia="Times New Roman" w:hAnsi="Times New Roman" w:cs="Times New Roman"/>
      <w:b/>
      <w:bCs/>
      <w:shd w:val="clear" w:color="auto" w:fill="FFFFFF"/>
    </w:rPr>
  </w:style>
  <w:style w:type="paragraph" w:customStyle="1" w:styleId="Headingnumber20">
    <w:name w:val="Heading number #2"/>
    <w:basedOn w:val="Normal"/>
    <w:link w:val="Headingnumber2"/>
    <w:rsid w:val="00B56C28"/>
    <w:pPr>
      <w:widowControl w:val="0"/>
      <w:shd w:val="clear" w:color="auto" w:fill="FFFFFF"/>
      <w:spacing w:after="600" w:line="0" w:lineRule="atLeast"/>
      <w:jc w:val="center"/>
    </w:pPr>
    <w:rPr>
      <w:rFonts w:eastAsia="Times New Roman"/>
      <w:b/>
      <w:bCs/>
      <w:sz w:val="20"/>
      <w:szCs w:val="20"/>
      <w:lang w:val="x-none" w:eastAsia="x-none"/>
    </w:rPr>
  </w:style>
  <w:style w:type="paragraph" w:customStyle="1" w:styleId="Default">
    <w:name w:val="Default"/>
    <w:rsid w:val="00B56C28"/>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B56C28"/>
    <w:rPr>
      <w:color w:val="0000FF"/>
      <w:u w:val="single"/>
    </w:rPr>
  </w:style>
  <w:style w:type="paragraph" w:styleId="ListParagraph">
    <w:name w:val="List Paragraph"/>
    <w:basedOn w:val="Normal"/>
    <w:uiPriority w:val="34"/>
    <w:qFormat/>
    <w:rsid w:val="00B56C28"/>
    <w:pPr>
      <w:ind w:left="720"/>
      <w:contextualSpacing/>
    </w:pPr>
  </w:style>
  <w:style w:type="table" w:styleId="TableGrid">
    <w:name w:val="Table Grid"/>
    <w:basedOn w:val="TableNormal"/>
    <w:uiPriority w:val="39"/>
    <w:rsid w:val="00B56C28"/>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56C28"/>
    <w:pPr>
      <w:outlineLvl w:val="9"/>
    </w:pPr>
  </w:style>
  <w:style w:type="paragraph" w:styleId="TOC2">
    <w:name w:val="toc 2"/>
    <w:basedOn w:val="Normal"/>
    <w:next w:val="Normal"/>
    <w:autoRedefine/>
    <w:uiPriority w:val="39"/>
    <w:unhideWhenUsed/>
    <w:rsid w:val="00FD12BA"/>
    <w:pPr>
      <w:tabs>
        <w:tab w:val="right" w:leader="dot" w:pos="9350"/>
      </w:tabs>
      <w:spacing w:after="0" w:line="240" w:lineRule="auto"/>
      <w:jc w:val="left"/>
    </w:pPr>
    <w:rPr>
      <w:noProof/>
      <w:sz w:val="22"/>
    </w:rPr>
  </w:style>
  <w:style w:type="paragraph" w:styleId="TOC3">
    <w:name w:val="toc 3"/>
    <w:basedOn w:val="Normal"/>
    <w:next w:val="Normal"/>
    <w:autoRedefine/>
    <w:uiPriority w:val="39"/>
    <w:unhideWhenUsed/>
    <w:rsid w:val="00ED36E9"/>
    <w:pPr>
      <w:spacing w:after="0" w:line="240" w:lineRule="auto"/>
      <w:ind w:left="440"/>
    </w:pPr>
    <w:rPr>
      <w:sz w:val="22"/>
    </w:rPr>
  </w:style>
  <w:style w:type="paragraph" w:styleId="Header">
    <w:name w:val="header"/>
    <w:basedOn w:val="Normal"/>
    <w:link w:val="HeaderChar"/>
    <w:uiPriority w:val="99"/>
    <w:unhideWhenUsed/>
    <w:rsid w:val="00B56C28"/>
    <w:pPr>
      <w:tabs>
        <w:tab w:val="center" w:pos="4680"/>
        <w:tab w:val="right" w:pos="9360"/>
      </w:tabs>
      <w:spacing w:after="0" w:line="240" w:lineRule="auto"/>
    </w:pPr>
  </w:style>
  <w:style w:type="character" w:customStyle="1" w:styleId="HeaderChar">
    <w:name w:val="Header Char"/>
    <w:link w:val="Header"/>
    <w:uiPriority w:val="99"/>
    <w:rsid w:val="00B56C28"/>
    <w:rPr>
      <w:rFonts w:ascii="Calibri" w:eastAsia="Calibri" w:hAnsi="Calibri" w:cs="Times New Roman"/>
    </w:rPr>
  </w:style>
  <w:style w:type="paragraph" w:styleId="Footer">
    <w:name w:val="footer"/>
    <w:basedOn w:val="Normal"/>
    <w:link w:val="FooterChar"/>
    <w:uiPriority w:val="99"/>
    <w:unhideWhenUsed/>
    <w:rsid w:val="00B56C28"/>
    <w:pPr>
      <w:tabs>
        <w:tab w:val="center" w:pos="4680"/>
        <w:tab w:val="right" w:pos="9360"/>
      </w:tabs>
      <w:spacing w:after="0" w:line="240" w:lineRule="auto"/>
    </w:pPr>
  </w:style>
  <w:style w:type="character" w:customStyle="1" w:styleId="FooterChar">
    <w:name w:val="Footer Char"/>
    <w:link w:val="Footer"/>
    <w:uiPriority w:val="99"/>
    <w:rsid w:val="00B56C28"/>
    <w:rPr>
      <w:rFonts w:ascii="Calibri" w:eastAsia="Calibri" w:hAnsi="Calibri" w:cs="Times New Roman"/>
    </w:rPr>
  </w:style>
  <w:style w:type="paragraph" w:styleId="BalloonText">
    <w:name w:val="Balloon Text"/>
    <w:basedOn w:val="Normal"/>
    <w:link w:val="BalloonTextChar"/>
    <w:uiPriority w:val="99"/>
    <w:semiHidden/>
    <w:unhideWhenUsed/>
    <w:rsid w:val="00B56C2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6C28"/>
    <w:rPr>
      <w:rFonts w:ascii="Tahoma" w:eastAsia="Calibri" w:hAnsi="Tahoma" w:cs="Tahoma"/>
      <w:sz w:val="16"/>
      <w:szCs w:val="16"/>
    </w:rPr>
  </w:style>
  <w:style w:type="character" w:customStyle="1" w:styleId="Heading2Char">
    <w:name w:val="Heading 2 Char"/>
    <w:link w:val="Heading2"/>
    <w:uiPriority w:val="9"/>
    <w:rsid w:val="002735FE"/>
    <w:rPr>
      <w:rFonts w:ascii="Times New Roman" w:eastAsia="Times New Roman" w:hAnsi="Times New Roman"/>
      <w:b/>
      <w:bCs/>
      <w:color w:val="4F81BD"/>
      <w:sz w:val="24"/>
      <w:szCs w:val="26"/>
    </w:rPr>
  </w:style>
  <w:style w:type="character" w:customStyle="1" w:styleId="Heading3Char">
    <w:name w:val="Heading 3 Char"/>
    <w:link w:val="Heading3"/>
    <w:uiPriority w:val="9"/>
    <w:rsid w:val="00847422"/>
    <w:rPr>
      <w:rFonts w:ascii="Cambria" w:eastAsia="Times New Roman" w:hAnsi="Cambria" w:cs="Times New Roman"/>
      <w:b/>
      <w:bCs/>
      <w:color w:val="4F81BD"/>
    </w:rPr>
  </w:style>
  <w:style w:type="paragraph" w:styleId="TOC1">
    <w:name w:val="toc 1"/>
    <w:basedOn w:val="Normal"/>
    <w:next w:val="Normal"/>
    <w:autoRedefine/>
    <w:uiPriority w:val="39"/>
    <w:unhideWhenUsed/>
    <w:rsid w:val="00FD12BA"/>
    <w:pPr>
      <w:tabs>
        <w:tab w:val="right" w:leader="dot" w:pos="9350"/>
      </w:tabs>
      <w:spacing w:after="0" w:line="240" w:lineRule="auto"/>
      <w:jc w:val="left"/>
    </w:pPr>
    <w:rPr>
      <w:b/>
      <w:noProof/>
      <w:szCs w:val="24"/>
    </w:rPr>
  </w:style>
  <w:style w:type="character" w:customStyle="1" w:styleId="Heading4Char">
    <w:name w:val="Heading 4 Char"/>
    <w:basedOn w:val="DefaultParagraphFont"/>
    <w:link w:val="Heading4"/>
    <w:uiPriority w:val="9"/>
    <w:semiHidden/>
    <w:rsid w:val="00C41ACF"/>
    <w:rPr>
      <w:rFonts w:asciiTheme="majorHAnsi" w:eastAsiaTheme="majorEastAsia" w:hAnsiTheme="majorHAnsi" w:cstheme="majorBidi"/>
      <w:i/>
      <w:iCs/>
      <w:color w:val="2F5496" w:themeColor="accent1" w:themeShade="BF"/>
      <w:sz w:val="22"/>
      <w:szCs w:val="22"/>
    </w:rPr>
  </w:style>
  <w:style w:type="paragraph" w:styleId="NoSpacing">
    <w:name w:val="No Spacing"/>
    <w:uiPriority w:val="1"/>
    <w:qFormat/>
    <w:rsid w:val="0013435F"/>
    <w:rPr>
      <w:sz w:val="22"/>
      <w:szCs w:val="22"/>
    </w:rPr>
  </w:style>
  <w:style w:type="table" w:customStyle="1" w:styleId="ListTable6Colorful1">
    <w:name w:val="List Table 6 Colorful1"/>
    <w:basedOn w:val="TableNormal"/>
    <w:uiPriority w:val="51"/>
    <w:rsid w:val="00F47BB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A71252"/>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244E37"/>
    <w:rPr>
      <w:vertAlign w:val="superscript"/>
    </w:rPr>
  </w:style>
  <w:style w:type="character" w:styleId="FollowedHyperlink">
    <w:name w:val="FollowedHyperlink"/>
    <w:basedOn w:val="DefaultParagraphFont"/>
    <w:uiPriority w:val="99"/>
    <w:semiHidden/>
    <w:unhideWhenUsed/>
    <w:rsid w:val="00244E37"/>
    <w:rPr>
      <w:color w:val="954F72" w:themeColor="followedHyperlink"/>
      <w:u w:val="single"/>
    </w:rPr>
  </w:style>
  <w:style w:type="paragraph" w:styleId="Subtitle">
    <w:name w:val="Subtitle"/>
    <w:basedOn w:val="Normal"/>
    <w:next w:val="Normal"/>
    <w:link w:val="SubtitleChar"/>
    <w:uiPriority w:val="11"/>
    <w:qFormat/>
    <w:rsid w:val="00C5160E"/>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C5160E"/>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sid w:val="00C5160E"/>
    <w:rPr>
      <w:i/>
      <w:iCs/>
      <w:color w:val="808080" w:themeColor="text1" w:themeTint="7F"/>
    </w:rPr>
  </w:style>
  <w:style w:type="character" w:styleId="Emphasis">
    <w:name w:val="Emphasis"/>
    <w:basedOn w:val="DefaultParagraphFont"/>
    <w:uiPriority w:val="20"/>
    <w:qFormat/>
    <w:rsid w:val="00C5160E"/>
    <w:rPr>
      <w:i/>
      <w:iCs/>
    </w:rPr>
  </w:style>
  <w:style w:type="character" w:styleId="IntenseEmphasis">
    <w:name w:val="Intense Emphasis"/>
    <w:basedOn w:val="DefaultParagraphFont"/>
    <w:uiPriority w:val="21"/>
    <w:qFormat/>
    <w:rsid w:val="00C5160E"/>
    <w:rPr>
      <w:b/>
      <w:bCs/>
      <w:i/>
      <w:iCs/>
      <w:color w:val="4472C4" w:themeColor="accent1"/>
    </w:rPr>
  </w:style>
  <w:style w:type="paragraph" w:styleId="Caption">
    <w:name w:val="caption"/>
    <w:basedOn w:val="Normal"/>
    <w:next w:val="Normal"/>
    <w:autoRedefine/>
    <w:uiPriority w:val="35"/>
    <w:unhideWhenUsed/>
    <w:qFormat/>
    <w:rsid w:val="009B0753"/>
    <w:pPr>
      <w:spacing w:after="200"/>
    </w:pPr>
    <w:rPr>
      <w:szCs w:val="24"/>
    </w:rPr>
  </w:style>
  <w:style w:type="character" w:styleId="BookTitle">
    <w:name w:val="Book Title"/>
    <w:basedOn w:val="DefaultParagraphFont"/>
    <w:uiPriority w:val="33"/>
    <w:qFormat/>
    <w:rsid w:val="003162DB"/>
    <w:rPr>
      <w:b/>
      <w:bCs/>
      <w:smallCaps/>
      <w:spacing w:val="5"/>
    </w:rPr>
  </w:style>
  <w:style w:type="paragraph" w:styleId="TableofFigures">
    <w:name w:val="table of figures"/>
    <w:basedOn w:val="Normal"/>
    <w:next w:val="Normal"/>
    <w:uiPriority w:val="99"/>
    <w:unhideWhenUsed/>
    <w:rsid w:val="00211369"/>
    <w:pPr>
      <w:spacing w:after="0"/>
    </w:pPr>
  </w:style>
  <w:style w:type="paragraph" w:styleId="NormalWeb">
    <w:name w:val="Normal (Web)"/>
    <w:basedOn w:val="Normal"/>
    <w:uiPriority w:val="99"/>
    <w:semiHidden/>
    <w:unhideWhenUsed/>
    <w:rsid w:val="00FD2FD5"/>
    <w:pPr>
      <w:spacing w:before="100" w:beforeAutospacing="1" w:after="100" w:afterAutospacing="1" w:line="240" w:lineRule="auto"/>
      <w:jc w:val="left"/>
    </w:pPr>
    <w:rPr>
      <w:rFonts w:eastAsia="Times New Roman"/>
      <w:szCs w:val="24"/>
    </w:rPr>
  </w:style>
  <w:style w:type="paragraph" w:styleId="BodyText">
    <w:name w:val="Body Text"/>
    <w:basedOn w:val="Normal"/>
    <w:link w:val="BodyTextChar"/>
    <w:unhideWhenUsed/>
    <w:rsid w:val="00A649E7"/>
    <w:pPr>
      <w:spacing w:after="120" w:line="240" w:lineRule="auto"/>
      <w:jc w:val="left"/>
    </w:pPr>
    <w:rPr>
      <w:rFonts w:eastAsia="Times New Roman"/>
      <w:szCs w:val="24"/>
    </w:rPr>
  </w:style>
  <w:style w:type="character" w:customStyle="1" w:styleId="BodyTextChar">
    <w:name w:val="Body Text Char"/>
    <w:basedOn w:val="DefaultParagraphFont"/>
    <w:link w:val="BodyText"/>
    <w:rsid w:val="00A649E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9797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99">
          <w:marLeft w:val="0"/>
          <w:marRight w:val="0"/>
          <w:marTop w:val="0"/>
          <w:marBottom w:val="0"/>
          <w:divBdr>
            <w:top w:val="none" w:sz="0" w:space="0" w:color="auto"/>
            <w:left w:val="none" w:sz="0" w:space="0" w:color="auto"/>
            <w:bottom w:val="none" w:sz="0" w:space="0" w:color="auto"/>
            <w:right w:val="none" w:sz="0" w:space="0" w:color="auto"/>
          </w:divBdr>
          <w:divsChild>
            <w:div w:id="1091706830">
              <w:marLeft w:val="0"/>
              <w:marRight w:val="0"/>
              <w:marTop w:val="0"/>
              <w:marBottom w:val="0"/>
              <w:divBdr>
                <w:top w:val="none" w:sz="0" w:space="0" w:color="auto"/>
                <w:left w:val="none" w:sz="0" w:space="0" w:color="auto"/>
                <w:bottom w:val="none" w:sz="0" w:space="0" w:color="auto"/>
                <w:right w:val="none" w:sz="0" w:space="0" w:color="auto"/>
              </w:divBdr>
              <w:divsChild>
                <w:div w:id="2145809431">
                  <w:marLeft w:val="0"/>
                  <w:marRight w:val="0"/>
                  <w:marTop w:val="0"/>
                  <w:marBottom w:val="0"/>
                  <w:divBdr>
                    <w:top w:val="none" w:sz="0" w:space="0" w:color="auto"/>
                    <w:left w:val="none" w:sz="0" w:space="0" w:color="auto"/>
                    <w:bottom w:val="none" w:sz="0" w:space="0" w:color="auto"/>
                    <w:right w:val="none" w:sz="0" w:space="0" w:color="auto"/>
                  </w:divBdr>
                  <w:divsChild>
                    <w:div w:id="880239926">
                      <w:marLeft w:val="300"/>
                      <w:marRight w:val="0"/>
                      <w:marTop w:val="0"/>
                      <w:marBottom w:val="0"/>
                      <w:divBdr>
                        <w:top w:val="none" w:sz="0" w:space="0" w:color="auto"/>
                        <w:left w:val="none" w:sz="0" w:space="0" w:color="auto"/>
                        <w:bottom w:val="none" w:sz="0" w:space="0" w:color="auto"/>
                        <w:right w:val="none" w:sz="0" w:space="0" w:color="auto"/>
                      </w:divBdr>
                      <w:divsChild>
                        <w:div w:id="1219901355">
                          <w:marLeft w:val="-300"/>
                          <w:marRight w:val="0"/>
                          <w:marTop w:val="0"/>
                          <w:marBottom w:val="0"/>
                          <w:divBdr>
                            <w:top w:val="none" w:sz="0" w:space="0" w:color="auto"/>
                            <w:left w:val="none" w:sz="0" w:space="0" w:color="auto"/>
                            <w:bottom w:val="none" w:sz="0" w:space="0" w:color="auto"/>
                            <w:right w:val="none" w:sz="0" w:space="0" w:color="auto"/>
                          </w:divBdr>
                          <w:divsChild>
                            <w:div w:id="18377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525412">
      <w:bodyDiv w:val="1"/>
      <w:marLeft w:val="0"/>
      <w:marRight w:val="0"/>
      <w:marTop w:val="0"/>
      <w:marBottom w:val="0"/>
      <w:divBdr>
        <w:top w:val="none" w:sz="0" w:space="0" w:color="auto"/>
        <w:left w:val="none" w:sz="0" w:space="0" w:color="auto"/>
        <w:bottom w:val="none" w:sz="0" w:space="0" w:color="auto"/>
        <w:right w:val="none" w:sz="0" w:space="0" w:color="auto"/>
      </w:divBdr>
    </w:div>
    <w:div w:id="775952627">
      <w:bodyDiv w:val="1"/>
      <w:marLeft w:val="0"/>
      <w:marRight w:val="0"/>
      <w:marTop w:val="0"/>
      <w:marBottom w:val="0"/>
      <w:divBdr>
        <w:top w:val="none" w:sz="0" w:space="0" w:color="auto"/>
        <w:left w:val="none" w:sz="0" w:space="0" w:color="auto"/>
        <w:bottom w:val="none" w:sz="0" w:space="0" w:color="auto"/>
        <w:right w:val="none" w:sz="0" w:space="0" w:color="auto"/>
      </w:divBdr>
    </w:div>
    <w:div w:id="897320143">
      <w:bodyDiv w:val="1"/>
      <w:marLeft w:val="0"/>
      <w:marRight w:val="0"/>
      <w:marTop w:val="0"/>
      <w:marBottom w:val="0"/>
      <w:divBdr>
        <w:top w:val="none" w:sz="0" w:space="0" w:color="auto"/>
        <w:left w:val="none" w:sz="0" w:space="0" w:color="auto"/>
        <w:bottom w:val="none" w:sz="0" w:space="0" w:color="auto"/>
        <w:right w:val="none" w:sz="0" w:space="0" w:color="auto"/>
      </w:divBdr>
    </w:div>
    <w:div w:id="1118722805">
      <w:bodyDiv w:val="1"/>
      <w:marLeft w:val="0"/>
      <w:marRight w:val="0"/>
      <w:marTop w:val="0"/>
      <w:marBottom w:val="0"/>
      <w:divBdr>
        <w:top w:val="none" w:sz="0" w:space="0" w:color="auto"/>
        <w:left w:val="none" w:sz="0" w:space="0" w:color="auto"/>
        <w:bottom w:val="none" w:sz="0" w:space="0" w:color="auto"/>
        <w:right w:val="none" w:sz="0" w:space="0" w:color="auto"/>
      </w:divBdr>
    </w:div>
    <w:div w:id="1305697562">
      <w:bodyDiv w:val="1"/>
      <w:marLeft w:val="0"/>
      <w:marRight w:val="0"/>
      <w:marTop w:val="0"/>
      <w:marBottom w:val="0"/>
      <w:divBdr>
        <w:top w:val="none" w:sz="0" w:space="0" w:color="auto"/>
        <w:left w:val="none" w:sz="0" w:space="0" w:color="auto"/>
        <w:bottom w:val="none" w:sz="0" w:space="0" w:color="auto"/>
        <w:right w:val="none" w:sz="0" w:space="0" w:color="auto"/>
      </w:divBdr>
    </w:div>
    <w:div w:id="1506434162">
      <w:bodyDiv w:val="1"/>
      <w:marLeft w:val="0"/>
      <w:marRight w:val="0"/>
      <w:marTop w:val="0"/>
      <w:marBottom w:val="0"/>
      <w:divBdr>
        <w:top w:val="none" w:sz="0" w:space="0" w:color="auto"/>
        <w:left w:val="none" w:sz="0" w:space="0" w:color="auto"/>
        <w:bottom w:val="none" w:sz="0" w:space="0" w:color="auto"/>
        <w:right w:val="none" w:sz="0" w:space="0" w:color="auto"/>
      </w:divBdr>
    </w:div>
    <w:div w:id="1516724029">
      <w:bodyDiv w:val="1"/>
      <w:marLeft w:val="0"/>
      <w:marRight w:val="0"/>
      <w:marTop w:val="0"/>
      <w:marBottom w:val="0"/>
      <w:divBdr>
        <w:top w:val="none" w:sz="0" w:space="0" w:color="auto"/>
        <w:left w:val="none" w:sz="0" w:space="0" w:color="auto"/>
        <w:bottom w:val="none" w:sz="0" w:space="0" w:color="auto"/>
        <w:right w:val="none" w:sz="0" w:space="0" w:color="auto"/>
      </w:divBdr>
    </w:div>
    <w:div w:id="1685474507">
      <w:bodyDiv w:val="1"/>
      <w:marLeft w:val="0"/>
      <w:marRight w:val="0"/>
      <w:marTop w:val="0"/>
      <w:marBottom w:val="0"/>
      <w:divBdr>
        <w:top w:val="none" w:sz="0" w:space="0" w:color="auto"/>
        <w:left w:val="none" w:sz="0" w:space="0" w:color="auto"/>
        <w:bottom w:val="none" w:sz="0" w:space="0" w:color="auto"/>
        <w:right w:val="none" w:sz="0" w:space="0" w:color="auto"/>
      </w:divBdr>
      <w:divsChild>
        <w:div w:id="239487786">
          <w:marLeft w:val="0"/>
          <w:marRight w:val="0"/>
          <w:marTop w:val="0"/>
          <w:marBottom w:val="0"/>
          <w:divBdr>
            <w:top w:val="none" w:sz="0" w:space="0" w:color="auto"/>
            <w:left w:val="none" w:sz="0" w:space="0" w:color="auto"/>
            <w:bottom w:val="none" w:sz="0" w:space="0" w:color="auto"/>
            <w:right w:val="none" w:sz="0" w:space="0" w:color="auto"/>
          </w:divBdr>
        </w:div>
        <w:div w:id="831486607">
          <w:marLeft w:val="0"/>
          <w:marRight w:val="0"/>
          <w:marTop w:val="0"/>
          <w:marBottom w:val="0"/>
          <w:divBdr>
            <w:top w:val="none" w:sz="0" w:space="0" w:color="auto"/>
            <w:left w:val="none" w:sz="0" w:space="0" w:color="auto"/>
            <w:bottom w:val="none" w:sz="0" w:space="0" w:color="auto"/>
            <w:right w:val="none" w:sz="0" w:space="0" w:color="auto"/>
          </w:divBdr>
        </w:div>
      </w:divsChild>
    </w:div>
    <w:div w:id="1740326481">
      <w:bodyDiv w:val="1"/>
      <w:marLeft w:val="0"/>
      <w:marRight w:val="0"/>
      <w:marTop w:val="0"/>
      <w:marBottom w:val="0"/>
      <w:divBdr>
        <w:top w:val="none" w:sz="0" w:space="0" w:color="auto"/>
        <w:left w:val="none" w:sz="0" w:space="0" w:color="auto"/>
        <w:bottom w:val="none" w:sz="0" w:space="0" w:color="auto"/>
        <w:right w:val="none" w:sz="0" w:space="0" w:color="auto"/>
      </w:divBdr>
    </w:div>
    <w:div w:id="1890871780">
      <w:bodyDiv w:val="1"/>
      <w:marLeft w:val="0"/>
      <w:marRight w:val="0"/>
      <w:marTop w:val="0"/>
      <w:marBottom w:val="0"/>
      <w:divBdr>
        <w:top w:val="none" w:sz="0" w:space="0" w:color="auto"/>
        <w:left w:val="none" w:sz="0" w:space="0" w:color="auto"/>
        <w:bottom w:val="none" w:sz="0" w:space="0" w:color="auto"/>
        <w:right w:val="none" w:sz="0" w:space="0" w:color="auto"/>
      </w:divBdr>
    </w:div>
    <w:div w:id="1939559845">
      <w:bodyDiv w:val="1"/>
      <w:marLeft w:val="0"/>
      <w:marRight w:val="0"/>
      <w:marTop w:val="0"/>
      <w:marBottom w:val="0"/>
      <w:divBdr>
        <w:top w:val="none" w:sz="0" w:space="0" w:color="auto"/>
        <w:left w:val="none" w:sz="0" w:space="0" w:color="auto"/>
        <w:bottom w:val="none" w:sz="0" w:space="0" w:color="auto"/>
        <w:right w:val="none" w:sz="0" w:space="0" w:color="auto"/>
      </w:divBdr>
    </w:div>
    <w:div w:id="1939824718">
      <w:bodyDiv w:val="1"/>
      <w:marLeft w:val="0"/>
      <w:marRight w:val="0"/>
      <w:marTop w:val="0"/>
      <w:marBottom w:val="0"/>
      <w:divBdr>
        <w:top w:val="none" w:sz="0" w:space="0" w:color="auto"/>
        <w:left w:val="none" w:sz="0" w:space="0" w:color="auto"/>
        <w:bottom w:val="none" w:sz="0" w:space="0" w:color="auto"/>
        <w:right w:val="none" w:sz="0" w:space="0" w:color="auto"/>
      </w:divBdr>
    </w:div>
    <w:div w:id="1997107721">
      <w:bodyDiv w:val="1"/>
      <w:marLeft w:val="0"/>
      <w:marRight w:val="0"/>
      <w:marTop w:val="0"/>
      <w:marBottom w:val="0"/>
      <w:divBdr>
        <w:top w:val="none" w:sz="0" w:space="0" w:color="auto"/>
        <w:left w:val="none" w:sz="0" w:space="0" w:color="auto"/>
        <w:bottom w:val="none" w:sz="0" w:space="0" w:color="auto"/>
        <w:right w:val="none" w:sz="0" w:space="0" w:color="auto"/>
      </w:divBdr>
    </w:div>
    <w:div w:id="206571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estern_Region,_Uganda"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4.png"/><Relationship Id="rId21" Type="http://schemas.openxmlformats.org/officeDocument/2006/relationships/chart" Target="charts/chart4.xml"/><Relationship Id="rId34" Type="http://schemas.openxmlformats.org/officeDocument/2006/relationships/hyperlink" Target="http://www.migration4development.org/en/content/e-discussion-forced-migration-and-developmen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Hoima" TargetMode="External"/><Relationship Id="rId20" Type="http://schemas.openxmlformats.org/officeDocument/2006/relationships/chart" Target="charts/chart3.xml"/><Relationship Id="rId29" Type="http://schemas.openxmlformats.org/officeDocument/2006/relationships/hyperlink" Target="https://ssrn.com/abstract=93968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Uganda" TargetMode="External"/><Relationship Id="rId24" Type="http://schemas.openxmlformats.org/officeDocument/2006/relationships/chart" Target="charts/chart7.xml"/><Relationship Id="rId32" Type="http://schemas.openxmlformats.org/officeDocument/2006/relationships/hyperlink" Target="https://doi.org/10.1086/265939" TargetMode="External"/><Relationship Id="rId37" Type="http://schemas.openxmlformats.org/officeDocument/2006/relationships/hyperlink" Target="https://en.wikipedia.org/wiki/Forced_displacement" TargetMode="External"/><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n.wikipedia.org/wiki/Lake_Albert_(Africa)"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s://www.tandfonline.com/doi/abs/10.1080/21632324.2019.1586342" TargetMode="External"/><Relationship Id="rId10" Type="http://schemas.openxmlformats.org/officeDocument/2006/relationships/hyperlink" Target="https://en.wikipedia.org/wiki/Western_Region,_Uganda" TargetMode="External"/><Relationship Id="rId19" Type="http://schemas.openxmlformats.org/officeDocument/2006/relationships/chart" Target="charts/chart2.xml"/><Relationship Id="rId31" Type="http://schemas.openxmlformats.org/officeDocument/2006/relationships/hyperlink" Target="http://www.jstor.org/stable/4409836" TargetMode="External"/><Relationship Id="rId4" Type="http://schemas.openxmlformats.org/officeDocument/2006/relationships/settings" Target="settings.xml"/><Relationship Id="rId9" Type="http://schemas.openxmlformats.org/officeDocument/2006/relationships/hyperlink" Target="https://en.wikipedia.org/wiki/Buliisa_District" TargetMode="External"/><Relationship Id="rId14" Type="http://schemas.openxmlformats.org/officeDocument/2006/relationships/hyperlink" Target="https://en.wikipedia.org/wiki/Uganda"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s://dx.doi.org/10.2139/ssrn.939689" TargetMode="External"/><Relationship Id="rId35" Type="http://schemas.openxmlformats.org/officeDocument/2006/relationships/hyperlink" Target="https://www.unhcr.org/statistics/unhcrstats/5d08d7ee7/unhcr-global-trends-2018.html?%20query=global%20trends%202019"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n.wikipedia.org/wiki/Buliisa_District" TargetMode="External"/><Relationship Id="rId17" Type="http://schemas.openxmlformats.org/officeDocument/2006/relationships/hyperlink" Target="https://en.wikipedia.org/wiki/Bunyoro_sub-region" TargetMode="External"/><Relationship Id="rId25" Type="http://schemas.openxmlformats.org/officeDocument/2006/relationships/chart" Target="charts/chart8.xml"/><Relationship Id="rId33" Type="http://schemas.openxmlformats.org/officeDocument/2006/relationships/hyperlink" Target="http://www.scribbr.com" TargetMode="External"/><Relationship Id="rId38"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Francis.Ssebiryo\Downloads\Jerome.xlsb" TargetMode="External"/><Relationship Id="rId2" Type="http://schemas.openxmlformats.org/officeDocument/2006/relationships/image" Target="../media/image2.jpeg"/><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Francis.Ssebiryo\Downloads\Jerome.xlsb"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themeOverride" Target="../theme/themeOverride5.xml"/><Relationship Id="rId4" Type="http://schemas.openxmlformats.org/officeDocument/2006/relationships/oleObject" Target="file:///C:\Users\Francis.Ssebiryo\Downloads\Jerome.xlsb"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Francis.Ssebiryo\Downloads\Jerome.xlsb"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oleObject" Target="file:///C:\Users\Francis.Ssebiryo\Downloads\Jerome.xlsb" TargetMode="External"/><Relationship Id="rId4" Type="http://schemas.openxmlformats.org/officeDocument/2006/relationships/image" Target="../media/image2.jpeg"/></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rancis.Ssebiryo\Downloads\Jerome.xlsb"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Reasons for selecting present site for resettlement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1"/>
          <c:order val="1"/>
          <c:tx>
            <c:strRef>
              <c:f>Sheet2!$H$4</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7D-4893-BCC0-4AEA9F71DA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7D-4893-BCC0-4AEA9F71DA2A}"/>
              </c:ext>
            </c:extLst>
          </c:dPt>
          <c:dPt>
            <c:idx val="2"/>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5-0A7D-4893-BCC0-4AEA9F71DA2A}"/>
              </c:ext>
            </c:extLst>
          </c:dPt>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Sheet2!$F$5:$F$7</c:f>
              <c:strCache>
                <c:ptCount val="3"/>
                <c:pt idx="0">
                  <c:v>Environment factor</c:v>
                </c:pt>
                <c:pt idx="1">
                  <c:v>Forced decision</c:v>
                </c:pt>
                <c:pt idx="2">
                  <c:v>Government program</c:v>
                </c:pt>
              </c:strCache>
              <c:extLst/>
            </c:strRef>
          </c:cat>
          <c:val>
            <c:numRef>
              <c:f>Sheet2!$H$5:$H$7</c:f>
              <c:numCache>
                <c:formatCode>0%</c:formatCode>
                <c:ptCount val="3"/>
                <c:pt idx="0" formatCode="0.0%">
                  <c:v>0.20499999999999999</c:v>
                </c:pt>
                <c:pt idx="1">
                  <c:v>0.4</c:v>
                </c:pt>
                <c:pt idx="2" formatCode="0.0%">
                  <c:v>0.39500000000000002</c:v>
                </c:pt>
              </c:numCache>
              <c:extLst/>
            </c:numRef>
          </c:val>
          <c:extLst>
            <c:ext xmlns:c16="http://schemas.microsoft.com/office/drawing/2014/chart" uri="{C3380CC4-5D6E-409C-BE32-E72D297353CC}">
              <c16:uniqueId val="{00000006-0A7D-4893-BCC0-4AEA9F71DA2A}"/>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Sheet2!$G$4</c15:sqref>
                        </c15:formulaRef>
                      </c:ext>
                    </c:extLst>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0A7D-4893-BCC0-4AEA9F71DA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0A7D-4893-BCC0-4AEA9F71DA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0A7D-4893-BCC0-4AEA9F71DA2A}"/>
                    </c:ext>
                  </c:extLst>
                </c:dPt>
                <c:cat>
                  <c:strRef>
                    <c:extLst>
                      <c:ext uri="{02D57815-91ED-43cb-92C2-25804820EDAC}">
                        <c15:formulaRef>
                          <c15:sqref>Sheet2!$F$5:$F$7</c15:sqref>
                        </c15:formulaRef>
                      </c:ext>
                    </c:extLst>
                    <c:strCache>
                      <c:ptCount val="3"/>
                      <c:pt idx="0">
                        <c:v>Environment factor</c:v>
                      </c:pt>
                      <c:pt idx="1">
                        <c:v>Forced decision</c:v>
                      </c:pt>
                      <c:pt idx="2">
                        <c:v>Government program</c:v>
                      </c:pt>
                    </c:strCache>
                  </c:strRef>
                </c:cat>
                <c:val>
                  <c:numRef>
                    <c:extLst>
                      <c:ext uri="{02D57815-91ED-43cb-92C2-25804820EDAC}">
                        <c15:formulaRef>
                          <c15:sqref>Sheet2!$G$5:$G$7</c15:sqref>
                        </c15:formulaRef>
                      </c:ext>
                    </c:extLst>
                    <c:numCache>
                      <c:formatCode>0</c:formatCode>
                      <c:ptCount val="3"/>
                      <c:pt idx="0">
                        <c:v>56.169999999999995</c:v>
                      </c:pt>
                      <c:pt idx="1">
                        <c:v>109.60000000000001</c:v>
                      </c:pt>
                      <c:pt idx="2">
                        <c:v>108.23</c:v>
                      </c:pt>
                    </c:numCache>
                  </c:numRef>
                </c:val>
                <c:extLst>
                  <c:ext xmlns:c16="http://schemas.microsoft.com/office/drawing/2014/chart" uri="{C3380CC4-5D6E-409C-BE32-E72D297353CC}">
                    <c16:uniqueId val="{0000000D-0A7D-4893-BCC0-4AEA9F71DA2A}"/>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charts!$B$53</c:f>
              <c:strCache>
                <c:ptCount val="1"/>
                <c:pt idx="0">
                  <c:v>After</c:v>
                </c:pt>
              </c:strCache>
            </c:strRef>
          </c:tx>
          <c:spPr>
            <a:solidFill>
              <a:schemeClr val="accent2">
                <a:shade val="7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charts!$A$54:$A$61</c:f>
              <c:strCache>
                <c:ptCount val="8"/>
                <c:pt idx="0">
                  <c:v>Alcohol/ tobacco</c:v>
                </c:pt>
                <c:pt idx="1">
                  <c:v>Clothing</c:v>
                </c:pt>
                <c:pt idx="2">
                  <c:v>Consumebles</c:v>
                </c:pt>
                <c:pt idx="3">
                  <c:v>School Fees</c:v>
                </c:pt>
                <c:pt idx="4">
                  <c:v>Food</c:v>
                </c:pt>
                <c:pt idx="5">
                  <c:v>House repair</c:v>
                </c:pt>
                <c:pt idx="6">
                  <c:v>Healthcare</c:v>
                </c:pt>
                <c:pt idx="7">
                  <c:v>Social functions</c:v>
                </c:pt>
              </c:strCache>
            </c:strRef>
          </c:cat>
          <c:val>
            <c:numRef>
              <c:f>charts!$B$54:$B$61</c:f>
              <c:numCache>
                <c:formatCode>_(* #,##0_);_(* \(#,##0\);_(* "-"??_);_(@_)</c:formatCode>
                <c:ptCount val="8"/>
                <c:pt idx="0">
                  <c:v>18125.000000000004</c:v>
                </c:pt>
                <c:pt idx="1">
                  <c:v>233333.33333333331</c:v>
                </c:pt>
                <c:pt idx="2">
                  <c:v>104078.9473684211</c:v>
                </c:pt>
                <c:pt idx="3">
                  <c:v>592758.62068965519</c:v>
                </c:pt>
                <c:pt idx="4">
                  <c:v>44681.818181818191</c:v>
                </c:pt>
                <c:pt idx="5">
                  <c:v>816666.66666666674</c:v>
                </c:pt>
                <c:pt idx="6">
                  <c:v>139303.03030303033</c:v>
                </c:pt>
                <c:pt idx="7">
                  <c:v>53000</c:v>
                </c:pt>
              </c:numCache>
            </c:numRef>
          </c:val>
          <c:extLst>
            <c:ext xmlns:c16="http://schemas.microsoft.com/office/drawing/2014/chart" uri="{C3380CC4-5D6E-409C-BE32-E72D297353CC}">
              <c16:uniqueId val="{00000000-9AFD-4F3B-8EAF-944773A02D40}"/>
            </c:ext>
          </c:extLst>
        </c:ser>
        <c:ser>
          <c:idx val="1"/>
          <c:order val="1"/>
          <c:tx>
            <c:strRef>
              <c:f>charts!$C$53</c:f>
              <c:strCache>
                <c:ptCount val="1"/>
                <c:pt idx="0">
                  <c:v>Before</c:v>
                </c:pt>
              </c:strCache>
            </c:strRef>
          </c:tx>
          <c:spPr>
            <a:blipFill>
              <a:blip xmlns:r="http://schemas.openxmlformats.org/officeDocument/2006/relationships" r:embed="rId2"/>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charts!$A$54:$A$61</c:f>
              <c:strCache>
                <c:ptCount val="8"/>
                <c:pt idx="0">
                  <c:v>Alcohol/ tobacco</c:v>
                </c:pt>
                <c:pt idx="1">
                  <c:v>Clothing</c:v>
                </c:pt>
                <c:pt idx="2">
                  <c:v>Consumebles</c:v>
                </c:pt>
                <c:pt idx="3">
                  <c:v>School Fees</c:v>
                </c:pt>
                <c:pt idx="4">
                  <c:v>Food</c:v>
                </c:pt>
                <c:pt idx="5">
                  <c:v>House repair</c:v>
                </c:pt>
                <c:pt idx="6">
                  <c:v>Healthcare</c:v>
                </c:pt>
                <c:pt idx="7">
                  <c:v>Social functions</c:v>
                </c:pt>
              </c:strCache>
            </c:strRef>
          </c:cat>
          <c:val>
            <c:numRef>
              <c:f>charts!$C$54:$C$61</c:f>
              <c:numCache>
                <c:formatCode>_(* #,##0_);_(* \(#,##0\);_(* "-"??_);_(@_)</c:formatCode>
                <c:ptCount val="8"/>
                <c:pt idx="0">
                  <c:v>14708.333333333336</c:v>
                </c:pt>
                <c:pt idx="1">
                  <c:v>192948.71794871788</c:v>
                </c:pt>
                <c:pt idx="2">
                  <c:v>92317.073170731688</c:v>
                </c:pt>
                <c:pt idx="3">
                  <c:v>551333.33333333326</c:v>
                </c:pt>
                <c:pt idx="4">
                  <c:v>32125.000000000004</c:v>
                </c:pt>
                <c:pt idx="5">
                  <c:v>222142.85714285713</c:v>
                </c:pt>
                <c:pt idx="6">
                  <c:v>76702.702702702692</c:v>
                </c:pt>
                <c:pt idx="7">
                  <c:v>48031.25</c:v>
                </c:pt>
              </c:numCache>
            </c:numRef>
          </c:val>
          <c:extLst>
            <c:ext xmlns:c16="http://schemas.microsoft.com/office/drawing/2014/chart" uri="{C3380CC4-5D6E-409C-BE32-E72D297353CC}">
              <c16:uniqueId val="{00000001-9AFD-4F3B-8EAF-944773A02D40}"/>
            </c:ext>
          </c:extLst>
        </c:ser>
        <c:dLbls>
          <c:dLblPos val="outEnd"/>
          <c:showLegendKey val="0"/>
          <c:showVal val="1"/>
          <c:showCatName val="0"/>
          <c:showSerName val="0"/>
          <c:showPercent val="0"/>
          <c:showBubbleSize val="0"/>
        </c:dLbls>
        <c:gapWidth val="80"/>
        <c:axId val="221428352"/>
        <c:axId val="221446528"/>
      </c:barChart>
      <c:catAx>
        <c:axId val="221428352"/>
        <c:scaling>
          <c:orientation val="minMax"/>
        </c:scaling>
        <c:delete val="0"/>
        <c:axPos val="l"/>
        <c:title>
          <c:tx>
            <c:rich>
              <a:bodyPr/>
              <a:lstStyle/>
              <a:p>
                <a:pPr>
                  <a:defRPr/>
                </a:pPr>
                <a:r>
                  <a:rPr lang="en-US"/>
                  <a:t>Areas of expenditure</a:t>
                </a:r>
              </a:p>
            </c:rich>
          </c:tx>
          <c:layout>
            <c:manualLayout>
              <c:xMode val="edge"/>
              <c:yMode val="edge"/>
              <c:x val="2.3177412557943533E-2"/>
              <c:y val="0.40426420515003192"/>
            </c:manualLayout>
          </c:layout>
          <c:overlay val="0"/>
        </c:title>
        <c:numFmt formatCode="General" sourceLinked="1"/>
        <c:majorTickMark val="out"/>
        <c:minorTickMark val="none"/>
        <c:tickLblPos val="nextTo"/>
        <c:spPr>
          <a:noFill/>
          <a:ln w="15875" cap="flat" cmpd="sng" algn="ctr">
            <a:solidFill>
              <a:schemeClr val="tx1">
                <a:lumMod val="25000"/>
                <a:lumOff val="75000"/>
              </a:schemeClr>
            </a:solidFill>
            <a:round/>
          </a:ln>
          <a:effectLst/>
        </c:spPr>
        <c:txPr>
          <a:bodyPr rot="0" spcFirstLastPara="1" vertOverflow="ellipsis" wrap="square" anchor="t" anchorCtr="0"/>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221446528"/>
        <c:crosses val="autoZero"/>
        <c:auto val="1"/>
        <c:lblAlgn val="ctr"/>
        <c:lblOffset val="100"/>
        <c:noMultiLvlLbl val="0"/>
      </c:catAx>
      <c:valAx>
        <c:axId val="221446528"/>
        <c:scaling>
          <c:orientation val="minMax"/>
          <c:max val="850000"/>
          <c:min val="5000"/>
        </c:scaling>
        <c:delete val="1"/>
        <c:axPos val="b"/>
        <c:majorGridlines>
          <c:spPr>
            <a:ln w="9525" cap="flat" cmpd="sng" algn="ctr">
              <a:solidFill>
                <a:schemeClr val="tx1">
                  <a:lumMod val="5000"/>
                  <a:lumOff val="95000"/>
                </a:schemeClr>
              </a:solidFill>
              <a:round/>
            </a:ln>
            <a:effectLst/>
          </c:spPr>
        </c:majorGridlines>
        <c:title>
          <c:tx>
            <c:rich>
              <a:bodyPr/>
              <a:lstStyle/>
              <a:p>
                <a:pPr>
                  <a:defRPr/>
                </a:pPr>
                <a:r>
                  <a:rPr lang="en-US"/>
                  <a:t>Amount of money spent</a:t>
                </a:r>
              </a:p>
            </c:rich>
          </c:tx>
          <c:layout>
            <c:manualLayout>
              <c:xMode val="edge"/>
              <c:yMode val="edge"/>
              <c:x val="0.4415972339740718"/>
              <c:y val="0.93135152869404836"/>
            </c:manualLayout>
          </c:layout>
          <c:overlay val="0"/>
        </c:title>
        <c:numFmt formatCode="_(* #,##0_);_(* \(#,##0\);_(* &quot;-&quot;??_);_(@_)" sourceLinked="1"/>
        <c:majorTickMark val="none"/>
        <c:minorTickMark val="none"/>
        <c:tickLblPos val="nextTo"/>
        <c:crossAx val="221428352"/>
        <c:crosses val="autoZero"/>
        <c:crossBetween val="between"/>
        <c:majorUnit val="100000"/>
        <c:minorUnit val="50000"/>
      </c:valAx>
      <c:spPr>
        <a:noFill/>
        <a:ln>
          <a:noFill/>
        </a:ln>
        <a:effectLst/>
      </c:spPr>
    </c:plotArea>
    <c:legend>
      <c:legendPos val="b"/>
      <c:layout>
        <c:manualLayout>
          <c:xMode val="edge"/>
          <c:yMode val="edge"/>
          <c:x val="0.40178749780171286"/>
          <c:y val="0.83827735215530497"/>
          <c:w val="0.1795685384459686"/>
          <c:h val="6.787880400085125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Sheet8!$G$5:$G$10</c:f>
              <c:strCache>
                <c:ptCount val="6"/>
                <c:pt idx="0">
                  <c:v>Loosing items in transfer</c:v>
                </c:pt>
                <c:pt idx="1">
                  <c:v>The rent costs were so high</c:v>
                </c:pt>
                <c:pt idx="2">
                  <c:v>The health center is far</c:v>
                </c:pt>
                <c:pt idx="3">
                  <c:v>Looking for the house for rent</c:v>
                </c:pt>
                <c:pt idx="4">
                  <c:v>Purchase of land was expensive</c:v>
                </c:pt>
                <c:pt idx="5">
                  <c:v>Access to school</c:v>
                </c:pt>
              </c:strCache>
              <c:extLst/>
            </c:strRef>
          </c:cat>
          <c:val>
            <c:numRef>
              <c:f>Sheet8!$I$5:$I$10</c:f>
              <c:numCache>
                <c:formatCode>0%</c:formatCode>
                <c:ptCount val="6"/>
                <c:pt idx="0">
                  <c:v>2.1000000000000001E-2</c:v>
                </c:pt>
                <c:pt idx="1">
                  <c:v>4.7E-2</c:v>
                </c:pt>
                <c:pt idx="2">
                  <c:v>6.3E-2</c:v>
                </c:pt>
                <c:pt idx="3">
                  <c:v>0.13699999999999998</c:v>
                </c:pt>
                <c:pt idx="4">
                  <c:v>0.27899999999999997</c:v>
                </c:pt>
                <c:pt idx="5">
                  <c:v>0.45299999999999996</c:v>
                </c:pt>
              </c:numCache>
            </c:numRef>
          </c:val>
          <c:extLst>
            <c:ext xmlns:c16="http://schemas.microsoft.com/office/drawing/2014/chart" uri="{C3380CC4-5D6E-409C-BE32-E72D297353CC}">
              <c16:uniqueId val="{00000000-5D26-481B-93BC-D0958381E037}"/>
            </c:ext>
          </c:extLst>
        </c:ser>
        <c:dLbls>
          <c:showLegendKey val="0"/>
          <c:showVal val="0"/>
          <c:showCatName val="0"/>
          <c:showSerName val="0"/>
          <c:showPercent val="0"/>
          <c:showBubbleSize val="0"/>
        </c:dLbls>
        <c:gapWidth val="115"/>
        <c:overlap val="-20"/>
        <c:axId val="630865640"/>
        <c:axId val="63086629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Sheet8!$G$5:$G$10</c15:sqref>
                        </c15:formulaRef>
                      </c:ext>
                    </c:extLst>
                    <c:strCache>
                      <c:ptCount val="6"/>
                      <c:pt idx="0">
                        <c:v>Loosing items in transfer</c:v>
                      </c:pt>
                      <c:pt idx="1">
                        <c:v>The rent costs were so high</c:v>
                      </c:pt>
                      <c:pt idx="2">
                        <c:v>The health center is far</c:v>
                      </c:pt>
                      <c:pt idx="3">
                        <c:v>Looking for the house for rent</c:v>
                      </c:pt>
                      <c:pt idx="4">
                        <c:v>Purchase of land was expensive</c:v>
                      </c:pt>
                      <c:pt idx="5">
                        <c:v>Access to school</c:v>
                      </c:pt>
                    </c:strCache>
                  </c:strRef>
                </c:cat>
                <c:val>
                  <c:numRef>
                    <c:extLst>
                      <c:ext uri="{02D57815-91ED-43cb-92C2-25804820EDAC}">
                        <c15:formulaRef>
                          <c15:sqref>Sheet8!$H$5:$H$10</c15:sqref>
                        </c15:formulaRef>
                      </c:ext>
                    </c:extLst>
                    <c:numCache>
                      <c:formatCode>0</c:formatCode>
                      <c:ptCount val="6"/>
                      <c:pt idx="0">
                        <c:v>5.7540000000000004</c:v>
                      </c:pt>
                      <c:pt idx="1">
                        <c:v>12.878</c:v>
                      </c:pt>
                      <c:pt idx="2">
                        <c:v>17.262</c:v>
                      </c:pt>
                      <c:pt idx="3">
                        <c:v>37.537999999999997</c:v>
                      </c:pt>
                      <c:pt idx="4">
                        <c:v>76.445999999999998</c:v>
                      </c:pt>
                      <c:pt idx="5">
                        <c:v>124.12199999999999</c:v>
                      </c:pt>
                    </c:numCache>
                  </c:numRef>
                </c:val>
                <c:extLst>
                  <c:ext xmlns:c16="http://schemas.microsoft.com/office/drawing/2014/chart" uri="{C3380CC4-5D6E-409C-BE32-E72D297353CC}">
                    <c16:uniqueId val="{00000001-5D26-481B-93BC-D0958381E037}"/>
                  </c:ext>
                </c:extLst>
              </c15:ser>
            </c15:filteredBarSeries>
          </c:ext>
        </c:extLst>
      </c:barChart>
      <c:catAx>
        <c:axId val="6308656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Nature of challenges  experienced by PAPs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30866296"/>
        <c:crosses val="autoZero"/>
        <c:auto val="1"/>
        <c:lblAlgn val="ctr"/>
        <c:lblOffset val="100"/>
        <c:noMultiLvlLbl val="0"/>
      </c:catAx>
      <c:valAx>
        <c:axId val="630866296"/>
        <c:scaling>
          <c:orientation val="minMax"/>
        </c:scaling>
        <c:delete val="1"/>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Extent of challenges in Percentages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630865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tx>
            <c:strRef>
              <c:f>Sheet10!$H$3</c:f>
              <c:strCache>
                <c:ptCount val="1"/>
                <c:pt idx="0">
                  <c:v>Percent</c:v>
                </c:pt>
              </c:strCache>
            </c:strRef>
          </c:tx>
          <c:dPt>
            <c:idx val="0"/>
            <c:bubble3D val="0"/>
            <c:spPr>
              <a:solidFill>
                <a:srgbClr val="00B0F0"/>
              </a:solidFill>
              <a:ln w="19050">
                <a:solidFill>
                  <a:schemeClr val="lt1"/>
                </a:solidFill>
              </a:ln>
              <a:effectLst/>
            </c:spPr>
            <c:extLst>
              <c:ext xmlns:c16="http://schemas.microsoft.com/office/drawing/2014/chart" uri="{C3380CC4-5D6E-409C-BE32-E72D297353CC}">
                <c16:uniqueId val="{00000001-0086-4849-865B-7A82338127E0}"/>
              </c:ext>
            </c:extLst>
          </c:dPt>
          <c:dPt>
            <c:idx val="1"/>
            <c:bubble3D val="0"/>
            <c:spPr>
              <a:solidFill>
                <a:schemeClr val="accent4">
                  <a:lumMod val="75000"/>
                </a:schemeClr>
              </a:solidFill>
              <a:ln w="19050">
                <a:solidFill>
                  <a:schemeClr val="lt1"/>
                </a:solidFill>
              </a:ln>
              <a:effectLst/>
            </c:spPr>
            <c:extLst>
              <c:ext xmlns:c16="http://schemas.microsoft.com/office/drawing/2014/chart" uri="{C3380CC4-5D6E-409C-BE32-E72D297353CC}">
                <c16:uniqueId val="{00000003-0086-4849-865B-7A82338127E0}"/>
              </c:ext>
            </c:extLst>
          </c:dPt>
          <c:dLbls>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Sheet10!$E$4:$F$5</c:f>
              <c:strCache>
                <c:ptCount val="2"/>
                <c:pt idx="0">
                  <c:v>Not satisfied with compesation amount </c:v>
                </c:pt>
                <c:pt idx="1">
                  <c:v> Satisfied with compesation amount </c:v>
                </c:pt>
              </c:strCache>
              <c:extLst/>
            </c:strRef>
          </c:cat>
          <c:val>
            <c:numRef>
              <c:f>Sheet10!$H$4:$H$5</c:f>
              <c:numCache>
                <c:formatCode>0%</c:formatCode>
                <c:ptCount val="2"/>
                <c:pt idx="0">
                  <c:v>0.81200000000000006</c:v>
                </c:pt>
                <c:pt idx="1">
                  <c:v>0.188</c:v>
                </c:pt>
              </c:numCache>
              <c:extLst/>
            </c:numRef>
          </c:val>
          <c:extLst>
            <c:ext xmlns:c16="http://schemas.microsoft.com/office/drawing/2014/chart" uri="{C3380CC4-5D6E-409C-BE32-E72D297353CC}">
              <c16:uniqueId val="{00000004-0086-4849-865B-7A82338127E0}"/>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Sheet10!$G$3</c15:sqref>
                        </c15:formulaRef>
                      </c:ext>
                    </c:extLst>
                    <c:strCache>
                      <c:ptCount val="1"/>
                      <c:pt idx="0">
                        <c:v>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0086-4849-865B-7A82338127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0086-4849-865B-7A82338127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Sheet10!$E$4:$F$5</c15:sqref>
                        </c15:formulaRef>
                      </c:ext>
                    </c:extLst>
                    <c:strCache>
                      <c:ptCount val="2"/>
                      <c:pt idx="0">
                        <c:v>Not satisfied with compesation amount </c:v>
                      </c:pt>
                      <c:pt idx="1">
                        <c:v> Satisfied with compesation amount </c:v>
                      </c:pt>
                    </c:strCache>
                  </c:strRef>
                </c:cat>
                <c:val>
                  <c:numRef>
                    <c:extLst>
                      <c:ext uri="{02D57815-91ED-43cb-92C2-25804820EDAC}">
                        <c15:formulaRef>
                          <c15:sqref>Sheet10!$G$4:$G$5</c15:sqref>
                        </c15:formulaRef>
                      </c:ext>
                    </c:extLst>
                    <c:numCache>
                      <c:formatCode>0</c:formatCode>
                      <c:ptCount val="2"/>
                      <c:pt idx="0">
                        <c:v>222.48800000000003</c:v>
                      </c:pt>
                      <c:pt idx="1">
                        <c:v>51.512</c:v>
                      </c:pt>
                    </c:numCache>
                  </c:numRef>
                </c:val>
                <c:extLst>
                  <c:ext xmlns:c16="http://schemas.microsoft.com/office/drawing/2014/chart" uri="{C3380CC4-5D6E-409C-BE32-E72D297353CC}">
                    <c16:uniqueId val="{00000009-0086-4849-865B-7A82338127E0}"/>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Sheet5!$G$4:$G$7</c:f>
              <c:strCache>
                <c:ptCount val="4"/>
                <c:pt idx="0">
                  <c:v>Used my personal car</c:v>
                </c:pt>
                <c:pt idx="1">
                  <c:v>Carried on head</c:v>
                </c:pt>
                <c:pt idx="2">
                  <c:v>Used boda-boda and my relatives</c:v>
                </c:pt>
                <c:pt idx="3">
                  <c:v>Hired a vehicle</c:v>
                </c:pt>
              </c:strCache>
              <c:extLst/>
            </c:strRef>
          </c:cat>
          <c:val>
            <c:numRef>
              <c:f>Sheet5!$I$4:$I$7</c:f>
              <c:numCache>
                <c:formatCode>0%</c:formatCode>
                <c:ptCount val="4"/>
                <c:pt idx="0">
                  <c:v>4.2000000000000003E-2</c:v>
                </c:pt>
                <c:pt idx="1">
                  <c:v>7.2999999999999995E-2</c:v>
                </c:pt>
                <c:pt idx="2">
                  <c:v>0.36899999999999999</c:v>
                </c:pt>
                <c:pt idx="3">
                  <c:v>0.51500000000000001</c:v>
                </c:pt>
              </c:numCache>
              <c:extLst/>
            </c:numRef>
          </c:val>
          <c:extLst>
            <c:ext xmlns:c16="http://schemas.microsoft.com/office/drawing/2014/chart" uri="{C3380CC4-5D6E-409C-BE32-E72D297353CC}">
              <c16:uniqueId val="{00000000-6D20-49AD-B09B-E352C12E5596}"/>
            </c:ext>
          </c:extLst>
        </c:ser>
        <c:dLbls>
          <c:dLblPos val="outEnd"/>
          <c:showLegendKey val="0"/>
          <c:showVal val="1"/>
          <c:showCatName val="0"/>
          <c:showSerName val="0"/>
          <c:showPercent val="0"/>
          <c:showBubbleSize val="0"/>
        </c:dLbls>
        <c:gapWidth val="219"/>
        <c:overlap val="-27"/>
        <c:axId val="552909288"/>
        <c:axId val="55290666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Sheet5!$G$4:$G$7</c15:sqref>
                        </c15:formulaRef>
                      </c:ext>
                    </c:extLst>
                    <c:strCache>
                      <c:ptCount val="4"/>
                      <c:pt idx="0">
                        <c:v>Used my personal car</c:v>
                      </c:pt>
                      <c:pt idx="1">
                        <c:v>Carried on head</c:v>
                      </c:pt>
                      <c:pt idx="2">
                        <c:v>Used boda-boda and my relatives</c:v>
                      </c:pt>
                      <c:pt idx="3">
                        <c:v>Hired a vehicle</c:v>
                      </c:pt>
                    </c:strCache>
                  </c:strRef>
                </c:cat>
                <c:val>
                  <c:numRef>
                    <c:extLst>
                      <c:ext uri="{02D57815-91ED-43cb-92C2-25804820EDAC}">
                        <c15:formulaRef>
                          <c15:sqref>Sheet5!$H$4:$H$7</c15:sqref>
                        </c15:formulaRef>
                      </c:ext>
                    </c:extLst>
                    <c:numCache>
                      <c:formatCode>General</c:formatCode>
                      <c:ptCount val="4"/>
                      <c:pt idx="0">
                        <c:v>11.508000000000001</c:v>
                      </c:pt>
                      <c:pt idx="1">
                        <c:v>20.001999999999999</c:v>
                      </c:pt>
                      <c:pt idx="2">
                        <c:v>101.10599999999999</c:v>
                      </c:pt>
                      <c:pt idx="3">
                        <c:v>141.11000000000001</c:v>
                      </c:pt>
                    </c:numCache>
                  </c:numRef>
                </c:val>
                <c:extLst>
                  <c:ext xmlns:c16="http://schemas.microsoft.com/office/drawing/2014/chart" uri="{C3380CC4-5D6E-409C-BE32-E72D297353CC}">
                    <c16:uniqueId val="{00000001-6D20-49AD-B09B-E352C12E5596}"/>
                  </c:ext>
                </c:extLst>
              </c15:ser>
            </c15:filteredBarSeries>
          </c:ext>
        </c:extLst>
      </c:barChart>
      <c:catAx>
        <c:axId val="552909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Forms of transport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52906664"/>
        <c:crosses val="autoZero"/>
        <c:auto val="1"/>
        <c:lblAlgn val="ctr"/>
        <c:lblOffset val="100"/>
        <c:noMultiLvlLbl val="0"/>
      </c:catAx>
      <c:valAx>
        <c:axId val="552906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settlers who utilized</a:t>
                </a:r>
                <a:r>
                  <a:rPr lang="en-US" baseline="0"/>
                  <a:t> form of transport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52909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charts!$B$1</c:f>
              <c:strCache>
                <c:ptCount val="1"/>
                <c:pt idx="0">
                  <c:v>Before</c:v>
                </c:pt>
              </c:strCache>
            </c:strRef>
          </c:tx>
          <c:spPr>
            <a:solidFill>
              <a:srgbClr val="CC6600">
                <a:alpha val="69804"/>
              </a:srgbClr>
            </a:solidFill>
            <a:ln>
              <a:noFill/>
            </a:ln>
            <a:effectLst/>
          </c:spPr>
          <c:invertIfNegative val="0"/>
          <c:dLbls>
            <c:dLbl>
              <c:idx val="0"/>
              <c:layout>
                <c:manualLayout>
                  <c:x val="-6.1652281134401974E-3"/>
                  <c:y val="-4.066797148968231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AD-42F7-BD99-2CC15AFFC9DE}"/>
                </c:ext>
              </c:extLst>
            </c:dLbl>
            <c:dLbl>
              <c:idx val="1"/>
              <c:layout>
                <c:manualLayout>
                  <c:x val="-1.43855322646937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AD-42F7-BD99-2CC15AFFC9DE}"/>
                </c:ext>
              </c:extLst>
            </c:dLbl>
            <c:dLbl>
              <c:idx val="2"/>
              <c:layout>
                <c:manualLayout>
                  <c:x val="-1.6553556576081579E-2"/>
                  <c:y val="1.04175254490704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AD-42F7-BD99-2CC15AFFC9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charts!$A$2:$A$6</c:f>
              <c:strCache>
                <c:ptCount val="5"/>
                <c:pt idx="0">
                  <c:v>Agriculture</c:v>
                </c:pt>
                <c:pt idx="1">
                  <c:v>Business</c:v>
                </c:pt>
                <c:pt idx="2">
                  <c:v>Employment</c:v>
                </c:pt>
                <c:pt idx="3">
                  <c:v>Service</c:v>
                </c:pt>
                <c:pt idx="4">
                  <c:v>Any other</c:v>
                </c:pt>
              </c:strCache>
            </c:strRef>
          </c:cat>
          <c:val>
            <c:numRef>
              <c:f>charts!$B$2:$B$6</c:f>
              <c:numCache>
                <c:formatCode>_(* #,##0_);_(* \(#,##0\);_(* "-"??_);_(@_)</c:formatCode>
                <c:ptCount val="5"/>
                <c:pt idx="0">
                  <c:v>1888273.6842105263</c:v>
                </c:pt>
                <c:pt idx="1">
                  <c:v>2304177.2151898732</c:v>
                </c:pt>
                <c:pt idx="2">
                  <c:v>442500</c:v>
                </c:pt>
                <c:pt idx="3">
                  <c:v>1327272.7272727273</c:v>
                </c:pt>
                <c:pt idx="4">
                  <c:v>548451.6129032257</c:v>
                </c:pt>
              </c:numCache>
            </c:numRef>
          </c:val>
          <c:extLst>
            <c:ext xmlns:c16="http://schemas.microsoft.com/office/drawing/2014/chart" uri="{C3380CC4-5D6E-409C-BE32-E72D297353CC}">
              <c16:uniqueId val="{00000003-CCAD-42F7-BD99-2CC15AFFC9DE}"/>
            </c:ext>
          </c:extLst>
        </c:ser>
        <c:ser>
          <c:idx val="1"/>
          <c:order val="1"/>
          <c:tx>
            <c:strRef>
              <c:f>charts!$C$1</c:f>
              <c:strCache>
                <c:ptCount val="1"/>
                <c:pt idx="0">
                  <c:v>After</c:v>
                </c:pt>
              </c:strCache>
            </c:strRef>
          </c:tx>
          <c:spPr>
            <a:solidFill>
              <a:srgbClr val="00B0F0">
                <a:alpha val="70000"/>
              </a:srgbClr>
            </a:solidFill>
            <a:ln>
              <a:noFill/>
            </a:ln>
            <a:effectLst/>
          </c:spPr>
          <c:invertIfNegative val="0"/>
          <c:dLbls>
            <c:dLbl>
              <c:idx val="4"/>
              <c:layout>
                <c:manualLayout>
                  <c:x val="5.5555555555554534E-3"/>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AD-42F7-BD99-2CC15AFFC9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charts!$A$2:$A$6</c:f>
              <c:strCache>
                <c:ptCount val="5"/>
                <c:pt idx="0">
                  <c:v>Agriculture</c:v>
                </c:pt>
                <c:pt idx="1">
                  <c:v>Business</c:v>
                </c:pt>
                <c:pt idx="2">
                  <c:v>Employment</c:v>
                </c:pt>
                <c:pt idx="3">
                  <c:v>Service</c:v>
                </c:pt>
                <c:pt idx="4">
                  <c:v>Any other</c:v>
                </c:pt>
              </c:strCache>
            </c:strRef>
          </c:cat>
          <c:val>
            <c:numRef>
              <c:f>charts!$C$2:$C$6</c:f>
              <c:numCache>
                <c:formatCode>_(* #,##0_);_(* \(#,##0\);_(* "-"??_);_(@_)</c:formatCode>
                <c:ptCount val="5"/>
                <c:pt idx="0">
                  <c:v>2522553.763440859</c:v>
                </c:pt>
                <c:pt idx="1">
                  <c:v>2747582.7814569538</c:v>
                </c:pt>
                <c:pt idx="2">
                  <c:v>437777.77777777775</c:v>
                </c:pt>
                <c:pt idx="3">
                  <c:v>2136363.6363636362</c:v>
                </c:pt>
                <c:pt idx="4">
                  <c:v>446000</c:v>
                </c:pt>
              </c:numCache>
            </c:numRef>
          </c:val>
          <c:extLst>
            <c:ext xmlns:c16="http://schemas.microsoft.com/office/drawing/2014/chart" uri="{C3380CC4-5D6E-409C-BE32-E72D297353CC}">
              <c16:uniqueId val="{00000005-CCAD-42F7-BD99-2CC15AFFC9DE}"/>
            </c:ext>
          </c:extLst>
        </c:ser>
        <c:dLbls>
          <c:dLblPos val="outEnd"/>
          <c:showLegendKey val="0"/>
          <c:showVal val="1"/>
          <c:showCatName val="0"/>
          <c:showSerName val="0"/>
          <c:showPercent val="0"/>
          <c:showBubbleSize val="0"/>
        </c:dLbls>
        <c:gapWidth val="80"/>
        <c:axId val="221382528"/>
        <c:axId val="216227840"/>
      </c:barChart>
      <c:catAx>
        <c:axId val="221382528"/>
        <c:scaling>
          <c:orientation val="minMax"/>
        </c:scaling>
        <c:delete val="0"/>
        <c:axPos val="b"/>
        <c:title>
          <c:tx>
            <c:rich>
              <a:bodyPr/>
              <a:lstStyle/>
              <a:p>
                <a:pPr>
                  <a:defRPr/>
                </a:pPr>
                <a:r>
                  <a:rPr lang="en-US"/>
                  <a:t>Source of family earnings</a:t>
                </a:r>
              </a:p>
            </c:rich>
          </c:tx>
          <c:layout>
            <c:manualLayout>
              <c:xMode val="edge"/>
              <c:yMode val="edge"/>
              <c:x val="0.46247948969387459"/>
              <c:y val="0.92522400217214207"/>
            </c:manualLayout>
          </c:layout>
          <c:overlay val="0"/>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216227840"/>
        <c:crosses val="autoZero"/>
        <c:auto val="1"/>
        <c:lblAlgn val="ctr"/>
        <c:lblOffset val="100"/>
        <c:noMultiLvlLbl val="0"/>
      </c:catAx>
      <c:valAx>
        <c:axId val="216227840"/>
        <c:scaling>
          <c:orientation val="minMax"/>
        </c:scaling>
        <c:delete val="1"/>
        <c:axPos val="l"/>
        <c:title>
          <c:tx>
            <c:rich>
              <a:bodyPr/>
              <a:lstStyle/>
              <a:p>
                <a:pPr>
                  <a:defRPr/>
                </a:pPr>
                <a:r>
                  <a:rPr lang="en-US"/>
                  <a:t>No. of residents</a:t>
                </a:r>
              </a:p>
            </c:rich>
          </c:tx>
          <c:overlay val="0"/>
        </c:title>
        <c:numFmt formatCode="_(* #,##0_);_(* \(#,##0\);_(* &quot;-&quot;??_);_(@_)" sourceLinked="1"/>
        <c:majorTickMark val="none"/>
        <c:minorTickMark val="none"/>
        <c:tickLblPos val="nextTo"/>
        <c:crossAx val="221382528"/>
        <c:crosses val="autoZero"/>
        <c:crossBetween val="between"/>
      </c:valAx>
      <c:spPr>
        <a:noFill/>
        <a:ln>
          <a:noFill/>
        </a:ln>
        <a:effectLst/>
      </c:spPr>
    </c:plotArea>
    <c:legend>
      <c:legendPos val="b"/>
      <c:layout>
        <c:manualLayout>
          <c:xMode val="edge"/>
          <c:yMode val="edge"/>
          <c:x val="0.41391577748219205"/>
          <c:y val="0.81862111329994247"/>
          <c:w val="0.15367259887828449"/>
          <c:h val="8.84466294244400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blipFill>
                <a:blip xmlns:r="http://schemas.openxmlformats.org/officeDocument/2006/relationships" r:embed="rId2"/>
                <a:tile tx="0" ty="0" sx="100000" sy="100000" flip="none" algn="tl"/>
              </a:blip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C1D-46FB-A7CD-A6B562DAB394}"/>
              </c:ext>
            </c:extLst>
          </c:dPt>
          <c:dPt>
            <c:idx val="1"/>
            <c:bubble3D val="0"/>
            <c:spPr>
              <a:blipFill>
                <a:blip xmlns:r="http://schemas.openxmlformats.org/officeDocument/2006/relationships" r:embed="rId3"/>
                <a:tile tx="0" ty="0" sx="100000" sy="100000" flip="none" algn="tl"/>
              </a:blip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C1D-46FB-A7CD-A6B562DAB394}"/>
              </c:ext>
            </c:extLst>
          </c:dPt>
          <c:dPt>
            <c:idx val="2"/>
            <c:bubble3D val="0"/>
            <c:spPr>
              <a:solidFill>
                <a:srgbClr val="CCCCFF"/>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C1D-46FB-A7CD-A6B562DAB394}"/>
              </c:ext>
            </c:extLst>
          </c:dPt>
          <c:dLbls>
            <c:dLbl>
              <c:idx val="0"/>
              <c:layout>
                <c:manualLayout>
                  <c:x val="-2.7777777777778798E-3"/>
                  <c:y val="-0.1203703703703704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hade val="6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D-46FB-A7CD-A6B562DAB394}"/>
                </c:ext>
              </c:extLst>
            </c:dLbl>
            <c:dLbl>
              <c:idx val="1"/>
              <c:layout>
                <c:manualLayout>
                  <c:x val="-1.3888888888888888E-2"/>
                  <c:y val="-2.77777777777779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1D-46FB-A7CD-A6B562DAB394}"/>
                </c:ext>
              </c:extLst>
            </c:dLbl>
            <c:dLbl>
              <c:idx val="2"/>
              <c:layout>
                <c:manualLayout>
                  <c:x val="1.9444444444444469E-2"/>
                  <c:y val="-2.77777777777778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tint val="6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1D-46FB-A7CD-A6B562DAB39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charts!$E$16:$E$18</c:f>
              <c:strCache>
                <c:ptCount val="3"/>
                <c:pt idx="0">
                  <c:v>Deteriorated</c:v>
                </c:pt>
                <c:pt idx="1">
                  <c:v>Improved</c:v>
                </c:pt>
                <c:pt idx="2">
                  <c:v>Status quo</c:v>
                </c:pt>
              </c:strCache>
            </c:strRef>
          </c:cat>
          <c:val>
            <c:numRef>
              <c:f>charts!$F$16:$F$18</c:f>
              <c:numCache>
                <c:formatCode>###0.0</c:formatCode>
                <c:ptCount val="3"/>
                <c:pt idx="0">
                  <c:v>49</c:v>
                </c:pt>
                <c:pt idx="1">
                  <c:v>20.792079207920793</c:v>
                </c:pt>
                <c:pt idx="2">
                  <c:v>30.198019801980198</c:v>
                </c:pt>
              </c:numCache>
            </c:numRef>
          </c:val>
          <c:extLst>
            <c:ext xmlns:c16="http://schemas.microsoft.com/office/drawing/2014/chart" uri="{C3380CC4-5D6E-409C-BE32-E72D297353CC}">
              <c16:uniqueId val="{00000006-5C1D-46FB-A7CD-A6B562DAB39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charts!$B$8</c:f>
              <c:strCache>
                <c:ptCount val="1"/>
                <c:pt idx="0">
                  <c:v>Total land before</c:v>
                </c:pt>
              </c:strCache>
            </c:strRef>
          </c:tx>
          <c:spPr>
            <a:solidFill>
              <a:schemeClr val="accent1"/>
            </a:solidFill>
            <a:ln>
              <a:noFill/>
            </a:ln>
            <a:effectLst/>
          </c:spPr>
          <c:cat>
            <c:strRef>
              <c:f>charts!$A$9:$A$14</c:f>
              <c:strCache>
                <c:ptCount val="6"/>
                <c:pt idx="0">
                  <c:v>Non-irrigated</c:v>
                </c:pt>
                <c:pt idx="1">
                  <c:v>Encroached</c:v>
                </c:pt>
                <c:pt idx="2">
                  <c:v>Lease/share</c:v>
                </c:pt>
                <c:pt idx="3">
                  <c:v>Homestead</c:v>
                </c:pt>
                <c:pt idx="4">
                  <c:v>Garden</c:v>
                </c:pt>
                <c:pt idx="5">
                  <c:v>Net area shown</c:v>
                </c:pt>
              </c:strCache>
            </c:strRef>
          </c:cat>
          <c:val>
            <c:numRef>
              <c:f>charts!$B$9:$B$14</c:f>
              <c:numCache>
                <c:formatCode>_(* #,##0_);_(* \(#,##0\);_(* "-"??_);_(@_)</c:formatCode>
                <c:ptCount val="6"/>
                <c:pt idx="0">
                  <c:v>6.8645833333333339</c:v>
                </c:pt>
                <c:pt idx="1">
                  <c:v>1.6708860759493676</c:v>
                </c:pt>
                <c:pt idx="2">
                  <c:v>4.0909090909090908</c:v>
                </c:pt>
                <c:pt idx="3">
                  <c:v>5.3999999999999977</c:v>
                </c:pt>
                <c:pt idx="4">
                  <c:v>6.1113861386138604</c:v>
                </c:pt>
                <c:pt idx="5">
                  <c:v>18.470430107526877</c:v>
                </c:pt>
              </c:numCache>
            </c:numRef>
          </c:val>
          <c:extLst>
            <c:ext xmlns:c16="http://schemas.microsoft.com/office/drawing/2014/chart" uri="{C3380CC4-5D6E-409C-BE32-E72D297353CC}">
              <c16:uniqueId val="{00000000-9FA0-4F8C-89B9-BF19C1679E7F}"/>
            </c:ext>
          </c:extLst>
        </c:ser>
        <c:ser>
          <c:idx val="1"/>
          <c:order val="1"/>
          <c:tx>
            <c:strRef>
              <c:f>charts!$C$8</c:f>
              <c:strCache>
                <c:ptCount val="1"/>
                <c:pt idx="0">
                  <c:v>Total land after</c:v>
                </c:pt>
              </c:strCache>
            </c:strRef>
          </c:tx>
          <c:spPr>
            <a:solidFill>
              <a:schemeClr val="accent3"/>
            </a:solidFill>
            <a:ln>
              <a:noFill/>
            </a:ln>
            <a:effectLst/>
          </c:spPr>
          <c:cat>
            <c:strRef>
              <c:f>charts!$A$9:$A$14</c:f>
              <c:strCache>
                <c:ptCount val="6"/>
                <c:pt idx="0">
                  <c:v>Non-irrigated</c:v>
                </c:pt>
                <c:pt idx="1">
                  <c:v>Encroached</c:v>
                </c:pt>
                <c:pt idx="2">
                  <c:v>Lease/share</c:v>
                </c:pt>
                <c:pt idx="3">
                  <c:v>Homestead</c:v>
                </c:pt>
                <c:pt idx="4">
                  <c:v>Garden</c:v>
                </c:pt>
                <c:pt idx="5">
                  <c:v>Net area shown</c:v>
                </c:pt>
              </c:strCache>
            </c:strRef>
          </c:cat>
          <c:val>
            <c:numRef>
              <c:f>charts!$C$9:$C$14</c:f>
              <c:numCache>
                <c:formatCode>_(* #,##0_);_(* \(#,##0\);_(* "-"??_);_(@_)</c:formatCode>
                <c:ptCount val="6"/>
                <c:pt idx="0">
                  <c:v>5.445255474452555</c:v>
                </c:pt>
                <c:pt idx="1">
                  <c:v>1.8499999999999999</c:v>
                </c:pt>
                <c:pt idx="2">
                  <c:v>3.7777777777777777</c:v>
                </c:pt>
                <c:pt idx="3">
                  <c:v>4.7933673469387781</c:v>
                </c:pt>
                <c:pt idx="4">
                  <c:v>5.5154639175257758</c:v>
                </c:pt>
                <c:pt idx="5">
                  <c:v>7.8482142857142856</c:v>
                </c:pt>
              </c:numCache>
            </c:numRef>
          </c:val>
          <c:extLst>
            <c:ext xmlns:c16="http://schemas.microsoft.com/office/drawing/2014/chart" uri="{C3380CC4-5D6E-409C-BE32-E72D297353CC}">
              <c16:uniqueId val="{00000001-9FA0-4F8C-89B9-BF19C1679E7F}"/>
            </c:ext>
          </c:extLst>
        </c:ser>
        <c:dLbls>
          <c:showLegendKey val="0"/>
          <c:showVal val="0"/>
          <c:showCatName val="0"/>
          <c:showSerName val="0"/>
          <c:showPercent val="0"/>
          <c:showBubbleSize val="0"/>
        </c:dLbls>
        <c:axId val="216281472"/>
        <c:axId val="216283008"/>
      </c:areaChart>
      <c:barChart>
        <c:barDir val="col"/>
        <c:grouping val="clustered"/>
        <c:varyColors val="0"/>
        <c:ser>
          <c:idx val="2"/>
          <c:order val="2"/>
          <c:tx>
            <c:strRef>
              <c:f>charts!$D$8</c:f>
              <c:strCache>
                <c:ptCount val="1"/>
                <c:pt idx="0">
                  <c:v>Market value before</c:v>
                </c:pt>
              </c:strCache>
            </c:strRef>
          </c:tx>
          <c:spPr>
            <a:solidFill>
              <a:schemeClr val="accent5"/>
            </a:solidFill>
            <a:ln>
              <a:noFill/>
            </a:ln>
            <a:effectLst/>
          </c:spPr>
          <c:invertIfNegative val="0"/>
          <c:cat>
            <c:strRef>
              <c:f>charts!$A$9:$A$14</c:f>
              <c:strCache>
                <c:ptCount val="6"/>
                <c:pt idx="0">
                  <c:v>Non-irrigated</c:v>
                </c:pt>
                <c:pt idx="1">
                  <c:v>Encroached</c:v>
                </c:pt>
                <c:pt idx="2">
                  <c:v>Lease/share</c:v>
                </c:pt>
                <c:pt idx="3">
                  <c:v>Homestead</c:v>
                </c:pt>
                <c:pt idx="4">
                  <c:v>Garden</c:v>
                </c:pt>
                <c:pt idx="5">
                  <c:v>Net area shown</c:v>
                </c:pt>
              </c:strCache>
            </c:strRef>
          </c:cat>
          <c:val>
            <c:numRef>
              <c:f>charts!$D$9:$D$14</c:f>
              <c:numCache>
                <c:formatCode>_(* #,##0_);_(* \(#,##0\);_(* "-"??_);_(@_)</c:formatCode>
                <c:ptCount val="6"/>
                <c:pt idx="0">
                  <c:v>18571874.999999996</c:v>
                </c:pt>
                <c:pt idx="1">
                  <c:v>3064556.9620253164</c:v>
                </c:pt>
                <c:pt idx="2">
                  <c:v>240909.09090909094</c:v>
                </c:pt>
                <c:pt idx="3">
                  <c:v>13951683.417085433</c:v>
                </c:pt>
                <c:pt idx="4">
                  <c:v>21218654.822335016</c:v>
                </c:pt>
                <c:pt idx="5">
                  <c:v>6176923.076923077</c:v>
                </c:pt>
              </c:numCache>
            </c:numRef>
          </c:val>
          <c:extLst>
            <c:ext xmlns:c16="http://schemas.microsoft.com/office/drawing/2014/chart" uri="{C3380CC4-5D6E-409C-BE32-E72D297353CC}">
              <c16:uniqueId val="{00000002-9FA0-4F8C-89B9-BF19C1679E7F}"/>
            </c:ext>
          </c:extLst>
        </c:ser>
        <c:ser>
          <c:idx val="3"/>
          <c:order val="3"/>
          <c:tx>
            <c:strRef>
              <c:f>charts!$E$8</c:f>
              <c:strCache>
                <c:ptCount val="1"/>
                <c:pt idx="0">
                  <c:v>Market value after</c:v>
                </c:pt>
              </c:strCache>
            </c:strRef>
          </c:tx>
          <c:spPr>
            <a:solidFill>
              <a:schemeClr val="accent1">
                <a:lumMod val="60000"/>
              </a:schemeClr>
            </a:solidFill>
            <a:ln>
              <a:noFill/>
            </a:ln>
            <a:effectLst/>
          </c:spPr>
          <c:invertIfNegative val="0"/>
          <c:cat>
            <c:strRef>
              <c:f>charts!$A$9:$A$14</c:f>
              <c:strCache>
                <c:ptCount val="6"/>
                <c:pt idx="0">
                  <c:v>Non-irrigated</c:v>
                </c:pt>
                <c:pt idx="1">
                  <c:v>Encroached</c:v>
                </c:pt>
                <c:pt idx="2">
                  <c:v>Lease/share</c:v>
                </c:pt>
                <c:pt idx="3">
                  <c:v>Homestead</c:v>
                </c:pt>
                <c:pt idx="4">
                  <c:v>Garden</c:v>
                </c:pt>
                <c:pt idx="5">
                  <c:v>Net area shown</c:v>
                </c:pt>
              </c:strCache>
            </c:strRef>
          </c:cat>
          <c:val>
            <c:numRef>
              <c:f>charts!$E$9:$E$14</c:f>
              <c:numCache>
                <c:formatCode>_(* #,##0_);_(* \(#,##0\);_(* "-"??_);_(@_)</c:formatCode>
                <c:ptCount val="6"/>
                <c:pt idx="0">
                  <c:v>22291726.618705023</c:v>
                </c:pt>
                <c:pt idx="1">
                  <c:v>2732499.9999999991</c:v>
                </c:pt>
                <c:pt idx="2">
                  <c:v>1555555.5555555555</c:v>
                </c:pt>
                <c:pt idx="3">
                  <c:v>14584234.693877554</c:v>
                </c:pt>
                <c:pt idx="4">
                  <c:v>22928082.901554409</c:v>
                </c:pt>
                <c:pt idx="5">
                  <c:v>8678571.4285714291</c:v>
                </c:pt>
              </c:numCache>
            </c:numRef>
          </c:val>
          <c:extLst>
            <c:ext xmlns:c16="http://schemas.microsoft.com/office/drawing/2014/chart" uri="{C3380CC4-5D6E-409C-BE32-E72D297353CC}">
              <c16:uniqueId val="{00000003-9FA0-4F8C-89B9-BF19C1679E7F}"/>
            </c:ext>
          </c:extLst>
        </c:ser>
        <c:dLbls>
          <c:showLegendKey val="0"/>
          <c:showVal val="0"/>
          <c:showCatName val="0"/>
          <c:showSerName val="0"/>
          <c:showPercent val="0"/>
          <c:showBubbleSize val="0"/>
        </c:dLbls>
        <c:gapWidth val="219"/>
        <c:axId val="216302720"/>
        <c:axId val="216284544"/>
      </c:barChart>
      <c:catAx>
        <c:axId val="216281472"/>
        <c:scaling>
          <c:orientation val="minMax"/>
        </c:scaling>
        <c:delete val="0"/>
        <c:axPos val="b"/>
        <c:title>
          <c:tx>
            <c:rich>
              <a:bodyPr/>
              <a:lstStyle/>
              <a:p>
                <a:pPr>
                  <a:defRPr/>
                </a:pPr>
                <a:r>
                  <a:rPr lang="en-US"/>
                  <a:t>Landholding</a:t>
                </a:r>
              </a:p>
            </c:rich>
          </c:tx>
          <c:layout>
            <c:manualLayout>
              <c:xMode val="edge"/>
              <c:yMode val="edge"/>
              <c:x val="0.42150012938523529"/>
              <c:y val="0.88970056162334543"/>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283008"/>
        <c:crosses val="autoZero"/>
        <c:auto val="1"/>
        <c:lblAlgn val="ctr"/>
        <c:lblOffset val="100"/>
        <c:noMultiLvlLbl val="0"/>
      </c:catAx>
      <c:valAx>
        <c:axId val="21628300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281472"/>
        <c:crosses val="autoZero"/>
        <c:crossBetween val="between"/>
      </c:valAx>
      <c:valAx>
        <c:axId val="216284544"/>
        <c:scaling>
          <c:orientation val="minMax"/>
        </c:scaling>
        <c:delete val="0"/>
        <c:axPos val="r"/>
        <c:title>
          <c:tx>
            <c:rich>
              <a:bodyPr/>
              <a:lstStyle/>
              <a:p>
                <a:pPr>
                  <a:defRPr/>
                </a:pPr>
                <a:r>
                  <a:rPr lang="en-US"/>
                  <a:t>Market  value (shs)</a:t>
                </a:r>
              </a:p>
            </c:rich>
          </c:tx>
          <c:overlay val="0"/>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302720"/>
        <c:crosses val="max"/>
        <c:crossBetween val="between"/>
      </c:valAx>
      <c:catAx>
        <c:axId val="216302720"/>
        <c:scaling>
          <c:orientation val="minMax"/>
        </c:scaling>
        <c:delete val="1"/>
        <c:axPos val="b"/>
        <c:numFmt formatCode="General" sourceLinked="1"/>
        <c:majorTickMark val="out"/>
        <c:minorTickMark val="none"/>
        <c:tickLblPos val="nextTo"/>
        <c:crossAx val="216284544"/>
        <c:crosses val="autoZero"/>
        <c:auto val="1"/>
        <c:lblAlgn val="ctr"/>
        <c:lblOffset val="100"/>
        <c:noMultiLvlLbl val="0"/>
      </c:catAx>
      <c:spPr>
        <a:noFill/>
        <a:ln>
          <a:noFill/>
        </a:ln>
        <a:effectLst/>
      </c:spPr>
    </c:plotArea>
    <c:legend>
      <c:legendPos val="b"/>
      <c:layout>
        <c:manualLayout>
          <c:xMode val="edge"/>
          <c:yMode val="edge"/>
          <c:x val="0.11419019965654101"/>
          <c:y val="0.78076407115777191"/>
          <c:w val="0.77161960068691793"/>
          <c:h val="8.06457257358959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charts!$T$25</c:f>
              <c:strCache>
                <c:ptCount val="1"/>
                <c:pt idx="0">
                  <c:v>Before Displacement</c:v>
                </c:pt>
              </c:strCache>
            </c:strRef>
          </c:tx>
          <c:spPr>
            <a:solidFill>
              <a:schemeClr val="accent4">
                <a:lumMod val="75000"/>
              </a:schemeClr>
            </a:solidFill>
            <a:ln cmpd="sn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charts!$S$26:$S$29</c:f>
              <c:strCache>
                <c:ptCount val="4"/>
                <c:pt idx="0">
                  <c:v>Permanent</c:v>
                </c:pt>
                <c:pt idx="1">
                  <c:v>Semi-Permanent</c:v>
                </c:pt>
                <c:pt idx="2">
                  <c:v>1 solar panel</c:v>
                </c:pt>
                <c:pt idx="3">
                  <c:v>2+ solar panel</c:v>
                </c:pt>
              </c:strCache>
            </c:strRef>
          </c:cat>
          <c:val>
            <c:numRef>
              <c:f>charts!$T$26:$T$29</c:f>
              <c:numCache>
                <c:formatCode>###0.0</c:formatCode>
                <c:ptCount val="4"/>
                <c:pt idx="0">
                  <c:v>12.820512820512819</c:v>
                </c:pt>
                <c:pt idx="1">
                  <c:v>87.179487179487182</c:v>
                </c:pt>
                <c:pt idx="2">
                  <c:v>90.370370370370367</c:v>
                </c:pt>
                <c:pt idx="3">
                  <c:v>9.6296296296296298</c:v>
                </c:pt>
              </c:numCache>
            </c:numRef>
          </c:val>
          <c:extLst>
            <c:ext xmlns:c16="http://schemas.microsoft.com/office/drawing/2014/chart" uri="{C3380CC4-5D6E-409C-BE32-E72D297353CC}">
              <c16:uniqueId val="{00000000-63A0-4083-8D8A-1AB9976F06AE}"/>
            </c:ext>
          </c:extLst>
        </c:ser>
        <c:ser>
          <c:idx val="1"/>
          <c:order val="1"/>
          <c:tx>
            <c:strRef>
              <c:f>charts!$U$25</c:f>
              <c:strCache>
                <c:ptCount val="1"/>
                <c:pt idx="0">
                  <c:v>After Displacement</c:v>
                </c:pt>
              </c:strCache>
            </c:strRef>
          </c:tx>
          <c:spPr>
            <a:blipFill>
              <a:blip xmlns:r="http://schemas.openxmlformats.org/officeDocument/2006/relationships" r:embed="rId4"/>
              <a:tile tx="0" ty="0" sx="100000" sy="100000" flip="none" algn="tl"/>
            </a:blip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charts!$S$26:$S$29</c:f>
              <c:strCache>
                <c:ptCount val="4"/>
                <c:pt idx="0">
                  <c:v>Permanent</c:v>
                </c:pt>
                <c:pt idx="1">
                  <c:v>Semi-Permanent</c:v>
                </c:pt>
                <c:pt idx="2">
                  <c:v>1 solar panel</c:v>
                </c:pt>
                <c:pt idx="3">
                  <c:v>2+ solar panel</c:v>
                </c:pt>
              </c:strCache>
            </c:strRef>
          </c:cat>
          <c:val>
            <c:numRef>
              <c:f>charts!$U$26:$U$29</c:f>
              <c:numCache>
                <c:formatCode>###0.0</c:formatCode>
                <c:ptCount val="4"/>
                <c:pt idx="0">
                  <c:v>86.224489795918373</c:v>
                </c:pt>
                <c:pt idx="1">
                  <c:v>13.77551020408163</c:v>
                </c:pt>
                <c:pt idx="2">
                  <c:v>66.480446927374302</c:v>
                </c:pt>
                <c:pt idx="3">
                  <c:v>33.519553072625698</c:v>
                </c:pt>
              </c:numCache>
            </c:numRef>
          </c:val>
          <c:extLst>
            <c:ext xmlns:c16="http://schemas.microsoft.com/office/drawing/2014/chart" uri="{C3380CC4-5D6E-409C-BE32-E72D297353CC}">
              <c16:uniqueId val="{00000001-63A0-4083-8D8A-1AB9976F06AE}"/>
            </c:ext>
          </c:extLst>
        </c:ser>
        <c:dLbls>
          <c:dLblPos val="ctr"/>
          <c:showLegendKey val="0"/>
          <c:showVal val="1"/>
          <c:showCatName val="0"/>
          <c:showSerName val="0"/>
          <c:showPercent val="0"/>
          <c:showBubbleSize val="0"/>
        </c:dLbls>
        <c:gapWidth val="80"/>
        <c:axId val="216513920"/>
        <c:axId val="216519808"/>
      </c:barChart>
      <c:catAx>
        <c:axId val="2165139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Type</a:t>
                </a:r>
                <a:r>
                  <a:rPr lang="en-US" baseline="0"/>
                  <a:t> of structure/Building</a:t>
                </a:r>
                <a:endParaRPr lang="en-US"/>
              </a:p>
            </c:rich>
          </c:tx>
          <c:layout>
            <c:manualLayout>
              <c:xMode val="edge"/>
              <c:yMode val="edge"/>
              <c:x val="0.49325064759061982"/>
              <c:y val="0.9137974537976567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cap="none" spc="20" normalizeH="0" baseline="0">
                <a:solidFill>
                  <a:schemeClr val="tx1">
                    <a:lumMod val="65000"/>
                    <a:lumOff val="35000"/>
                  </a:schemeClr>
                </a:solidFill>
                <a:latin typeface="+mn-lt"/>
                <a:ea typeface="+mn-ea"/>
                <a:cs typeface="+mn-cs"/>
              </a:defRPr>
            </a:pPr>
            <a:endParaRPr lang="en-US"/>
          </a:p>
        </c:txPr>
        <c:crossAx val="216519808"/>
        <c:crosses val="autoZero"/>
        <c:auto val="1"/>
        <c:lblAlgn val="ctr"/>
        <c:lblOffset val="100"/>
        <c:noMultiLvlLbl val="0"/>
      </c:catAx>
      <c:valAx>
        <c:axId val="2165198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 of type of structure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16513920"/>
        <c:crosses val="autoZero"/>
        <c:crossBetween val="between"/>
      </c:valAx>
      <c:spPr>
        <a:noFill/>
        <a:ln>
          <a:noFill/>
        </a:ln>
        <a:effectLst/>
      </c:spPr>
    </c:plotArea>
    <c:legend>
      <c:legendPos val="b"/>
      <c:layout>
        <c:manualLayout>
          <c:xMode val="edge"/>
          <c:yMode val="edge"/>
          <c:x val="0.2578108863843"/>
          <c:y val="0.84930020023270292"/>
          <c:w val="0.4843782272314"/>
          <c:h val="7.76757447844792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Before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Bullock</c:v>
                </c:pt>
                <c:pt idx="1">
                  <c:v>Chicken</c:v>
                </c:pt>
                <c:pt idx="2">
                  <c:v>Goat</c:v>
                </c:pt>
                <c:pt idx="3">
                  <c:v>Milk Cow</c:v>
                </c:pt>
                <c:pt idx="4">
                  <c:v>sheep</c:v>
                </c:pt>
              </c:strCache>
            </c:strRef>
          </c:cat>
          <c:val>
            <c:numRef>
              <c:f>Sheet1!$B$2:$B$6</c:f>
              <c:numCache>
                <c:formatCode>General</c:formatCode>
                <c:ptCount val="5"/>
                <c:pt idx="0">
                  <c:v>3.5</c:v>
                </c:pt>
                <c:pt idx="1">
                  <c:v>15.6</c:v>
                </c:pt>
                <c:pt idx="2">
                  <c:v>10.7</c:v>
                </c:pt>
                <c:pt idx="3">
                  <c:v>12.5</c:v>
                </c:pt>
                <c:pt idx="4">
                  <c:v>6.7</c:v>
                </c:pt>
              </c:numCache>
            </c:numRef>
          </c:val>
          <c:extLst>
            <c:ext xmlns:c16="http://schemas.microsoft.com/office/drawing/2014/chart" uri="{C3380CC4-5D6E-409C-BE32-E72D297353CC}">
              <c16:uniqueId val="{00000000-39D2-4E03-8C84-C050BDF0113B}"/>
            </c:ext>
          </c:extLst>
        </c:ser>
        <c:ser>
          <c:idx val="1"/>
          <c:order val="1"/>
          <c:tx>
            <c:strRef>
              <c:f>Sheet1!$C$1</c:f>
              <c:strCache>
                <c:ptCount val="1"/>
                <c:pt idx="0">
                  <c:v>After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Bullock</c:v>
                </c:pt>
                <c:pt idx="1">
                  <c:v>Chicken</c:v>
                </c:pt>
                <c:pt idx="2">
                  <c:v>Goat</c:v>
                </c:pt>
                <c:pt idx="3">
                  <c:v>Milk Cow</c:v>
                </c:pt>
                <c:pt idx="4">
                  <c:v>sheep</c:v>
                </c:pt>
              </c:strCache>
            </c:strRef>
          </c:cat>
          <c:val>
            <c:numRef>
              <c:f>Sheet1!$C$2:$C$6</c:f>
              <c:numCache>
                <c:formatCode>General</c:formatCode>
                <c:ptCount val="5"/>
                <c:pt idx="0">
                  <c:v>6.1</c:v>
                </c:pt>
                <c:pt idx="1">
                  <c:v>20.399999999999999</c:v>
                </c:pt>
                <c:pt idx="2">
                  <c:v>9.9</c:v>
                </c:pt>
                <c:pt idx="3">
                  <c:v>17</c:v>
                </c:pt>
                <c:pt idx="4">
                  <c:v>8.1</c:v>
                </c:pt>
              </c:numCache>
            </c:numRef>
          </c:val>
          <c:extLst>
            <c:ext xmlns:c16="http://schemas.microsoft.com/office/drawing/2014/chart" uri="{C3380CC4-5D6E-409C-BE32-E72D297353CC}">
              <c16:uniqueId val="{00000001-39D2-4E03-8C84-C050BDF0113B}"/>
            </c:ext>
          </c:extLst>
        </c:ser>
        <c:dLbls>
          <c:dLblPos val="outEnd"/>
          <c:showLegendKey val="0"/>
          <c:showVal val="1"/>
          <c:showCatName val="0"/>
          <c:showSerName val="0"/>
          <c:showPercent val="0"/>
          <c:showBubbleSize val="0"/>
        </c:dLbls>
        <c:gapWidth val="219"/>
        <c:overlap val="-27"/>
        <c:axId val="673832336"/>
        <c:axId val="673828176"/>
      </c:barChart>
      <c:catAx>
        <c:axId val="67383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Types of Livestock</a:t>
                </a:r>
              </a:p>
            </c:rich>
          </c:tx>
          <c:layout>
            <c:manualLayout>
              <c:xMode val="edge"/>
              <c:yMode val="edge"/>
              <c:x val="0.4094954797317002"/>
              <c:y val="0.896507311586051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28176"/>
        <c:crosses val="autoZero"/>
        <c:auto val="1"/>
        <c:lblAlgn val="ctr"/>
        <c:lblOffset val="100"/>
        <c:noMultiLvlLbl val="0"/>
      </c:catAx>
      <c:valAx>
        <c:axId val="67382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t>Percentage of Livestock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832336"/>
        <c:crosses val="autoZero"/>
        <c:crossBetween val="between"/>
      </c:valAx>
      <c:spPr>
        <a:noFill/>
        <a:ln>
          <a:noFill/>
        </a:ln>
        <a:effectLst/>
      </c:spPr>
    </c:plotArea>
    <c:legend>
      <c:legendPos val="b"/>
      <c:layout>
        <c:manualLayout>
          <c:xMode val="edge"/>
          <c:yMode val="edge"/>
          <c:x val="0.42659959171770195"/>
          <c:y val="0.82986064241969759"/>
          <c:w val="0.17101558733729713"/>
          <c:h val="6.92312537855845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charts!$B$41</c:f>
              <c:strCache>
                <c:ptCount val="1"/>
                <c:pt idx="0">
                  <c:v>Before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charts!$A$42:$A$49</c:f>
              <c:strCache>
                <c:ptCount val="8"/>
                <c:pt idx="0">
                  <c:v>Bicycle</c:v>
                </c:pt>
                <c:pt idx="1">
                  <c:v>Furniture</c:v>
                </c:pt>
                <c:pt idx="2">
                  <c:v>Motor cycle</c:v>
                </c:pt>
                <c:pt idx="3">
                  <c:v>Smart phone</c:v>
                </c:pt>
                <c:pt idx="4">
                  <c:v>Tractor</c:v>
                </c:pt>
                <c:pt idx="5">
                  <c:v>TV/Radio</c:v>
                </c:pt>
                <c:pt idx="6">
                  <c:v>Watches</c:v>
                </c:pt>
                <c:pt idx="7">
                  <c:v>Any other</c:v>
                </c:pt>
              </c:strCache>
            </c:strRef>
          </c:cat>
          <c:val>
            <c:numRef>
              <c:f>charts!$B$42:$B$49</c:f>
              <c:numCache>
                <c:formatCode>###0.0</c:formatCode>
                <c:ptCount val="8"/>
                <c:pt idx="0">
                  <c:v>1.2777777777777781</c:v>
                </c:pt>
                <c:pt idx="1">
                  <c:v>6.1606217616580299</c:v>
                </c:pt>
                <c:pt idx="2">
                  <c:v>1.0625</c:v>
                </c:pt>
                <c:pt idx="3">
                  <c:v>1.051948051948052</c:v>
                </c:pt>
                <c:pt idx="5">
                  <c:v>1.0233918128654971</c:v>
                </c:pt>
                <c:pt idx="6">
                  <c:v>1.2920353982300881</c:v>
                </c:pt>
                <c:pt idx="7">
                  <c:v>1</c:v>
                </c:pt>
              </c:numCache>
            </c:numRef>
          </c:val>
          <c:extLst>
            <c:ext xmlns:c16="http://schemas.microsoft.com/office/drawing/2014/chart" uri="{C3380CC4-5D6E-409C-BE32-E72D297353CC}">
              <c16:uniqueId val="{00000000-86D1-4CB1-8687-65698294BC32}"/>
            </c:ext>
          </c:extLst>
        </c:ser>
        <c:ser>
          <c:idx val="1"/>
          <c:order val="1"/>
          <c:tx>
            <c:strRef>
              <c:f>charts!$C$41</c:f>
              <c:strCache>
                <c:ptCount val="1"/>
                <c:pt idx="0">
                  <c:v>After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charts!$A$42:$A$49</c:f>
              <c:strCache>
                <c:ptCount val="8"/>
                <c:pt idx="0">
                  <c:v>Bicycle</c:v>
                </c:pt>
                <c:pt idx="1">
                  <c:v>Furniture</c:v>
                </c:pt>
                <c:pt idx="2">
                  <c:v>Motor cycle</c:v>
                </c:pt>
                <c:pt idx="3">
                  <c:v>Smart phone</c:v>
                </c:pt>
                <c:pt idx="4">
                  <c:v>Tractor</c:v>
                </c:pt>
                <c:pt idx="5">
                  <c:v>TV/Radio</c:v>
                </c:pt>
                <c:pt idx="6">
                  <c:v>Watches</c:v>
                </c:pt>
                <c:pt idx="7">
                  <c:v>Any other</c:v>
                </c:pt>
              </c:strCache>
            </c:strRef>
          </c:cat>
          <c:val>
            <c:numRef>
              <c:f>charts!$C$42:$C$49</c:f>
              <c:numCache>
                <c:formatCode>###0.0</c:formatCode>
                <c:ptCount val="8"/>
                <c:pt idx="0">
                  <c:v>1.4395604395604398</c:v>
                </c:pt>
                <c:pt idx="1">
                  <c:v>8.8144329896907205</c:v>
                </c:pt>
                <c:pt idx="2">
                  <c:v>1.1935483870967745</c:v>
                </c:pt>
                <c:pt idx="3">
                  <c:v>1.1666666666666672</c:v>
                </c:pt>
                <c:pt idx="4">
                  <c:v>1</c:v>
                </c:pt>
                <c:pt idx="5">
                  <c:v>1.1321839080459772</c:v>
                </c:pt>
                <c:pt idx="6">
                  <c:v>1.9310344827586217</c:v>
                </c:pt>
                <c:pt idx="7">
                  <c:v>5.5</c:v>
                </c:pt>
              </c:numCache>
            </c:numRef>
          </c:val>
          <c:extLst>
            <c:ext xmlns:c16="http://schemas.microsoft.com/office/drawing/2014/chart" uri="{C3380CC4-5D6E-409C-BE32-E72D297353CC}">
              <c16:uniqueId val="{00000001-86D1-4CB1-8687-65698294BC32}"/>
            </c:ext>
          </c:extLst>
        </c:ser>
        <c:dLbls>
          <c:showLegendKey val="0"/>
          <c:showVal val="0"/>
          <c:showCatName val="0"/>
          <c:showSerName val="0"/>
          <c:showPercent val="0"/>
          <c:showBubbleSize val="0"/>
        </c:dLbls>
        <c:gapWidth val="100"/>
        <c:overlap val="-24"/>
        <c:axId val="221407872"/>
        <c:axId val="221413760"/>
      </c:barChart>
      <c:catAx>
        <c:axId val="221407872"/>
        <c:scaling>
          <c:orientation val="minMax"/>
        </c:scaling>
        <c:delete val="0"/>
        <c:axPos val="b"/>
        <c:title>
          <c:tx>
            <c:rich>
              <a:bodyPr/>
              <a:lstStyle/>
              <a:p>
                <a:pPr>
                  <a:defRPr/>
                </a:pPr>
                <a:r>
                  <a:rPr lang="en-US"/>
                  <a:t>Type of Household Assets</a:t>
                </a:r>
              </a:p>
            </c:rich>
          </c:tx>
          <c:layout>
            <c:manualLayout>
              <c:xMode val="edge"/>
              <c:yMode val="edge"/>
              <c:x val="0.45389043014700881"/>
              <c:y val="0.88675094465007376"/>
            </c:manualLayout>
          </c:layout>
          <c:overlay val="0"/>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1413760"/>
        <c:crosses val="autoZero"/>
        <c:auto val="1"/>
        <c:lblAlgn val="ctr"/>
        <c:lblOffset val="100"/>
        <c:noMultiLvlLbl val="0"/>
      </c:catAx>
      <c:valAx>
        <c:axId val="221413760"/>
        <c:scaling>
          <c:orientation val="minMax"/>
        </c:scaling>
        <c:delete val="0"/>
        <c:axPos val="l"/>
        <c:majorGridlines>
          <c:spPr>
            <a:ln w="9525" cap="flat" cmpd="sng" algn="ctr">
              <a:solidFill>
                <a:schemeClr val="lt1">
                  <a:lumMod val="95000"/>
                  <a:alpha val="10000"/>
                </a:schemeClr>
              </a:solidFill>
              <a:round/>
            </a:ln>
            <a:effectLst/>
          </c:spPr>
        </c:majorGridlines>
        <c:title>
          <c:tx>
            <c:rich>
              <a:bodyPr/>
              <a:lstStyle/>
              <a:p>
                <a:pPr>
                  <a:defRPr/>
                </a:pPr>
                <a:r>
                  <a:rPr lang="en-US"/>
                  <a:t>Number of items</a:t>
                </a:r>
              </a:p>
            </c:rich>
          </c:tx>
          <c:overlay val="0"/>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1407872"/>
        <c:crosses val="autoZero"/>
        <c:crossBetween val="between"/>
      </c:valAx>
      <c:spPr>
        <a:noFill/>
        <a:ln>
          <a:noFill/>
        </a:ln>
        <a:effectLst/>
      </c:spPr>
    </c:plotArea>
    <c:legend>
      <c:legendPos val="b"/>
      <c:layout>
        <c:manualLayout>
          <c:xMode val="edge"/>
          <c:yMode val="edge"/>
          <c:x val="0.41859029279371168"/>
          <c:y val="0.79943514175546504"/>
          <c:w val="0.16281924442087226"/>
          <c:h val="8.28023459776065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Wik20</b:Tag>
    <b:SourceType>InternetSite</b:SourceType>
    <b:Guid>{AFF5EB66-2C1C-427A-99BC-4F7972F0348B}</b:Guid>
    <b:Author>
      <b:Author>
        <b:NameList>
          <b:Person>
            <b:Last>Wikepedia</b:Last>
          </b:Person>
        </b:NameList>
      </b:Author>
    </b:Author>
    <b:Title>Article: Forced Displacement</b:Title>
    <b:InternetSiteTitle>Wikipedia</b:InternetSiteTitle>
    <b:Year>2020</b:Year>
    <b:Month>August</b:Month>
    <b:Day>22</b:Day>
    <b:URL>https://en.wikipedia.org/wiki/Forced_displacement</b:URL>
    <b:RefOrder>1</b:RefOrder>
  </b:Source>
  <b:Source>
    <b:Tag>CNO16</b:Tag>
    <b:SourceType>Report</b:SourceType>
    <b:Guid>{426D7341-DB4B-40B4-9299-D8FD636CF34D}</b:Guid>
    <b:Title>Land Acquisition and resettlement Framework (LARF)</b:Title>
    <b:Year>2016</b:Year>
    <b:City>Kampala</b:City>
    <b:Author>
      <b:Author>
        <b:NameList>
          <b:Person>
            <b:Last>CNOOC Uganda ltd</b:Last>
            <b:First>Total</b:First>
            <b:Middle>E&amp;p Uganda B.V and Tullow Uganda Operations Pty ltd</b:Middle>
          </b:Person>
        </b:NameList>
      </b:Author>
    </b:Author>
    <b:Month>December</b:Month>
    <b:RefOrder>2</b:RefOrder>
  </b:Source>
  <b:Source>
    <b:Tag>Max16</b:Tag>
    <b:SourceType>Report</b:SourceType>
    <b:Guid>{3060F4F7-7D89-4EBC-A214-0F28D103B964}</b:Guid>
    <b:Title>Balancing Development and Community Livelihoods</b:Title>
    <b:Year>2016</b:Year>
    <b:City>Kampala</b:City>
    <b:Publisher>ACODE</b:Publisher>
    <b:Author>
      <b:Author>
        <b:NameList>
          <b:Person>
            <b:Last>Max A. Anyuru</b:Last>
            <b:First>Russell</b:First>
            <b:Middle>Rhoads, Onesmus Mugyenyi, Joseph Ekwenyu and Tom Balemesa</b:Middle>
          </b:Person>
        </b:NameList>
      </b:Author>
    </b:Author>
    <b:RefOrder>3</b:RefOrder>
  </b:Source>
  <b:Source>
    <b:Tag>Sam16</b:Tag>
    <b:SourceType>Report</b:SourceType>
    <b:Guid>{C590F848-C100-453E-9E4C-2B22EE73C9CB}</b:Guid>
    <b:Author>
      <b:Author>
        <b:NameList>
          <b:Person>
            <b:Last>Mugisa</b:Last>
            <b:First>Samuel</b:First>
          </b:Person>
        </b:NameList>
      </b:Author>
    </b:Author>
    <b:Title>Socio-economic effects of oil exploration among Hoima Municipality communities</b:Title>
    <b:Year>2016</b:Year>
    <b:RefOrder>4</b:RefOrder>
  </b:Source>
  <b:Source>
    <b:Tag>Nel15</b:Tag>
    <b:SourceType>InternetSite</b:SourceType>
    <b:Guid>{5E2A2C4D-E922-4A04-BE31-79DAA52B8935}</b:Guid>
    <b:Title>Business/Markets: Expansion works on Northern bypass expected to ease trade</b:Title>
    <b:Year>2015</b:Year>
    <b:Author>
      <b:Author>
        <b:NameList>
          <b:Person>
            <b:Last>Bwire</b:Last>
            <b:First>Nelson</b:First>
          </b:Person>
        </b:NameList>
      </b:Author>
    </b:Author>
    <b:InternetSiteTitle>Daily Monitor</b:InternetSiteTitle>
    <b:Month>march</b:Month>
    <b:Day>27</b:Day>
    <b:URL>https://www.monitor.co.ug/Business/Markets/Expansion-works-Northern-Bypass-trade/-/688606/2666640/-/2krxtfz/-/index.html</b:URL>
    <b:RefOrder>5</b:RefOrder>
  </b:Source>
  <b:Source>
    <b:Tag>Sta</b:Tag>
    <b:SourceType>Book</b:SourceType>
    <b:Guid>{8EE789F7-5FFD-4F83-9886-25859EC7F38E}</b:Guid>
    <b:Title>Risks and reconstruction: Experiences of resettlers and refugees</b:Title>
    <b:Author>
      <b:Author>
        <b:NameList>
          <b:Person>
            <b:Last>Michael M. Cernea</b:Last>
            <b:First>Christopher</b:First>
            <b:Middle>McDowell</b:Middle>
          </b:Person>
        </b:NameList>
      </b:Author>
    </b:Author>
    <b:Year>2000</b:Year>
    <b:Publisher>The World bank</b:Publisher>
    <b:City>Washington, DC</b:City>
    <b:RefOrder>6</b:RefOrder>
  </b:Source>
  <b:Source>
    <b:Tag>UNH11</b:Tag>
    <b:SourceType>DocumentFromInternetSite</b:SourceType>
    <b:Guid>{08105494-74F1-45CD-A1BC-002D3CDB3721}</b:Guid>
    <b:Title>Home: e-discussion: Forced migration and development</b:Title>
    <b:Year>2011</b:Year>
    <b:Month>January</b:Month>
    <b:Day>7</b:Day>
    <b:Author>
      <b:Author>
        <b:NameList>
          <b:Person>
            <b:Last>UNHCR</b:Last>
          </b:Person>
        </b:NameList>
      </b:Author>
    </b:Author>
    <b:InternetSiteTitle>Migration for Development web site</b:InternetSiteTitle>
    <b:URL>http://www.migration4development.org/en/content/e-discussion-forced-migration-and-development</b:URL>
    <b:RefOrder>7</b:RefOrder>
  </b:Source>
  <b:Source>
    <b:Tag>Cen14</b:Tag>
    <b:SourceType>Report</b:SourceType>
    <b:Guid>{5D1F26EA-1A88-48B1-B7AC-CEDA7B3503D5}</b:Guid>
    <b:Author>
      <b:Author>
        <b:NameList>
          <b:Person>
            <b:Last>Bank Information center</b:Last>
            <b:First>BIC</b:First>
          </b:Person>
        </b:NameList>
      </b:Author>
    </b:Author>
    <b:Title>The Impact of kamwenge - FortPortal World Bank Funded road construction project</b:Title>
    <b:Year>2014</b:Year>
    <b:Publisher>World Bank</b:Publisher>
    <b:RefOrder>8</b:RefOrder>
  </b:Source>
  <b:Source>
    <b:Tag>Xan09</b:Tag>
    <b:SourceType>DocumentFromInternetSite</b:SourceType>
    <b:Guid>{7AEE60ED-8D55-47C4-8F51-3493ADFED5B7}</b:Guid>
    <b:Title>The Guardian News: Oil Find Sparks new Hope for Uganda's people</b:Title>
    <b:Year>2009</b:Year>
    <b:InternetSiteTitle>The Guardian</b:InternetSiteTitle>
    <b:Month>August</b:Month>
    <b:Day>25</b:Day>
    <b:URL>www.theguardian.com/world/2009/aug/25/uganda-oil-find-energy-companies</b:URL>
    <b:Author>
      <b:Author>
        <b:NameList>
          <b:Person>
            <b:Last>Rice</b:Last>
            <b:First>Xan</b:First>
          </b:Person>
        </b:NameList>
      </b:Author>
    </b:Author>
    <b:RefOrder>9</b:RefOrder>
  </b:Source>
  <b:Source>
    <b:Tag>Jes14</b:Tag>
    <b:SourceType>Report</b:SourceType>
    <b:Guid>{1E3EF9BE-2B1D-423A-9A65-2C97F5639905}</b:Guid>
    <b:Author>
      <b:Author>
        <b:NameList>
          <b:Person>
            <b:Last>Evans</b:Last>
            <b:First>Jessica</b:First>
          </b:Person>
        </b:NameList>
      </b:Author>
    </b:Author>
    <b:Title>How Can We Survive Here?: The Impact of Mining on Human Rights In Karamoja, Uganda</b:Title>
    <b:InternetSiteTitle>Human Rights Watch website</b:InternetSiteTitle>
    <b:Year>2014</b:Year>
    <b:Month>February</b:Month>
    <b:Day>03</b:Day>
    <b:URL>https://www.hrw.org/report/2014/02/03/how-can-we-survive-here/impact-mining-human-rights-karamoja-uganda</b:URL>
    <b:Publisher>Human Rights Watch</b:Publisher>
    <b:City>USA</b:City>
    <b:RefOrder>10</b:RefOrder>
  </b:Source>
  <b:Source>
    <b:Tag>Afr03</b:Tag>
    <b:SourceType>Report</b:SourceType>
    <b:Guid>{48B7DB43-A564-4680-B60C-0E8C96BBEB51}</b:Guid>
    <b:Author>
      <b:Author>
        <b:NameList>
          <b:Person>
            <b:Last>African Development Bank</b:Last>
          </b:Person>
        </b:NameList>
      </b:Author>
    </b:Author>
    <b:Title>Involuntary resettlement Policy</b:Title>
    <b:Year>2003</b:Year>
    <b:Publisher>PSDU</b:Publisher>
    <b:RefOrder>11</b:RefOrder>
  </b:Source>
</b:Sources>
</file>

<file path=customXml/itemProps1.xml><?xml version="1.0" encoding="utf-8"?>
<ds:datastoreItem xmlns:ds="http://schemas.openxmlformats.org/officeDocument/2006/customXml" ds:itemID="{B40520B0-F0F5-4AD5-95E4-12CF286BA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93</Pages>
  <Words>21976</Words>
  <Characters>125269</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146952</CharactersWithSpaces>
  <SharedDoc>false</SharedDoc>
  <HLinks>
    <vt:vector size="342" baseType="variant">
      <vt:variant>
        <vt:i4>4849737</vt:i4>
      </vt:variant>
      <vt:variant>
        <vt:i4>312</vt:i4>
      </vt:variant>
      <vt:variant>
        <vt:i4>0</vt:i4>
      </vt:variant>
      <vt:variant>
        <vt:i4>5</vt:i4>
      </vt:variant>
      <vt:variant>
        <vt:lpwstr>https://www.tandfonline.com/doi/abs/10.1080/21632324.2019.1586342</vt:lpwstr>
      </vt:variant>
      <vt:variant>
        <vt:lpwstr/>
      </vt:variant>
      <vt:variant>
        <vt:i4>4587577</vt:i4>
      </vt:variant>
      <vt:variant>
        <vt:i4>309</vt:i4>
      </vt:variant>
      <vt:variant>
        <vt:i4>0</vt:i4>
      </vt:variant>
      <vt:variant>
        <vt:i4>5</vt:i4>
      </vt:variant>
      <vt:variant>
        <vt:lpwstr>https://medium.com/@Enago/enago-academys-third-webinar-how-to-avoid-plagiarism-and-ensure-reproducibility-9a95af9405c1</vt:lpwstr>
      </vt:variant>
      <vt:variant>
        <vt:lpwstr/>
      </vt:variant>
      <vt:variant>
        <vt:i4>3473535</vt:i4>
      </vt:variant>
      <vt:variant>
        <vt:i4>306</vt:i4>
      </vt:variant>
      <vt:variant>
        <vt:i4>0</vt:i4>
      </vt:variant>
      <vt:variant>
        <vt:i4>5</vt:i4>
      </vt:variant>
      <vt:variant>
        <vt:lpwstr>http://www.kenpro.org/sample-size-determination-using-krejcie-and-morgan-table/formular-finite-sample-size-kenpro-2014/</vt:lpwstr>
      </vt:variant>
      <vt:variant>
        <vt:lpwstr/>
      </vt:variant>
      <vt:variant>
        <vt:i4>3538963</vt:i4>
      </vt:variant>
      <vt:variant>
        <vt:i4>303</vt:i4>
      </vt:variant>
      <vt:variant>
        <vt:i4>0</vt:i4>
      </vt:variant>
      <vt:variant>
        <vt:i4>5</vt:i4>
      </vt:variant>
      <vt:variant>
        <vt:lpwstr>https://en.wikipedia.org/wiki/Bunyoro_sub-region</vt:lpwstr>
      </vt:variant>
      <vt:variant>
        <vt:lpwstr/>
      </vt:variant>
      <vt:variant>
        <vt:i4>3080309</vt:i4>
      </vt:variant>
      <vt:variant>
        <vt:i4>300</vt:i4>
      </vt:variant>
      <vt:variant>
        <vt:i4>0</vt:i4>
      </vt:variant>
      <vt:variant>
        <vt:i4>5</vt:i4>
      </vt:variant>
      <vt:variant>
        <vt:lpwstr>https://en.wikipedia.org/wiki/Hoima</vt:lpwstr>
      </vt:variant>
      <vt:variant>
        <vt:lpwstr/>
      </vt:variant>
      <vt:variant>
        <vt:i4>6160407</vt:i4>
      </vt:variant>
      <vt:variant>
        <vt:i4>297</vt:i4>
      </vt:variant>
      <vt:variant>
        <vt:i4>0</vt:i4>
      </vt:variant>
      <vt:variant>
        <vt:i4>5</vt:i4>
      </vt:variant>
      <vt:variant>
        <vt:lpwstr>https://en.wikipedia.org/wiki/Lake_Albert_(Africa)</vt:lpwstr>
      </vt:variant>
      <vt:variant>
        <vt:lpwstr/>
      </vt:variant>
      <vt:variant>
        <vt:i4>4521988</vt:i4>
      </vt:variant>
      <vt:variant>
        <vt:i4>294</vt:i4>
      </vt:variant>
      <vt:variant>
        <vt:i4>0</vt:i4>
      </vt:variant>
      <vt:variant>
        <vt:i4>5</vt:i4>
      </vt:variant>
      <vt:variant>
        <vt:lpwstr>https://en.wikipedia.org/wiki/Uganda</vt:lpwstr>
      </vt:variant>
      <vt:variant>
        <vt:lpwstr/>
      </vt:variant>
      <vt:variant>
        <vt:i4>4456541</vt:i4>
      </vt:variant>
      <vt:variant>
        <vt:i4>291</vt:i4>
      </vt:variant>
      <vt:variant>
        <vt:i4>0</vt:i4>
      </vt:variant>
      <vt:variant>
        <vt:i4>5</vt:i4>
      </vt:variant>
      <vt:variant>
        <vt:lpwstr>https://en.wikipedia.org/wiki/Western_Region,_Uganda</vt:lpwstr>
      </vt:variant>
      <vt:variant>
        <vt:lpwstr/>
      </vt:variant>
      <vt:variant>
        <vt:i4>1900660</vt:i4>
      </vt:variant>
      <vt:variant>
        <vt:i4>288</vt:i4>
      </vt:variant>
      <vt:variant>
        <vt:i4>0</vt:i4>
      </vt:variant>
      <vt:variant>
        <vt:i4>5</vt:i4>
      </vt:variant>
      <vt:variant>
        <vt:lpwstr>https://en.wikipedia.org/wiki/Buliisa_District</vt:lpwstr>
      </vt:variant>
      <vt:variant>
        <vt:lpwstr/>
      </vt:variant>
      <vt:variant>
        <vt:i4>7995431</vt:i4>
      </vt:variant>
      <vt:variant>
        <vt:i4>285</vt:i4>
      </vt:variant>
      <vt:variant>
        <vt:i4>0</vt:i4>
      </vt:variant>
      <vt:variant>
        <vt:i4>5</vt:i4>
      </vt:variant>
      <vt:variant>
        <vt:lpwstr>https://web.archive.org/web/20180409224822/http:/reporting.unhcr.org/population</vt:lpwstr>
      </vt:variant>
      <vt:variant>
        <vt:lpwstr/>
      </vt:variant>
      <vt:variant>
        <vt:i4>1638461</vt:i4>
      </vt:variant>
      <vt:variant>
        <vt:i4>278</vt:i4>
      </vt:variant>
      <vt:variant>
        <vt:i4>0</vt:i4>
      </vt:variant>
      <vt:variant>
        <vt:i4>5</vt:i4>
      </vt:variant>
      <vt:variant>
        <vt:lpwstr/>
      </vt:variant>
      <vt:variant>
        <vt:lpwstr>_Toc51318937</vt:lpwstr>
      </vt:variant>
      <vt:variant>
        <vt:i4>1572925</vt:i4>
      </vt:variant>
      <vt:variant>
        <vt:i4>272</vt:i4>
      </vt:variant>
      <vt:variant>
        <vt:i4>0</vt:i4>
      </vt:variant>
      <vt:variant>
        <vt:i4>5</vt:i4>
      </vt:variant>
      <vt:variant>
        <vt:lpwstr/>
      </vt:variant>
      <vt:variant>
        <vt:lpwstr>_Toc51318936</vt:lpwstr>
      </vt:variant>
      <vt:variant>
        <vt:i4>1769533</vt:i4>
      </vt:variant>
      <vt:variant>
        <vt:i4>266</vt:i4>
      </vt:variant>
      <vt:variant>
        <vt:i4>0</vt:i4>
      </vt:variant>
      <vt:variant>
        <vt:i4>5</vt:i4>
      </vt:variant>
      <vt:variant>
        <vt:lpwstr/>
      </vt:variant>
      <vt:variant>
        <vt:lpwstr>_Toc51318935</vt:lpwstr>
      </vt:variant>
      <vt:variant>
        <vt:i4>1703997</vt:i4>
      </vt:variant>
      <vt:variant>
        <vt:i4>260</vt:i4>
      </vt:variant>
      <vt:variant>
        <vt:i4>0</vt:i4>
      </vt:variant>
      <vt:variant>
        <vt:i4>5</vt:i4>
      </vt:variant>
      <vt:variant>
        <vt:lpwstr/>
      </vt:variant>
      <vt:variant>
        <vt:lpwstr>_Toc51318934</vt:lpwstr>
      </vt:variant>
      <vt:variant>
        <vt:i4>1900605</vt:i4>
      </vt:variant>
      <vt:variant>
        <vt:i4>254</vt:i4>
      </vt:variant>
      <vt:variant>
        <vt:i4>0</vt:i4>
      </vt:variant>
      <vt:variant>
        <vt:i4>5</vt:i4>
      </vt:variant>
      <vt:variant>
        <vt:lpwstr/>
      </vt:variant>
      <vt:variant>
        <vt:lpwstr>_Toc51318933</vt:lpwstr>
      </vt:variant>
      <vt:variant>
        <vt:i4>2031677</vt:i4>
      </vt:variant>
      <vt:variant>
        <vt:i4>248</vt:i4>
      </vt:variant>
      <vt:variant>
        <vt:i4>0</vt:i4>
      </vt:variant>
      <vt:variant>
        <vt:i4>5</vt:i4>
      </vt:variant>
      <vt:variant>
        <vt:lpwstr/>
      </vt:variant>
      <vt:variant>
        <vt:lpwstr>_Toc51318931</vt:lpwstr>
      </vt:variant>
      <vt:variant>
        <vt:i4>1966141</vt:i4>
      </vt:variant>
      <vt:variant>
        <vt:i4>242</vt:i4>
      </vt:variant>
      <vt:variant>
        <vt:i4>0</vt:i4>
      </vt:variant>
      <vt:variant>
        <vt:i4>5</vt:i4>
      </vt:variant>
      <vt:variant>
        <vt:lpwstr/>
      </vt:variant>
      <vt:variant>
        <vt:lpwstr>_Toc51318930</vt:lpwstr>
      </vt:variant>
      <vt:variant>
        <vt:i4>1507388</vt:i4>
      </vt:variant>
      <vt:variant>
        <vt:i4>236</vt:i4>
      </vt:variant>
      <vt:variant>
        <vt:i4>0</vt:i4>
      </vt:variant>
      <vt:variant>
        <vt:i4>5</vt:i4>
      </vt:variant>
      <vt:variant>
        <vt:lpwstr/>
      </vt:variant>
      <vt:variant>
        <vt:lpwstr>_Toc51318929</vt:lpwstr>
      </vt:variant>
      <vt:variant>
        <vt:i4>1441852</vt:i4>
      </vt:variant>
      <vt:variant>
        <vt:i4>230</vt:i4>
      </vt:variant>
      <vt:variant>
        <vt:i4>0</vt:i4>
      </vt:variant>
      <vt:variant>
        <vt:i4>5</vt:i4>
      </vt:variant>
      <vt:variant>
        <vt:lpwstr/>
      </vt:variant>
      <vt:variant>
        <vt:lpwstr>_Toc51318928</vt:lpwstr>
      </vt:variant>
      <vt:variant>
        <vt:i4>1638460</vt:i4>
      </vt:variant>
      <vt:variant>
        <vt:i4>224</vt:i4>
      </vt:variant>
      <vt:variant>
        <vt:i4>0</vt:i4>
      </vt:variant>
      <vt:variant>
        <vt:i4>5</vt:i4>
      </vt:variant>
      <vt:variant>
        <vt:lpwstr/>
      </vt:variant>
      <vt:variant>
        <vt:lpwstr>_Toc51318927</vt:lpwstr>
      </vt:variant>
      <vt:variant>
        <vt:i4>1572924</vt:i4>
      </vt:variant>
      <vt:variant>
        <vt:i4>218</vt:i4>
      </vt:variant>
      <vt:variant>
        <vt:i4>0</vt:i4>
      </vt:variant>
      <vt:variant>
        <vt:i4>5</vt:i4>
      </vt:variant>
      <vt:variant>
        <vt:lpwstr/>
      </vt:variant>
      <vt:variant>
        <vt:lpwstr>_Toc51318926</vt:lpwstr>
      </vt:variant>
      <vt:variant>
        <vt:i4>1769532</vt:i4>
      </vt:variant>
      <vt:variant>
        <vt:i4>212</vt:i4>
      </vt:variant>
      <vt:variant>
        <vt:i4>0</vt:i4>
      </vt:variant>
      <vt:variant>
        <vt:i4>5</vt:i4>
      </vt:variant>
      <vt:variant>
        <vt:lpwstr/>
      </vt:variant>
      <vt:variant>
        <vt:lpwstr>_Toc51318925</vt:lpwstr>
      </vt:variant>
      <vt:variant>
        <vt:i4>1703996</vt:i4>
      </vt:variant>
      <vt:variant>
        <vt:i4>206</vt:i4>
      </vt:variant>
      <vt:variant>
        <vt:i4>0</vt:i4>
      </vt:variant>
      <vt:variant>
        <vt:i4>5</vt:i4>
      </vt:variant>
      <vt:variant>
        <vt:lpwstr/>
      </vt:variant>
      <vt:variant>
        <vt:lpwstr>_Toc51318924</vt:lpwstr>
      </vt:variant>
      <vt:variant>
        <vt:i4>1900604</vt:i4>
      </vt:variant>
      <vt:variant>
        <vt:i4>200</vt:i4>
      </vt:variant>
      <vt:variant>
        <vt:i4>0</vt:i4>
      </vt:variant>
      <vt:variant>
        <vt:i4>5</vt:i4>
      </vt:variant>
      <vt:variant>
        <vt:lpwstr/>
      </vt:variant>
      <vt:variant>
        <vt:lpwstr>_Toc51318923</vt:lpwstr>
      </vt:variant>
      <vt:variant>
        <vt:i4>1835068</vt:i4>
      </vt:variant>
      <vt:variant>
        <vt:i4>194</vt:i4>
      </vt:variant>
      <vt:variant>
        <vt:i4>0</vt:i4>
      </vt:variant>
      <vt:variant>
        <vt:i4>5</vt:i4>
      </vt:variant>
      <vt:variant>
        <vt:lpwstr/>
      </vt:variant>
      <vt:variant>
        <vt:lpwstr>_Toc51318922</vt:lpwstr>
      </vt:variant>
      <vt:variant>
        <vt:i4>2031676</vt:i4>
      </vt:variant>
      <vt:variant>
        <vt:i4>188</vt:i4>
      </vt:variant>
      <vt:variant>
        <vt:i4>0</vt:i4>
      </vt:variant>
      <vt:variant>
        <vt:i4>5</vt:i4>
      </vt:variant>
      <vt:variant>
        <vt:lpwstr/>
      </vt:variant>
      <vt:variant>
        <vt:lpwstr>_Toc51318921</vt:lpwstr>
      </vt:variant>
      <vt:variant>
        <vt:i4>1966140</vt:i4>
      </vt:variant>
      <vt:variant>
        <vt:i4>182</vt:i4>
      </vt:variant>
      <vt:variant>
        <vt:i4>0</vt:i4>
      </vt:variant>
      <vt:variant>
        <vt:i4>5</vt:i4>
      </vt:variant>
      <vt:variant>
        <vt:lpwstr/>
      </vt:variant>
      <vt:variant>
        <vt:lpwstr>_Toc51318920</vt:lpwstr>
      </vt:variant>
      <vt:variant>
        <vt:i4>1507391</vt:i4>
      </vt:variant>
      <vt:variant>
        <vt:i4>176</vt:i4>
      </vt:variant>
      <vt:variant>
        <vt:i4>0</vt:i4>
      </vt:variant>
      <vt:variant>
        <vt:i4>5</vt:i4>
      </vt:variant>
      <vt:variant>
        <vt:lpwstr/>
      </vt:variant>
      <vt:variant>
        <vt:lpwstr>_Toc51318919</vt:lpwstr>
      </vt:variant>
      <vt:variant>
        <vt:i4>1441855</vt:i4>
      </vt:variant>
      <vt:variant>
        <vt:i4>170</vt:i4>
      </vt:variant>
      <vt:variant>
        <vt:i4>0</vt:i4>
      </vt:variant>
      <vt:variant>
        <vt:i4>5</vt:i4>
      </vt:variant>
      <vt:variant>
        <vt:lpwstr/>
      </vt:variant>
      <vt:variant>
        <vt:lpwstr>_Toc51318918</vt:lpwstr>
      </vt:variant>
      <vt:variant>
        <vt:i4>1638463</vt:i4>
      </vt:variant>
      <vt:variant>
        <vt:i4>164</vt:i4>
      </vt:variant>
      <vt:variant>
        <vt:i4>0</vt:i4>
      </vt:variant>
      <vt:variant>
        <vt:i4>5</vt:i4>
      </vt:variant>
      <vt:variant>
        <vt:lpwstr/>
      </vt:variant>
      <vt:variant>
        <vt:lpwstr>_Toc51318917</vt:lpwstr>
      </vt:variant>
      <vt:variant>
        <vt:i4>1572927</vt:i4>
      </vt:variant>
      <vt:variant>
        <vt:i4>158</vt:i4>
      </vt:variant>
      <vt:variant>
        <vt:i4>0</vt:i4>
      </vt:variant>
      <vt:variant>
        <vt:i4>5</vt:i4>
      </vt:variant>
      <vt:variant>
        <vt:lpwstr/>
      </vt:variant>
      <vt:variant>
        <vt:lpwstr>_Toc51318916</vt:lpwstr>
      </vt:variant>
      <vt:variant>
        <vt:i4>1769535</vt:i4>
      </vt:variant>
      <vt:variant>
        <vt:i4>152</vt:i4>
      </vt:variant>
      <vt:variant>
        <vt:i4>0</vt:i4>
      </vt:variant>
      <vt:variant>
        <vt:i4>5</vt:i4>
      </vt:variant>
      <vt:variant>
        <vt:lpwstr/>
      </vt:variant>
      <vt:variant>
        <vt:lpwstr>_Toc51318915</vt:lpwstr>
      </vt:variant>
      <vt:variant>
        <vt:i4>1900607</vt:i4>
      </vt:variant>
      <vt:variant>
        <vt:i4>146</vt:i4>
      </vt:variant>
      <vt:variant>
        <vt:i4>0</vt:i4>
      </vt:variant>
      <vt:variant>
        <vt:i4>5</vt:i4>
      </vt:variant>
      <vt:variant>
        <vt:lpwstr/>
      </vt:variant>
      <vt:variant>
        <vt:lpwstr>_Toc51318913</vt:lpwstr>
      </vt:variant>
      <vt:variant>
        <vt:i4>1835071</vt:i4>
      </vt:variant>
      <vt:variant>
        <vt:i4>140</vt:i4>
      </vt:variant>
      <vt:variant>
        <vt:i4>0</vt:i4>
      </vt:variant>
      <vt:variant>
        <vt:i4>5</vt:i4>
      </vt:variant>
      <vt:variant>
        <vt:lpwstr/>
      </vt:variant>
      <vt:variant>
        <vt:lpwstr>_Toc51318912</vt:lpwstr>
      </vt:variant>
      <vt:variant>
        <vt:i4>2031679</vt:i4>
      </vt:variant>
      <vt:variant>
        <vt:i4>134</vt:i4>
      </vt:variant>
      <vt:variant>
        <vt:i4>0</vt:i4>
      </vt:variant>
      <vt:variant>
        <vt:i4>5</vt:i4>
      </vt:variant>
      <vt:variant>
        <vt:lpwstr/>
      </vt:variant>
      <vt:variant>
        <vt:lpwstr>_Toc51318911</vt:lpwstr>
      </vt:variant>
      <vt:variant>
        <vt:i4>1966143</vt:i4>
      </vt:variant>
      <vt:variant>
        <vt:i4>128</vt:i4>
      </vt:variant>
      <vt:variant>
        <vt:i4>0</vt:i4>
      </vt:variant>
      <vt:variant>
        <vt:i4>5</vt:i4>
      </vt:variant>
      <vt:variant>
        <vt:lpwstr/>
      </vt:variant>
      <vt:variant>
        <vt:lpwstr>_Toc51318910</vt:lpwstr>
      </vt:variant>
      <vt:variant>
        <vt:i4>1507390</vt:i4>
      </vt:variant>
      <vt:variant>
        <vt:i4>122</vt:i4>
      </vt:variant>
      <vt:variant>
        <vt:i4>0</vt:i4>
      </vt:variant>
      <vt:variant>
        <vt:i4>5</vt:i4>
      </vt:variant>
      <vt:variant>
        <vt:lpwstr/>
      </vt:variant>
      <vt:variant>
        <vt:lpwstr>_Toc51318909</vt:lpwstr>
      </vt:variant>
      <vt:variant>
        <vt:i4>1441854</vt:i4>
      </vt:variant>
      <vt:variant>
        <vt:i4>116</vt:i4>
      </vt:variant>
      <vt:variant>
        <vt:i4>0</vt:i4>
      </vt:variant>
      <vt:variant>
        <vt:i4>5</vt:i4>
      </vt:variant>
      <vt:variant>
        <vt:lpwstr/>
      </vt:variant>
      <vt:variant>
        <vt:lpwstr>_Toc51318908</vt:lpwstr>
      </vt:variant>
      <vt:variant>
        <vt:i4>1638462</vt:i4>
      </vt:variant>
      <vt:variant>
        <vt:i4>110</vt:i4>
      </vt:variant>
      <vt:variant>
        <vt:i4>0</vt:i4>
      </vt:variant>
      <vt:variant>
        <vt:i4>5</vt:i4>
      </vt:variant>
      <vt:variant>
        <vt:lpwstr/>
      </vt:variant>
      <vt:variant>
        <vt:lpwstr>_Toc51318907</vt:lpwstr>
      </vt:variant>
      <vt:variant>
        <vt:i4>1572926</vt:i4>
      </vt:variant>
      <vt:variant>
        <vt:i4>104</vt:i4>
      </vt:variant>
      <vt:variant>
        <vt:i4>0</vt:i4>
      </vt:variant>
      <vt:variant>
        <vt:i4>5</vt:i4>
      </vt:variant>
      <vt:variant>
        <vt:lpwstr/>
      </vt:variant>
      <vt:variant>
        <vt:lpwstr>_Toc51318906</vt:lpwstr>
      </vt:variant>
      <vt:variant>
        <vt:i4>1769534</vt:i4>
      </vt:variant>
      <vt:variant>
        <vt:i4>98</vt:i4>
      </vt:variant>
      <vt:variant>
        <vt:i4>0</vt:i4>
      </vt:variant>
      <vt:variant>
        <vt:i4>5</vt:i4>
      </vt:variant>
      <vt:variant>
        <vt:lpwstr/>
      </vt:variant>
      <vt:variant>
        <vt:lpwstr>_Toc51318905</vt:lpwstr>
      </vt:variant>
      <vt:variant>
        <vt:i4>1703998</vt:i4>
      </vt:variant>
      <vt:variant>
        <vt:i4>92</vt:i4>
      </vt:variant>
      <vt:variant>
        <vt:i4>0</vt:i4>
      </vt:variant>
      <vt:variant>
        <vt:i4>5</vt:i4>
      </vt:variant>
      <vt:variant>
        <vt:lpwstr/>
      </vt:variant>
      <vt:variant>
        <vt:lpwstr>_Toc51318904</vt:lpwstr>
      </vt:variant>
      <vt:variant>
        <vt:i4>1900606</vt:i4>
      </vt:variant>
      <vt:variant>
        <vt:i4>86</vt:i4>
      </vt:variant>
      <vt:variant>
        <vt:i4>0</vt:i4>
      </vt:variant>
      <vt:variant>
        <vt:i4>5</vt:i4>
      </vt:variant>
      <vt:variant>
        <vt:lpwstr/>
      </vt:variant>
      <vt:variant>
        <vt:lpwstr>_Toc51318903</vt:lpwstr>
      </vt:variant>
      <vt:variant>
        <vt:i4>1835070</vt:i4>
      </vt:variant>
      <vt:variant>
        <vt:i4>80</vt:i4>
      </vt:variant>
      <vt:variant>
        <vt:i4>0</vt:i4>
      </vt:variant>
      <vt:variant>
        <vt:i4>5</vt:i4>
      </vt:variant>
      <vt:variant>
        <vt:lpwstr/>
      </vt:variant>
      <vt:variant>
        <vt:lpwstr>_Toc51318902</vt:lpwstr>
      </vt:variant>
      <vt:variant>
        <vt:i4>2031678</vt:i4>
      </vt:variant>
      <vt:variant>
        <vt:i4>74</vt:i4>
      </vt:variant>
      <vt:variant>
        <vt:i4>0</vt:i4>
      </vt:variant>
      <vt:variant>
        <vt:i4>5</vt:i4>
      </vt:variant>
      <vt:variant>
        <vt:lpwstr/>
      </vt:variant>
      <vt:variant>
        <vt:lpwstr>_Toc51318901</vt:lpwstr>
      </vt:variant>
      <vt:variant>
        <vt:i4>1966142</vt:i4>
      </vt:variant>
      <vt:variant>
        <vt:i4>68</vt:i4>
      </vt:variant>
      <vt:variant>
        <vt:i4>0</vt:i4>
      </vt:variant>
      <vt:variant>
        <vt:i4>5</vt:i4>
      </vt:variant>
      <vt:variant>
        <vt:lpwstr/>
      </vt:variant>
      <vt:variant>
        <vt:lpwstr>_Toc51318900</vt:lpwstr>
      </vt:variant>
      <vt:variant>
        <vt:i4>1441847</vt:i4>
      </vt:variant>
      <vt:variant>
        <vt:i4>62</vt:i4>
      </vt:variant>
      <vt:variant>
        <vt:i4>0</vt:i4>
      </vt:variant>
      <vt:variant>
        <vt:i4>5</vt:i4>
      </vt:variant>
      <vt:variant>
        <vt:lpwstr/>
      </vt:variant>
      <vt:variant>
        <vt:lpwstr>_Toc51318899</vt:lpwstr>
      </vt:variant>
      <vt:variant>
        <vt:i4>1507383</vt:i4>
      </vt:variant>
      <vt:variant>
        <vt:i4>56</vt:i4>
      </vt:variant>
      <vt:variant>
        <vt:i4>0</vt:i4>
      </vt:variant>
      <vt:variant>
        <vt:i4>5</vt:i4>
      </vt:variant>
      <vt:variant>
        <vt:lpwstr/>
      </vt:variant>
      <vt:variant>
        <vt:lpwstr>_Toc51318898</vt:lpwstr>
      </vt:variant>
      <vt:variant>
        <vt:i4>1703991</vt:i4>
      </vt:variant>
      <vt:variant>
        <vt:i4>50</vt:i4>
      </vt:variant>
      <vt:variant>
        <vt:i4>0</vt:i4>
      </vt:variant>
      <vt:variant>
        <vt:i4>5</vt:i4>
      </vt:variant>
      <vt:variant>
        <vt:lpwstr/>
      </vt:variant>
      <vt:variant>
        <vt:lpwstr>_Toc51318895</vt:lpwstr>
      </vt:variant>
      <vt:variant>
        <vt:i4>1769527</vt:i4>
      </vt:variant>
      <vt:variant>
        <vt:i4>44</vt:i4>
      </vt:variant>
      <vt:variant>
        <vt:i4>0</vt:i4>
      </vt:variant>
      <vt:variant>
        <vt:i4>5</vt:i4>
      </vt:variant>
      <vt:variant>
        <vt:lpwstr/>
      </vt:variant>
      <vt:variant>
        <vt:lpwstr>_Toc51318894</vt:lpwstr>
      </vt:variant>
      <vt:variant>
        <vt:i4>1835063</vt:i4>
      </vt:variant>
      <vt:variant>
        <vt:i4>38</vt:i4>
      </vt:variant>
      <vt:variant>
        <vt:i4>0</vt:i4>
      </vt:variant>
      <vt:variant>
        <vt:i4>5</vt:i4>
      </vt:variant>
      <vt:variant>
        <vt:lpwstr/>
      </vt:variant>
      <vt:variant>
        <vt:lpwstr>_Toc51318893</vt:lpwstr>
      </vt:variant>
      <vt:variant>
        <vt:i4>1900599</vt:i4>
      </vt:variant>
      <vt:variant>
        <vt:i4>32</vt:i4>
      </vt:variant>
      <vt:variant>
        <vt:i4>0</vt:i4>
      </vt:variant>
      <vt:variant>
        <vt:i4>5</vt:i4>
      </vt:variant>
      <vt:variant>
        <vt:lpwstr/>
      </vt:variant>
      <vt:variant>
        <vt:lpwstr>_Toc51318892</vt:lpwstr>
      </vt:variant>
      <vt:variant>
        <vt:i4>1966135</vt:i4>
      </vt:variant>
      <vt:variant>
        <vt:i4>26</vt:i4>
      </vt:variant>
      <vt:variant>
        <vt:i4>0</vt:i4>
      </vt:variant>
      <vt:variant>
        <vt:i4>5</vt:i4>
      </vt:variant>
      <vt:variant>
        <vt:lpwstr/>
      </vt:variant>
      <vt:variant>
        <vt:lpwstr>_Toc51318891</vt:lpwstr>
      </vt:variant>
      <vt:variant>
        <vt:i4>2031671</vt:i4>
      </vt:variant>
      <vt:variant>
        <vt:i4>20</vt:i4>
      </vt:variant>
      <vt:variant>
        <vt:i4>0</vt:i4>
      </vt:variant>
      <vt:variant>
        <vt:i4>5</vt:i4>
      </vt:variant>
      <vt:variant>
        <vt:lpwstr/>
      </vt:variant>
      <vt:variant>
        <vt:lpwstr>_Toc51318890</vt:lpwstr>
      </vt:variant>
      <vt:variant>
        <vt:i4>1441846</vt:i4>
      </vt:variant>
      <vt:variant>
        <vt:i4>14</vt:i4>
      </vt:variant>
      <vt:variant>
        <vt:i4>0</vt:i4>
      </vt:variant>
      <vt:variant>
        <vt:i4>5</vt:i4>
      </vt:variant>
      <vt:variant>
        <vt:lpwstr/>
      </vt:variant>
      <vt:variant>
        <vt:lpwstr>_Toc51318889</vt:lpwstr>
      </vt:variant>
      <vt:variant>
        <vt:i4>1507382</vt:i4>
      </vt:variant>
      <vt:variant>
        <vt:i4>8</vt:i4>
      </vt:variant>
      <vt:variant>
        <vt:i4>0</vt:i4>
      </vt:variant>
      <vt:variant>
        <vt:i4>5</vt:i4>
      </vt:variant>
      <vt:variant>
        <vt:lpwstr/>
      </vt:variant>
      <vt:variant>
        <vt:lpwstr>_Toc51318888</vt:lpwstr>
      </vt:variant>
      <vt:variant>
        <vt:i4>1572918</vt:i4>
      </vt:variant>
      <vt:variant>
        <vt:i4>2</vt:i4>
      </vt:variant>
      <vt:variant>
        <vt:i4>0</vt:i4>
      </vt:variant>
      <vt:variant>
        <vt:i4>5</vt:i4>
      </vt:variant>
      <vt:variant>
        <vt:lpwstr/>
      </vt:variant>
      <vt:variant>
        <vt:lpwstr>_Toc51318887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STATIONARY WORK</dc:creator>
  <cp:keywords/>
  <dc:description/>
  <cp:lastModifiedBy>user</cp:lastModifiedBy>
  <cp:revision>15</cp:revision>
  <cp:lastPrinted>2022-02-07T16:27:00Z</cp:lastPrinted>
  <dcterms:created xsi:type="dcterms:W3CDTF">2022-02-07T14:46:00Z</dcterms:created>
  <dcterms:modified xsi:type="dcterms:W3CDTF">2022-02-07T17:24:00Z</dcterms:modified>
</cp:coreProperties>
</file>