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F768" w14:textId="77777777" w:rsidR="0000112D" w:rsidRPr="008B3674" w:rsidRDefault="0000112D" w:rsidP="008B3674">
      <w:pPr>
        <w:jc w:val="center"/>
        <w:rPr>
          <w:rFonts w:cs="Times New Roman"/>
          <w:b/>
          <w:sz w:val="22"/>
        </w:rPr>
      </w:pPr>
      <w:bookmarkStart w:id="0" w:name="_Toc493832151"/>
      <w:r w:rsidRPr="008B3674">
        <w:rPr>
          <w:rFonts w:cs="Times New Roman"/>
          <w:b/>
          <w:sz w:val="22"/>
        </w:rPr>
        <w:t>URBANIZATION AND SOLID WASTE MANAGEMENT IN KAMPALA METROPOLITAN AREA: A CASE STUDY OF BWAISE-11 PARISH, KAWEMPE DIVISION</w:t>
      </w:r>
    </w:p>
    <w:p w14:paraId="5A2B9774" w14:textId="0FD0959A" w:rsidR="00466E6B" w:rsidRPr="00DD4AF5" w:rsidRDefault="00466E6B" w:rsidP="00142D0B">
      <w:pPr>
        <w:spacing w:line="276" w:lineRule="auto"/>
        <w:jc w:val="center"/>
        <w:rPr>
          <w:rFonts w:cs="Times New Roman"/>
          <w:b/>
          <w:szCs w:val="24"/>
        </w:rPr>
      </w:pPr>
    </w:p>
    <w:p w14:paraId="7BE6D670" w14:textId="4A06D7A0" w:rsidR="00150BE2" w:rsidRPr="00921202" w:rsidRDefault="006A68EF" w:rsidP="00377AD1">
      <w:r w:rsidRPr="00196443">
        <w:rPr>
          <w:szCs w:val="24"/>
        </w:rPr>
        <w:t>By</w:t>
      </w:r>
      <w:r w:rsidR="00150BE2" w:rsidRPr="00196443">
        <w:rPr>
          <w:szCs w:val="24"/>
        </w:rPr>
        <w:t xml:space="preserve">: </w:t>
      </w:r>
      <w:proofErr w:type="spellStart"/>
      <w:r w:rsidR="008E18EF">
        <w:t>Kibanda</w:t>
      </w:r>
      <w:proofErr w:type="spellEnd"/>
      <w:r w:rsidR="008E18EF">
        <w:t xml:space="preserve"> Noah</w:t>
      </w:r>
    </w:p>
    <w:p w14:paraId="0B08371A" w14:textId="7A23256E" w:rsidR="001A3413" w:rsidRPr="00C2151B" w:rsidRDefault="00276E2C" w:rsidP="00377AD1">
      <w:r w:rsidRPr="003758C9">
        <w:t>2019/FEB /MPLM/M224702/WKD</w:t>
      </w:r>
    </w:p>
    <w:p w14:paraId="3063E7DE" w14:textId="77777777" w:rsidR="009E4377" w:rsidRPr="003758C9" w:rsidRDefault="00150BE2" w:rsidP="00377AD1">
      <w:r>
        <w:t xml:space="preserve">SUPERVISOR: </w:t>
      </w:r>
      <w:bookmarkEnd w:id="0"/>
      <w:r w:rsidR="009E4377" w:rsidRPr="003758C9">
        <w:t>Mrs. Asiimwe Violet</w:t>
      </w:r>
    </w:p>
    <w:p w14:paraId="4F0C30ED" w14:textId="03C30AFD" w:rsidR="00DD4AF5" w:rsidRPr="00CD6A9D" w:rsidRDefault="00DD4AF5" w:rsidP="00DD4AF5">
      <w:pPr>
        <w:jc w:val="center"/>
        <w:rPr>
          <w:rFonts w:cs="Times New Roman"/>
          <w:b/>
          <w:bCs/>
          <w:szCs w:val="24"/>
        </w:rPr>
      </w:pPr>
    </w:p>
    <w:p w14:paraId="3C484A68" w14:textId="4311A021" w:rsidR="00150BE2" w:rsidRDefault="00150BE2" w:rsidP="00DD4AF5">
      <w:pPr>
        <w:jc w:val="center"/>
        <w:rPr>
          <w:rFonts w:cs="Times New Roman"/>
          <w:szCs w:val="24"/>
        </w:rPr>
      </w:pPr>
      <w:r>
        <w:rPr>
          <w:rFonts w:cs="Times New Roman"/>
          <w:szCs w:val="24"/>
        </w:rPr>
        <w:t xml:space="preserve">Key Words: </w:t>
      </w:r>
      <w:r w:rsidR="008814EE">
        <w:rPr>
          <w:rFonts w:cs="Times New Roman"/>
          <w:szCs w:val="24"/>
        </w:rPr>
        <w:t>Urbanisation</w:t>
      </w:r>
      <w:r w:rsidR="008D498E">
        <w:rPr>
          <w:rFonts w:cs="Times New Roman"/>
          <w:szCs w:val="24"/>
        </w:rPr>
        <w:t xml:space="preserve">, </w:t>
      </w:r>
      <w:r w:rsidR="00552CED">
        <w:rPr>
          <w:rFonts w:cs="Times New Roman"/>
          <w:szCs w:val="24"/>
        </w:rPr>
        <w:t xml:space="preserve">Solid Waste </w:t>
      </w:r>
      <w:r w:rsidR="00C14DC5">
        <w:rPr>
          <w:rFonts w:cs="Times New Roman"/>
          <w:szCs w:val="24"/>
        </w:rPr>
        <w:t>Management</w:t>
      </w:r>
      <w:r w:rsidR="008D498E">
        <w:rPr>
          <w:rFonts w:cs="Times New Roman"/>
          <w:szCs w:val="24"/>
        </w:rPr>
        <w:t xml:space="preserve">, </w:t>
      </w:r>
      <w:r w:rsidR="00FC250A">
        <w:rPr>
          <w:rFonts w:cs="Times New Roman"/>
          <w:szCs w:val="24"/>
        </w:rPr>
        <w:t>Kampala Metropolitan Area</w:t>
      </w:r>
    </w:p>
    <w:p w14:paraId="3C5B52D2" w14:textId="77777777" w:rsidR="00150BE2" w:rsidRPr="00084C89" w:rsidRDefault="00150BE2" w:rsidP="00150BE2">
      <w:pPr>
        <w:rPr>
          <w:b/>
        </w:rPr>
      </w:pPr>
      <w:r w:rsidRPr="00084C89">
        <w:rPr>
          <w:b/>
        </w:rPr>
        <w:t>Introduction</w:t>
      </w:r>
    </w:p>
    <w:p w14:paraId="1685105E" w14:textId="071B8C17" w:rsidR="00150BE2" w:rsidRPr="00993AC2" w:rsidRDefault="00EC3ACF" w:rsidP="00150BE2">
      <w:pPr>
        <w:rPr>
          <w:b/>
          <w:szCs w:val="24"/>
        </w:rPr>
      </w:pPr>
      <w:bookmarkStart w:id="1" w:name="_Hlk89680820"/>
      <w:r w:rsidRPr="00A72342">
        <w:rPr>
          <w:rFonts w:cs="Times New Roman"/>
          <w:szCs w:val="24"/>
        </w:rPr>
        <w:t xml:space="preserve">The study </w:t>
      </w:r>
      <w:r>
        <w:rPr>
          <w:rFonts w:cs="Times New Roman"/>
          <w:szCs w:val="24"/>
        </w:rPr>
        <w:t>examined</w:t>
      </w:r>
      <w:r w:rsidRPr="00A72342">
        <w:rPr>
          <w:rFonts w:cs="Times New Roman"/>
          <w:szCs w:val="24"/>
        </w:rPr>
        <w:t xml:space="preserve"> </w:t>
      </w:r>
      <w:bookmarkEnd w:id="1"/>
      <w:r w:rsidRPr="003758C9">
        <w:rPr>
          <w:rFonts w:cs="Times New Roman"/>
        </w:rPr>
        <w:t xml:space="preserve">the relationship between Urbanization and Solid Waste Management in </w:t>
      </w:r>
      <w:proofErr w:type="spellStart"/>
      <w:r w:rsidRPr="003758C9">
        <w:rPr>
          <w:rFonts w:cs="Times New Roman"/>
        </w:rPr>
        <w:t>Bwaise</w:t>
      </w:r>
      <w:proofErr w:type="spellEnd"/>
      <w:r w:rsidRPr="003758C9">
        <w:rPr>
          <w:rFonts w:cs="Times New Roman"/>
        </w:rPr>
        <w:t xml:space="preserve"> II</w:t>
      </w:r>
      <w:r w:rsidR="00150BE2">
        <w:t>.</w:t>
      </w:r>
      <w:r w:rsidR="00150BE2" w:rsidRPr="00993AC2">
        <w:rPr>
          <w:b/>
          <w:szCs w:val="24"/>
        </w:rPr>
        <w:t xml:space="preserve"> </w:t>
      </w:r>
    </w:p>
    <w:p w14:paraId="09D1A3F8" w14:textId="77777777" w:rsidR="00150BE2" w:rsidRPr="00084C89" w:rsidRDefault="00150BE2" w:rsidP="00150BE2">
      <w:pPr>
        <w:rPr>
          <w:b/>
          <w:szCs w:val="24"/>
        </w:rPr>
      </w:pPr>
      <w:r w:rsidRPr="00084C89">
        <w:rPr>
          <w:b/>
          <w:szCs w:val="24"/>
        </w:rPr>
        <w:t>Objectives</w:t>
      </w:r>
    </w:p>
    <w:p w14:paraId="4A8C0EF3" w14:textId="05836E07" w:rsidR="00150BE2" w:rsidRPr="00453EB4" w:rsidRDefault="00943FB2" w:rsidP="00150BE2">
      <w:pPr>
        <w:rPr>
          <w:rStyle w:val="HTMLCite"/>
          <w:i w:val="0"/>
          <w:iCs w:val="0"/>
          <w:szCs w:val="24"/>
        </w:rPr>
      </w:pPr>
      <w:r w:rsidRPr="00A72342">
        <w:rPr>
          <w:rFonts w:cs="Times New Roman"/>
          <w:szCs w:val="24"/>
        </w:rPr>
        <w:t xml:space="preserve">It was guided by three objectives, </w:t>
      </w:r>
      <w:r w:rsidRPr="00A72342">
        <w:rPr>
          <w:rFonts w:cs="Times New Roman"/>
          <w:color w:val="000000" w:themeColor="text1"/>
          <w:szCs w:val="24"/>
        </w:rPr>
        <w:t xml:space="preserve">to </w:t>
      </w:r>
      <w:r w:rsidRPr="003758C9">
        <w:rPr>
          <w:rFonts w:cs="Times New Roman"/>
        </w:rPr>
        <w:t xml:space="preserve">examine how urbanization influences solid waste accumulation in </w:t>
      </w:r>
      <w:proofErr w:type="spellStart"/>
      <w:r w:rsidRPr="003758C9">
        <w:rPr>
          <w:rFonts w:cs="Times New Roman"/>
        </w:rPr>
        <w:t>Bwaise</w:t>
      </w:r>
      <w:proofErr w:type="spellEnd"/>
      <w:r w:rsidRPr="003758C9">
        <w:rPr>
          <w:rFonts w:cs="Times New Roman"/>
        </w:rPr>
        <w:t xml:space="preserve"> II</w:t>
      </w:r>
      <w:r w:rsidRPr="00A72342">
        <w:rPr>
          <w:rFonts w:cs="Times New Roman"/>
          <w:color w:val="000000" w:themeColor="text1"/>
          <w:szCs w:val="24"/>
        </w:rPr>
        <w:t xml:space="preserve">, to </w:t>
      </w:r>
      <w:r w:rsidRPr="003758C9">
        <w:rPr>
          <w:rFonts w:cs="Times New Roman"/>
        </w:rPr>
        <w:t xml:space="preserve">assess how urbanization influences solid waste collection </w:t>
      </w:r>
      <w:r w:rsidRPr="003758C9">
        <w:rPr>
          <w:rFonts w:cs="Times New Roman"/>
          <w:bCs/>
        </w:rPr>
        <w:t xml:space="preserve">in </w:t>
      </w:r>
      <w:proofErr w:type="spellStart"/>
      <w:r w:rsidRPr="003758C9">
        <w:rPr>
          <w:rFonts w:cs="Times New Roman"/>
          <w:bCs/>
        </w:rPr>
        <w:t>Bwaise</w:t>
      </w:r>
      <w:proofErr w:type="spellEnd"/>
      <w:r w:rsidRPr="003758C9">
        <w:rPr>
          <w:rFonts w:cs="Times New Roman"/>
          <w:bCs/>
        </w:rPr>
        <w:t xml:space="preserve"> II</w:t>
      </w:r>
      <w:r w:rsidRPr="00A72342">
        <w:rPr>
          <w:rFonts w:cs="Times New Roman"/>
          <w:color w:val="000000" w:themeColor="text1"/>
          <w:szCs w:val="24"/>
        </w:rPr>
        <w:t xml:space="preserve">, to </w:t>
      </w:r>
      <w:r w:rsidRPr="003758C9">
        <w:rPr>
          <w:rFonts w:cs="Times New Roman"/>
        </w:rPr>
        <w:t xml:space="preserve">find out how urbanization influences </w:t>
      </w:r>
      <w:r>
        <w:rPr>
          <w:rFonts w:cs="Times New Roman"/>
        </w:rPr>
        <w:t>transportation</w:t>
      </w:r>
      <w:r w:rsidRPr="003758C9">
        <w:rPr>
          <w:rFonts w:cs="Times New Roman"/>
        </w:rPr>
        <w:t xml:space="preserve"> in </w:t>
      </w:r>
      <w:proofErr w:type="spellStart"/>
      <w:r w:rsidRPr="003758C9">
        <w:rPr>
          <w:rFonts w:cs="Times New Roman"/>
        </w:rPr>
        <w:t>Bwaise</w:t>
      </w:r>
      <w:proofErr w:type="spellEnd"/>
      <w:r w:rsidRPr="003758C9">
        <w:rPr>
          <w:rFonts w:cs="Times New Roman"/>
        </w:rPr>
        <w:t xml:space="preserve"> II</w:t>
      </w:r>
      <w:r w:rsidR="00150BE2" w:rsidRPr="00453EB4">
        <w:rPr>
          <w:rStyle w:val="HTMLCite"/>
          <w:i w:val="0"/>
          <w:iCs w:val="0"/>
          <w:color w:val="000000" w:themeColor="text1"/>
        </w:rPr>
        <w:t>.</w:t>
      </w:r>
    </w:p>
    <w:p w14:paraId="7A266068" w14:textId="77777777" w:rsidR="00150BE2" w:rsidRPr="00084C89" w:rsidRDefault="00150BE2" w:rsidP="00150BE2">
      <w:pPr>
        <w:rPr>
          <w:b/>
          <w:szCs w:val="24"/>
        </w:rPr>
      </w:pPr>
      <w:r w:rsidRPr="00084C89">
        <w:rPr>
          <w:b/>
          <w:szCs w:val="24"/>
        </w:rPr>
        <w:t>Methodology</w:t>
      </w:r>
    </w:p>
    <w:p w14:paraId="2D4D77B5" w14:textId="791F19D3" w:rsidR="00150BE2" w:rsidRPr="009F3C0B" w:rsidRDefault="00FD3DEE" w:rsidP="00150BE2">
      <w:r w:rsidRPr="00D7244E">
        <w:rPr>
          <w:szCs w:val="24"/>
        </w:rPr>
        <w:t xml:space="preserve">The study </w:t>
      </w:r>
      <w:r>
        <w:rPr>
          <w:szCs w:val="24"/>
        </w:rPr>
        <w:t xml:space="preserve">adopted a </w:t>
      </w:r>
      <w:r w:rsidRPr="003758C9">
        <w:t xml:space="preserve">positivism and phenomenological approaches </w:t>
      </w:r>
      <w:r>
        <w:rPr>
          <w:szCs w:val="24"/>
        </w:rPr>
        <w:t xml:space="preserve">and used </w:t>
      </w:r>
      <w:r w:rsidRPr="00945BF3">
        <w:t>both qualitative and quantitative resear</w:t>
      </w:r>
      <w:r>
        <w:t>ch approaches</w:t>
      </w:r>
      <w:r w:rsidRPr="00D7244E">
        <w:rPr>
          <w:szCs w:val="24"/>
        </w:rPr>
        <w:t xml:space="preserve">. </w:t>
      </w:r>
      <w:r w:rsidRPr="00D7244E">
        <w:t xml:space="preserve">The study population was </w:t>
      </w:r>
      <w:r>
        <w:t>145</w:t>
      </w:r>
      <w:r w:rsidRPr="00D7244E">
        <w:t xml:space="preserve"> and a sample size of </w:t>
      </w:r>
      <w:r>
        <w:t>124</w:t>
      </w:r>
      <w:r w:rsidRPr="00D7244E">
        <w:t xml:space="preserve"> respondents. </w:t>
      </w:r>
    </w:p>
    <w:p w14:paraId="0FF63366" w14:textId="77777777" w:rsidR="00150BE2" w:rsidRPr="00084C89" w:rsidRDefault="00150BE2" w:rsidP="00150BE2">
      <w:pPr>
        <w:rPr>
          <w:b/>
        </w:rPr>
      </w:pPr>
      <w:r>
        <w:rPr>
          <w:b/>
        </w:rPr>
        <w:t xml:space="preserve">Key study </w:t>
      </w:r>
      <w:r w:rsidRPr="00084C89">
        <w:rPr>
          <w:b/>
        </w:rPr>
        <w:t>findings</w:t>
      </w:r>
    </w:p>
    <w:p w14:paraId="731E7EF5" w14:textId="3ED61446" w:rsidR="00150BE2" w:rsidRDefault="000F0B33" w:rsidP="00150BE2">
      <w:bookmarkStart w:id="2" w:name="_Hlk89680922"/>
      <w:r>
        <w:t>The study</w:t>
      </w:r>
      <w:r w:rsidRPr="00D7244E">
        <w:t xml:space="preserve"> </w:t>
      </w:r>
      <w:r>
        <w:t xml:space="preserve">revealed </w:t>
      </w:r>
      <w:r w:rsidRPr="00D7244E">
        <w:t xml:space="preserve">that </w:t>
      </w:r>
      <w:r>
        <w:t>solid waste accumulation had Adjusted R Square of 34.9%, while solid waste collection had Adjusted R Square of 54.2%</w:t>
      </w:r>
      <w:r>
        <w:rPr>
          <w:sz w:val="23"/>
          <w:szCs w:val="23"/>
        </w:rPr>
        <w:t xml:space="preserve"> and solid waste disposal </w:t>
      </w:r>
      <w:r>
        <w:t>had Adjusted R Square of 18.0%</w:t>
      </w:r>
      <w:bookmarkEnd w:id="2"/>
      <w:r w:rsidRPr="009F3C0B">
        <w:t>.</w:t>
      </w:r>
    </w:p>
    <w:p w14:paraId="73F971F7" w14:textId="77777777" w:rsidR="00150BE2" w:rsidRPr="00084C89" w:rsidRDefault="00150BE2" w:rsidP="00150BE2">
      <w:pPr>
        <w:rPr>
          <w:b/>
        </w:rPr>
      </w:pPr>
      <w:r w:rsidRPr="00084C89">
        <w:rPr>
          <w:b/>
        </w:rPr>
        <w:t>Recommendation</w:t>
      </w:r>
    </w:p>
    <w:p w14:paraId="4395FF66" w14:textId="36F3E7A5" w:rsidR="00150BE2" w:rsidRDefault="0007623A" w:rsidP="00150BE2">
      <w:r>
        <w:t xml:space="preserve">The study suggested that </w:t>
      </w:r>
      <w:proofErr w:type="spellStart"/>
      <w:r>
        <w:t>Bwaise</w:t>
      </w:r>
      <w:proofErr w:type="spellEnd"/>
      <w:r>
        <w:t xml:space="preserve"> II management through its health department should hatch strategies of ensuring the community is committed to preventing and minimizing waste generation as well as its sorting at the household level. It was also suggested that </w:t>
      </w:r>
      <w:proofErr w:type="spellStart"/>
      <w:r>
        <w:t>Bwaise</w:t>
      </w:r>
      <w:proofErr w:type="spellEnd"/>
      <w:r>
        <w:t xml:space="preserve"> II in partnership with the Local Community should establish and develop composting initiatives, collection centers for recyclable waste, collection segregated waste</w:t>
      </w:r>
      <w:r w:rsidR="001B07DB">
        <w:t>.</w:t>
      </w:r>
    </w:p>
    <w:p w14:paraId="6C73D0D5" w14:textId="77777777" w:rsidR="00150BE2" w:rsidRDefault="00150BE2" w:rsidP="00150BE2">
      <w:pPr>
        <w:spacing w:after="160" w:line="259" w:lineRule="auto"/>
        <w:jc w:val="left"/>
      </w:pPr>
      <w:r>
        <w:br w:type="page"/>
      </w:r>
    </w:p>
    <w:p w14:paraId="321F60FC" w14:textId="77777777" w:rsidR="00150BE2" w:rsidRPr="00363353" w:rsidRDefault="00150BE2" w:rsidP="00150BE2">
      <w:pPr>
        <w:rPr>
          <w:b/>
        </w:rPr>
      </w:pPr>
      <w:r w:rsidRPr="00363353">
        <w:rPr>
          <w:b/>
        </w:rPr>
        <w:lastRenderedPageBreak/>
        <w:t>Key references</w:t>
      </w:r>
    </w:p>
    <w:p w14:paraId="1376FCA3" w14:textId="78872F2B" w:rsidR="00294CB0" w:rsidRPr="00CD6A9D" w:rsidRDefault="003719FA" w:rsidP="00E16812">
      <w:pPr>
        <w:pStyle w:val="Bibliography"/>
        <w:numPr>
          <w:ilvl w:val="0"/>
          <w:numId w:val="1"/>
        </w:numPr>
        <w:spacing w:before="240" w:line="240" w:lineRule="auto"/>
        <w:rPr>
          <w:rFonts w:cs="Times New Roman"/>
          <w:szCs w:val="24"/>
        </w:rPr>
      </w:pPr>
      <w:proofErr w:type="spellStart"/>
      <w:r w:rsidRPr="003758C9">
        <w:t>Kinobe</w:t>
      </w:r>
      <w:proofErr w:type="spellEnd"/>
      <w:r w:rsidRPr="003758C9">
        <w:t>, J, R. (2015). Mapping out the solid waste generation and collection models: The case of Kampala City. At: Journal of the Air &amp; Waste Management Association Volume 65</w:t>
      </w:r>
      <w:r w:rsidR="00294CB0" w:rsidRPr="00CD6A9D">
        <w:rPr>
          <w:rFonts w:cs="Times New Roman"/>
          <w:szCs w:val="24"/>
        </w:rPr>
        <w:t xml:space="preserve">. </w:t>
      </w:r>
    </w:p>
    <w:p w14:paraId="56C6C019" w14:textId="44BF60DD" w:rsidR="00294CB0" w:rsidRDefault="00124463" w:rsidP="00E16812">
      <w:pPr>
        <w:pStyle w:val="Bibliography"/>
        <w:numPr>
          <w:ilvl w:val="0"/>
          <w:numId w:val="1"/>
        </w:numPr>
        <w:spacing w:before="240" w:line="240" w:lineRule="auto"/>
        <w:rPr>
          <w:rFonts w:cs="Times New Roman"/>
          <w:i/>
          <w:iCs/>
          <w:szCs w:val="24"/>
        </w:rPr>
      </w:pPr>
      <w:r w:rsidRPr="003758C9">
        <w:t>Uganda Bureau of Statistics. 2017. The National Population and Housing Census 2014. Area Specific Profile Series. Kampala: Bureau of Statistics</w:t>
      </w:r>
      <w:r w:rsidR="00431B1D">
        <w:t>.</w:t>
      </w:r>
    </w:p>
    <w:p w14:paraId="039CF288" w14:textId="48F082AB" w:rsidR="00294CB0" w:rsidRDefault="00166AF6" w:rsidP="00E16812">
      <w:pPr>
        <w:pStyle w:val="Bibliography"/>
        <w:numPr>
          <w:ilvl w:val="0"/>
          <w:numId w:val="1"/>
        </w:numPr>
        <w:spacing w:before="240" w:line="240" w:lineRule="auto"/>
        <w:rPr>
          <w:rFonts w:cs="Times New Roman"/>
          <w:szCs w:val="24"/>
        </w:rPr>
      </w:pPr>
      <w:r w:rsidRPr="003758C9">
        <w:t>World Bank. 2017. From regulators to enablers: The role of city governments in economic development of Greater Kampala. Washington DC: World Bank</w:t>
      </w:r>
      <w:r w:rsidR="00294CB0" w:rsidRPr="00CD6A9D">
        <w:rPr>
          <w:rFonts w:cs="Times New Roman"/>
          <w:szCs w:val="24"/>
        </w:rPr>
        <w:t>.</w:t>
      </w:r>
    </w:p>
    <w:p w14:paraId="4B22EE3F" w14:textId="77777777" w:rsidR="00E16812" w:rsidRPr="00E16812" w:rsidRDefault="00E16812" w:rsidP="00E16812"/>
    <w:p w14:paraId="23912A9D" w14:textId="77777777" w:rsidR="00E16812" w:rsidRPr="00E16812" w:rsidRDefault="00E16812" w:rsidP="00E16812"/>
    <w:p w14:paraId="2E46D5F1" w14:textId="77777777" w:rsidR="00150BE2" w:rsidRDefault="00150BE2" w:rsidP="00150BE2"/>
    <w:p w14:paraId="6E8A535E" w14:textId="77777777" w:rsidR="00150BE2" w:rsidRDefault="00150BE2" w:rsidP="00150BE2"/>
    <w:p w14:paraId="4BAD2EAA" w14:textId="77777777" w:rsidR="00150BE2" w:rsidRDefault="00150BE2" w:rsidP="00150BE2"/>
    <w:p w14:paraId="4DE410CA" w14:textId="77777777" w:rsidR="00150BE2" w:rsidRDefault="00150BE2" w:rsidP="00150BE2"/>
    <w:p w14:paraId="5FA15BB8" w14:textId="77777777" w:rsidR="00FA0ED5" w:rsidRDefault="00FA0ED5"/>
    <w:sectPr w:rsidR="00FA0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DCD"/>
    <w:multiLevelType w:val="hybridMultilevel"/>
    <w:tmpl w:val="E4A29E34"/>
    <w:lvl w:ilvl="0" w:tplc="D0200B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E2"/>
    <w:rsid w:val="0000112D"/>
    <w:rsid w:val="00010211"/>
    <w:rsid w:val="0007623A"/>
    <w:rsid w:val="000D2B97"/>
    <w:rsid w:val="000F0B33"/>
    <w:rsid w:val="00105C1E"/>
    <w:rsid w:val="00124463"/>
    <w:rsid w:val="00142D0B"/>
    <w:rsid w:val="00150BE2"/>
    <w:rsid w:val="00166AF6"/>
    <w:rsid w:val="001A3413"/>
    <w:rsid w:val="001B07DB"/>
    <w:rsid w:val="001C1C22"/>
    <w:rsid w:val="001E6971"/>
    <w:rsid w:val="00215004"/>
    <w:rsid w:val="00226935"/>
    <w:rsid w:val="00276E2C"/>
    <w:rsid w:val="00294CB0"/>
    <w:rsid w:val="002C7D66"/>
    <w:rsid w:val="002F1BCF"/>
    <w:rsid w:val="00345447"/>
    <w:rsid w:val="00347288"/>
    <w:rsid w:val="00357869"/>
    <w:rsid w:val="003719FA"/>
    <w:rsid w:val="00377AD1"/>
    <w:rsid w:val="003F46EB"/>
    <w:rsid w:val="00431B1D"/>
    <w:rsid w:val="00453EB4"/>
    <w:rsid w:val="00454BB9"/>
    <w:rsid w:val="004601D7"/>
    <w:rsid w:val="00466E6B"/>
    <w:rsid w:val="004855BF"/>
    <w:rsid w:val="00501E10"/>
    <w:rsid w:val="00552CED"/>
    <w:rsid w:val="00625613"/>
    <w:rsid w:val="00661B4D"/>
    <w:rsid w:val="006A68EF"/>
    <w:rsid w:val="007D692E"/>
    <w:rsid w:val="008116C4"/>
    <w:rsid w:val="008238AA"/>
    <w:rsid w:val="008814EE"/>
    <w:rsid w:val="0088584C"/>
    <w:rsid w:val="008B3674"/>
    <w:rsid w:val="008D498E"/>
    <w:rsid w:val="008E18EF"/>
    <w:rsid w:val="00943FB2"/>
    <w:rsid w:val="009662EE"/>
    <w:rsid w:val="00980AEC"/>
    <w:rsid w:val="009D1EAC"/>
    <w:rsid w:val="009E4377"/>
    <w:rsid w:val="009E545A"/>
    <w:rsid w:val="00A333B0"/>
    <w:rsid w:val="00B32A66"/>
    <w:rsid w:val="00B44CD2"/>
    <w:rsid w:val="00C14DC5"/>
    <w:rsid w:val="00D60089"/>
    <w:rsid w:val="00D82FDE"/>
    <w:rsid w:val="00D95ECC"/>
    <w:rsid w:val="00DB7E81"/>
    <w:rsid w:val="00DD4AF5"/>
    <w:rsid w:val="00E16812"/>
    <w:rsid w:val="00E203E0"/>
    <w:rsid w:val="00E55579"/>
    <w:rsid w:val="00EB79FB"/>
    <w:rsid w:val="00EC3ACF"/>
    <w:rsid w:val="00F17055"/>
    <w:rsid w:val="00FA0ED5"/>
    <w:rsid w:val="00FC250A"/>
    <w:rsid w:val="00FD3DEE"/>
    <w:rsid w:val="00FE7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19A9"/>
  <w15:chartTrackingRefBased/>
  <w15:docId w15:val="{CF0735C0-EFC1-46DD-961C-1797AEF2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E2"/>
    <w:pPr>
      <w:spacing w:after="200" w:line="24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150BE2"/>
    <w:rPr>
      <w:rFonts w:cs="Times New Roman"/>
      <w:i/>
      <w:iCs/>
    </w:rPr>
  </w:style>
  <w:style w:type="paragraph" w:styleId="ListParagraph">
    <w:name w:val="List Paragraph"/>
    <w:basedOn w:val="Normal"/>
    <w:uiPriority w:val="34"/>
    <w:qFormat/>
    <w:rsid w:val="00150BE2"/>
    <w:pPr>
      <w:ind w:left="720"/>
      <w:contextualSpacing/>
    </w:pPr>
  </w:style>
  <w:style w:type="paragraph" w:styleId="Bibliography">
    <w:name w:val="Bibliography"/>
    <w:basedOn w:val="Normal"/>
    <w:next w:val="Normal"/>
    <w:uiPriority w:val="37"/>
    <w:unhideWhenUsed/>
    <w:rsid w:val="001B07DB"/>
    <w:pPr>
      <w:spacing w:after="16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301</Words>
  <Characters>1716</Characters>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2022-02-14T18:15:00Z</dcterms:created>
  <dcterms:modified xsi:type="dcterms:W3CDTF">2022-02-14T18:26:00Z</dcterms:modified>
</cp:coreProperties>
</file>