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55824" w14:textId="6ACE6F30" w:rsidR="00331AD4" w:rsidRPr="006D5F8B" w:rsidRDefault="00331AD4" w:rsidP="00205B5E">
      <w:pPr>
        <w:jc w:val="center"/>
        <w:rPr>
          <w:noProof/>
          <w:sz w:val="24"/>
          <w:lang w:val="en-GB" w:eastAsia="en-ZA"/>
        </w:rPr>
      </w:pPr>
    </w:p>
    <w:p w14:paraId="3BB1E1D6" w14:textId="0C8C81B9" w:rsidR="00205B5E" w:rsidRPr="006D5F8B" w:rsidRDefault="00FD693A" w:rsidP="00205B5E">
      <w:pPr>
        <w:jc w:val="center"/>
        <w:rPr>
          <w:noProof/>
          <w:sz w:val="24"/>
          <w:lang w:val="en-GB" w:eastAsia="en-ZA"/>
        </w:rPr>
      </w:pPr>
      <w:r w:rsidRPr="006D5F8B">
        <w:rPr>
          <w:noProof/>
          <w:lang w:val="en-US"/>
        </w:rPr>
        <mc:AlternateContent>
          <mc:Choice Requires="wps">
            <w:drawing>
              <wp:anchor distT="0" distB="0" distL="114300" distR="114300" simplePos="0" relativeHeight="251662336" behindDoc="0" locked="0" layoutInCell="1" allowOverlap="1" wp14:anchorId="73C2826C" wp14:editId="148EA36B">
                <wp:simplePos x="0" y="0"/>
                <wp:positionH relativeFrom="page">
                  <wp:posOffset>1790700</wp:posOffset>
                </wp:positionH>
                <wp:positionV relativeFrom="page">
                  <wp:posOffset>1356360</wp:posOffset>
                </wp:positionV>
                <wp:extent cx="5166360" cy="1920240"/>
                <wp:effectExtent l="0" t="0" r="152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91EE7A" w14:textId="6223BA41" w:rsidR="006D3B52" w:rsidRPr="00B8548E" w:rsidRDefault="006D3B52" w:rsidP="006D5F8B">
                            <w:pPr>
                              <w:pStyle w:val="NoSpacing"/>
                              <w:rPr>
                                <w:rFonts w:ascii="Calibri Light" w:hAnsi="Calibri Light"/>
                                <w:b/>
                                <w:color w:val="262626"/>
                                <w:sz w:val="72"/>
                                <w:szCs w:val="22"/>
                                <w:lang w:val="en-US"/>
                              </w:rPr>
                            </w:pPr>
                            <w:r w:rsidRPr="00B8548E">
                              <w:rPr>
                                <w:rFonts w:ascii="Calibri Light" w:hAnsi="Calibri Light"/>
                                <w:b/>
                                <w:color w:val="262626"/>
                                <w:sz w:val="72"/>
                                <w:szCs w:val="72"/>
                                <w:lang w:val="en-US"/>
                              </w:rPr>
                              <w:t>Africa Tobacco Industry Monitoring</w:t>
                            </w:r>
                            <w:r>
                              <w:rPr>
                                <w:rFonts w:ascii="Calibri Light" w:hAnsi="Calibri Light"/>
                                <w:b/>
                                <w:color w:val="262626"/>
                                <w:sz w:val="72"/>
                                <w:szCs w:val="72"/>
                                <w:lang w:val="en-US"/>
                              </w:rPr>
                              <w:t xml:space="preserve"> </w:t>
                            </w:r>
                            <w:r w:rsidRPr="00B8548E">
                              <w:rPr>
                                <w:rFonts w:ascii="Calibri Light" w:hAnsi="Calibri Light"/>
                                <w:b/>
                                <w:color w:val="262626"/>
                                <w:sz w:val="72"/>
                                <w:szCs w:val="72"/>
                                <w:lang w:val="en-US"/>
                              </w:rPr>
                              <w:t>(ATIM)</w:t>
                            </w:r>
                          </w:p>
                          <w:p w14:paraId="72F97BF9" w14:textId="23CB506B" w:rsidR="006D3B52" w:rsidRDefault="006D3B52" w:rsidP="006D5F8B">
                            <w:pPr>
                              <w:rPr>
                                <w:color w:val="404040"/>
                                <w:sz w:val="36"/>
                                <w:szCs w:val="36"/>
                              </w:rPr>
                            </w:pPr>
                            <w:r w:rsidRPr="00FD693A">
                              <w:rPr>
                                <w:rFonts w:ascii="Calibri" w:eastAsia="Calibri" w:hAnsi="Calibri"/>
                                <w:b/>
                                <w:bCs/>
                                <w:i/>
                                <w:iCs/>
                                <w:color w:val="404040"/>
                                <w:sz w:val="36"/>
                                <w:szCs w:val="36"/>
                                <w:lang w:val="en-US"/>
                              </w:rPr>
                              <w:t>Country Report: Uganda</w:t>
                            </w:r>
                            <w:r w:rsidRPr="00E20C1A">
                              <w:rPr>
                                <w:noProof/>
                                <w:lang w:val="en-US"/>
                              </w:rPr>
                              <w:drawing>
                                <wp:inline distT="0" distB="0" distL="0" distR="0" wp14:anchorId="6815F46B" wp14:editId="2D4E9B8B">
                                  <wp:extent cx="3491230"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230" cy="2162175"/>
                                          </a:xfrm>
                                          <a:prstGeom prst="rect">
                                            <a:avLst/>
                                          </a:prstGeom>
                                          <a:noFill/>
                                          <a:ln>
                                            <a:noFill/>
                                          </a:ln>
                                        </pic:spPr>
                                      </pic:pic>
                                    </a:graphicData>
                                  </a:graphic>
                                </wp:inline>
                              </w:drawing>
                            </w:r>
                          </w:p>
                          <w:p w14:paraId="611FA3A0" w14:textId="77777777" w:rsidR="006D3B52" w:rsidRPr="00A27736" w:rsidRDefault="006D3B52" w:rsidP="00205B5E">
                            <w:pPr>
                              <w:jc w:val="center"/>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3C2826C" id="_x0000_t202" coordsize="21600,21600" o:spt="202" path="m,l,21600r21600,l21600,xe">
                <v:stroke joinstyle="miter"/>
                <v:path gradientshapeok="t" o:connecttype="rect"/>
              </v:shapetype>
              <v:shape id="Text Box 2" o:spid="_x0000_s1026" type="#_x0000_t202" style="position:absolute;left:0;text-align:left;margin-left:141pt;margin-top:106.8pt;width:406.8pt;height:15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3UrwIAAKo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" filled="f" stroked="f" strokeweight=".5pt">
                <v:textbox inset="0,0,0,0">
                  <w:txbxContent>
                    <w:p w14:paraId="7A91EE7A" w14:textId="6223BA41" w:rsidR="006D3B52" w:rsidRPr="00B8548E" w:rsidRDefault="006D3B52" w:rsidP="006D5F8B">
                      <w:pPr>
                        <w:pStyle w:val="NoSpacing"/>
                        <w:rPr>
                          <w:rFonts w:ascii="Calibri Light" w:hAnsi="Calibri Light"/>
                          <w:b/>
                          <w:color w:val="262626"/>
                          <w:sz w:val="72"/>
                          <w:szCs w:val="22"/>
                          <w:lang w:val="en-US"/>
                        </w:rPr>
                      </w:pPr>
                      <w:r w:rsidRPr="00B8548E">
                        <w:rPr>
                          <w:rFonts w:ascii="Calibri Light" w:hAnsi="Calibri Light"/>
                          <w:b/>
                          <w:color w:val="262626"/>
                          <w:sz w:val="72"/>
                          <w:szCs w:val="72"/>
                          <w:lang w:val="en-US"/>
                        </w:rPr>
                        <w:t>Africa Tobacco Industry Monitoring</w:t>
                      </w:r>
                      <w:r>
                        <w:rPr>
                          <w:rFonts w:ascii="Calibri Light" w:hAnsi="Calibri Light"/>
                          <w:b/>
                          <w:color w:val="262626"/>
                          <w:sz w:val="72"/>
                          <w:szCs w:val="72"/>
                          <w:lang w:val="en-US"/>
                        </w:rPr>
                        <w:t xml:space="preserve"> </w:t>
                      </w:r>
                      <w:r w:rsidRPr="00B8548E">
                        <w:rPr>
                          <w:rFonts w:ascii="Calibri Light" w:hAnsi="Calibri Light"/>
                          <w:b/>
                          <w:color w:val="262626"/>
                          <w:sz w:val="72"/>
                          <w:szCs w:val="72"/>
                          <w:lang w:val="en-US"/>
                        </w:rPr>
                        <w:t>(ATIM)</w:t>
                      </w:r>
                    </w:p>
                    <w:p w14:paraId="72F97BF9" w14:textId="23CB506B" w:rsidR="006D3B52" w:rsidRDefault="006D3B52" w:rsidP="006D5F8B">
                      <w:pPr>
                        <w:rPr>
                          <w:color w:val="404040"/>
                          <w:sz w:val="36"/>
                          <w:szCs w:val="36"/>
                        </w:rPr>
                      </w:pPr>
                      <w:r w:rsidRPr="00FD693A">
                        <w:rPr>
                          <w:rFonts w:ascii="Calibri" w:eastAsia="Calibri" w:hAnsi="Calibri"/>
                          <w:b/>
                          <w:bCs/>
                          <w:i/>
                          <w:iCs/>
                          <w:color w:val="404040"/>
                          <w:sz w:val="36"/>
                          <w:szCs w:val="36"/>
                          <w:lang w:val="en-US"/>
                        </w:rPr>
                        <w:t>Country Report: Uganda</w:t>
                      </w:r>
                      <w:r w:rsidRPr="00E20C1A">
                        <w:rPr>
                          <w:noProof/>
                          <w:lang w:val="en-US"/>
                        </w:rPr>
                        <w:drawing>
                          <wp:inline distT="0" distB="0" distL="0" distR="0" wp14:anchorId="6815F46B" wp14:editId="2D4E9B8B">
                            <wp:extent cx="3491230" cy="216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230" cy="2162175"/>
                                    </a:xfrm>
                                    <a:prstGeom prst="rect">
                                      <a:avLst/>
                                    </a:prstGeom>
                                    <a:noFill/>
                                    <a:ln>
                                      <a:noFill/>
                                    </a:ln>
                                  </pic:spPr>
                                </pic:pic>
                              </a:graphicData>
                            </a:graphic>
                          </wp:inline>
                        </w:drawing>
                      </w:r>
                    </w:p>
                    <w:p w14:paraId="611FA3A0" w14:textId="77777777" w:rsidR="006D3B52" w:rsidRPr="00A27736" w:rsidRDefault="006D3B52" w:rsidP="00205B5E">
                      <w:pPr>
                        <w:jc w:val="center"/>
                        <w:rPr>
                          <w:color w:val="404040"/>
                          <w:sz w:val="36"/>
                          <w:szCs w:val="36"/>
                        </w:rPr>
                      </w:pPr>
                    </w:p>
                  </w:txbxContent>
                </v:textbox>
                <w10:wrap anchorx="page" anchory="page"/>
              </v:shape>
            </w:pict>
          </mc:Fallback>
        </mc:AlternateContent>
      </w:r>
      <w:r w:rsidR="00205B5E" w:rsidRPr="006D5F8B">
        <w:rPr>
          <w:b/>
          <w:noProof/>
          <w:lang w:val="en-US"/>
        </w:rPr>
        <mc:AlternateContent>
          <mc:Choice Requires="wpg">
            <w:drawing>
              <wp:anchor distT="0" distB="0" distL="114300" distR="114300" simplePos="0" relativeHeight="251661312" behindDoc="1" locked="0" layoutInCell="1" allowOverlap="1" wp14:anchorId="419A318F" wp14:editId="536C1084">
                <wp:simplePos x="0" y="0"/>
                <wp:positionH relativeFrom="page">
                  <wp:posOffset>330200</wp:posOffset>
                </wp:positionH>
                <wp:positionV relativeFrom="page">
                  <wp:posOffset>12700</wp:posOffset>
                </wp:positionV>
                <wp:extent cx="2486660" cy="9547860"/>
                <wp:effectExtent l="0" t="0" r="27940" b="152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9547860"/>
                          <a:chOff x="0" y="0"/>
                          <a:chExt cx="2133600" cy="9125712"/>
                        </a:xfrm>
                      </wpg:grpSpPr>
                      <wps:wsp>
                        <wps:cNvPr id="4" name="Rectangle 3"/>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6" name="Group 5"/>
                        <wpg:cNvGrpSpPr>
                          <a:grpSpLocks/>
                        </wpg:cNvGrpSpPr>
                        <wpg:grpSpPr bwMode="auto">
                          <a:xfrm>
                            <a:off x="76200" y="4210050"/>
                            <a:ext cx="2057400" cy="4910328"/>
                            <a:chOff x="80645" y="4211812"/>
                            <a:chExt cx="1306273" cy="3121026"/>
                          </a:xfrm>
                        </wpg:grpSpPr>
                        <wpg:grpSp>
                          <wpg:cNvPr id="7" name="Group 6"/>
                          <wpg:cNvGrpSpPr>
                            <a:grpSpLocks noChangeAspect="1"/>
                          </wpg:cNvGrpSpPr>
                          <wpg:grpSpPr bwMode="auto">
                            <a:xfrm>
                              <a:off x="141062" y="4211812"/>
                              <a:ext cx="1047750" cy="3121026"/>
                              <a:chOff x="141062" y="4211812"/>
                              <a:chExt cx="1047750" cy="3121026"/>
                            </a:xfrm>
                          </wpg:grpSpPr>
                          <wps:wsp>
                            <wps:cNvPr id="8" name="Freeform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9" name="Freeform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0" name="Freeform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1" name="Freeform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2" name="Freeform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3" name="Freeform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4" name="Freeform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5" name="Freeform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6" name="Freeform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7" name="Freeform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8" name="Freeform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19" name="Freeform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20" name="Group 7"/>
                          <wpg:cNvGrpSpPr>
                            <a:grpSpLocks noChangeAspect="1"/>
                          </wpg:cNvGrpSpPr>
                          <wpg:grpSpPr bwMode="auto">
                            <a:xfrm>
                              <a:off x="80645" y="4826972"/>
                              <a:ext cx="1306273" cy="2505863"/>
                              <a:chOff x="80645" y="4649964"/>
                              <a:chExt cx="874712" cy="1677988"/>
                            </a:xfrm>
                          </wpg:grpSpPr>
                          <wps:wsp>
                            <wps:cNvPr id="21" name="Freeform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2" name="Freeform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3" name="Freeform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4" name="Freeform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5" name="Freeform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6" name="Freeform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7" name="Freeform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8" name="Freeform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29" name="Freeform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0" name="Freeform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1" name="Freeform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195F60" id="Group 3" o:spid="_x0000_s1026" style="position:absolute;margin-left:26pt;margin-top:1pt;width:195.8pt;height:751.8pt;z-index:-251655168;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" fillcolor="#44546a"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" path="m,l33,69r-9,l12,35,,xe" fillcolor="#44546a" strokecolor="#44546a" strokeweight="0">
                      <v:path arrowok="t" o:connecttype="custom" o:connectlocs="0,0;83166744,173892369;60484327,173892369;30242164,88206665;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" path="m,l9,37r,3l15,93,5,49,,xe" fillcolor="#44546a" strokecolor="#44546a" strokeweight="0">
                      <v:path arrowok="t" o:connecttype="custom" o:connectlocs="0,0;22682676,93246891;22682676,100806591;37803931,234376119;12601840,12348886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" path="m,l31,65r-8,l,xe" fillcolor="#44546a" strokecolor="#44546a" strokeweight="0">
                      <v:path arrowok="t" o:connecttype="custom" o:connectlocs="0,0;78126431,163811744;57964976,163811744;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" path="m,l6,17,7,42,6,39,,23,,xe" fillcolor="#44546a" strokecolor="#44546a" strokeweight="0">
                      <v:path arrowok="t" o:connecttype="custom" o:connectlocs="0,0;15121618,42843450;17642681,105846563;15121618,98286888;0,57964388;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" path="m,l16,72r4,49l18,112,,31,,xe" fillcolor="#44546a" strokecolor="#44546a" strokeweight="0">
                      <v:fill opacity="13107f"/>
                      <v:stroke opacity="13107f"/>
                      <v:path arrowok="t" o:connecttype="custom" o:connectlocs="0,0;40322500,181451722;50403125,304940494;45362813,282258235;0,78125841;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" path="m,l33,71r-9,l11,36,,xe" fillcolor="#44546a" strokecolor="#44546a" strokeweight="0">
                      <v:fill opacity="13107f"/>
                      <v:stroke opacity="13107f"/>
                      <v:path arrowok="t" o:connecttype="custom" o:connectlocs="0,0;83166744,178932681;60484327,178932681;27722777,90726027;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" path="m,l8,37r,4l15,95,4,49,,xe" fillcolor="#44546a" strokecolor="#44546a" strokeweight="0">
                      <v:fill opacity="13107f"/>
                      <v:stroke opacity="13107f"/>
                      <v:path arrowok="t" o:connecttype="custom" o:connectlocs="0,0;20161673,93246884;20161673,103327543;37803931,239416431;10080837,123488859;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" path="m,l31,66r-7,l,xe" fillcolor="#44546a" strokecolor="#44546a" strokeweight="0">
                      <v:fill opacity="13107f"/>
                      <v:stroke opacity="13107f"/>
                      <v:path arrowok="t" o:connecttype="custom" o:connectlocs="0,0;78126431,166330313;60484365,166330313;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" path="m,l7,17r,26l6,40,,25,,xe" fillcolor="#44546a" strokecolor="#44546a" strokeweight="0">
                      <v:fill opacity="13107f"/>
                      <v:stroke opacity="13107f"/>
                      <v:path arrowok="t" o:connecttype="custom" o:connectlocs="0,0;17642681,42843764;17642681,108368306;15121618,100806988;0,63005161;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p w14:paraId="3231AD61" w14:textId="6D4268FA" w:rsidR="00205B5E" w:rsidRPr="006D5F8B" w:rsidRDefault="00205B5E" w:rsidP="00205B5E">
      <w:pPr>
        <w:jc w:val="center"/>
        <w:rPr>
          <w:noProof/>
          <w:sz w:val="24"/>
          <w:lang w:val="en-GB" w:eastAsia="en-ZA"/>
        </w:rPr>
      </w:pPr>
    </w:p>
    <w:p w14:paraId="36D52586" w14:textId="77777777" w:rsidR="00205B5E" w:rsidRPr="006D5F8B" w:rsidRDefault="00205B5E" w:rsidP="00205B5E">
      <w:pPr>
        <w:tabs>
          <w:tab w:val="left" w:pos="1515"/>
        </w:tabs>
        <w:rPr>
          <w:noProof/>
          <w:sz w:val="24"/>
          <w:lang w:val="en-GB" w:eastAsia="en-ZA"/>
        </w:rPr>
      </w:pPr>
    </w:p>
    <w:p w14:paraId="2A0D63DE" w14:textId="77777777" w:rsidR="00205B5E" w:rsidRPr="006D5F8B" w:rsidRDefault="00205B5E" w:rsidP="00205B5E">
      <w:pPr>
        <w:pStyle w:val="NoSpacing1"/>
        <w:spacing w:line="360" w:lineRule="auto"/>
        <w:rPr>
          <w:rFonts w:ascii="Times New Roman" w:eastAsia="Calibri" w:hAnsi="Times New Roman"/>
          <w:b/>
          <w:sz w:val="28"/>
          <w:szCs w:val="28"/>
          <w:lang w:val="en-GB"/>
        </w:rPr>
      </w:pPr>
    </w:p>
    <w:p w14:paraId="5EBCFB7C" w14:textId="77777777" w:rsidR="00205B5E" w:rsidRPr="006D5F8B" w:rsidRDefault="00205B5E" w:rsidP="00205B5E">
      <w:pPr>
        <w:pStyle w:val="NoSpacing"/>
        <w:rPr>
          <w:rFonts w:eastAsia="Calibri"/>
          <w:lang w:val="en-GB"/>
        </w:rPr>
      </w:pPr>
    </w:p>
    <w:p w14:paraId="1308BAF6" w14:textId="77777777" w:rsidR="00205B5E" w:rsidRPr="006D5F8B" w:rsidRDefault="00205B5E" w:rsidP="00205B5E">
      <w:pPr>
        <w:pStyle w:val="NoSpacing"/>
        <w:rPr>
          <w:rFonts w:eastAsia="Calibri"/>
          <w:lang w:val="en-GB"/>
        </w:rPr>
      </w:pPr>
    </w:p>
    <w:p w14:paraId="50F92CF5" w14:textId="77777777" w:rsidR="00205B5E" w:rsidRPr="006D5F8B" w:rsidRDefault="00205B5E" w:rsidP="00205B5E">
      <w:pPr>
        <w:pStyle w:val="NoSpacing"/>
        <w:rPr>
          <w:rFonts w:eastAsia="Calibri"/>
          <w:lang w:val="en-GB"/>
        </w:rPr>
      </w:pPr>
    </w:p>
    <w:p w14:paraId="023E98B0" w14:textId="3C488183" w:rsidR="00205B5E" w:rsidRPr="006D5F8B" w:rsidRDefault="00205B5E" w:rsidP="00205B5E">
      <w:pPr>
        <w:spacing w:before="0" w:after="0" w:line="240" w:lineRule="auto"/>
        <w:jc w:val="right"/>
        <w:rPr>
          <w:rFonts w:ascii="Calibri" w:eastAsia="Calibri" w:hAnsi="Calibri"/>
          <w:color w:val="FFFFFF"/>
          <w:sz w:val="28"/>
          <w:szCs w:val="28"/>
          <w:lang w:val="en-GB"/>
        </w:rPr>
      </w:pPr>
      <w:r w:rsidRPr="006D5F8B">
        <w:rPr>
          <w:rFonts w:ascii="Calibri" w:hAnsi="Calibri"/>
          <w:color w:val="FFFFFF"/>
          <w:sz w:val="28"/>
          <w:szCs w:val="28"/>
          <w:lang w:val="en-GB"/>
        </w:rPr>
        <w:t>6/20/2018</w:t>
      </w:r>
    </w:p>
    <w:p w14:paraId="367437B5" w14:textId="00754401" w:rsidR="00205B5E" w:rsidRPr="006D5F8B" w:rsidRDefault="00205B5E" w:rsidP="00205B5E">
      <w:pPr>
        <w:pStyle w:val="NoSpacing"/>
        <w:rPr>
          <w:rFonts w:eastAsia="Calibri"/>
          <w:lang w:val="en-GB"/>
        </w:rPr>
      </w:pPr>
    </w:p>
    <w:p w14:paraId="2389F532" w14:textId="03D5FC2E" w:rsidR="00205B5E" w:rsidRPr="006D5F8B" w:rsidRDefault="00205B5E" w:rsidP="00205B5E">
      <w:pPr>
        <w:spacing w:before="0" w:after="0" w:line="360" w:lineRule="auto"/>
        <w:rPr>
          <w:lang w:val="en-GB"/>
        </w:rPr>
      </w:pPr>
    </w:p>
    <w:p w14:paraId="7E9052DB" w14:textId="7EFD675B" w:rsidR="00205B5E" w:rsidRPr="006D5F8B" w:rsidRDefault="00205B5E" w:rsidP="00205B5E">
      <w:pPr>
        <w:spacing w:before="0" w:after="0" w:line="360" w:lineRule="auto"/>
        <w:rPr>
          <w:rFonts w:eastAsia="Calibri"/>
          <w:lang w:val="en-GB"/>
        </w:rPr>
      </w:pPr>
    </w:p>
    <w:p w14:paraId="6111409F" w14:textId="758A5B33" w:rsidR="00205B5E" w:rsidRPr="006D5F8B" w:rsidRDefault="0028259D" w:rsidP="00205B5E">
      <w:pPr>
        <w:rPr>
          <w:rFonts w:eastAsia="Calibri"/>
          <w:lang w:val="en-GB"/>
        </w:rPr>
      </w:pPr>
      <w:r w:rsidRPr="006D5F8B">
        <w:rPr>
          <w:rFonts w:ascii="Calibri" w:eastAsia="Calibri" w:hAnsi="Calibri"/>
          <w:b/>
          <w:noProof/>
          <w:color w:val="7030A0"/>
          <w:sz w:val="48"/>
          <w:szCs w:val="48"/>
          <w:lang w:val="en-US"/>
        </w:rPr>
        <w:drawing>
          <wp:anchor distT="0" distB="0" distL="114300" distR="114300" simplePos="0" relativeHeight="251663360" behindDoc="1" locked="0" layoutInCell="1" allowOverlap="1" wp14:anchorId="510CB8A5" wp14:editId="2E786BE7">
            <wp:simplePos x="0" y="0"/>
            <wp:positionH relativeFrom="column">
              <wp:posOffset>2000250</wp:posOffset>
            </wp:positionH>
            <wp:positionV relativeFrom="paragraph">
              <wp:posOffset>386080</wp:posOffset>
            </wp:positionV>
            <wp:extent cx="3794760" cy="3215005"/>
            <wp:effectExtent l="0" t="0" r="0" b="4445"/>
            <wp:wrapSquare wrapText="bothSides"/>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794760" cy="3215005"/>
                    </a:xfrm>
                    <a:prstGeom prst="rect">
                      <a:avLst/>
                    </a:prstGeom>
                    <a:ln/>
                  </pic:spPr>
                </pic:pic>
              </a:graphicData>
            </a:graphic>
            <wp14:sizeRelH relativeFrom="margin">
              <wp14:pctWidth>0</wp14:pctWidth>
            </wp14:sizeRelH>
            <wp14:sizeRelV relativeFrom="margin">
              <wp14:pctHeight>0</wp14:pctHeight>
            </wp14:sizeRelV>
          </wp:anchor>
        </w:drawing>
      </w:r>
    </w:p>
    <w:p w14:paraId="2E352E53" w14:textId="268FCBCE" w:rsidR="008C6951" w:rsidRDefault="008C6951" w:rsidP="008C6951">
      <w:pPr>
        <w:spacing w:before="0" w:after="0" w:line="240" w:lineRule="auto"/>
        <w:ind w:left="4320"/>
        <w:rPr>
          <w:rFonts w:asciiTheme="majorHAnsi" w:hAnsiTheme="majorHAnsi" w:cstheme="majorHAnsi"/>
          <w:bCs/>
          <w:color w:val="4F81BD" w:themeColor="accent1"/>
          <w:sz w:val="26"/>
          <w:szCs w:val="26"/>
          <w:lang w:val="en-GB"/>
        </w:rPr>
      </w:pPr>
    </w:p>
    <w:p w14:paraId="1A5AAD48" w14:textId="77777777" w:rsidR="00FD693A" w:rsidRPr="00FC1A35" w:rsidRDefault="00FD693A" w:rsidP="008C6951">
      <w:pPr>
        <w:spacing w:before="0" w:after="0" w:line="240" w:lineRule="auto"/>
        <w:ind w:left="4320"/>
        <w:rPr>
          <w:rFonts w:asciiTheme="majorHAnsi" w:hAnsiTheme="majorHAnsi" w:cstheme="majorHAnsi"/>
          <w:bCs/>
          <w:color w:val="4F81BD" w:themeColor="accent1"/>
          <w:sz w:val="26"/>
          <w:szCs w:val="26"/>
          <w:lang w:val="en-GB"/>
        </w:rPr>
      </w:pPr>
    </w:p>
    <w:p w14:paraId="637AA573" w14:textId="3C23FABD" w:rsidR="00C10A04" w:rsidRPr="00F8409E" w:rsidRDefault="00205B5E" w:rsidP="008C6951">
      <w:pPr>
        <w:spacing w:before="0" w:line="240" w:lineRule="auto"/>
        <w:ind w:left="4320"/>
        <w:rPr>
          <w:rFonts w:asciiTheme="majorHAnsi" w:hAnsiTheme="majorHAnsi" w:cstheme="majorHAnsi"/>
          <w:b/>
          <w:bCs/>
          <w:color w:val="4F81BD" w:themeColor="accent1"/>
          <w:sz w:val="26"/>
          <w:szCs w:val="26"/>
          <w:lang w:val="en-GB"/>
        </w:rPr>
      </w:pPr>
      <w:r w:rsidRPr="00F8409E">
        <w:rPr>
          <w:rFonts w:asciiTheme="majorHAnsi" w:hAnsiTheme="majorHAnsi" w:cstheme="majorHAnsi"/>
          <w:b/>
          <w:bCs/>
          <w:color w:val="4F81BD" w:themeColor="accent1"/>
          <w:sz w:val="26"/>
          <w:szCs w:val="26"/>
          <w:lang w:val="en-GB"/>
        </w:rPr>
        <w:t>Author</w:t>
      </w:r>
      <w:r w:rsidR="00D4212B" w:rsidRPr="00F8409E">
        <w:rPr>
          <w:rFonts w:asciiTheme="majorHAnsi" w:hAnsiTheme="majorHAnsi" w:cstheme="majorHAnsi"/>
          <w:b/>
          <w:bCs/>
          <w:color w:val="4F81BD" w:themeColor="accent1"/>
          <w:sz w:val="26"/>
          <w:szCs w:val="26"/>
          <w:lang w:val="en-GB"/>
        </w:rPr>
        <w:t>s</w:t>
      </w:r>
      <w:r w:rsidRPr="00F8409E">
        <w:rPr>
          <w:rFonts w:asciiTheme="majorHAnsi" w:hAnsiTheme="majorHAnsi" w:cstheme="majorHAnsi"/>
          <w:b/>
          <w:bCs/>
          <w:color w:val="4F81BD" w:themeColor="accent1"/>
          <w:sz w:val="26"/>
          <w:szCs w:val="26"/>
          <w:lang w:val="en-GB"/>
        </w:rPr>
        <w:t xml:space="preserve">: </w:t>
      </w:r>
      <w:r w:rsidR="00C10A04" w:rsidRPr="00F8409E">
        <w:rPr>
          <w:rFonts w:asciiTheme="majorHAnsi" w:hAnsiTheme="majorHAnsi" w:cstheme="majorHAnsi"/>
          <w:b/>
          <w:bCs/>
          <w:color w:val="4F81BD" w:themeColor="accent1"/>
          <w:sz w:val="26"/>
          <w:szCs w:val="26"/>
          <w:lang w:val="en-GB"/>
        </w:rPr>
        <w:t>E. Wanyonyi, M. Talibita, M. Kirigwajo, T. Rusoke</w:t>
      </w:r>
    </w:p>
    <w:p w14:paraId="2CB67258" w14:textId="77777777" w:rsidR="008C6951" w:rsidRPr="00F8409E" w:rsidRDefault="008C6951" w:rsidP="008C6951">
      <w:pPr>
        <w:spacing w:before="0" w:line="240" w:lineRule="auto"/>
        <w:ind w:left="4320"/>
        <w:rPr>
          <w:rFonts w:asciiTheme="majorHAnsi" w:hAnsiTheme="majorHAnsi" w:cstheme="majorHAnsi"/>
          <w:b/>
          <w:bCs/>
          <w:color w:val="4F81BD" w:themeColor="accent1"/>
          <w:sz w:val="26"/>
          <w:szCs w:val="26"/>
          <w:lang w:val="en-GB"/>
        </w:rPr>
      </w:pPr>
    </w:p>
    <w:p w14:paraId="694C6190" w14:textId="3E589A5F" w:rsidR="00412A21" w:rsidRPr="00F8409E" w:rsidRDefault="00205B5E" w:rsidP="008C6951">
      <w:pPr>
        <w:spacing w:before="0" w:line="240" w:lineRule="auto"/>
        <w:ind w:left="4320"/>
        <w:rPr>
          <w:rFonts w:asciiTheme="majorHAnsi" w:hAnsiTheme="majorHAnsi" w:cstheme="majorHAnsi"/>
          <w:b/>
          <w:bCs/>
          <w:color w:val="4F81BD" w:themeColor="accent1"/>
          <w:sz w:val="26"/>
          <w:szCs w:val="26"/>
          <w:lang w:val="en-GB"/>
        </w:rPr>
      </w:pPr>
      <w:r w:rsidRPr="00F8409E">
        <w:rPr>
          <w:rFonts w:asciiTheme="majorHAnsi" w:hAnsiTheme="majorHAnsi" w:cstheme="majorHAnsi"/>
          <w:b/>
          <w:bCs/>
          <w:color w:val="4F81BD" w:themeColor="accent1"/>
          <w:sz w:val="26"/>
          <w:szCs w:val="26"/>
          <w:lang w:val="en-GB"/>
        </w:rPr>
        <w:t>Edited by: Olalekan Ayo-Yusuf, PhD</w:t>
      </w:r>
      <w:r w:rsidR="008560ED">
        <w:rPr>
          <w:rFonts w:asciiTheme="majorHAnsi" w:hAnsiTheme="majorHAnsi" w:cstheme="majorHAnsi"/>
          <w:b/>
          <w:bCs/>
          <w:noProof/>
          <w:sz w:val="26"/>
          <w:szCs w:val="26"/>
          <w:lang w:val="en-GB"/>
        </w:rPr>
        <w:t>,</w:t>
      </w:r>
      <w:r w:rsidR="00C10A04" w:rsidRPr="00F8409E">
        <w:rPr>
          <w:rFonts w:asciiTheme="majorHAnsi" w:hAnsiTheme="majorHAnsi" w:cstheme="majorHAnsi"/>
          <w:b/>
          <w:bCs/>
          <w:noProof/>
          <w:sz w:val="26"/>
          <w:szCs w:val="26"/>
          <w:lang w:val="en-GB"/>
        </w:rPr>
        <w:t xml:space="preserve"> </w:t>
      </w:r>
      <w:r w:rsidR="00C10A04" w:rsidRPr="00F8409E">
        <w:rPr>
          <w:rFonts w:asciiTheme="majorHAnsi" w:hAnsiTheme="majorHAnsi" w:cstheme="majorHAnsi"/>
          <w:b/>
          <w:bCs/>
          <w:noProof/>
          <w:color w:val="4F81BD" w:themeColor="accent1"/>
          <w:sz w:val="26"/>
          <w:szCs w:val="26"/>
          <w:lang w:val="en-GB"/>
        </w:rPr>
        <w:t>Petronella Chirawu</w:t>
      </w:r>
    </w:p>
    <w:sdt>
      <w:sdtPr>
        <w:rPr>
          <w:rFonts w:ascii="Times New Roman" w:eastAsia="Times New Roman" w:hAnsi="Times New Roman" w:cs="Times New Roman"/>
          <w:smallCaps w:val="0"/>
          <w:color w:val="auto"/>
          <w:sz w:val="22"/>
          <w:szCs w:val="22"/>
          <w:lang w:val="en-AU"/>
        </w:rPr>
        <w:id w:val="-1852166931"/>
        <w:docPartObj>
          <w:docPartGallery w:val="Table of Contents"/>
          <w:docPartUnique/>
        </w:docPartObj>
      </w:sdtPr>
      <w:sdtEndPr>
        <w:rPr>
          <w:b/>
          <w:bCs/>
          <w:noProof/>
          <w:lang w:val="en-GB"/>
        </w:rPr>
      </w:sdtEndPr>
      <w:sdtContent>
        <w:p w14:paraId="7254D1E9" w14:textId="3A3796B9" w:rsidR="00525417" w:rsidRPr="006D5F8B" w:rsidRDefault="00525417" w:rsidP="006221D9">
          <w:pPr>
            <w:pStyle w:val="TOCHeading"/>
          </w:pPr>
          <w:r w:rsidRPr="006D5F8B">
            <w:t>CONTENTS</w:t>
          </w:r>
        </w:p>
        <w:p w14:paraId="0FAFE5F5" w14:textId="4216D48E" w:rsidR="006E202B" w:rsidRDefault="00525417">
          <w:pPr>
            <w:pStyle w:val="TOC1"/>
            <w:rPr>
              <w:rFonts w:asciiTheme="minorHAnsi" w:eastAsiaTheme="minorEastAsia" w:hAnsiTheme="minorHAnsi" w:cstheme="minorBidi"/>
              <w:noProof/>
              <w:lang w:val="en-US"/>
            </w:rPr>
          </w:pPr>
          <w:r w:rsidRPr="006D5F8B">
            <w:rPr>
              <w:lang w:val="en-GB"/>
            </w:rPr>
            <w:fldChar w:fldCharType="begin"/>
          </w:r>
          <w:r w:rsidRPr="006D5F8B">
            <w:rPr>
              <w:lang w:val="en-GB"/>
            </w:rPr>
            <w:instrText xml:space="preserve"> TOC \o "1-3" \h \z \u </w:instrText>
          </w:r>
          <w:r w:rsidRPr="006D5F8B">
            <w:rPr>
              <w:lang w:val="en-GB"/>
            </w:rPr>
            <w:fldChar w:fldCharType="separate"/>
          </w:r>
          <w:hyperlink w:anchor="_Toc40962619" w:history="1">
            <w:r w:rsidR="006E202B" w:rsidRPr="00A11BC0">
              <w:rPr>
                <w:rStyle w:val="Hyperlink"/>
                <w:noProof/>
              </w:rPr>
              <w:t>GLOSSARY OF ACRONYMS AND ABBREVIATIONS</w:t>
            </w:r>
            <w:r w:rsidR="006E202B">
              <w:rPr>
                <w:noProof/>
                <w:webHidden/>
              </w:rPr>
              <w:tab/>
            </w:r>
            <w:r w:rsidR="006E202B">
              <w:rPr>
                <w:noProof/>
                <w:webHidden/>
              </w:rPr>
              <w:fldChar w:fldCharType="begin"/>
            </w:r>
            <w:r w:rsidR="006E202B">
              <w:rPr>
                <w:noProof/>
                <w:webHidden/>
              </w:rPr>
              <w:instrText xml:space="preserve"> PAGEREF _Toc40962619 \h </w:instrText>
            </w:r>
            <w:r w:rsidR="006E202B">
              <w:rPr>
                <w:noProof/>
                <w:webHidden/>
              </w:rPr>
            </w:r>
            <w:r w:rsidR="006E202B">
              <w:rPr>
                <w:noProof/>
                <w:webHidden/>
              </w:rPr>
              <w:fldChar w:fldCharType="separate"/>
            </w:r>
            <w:r w:rsidR="006E202B">
              <w:rPr>
                <w:noProof/>
                <w:webHidden/>
              </w:rPr>
              <w:t>5</w:t>
            </w:r>
            <w:r w:rsidR="006E202B">
              <w:rPr>
                <w:noProof/>
                <w:webHidden/>
              </w:rPr>
              <w:fldChar w:fldCharType="end"/>
            </w:r>
          </w:hyperlink>
        </w:p>
        <w:p w14:paraId="6A1596AF" w14:textId="697CA56D" w:rsidR="006E202B" w:rsidRDefault="001B6471">
          <w:pPr>
            <w:pStyle w:val="TOC1"/>
            <w:rPr>
              <w:rFonts w:asciiTheme="minorHAnsi" w:eastAsiaTheme="minorEastAsia" w:hAnsiTheme="minorHAnsi" w:cstheme="minorBidi"/>
              <w:noProof/>
              <w:lang w:val="en-US"/>
            </w:rPr>
          </w:pPr>
          <w:hyperlink w:anchor="_Toc40962620" w:history="1">
            <w:r w:rsidR="006E202B" w:rsidRPr="00A11BC0">
              <w:rPr>
                <w:rStyle w:val="Hyperlink"/>
                <w:noProof/>
              </w:rPr>
              <w:t>FOREWORD</w:t>
            </w:r>
            <w:r w:rsidR="006E202B">
              <w:rPr>
                <w:noProof/>
                <w:webHidden/>
              </w:rPr>
              <w:tab/>
            </w:r>
            <w:r w:rsidR="006E202B">
              <w:rPr>
                <w:noProof/>
                <w:webHidden/>
              </w:rPr>
              <w:fldChar w:fldCharType="begin"/>
            </w:r>
            <w:r w:rsidR="006E202B">
              <w:rPr>
                <w:noProof/>
                <w:webHidden/>
              </w:rPr>
              <w:instrText xml:space="preserve"> PAGEREF _Toc40962620 \h </w:instrText>
            </w:r>
            <w:r w:rsidR="006E202B">
              <w:rPr>
                <w:noProof/>
                <w:webHidden/>
              </w:rPr>
            </w:r>
            <w:r w:rsidR="006E202B">
              <w:rPr>
                <w:noProof/>
                <w:webHidden/>
              </w:rPr>
              <w:fldChar w:fldCharType="separate"/>
            </w:r>
            <w:r w:rsidR="006E202B">
              <w:rPr>
                <w:noProof/>
                <w:webHidden/>
              </w:rPr>
              <w:t>6</w:t>
            </w:r>
            <w:r w:rsidR="006E202B">
              <w:rPr>
                <w:noProof/>
                <w:webHidden/>
              </w:rPr>
              <w:fldChar w:fldCharType="end"/>
            </w:r>
          </w:hyperlink>
        </w:p>
        <w:p w14:paraId="594297A2" w14:textId="0903EFB8" w:rsidR="006E202B" w:rsidRDefault="001B6471">
          <w:pPr>
            <w:pStyle w:val="TOC1"/>
            <w:rPr>
              <w:rFonts w:asciiTheme="minorHAnsi" w:eastAsiaTheme="minorEastAsia" w:hAnsiTheme="minorHAnsi" w:cstheme="minorBidi"/>
              <w:noProof/>
              <w:lang w:val="en-US"/>
            </w:rPr>
          </w:pPr>
          <w:hyperlink w:anchor="_Toc40962621" w:history="1">
            <w:r w:rsidR="006E202B" w:rsidRPr="00A11BC0">
              <w:rPr>
                <w:rStyle w:val="Hyperlink"/>
                <w:noProof/>
              </w:rPr>
              <w:t>EXECUTIVE SUMMARY</w:t>
            </w:r>
            <w:r w:rsidR="006E202B">
              <w:rPr>
                <w:noProof/>
                <w:webHidden/>
              </w:rPr>
              <w:tab/>
            </w:r>
            <w:r w:rsidR="006E202B">
              <w:rPr>
                <w:noProof/>
                <w:webHidden/>
              </w:rPr>
              <w:fldChar w:fldCharType="begin"/>
            </w:r>
            <w:r w:rsidR="006E202B">
              <w:rPr>
                <w:noProof/>
                <w:webHidden/>
              </w:rPr>
              <w:instrText xml:space="preserve"> PAGEREF _Toc40962621 \h </w:instrText>
            </w:r>
            <w:r w:rsidR="006E202B">
              <w:rPr>
                <w:noProof/>
                <w:webHidden/>
              </w:rPr>
            </w:r>
            <w:r w:rsidR="006E202B">
              <w:rPr>
                <w:noProof/>
                <w:webHidden/>
              </w:rPr>
              <w:fldChar w:fldCharType="separate"/>
            </w:r>
            <w:r w:rsidR="006E202B">
              <w:rPr>
                <w:noProof/>
                <w:webHidden/>
              </w:rPr>
              <w:t>8</w:t>
            </w:r>
            <w:r w:rsidR="006E202B">
              <w:rPr>
                <w:noProof/>
                <w:webHidden/>
              </w:rPr>
              <w:fldChar w:fldCharType="end"/>
            </w:r>
          </w:hyperlink>
        </w:p>
        <w:p w14:paraId="6ABFF671" w14:textId="7A8F9BA8" w:rsidR="006E202B" w:rsidRDefault="001B6471">
          <w:pPr>
            <w:pStyle w:val="TOC2"/>
            <w:rPr>
              <w:rFonts w:asciiTheme="minorHAnsi" w:eastAsiaTheme="minorEastAsia" w:hAnsiTheme="minorHAnsi" w:cstheme="minorBidi"/>
              <w:noProof/>
              <w:lang w:val="en-US"/>
            </w:rPr>
          </w:pPr>
          <w:hyperlink w:anchor="_Toc40962622" w:history="1">
            <w:r w:rsidR="006E202B" w:rsidRPr="00A11BC0">
              <w:rPr>
                <w:rStyle w:val="Hyperlink"/>
                <w:noProof/>
              </w:rPr>
              <w:t>Introduction and background</w:t>
            </w:r>
            <w:r w:rsidR="006E202B">
              <w:rPr>
                <w:noProof/>
                <w:webHidden/>
              </w:rPr>
              <w:tab/>
            </w:r>
            <w:r w:rsidR="006E202B">
              <w:rPr>
                <w:noProof/>
                <w:webHidden/>
              </w:rPr>
              <w:fldChar w:fldCharType="begin"/>
            </w:r>
            <w:r w:rsidR="006E202B">
              <w:rPr>
                <w:noProof/>
                <w:webHidden/>
              </w:rPr>
              <w:instrText xml:space="preserve"> PAGEREF _Toc40962622 \h </w:instrText>
            </w:r>
            <w:r w:rsidR="006E202B">
              <w:rPr>
                <w:noProof/>
                <w:webHidden/>
              </w:rPr>
            </w:r>
            <w:r w:rsidR="006E202B">
              <w:rPr>
                <w:noProof/>
                <w:webHidden/>
              </w:rPr>
              <w:fldChar w:fldCharType="separate"/>
            </w:r>
            <w:r w:rsidR="006E202B">
              <w:rPr>
                <w:noProof/>
                <w:webHidden/>
              </w:rPr>
              <w:t>8</w:t>
            </w:r>
            <w:r w:rsidR="006E202B">
              <w:rPr>
                <w:noProof/>
                <w:webHidden/>
              </w:rPr>
              <w:fldChar w:fldCharType="end"/>
            </w:r>
          </w:hyperlink>
        </w:p>
        <w:p w14:paraId="615E5006" w14:textId="3B0F3D9B" w:rsidR="006E202B" w:rsidRDefault="001B6471">
          <w:pPr>
            <w:pStyle w:val="TOC2"/>
            <w:rPr>
              <w:rFonts w:asciiTheme="minorHAnsi" w:eastAsiaTheme="minorEastAsia" w:hAnsiTheme="minorHAnsi" w:cstheme="minorBidi"/>
              <w:noProof/>
              <w:lang w:val="en-US"/>
            </w:rPr>
          </w:pPr>
          <w:hyperlink w:anchor="_Toc40962623" w:history="1">
            <w:r w:rsidR="006E202B" w:rsidRPr="00A11BC0">
              <w:rPr>
                <w:rStyle w:val="Hyperlink"/>
                <w:noProof/>
              </w:rPr>
              <w:t>Approach/conceptual framework</w:t>
            </w:r>
            <w:r w:rsidR="006E202B">
              <w:rPr>
                <w:noProof/>
                <w:webHidden/>
              </w:rPr>
              <w:tab/>
            </w:r>
            <w:r w:rsidR="006E202B">
              <w:rPr>
                <w:noProof/>
                <w:webHidden/>
              </w:rPr>
              <w:fldChar w:fldCharType="begin"/>
            </w:r>
            <w:r w:rsidR="006E202B">
              <w:rPr>
                <w:noProof/>
                <w:webHidden/>
              </w:rPr>
              <w:instrText xml:space="preserve"> PAGEREF _Toc40962623 \h </w:instrText>
            </w:r>
            <w:r w:rsidR="006E202B">
              <w:rPr>
                <w:noProof/>
                <w:webHidden/>
              </w:rPr>
            </w:r>
            <w:r w:rsidR="006E202B">
              <w:rPr>
                <w:noProof/>
                <w:webHidden/>
              </w:rPr>
              <w:fldChar w:fldCharType="separate"/>
            </w:r>
            <w:r w:rsidR="006E202B">
              <w:rPr>
                <w:noProof/>
                <w:webHidden/>
              </w:rPr>
              <w:t>8</w:t>
            </w:r>
            <w:r w:rsidR="006E202B">
              <w:rPr>
                <w:noProof/>
                <w:webHidden/>
              </w:rPr>
              <w:fldChar w:fldCharType="end"/>
            </w:r>
          </w:hyperlink>
        </w:p>
        <w:p w14:paraId="7A30E37F" w14:textId="393F91BC" w:rsidR="006E202B" w:rsidRDefault="001B6471">
          <w:pPr>
            <w:pStyle w:val="TOC2"/>
            <w:rPr>
              <w:rFonts w:asciiTheme="minorHAnsi" w:eastAsiaTheme="minorEastAsia" w:hAnsiTheme="minorHAnsi" w:cstheme="minorBidi"/>
              <w:noProof/>
              <w:lang w:val="en-US"/>
            </w:rPr>
          </w:pPr>
          <w:hyperlink w:anchor="_Toc40962624" w:history="1">
            <w:r w:rsidR="006E202B" w:rsidRPr="00A11BC0">
              <w:rPr>
                <w:rStyle w:val="Hyperlink"/>
                <w:noProof/>
              </w:rPr>
              <w:t>Environmental scan of tobacco industry activities</w:t>
            </w:r>
            <w:r w:rsidR="006E202B">
              <w:rPr>
                <w:noProof/>
                <w:webHidden/>
              </w:rPr>
              <w:tab/>
            </w:r>
            <w:r w:rsidR="006E202B">
              <w:rPr>
                <w:noProof/>
                <w:webHidden/>
              </w:rPr>
              <w:fldChar w:fldCharType="begin"/>
            </w:r>
            <w:r w:rsidR="006E202B">
              <w:rPr>
                <w:noProof/>
                <w:webHidden/>
              </w:rPr>
              <w:instrText xml:space="preserve"> PAGEREF _Toc40962624 \h </w:instrText>
            </w:r>
            <w:r w:rsidR="006E202B">
              <w:rPr>
                <w:noProof/>
                <w:webHidden/>
              </w:rPr>
            </w:r>
            <w:r w:rsidR="006E202B">
              <w:rPr>
                <w:noProof/>
                <w:webHidden/>
              </w:rPr>
              <w:fldChar w:fldCharType="separate"/>
            </w:r>
            <w:r w:rsidR="006E202B">
              <w:rPr>
                <w:noProof/>
                <w:webHidden/>
              </w:rPr>
              <w:t>8</w:t>
            </w:r>
            <w:r w:rsidR="006E202B">
              <w:rPr>
                <w:noProof/>
                <w:webHidden/>
              </w:rPr>
              <w:fldChar w:fldCharType="end"/>
            </w:r>
          </w:hyperlink>
        </w:p>
        <w:p w14:paraId="40947FDD" w14:textId="0ABDD4A0" w:rsidR="006E202B" w:rsidRDefault="001B6471">
          <w:pPr>
            <w:pStyle w:val="TOC2"/>
            <w:rPr>
              <w:rFonts w:asciiTheme="minorHAnsi" w:eastAsiaTheme="minorEastAsia" w:hAnsiTheme="minorHAnsi" w:cstheme="minorBidi"/>
              <w:noProof/>
              <w:lang w:val="en-US"/>
            </w:rPr>
          </w:pPr>
          <w:hyperlink w:anchor="_Toc40962625" w:history="1">
            <w:r w:rsidR="006E202B" w:rsidRPr="00A11BC0">
              <w:rPr>
                <w:rStyle w:val="Hyperlink"/>
                <w:noProof/>
              </w:rPr>
              <w:t>Conclusion</w:t>
            </w:r>
            <w:r w:rsidR="006E202B">
              <w:rPr>
                <w:noProof/>
                <w:webHidden/>
              </w:rPr>
              <w:tab/>
            </w:r>
            <w:r w:rsidR="006E202B">
              <w:rPr>
                <w:noProof/>
                <w:webHidden/>
              </w:rPr>
              <w:fldChar w:fldCharType="begin"/>
            </w:r>
            <w:r w:rsidR="006E202B">
              <w:rPr>
                <w:noProof/>
                <w:webHidden/>
              </w:rPr>
              <w:instrText xml:space="preserve"> PAGEREF _Toc40962625 \h </w:instrText>
            </w:r>
            <w:r w:rsidR="006E202B">
              <w:rPr>
                <w:noProof/>
                <w:webHidden/>
              </w:rPr>
            </w:r>
            <w:r w:rsidR="006E202B">
              <w:rPr>
                <w:noProof/>
                <w:webHidden/>
              </w:rPr>
              <w:fldChar w:fldCharType="separate"/>
            </w:r>
            <w:r w:rsidR="006E202B">
              <w:rPr>
                <w:noProof/>
                <w:webHidden/>
              </w:rPr>
              <w:t>9</w:t>
            </w:r>
            <w:r w:rsidR="006E202B">
              <w:rPr>
                <w:noProof/>
                <w:webHidden/>
              </w:rPr>
              <w:fldChar w:fldCharType="end"/>
            </w:r>
          </w:hyperlink>
        </w:p>
        <w:p w14:paraId="1BFA1D86" w14:textId="68AC3B72" w:rsidR="006E202B" w:rsidRDefault="001B6471">
          <w:pPr>
            <w:pStyle w:val="TOC2"/>
            <w:rPr>
              <w:rFonts w:asciiTheme="minorHAnsi" w:eastAsiaTheme="minorEastAsia" w:hAnsiTheme="minorHAnsi" w:cstheme="minorBidi"/>
              <w:noProof/>
              <w:lang w:val="en-US"/>
            </w:rPr>
          </w:pPr>
          <w:hyperlink w:anchor="_Toc40962626" w:history="1">
            <w:r w:rsidR="006E202B" w:rsidRPr="00A11BC0">
              <w:rPr>
                <w:rStyle w:val="Hyperlink"/>
                <w:noProof/>
              </w:rPr>
              <w:t>Recommendations</w:t>
            </w:r>
            <w:r w:rsidR="006E202B">
              <w:rPr>
                <w:noProof/>
                <w:webHidden/>
              </w:rPr>
              <w:tab/>
            </w:r>
            <w:r w:rsidR="006E202B">
              <w:rPr>
                <w:noProof/>
                <w:webHidden/>
              </w:rPr>
              <w:fldChar w:fldCharType="begin"/>
            </w:r>
            <w:r w:rsidR="006E202B">
              <w:rPr>
                <w:noProof/>
                <w:webHidden/>
              </w:rPr>
              <w:instrText xml:space="preserve"> PAGEREF _Toc40962626 \h </w:instrText>
            </w:r>
            <w:r w:rsidR="006E202B">
              <w:rPr>
                <w:noProof/>
                <w:webHidden/>
              </w:rPr>
            </w:r>
            <w:r w:rsidR="006E202B">
              <w:rPr>
                <w:noProof/>
                <w:webHidden/>
              </w:rPr>
              <w:fldChar w:fldCharType="separate"/>
            </w:r>
            <w:r w:rsidR="006E202B">
              <w:rPr>
                <w:noProof/>
                <w:webHidden/>
              </w:rPr>
              <w:t>9</w:t>
            </w:r>
            <w:r w:rsidR="006E202B">
              <w:rPr>
                <w:noProof/>
                <w:webHidden/>
              </w:rPr>
              <w:fldChar w:fldCharType="end"/>
            </w:r>
          </w:hyperlink>
        </w:p>
        <w:p w14:paraId="654B6828" w14:textId="7A91AE4D" w:rsidR="006E202B" w:rsidRDefault="001B6471">
          <w:pPr>
            <w:pStyle w:val="TOC1"/>
            <w:rPr>
              <w:rFonts w:asciiTheme="minorHAnsi" w:eastAsiaTheme="minorEastAsia" w:hAnsiTheme="minorHAnsi" w:cstheme="minorBidi"/>
              <w:noProof/>
              <w:lang w:val="en-US"/>
            </w:rPr>
          </w:pPr>
          <w:hyperlink w:anchor="_Toc40962627" w:history="1">
            <w:r w:rsidR="006E202B" w:rsidRPr="00A11BC0">
              <w:rPr>
                <w:rStyle w:val="Hyperlink"/>
                <w:noProof/>
              </w:rPr>
              <w:t>CHAPTER 1:  INTRODUCTION</w:t>
            </w:r>
            <w:r w:rsidR="006E202B">
              <w:rPr>
                <w:noProof/>
                <w:webHidden/>
              </w:rPr>
              <w:tab/>
            </w:r>
            <w:r w:rsidR="006E202B">
              <w:rPr>
                <w:noProof/>
                <w:webHidden/>
              </w:rPr>
              <w:fldChar w:fldCharType="begin"/>
            </w:r>
            <w:r w:rsidR="006E202B">
              <w:rPr>
                <w:noProof/>
                <w:webHidden/>
              </w:rPr>
              <w:instrText xml:space="preserve"> PAGEREF _Toc40962627 \h </w:instrText>
            </w:r>
            <w:r w:rsidR="006E202B">
              <w:rPr>
                <w:noProof/>
                <w:webHidden/>
              </w:rPr>
            </w:r>
            <w:r w:rsidR="006E202B">
              <w:rPr>
                <w:noProof/>
                <w:webHidden/>
              </w:rPr>
              <w:fldChar w:fldCharType="separate"/>
            </w:r>
            <w:r w:rsidR="006E202B">
              <w:rPr>
                <w:noProof/>
                <w:webHidden/>
              </w:rPr>
              <w:t>11</w:t>
            </w:r>
            <w:r w:rsidR="006E202B">
              <w:rPr>
                <w:noProof/>
                <w:webHidden/>
              </w:rPr>
              <w:fldChar w:fldCharType="end"/>
            </w:r>
          </w:hyperlink>
        </w:p>
        <w:p w14:paraId="18E7B581" w14:textId="5D4B3283" w:rsidR="006E202B" w:rsidRDefault="001B6471">
          <w:pPr>
            <w:pStyle w:val="TOC1"/>
            <w:rPr>
              <w:rFonts w:asciiTheme="minorHAnsi" w:eastAsiaTheme="minorEastAsia" w:hAnsiTheme="minorHAnsi" w:cstheme="minorBidi"/>
              <w:noProof/>
              <w:lang w:val="en-US"/>
            </w:rPr>
          </w:pPr>
          <w:hyperlink w:anchor="_Toc40962628" w:history="1">
            <w:r w:rsidR="006E202B" w:rsidRPr="00A11BC0">
              <w:rPr>
                <w:rStyle w:val="Hyperlink"/>
                <w:noProof/>
              </w:rPr>
              <w:t>CHAPTER 2:  BACKGROUND</w:t>
            </w:r>
            <w:r w:rsidR="006E202B">
              <w:rPr>
                <w:noProof/>
                <w:webHidden/>
              </w:rPr>
              <w:tab/>
            </w:r>
            <w:r w:rsidR="006E202B">
              <w:rPr>
                <w:noProof/>
                <w:webHidden/>
              </w:rPr>
              <w:fldChar w:fldCharType="begin"/>
            </w:r>
            <w:r w:rsidR="006E202B">
              <w:rPr>
                <w:noProof/>
                <w:webHidden/>
              </w:rPr>
              <w:instrText xml:space="preserve"> PAGEREF _Toc40962628 \h </w:instrText>
            </w:r>
            <w:r w:rsidR="006E202B">
              <w:rPr>
                <w:noProof/>
                <w:webHidden/>
              </w:rPr>
            </w:r>
            <w:r w:rsidR="006E202B">
              <w:rPr>
                <w:noProof/>
                <w:webHidden/>
              </w:rPr>
              <w:fldChar w:fldCharType="separate"/>
            </w:r>
            <w:r w:rsidR="006E202B">
              <w:rPr>
                <w:noProof/>
                <w:webHidden/>
              </w:rPr>
              <w:t>13</w:t>
            </w:r>
            <w:r w:rsidR="006E202B">
              <w:rPr>
                <w:noProof/>
                <w:webHidden/>
              </w:rPr>
              <w:fldChar w:fldCharType="end"/>
            </w:r>
          </w:hyperlink>
        </w:p>
        <w:p w14:paraId="0C2AC9B8" w14:textId="10EF1DE2" w:rsidR="006E202B" w:rsidRDefault="001B6471">
          <w:pPr>
            <w:pStyle w:val="TOC2"/>
            <w:rPr>
              <w:rFonts w:asciiTheme="minorHAnsi" w:eastAsiaTheme="minorEastAsia" w:hAnsiTheme="minorHAnsi" w:cstheme="minorBidi"/>
              <w:noProof/>
              <w:lang w:val="en-US"/>
            </w:rPr>
          </w:pPr>
          <w:hyperlink w:anchor="_Toc40962629" w:history="1">
            <w:r w:rsidR="006E202B" w:rsidRPr="00A11BC0">
              <w:rPr>
                <w:rStyle w:val="Hyperlink"/>
                <w:noProof/>
              </w:rPr>
              <w:t>2.1 Country demographics and economic profile</w:t>
            </w:r>
            <w:r w:rsidR="006E202B">
              <w:rPr>
                <w:noProof/>
                <w:webHidden/>
              </w:rPr>
              <w:tab/>
            </w:r>
            <w:r w:rsidR="006E202B">
              <w:rPr>
                <w:noProof/>
                <w:webHidden/>
              </w:rPr>
              <w:fldChar w:fldCharType="begin"/>
            </w:r>
            <w:r w:rsidR="006E202B">
              <w:rPr>
                <w:noProof/>
                <w:webHidden/>
              </w:rPr>
              <w:instrText xml:space="preserve"> PAGEREF _Toc40962629 \h </w:instrText>
            </w:r>
            <w:r w:rsidR="006E202B">
              <w:rPr>
                <w:noProof/>
                <w:webHidden/>
              </w:rPr>
            </w:r>
            <w:r w:rsidR="006E202B">
              <w:rPr>
                <w:noProof/>
                <w:webHidden/>
              </w:rPr>
              <w:fldChar w:fldCharType="separate"/>
            </w:r>
            <w:r w:rsidR="006E202B">
              <w:rPr>
                <w:noProof/>
                <w:webHidden/>
              </w:rPr>
              <w:t>13</w:t>
            </w:r>
            <w:r w:rsidR="006E202B">
              <w:rPr>
                <w:noProof/>
                <w:webHidden/>
              </w:rPr>
              <w:fldChar w:fldCharType="end"/>
            </w:r>
          </w:hyperlink>
        </w:p>
        <w:p w14:paraId="60893FA1" w14:textId="7A167CE7" w:rsidR="006E202B" w:rsidRDefault="001B6471">
          <w:pPr>
            <w:pStyle w:val="TOC2"/>
            <w:rPr>
              <w:rFonts w:asciiTheme="minorHAnsi" w:eastAsiaTheme="minorEastAsia" w:hAnsiTheme="minorHAnsi" w:cstheme="minorBidi"/>
              <w:noProof/>
              <w:lang w:val="en-US"/>
            </w:rPr>
          </w:pPr>
          <w:hyperlink w:anchor="_Toc40962630" w:history="1">
            <w:r w:rsidR="006E202B" w:rsidRPr="00A11BC0">
              <w:rPr>
                <w:rStyle w:val="Hyperlink"/>
                <w:noProof/>
              </w:rPr>
              <w:t>2.2 The burden of tobacco use</w:t>
            </w:r>
            <w:r w:rsidR="006E202B">
              <w:rPr>
                <w:noProof/>
                <w:webHidden/>
              </w:rPr>
              <w:tab/>
            </w:r>
            <w:r w:rsidR="006E202B">
              <w:rPr>
                <w:noProof/>
                <w:webHidden/>
              </w:rPr>
              <w:fldChar w:fldCharType="begin"/>
            </w:r>
            <w:r w:rsidR="006E202B">
              <w:rPr>
                <w:noProof/>
                <w:webHidden/>
              </w:rPr>
              <w:instrText xml:space="preserve"> PAGEREF _Toc40962630 \h </w:instrText>
            </w:r>
            <w:r w:rsidR="006E202B">
              <w:rPr>
                <w:noProof/>
                <w:webHidden/>
              </w:rPr>
            </w:r>
            <w:r w:rsidR="006E202B">
              <w:rPr>
                <w:noProof/>
                <w:webHidden/>
              </w:rPr>
              <w:fldChar w:fldCharType="separate"/>
            </w:r>
            <w:r w:rsidR="006E202B">
              <w:rPr>
                <w:noProof/>
                <w:webHidden/>
              </w:rPr>
              <w:t>13</w:t>
            </w:r>
            <w:r w:rsidR="006E202B">
              <w:rPr>
                <w:noProof/>
                <w:webHidden/>
              </w:rPr>
              <w:fldChar w:fldCharType="end"/>
            </w:r>
          </w:hyperlink>
        </w:p>
        <w:p w14:paraId="0C5AEEA4" w14:textId="1C3AE78A" w:rsidR="006E202B" w:rsidRDefault="001B6471">
          <w:pPr>
            <w:pStyle w:val="TOC2"/>
            <w:rPr>
              <w:rFonts w:asciiTheme="minorHAnsi" w:eastAsiaTheme="minorEastAsia" w:hAnsiTheme="minorHAnsi" w:cstheme="minorBidi"/>
              <w:noProof/>
              <w:lang w:val="en-US"/>
            </w:rPr>
          </w:pPr>
          <w:hyperlink w:anchor="_Toc40962631" w:history="1">
            <w:r w:rsidR="006E202B" w:rsidRPr="00A11BC0">
              <w:rPr>
                <w:rStyle w:val="Hyperlink"/>
                <w:noProof/>
              </w:rPr>
              <w:t>2.3. Description of Uganda’s political system</w:t>
            </w:r>
            <w:r w:rsidR="006E202B">
              <w:rPr>
                <w:noProof/>
                <w:webHidden/>
              </w:rPr>
              <w:tab/>
            </w:r>
            <w:r w:rsidR="006E202B">
              <w:rPr>
                <w:noProof/>
                <w:webHidden/>
              </w:rPr>
              <w:fldChar w:fldCharType="begin"/>
            </w:r>
            <w:r w:rsidR="006E202B">
              <w:rPr>
                <w:noProof/>
                <w:webHidden/>
              </w:rPr>
              <w:instrText xml:space="preserve"> PAGEREF _Toc40962631 \h </w:instrText>
            </w:r>
            <w:r w:rsidR="006E202B">
              <w:rPr>
                <w:noProof/>
                <w:webHidden/>
              </w:rPr>
            </w:r>
            <w:r w:rsidR="006E202B">
              <w:rPr>
                <w:noProof/>
                <w:webHidden/>
              </w:rPr>
              <w:fldChar w:fldCharType="separate"/>
            </w:r>
            <w:r w:rsidR="006E202B">
              <w:rPr>
                <w:noProof/>
                <w:webHidden/>
              </w:rPr>
              <w:t>14</w:t>
            </w:r>
            <w:r w:rsidR="006E202B">
              <w:rPr>
                <w:noProof/>
                <w:webHidden/>
              </w:rPr>
              <w:fldChar w:fldCharType="end"/>
            </w:r>
          </w:hyperlink>
        </w:p>
        <w:p w14:paraId="1781B351" w14:textId="3154F34F" w:rsidR="006E202B" w:rsidRDefault="001B6471">
          <w:pPr>
            <w:pStyle w:val="TOC3"/>
            <w:rPr>
              <w:rFonts w:asciiTheme="minorHAnsi" w:eastAsiaTheme="minorEastAsia" w:hAnsiTheme="minorHAnsi" w:cstheme="minorBidi"/>
              <w:noProof/>
              <w:lang w:val="en-US"/>
            </w:rPr>
          </w:pPr>
          <w:hyperlink w:anchor="_Toc40962632" w:history="1">
            <w:r w:rsidR="006E202B" w:rsidRPr="00A11BC0">
              <w:rPr>
                <w:rStyle w:val="Hyperlink"/>
                <w:bCs/>
                <w:iCs/>
                <w:noProof/>
              </w:rPr>
              <w:t>2.3.1</w:t>
            </w:r>
            <w:r w:rsidR="006E202B" w:rsidRPr="00A11BC0">
              <w:rPr>
                <w:rStyle w:val="Hyperlink"/>
                <w:noProof/>
              </w:rPr>
              <w:t xml:space="preserve"> Type and independence</w:t>
            </w:r>
            <w:r w:rsidR="006E202B">
              <w:rPr>
                <w:noProof/>
                <w:webHidden/>
              </w:rPr>
              <w:tab/>
            </w:r>
            <w:r w:rsidR="006E202B">
              <w:rPr>
                <w:noProof/>
                <w:webHidden/>
              </w:rPr>
              <w:fldChar w:fldCharType="begin"/>
            </w:r>
            <w:r w:rsidR="006E202B">
              <w:rPr>
                <w:noProof/>
                <w:webHidden/>
              </w:rPr>
              <w:instrText xml:space="preserve"> PAGEREF _Toc40962632 \h </w:instrText>
            </w:r>
            <w:r w:rsidR="006E202B">
              <w:rPr>
                <w:noProof/>
                <w:webHidden/>
              </w:rPr>
            </w:r>
            <w:r w:rsidR="006E202B">
              <w:rPr>
                <w:noProof/>
                <w:webHidden/>
              </w:rPr>
              <w:fldChar w:fldCharType="separate"/>
            </w:r>
            <w:r w:rsidR="006E202B">
              <w:rPr>
                <w:noProof/>
                <w:webHidden/>
              </w:rPr>
              <w:t>14</w:t>
            </w:r>
            <w:r w:rsidR="006E202B">
              <w:rPr>
                <w:noProof/>
                <w:webHidden/>
              </w:rPr>
              <w:fldChar w:fldCharType="end"/>
            </w:r>
          </w:hyperlink>
        </w:p>
        <w:p w14:paraId="65C8E491" w14:textId="167996DE" w:rsidR="006E202B" w:rsidRDefault="001B6471">
          <w:pPr>
            <w:pStyle w:val="TOC3"/>
            <w:rPr>
              <w:rFonts w:asciiTheme="minorHAnsi" w:eastAsiaTheme="minorEastAsia" w:hAnsiTheme="minorHAnsi" w:cstheme="minorBidi"/>
              <w:noProof/>
              <w:lang w:val="en-US"/>
            </w:rPr>
          </w:pPr>
          <w:hyperlink w:anchor="_Toc40962633" w:history="1">
            <w:r w:rsidR="006E202B" w:rsidRPr="00A11BC0">
              <w:rPr>
                <w:rStyle w:val="Hyperlink"/>
                <w:noProof/>
              </w:rPr>
              <w:t>2.3.2 Constitution and legal system</w:t>
            </w:r>
            <w:r w:rsidR="006E202B">
              <w:rPr>
                <w:noProof/>
                <w:webHidden/>
              </w:rPr>
              <w:tab/>
            </w:r>
            <w:r w:rsidR="006E202B">
              <w:rPr>
                <w:noProof/>
                <w:webHidden/>
              </w:rPr>
              <w:fldChar w:fldCharType="begin"/>
            </w:r>
            <w:r w:rsidR="006E202B">
              <w:rPr>
                <w:noProof/>
                <w:webHidden/>
              </w:rPr>
              <w:instrText xml:space="preserve"> PAGEREF _Toc40962633 \h </w:instrText>
            </w:r>
            <w:r w:rsidR="006E202B">
              <w:rPr>
                <w:noProof/>
                <w:webHidden/>
              </w:rPr>
            </w:r>
            <w:r w:rsidR="006E202B">
              <w:rPr>
                <w:noProof/>
                <w:webHidden/>
              </w:rPr>
              <w:fldChar w:fldCharType="separate"/>
            </w:r>
            <w:r w:rsidR="006E202B">
              <w:rPr>
                <w:noProof/>
                <w:webHidden/>
              </w:rPr>
              <w:t>14</w:t>
            </w:r>
            <w:r w:rsidR="006E202B">
              <w:rPr>
                <w:noProof/>
                <w:webHidden/>
              </w:rPr>
              <w:fldChar w:fldCharType="end"/>
            </w:r>
          </w:hyperlink>
        </w:p>
        <w:p w14:paraId="66F58D14" w14:textId="147E6E77" w:rsidR="006E202B" w:rsidRDefault="001B6471">
          <w:pPr>
            <w:pStyle w:val="TOC3"/>
            <w:rPr>
              <w:rFonts w:asciiTheme="minorHAnsi" w:eastAsiaTheme="minorEastAsia" w:hAnsiTheme="minorHAnsi" w:cstheme="minorBidi"/>
              <w:noProof/>
              <w:lang w:val="en-US"/>
            </w:rPr>
          </w:pPr>
          <w:hyperlink w:anchor="_Toc40962634" w:history="1">
            <w:r w:rsidR="006E202B" w:rsidRPr="00A11BC0">
              <w:rPr>
                <w:rStyle w:val="Hyperlink"/>
                <w:noProof/>
              </w:rPr>
              <w:t>2.3.3 Political structure (legislative, executive, and judiciary)</w:t>
            </w:r>
            <w:r w:rsidR="006E202B">
              <w:rPr>
                <w:noProof/>
                <w:webHidden/>
              </w:rPr>
              <w:tab/>
            </w:r>
            <w:r w:rsidR="006E202B">
              <w:rPr>
                <w:noProof/>
                <w:webHidden/>
              </w:rPr>
              <w:fldChar w:fldCharType="begin"/>
            </w:r>
            <w:r w:rsidR="006E202B">
              <w:rPr>
                <w:noProof/>
                <w:webHidden/>
              </w:rPr>
              <w:instrText xml:space="preserve"> PAGEREF _Toc40962634 \h </w:instrText>
            </w:r>
            <w:r w:rsidR="006E202B">
              <w:rPr>
                <w:noProof/>
                <w:webHidden/>
              </w:rPr>
            </w:r>
            <w:r w:rsidR="006E202B">
              <w:rPr>
                <w:noProof/>
                <w:webHidden/>
              </w:rPr>
              <w:fldChar w:fldCharType="separate"/>
            </w:r>
            <w:r w:rsidR="006E202B">
              <w:rPr>
                <w:noProof/>
                <w:webHidden/>
              </w:rPr>
              <w:t>15</w:t>
            </w:r>
            <w:r w:rsidR="006E202B">
              <w:rPr>
                <w:noProof/>
                <w:webHidden/>
              </w:rPr>
              <w:fldChar w:fldCharType="end"/>
            </w:r>
          </w:hyperlink>
        </w:p>
        <w:p w14:paraId="75322283" w14:textId="1B1D3A89" w:rsidR="006E202B" w:rsidRDefault="001B6471">
          <w:pPr>
            <w:pStyle w:val="TOC2"/>
            <w:rPr>
              <w:rFonts w:asciiTheme="minorHAnsi" w:eastAsiaTheme="minorEastAsia" w:hAnsiTheme="minorHAnsi" w:cstheme="minorBidi"/>
              <w:noProof/>
              <w:lang w:val="en-US"/>
            </w:rPr>
          </w:pPr>
          <w:hyperlink w:anchor="_Toc40962635" w:history="1">
            <w:r w:rsidR="006E202B" w:rsidRPr="00A11BC0">
              <w:rPr>
                <w:rStyle w:val="Hyperlink"/>
                <w:noProof/>
              </w:rPr>
              <w:t>2.4 Framework and approach</w:t>
            </w:r>
            <w:r w:rsidR="006E202B">
              <w:rPr>
                <w:noProof/>
                <w:webHidden/>
              </w:rPr>
              <w:tab/>
            </w:r>
            <w:r w:rsidR="006E202B">
              <w:rPr>
                <w:noProof/>
                <w:webHidden/>
              </w:rPr>
              <w:fldChar w:fldCharType="begin"/>
            </w:r>
            <w:r w:rsidR="006E202B">
              <w:rPr>
                <w:noProof/>
                <w:webHidden/>
              </w:rPr>
              <w:instrText xml:space="preserve"> PAGEREF _Toc40962635 \h </w:instrText>
            </w:r>
            <w:r w:rsidR="006E202B">
              <w:rPr>
                <w:noProof/>
                <w:webHidden/>
              </w:rPr>
            </w:r>
            <w:r w:rsidR="006E202B">
              <w:rPr>
                <w:noProof/>
                <w:webHidden/>
              </w:rPr>
              <w:fldChar w:fldCharType="separate"/>
            </w:r>
            <w:r w:rsidR="006E202B">
              <w:rPr>
                <w:noProof/>
                <w:webHidden/>
              </w:rPr>
              <w:t>15</w:t>
            </w:r>
            <w:r w:rsidR="006E202B">
              <w:rPr>
                <w:noProof/>
                <w:webHidden/>
              </w:rPr>
              <w:fldChar w:fldCharType="end"/>
            </w:r>
          </w:hyperlink>
        </w:p>
        <w:p w14:paraId="1F62EB29" w14:textId="70C343B5" w:rsidR="006E202B" w:rsidRDefault="001B6471">
          <w:pPr>
            <w:pStyle w:val="TOC1"/>
            <w:rPr>
              <w:rFonts w:asciiTheme="minorHAnsi" w:eastAsiaTheme="minorEastAsia" w:hAnsiTheme="minorHAnsi" w:cstheme="minorBidi"/>
              <w:noProof/>
              <w:lang w:val="en-US"/>
            </w:rPr>
          </w:pPr>
          <w:hyperlink w:anchor="_Toc40962636" w:history="1">
            <w:r w:rsidR="006E202B" w:rsidRPr="00A11BC0">
              <w:rPr>
                <w:rStyle w:val="Hyperlink"/>
                <w:noProof/>
              </w:rPr>
              <w:t>CHAPTER 3:  MAPPING THE TOBACCO INDUSTRY</w:t>
            </w:r>
            <w:r w:rsidR="006E202B">
              <w:rPr>
                <w:noProof/>
                <w:webHidden/>
              </w:rPr>
              <w:tab/>
            </w:r>
            <w:r w:rsidR="006E202B">
              <w:rPr>
                <w:noProof/>
                <w:webHidden/>
              </w:rPr>
              <w:fldChar w:fldCharType="begin"/>
            </w:r>
            <w:r w:rsidR="006E202B">
              <w:rPr>
                <w:noProof/>
                <w:webHidden/>
              </w:rPr>
              <w:instrText xml:space="preserve"> PAGEREF _Toc40962636 \h </w:instrText>
            </w:r>
            <w:r w:rsidR="006E202B">
              <w:rPr>
                <w:noProof/>
                <w:webHidden/>
              </w:rPr>
            </w:r>
            <w:r w:rsidR="006E202B">
              <w:rPr>
                <w:noProof/>
                <w:webHidden/>
              </w:rPr>
              <w:fldChar w:fldCharType="separate"/>
            </w:r>
            <w:r w:rsidR="006E202B">
              <w:rPr>
                <w:noProof/>
                <w:webHidden/>
              </w:rPr>
              <w:t>16</w:t>
            </w:r>
            <w:r w:rsidR="006E202B">
              <w:rPr>
                <w:noProof/>
                <w:webHidden/>
              </w:rPr>
              <w:fldChar w:fldCharType="end"/>
            </w:r>
          </w:hyperlink>
        </w:p>
        <w:p w14:paraId="30E44934" w14:textId="3641C02F" w:rsidR="006E202B" w:rsidRDefault="001B6471">
          <w:pPr>
            <w:pStyle w:val="TOC2"/>
            <w:rPr>
              <w:rFonts w:asciiTheme="minorHAnsi" w:eastAsiaTheme="minorEastAsia" w:hAnsiTheme="minorHAnsi" w:cstheme="minorBidi"/>
              <w:noProof/>
              <w:lang w:val="en-US"/>
            </w:rPr>
          </w:pPr>
          <w:hyperlink w:anchor="_Toc40962637" w:history="1">
            <w:r w:rsidR="006E202B" w:rsidRPr="00A11BC0">
              <w:rPr>
                <w:rStyle w:val="Hyperlink"/>
                <w:noProof/>
              </w:rPr>
              <w:t>3.1. Farming</w:t>
            </w:r>
            <w:r w:rsidR="006E202B">
              <w:rPr>
                <w:noProof/>
                <w:webHidden/>
              </w:rPr>
              <w:tab/>
            </w:r>
            <w:r w:rsidR="006E202B">
              <w:rPr>
                <w:noProof/>
                <w:webHidden/>
              </w:rPr>
              <w:fldChar w:fldCharType="begin"/>
            </w:r>
            <w:r w:rsidR="006E202B">
              <w:rPr>
                <w:noProof/>
                <w:webHidden/>
              </w:rPr>
              <w:instrText xml:space="preserve"> PAGEREF _Toc40962637 \h </w:instrText>
            </w:r>
            <w:r w:rsidR="006E202B">
              <w:rPr>
                <w:noProof/>
                <w:webHidden/>
              </w:rPr>
            </w:r>
            <w:r w:rsidR="006E202B">
              <w:rPr>
                <w:noProof/>
                <w:webHidden/>
              </w:rPr>
              <w:fldChar w:fldCharType="separate"/>
            </w:r>
            <w:r w:rsidR="006E202B">
              <w:rPr>
                <w:noProof/>
                <w:webHidden/>
              </w:rPr>
              <w:t>16</w:t>
            </w:r>
            <w:r w:rsidR="006E202B">
              <w:rPr>
                <w:noProof/>
                <w:webHidden/>
              </w:rPr>
              <w:fldChar w:fldCharType="end"/>
            </w:r>
          </w:hyperlink>
        </w:p>
        <w:p w14:paraId="40D92A67" w14:textId="0AD2C1FF" w:rsidR="006E202B" w:rsidRDefault="001B6471">
          <w:pPr>
            <w:pStyle w:val="TOC2"/>
            <w:rPr>
              <w:rFonts w:asciiTheme="minorHAnsi" w:eastAsiaTheme="minorEastAsia" w:hAnsiTheme="minorHAnsi" w:cstheme="minorBidi"/>
              <w:noProof/>
              <w:lang w:val="en-US"/>
            </w:rPr>
          </w:pPr>
          <w:hyperlink w:anchor="_Toc40962638" w:history="1">
            <w:r w:rsidR="006E202B" w:rsidRPr="00A11BC0">
              <w:rPr>
                <w:rStyle w:val="Hyperlink"/>
                <w:noProof/>
              </w:rPr>
              <w:t>3.2. Manufacturing</w:t>
            </w:r>
            <w:r w:rsidR="006E202B">
              <w:rPr>
                <w:noProof/>
                <w:webHidden/>
              </w:rPr>
              <w:tab/>
            </w:r>
            <w:r w:rsidR="006E202B">
              <w:rPr>
                <w:noProof/>
                <w:webHidden/>
              </w:rPr>
              <w:fldChar w:fldCharType="begin"/>
            </w:r>
            <w:r w:rsidR="006E202B">
              <w:rPr>
                <w:noProof/>
                <w:webHidden/>
              </w:rPr>
              <w:instrText xml:space="preserve"> PAGEREF _Toc40962638 \h </w:instrText>
            </w:r>
            <w:r w:rsidR="006E202B">
              <w:rPr>
                <w:noProof/>
                <w:webHidden/>
              </w:rPr>
            </w:r>
            <w:r w:rsidR="006E202B">
              <w:rPr>
                <w:noProof/>
                <w:webHidden/>
              </w:rPr>
              <w:fldChar w:fldCharType="separate"/>
            </w:r>
            <w:r w:rsidR="006E202B">
              <w:rPr>
                <w:noProof/>
                <w:webHidden/>
              </w:rPr>
              <w:t>17</w:t>
            </w:r>
            <w:r w:rsidR="006E202B">
              <w:rPr>
                <w:noProof/>
                <w:webHidden/>
              </w:rPr>
              <w:fldChar w:fldCharType="end"/>
            </w:r>
          </w:hyperlink>
        </w:p>
        <w:p w14:paraId="663C9B71" w14:textId="58A09BC1" w:rsidR="006E202B" w:rsidRDefault="001B6471">
          <w:pPr>
            <w:pStyle w:val="TOC2"/>
            <w:rPr>
              <w:rFonts w:asciiTheme="minorHAnsi" w:eastAsiaTheme="minorEastAsia" w:hAnsiTheme="minorHAnsi" w:cstheme="minorBidi"/>
              <w:noProof/>
              <w:lang w:val="en-US"/>
            </w:rPr>
          </w:pPr>
          <w:hyperlink w:anchor="_Toc40962639" w:history="1">
            <w:r w:rsidR="006E202B" w:rsidRPr="00A11BC0">
              <w:rPr>
                <w:rStyle w:val="Hyperlink"/>
                <w:noProof/>
              </w:rPr>
              <w:t>5.3. Retail</w:t>
            </w:r>
            <w:r w:rsidR="006E202B">
              <w:rPr>
                <w:noProof/>
                <w:webHidden/>
              </w:rPr>
              <w:tab/>
            </w:r>
            <w:r w:rsidR="006E202B">
              <w:rPr>
                <w:noProof/>
                <w:webHidden/>
              </w:rPr>
              <w:fldChar w:fldCharType="begin"/>
            </w:r>
            <w:r w:rsidR="006E202B">
              <w:rPr>
                <w:noProof/>
                <w:webHidden/>
              </w:rPr>
              <w:instrText xml:space="preserve"> PAGEREF _Toc40962639 \h </w:instrText>
            </w:r>
            <w:r w:rsidR="006E202B">
              <w:rPr>
                <w:noProof/>
                <w:webHidden/>
              </w:rPr>
            </w:r>
            <w:r w:rsidR="006E202B">
              <w:rPr>
                <w:noProof/>
                <w:webHidden/>
              </w:rPr>
              <w:fldChar w:fldCharType="separate"/>
            </w:r>
            <w:r w:rsidR="006E202B">
              <w:rPr>
                <w:noProof/>
                <w:webHidden/>
              </w:rPr>
              <w:t>17</w:t>
            </w:r>
            <w:r w:rsidR="006E202B">
              <w:rPr>
                <w:noProof/>
                <w:webHidden/>
              </w:rPr>
              <w:fldChar w:fldCharType="end"/>
            </w:r>
          </w:hyperlink>
        </w:p>
        <w:p w14:paraId="3E2418B7" w14:textId="346EB696" w:rsidR="006E202B" w:rsidRDefault="001B6471">
          <w:pPr>
            <w:pStyle w:val="TOC1"/>
            <w:rPr>
              <w:rFonts w:asciiTheme="minorHAnsi" w:eastAsiaTheme="minorEastAsia" w:hAnsiTheme="minorHAnsi" w:cstheme="minorBidi"/>
              <w:noProof/>
              <w:lang w:val="en-US"/>
            </w:rPr>
          </w:pPr>
          <w:hyperlink w:anchor="_Toc40962640" w:history="1">
            <w:r w:rsidR="006E202B" w:rsidRPr="00A11BC0">
              <w:rPr>
                <w:rStyle w:val="Hyperlink"/>
                <w:noProof/>
              </w:rPr>
              <w:t xml:space="preserve">CHAPTER 4:  MAPPING TOBACCO CONTROL LEGISLATIVE EFFORTS IMPLEMENTATION OF THE WHO </w:t>
            </w:r>
            <w:r w:rsidR="006E202B" w:rsidRPr="00A11BC0">
              <w:rPr>
                <w:rStyle w:val="Hyperlink"/>
                <w:i/>
                <w:iCs/>
                <w:noProof/>
              </w:rPr>
              <w:t>FCTC</w:t>
            </w:r>
            <w:r w:rsidR="006E202B">
              <w:rPr>
                <w:noProof/>
                <w:webHidden/>
              </w:rPr>
              <w:tab/>
            </w:r>
            <w:r w:rsidR="006E202B">
              <w:rPr>
                <w:noProof/>
                <w:webHidden/>
              </w:rPr>
              <w:fldChar w:fldCharType="begin"/>
            </w:r>
            <w:r w:rsidR="006E202B">
              <w:rPr>
                <w:noProof/>
                <w:webHidden/>
              </w:rPr>
              <w:instrText xml:space="preserve"> PAGEREF _Toc40962640 \h </w:instrText>
            </w:r>
            <w:r w:rsidR="006E202B">
              <w:rPr>
                <w:noProof/>
                <w:webHidden/>
              </w:rPr>
            </w:r>
            <w:r w:rsidR="006E202B">
              <w:rPr>
                <w:noProof/>
                <w:webHidden/>
              </w:rPr>
              <w:fldChar w:fldCharType="separate"/>
            </w:r>
            <w:r w:rsidR="006E202B">
              <w:rPr>
                <w:noProof/>
                <w:webHidden/>
              </w:rPr>
              <w:t>18</w:t>
            </w:r>
            <w:r w:rsidR="006E202B">
              <w:rPr>
                <w:noProof/>
                <w:webHidden/>
              </w:rPr>
              <w:fldChar w:fldCharType="end"/>
            </w:r>
          </w:hyperlink>
        </w:p>
        <w:p w14:paraId="09D4F615" w14:textId="12F8A741" w:rsidR="006E202B" w:rsidRDefault="001B6471">
          <w:pPr>
            <w:pStyle w:val="TOC2"/>
            <w:rPr>
              <w:rFonts w:asciiTheme="minorHAnsi" w:eastAsiaTheme="minorEastAsia" w:hAnsiTheme="minorHAnsi" w:cstheme="minorBidi"/>
              <w:noProof/>
              <w:lang w:val="en-US"/>
            </w:rPr>
          </w:pPr>
          <w:hyperlink w:anchor="_Toc40962641" w:history="1">
            <w:r w:rsidR="006E202B" w:rsidRPr="00A11BC0">
              <w:rPr>
                <w:rStyle w:val="Hyperlink"/>
                <w:noProof/>
              </w:rPr>
              <w:t>4.1 Past</w:t>
            </w:r>
            <w:r w:rsidR="006E202B">
              <w:rPr>
                <w:noProof/>
                <w:webHidden/>
              </w:rPr>
              <w:tab/>
            </w:r>
            <w:r w:rsidR="006E202B">
              <w:rPr>
                <w:noProof/>
                <w:webHidden/>
              </w:rPr>
              <w:fldChar w:fldCharType="begin"/>
            </w:r>
            <w:r w:rsidR="006E202B">
              <w:rPr>
                <w:noProof/>
                <w:webHidden/>
              </w:rPr>
              <w:instrText xml:space="preserve"> PAGEREF _Toc40962641 \h </w:instrText>
            </w:r>
            <w:r w:rsidR="006E202B">
              <w:rPr>
                <w:noProof/>
                <w:webHidden/>
              </w:rPr>
            </w:r>
            <w:r w:rsidR="006E202B">
              <w:rPr>
                <w:noProof/>
                <w:webHidden/>
              </w:rPr>
              <w:fldChar w:fldCharType="separate"/>
            </w:r>
            <w:r w:rsidR="006E202B">
              <w:rPr>
                <w:noProof/>
                <w:webHidden/>
              </w:rPr>
              <w:t>18</w:t>
            </w:r>
            <w:r w:rsidR="006E202B">
              <w:rPr>
                <w:noProof/>
                <w:webHidden/>
              </w:rPr>
              <w:fldChar w:fldCharType="end"/>
            </w:r>
          </w:hyperlink>
        </w:p>
        <w:p w14:paraId="49F12FB0" w14:textId="256F790A" w:rsidR="006E202B" w:rsidRDefault="001B6471">
          <w:pPr>
            <w:pStyle w:val="TOC2"/>
            <w:rPr>
              <w:rFonts w:asciiTheme="minorHAnsi" w:eastAsiaTheme="minorEastAsia" w:hAnsiTheme="minorHAnsi" w:cstheme="minorBidi"/>
              <w:noProof/>
              <w:lang w:val="en-US"/>
            </w:rPr>
          </w:pPr>
          <w:hyperlink w:anchor="_Toc40962642" w:history="1">
            <w:r w:rsidR="006E202B" w:rsidRPr="00A11BC0">
              <w:rPr>
                <w:rStyle w:val="Hyperlink"/>
                <w:noProof/>
              </w:rPr>
              <w:t>4.2 Present</w:t>
            </w:r>
            <w:r w:rsidR="006E202B">
              <w:rPr>
                <w:noProof/>
                <w:webHidden/>
              </w:rPr>
              <w:tab/>
            </w:r>
            <w:r w:rsidR="006E202B">
              <w:rPr>
                <w:noProof/>
                <w:webHidden/>
              </w:rPr>
              <w:fldChar w:fldCharType="begin"/>
            </w:r>
            <w:r w:rsidR="006E202B">
              <w:rPr>
                <w:noProof/>
                <w:webHidden/>
              </w:rPr>
              <w:instrText xml:space="preserve"> PAGEREF _Toc40962642 \h </w:instrText>
            </w:r>
            <w:r w:rsidR="006E202B">
              <w:rPr>
                <w:noProof/>
                <w:webHidden/>
              </w:rPr>
            </w:r>
            <w:r w:rsidR="006E202B">
              <w:rPr>
                <w:noProof/>
                <w:webHidden/>
              </w:rPr>
              <w:fldChar w:fldCharType="separate"/>
            </w:r>
            <w:r w:rsidR="006E202B">
              <w:rPr>
                <w:noProof/>
                <w:webHidden/>
              </w:rPr>
              <w:t>19</w:t>
            </w:r>
            <w:r w:rsidR="006E202B">
              <w:rPr>
                <w:noProof/>
                <w:webHidden/>
              </w:rPr>
              <w:fldChar w:fldCharType="end"/>
            </w:r>
          </w:hyperlink>
        </w:p>
        <w:p w14:paraId="44BF4549" w14:textId="6C75222E" w:rsidR="006E202B" w:rsidRDefault="001B6471">
          <w:pPr>
            <w:pStyle w:val="TOC2"/>
            <w:rPr>
              <w:rFonts w:asciiTheme="minorHAnsi" w:eastAsiaTheme="minorEastAsia" w:hAnsiTheme="minorHAnsi" w:cstheme="minorBidi"/>
              <w:noProof/>
              <w:lang w:val="en-US"/>
            </w:rPr>
          </w:pPr>
          <w:hyperlink w:anchor="_Toc40962643" w:history="1">
            <w:r w:rsidR="006E202B" w:rsidRPr="00A11BC0">
              <w:rPr>
                <w:rStyle w:val="Hyperlink"/>
                <w:noProof/>
              </w:rPr>
              <w:t>4.3 Tobacco control coordination</w:t>
            </w:r>
            <w:r w:rsidR="006E202B">
              <w:rPr>
                <w:noProof/>
                <w:webHidden/>
              </w:rPr>
              <w:tab/>
            </w:r>
            <w:r w:rsidR="006E202B">
              <w:rPr>
                <w:noProof/>
                <w:webHidden/>
              </w:rPr>
              <w:fldChar w:fldCharType="begin"/>
            </w:r>
            <w:r w:rsidR="006E202B">
              <w:rPr>
                <w:noProof/>
                <w:webHidden/>
              </w:rPr>
              <w:instrText xml:space="preserve"> PAGEREF _Toc40962643 \h </w:instrText>
            </w:r>
            <w:r w:rsidR="006E202B">
              <w:rPr>
                <w:noProof/>
                <w:webHidden/>
              </w:rPr>
            </w:r>
            <w:r w:rsidR="006E202B">
              <w:rPr>
                <w:noProof/>
                <w:webHidden/>
              </w:rPr>
              <w:fldChar w:fldCharType="separate"/>
            </w:r>
            <w:r w:rsidR="006E202B">
              <w:rPr>
                <w:noProof/>
                <w:webHidden/>
              </w:rPr>
              <w:t>27</w:t>
            </w:r>
            <w:r w:rsidR="006E202B">
              <w:rPr>
                <w:noProof/>
                <w:webHidden/>
              </w:rPr>
              <w:fldChar w:fldCharType="end"/>
            </w:r>
          </w:hyperlink>
        </w:p>
        <w:p w14:paraId="78D1CCE5" w14:textId="380B7237" w:rsidR="006E202B" w:rsidRDefault="001B6471">
          <w:pPr>
            <w:pStyle w:val="TOC2"/>
            <w:rPr>
              <w:rFonts w:asciiTheme="minorHAnsi" w:eastAsiaTheme="minorEastAsia" w:hAnsiTheme="minorHAnsi" w:cstheme="minorBidi"/>
              <w:noProof/>
              <w:lang w:val="en-US"/>
            </w:rPr>
          </w:pPr>
          <w:hyperlink w:anchor="_Toc40962644" w:history="1">
            <w:r w:rsidR="006E202B" w:rsidRPr="00A11BC0">
              <w:rPr>
                <w:rStyle w:val="Hyperlink"/>
                <w:noProof/>
              </w:rPr>
              <w:t>4.4 Research and surveillance</w:t>
            </w:r>
            <w:r w:rsidR="006E202B">
              <w:rPr>
                <w:noProof/>
                <w:webHidden/>
              </w:rPr>
              <w:tab/>
            </w:r>
            <w:r w:rsidR="006E202B">
              <w:rPr>
                <w:noProof/>
                <w:webHidden/>
              </w:rPr>
              <w:fldChar w:fldCharType="begin"/>
            </w:r>
            <w:r w:rsidR="006E202B">
              <w:rPr>
                <w:noProof/>
                <w:webHidden/>
              </w:rPr>
              <w:instrText xml:space="preserve"> PAGEREF _Toc40962644 \h </w:instrText>
            </w:r>
            <w:r w:rsidR="006E202B">
              <w:rPr>
                <w:noProof/>
                <w:webHidden/>
              </w:rPr>
            </w:r>
            <w:r w:rsidR="006E202B">
              <w:rPr>
                <w:noProof/>
                <w:webHidden/>
              </w:rPr>
              <w:fldChar w:fldCharType="separate"/>
            </w:r>
            <w:r w:rsidR="006E202B">
              <w:rPr>
                <w:noProof/>
                <w:webHidden/>
              </w:rPr>
              <w:t>28</w:t>
            </w:r>
            <w:r w:rsidR="006E202B">
              <w:rPr>
                <w:noProof/>
                <w:webHidden/>
              </w:rPr>
              <w:fldChar w:fldCharType="end"/>
            </w:r>
          </w:hyperlink>
        </w:p>
        <w:p w14:paraId="23AE630E" w14:textId="35E701FB" w:rsidR="006E202B" w:rsidRDefault="001B6471">
          <w:pPr>
            <w:pStyle w:val="TOC1"/>
            <w:rPr>
              <w:rFonts w:asciiTheme="minorHAnsi" w:eastAsiaTheme="minorEastAsia" w:hAnsiTheme="minorHAnsi" w:cstheme="minorBidi"/>
              <w:noProof/>
              <w:lang w:val="en-US"/>
            </w:rPr>
          </w:pPr>
          <w:hyperlink w:anchor="_Toc40962645" w:history="1">
            <w:r w:rsidR="006E202B" w:rsidRPr="00A11BC0">
              <w:rPr>
                <w:rStyle w:val="Hyperlink"/>
                <w:noProof/>
              </w:rPr>
              <w:t>CHAPTER 5: ENVIRONMENT SCAN OF TOBACCO INDUSTRY TACTICS</w:t>
            </w:r>
            <w:r w:rsidR="006E202B">
              <w:rPr>
                <w:noProof/>
                <w:webHidden/>
              </w:rPr>
              <w:tab/>
            </w:r>
            <w:r w:rsidR="006E202B">
              <w:rPr>
                <w:noProof/>
                <w:webHidden/>
              </w:rPr>
              <w:fldChar w:fldCharType="begin"/>
            </w:r>
            <w:r w:rsidR="006E202B">
              <w:rPr>
                <w:noProof/>
                <w:webHidden/>
              </w:rPr>
              <w:instrText xml:space="preserve"> PAGEREF _Toc40962645 \h </w:instrText>
            </w:r>
            <w:r w:rsidR="006E202B">
              <w:rPr>
                <w:noProof/>
                <w:webHidden/>
              </w:rPr>
            </w:r>
            <w:r w:rsidR="006E202B">
              <w:rPr>
                <w:noProof/>
                <w:webHidden/>
              </w:rPr>
              <w:fldChar w:fldCharType="separate"/>
            </w:r>
            <w:r w:rsidR="006E202B">
              <w:rPr>
                <w:noProof/>
                <w:webHidden/>
              </w:rPr>
              <w:t>29</w:t>
            </w:r>
            <w:r w:rsidR="006E202B">
              <w:rPr>
                <w:noProof/>
                <w:webHidden/>
              </w:rPr>
              <w:fldChar w:fldCharType="end"/>
            </w:r>
          </w:hyperlink>
        </w:p>
        <w:p w14:paraId="741ADF48" w14:textId="7667539E" w:rsidR="006E202B" w:rsidRDefault="001B6471">
          <w:pPr>
            <w:pStyle w:val="TOC2"/>
            <w:rPr>
              <w:rFonts w:asciiTheme="minorHAnsi" w:eastAsiaTheme="minorEastAsia" w:hAnsiTheme="minorHAnsi" w:cstheme="minorBidi"/>
              <w:noProof/>
              <w:lang w:val="en-US"/>
            </w:rPr>
          </w:pPr>
          <w:hyperlink w:anchor="_Toc40962646" w:history="1">
            <w:r w:rsidR="006E202B" w:rsidRPr="00A11BC0">
              <w:rPr>
                <w:rStyle w:val="Hyperlink"/>
                <w:noProof/>
              </w:rPr>
              <w:t>5.1      Tobacco industry lobbying political influence/policy or legislative interference</w:t>
            </w:r>
            <w:r w:rsidR="006E202B">
              <w:rPr>
                <w:noProof/>
                <w:webHidden/>
              </w:rPr>
              <w:tab/>
            </w:r>
            <w:r w:rsidR="006E202B">
              <w:rPr>
                <w:noProof/>
                <w:webHidden/>
              </w:rPr>
              <w:fldChar w:fldCharType="begin"/>
            </w:r>
            <w:r w:rsidR="006E202B">
              <w:rPr>
                <w:noProof/>
                <w:webHidden/>
              </w:rPr>
              <w:instrText xml:space="preserve"> PAGEREF _Toc40962646 \h </w:instrText>
            </w:r>
            <w:r w:rsidR="006E202B">
              <w:rPr>
                <w:noProof/>
                <w:webHidden/>
              </w:rPr>
            </w:r>
            <w:r w:rsidR="006E202B">
              <w:rPr>
                <w:noProof/>
                <w:webHidden/>
              </w:rPr>
              <w:fldChar w:fldCharType="separate"/>
            </w:r>
            <w:r w:rsidR="006E202B">
              <w:rPr>
                <w:noProof/>
                <w:webHidden/>
              </w:rPr>
              <w:t>29</w:t>
            </w:r>
            <w:r w:rsidR="006E202B">
              <w:rPr>
                <w:noProof/>
                <w:webHidden/>
              </w:rPr>
              <w:fldChar w:fldCharType="end"/>
            </w:r>
          </w:hyperlink>
        </w:p>
        <w:p w14:paraId="45F4CD22" w14:textId="43D1248B" w:rsidR="006E202B" w:rsidRDefault="001B6471">
          <w:pPr>
            <w:pStyle w:val="TOC3"/>
            <w:rPr>
              <w:rFonts w:asciiTheme="minorHAnsi" w:eastAsiaTheme="minorEastAsia" w:hAnsiTheme="minorHAnsi" w:cstheme="minorBidi"/>
              <w:noProof/>
              <w:lang w:val="en-US"/>
            </w:rPr>
          </w:pPr>
          <w:hyperlink w:anchor="_Toc40962647" w:history="1">
            <w:r w:rsidR="006E202B" w:rsidRPr="00A11BC0">
              <w:rPr>
                <w:rStyle w:val="Hyperlink"/>
                <w:noProof/>
              </w:rPr>
              <w:t>5.1.1   Prior to enactment of the Tobacco Control Bill</w:t>
            </w:r>
            <w:r w:rsidR="006E202B">
              <w:rPr>
                <w:noProof/>
                <w:webHidden/>
              </w:rPr>
              <w:tab/>
            </w:r>
            <w:r w:rsidR="006E202B">
              <w:rPr>
                <w:noProof/>
                <w:webHidden/>
              </w:rPr>
              <w:fldChar w:fldCharType="begin"/>
            </w:r>
            <w:r w:rsidR="006E202B">
              <w:rPr>
                <w:noProof/>
                <w:webHidden/>
              </w:rPr>
              <w:instrText xml:space="preserve"> PAGEREF _Toc40962647 \h </w:instrText>
            </w:r>
            <w:r w:rsidR="006E202B">
              <w:rPr>
                <w:noProof/>
                <w:webHidden/>
              </w:rPr>
            </w:r>
            <w:r w:rsidR="006E202B">
              <w:rPr>
                <w:noProof/>
                <w:webHidden/>
              </w:rPr>
              <w:fldChar w:fldCharType="separate"/>
            </w:r>
            <w:r w:rsidR="006E202B">
              <w:rPr>
                <w:noProof/>
                <w:webHidden/>
              </w:rPr>
              <w:t>29</w:t>
            </w:r>
            <w:r w:rsidR="006E202B">
              <w:rPr>
                <w:noProof/>
                <w:webHidden/>
              </w:rPr>
              <w:fldChar w:fldCharType="end"/>
            </w:r>
          </w:hyperlink>
        </w:p>
        <w:p w14:paraId="5B6E747B" w14:textId="127001D7" w:rsidR="006E202B" w:rsidRDefault="001B6471">
          <w:pPr>
            <w:pStyle w:val="TOC3"/>
            <w:rPr>
              <w:rFonts w:asciiTheme="minorHAnsi" w:eastAsiaTheme="minorEastAsia" w:hAnsiTheme="minorHAnsi" w:cstheme="minorBidi"/>
              <w:noProof/>
              <w:lang w:val="en-US"/>
            </w:rPr>
          </w:pPr>
          <w:hyperlink w:anchor="_Toc40962648" w:history="1">
            <w:r w:rsidR="006E202B" w:rsidRPr="00A11BC0">
              <w:rPr>
                <w:rStyle w:val="Hyperlink"/>
                <w:noProof/>
              </w:rPr>
              <w:t>5.1.2 After the enactment of the Tobacco Control Act, 2015</w:t>
            </w:r>
            <w:r w:rsidR="006E202B">
              <w:rPr>
                <w:noProof/>
                <w:webHidden/>
              </w:rPr>
              <w:tab/>
            </w:r>
            <w:r w:rsidR="006E202B">
              <w:rPr>
                <w:noProof/>
                <w:webHidden/>
              </w:rPr>
              <w:fldChar w:fldCharType="begin"/>
            </w:r>
            <w:r w:rsidR="006E202B">
              <w:rPr>
                <w:noProof/>
                <w:webHidden/>
              </w:rPr>
              <w:instrText xml:space="preserve"> PAGEREF _Toc40962648 \h </w:instrText>
            </w:r>
            <w:r w:rsidR="006E202B">
              <w:rPr>
                <w:noProof/>
                <w:webHidden/>
              </w:rPr>
            </w:r>
            <w:r w:rsidR="006E202B">
              <w:rPr>
                <w:noProof/>
                <w:webHidden/>
              </w:rPr>
              <w:fldChar w:fldCharType="separate"/>
            </w:r>
            <w:r w:rsidR="006E202B">
              <w:rPr>
                <w:noProof/>
                <w:webHidden/>
              </w:rPr>
              <w:t>31</w:t>
            </w:r>
            <w:r w:rsidR="006E202B">
              <w:rPr>
                <w:noProof/>
                <w:webHidden/>
              </w:rPr>
              <w:fldChar w:fldCharType="end"/>
            </w:r>
          </w:hyperlink>
        </w:p>
        <w:p w14:paraId="37777870" w14:textId="21E8F582" w:rsidR="006E202B" w:rsidRDefault="001B6471">
          <w:pPr>
            <w:pStyle w:val="TOC2"/>
            <w:rPr>
              <w:rFonts w:asciiTheme="minorHAnsi" w:eastAsiaTheme="minorEastAsia" w:hAnsiTheme="minorHAnsi" w:cstheme="minorBidi"/>
              <w:noProof/>
              <w:lang w:val="en-US"/>
            </w:rPr>
          </w:pPr>
          <w:hyperlink w:anchor="_Toc40962649" w:history="1">
            <w:r w:rsidR="006E202B" w:rsidRPr="00A11BC0">
              <w:rPr>
                <w:rStyle w:val="Hyperlink"/>
                <w:noProof/>
              </w:rPr>
              <w:t>5.2. Manipulating public opinion including the use of “CSR” and media control</w:t>
            </w:r>
            <w:r w:rsidR="006E202B">
              <w:rPr>
                <w:noProof/>
                <w:webHidden/>
              </w:rPr>
              <w:tab/>
            </w:r>
            <w:r w:rsidR="006E202B">
              <w:rPr>
                <w:noProof/>
                <w:webHidden/>
              </w:rPr>
              <w:fldChar w:fldCharType="begin"/>
            </w:r>
            <w:r w:rsidR="006E202B">
              <w:rPr>
                <w:noProof/>
                <w:webHidden/>
              </w:rPr>
              <w:instrText xml:space="preserve"> PAGEREF _Toc40962649 \h </w:instrText>
            </w:r>
            <w:r w:rsidR="006E202B">
              <w:rPr>
                <w:noProof/>
                <w:webHidden/>
              </w:rPr>
            </w:r>
            <w:r w:rsidR="006E202B">
              <w:rPr>
                <w:noProof/>
                <w:webHidden/>
              </w:rPr>
              <w:fldChar w:fldCharType="separate"/>
            </w:r>
            <w:r w:rsidR="006E202B">
              <w:rPr>
                <w:noProof/>
                <w:webHidden/>
              </w:rPr>
              <w:t>34</w:t>
            </w:r>
            <w:r w:rsidR="006E202B">
              <w:rPr>
                <w:noProof/>
                <w:webHidden/>
              </w:rPr>
              <w:fldChar w:fldCharType="end"/>
            </w:r>
          </w:hyperlink>
        </w:p>
        <w:p w14:paraId="7D542DC9" w14:textId="4FD5C035" w:rsidR="006E202B" w:rsidRDefault="001B6471">
          <w:pPr>
            <w:pStyle w:val="TOC2"/>
            <w:rPr>
              <w:rFonts w:asciiTheme="minorHAnsi" w:eastAsiaTheme="minorEastAsia" w:hAnsiTheme="minorHAnsi" w:cstheme="minorBidi"/>
              <w:noProof/>
              <w:lang w:val="en-US"/>
            </w:rPr>
          </w:pPr>
          <w:hyperlink w:anchor="_Toc40962650" w:history="1">
            <w:r w:rsidR="006E202B" w:rsidRPr="00A11BC0">
              <w:rPr>
                <w:rStyle w:val="Hyperlink"/>
                <w:noProof/>
              </w:rPr>
              <w:t>5.3. Front groups</w:t>
            </w:r>
            <w:r w:rsidR="006E202B">
              <w:rPr>
                <w:noProof/>
                <w:webHidden/>
              </w:rPr>
              <w:tab/>
            </w:r>
            <w:r w:rsidR="006E202B">
              <w:rPr>
                <w:noProof/>
                <w:webHidden/>
              </w:rPr>
              <w:fldChar w:fldCharType="begin"/>
            </w:r>
            <w:r w:rsidR="006E202B">
              <w:rPr>
                <w:noProof/>
                <w:webHidden/>
              </w:rPr>
              <w:instrText xml:space="preserve"> PAGEREF _Toc40962650 \h </w:instrText>
            </w:r>
            <w:r w:rsidR="006E202B">
              <w:rPr>
                <w:noProof/>
                <w:webHidden/>
              </w:rPr>
            </w:r>
            <w:r w:rsidR="006E202B">
              <w:rPr>
                <w:noProof/>
                <w:webHidden/>
              </w:rPr>
              <w:fldChar w:fldCharType="separate"/>
            </w:r>
            <w:r w:rsidR="006E202B">
              <w:rPr>
                <w:noProof/>
                <w:webHidden/>
              </w:rPr>
              <w:t>36</w:t>
            </w:r>
            <w:r w:rsidR="006E202B">
              <w:rPr>
                <w:noProof/>
                <w:webHidden/>
              </w:rPr>
              <w:fldChar w:fldCharType="end"/>
            </w:r>
          </w:hyperlink>
        </w:p>
        <w:p w14:paraId="216D74B4" w14:textId="3B67A534" w:rsidR="006E202B" w:rsidRDefault="001B6471">
          <w:pPr>
            <w:pStyle w:val="TOC2"/>
            <w:rPr>
              <w:rFonts w:asciiTheme="minorHAnsi" w:eastAsiaTheme="minorEastAsia" w:hAnsiTheme="minorHAnsi" w:cstheme="minorBidi"/>
              <w:noProof/>
              <w:lang w:val="en-US"/>
            </w:rPr>
          </w:pPr>
          <w:hyperlink w:anchor="_Toc40962651" w:history="1">
            <w:r w:rsidR="006E202B" w:rsidRPr="00A11BC0">
              <w:rPr>
                <w:rStyle w:val="Hyperlink"/>
                <w:noProof/>
              </w:rPr>
              <w:t>5.4 Economic manipulation</w:t>
            </w:r>
            <w:r w:rsidR="006E202B">
              <w:rPr>
                <w:noProof/>
                <w:webHidden/>
              </w:rPr>
              <w:tab/>
            </w:r>
            <w:r w:rsidR="006E202B">
              <w:rPr>
                <w:noProof/>
                <w:webHidden/>
              </w:rPr>
              <w:fldChar w:fldCharType="begin"/>
            </w:r>
            <w:r w:rsidR="006E202B">
              <w:rPr>
                <w:noProof/>
                <w:webHidden/>
              </w:rPr>
              <w:instrText xml:space="preserve"> PAGEREF _Toc40962651 \h </w:instrText>
            </w:r>
            <w:r w:rsidR="006E202B">
              <w:rPr>
                <w:noProof/>
                <w:webHidden/>
              </w:rPr>
            </w:r>
            <w:r w:rsidR="006E202B">
              <w:rPr>
                <w:noProof/>
                <w:webHidden/>
              </w:rPr>
              <w:fldChar w:fldCharType="separate"/>
            </w:r>
            <w:r w:rsidR="006E202B">
              <w:rPr>
                <w:noProof/>
                <w:webHidden/>
              </w:rPr>
              <w:t>37</w:t>
            </w:r>
            <w:r w:rsidR="006E202B">
              <w:rPr>
                <w:noProof/>
                <w:webHidden/>
              </w:rPr>
              <w:fldChar w:fldCharType="end"/>
            </w:r>
          </w:hyperlink>
        </w:p>
        <w:p w14:paraId="7F22DA74" w14:textId="7D4E1721" w:rsidR="006E202B" w:rsidRDefault="001B6471">
          <w:pPr>
            <w:pStyle w:val="TOC3"/>
            <w:rPr>
              <w:rFonts w:asciiTheme="minorHAnsi" w:eastAsiaTheme="minorEastAsia" w:hAnsiTheme="minorHAnsi" w:cstheme="minorBidi"/>
              <w:noProof/>
              <w:lang w:val="en-US"/>
            </w:rPr>
          </w:pPr>
          <w:hyperlink w:anchor="_Toc40962652" w:history="1">
            <w:r w:rsidR="006E202B" w:rsidRPr="00A11BC0">
              <w:rPr>
                <w:rStyle w:val="Hyperlink"/>
                <w:noProof/>
              </w:rPr>
              <w:t>5.4.1 Tobacco taxes</w:t>
            </w:r>
            <w:r w:rsidR="006E202B">
              <w:rPr>
                <w:noProof/>
                <w:webHidden/>
              </w:rPr>
              <w:tab/>
            </w:r>
            <w:r w:rsidR="006E202B">
              <w:rPr>
                <w:noProof/>
                <w:webHidden/>
              </w:rPr>
              <w:fldChar w:fldCharType="begin"/>
            </w:r>
            <w:r w:rsidR="006E202B">
              <w:rPr>
                <w:noProof/>
                <w:webHidden/>
              </w:rPr>
              <w:instrText xml:space="preserve"> PAGEREF _Toc40962652 \h </w:instrText>
            </w:r>
            <w:r w:rsidR="006E202B">
              <w:rPr>
                <w:noProof/>
                <w:webHidden/>
              </w:rPr>
            </w:r>
            <w:r w:rsidR="006E202B">
              <w:rPr>
                <w:noProof/>
                <w:webHidden/>
              </w:rPr>
              <w:fldChar w:fldCharType="separate"/>
            </w:r>
            <w:r w:rsidR="006E202B">
              <w:rPr>
                <w:noProof/>
                <w:webHidden/>
              </w:rPr>
              <w:t>37</w:t>
            </w:r>
            <w:r w:rsidR="006E202B">
              <w:rPr>
                <w:noProof/>
                <w:webHidden/>
              </w:rPr>
              <w:fldChar w:fldCharType="end"/>
            </w:r>
          </w:hyperlink>
        </w:p>
        <w:p w14:paraId="772395C3" w14:textId="2E80012C" w:rsidR="006E202B" w:rsidRDefault="001B6471">
          <w:pPr>
            <w:pStyle w:val="TOC3"/>
            <w:rPr>
              <w:rFonts w:asciiTheme="minorHAnsi" w:eastAsiaTheme="minorEastAsia" w:hAnsiTheme="minorHAnsi" w:cstheme="minorBidi"/>
              <w:noProof/>
              <w:lang w:val="en-US"/>
            </w:rPr>
          </w:pPr>
          <w:hyperlink w:anchor="_Toc40962653" w:history="1">
            <w:r w:rsidR="006E202B" w:rsidRPr="00A11BC0">
              <w:rPr>
                <w:rStyle w:val="Hyperlink"/>
                <w:noProof/>
              </w:rPr>
              <w:t>5.4.2 Illicit trade/smuggling</w:t>
            </w:r>
            <w:r w:rsidR="006E202B">
              <w:rPr>
                <w:noProof/>
                <w:webHidden/>
              </w:rPr>
              <w:tab/>
            </w:r>
            <w:r w:rsidR="006E202B">
              <w:rPr>
                <w:noProof/>
                <w:webHidden/>
              </w:rPr>
              <w:fldChar w:fldCharType="begin"/>
            </w:r>
            <w:r w:rsidR="006E202B">
              <w:rPr>
                <w:noProof/>
                <w:webHidden/>
              </w:rPr>
              <w:instrText xml:space="preserve"> PAGEREF _Toc40962653 \h </w:instrText>
            </w:r>
            <w:r w:rsidR="006E202B">
              <w:rPr>
                <w:noProof/>
                <w:webHidden/>
              </w:rPr>
            </w:r>
            <w:r w:rsidR="006E202B">
              <w:rPr>
                <w:noProof/>
                <w:webHidden/>
              </w:rPr>
              <w:fldChar w:fldCharType="separate"/>
            </w:r>
            <w:r w:rsidR="006E202B">
              <w:rPr>
                <w:noProof/>
                <w:webHidden/>
              </w:rPr>
              <w:t>38</w:t>
            </w:r>
            <w:r w:rsidR="006E202B">
              <w:rPr>
                <w:noProof/>
                <w:webHidden/>
              </w:rPr>
              <w:fldChar w:fldCharType="end"/>
            </w:r>
          </w:hyperlink>
        </w:p>
        <w:p w14:paraId="2B356356" w14:textId="3CEC5284" w:rsidR="006E202B" w:rsidRDefault="001B6471">
          <w:pPr>
            <w:pStyle w:val="TOC2"/>
            <w:rPr>
              <w:rFonts w:asciiTheme="minorHAnsi" w:eastAsiaTheme="minorEastAsia" w:hAnsiTheme="minorHAnsi" w:cstheme="minorBidi"/>
              <w:noProof/>
              <w:lang w:val="en-US"/>
            </w:rPr>
          </w:pPr>
          <w:hyperlink w:anchor="_Toc40962654" w:history="1">
            <w:r w:rsidR="006E202B" w:rsidRPr="00A11BC0">
              <w:rPr>
                <w:rStyle w:val="Hyperlink"/>
                <w:noProof/>
              </w:rPr>
              <w:t>5.5. Litigation threats or actual legal challenge</w:t>
            </w:r>
            <w:r w:rsidR="006E202B">
              <w:rPr>
                <w:noProof/>
                <w:webHidden/>
              </w:rPr>
              <w:tab/>
            </w:r>
            <w:r w:rsidR="006E202B">
              <w:rPr>
                <w:noProof/>
                <w:webHidden/>
              </w:rPr>
              <w:fldChar w:fldCharType="begin"/>
            </w:r>
            <w:r w:rsidR="006E202B">
              <w:rPr>
                <w:noProof/>
                <w:webHidden/>
              </w:rPr>
              <w:instrText xml:space="preserve"> PAGEREF _Toc40962654 \h </w:instrText>
            </w:r>
            <w:r w:rsidR="006E202B">
              <w:rPr>
                <w:noProof/>
                <w:webHidden/>
              </w:rPr>
            </w:r>
            <w:r w:rsidR="006E202B">
              <w:rPr>
                <w:noProof/>
                <w:webHidden/>
              </w:rPr>
              <w:fldChar w:fldCharType="separate"/>
            </w:r>
            <w:r w:rsidR="006E202B">
              <w:rPr>
                <w:noProof/>
                <w:webHidden/>
              </w:rPr>
              <w:t>38</w:t>
            </w:r>
            <w:r w:rsidR="006E202B">
              <w:rPr>
                <w:noProof/>
                <w:webHidden/>
              </w:rPr>
              <w:fldChar w:fldCharType="end"/>
            </w:r>
          </w:hyperlink>
        </w:p>
        <w:p w14:paraId="3A3099B5" w14:textId="08CBD849" w:rsidR="006E202B" w:rsidRDefault="001B6471">
          <w:pPr>
            <w:pStyle w:val="TOC1"/>
            <w:rPr>
              <w:rFonts w:asciiTheme="minorHAnsi" w:eastAsiaTheme="minorEastAsia" w:hAnsiTheme="minorHAnsi" w:cstheme="minorBidi"/>
              <w:noProof/>
              <w:lang w:val="en-US"/>
            </w:rPr>
          </w:pPr>
          <w:hyperlink w:anchor="_Toc40962655" w:history="1">
            <w:r w:rsidR="006E202B" w:rsidRPr="00A11BC0">
              <w:rPr>
                <w:rStyle w:val="Hyperlink"/>
                <w:noProof/>
              </w:rPr>
              <w:t>CHAPTER 6:  CONCLUSION AND RECOMMENDATIONS</w:t>
            </w:r>
            <w:r w:rsidR="006E202B">
              <w:rPr>
                <w:noProof/>
                <w:webHidden/>
              </w:rPr>
              <w:tab/>
            </w:r>
            <w:r w:rsidR="006E202B">
              <w:rPr>
                <w:noProof/>
                <w:webHidden/>
              </w:rPr>
              <w:fldChar w:fldCharType="begin"/>
            </w:r>
            <w:r w:rsidR="006E202B">
              <w:rPr>
                <w:noProof/>
                <w:webHidden/>
              </w:rPr>
              <w:instrText xml:space="preserve"> PAGEREF _Toc40962655 \h </w:instrText>
            </w:r>
            <w:r w:rsidR="006E202B">
              <w:rPr>
                <w:noProof/>
                <w:webHidden/>
              </w:rPr>
            </w:r>
            <w:r w:rsidR="006E202B">
              <w:rPr>
                <w:noProof/>
                <w:webHidden/>
              </w:rPr>
              <w:fldChar w:fldCharType="separate"/>
            </w:r>
            <w:r w:rsidR="006E202B">
              <w:rPr>
                <w:noProof/>
                <w:webHidden/>
              </w:rPr>
              <w:t>39</w:t>
            </w:r>
            <w:r w:rsidR="006E202B">
              <w:rPr>
                <w:noProof/>
                <w:webHidden/>
              </w:rPr>
              <w:fldChar w:fldCharType="end"/>
            </w:r>
          </w:hyperlink>
        </w:p>
        <w:p w14:paraId="758588D2" w14:textId="6B94CDC1" w:rsidR="006E202B" w:rsidRDefault="001B6471">
          <w:pPr>
            <w:pStyle w:val="TOC2"/>
            <w:rPr>
              <w:rFonts w:asciiTheme="minorHAnsi" w:eastAsiaTheme="minorEastAsia" w:hAnsiTheme="minorHAnsi" w:cstheme="minorBidi"/>
              <w:noProof/>
              <w:lang w:val="en-US"/>
            </w:rPr>
          </w:pPr>
          <w:hyperlink w:anchor="_Toc40962656" w:history="1">
            <w:r w:rsidR="006E202B" w:rsidRPr="00A11BC0">
              <w:rPr>
                <w:rStyle w:val="Hyperlink"/>
                <w:noProof/>
              </w:rPr>
              <w:t>Conclusion</w:t>
            </w:r>
            <w:r w:rsidR="006E202B">
              <w:rPr>
                <w:noProof/>
                <w:webHidden/>
              </w:rPr>
              <w:tab/>
            </w:r>
            <w:r w:rsidR="006E202B">
              <w:rPr>
                <w:noProof/>
                <w:webHidden/>
              </w:rPr>
              <w:fldChar w:fldCharType="begin"/>
            </w:r>
            <w:r w:rsidR="006E202B">
              <w:rPr>
                <w:noProof/>
                <w:webHidden/>
              </w:rPr>
              <w:instrText xml:space="preserve"> PAGEREF _Toc40962656 \h </w:instrText>
            </w:r>
            <w:r w:rsidR="006E202B">
              <w:rPr>
                <w:noProof/>
                <w:webHidden/>
              </w:rPr>
            </w:r>
            <w:r w:rsidR="006E202B">
              <w:rPr>
                <w:noProof/>
                <w:webHidden/>
              </w:rPr>
              <w:fldChar w:fldCharType="separate"/>
            </w:r>
            <w:r w:rsidR="006E202B">
              <w:rPr>
                <w:noProof/>
                <w:webHidden/>
              </w:rPr>
              <w:t>39</w:t>
            </w:r>
            <w:r w:rsidR="006E202B">
              <w:rPr>
                <w:noProof/>
                <w:webHidden/>
              </w:rPr>
              <w:fldChar w:fldCharType="end"/>
            </w:r>
          </w:hyperlink>
        </w:p>
        <w:p w14:paraId="1EDED8DA" w14:textId="7A8BB492" w:rsidR="006E202B" w:rsidRDefault="001B6471">
          <w:pPr>
            <w:pStyle w:val="TOC2"/>
            <w:rPr>
              <w:rFonts w:asciiTheme="minorHAnsi" w:eastAsiaTheme="minorEastAsia" w:hAnsiTheme="minorHAnsi" w:cstheme="minorBidi"/>
              <w:noProof/>
              <w:lang w:val="en-US"/>
            </w:rPr>
          </w:pPr>
          <w:hyperlink w:anchor="_Toc40962657" w:history="1">
            <w:r w:rsidR="006E202B" w:rsidRPr="00A11BC0">
              <w:rPr>
                <w:rStyle w:val="Hyperlink"/>
                <w:noProof/>
              </w:rPr>
              <w:t>Recommendations</w:t>
            </w:r>
            <w:r w:rsidR="006E202B">
              <w:rPr>
                <w:noProof/>
                <w:webHidden/>
              </w:rPr>
              <w:tab/>
            </w:r>
            <w:r w:rsidR="006E202B">
              <w:rPr>
                <w:noProof/>
                <w:webHidden/>
              </w:rPr>
              <w:fldChar w:fldCharType="begin"/>
            </w:r>
            <w:r w:rsidR="006E202B">
              <w:rPr>
                <w:noProof/>
                <w:webHidden/>
              </w:rPr>
              <w:instrText xml:space="preserve"> PAGEREF _Toc40962657 \h </w:instrText>
            </w:r>
            <w:r w:rsidR="006E202B">
              <w:rPr>
                <w:noProof/>
                <w:webHidden/>
              </w:rPr>
            </w:r>
            <w:r w:rsidR="006E202B">
              <w:rPr>
                <w:noProof/>
                <w:webHidden/>
              </w:rPr>
              <w:fldChar w:fldCharType="separate"/>
            </w:r>
            <w:r w:rsidR="006E202B">
              <w:rPr>
                <w:noProof/>
                <w:webHidden/>
              </w:rPr>
              <w:t>40</w:t>
            </w:r>
            <w:r w:rsidR="006E202B">
              <w:rPr>
                <w:noProof/>
                <w:webHidden/>
              </w:rPr>
              <w:fldChar w:fldCharType="end"/>
            </w:r>
          </w:hyperlink>
        </w:p>
        <w:p w14:paraId="6631E0B6" w14:textId="26ABD7C8" w:rsidR="006E202B" w:rsidRDefault="001B6471">
          <w:pPr>
            <w:pStyle w:val="TOC1"/>
            <w:rPr>
              <w:rFonts w:asciiTheme="minorHAnsi" w:eastAsiaTheme="minorEastAsia" w:hAnsiTheme="minorHAnsi" w:cstheme="minorBidi"/>
              <w:noProof/>
              <w:lang w:val="en-US"/>
            </w:rPr>
          </w:pPr>
          <w:hyperlink w:anchor="_Toc40962658" w:history="1">
            <w:r w:rsidR="006E202B" w:rsidRPr="00A11BC0">
              <w:rPr>
                <w:rStyle w:val="Hyperlink"/>
                <w:noProof/>
              </w:rPr>
              <w:t>REFERENCES</w:t>
            </w:r>
            <w:r w:rsidR="006E202B">
              <w:rPr>
                <w:noProof/>
                <w:webHidden/>
              </w:rPr>
              <w:tab/>
            </w:r>
            <w:r w:rsidR="006E202B">
              <w:rPr>
                <w:noProof/>
                <w:webHidden/>
              </w:rPr>
              <w:fldChar w:fldCharType="begin"/>
            </w:r>
            <w:r w:rsidR="006E202B">
              <w:rPr>
                <w:noProof/>
                <w:webHidden/>
              </w:rPr>
              <w:instrText xml:space="preserve"> PAGEREF _Toc40962658 \h </w:instrText>
            </w:r>
            <w:r w:rsidR="006E202B">
              <w:rPr>
                <w:noProof/>
                <w:webHidden/>
              </w:rPr>
            </w:r>
            <w:r w:rsidR="006E202B">
              <w:rPr>
                <w:noProof/>
                <w:webHidden/>
              </w:rPr>
              <w:fldChar w:fldCharType="separate"/>
            </w:r>
            <w:r w:rsidR="006E202B">
              <w:rPr>
                <w:noProof/>
                <w:webHidden/>
              </w:rPr>
              <w:t>42</w:t>
            </w:r>
            <w:r w:rsidR="006E202B">
              <w:rPr>
                <w:noProof/>
                <w:webHidden/>
              </w:rPr>
              <w:fldChar w:fldCharType="end"/>
            </w:r>
          </w:hyperlink>
        </w:p>
        <w:p w14:paraId="228684D4" w14:textId="76A4651D" w:rsidR="006E202B" w:rsidRDefault="001B6471">
          <w:pPr>
            <w:pStyle w:val="TOC1"/>
            <w:rPr>
              <w:rFonts w:asciiTheme="minorHAnsi" w:eastAsiaTheme="minorEastAsia" w:hAnsiTheme="minorHAnsi" w:cstheme="minorBidi"/>
              <w:noProof/>
              <w:lang w:val="en-US"/>
            </w:rPr>
          </w:pPr>
          <w:hyperlink w:anchor="_Toc40962659" w:history="1">
            <w:r w:rsidR="006E202B" w:rsidRPr="00A11BC0">
              <w:rPr>
                <w:rStyle w:val="Hyperlink"/>
                <w:noProof/>
              </w:rPr>
              <w:t>APPENDICES</w:t>
            </w:r>
            <w:r w:rsidR="006E202B">
              <w:rPr>
                <w:noProof/>
                <w:webHidden/>
              </w:rPr>
              <w:tab/>
            </w:r>
            <w:r w:rsidR="006E202B">
              <w:rPr>
                <w:noProof/>
                <w:webHidden/>
              </w:rPr>
              <w:fldChar w:fldCharType="begin"/>
            </w:r>
            <w:r w:rsidR="006E202B">
              <w:rPr>
                <w:noProof/>
                <w:webHidden/>
              </w:rPr>
              <w:instrText xml:space="preserve"> PAGEREF _Toc40962659 \h </w:instrText>
            </w:r>
            <w:r w:rsidR="006E202B">
              <w:rPr>
                <w:noProof/>
                <w:webHidden/>
              </w:rPr>
            </w:r>
            <w:r w:rsidR="006E202B">
              <w:rPr>
                <w:noProof/>
                <w:webHidden/>
              </w:rPr>
              <w:fldChar w:fldCharType="separate"/>
            </w:r>
            <w:r w:rsidR="006E202B">
              <w:rPr>
                <w:noProof/>
                <w:webHidden/>
              </w:rPr>
              <w:t>46</w:t>
            </w:r>
            <w:r w:rsidR="006E202B">
              <w:rPr>
                <w:noProof/>
                <w:webHidden/>
              </w:rPr>
              <w:fldChar w:fldCharType="end"/>
            </w:r>
          </w:hyperlink>
        </w:p>
        <w:p w14:paraId="1DA28346" w14:textId="3E4E3F3B" w:rsidR="006E202B" w:rsidRDefault="001B6471">
          <w:pPr>
            <w:pStyle w:val="TOC2"/>
            <w:rPr>
              <w:rFonts w:asciiTheme="minorHAnsi" w:eastAsiaTheme="minorEastAsia" w:hAnsiTheme="minorHAnsi" w:cstheme="minorBidi"/>
              <w:noProof/>
              <w:lang w:val="en-US"/>
            </w:rPr>
          </w:pPr>
          <w:hyperlink w:anchor="_Toc40962660" w:history="1">
            <w:r w:rsidR="006E202B" w:rsidRPr="00A11BC0">
              <w:rPr>
                <w:rStyle w:val="Hyperlink"/>
                <w:noProof/>
              </w:rPr>
              <w:t xml:space="preserve">Appendix 1: Timeline of industry interference concerning the </w:t>
            </w:r>
            <w:r w:rsidR="006E202B" w:rsidRPr="00A11BC0">
              <w:rPr>
                <w:rStyle w:val="Hyperlink"/>
                <w:i/>
                <w:iCs/>
                <w:noProof/>
              </w:rPr>
              <w:t>Uganda Tobacco Control Bill</w:t>
            </w:r>
            <w:r w:rsidR="006E202B" w:rsidRPr="00A11BC0">
              <w:rPr>
                <w:rStyle w:val="Hyperlink"/>
                <w:noProof/>
              </w:rPr>
              <w:t xml:space="preserve"> (</w:t>
            </w:r>
            <w:r w:rsidR="006E202B" w:rsidRPr="00A11BC0">
              <w:rPr>
                <w:rStyle w:val="Hyperlink"/>
                <w:i/>
                <w:iCs/>
                <w:noProof/>
              </w:rPr>
              <w:t>UTCB</w:t>
            </w:r>
            <w:r w:rsidR="006E202B" w:rsidRPr="00A11BC0">
              <w:rPr>
                <w:rStyle w:val="Hyperlink"/>
                <w:noProof/>
              </w:rPr>
              <w:t>) 2014</w:t>
            </w:r>
            <w:r w:rsidR="006E202B">
              <w:rPr>
                <w:noProof/>
                <w:webHidden/>
              </w:rPr>
              <w:tab/>
            </w:r>
            <w:r w:rsidR="006E202B">
              <w:rPr>
                <w:noProof/>
                <w:webHidden/>
              </w:rPr>
              <w:fldChar w:fldCharType="begin"/>
            </w:r>
            <w:r w:rsidR="006E202B">
              <w:rPr>
                <w:noProof/>
                <w:webHidden/>
              </w:rPr>
              <w:instrText xml:space="preserve"> PAGEREF _Toc40962660 \h </w:instrText>
            </w:r>
            <w:r w:rsidR="006E202B">
              <w:rPr>
                <w:noProof/>
                <w:webHidden/>
              </w:rPr>
            </w:r>
            <w:r w:rsidR="006E202B">
              <w:rPr>
                <w:noProof/>
                <w:webHidden/>
              </w:rPr>
              <w:fldChar w:fldCharType="separate"/>
            </w:r>
            <w:r w:rsidR="006E202B">
              <w:rPr>
                <w:noProof/>
                <w:webHidden/>
              </w:rPr>
              <w:t>46</w:t>
            </w:r>
            <w:r w:rsidR="006E202B">
              <w:rPr>
                <w:noProof/>
                <w:webHidden/>
              </w:rPr>
              <w:fldChar w:fldCharType="end"/>
            </w:r>
          </w:hyperlink>
        </w:p>
        <w:p w14:paraId="7E92C820" w14:textId="35315DF5" w:rsidR="006E202B" w:rsidRDefault="001B6471">
          <w:pPr>
            <w:pStyle w:val="TOC2"/>
            <w:rPr>
              <w:rFonts w:asciiTheme="minorHAnsi" w:eastAsiaTheme="minorEastAsia" w:hAnsiTheme="minorHAnsi" w:cstheme="minorBidi"/>
              <w:noProof/>
              <w:lang w:val="en-US"/>
            </w:rPr>
          </w:pPr>
          <w:hyperlink w:anchor="_Toc40962661" w:history="1">
            <w:r w:rsidR="006E202B" w:rsidRPr="00A11BC0">
              <w:rPr>
                <w:rStyle w:val="Hyperlink"/>
                <w:noProof/>
              </w:rPr>
              <w:t>Appendix 2: Implementation of the WHO Framework Convention on Tobacco Control in Uganda as of August 2018</w:t>
            </w:r>
            <w:r w:rsidR="006E202B">
              <w:rPr>
                <w:noProof/>
                <w:webHidden/>
              </w:rPr>
              <w:tab/>
            </w:r>
            <w:r w:rsidR="006E202B">
              <w:rPr>
                <w:noProof/>
                <w:webHidden/>
              </w:rPr>
              <w:fldChar w:fldCharType="begin"/>
            </w:r>
            <w:r w:rsidR="006E202B">
              <w:rPr>
                <w:noProof/>
                <w:webHidden/>
              </w:rPr>
              <w:instrText xml:space="preserve"> PAGEREF _Toc40962661 \h </w:instrText>
            </w:r>
            <w:r w:rsidR="006E202B">
              <w:rPr>
                <w:noProof/>
                <w:webHidden/>
              </w:rPr>
            </w:r>
            <w:r w:rsidR="006E202B">
              <w:rPr>
                <w:noProof/>
                <w:webHidden/>
              </w:rPr>
              <w:fldChar w:fldCharType="separate"/>
            </w:r>
            <w:r w:rsidR="006E202B">
              <w:rPr>
                <w:noProof/>
                <w:webHidden/>
              </w:rPr>
              <w:t>50</w:t>
            </w:r>
            <w:r w:rsidR="006E202B">
              <w:rPr>
                <w:noProof/>
                <w:webHidden/>
              </w:rPr>
              <w:fldChar w:fldCharType="end"/>
            </w:r>
          </w:hyperlink>
        </w:p>
        <w:p w14:paraId="3B05C9B0" w14:textId="1C5BFAC4" w:rsidR="00525417" w:rsidRPr="006D5F8B" w:rsidRDefault="00525417">
          <w:pPr>
            <w:rPr>
              <w:lang w:val="en-GB"/>
            </w:rPr>
          </w:pPr>
          <w:r w:rsidRPr="006D5F8B">
            <w:rPr>
              <w:b/>
              <w:bCs/>
              <w:noProof/>
              <w:lang w:val="en-GB"/>
            </w:rPr>
            <w:fldChar w:fldCharType="end"/>
          </w:r>
        </w:p>
      </w:sdtContent>
    </w:sdt>
    <w:p w14:paraId="37E6984F" w14:textId="72BB8B80" w:rsidR="00A32F7A" w:rsidRPr="006D5F8B" w:rsidRDefault="00A32F7A">
      <w:pPr>
        <w:pBdr>
          <w:top w:val="nil"/>
          <w:left w:val="nil"/>
          <w:bottom w:val="nil"/>
          <w:right w:val="nil"/>
          <w:between w:val="nil"/>
        </w:pBdr>
        <w:tabs>
          <w:tab w:val="right" w:pos="9016"/>
        </w:tabs>
        <w:spacing w:after="100"/>
        <w:rPr>
          <w:rFonts w:ascii="Calibri" w:eastAsia="Calibri" w:hAnsi="Calibri" w:cs="Calibri"/>
          <w:color w:val="000000"/>
          <w:lang w:val="en-GB"/>
        </w:rPr>
      </w:pPr>
    </w:p>
    <w:p w14:paraId="634496A7" w14:textId="77777777" w:rsidR="00441E5D" w:rsidRPr="006D5F8B" w:rsidRDefault="00B23038" w:rsidP="00062916">
      <w:bookmarkStart w:id="0" w:name="_30j0zll" w:colFirst="0" w:colLast="0"/>
      <w:bookmarkEnd w:id="0"/>
      <w:r w:rsidRPr="006D5F8B">
        <w:br w:type="page"/>
      </w:r>
    </w:p>
    <w:p w14:paraId="486CBC78" w14:textId="77777777" w:rsidR="00A270AF" w:rsidRPr="006D5F8B" w:rsidRDefault="00A270AF" w:rsidP="00A270AF">
      <w:pPr>
        <w:rPr>
          <w:b/>
          <w:sz w:val="28"/>
          <w:szCs w:val="28"/>
          <w:lang w:val="en-GB"/>
        </w:rPr>
      </w:pPr>
      <w:r w:rsidRPr="006D5F8B">
        <w:rPr>
          <w:b/>
          <w:sz w:val="28"/>
          <w:szCs w:val="28"/>
          <w:lang w:val="en-GB"/>
        </w:rPr>
        <w:lastRenderedPageBreak/>
        <w:t>LIST OF TABLES</w:t>
      </w:r>
    </w:p>
    <w:p w14:paraId="154D2363" w14:textId="2EBA0E27" w:rsidR="008D5D37" w:rsidRDefault="00A270AF">
      <w:pPr>
        <w:pStyle w:val="TableofFigures"/>
        <w:tabs>
          <w:tab w:val="right" w:leader="dot" w:pos="9016"/>
        </w:tabs>
        <w:rPr>
          <w:rFonts w:asciiTheme="minorHAnsi" w:eastAsiaTheme="minorEastAsia" w:hAnsiTheme="minorHAnsi" w:cstheme="minorBidi"/>
          <w:noProof/>
          <w:lang w:val="en-GB" w:eastAsia="en-GB"/>
        </w:rPr>
      </w:pPr>
      <w:r w:rsidRPr="006D5F8B">
        <w:rPr>
          <w:b/>
          <w:sz w:val="28"/>
          <w:szCs w:val="28"/>
          <w:lang w:val="en-GB"/>
        </w:rPr>
        <w:fldChar w:fldCharType="begin"/>
      </w:r>
      <w:r w:rsidRPr="006D5F8B">
        <w:rPr>
          <w:b/>
          <w:sz w:val="28"/>
          <w:szCs w:val="28"/>
          <w:lang w:val="en-GB"/>
        </w:rPr>
        <w:instrText xml:space="preserve"> TOC \h \z \c "Table" </w:instrText>
      </w:r>
      <w:r w:rsidRPr="006D5F8B">
        <w:rPr>
          <w:b/>
          <w:sz w:val="28"/>
          <w:szCs w:val="28"/>
          <w:lang w:val="en-GB"/>
        </w:rPr>
        <w:fldChar w:fldCharType="separate"/>
      </w:r>
      <w:hyperlink w:anchor="_Toc40209637" w:history="1">
        <w:r w:rsidR="008D5D37" w:rsidRPr="000E27B0">
          <w:rPr>
            <w:rStyle w:val="Hyperlink"/>
            <w:noProof/>
            <w:lang w:val="en-GB"/>
          </w:rPr>
          <w:t>Table 1: Tobacco retail value from 2014 to 2018</w:t>
        </w:r>
        <w:r w:rsidR="008D5D37">
          <w:rPr>
            <w:noProof/>
            <w:webHidden/>
          </w:rPr>
          <w:tab/>
        </w:r>
        <w:r w:rsidR="008D5D37">
          <w:rPr>
            <w:noProof/>
            <w:webHidden/>
          </w:rPr>
          <w:fldChar w:fldCharType="begin"/>
        </w:r>
        <w:r w:rsidR="008D5D37">
          <w:rPr>
            <w:noProof/>
            <w:webHidden/>
          </w:rPr>
          <w:instrText xml:space="preserve"> PAGEREF _Toc40209637 \h </w:instrText>
        </w:r>
        <w:r w:rsidR="008D5D37">
          <w:rPr>
            <w:noProof/>
            <w:webHidden/>
          </w:rPr>
        </w:r>
        <w:r w:rsidR="008D5D37">
          <w:rPr>
            <w:noProof/>
            <w:webHidden/>
          </w:rPr>
          <w:fldChar w:fldCharType="separate"/>
        </w:r>
        <w:r w:rsidR="008D5D37">
          <w:rPr>
            <w:noProof/>
            <w:webHidden/>
          </w:rPr>
          <w:t>17</w:t>
        </w:r>
        <w:r w:rsidR="008D5D37">
          <w:rPr>
            <w:noProof/>
            <w:webHidden/>
          </w:rPr>
          <w:fldChar w:fldCharType="end"/>
        </w:r>
      </w:hyperlink>
    </w:p>
    <w:p w14:paraId="4B5357F8" w14:textId="2A7D863F" w:rsidR="008D5D37" w:rsidRDefault="001B6471">
      <w:pPr>
        <w:pStyle w:val="TableofFigures"/>
        <w:tabs>
          <w:tab w:val="right" w:leader="dot" w:pos="9016"/>
        </w:tabs>
        <w:rPr>
          <w:rFonts w:asciiTheme="minorHAnsi" w:eastAsiaTheme="minorEastAsia" w:hAnsiTheme="minorHAnsi" w:cstheme="minorBidi"/>
          <w:noProof/>
          <w:lang w:val="en-GB" w:eastAsia="en-GB"/>
        </w:rPr>
      </w:pPr>
      <w:hyperlink w:anchor="_Toc40209638" w:history="1">
        <w:r w:rsidR="008D5D37" w:rsidRPr="000E27B0">
          <w:rPr>
            <w:rStyle w:val="Hyperlink"/>
            <w:noProof/>
            <w:lang w:val="en-GB"/>
          </w:rPr>
          <w:t>Table 2: Tobacco Control Legislation in Uganda</w:t>
        </w:r>
        <w:r w:rsidR="008D5D37">
          <w:rPr>
            <w:noProof/>
            <w:webHidden/>
          </w:rPr>
          <w:tab/>
        </w:r>
        <w:r w:rsidR="008D5D37">
          <w:rPr>
            <w:noProof/>
            <w:webHidden/>
          </w:rPr>
          <w:fldChar w:fldCharType="begin"/>
        </w:r>
        <w:r w:rsidR="008D5D37">
          <w:rPr>
            <w:noProof/>
            <w:webHidden/>
          </w:rPr>
          <w:instrText xml:space="preserve"> PAGEREF _Toc40209638 \h </w:instrText>
        </w:r>
        <w:r w:rsidR="008D5D37">
          <w:rPr>
            <w:noProof/>
            <w:webHidden/>
          </w:rPr>
        </w:r>
        <w:r w:rsidR="008D5D37">
          <w:rPr>
            <w:noProof/>
            <w:webHidden/>
          </w:rPr>
          <w:fldChar w:fldCharType="separate"/>
        </w:r>
        <w:r w:rsidR="008D5D37">
          <w:rPr>
            <w:noProof/>
            <w:webHidden/>
          </w:rPr>
          <w:t>19</w:t>
        </w:r>
        <w:r w:rsidR="008D5D37">
          <w:rPr>
            <w:noProof/>
            <w:webHidden/>
          </w:rPr>
          <w:fldChar w:fldCharType="end"/>
        </w:r>
      </w:hyperlink>
    </w:p>
    <w:p w14:paraId="5762981D" w14:textId="649EC563" w:rsidR="008D5D37" w:rsidRDefault="001B6471">
      <w:pPr>
        <w:pStyle w:val="TableofFigures"/>
        <w:tabs>
          <w:tab w:val="right" w:leader="dot" w:pos="9016"/>
        </w:tabs>
        <w:rPr>
          <w:rFonts w:asciiTheme="minorHAnsi" w:eastAsiaTheme="minorEastAsia" w:hAnsiTheme="minorHAnsi" w:cstheme="minorBidi"/>
          <w:noProof/>
          <w:lang w:val="en-GB" w:eastAsia="en-GB"/>
        </w:rPr>
      </w:pPr>
      <w:hyperlink w:anchor="_Toc40209639" w:history="1">
        <w:r w:rsidR="008D5D37" w:rsidRPr="000E27B0">
          <w:rPr>
            <w:rStyle w:val="Hyperlink"/>
            <w:noProof/>
            <w:lang w:val="en-GB"/>
          </w:rPr>
          <w:t>Table 3: Timeline of tobacco control-related activities/events</w:t>
        </w:r>
        <w:r w:rsidR="008D5D37">
          <w:rPr>
            <w:noProof/>
            <w:webHidden/>
          </w:rPr>
          <w:tab/>
        </w:r>
        <w:r w:rsidR="008D5D37">
          <w:rPr>
            <w:noProof/>
            <w:webHidden/>
          </w:rPr>
          <w:fldChar w:fldCharType="begin"/>
        </w:r>
        <w:r w:rsidR="008D5D37">
          <w:rPr>
            <w:noProof/>
            <w:webHidden/>
          </w:rPr>
          <w:instrText xml:space="preserve"> PAGEREF _Toc40209639 \h </w:instrText>
        </w:r>
        <w:r w:rsidR="008D5D37">
          <w:rPr>
            <w:noProof/>
            <w:webHidden/>
          </w:rPr>
        </w:r>
        <w:r w:rsidR="008D5D37">
          <w:rPr>
            <w:noProof/>
            <w:webHidden/>
          </w:rPr>
          <w:fldChar w:fldCharType="separate"/>
        </w:r>
        <w:r w:rsidR="008D5D37">
          <w:rPr>
            <w:noProof/>
            <w:webHidden/>
          </w:rPr>
          <w:t>21</w:t>
        </w:r>
        <w:r w:rsidR="008D5D37">
          <w:rPr>
            <w:noProof/>
            <w:webHidden/>
          </w:rPr>
          <w:fldChar w:fldCharType="end"/>
        </w:r>
      </w:hyperlink>
    </w:p>
    <w:p w14:paraId="7C727443" w14:textId="43B97C12" w:rsidR="008D5D37" w:rsidRDefault="001B6471">
      <w:pPr>
        <w:pStyle w:val="TableofFigures"/>
        <w:tabs>
          <w:tab w:val="right" w:leader="dot" w:pos="9016"/>
        </w:tabs>
        <w:rPr>
          <w:rFonts w:asciiTheme="minorHAnsi" w:eastAsiaTheme="minorEastAsia" w:hAnsiTheme="minorHAnsi" w:cstheme="minorBidi"/>
          <w:noProof/>
          <w:lang w:val="en-GB" w:eastAsia="en-GB"/>
        </w:rPr>
      </w:pPr>
      <w:hyperlink w:anchor="_Toc40209640" w:history="1">
        <w:r w:rsidR="008D5D37" w:rsidRPr="000E27B0">
          <w:rPr>
            <w:rStyle w:val="Hyperlink"/>
            <w:noProof/>
            <w:lang w:val="en-GB"/>
          </w:rPr>
          <w:t>Table 4: Comparison of Uganda’s existing tobacco control law and the WHO FCTC</w:t>
        </w:r>
        <w:r w:rsidR="008D5D37">
          <w:rPr>
            <w:noProof/>
            <w:webHidden/>
          </w:rPr>
          <w:tab/>
        </w:r>
        <w:r w:rsidR="008D5D37">
          <w:rPr>
            <w:noProof/>
            <w:webHidden/>
          </w:rPr>
          <w:fldChar w:fldCharType="begin"/>
        </w:r>
        <w:r w:rsidR="008D5D37">
          <w:rPr>
            <w:noProof/>
            <w:webHidden/>
          </w:rPr>
          <w:instrText xml:space="preserve"> PAGEREF _Toc40209640 \h </w:instrText>
        </w:r>
        <w:r w:rsidR="008D5D37">
          <w:rPr>
            <w:noProof/>
            <w:webHidden/>
          </w:rPr>
        </w:r>
        <w:r w:rsidR="008D5D37">
          <w:rPr>
            <w:noProof/>
            <w:webHidden/>
          </w:rPr>
          <w:fldChar w:fldCharType="separate"/>
        </w:r>
        <w:r w:rsidR="008D5D37">
          <w:rPr>
            <w:noProof/>
            <w:webHidden/>
          </w:rPr>
          <w:t>22</w:t>
        </w:r>
        <w:r w:rsidR="008D5D37">
          <w:rPr>
            <w:noProof/>
            <w:webHidden/>
          </w:rPr>
          <w:fldChar w:fldCharType="end"/>
        </w:r>
      </w:hyperlink>
    </w:p>
    <w:p w14:paraId="4DE3257A" w14:textId="3F3F8BC9" w:rsidR="008D5D37" w:rsidRDefault="001B6471">
      <w:pPr>
        <w:pStyle w:val="TableofFigures"/>
        <w:tabs>
          <w:tab w:val="right" w:leader="dot" w:pos="9016"/>
        </w:tabs>
        <w:rPr>
          <w:rFonts w:asciiTheme="minorHAnsi" w:eastAsiaTheme="minorEastAsia" w:hAnsiTheme="minorHAnsi" w:cstheme="minorBidi"/>
          <w:noProof/>
          <w:lang w:val="en-GB" w:eastAsia="en-GB"/>
        </w:rPr>
      </w:pPr>
      <w:hyperlink w:anchor="_Toc40209641" w:history="1">
        <w:r w:rsidR="008D5D37" w:rsidRPr="000E27B0">
          <w:rPr>
            <w:rStyle w:val="Hyperlink"/>
            <w:noProof/>
            <w:lang w:val="en-GB"/>
          </w:rPr>
          <w:t>Table 5: Tobacco industry manipulation of public opinion</w:t>
        </w:r>
        <w:r w:rsidR="008D5D37">
          <w:rPr>
            <w:noProof/>
            <w:webHidden/>
          </w:rPr>
          <w:tab/>
        </w:r>
        <w:r w:rsidR="008D5D37">
          <w:rPr>
            <w:noProof/>
            <w:webHidden/>
          </w:rPr>
          <w:fldChar w:fldCharType="begin"/>
        </w:r>
        <w:r w:rsidR="008D5D37">
          <w:rPr>
            <w:noProof/>
            <w:webHidden/>
          </w:rPr>
          <w:instrText xml:space="preserve"> PAGEREF _Toc40209641 \h </w:instrText>
        </w:r>
        <w:r w:rsidR="008D5D37">
          <w:rPr>
            <w:noProof/>
            <w:webHidden/>
          </w:rPr>
        </w:r>
        <w:r w:rsidR="008D5D37">
          <w:rPr>
            <w:noProof/>
            <w:webHidden/>
          </w:rPr>
          <w:fldChar w:fldCharType="separate"/>
        </w:r>
        <w:r w:rsidR="008D5D37">
          <w:rPr>
            <w:noProof/>
            <w:webHidden/>
          </w:rPr>
          <w:t>36</w:t>
        </w:r>
        <w:r w:rsidR="008D5D37">
          <w:rPr>
            <w:noProof/>
            <w:webHidden/>
          </w:rPr>
          <w:fldChar w:fldCharType="end"/>
        </w:r>
      </w:hyperlink>
    </w:p>
    <w:p w14:paraId="1E218BF8" w14:textId="520FD6AD" w:rsidR="008D5D37" w:rsidRDefault="001B6471">
      <w:pPr>
        <w:pStyle w:val="TableofFigures"/>
        <w:tabs>
          <w:tab w:val="right" w:leader="dot" w:pos="9016"/>
        </w:tabs>
        <w:rPr>
          <w:rFonts w:asciiTheme="minorHAnsi" w:eastAsiaTheme="minorEastAsia" w:hAnsiTheme="minorHAnsi" w:cstheme="minorBidi"/>
          <w:noProof/>
          <w:lang w:val="en-GB" w:eastAsia="en-GB"/>
        </w:rPr>
      </w:pPr>
      <w:hyperlink w:anchor="_Toc40209642" w:history="1">
        <w:r w:rsidR="008D5D37" w:rsidRPr="000E27B0">
          <w:rPr>
            <w:rStyle w:val="Hyperlink"/>
            <w:noProof/>
            <w:lang w:val="en-GB"/>
          </w:rPr>
          <w:t>Table 6:Tobacco industry front groups</w:t>
        </w:r>
        <w:r w:rsidR="008D5D37">
          <w:rPr>
            <w:noProof/>
            <w:webHidden/>
          </w:rPr>
          <w:tab/>
        </w:r>
        <w:r w:rsidR="008D5D37">
          <w:rPr>
            <w:noProof/>
            <w:webHidden/>
          </w:rPr>
          <w:fldChar w:fldCharType="begin"/>
        </w:r>
        <w:r w:rsidR="008D5D37">
          <w:rPr>
            <w:noProof/>
            <w:webHidden/>
          </w:rPr>
          <w:instrText xml:space="preserve"> PAGEREF _Toc40209642 \h </w:instrText>
        </w:r>
        <w:r w:rsidR="008D5D37">
          <w:rPr>
            <w:noProof/>
            <w:webHidden/>
          </w:rPr>
        </w:r>
        <w:r w:rsidR="008D5D37">
          <w:rPr>
            <w:noProof/>
            <w:webHidden/>
          </w:rPr>
          <w:fldChar w:fldCharType="separate"/>
        </w:r>
        <w:r w:rsidR="008D5D37">
          <w:rPr>
            <w:noProof/>
            <w:webHidden/>
          </w:rPr>
          <w:t>37</w:t>
        </w:r>
        <w:r w:rsidR="008D5D37">
          <w:rPr>
            <w:noProof/>
            <w:webHidden/>
          </w:rPr>
          <w:fldChar w:fldCharType="end"/>
        </w:r>
      </w:hyperlink>
    </w:p>
    <w:p w14:paraId="3157F655" w14:textId="080369FC" w:rsidR="00A270AF" w:rsidRPr="006D5F8B" w:rsidRDefault="00A270AF" w:rsidP="00A270AF">
      <w:pPr>
        <w:rPr>
          <w:b/>
          <w:sz w:val="28"/>
          <w:szCs w:val="28"/>
          <w:lang w:val="en-GB"/>
        </w:rPr>
      </w:pPr>
      <w:r w:rsidRPr="006D5F8B">
        <w:rPr>
          <w:b/>
          <w:sz w:val="28"/>
          <w:szCs w:val="28"/>
          <w:lang w:val="en-GB"/>
        </w:rPr>
        <w:fldChar w:fldCharType="end"/>
      </w:r>
    </w:p>
    <w:p w14:paraId="0D2ABDAF" w14:textId="1FA5B900" w:rsidR="00A270AF" w:rsidRPr="006D5F8B" w:rsidRDefault="00A270AF" w:rsidP="00A270AF">
      <w:pPr>
        <w:rPr>
          <w:b/>
          <w:sz w:val="28"/>
          <w:szCs w:val="28"/>
          <w:lang w:val="en-GB"/>
        </w:rPr>
      </w:pPr>
      <w:r w:rsidRPr="006D5F8B">
        <w:rPr>
          <w:b/>
          <w:sz w:val="28"/>
          <w:szCs w:val="28"/>
          <w:lang w:val="en-GB"/>
        </w:rPr>
        <w:t>LIST OF FIGURES</w:t>
      </w:r>
    </w:p>
    <w:p w14:paraId="054AC3C1" w14:textId="1BF72E52" w:rsidR="008D5D37" w:rsidRDefault="00A270AF">
      <w:pPr>
        <w:pStyle w:val="TableofFigures"/>
        <w:tabs>
          <w:tab w:val="right" w:leader="dot" w:pos="9016"/>
        </w:tabs>
        <w:rPr>
          <w:rFonts w:asciiTheme="minorHAnsi" w:eastAsiaTheme="minorEastAsia" w:hAnsiTheme="minorHAnsi" w:cstheme="minorBidi"/>
          <w:noProof/>
          <w:lang w:val="en-GB" w:eastAsia="en-GB"/>
        </w:rPr>
      </w:pPr>
      <w:r w:rsidRPr="006D5F8B">
        <w:rPr>
          <w:b/>
          <w:sz w:val="28"/>
          <w:szCs w:val="28"/>
          <w:lang w:val="en-GB"/>
        </w:rPr>
        <w:fldChar w:fldCharType="begin"/>
      </w:r>
      <w:r w:rsidRPr="006D5F8B">
        <w:rPr>
          <w:b/>
          <w:sz w:val="28"/>
          <w:szCs w:val="28"/>
          <w:lang w:val="en-GB"/>
        </w:rPr>
        <w:instrText xml:space="preserve"> TOC \h \z \c "Figure" </w:instrText>
      </w:r>
      <w:r w:rsidRPr="006D5F8B">
        <w:rPr>
          <w:b/>
          <w:sz w:val="28"/>
          <w:szCs w:val="28"/>
          <w:lang w:val="en-GB"/>
        </w:rPr>
        <w:fldChar w:fldCharType="separate"/>
      </w:r>
      <w:hyperlink r:id="rId11" w:anchor="_Toc40209623" w:history="1">
        <w:r w:rsidR="008D5D37" w:rsidRPr="002645C5">
          <w:rPr>
            <w:rStyle w:val="Hyperlink"/>
            <w:noProof/>
          </w:rPr>
          <w:t>Figure 1: Tobacco Control Milestones for Uganda</w:t>
        </w:r>
        <w:r w:rsidR="008D5D37">
          <w:rPr>
            <w:noProof/>
            <w:webHidden/>
          </w:rPr>
          <w:tab/>
        </w:r>
        <w:r w:rsidR="008D5D37">
          <w:rPr>
            <w:noProof/>
            <w:webHidden/>
          </w:rPr>
          <w:fldChar w:fldCharType="begin"/>
        </w:r>
        <w:r w:rsidR="008D5D37">
          <w:rPr>
            <w:noProof/>
            <w:webHidden/>
          </w:rPr>
          <w:instrText xml:space="preserve"> PAGEREF _Toc40209623 \h </w:instrText>
        </w:r>
        <w:r w:rsidR="008D5D37">
          <w:rPr>
            <w:noProof/>
            <w:webHidden/>
          </w:rPr>
        </w:r>
        <w:r w:rsidR="008D5D37">
          <w:rPr>
            <w:noProof/>
            <w:webHidden/>
          </w:rPr>
          <w:fldChar w:fldCharType="separate"/>
        </w:r>
        <w:r w:rsidR="008D5D37">
          <w:rPr>
            <w:noProof/>
            <w:webHidden/>
          </w:rPr>
          <w:t>18</w:t>
        </w:r>
        <w:r w:rsidR="008D5D37">
          <w:rPr>
            <w:noProof/>
            <w:webHidden/>
          </w:rPr>
          <w:fldChar w:fldCharType="end"/>
        </w:r>
      </w:hyperlink>
    </w:p>
    <w:p w14:paraId="20447AF0" w14:textId="54B18014"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2" w:anchor="_Toc40209624" w:history="1">
        <w:r w:rsidR="008D5D37" w:rsidRPr="002645C5">
          <w:rPr>
            <w:rStyle w:val="Hyperlink"/>
            <w:noProof/>
          </w:rPr>
          <w:t>Figure 2: Extract of confidential documents of BAT key concerns regarding the UTCB</w:t>
        </w:r>
        <w:r w:rsidR="008D5D37">
          <w:rPr>
            <w:noProof/>
            <w:webHidden/>
          </w:rPr>
          <w:tab/>
        </w:r>
        <w:r w:rsidR="008D5D37">
          <w:rPr>
            <w:noProof/>
            <w:webHidden/>
          </w:rPr>
          <w:fldChar w:fldCharType="begin"/>
        </w:r>
        <w:r w:rsidR="008D5D37">
          <w:rPr>
            <w:noProof/>
            <w:webHidden/>
          </w:rPr>
          <w:instrText xml:space="preserve"> PAGEREF _Toc40209624 \h </w:instrText>
        </w:r>
        <w:r w:rsidR="008D5D37">
          <w:rPr>
            <w:noProof/>
            <w:webHidden/>
          </w:rPr>
        </w:r>
        <w:r w:rsidR="008D5D37">
          <w:rPr>
            <w:noProof/>
            <w:webHidden/>
          </w:rPr>
          <w:fldChar w:fldCharType="separate"/>
        </w:r>
        <w:r w:rsidR="008D5D37">
          <w:rPr>
            <w:noProof/>
            <w:webHidden/>
          </w:rPr>
          <w:t>30</w:t>
        </w:r>
        <w:r w:rsidR="008D5D37">
          <w:rPr>
            <w:noProof/>
            <w:webHidden/>
          </w:rPr>
          <w:fldChar w:fldCharType="end"/>
        </w:r>
      </w:hyperlink>
    </w:p>
    <w:p w14:paraId="7E2D0906" w14:textId="17812752"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3" w:anchor="_Toc40209625" w:history="1">
        <w:r w:rsidR="008D5D37" w:rsidRPr="002645C5">
          <w:rPr>
            <w:rStyle w:val="Hyperlink"/>
            <w:noProof/>
          </w:rPr>
          <w:t>Figure 4: Promotional material – branded calendar and dirt bin in Kampala</w:t>
        </w:r>
        <w:r w:rsidR="008D5D37">
          <w:rPr>
            <w:noProof/>
            <w:webHidden/>
          </w:rPr>
          <w:tab/>
        </w:r>
        <w:r w:rsidR="008D5D37">
          <w:rPr>
            <w:noProof/>
            <w:webHidden/>
          </w:rPr>
          <w:fldChar w:fldCharType="begin"/>
        </w:r>
        <w:r w:rsidR="008D5D37">
          <w:rPr>
            <w:noProof/>
            <w:webHidden/>
          </w:rPr>
          <w:instrText xml:space="preserve"> PAGEREF _Toc40209625 \h </w:instrText>
        </w:r>
        <w:r w:rsidR="008D5D37">
          <w:rPr>
            <w:noProof/>
            <w:webHidden/>
          </w:rPr>
        </w:r>
        <w:r w:rsidR="008D5D37">
          <w:rPr>
            <w:noProof/>
            <w:webHidden/>
          </w:rPr>
          <w:fldChar w:fldCharType="separate"/>
        </w:r>
        <w:r w:rsidR="008D5D37">
          <w:rPr>
            <w:noProof/>
            <w:webHidden/>
          </w:rPr>
          <w:t>31</w:t>
        </w:r>
        <w:r w:rsidR="008D5D37">
          <w:rPr>
            <w:noProof/>
            <w:webHidden/>
          </w:rPr>
          <w:fldChar w:fldCharType="end"/>
        </w:r>
      </w:hyperlink>
    </w:p>
    <w:p w14:paraId="20C02218" w14:textId="400D3138"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4" w:anchor="_Toc40209626" w:history="1">
        <w:r w:rsidR="008D5D37" w:rsidRPr="002645C5">
          <w:rPr>
            <w:rStyle w:val="Hyperlink"/>
            <w:noProof/>
          </w:rPr>
          <w:t>Figure 3: Extract of Confidential BAT letter to sponsor of UTCB</w:t>
        </w:r>
        <w:r w:rsidR="008D5D37">
          <w:rPr>
            <w:noProof/>
            <w:webHidden/>
          </w:rPr>
          <w:tab/>
        </w:r>
        <w:r w:rsidR="008D5D37">
          <w:rPr>
            <w:noProof/>
            <w:webHidden/>
          </w:rPr>
          <w:fldChar w:fldCharType="begin"/>
        </w:r>
        <w:r w:rsidR="008D5D37">
          <w:rPr>
            <w:noProof/>
            <w:webHidden/>
          </w:rPr>
          <w:instrText xml:space="preserve"> PAGEREF _Toc40209626 \h </w:instrText>
        </w:r>
        <w:r w:rsidR="008D5D37">
          <w:rPr>
            <w:noProof/>
            <w:webHidden/>
          </w:rPr>
        </w:r>
        <w:r w:rsidR="008D5D37">
          <w:rPr>
            <w:noProof/>
            <w:webHidden/>
          </w:rPr>
          <w:fldChar w:fldCharType="separate"/>
        </w:r>
        <w:r w:rsidR="008D5D37">
          <w:rPr>
            <w:noProof/>
            <w:webHidden/>
          </w:rPr>
          <w:t>31</w:t>
        </w:r>
        <w:r w:rsidR="008D5D37">
          <w:rPr>
            <w:noProof/>
            <w:webHidden/>
          </w:rPr>
          <w:fldChar w:fldCharType="end"/>
        </w:r>
      </w:hyperlink>
    </w:p>
    <w:p w14:paraId="05E8B063" w14:textId="0A0BA2DA"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5" w:anchor="_Toc40209627" w:history="1">
        <w:r w:rsidR="008D5D37" w:rsidRPr="002645C5">
          <w:rPr>
            <w:rStyle w:val="Hyperlink"/>
            <w:noProof/>
          </w:rPr>
          <w:t>Figure 5: Newspaper cutting of industry complaint against enforcement of shisha ban in Kampala</w:t>
        </w:r>
        <w:r w:rsidR="008D5D37">
          <w:rPr>
            <w:noProof/>
            <w:webHidden/>
          </w:rPr>
          <w:tab/>
        </w:r>
        <w:r w:rsidR="008D5D37">
          <w:rPr>
            <w:noProof/>
            <w:webHidden/>
          </w:rPr>
          <w:fldChar w:fldCharType="begin"/>
        </w:r>
        <w:r w:rsidR="008D5D37">
          <w:rPr>
            <w:noProof/>
            <w:webHidden/>
          </w:rPr>
          <w:instrText xml:space="preserve"> PAGEREF _Toc40209627 \h </w:instrText>
        </w:r>
        <w:r w:rsidR="008D5D37">
          <w:rPr>
            <w:noProof/>
            <w:webHidden/>
          </w:rPr>
        </w:r>
        <w:r w:rsidR="008D5D37">
          <w:rPr>
            <w:noProof/>
            <w:webHidden/>
          </w:rPr>
          <w:fldChar w:fldCharType="separate"/>
        </w:r>
        <w:r w:rsidR="008D5D37">
          <w:rPr>
            <w:noProof/>
            <w:webHidden/>
          </w:rPr>
          <w:t>32</w:t>
        </w:r>
        <w:r w:rsidR="008D5D37">
          <w:rPr>
            <w:noProof/>
            <w:webHidden/>
          </w:rPr>
          <w:fldChar w:fldCharType="end"/>
        </w:r>
      </w:hyperlink>
    </w:p>
    <w:p w14:paraId="4AC38C3F" w14:textId="4CF88188" w:rsidR="008D5D37" w:rsidRPr="002A6AF7" w:rsidRDefault="001B6471">
      <w:pPr>
        <w:pStyle w:val="TableofFigures"/>
        <w:tabs>
          <w:tab w:val="right" w:leader="dot" w:pos="9016"/>
        </w:tabs>
        <w:rPr>
          <w:rFonts w:eastAsiaTheme="minorEastAsia"/>
          <w:noProof/>
          <w:lang w:val="en-GB" w:eastAsia="en-GB"/>
        </w:rPr>
      </w:pPr>
      <w:hyperlink r:id="rId16" w:anchor="_Toc40209628" w:history="1">
        <w:r w:rsidR="008D5D37" w:rsidRPr="002A6AF7">
          <w:rPr>
            <w:rStyle w:val="Hyperlink"/>
            <w:noProof/>
          </w:rPr>
          <w:t>Figure 6: Poster adverts for prices in single sticks and display with open cigarette packs</w:t>
        </w:r>
        <w:r w:rsidR="008D5D37" w:rsidRPr="002A6AF7">
          <w:rPr>
            <w:noProof/>
            <w:webHidden/>
          </w:rPr>
          <w:tab/>
        </w:r>
        <w:r w:rsidR="008D5D37" w:rsidRPr="002A6AF7">
          <w:rPr>
            <w:noProof/>
            <w:webHidden/>
          </w:rPr>
          <w:fldChar w:fldCharType="begin"/>
        </w:r>
        <w:r w:rsidR="008D5D37" w:rsidRPr="002A6AF7">
          <w:rPr>
            <w:noProof/>
            <w:webHidden/>
          </w:rPr>
          <w:instrText xml:space="preserve"> PAGEREF _Toc40209628 \h </w:instrText>
        </w:r>
        <w:r w:rsidR="008D5D37" w:rsidRPr="002A6AF7">
          <w:rPr>
            <w:noProof/>
            <w:webHidden/>
          </w:rPr>
        </w:r>
        <w:r w:rsidR="008D5D37" w:rsidRPr="002A6AF7">
          <w:rPr>
            <w:noProof/>
            <w:webHidden/>
          </w:rPr>
          <w:fldChar w:fldCharType="separate"/>
        </w:r>
        <w:r w:rsidR="008D5D37" w:rsidRPr="002A6AF7">
          <w:rPr>
            <w:noProof/>
            <w:webHidden/>
          </w:rPr>
          <w:t>33</w:t>
        </w:r>
        <w:r w:rsidR="008D5D37" w:rsidRPr="002A6AF7">
          <w:rPr>
            <w:noProof/>
            <w:webHidden/>
          </w:rPr>
          <w:fldChar w:fldCharType="end"/>
        </w:r>
      </w:hyperlink>
    </w:p>
    <w:p w14:paraId="4AE83543" w14:textId="13C3A8AC"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7" w:anchor="_Toc40209629" w:history="1">
        <w:r w:rsidR="008D5D37" w:rsidRPr="002645C5">
          <w:rPr>
            <w:rStyle w:val="Hyperlink"/>
            <w:noProof/>
          </w:rPr>
          <w:t>Figure 7:Form in which cigarettes are sold near schools</w:t>
        </w:r>
        <w:r w:rsidR="008D5D37">
          <w:rPr>
            <w:noProof/>
            <w:webHidden/>
          </w:rPr>
          <w:tab/>
        </w:r>
        <w:r w:rsidR="008D5D37">
          <w:rPr>
            <w:noProof/>
            <w:webHidden/>
          </w:rPr>
          <w:fldChar w:fldCharType="begin"/>
        </w:r>
        <w:r w:rsidR="008D5D37">
          <w:rPr>
            <w:noProof/>
            <w:webHidden/>
          </w:rPr>
          <w:instrText xml:space="preserve"> PAGEREF _Toc40209629 \h </w:instrText>
        </w:r>
        <w:r w:rsidR="008D5D37">
          <w:rPr>
            <w:noProof/>
            <w:webHidden/>
          </w:rPr>
        </w:r>
        <w:r w:rsidR="008D5D37">
          <w:rPr>
            <w:noProof/>
            <w:webHidden/>
          </w:rPr>
          <w:fldChar w:fldCharType="separate"/>
        </w:r>
        <w:r w:rsidR="008D5D37">
          <w:rPr>
            <w:noProof/>
            <w:webHidden/>
          </w:rPr>
          <w:t>33</w:t>
        </w:r>
        <w:r w:rsidR="008D5D37">
          <w:rPr>
            <w:noProof/>
            <w:webHidden/>
          </w:rPr>
          <w:fldChar w:fldCharType="end"/>
        </w:r>
      </w:hyperlink>
    </w:p>
    <w:p w14:paraId="49502627" w14:textId="74CDF159"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8" w:anchor="_Toc40209630" w:history="1">
        <w:r w:rsidR="008D5D37" w:rsidRPr="002645C5">
          <w:rPr>
            <w:rStyle w:val="Hyperlink"/>
            <w:noProof/>
          </w:rPr>
          <w:t>Figure 8:Retail entities selling tobacco products near schools</w:t>
        </w:r>
        <w:r w:rsidR="008D5D37">
          <w:rPr>
            <w:noProof/>
            <w:webHidden/>
          </w:rPr>
          <w:tab/>
        </w:r>
        <w:r w:rsidR="008D5D37">
          <w:rPr>
            <w:noProof/>
            <w:webHidden/>
          </w:rPr>
          <w:fldChar w:fldCharType="begin"/>
        </w:r>
        <w:r w:rsidR="008D5D37">
          <w:rPr>
            <w:noProof/>
            <w:webHidden/>
          </w:rPr>
          <w:instrText xml:space="preserve"> PAGEREF _Toc40209630 \h </w:instrText>
        </w:r>
        <w:r w:rsidR="008D5D37">
          <w:rPr>
            <w:noProof/>
            <w:webHidden/>
          </w:rPr>
        </w:r>
        <w:r w:rsidR="008D5D37">
          <w:rPr>
            <w:noProof/>
            <w:webHidden/>
          </w:rPr>
          <w:fldChar w:fldCharType="separate"/>
        </w:r>
        <w:r w:rsidR="008D5D37">
          <w:rPr>
            <w:noProof/>
            <w:webHidden/>
          </w:rPr>
          <w:t>33</w:t>
        </w:r>
        <w:r w:rsidR="008D5D37">
          <w:rPr>
            <w:noProof/>
            <w:webHidden/>
          </w:rPr>
          <w:fldChar w:fldCharType="end"/>
        </w:r>
      </w:hyperlink>
    </w:p>
    <w:p w14:paraId="22D485B4" w14:textId="519202B1"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19" w:anchor="_Toc40209631" w:history="1">
        <w:r w:rsidR="008D5D37" w:rsidRPr="002645C5">
          <w:rPr>
            <w:rStyle w:val="Hyperlink"/>
            <w:noProof/>
          </w:rPr>
          <w:t>Figure 9: Images from the BATU “Think and Win” competition targeting children and youth</w:t>
        </w:r>
        <w:r w:rsidR="008D5D37">
          <w:rPr>
            <w:noProof/>
            <w:webHidden/>
          </w:rPr>
          <w:tab/>
        </w:r>
        <w:r w:rsidR="008D5D37">
          <w:rPr>
            <w:noProof/>
            <w:webHidden/>
          </w:rPr>
          <w:fldChar w:fldCharType="begin"/>
        </w:r>
        <w:r w:rsidR="008D5D37">
          <w:rPr>
            <w:noProof/>
            <w:webHidden/>
          </w:rPr>
          <w:instrText xml:space="preserve"> PAGEREF _Toc40209631 \h </w:instrText>
        </w:r>
        <w:r w:rsidR="008D5D37">
          <w:rPr>
            <w:noProof/>
            <w:webHidden/>
          </w:rPr>
        </w:r>
        <w:r w:rsidR="008D5D37">
          <w:rPr>
            <w:noProof/>
            <w:webHidden/>
          </w:rPr>
          <w:fldChar w:fldCharType="separate"/>
        </w:r>
        <w:r w:rsidR="008D5D37">
          <w:rPr>
            <w:noProof/>
            <w:webHidden/>
          </w:rPr>
          <w:t>34</w:t>
        </w:r>
        <w:r w:rsidR="008D5D37">
          <w:rPr>
            <w:noProof/>
            <w:webHidden/>
          </w:rPr>
          <w:fldChar w:fldCharType="end"/>
        </w:r>
      </w:hyperlink>
    </w:p>
    <w:p w14:paraId="4E1A1492" w14:textId="56F12653" w:rsidR="008D5D37" w:rsidRDefault="001B6471">
      <w:pPr>
        <w:pStyle w:val="TableofFigures"/>
        <w:tabs>
          <w:tab w:val="right" w:leader="dot" w:pos="9016"/>
        </w:tabs>
        <w:rPr>
          <w:rFonts w:asciiTheme="minorHAnsi" w:eastAsiaTheme="minorEastAsia" w:hAnsiTheme="minorHAnsi" w:cstheme="minorBidi"/>
          <w:noProof/>
          <w:lang w:val="en-GB" w:eastAsia="en-GB"/>
        </w:rPr>
      </w:pPr>
      <w:hyperlink r:id="rId20" w:anchor="_Toc40209632" w:history="1">
        <w:r w:rsidR="008D5D37" w:rsidRPr="002645C5">
          <w:rPr>
            <w:rStyle w:val="Hyperlink"/>
            <w:noProof/>
          </w:rPr>
          <w:t>Figure 10: BAT congratulatory message as self promotion</w:t>
        </w:r>
        <w:r w:rsidR="008D5D37">
          <w:rPr>
            <w:noProof/>
            <w:webHidden/>
          </w:rPr>
          <w:tab/>
        </w:r>
        <w:r w:rsidR="008D5D37">
          <w:rPr>
            <w:noProof/>
            <w:webHidden/>
          </w:rPr>
          <w:fldChar w:fldCharType="begin"/>
        </w:r>
        <w:r w:rsidR="008D5D37">
          <w:rPr>
            <w:noProof/>
            <w:webHidden/>
          </w:rPr>
          <w:instrText xml:space="preserve"> PAGEREF _Toc40209632 \h </w:instrText>
        </w:r>
        <w:r w:rsidR="008D5D37">
          <w:rPr>
            <w:noProof/>
            <w:webHidden/>
          </w:rPr>
        </w:r>
        <w:r w:rsidR="008D5D37">
          <w:rPr>
            <w:noProof/>
            <w:webHidden/>
          </w:rPr>
          <w:fldChar w:fldCharType="separate"/>
        </w:r>
        <w:r w:rsidR="008D5D37">
          <w:rPr>
            <w:noProof/>
            <w:webHidden/>
          </w:rPr>
          <w:t>35</w:t>
        </w:r>
        <w:r w:rsidR="008D5D37">
          <w:rPr>
            <w:noProof/>
            <w:webHidden/>
          </w:rPr>
          <w:fldChar w:fldCharType="end"/>
        </w:r>
      </w:hyperlink>
    </w:p>
    <w:p w14:paraId="2CC66F9E" w14:textId="5993F822" w:rsidR="00FF1854" w:rsidRPr="00062916" w:rsidRDefault="00A270AF" w:rsidP="00062916">
      <w:pPr>
        <w:rPr>
          <w:lang w:val="en-GB"/>
        </w:rPr>
      </w:pPr>
      <w:r w:rsidRPr="006D5F8B">
        <w:rPr>
          <w:b/>
          <w:sz w:val="28"/>
          <w:szCs w:val="28"/>
          <w:lang w:val="en-GB"/>
        </w:rPr>
        <w:fldChar w:fldCharType="end"/>
      </w:r>
    </w:p>
    <w:p w14:paraId="1C368824" w14:textId="77777777" w:rsidR="00062916" w:rsidRDefault="00062916">
      <w:pPr>
        <w:rPr>
          <w:b/>
          <w:sz w:val="28"/>
          <w:szCs w:val="28"/>
          <w:lang w:val="en-GB"/>
        </w:rPr>
      </w:pPr>
      <w:r>
        <w:br w:type="page"/>
      </w:r>
    </w:p>
    <w:p w14:paraId="4A2C828E" w14:textId="620BED9D" w:rsidR="00441E5D" w:rsidRPr="006D5F8B" w:rsidRDefault="00441E5D" w:rsidP="006221D9">
      <w:pPr>
        <w:pStyle w:val="Heading1"/>
      </w:pPr>
      <w:bookmarkStart w:id="1" w:name="_Toc40962619"/>
      <w:r w:rsidRPr="006D5F8B">
        <w:lastRenderedPageBreak/>
        <w:t>GLOSSARY OF ACRONYMS AND ABBREVIATIONS</w:t>
      </w:r>
      <w:bookmarkEnd w:id="1"/>
    </w:p>
    <w:tbl>
      <w:tblPr>
        <w:tblStyle w:val="a"/>
        <w:tblW w:w="8505" w:type="dxa"/>
        <w:tblLayout w:type="fixed"/>
        <w:tblLook w:val="0000" w:firstRow="0" w:lastRow="0" w:firstColumn="0" w:lastColumn="0" w:noHBand="0" w:noVBand="0"/>
      </w:tblPr>
      <w:tblGrid>
        <w:gridCol w:w="1809"/>
        <w:gridCol w:w="6696"/>
      </w:tblGrid>
      <w:tr w:rsidR="00441E5D" w:rsidRPr="006D5F8B" w14:paraId="207783F6" w14:textId="77777777" w:rsidTr="00DC157E">
        <w:tc>
          <w:tcPr>
            <w:tcW w:w="1809" w:type="dxa"/>
          </w:tcPr>
          <w:p w14:paraId="2899629F" w14:textId="77777777" w:rsidR="00441E5D" w:rsidRPr="006D5F8B" w:rsidRDefault="00441E5D" w:rsidP="00CD7AA3">
            <w:pPr>
              <w:spacing w:before="0" w:after="0" w:line="360" w:lineRule="auto"/>
              <w:rPr>
                <w:lang w:val="en-GB"/>
              </w:rPr>
            </w:pPr>
            <w:r w:rsidRPr="006D5F8B">
              <w:rPr>
                <w:lang w:val="en-GB"/>
              </w:rPr>
              <w:t>ATIM</w:t>
            </w:r>
          </w:p>
        </w:tc>
        <w:tc>
          <w:tcPr>
            <w:tcW w:w="6696" w:type="dxa"/>
          </w:tcPr>
          <w:p w14:paraId="1F6929DB" w14:textId="77777777" w:rsidR="00441E5D" w:rsidRPr="006D5F8B" w:rsidRDefault="00441E5D" w:rsidP="00CD7AA3">
            <w:pPr>
              <w:spacing w:before="0" w:after="0" w:line="360" w:lineRule="auto"/>
              <w:rPr>
                <w:lang w:val="en-GB"/>
              </w:rPr>
            </w:pPr>
            <w:r w:rsidRPr="006D5F8B">
              <w:rPr>
                <w:lang w:val="en-GB"/>
              </w:rPr>
              <w:t xml:space="preserve">Africa Centre for Tobacco Industry Monitoring and Policy Research </w:t>
            </w:r>
          </w:p>
        </w:tc>
      </w:tr>
      <w:tr w:rsidR="00441E5D" w:rsidRPr="006D5F8B" w14:paraId="09E8BBF0" w14:textId="77777777" w:rsidTr="00DC157E">
        <w:tc>
          <w:tcPr>
            <w:tcW w:w="1809" w:type="dxa"/>
          </w:tcPr>
          <w:p w14:paraId="240E4032" w14:textId="77777777" w:rsidR="00441E5D" w:rsidRPr="006D5F8B" w:rsidRDefault="00441E5D" w:rsidP="00CD7AA3">
            <w:pPr>
              <w:spacing w:before="0" w:after="0" w:line="360" w:lineRule="auto"/>
              <w:rPr>
                <w:lang w:val="en-GB"/>
              </w:rPr>
            </w:pPr>
            <w:r w:rsidRPr="006D5F8B">
              <w:rPr>
                <w:lang w:val="en-GB"/>
              </w:rPr>
              <w:t>BATU</w:t>
            </w:r>
          </w:p>
        </w:tc>
        <w:tc>
          <w:tcPr>
            <w:tcW w:w="6696" w:type="dxa"/>
          </w:tcPr>
          <w:p w14:paraId="51C1911C" w14:textId="32ECD03E" w:rsidR="00441E5D" w:rsidRPr="006D5F8B" w:rsidRDefault="00441E5D" w:rsidP="00CD7AA3">
            <w:pPr>
              <w:spacing w:before="0" w:after="0" w:line="360" w:lineRule="auto"/>
              <w:rPr>
                <w:lang w:val="en-GB"/>
              </w:rPr>
            </w:pPr>
            <w:r w:rsidRPr="006D5F8B">
              <w:rPr>
                <w:lang w:val="en-GB"/>
              </w:rPr>
              <w:t>British American Tobacco</w:t>
            </w:r>
            <w:r w:rsidR="00C265C1">
              <w:rPr>
                <w:lang w:val="en-GB"/>
              </w:rPr>
              <w:t xml:space="preserve"> </w:t>
            </w:r>
            <w:r w:rsidRPr="006D5F8B">
              <w:rPr>
                <w:lang w:val="en-GB"/>
              </w:rPr>
              <w:t>- Uganda</w:t>
            </w:r>
          </w:p>
        </w:tc>
      </w:tr>
      <w:tr w:rsidR="008C0840" w:rsidRPr="006D5F8B" w14:paraId="5A0C7E50" w14:textId="77777777" w:rsidTr="00B63902">
        <w:tc>
          <w:tcPr>
            <w:tcW w:w="1809" w:type="dxa"/>
          </w:tcPr>
          <w:p w14:paraId="23FF6CA1" w14:textId="01D0FD79" w:rsidR="008C0840" w:rsidRPr="006D5F8B" w:rsidRDefault="008C0840" w:rsidP="00CD7AA3">
            <w:pPr>
              <w:spacing w:before="0" w:after="0" w:line="360" w:lineRule="auto"/>
              <w:rPr>
                <w:lang w:val="en-GB"/>
              </w:rPr>
            </w:pPr>
            <w:r>
              <w:rPr>
                <w:lang w:val="en-GB"/>
              </w:rPr>
              <w:t>BETA</w:t>
            </w:r>
          </w:p>
        </w:tc>
        <w:tc>
          <w:tcPr>
            <w:tcW w:w="6696" w:type="dxa"/>
          </w:tcPr>
          <w:p w14:paraId="18F715D0" w14:textId="0D8DD101" w:rsidR="008C0840" w:rsidRPr="006D5F8B" w:rsidRDefault="008C0840" w:rsidP="00CD7AA3">
            <w:pPr>
              <w:spacing w:before="0" w:after="0" w:line="360" w:lineRule="auto"/>
              <w:rPr>
                <w:lang w:val="en-GB"/>
              </w:rPr>
            </w:pPr>
            <w:r w:rsidRPr="006D5F8B">
              <w:rPr>
                <w:lang w:val="en-GB"/>
              </w:rPr>
              <w:t>Building Effective Tobacco Control Advocates</w:t>
            </w:r>
          </w:p>
        </w:tc>
      </w:tr>
      <w:tr w:rsidR="00441E5D" w:rsidRPr="006D5F8B" w14:paraId="7A5C6890" w14:textId="77777777" w:rsidTr="00DC157E">
        <w:tc>
          <w:tcPr>
            <w:tcW w:w="1809" w:type="dxa"/>
          </w:tcPr>
          <w:p w14:paraId="407E94B8" w14:textId="77777777" w:rsidR="00441E5D" w:rsidRPr="006D5F8B" w:rsidRDefault="00441E5D" w:rsidP="00CD7AA3">
            <w:pPr>
              <w:spacing w:before="0" w:after="0" w:line="360" w:lineRule="auto"/>
              <w:rPr>
                <w:lang w:val="en-GB"/>
              </w:rPr>
            </w:pPr>
            <w:r w:rsidRPr="006D5F8B">
              <w:rPr>
                <w:lang w:val="en-GB"/>
              </w:rPr>
              <w:t>CSR</w:t>
            </w:r>
          </w:p>
        </w:tc>
        <w:tc>
          <w:tcPr>
            <w:tcW w:w="6696" w:type="dxa"/>
          </w:tcPr>
          <w:p w14:paraId="531C28F7" w14:textId="77777777" w:rsidR="00441E5D" w:rsidRPr="006D5F8B" w:rsidRDefault="00441E5D" w:rsidP="00CD7AA3">
            <w:pPr>
              <w:spacing w:before="0" w:after="0" w:line="360" w:lineRule="auto"/>
              <w:rPr>
                <w:lang w:val="en-GB"/>
              </w:rPr>
            </w:pPr>
            <w:r w:rsidRPr="006D5F8B">
              <w:rPr>
                <w:lang w:val="en-GB"/>
              </w:rPr>
              <w:t xml:space="preserve">Corporate Social Responsibility </w:t>
            </w:r>
          </w:p>
        </w:tc>
      </w:tr>
      <w:tr w:rsidR="00441E5D" w:rsidRPr="006D5F8B" w14:paraId="15612C3C" w14:textId="77777777" w:rsidTr="00DC157E">
        <w:tc>
          <w:tcPr>
            <w:tcW w:w="1809" w:type="dxa"/>
          </w:tcPr>
          <w:p w14:paraId="7C7FE1A4" w14:textId="77777777" w:rsidR="00441E5D" w:rsidRPr="006D5F8B" w:rsidRDefault="00441E5D" w:rsidP="00CD7AA3">
            <w:pPr>
              <w:spacing w:before="0" w:after="0" w:line="360" w:lineRule="auto"/>
              <w:rPr>
                <w:lang w:val="en-GB"/>
              </w:rPr>
            </w:pPr>
            <w:r w:rsidRPr="004E1610">
              <w:rPr>
                <w:lang w:val="en-GB"/>
              </w:rPr>
              <w:t>FCTC</w:t>
            </w:r>
          </w:p>
        </w:tc>
        <w:tc>
          <w:tcPr>
            <w:tcW w:w="6696" w:type="dxa"/>
          </w:tcPr>
          <w:p w14:paraId="510058F2" w14:textId="77777777" w:rsidR="00441E5D" w:rsidRPr="004E1610" w:rsidRDefault="00441E5D" w:rsidP="00CD7AA3">
            <w:pPr>
              <w:spacing w:before="0" w:after="0" w:line="360" w:lineRule="auto"/>
              <w:rPr>
                <w:lang w:val="en-GB"/>
              </w:rPr>
            </w:pPr>
            <w:r w:rsidRPr="004E1610">
              <w:rPr>
                <w:lang w:val="en-GB"/>
              </w:rPr>
              <w:t>Framework Convention on Tobacco Control</w:t>
            </w:r>
          </w:p>
        </w:tc>
      </w:tr>
      <w:tr w:rsidR="00441E5D" w:rsidRPr="006D5F8B" w14:paraId="08B2E1C8" w14:textId="77777777" w:rsidTr="00DC157E">
        <w:tc>
          <w:tcPr>
            <w:tcW w:w="1809" w:type="dxa"/>
          </w:tcPr>
          <w:p w14:paraId="3EC2940F" w14:textId="77777777" w:rsidR="00441E5D" w:rsidRPr="006D5F8B" w:rsidRDefault="00441E5D" w:rsidP="00CD7AA3">
            <w:pPr>
              <w:spacing w:before="0" w:after="0" w:line="360" w:lineRule="auto"/>
              <w:rPr>
                <w:lang w:val="en-GB"/>
              </w:rPr>
            </w:pPr>
            <w:r w:rsidRPr="006D5F8B">
              <w:rPr>
                <w:lang w:val="en-GB"/>
              </w:rPr>
              <w:t>GDP</w:t>
            </w:r>
          </w:p>
        </w:tc>
        <w:tc>
          <w:tcPr>
            <w:tcW w:w="6696" w:type="dxa"/>
          </w:tcPr>
          <w:p w14:paraId="49B6E66E" w14:textId="77777777" w:rsidR="00441E5D" w:rsidRPr="006D5F8B" w:rsidRDefault="00441E5D" w:rsidP="00CD7AA3">
            <w:pPr>
              <w:spacing w:before="0" w:after="0" w:line="360" w:lineRule="auto"/>
              <w:rPr>
                <w:lang w:val="en-GB"/>
              </w:rPr>
            </w:pPr>
            <w:r w:rsidRPr="006D5F8B">
              <w:rPr>
                <w:lang w:val="en-GB"/>
              </w:rPr>
              <w:t>Gross Domestic Product</w:t>
            </w:r>
          </w:p>
        </w:tc>
      </w:tr>
      <w:tr w:rsidR="004E1610" w:rsidRPr="006D5F8B" w14:paraId="0EB9F41D" w14:textId="77777777" w:rsidTr="00B63902">
        <w:tc>
          <w:tcPr>
            <w:tcW w:w="1809" w:type="dxa"/>
          </w:tcPr>
          <w:p w14:paraId="7BA35F5F" w14:textId="3B38BF3F" w:rsidR="004E1610" w:rsidRPr="006D5F8B" w:rsidRDefault="004E1610" w:rsidP="00CD7AA3">
            <w:pPr>
              <w:spacing w:before="0" w:after="0" w:line="360" w:lineRule="auto"/>
              <w:rPr>
                <w:lang w:val="en-GB"/>
              </w:rPr>
            </w:pPr>
            <w:r>
              <w:rPr>
                <w:lang w:val="en-GB"/>
              </w:rPr>
              <w:t>SMU</w:t>
            </w:r>
          </w:p>
        </w:tc>
        <w:tc>
          <w:tcPr>
            <w:tcW w:w="6696" w:type="dxa"/>
          </w:tcPr>
          <w:p w14:paraId="458EB4C6" w14:textId="5019F348" w:rsidR="004E1610" w:rsidRPr="006D5F8B" w:rsidRDefault="004E1610" w:rsidP="00CD7AA3">
            <w:pPr>
              <w:spacing w:before="0" w:after="0" w:line="360" w:lineRule="auto"/>
              <w:rPr>
                <w:lang w:val="en-GB"/>
              </w:rPr>
            </w:pPr>
            <w:r w:rsidRPr="006D5F8B">
              <w:rPr>
                <w:lang w:val="en-GB"/>
              </w:rPr>
              <w:t>Sefako Makgatho Health Sciences University</w:t>
            </w:r>
          </w:p>
        </w:tc>
      </w:tr>
      <w:tr w:rsidR="005C56E1" w:rsidRPr="006D5F8B" w14:paraId="245CF541" w14:textId="77777777" w:rsidTr="00B63902">
        <w:tc>
          <w:tcPr>
            <w:tcW w:w="1809" w:type="dxa"/>
          </w:tcPr>
          <w:p w14:paraId="7137A7D2" w14:textId="7E7ED04D" w:rsidR="005C56E1" w:rsidRPr="006D5F8B" w:rsidRDefault="005C56E1" w:rsidP="00CD7AA3">
            <w:pPr>
              <w:spacing w:before="0" w:after="0" w:line="360" w:lineRule="auto"/>
              <w:rPr>
                <w:lang w:val="en-GB"/>
              </w:rPr>
            </w:pPr>
            <w:r>
              <w:rPr>
                <w:lang w:val="en-GB"/>
              </w:rPr>
              <w:t>TAPS</w:t>
            </w:r>
          </w:p>
        </w:tc>
        <w:tc>
          <w:tcPr>
            <w:tcW w:w="6696" w:type="dxa"/>
          </w:tcPr>
          <w:p w14:paraId="7F2E0AB0" w14:textId="2294464F" w:rsidR="005C56E1" w:rsidRPr="006D5F8B" w:rsidRDefault="005C56E1" w:rsidP="00CD7AA3">
            <w:pPr>
              <w:spacing w:before="0" w:after="0" w:line="360" w:lineRule="auto"/>
              <w:rPr>
                <w:lang w:val="en-GB"/>
              </w:rPr>
            </w:pPr>
            <w:r>
              <w:rPr>
                <w:lang w:val="en-GB"/>
              </w:rPr>
              <w:t>T</w:t>
            </w:r>
            <w:r w:rsidRPr="006D5F8B">
              <w:rPr>
                <w:lang w:val="en-GB"/>
              </w:rPr>
              <w:t>obacco advertising</w:t>
            </w:r>
            <w:r>
              <w:rPr>
                <w:lang w:val="en-GB"/>
              </w:rPr>
              <w:t>,</w:t>
            </w:r>
            <w:r w:rsidRPr="006D5F8B">
              <w:rPr>
                <w:lang w:val="en-GB"/>
              </w:rPr>
              <w:t xml:space="preserve"> promotion and sponsorship</w:t>
            </w:r>
          </w:p>
        </w:tc>
      </w:tr>
      <w:tr w:rsidR="00441E5D" w:rsidRPr="006D5F8B" w14:paraId="597DD060" w14:textId="77777777" w:rsidTr="00DC157E">
        <w:tc>
          <w:tcPr>
            <w:tcW w:w="1809" w:type="dxa"/>
          </w:tcPr>
          <w:p w14:paraId="246402FA" w14:textId="77777777" w:rsidR="00441E5D" w:rsidRPr="006D5F8B" w:rsidRDefault="00441E5D" w:rsidP="00CD7AA3">
            <w:pPr>
              <w:spacing w:before="0" w:after="0" w:line="360" w:lineRule="auto"/>
              <w:rPr>
                <w:lang w:val="en-GB"/>
              </w:rPr>
            </w:pPr>
            <w:r w:rsidRPr="006D5F8B">
              <w:rPr>
                <w:lang w:val="en-GB"/>
              </w:rPr>
              <w:t>TB</w:t>
            </w:r>
          </w:p>
        </w:tc>
        <w:tc>
          <w:tcPr>
            <w:tcW w:w="6696" w:type="dxa"/>
          </w:tcPr>
          <w:p w14:paraId="2BD30544" w14:textId="77777777" w:rsidR="00441E5D" w:rsidRPr="006D5F8B" w:rsidRDefault="00441E5D" w:rsidP="00CD7AA3">
            <w:pPr>
              <w:spacing w:before="0" w:after="0" w:line="360" w:lineRule="auto"/>
              <w:rPr>
                <w:lang w:val="en-GB"/>
              </w:rPr>
            </w:pPr>
            <w:r w:rsidRPr="006D5F8B">
              <w:rPr>
                <w:lang w:val="en-GB"/>
              </w:rPr>
              <w:t>Tuberculosis</w:t>
            </w:r>
          </w:p>
        </w:tc>
      </w:tr>
      <w:tr w:rsidR="00FE1FDA" w:rsidRPr="006D5F8B" w14:paraId="6A1EED79" w14:textId="77777777" w:rsidTr="00B63902">
        <w:tc>
          <w:tcPr>
            <w:tcW w:w="1809" w:type="dxa"/>
          </w:tcPr>
          <w:p w14:paraId="51AF3CD6" w14:textId="15EC6CAD" w:rsidR="00FE1FDA" w:rsidRPr="00F143E0" w:rsidRDefault="00FE1FDA" w:rsidP="00CD7AA3">
            <w:pPr>
              <w:spacing w:before="0" w:after="0" w:line="360" w:lineRule="auto"/>
              <w:rPr>
                <w:lang w:val="en-GB"/>
              </w:rPr>
            </w:pPr>
            <w:r w:rsidRPr="00F143E0">
              <w:rPr>
                <w:iCs/>
                <w:lang w:val="en-GB"/>
              </w:rPr>
              <w:t>TCA</w:t>
            </w:r>
          </w:p>
        </w:tc>
        <w:tc>
          <w:tcPr>
            <w:tcW w:w="6696" w:type="dxa"/>
          </w:tcPr>
          <w:p w14:paraId="4ABDB03D" w14:textId="70CB7F88" w:rsidR="00FE1FDA" w:rsidRPr="00F143E0" w:rsidRDefault="00FE1FDA" w:rsidP="00CD7AA3">
            <w:pPr>
              <w:spacing w:before="0" w:after="0" w:line="360" w:lineRule="auto"/>
              <w:rPr>
                <w:iCs/>
                <w:lang w:val="en-GB"/>
              </w:rPr>
            </w:pPr>
            <w:r w:rsidRPr="00F143E0">
              <w:rPr>
                <w:iCs/>
                <w:lang w:val="en-GB"/>
              </w:rPr>
              <w:t>Tobacco Control Act</w:t>
            </w:r>
          </w:p>
        </w:tc>
      </w:tr>
      <w:tr w:rsidR="00204442" w:rsidRPr="006D5F8B" w14:paraId="78BEE24E" w14:textId="77777777" w:rsidTr="00B63902">
        <w:tc>
          <w:tcPr>
            <w:tcW w:w="1809" w:type="dxa"/>
          </w:tcPr>
          <w:p w14:paraId="78BD5948" w14:textId="3CA27700" w:rsidR="00204442" w:rsidRPr="00F143E0" w:rsidRDefault="00204442" w:rsidP="00CD7AA3">
            <w:pPr>
              <w:spacing w:before="0" w:after="0" w:line="360" w:lineRule="auto"/>
              <w:rPr>
                <w:iCs/>
                <w:lang w:val="en-GB"/>
              </w:rPr>
            </w:pPr>
            <w:r w:rsidRPr="00F143E0">
              <w:rPr>
                <w:iCs/>
                <w:lang w:val="en-GB"/>
              </w:rPr>
              <w:t>UTCB</w:t>
            </w:r>
          </w:p>
        </w:tc>
        <w:tc>
          <w:tcPr>
            <w:tcW w:w="6696" w:type="dxa"/>
          </w:tcPr>
          <w:p w14:paraId="13171CF7" w14:textId="0DE66FA8" w:rsidR="00204442" w:rsidRPr="00F143E0" w:rsidRDefault="00204442" w:rsidP="00CD7AA3">
            <w:pPr>
              <w:spacing w:before="0" w:after="0" w:line="360" w:lineRule="auto"/>
              <w:rPr>
                <w:iCs/>
                <w:lang w:val="en-GB"/>
              </w:rPr>
            </w:pPr>
            <w:r w:rsidRPr="00F143E0">
              <w:rPr>
                <w:iCs/>
                <w:lang w:val="en-GB"/>
              </w:rPr>
              <w:t>Uganda Tobacco Control Bill</w:t>
            </w:r>
          </w:p>
        </w:tc>
      </w:tr>
      <w:tr w:rsidR="00441E5D" w:rsidRPr="006D5F8B" w14:paraId="1FB733E8" w14:textId="77777777" w:rsidTr="00DC157E">
        <w:tc>
          <w:tcPr>
            <w:tcW w:w="1809" w:type="dxa"/>
          </w:tcPr>
          <w:p w14:paraId="68171689" w14:textId="77777777" w:rsidR="00441E5D" w:rsidRPr="006D5F8B" w:rsidRDefault="00441E5D" w:rsidP="00CD7AA3">
            <w:pPr>
              <w:spacing w:before="0" w:after="0" w:line="360" w:lineRule="auto"/>
              <w:rPr>
                <w:lang w:val="en-GB"/>
              </w:rPr>
            </w:pPr>
            <w:r w:rsidRPr="006D5F8B">
              <w:rPr>
                <w:lang w:val="en-GB"/>
              </w:rPr>
              <w:t>VAT</w:t>
            </w:r>
          </w:p>
        </w:tc>
        <w:tc>
          <w:tcPr>
            <w:tcW w:w="6696" w:type="dxa"/>
          </w:tcPr>
          <w:p w14:paraId="58C88585" w14:textId="77777777" w:rsidR="00441E5D" w:rsidRPr="006D5F8B" w:rsidRDefault="00441E5D" w:rsidP="00CD7AA3">
            <w:pPr>
              <w:spacing w:before="0" w:after="0" w:line="360" w:lineRule="auto"/>
              <w:rPr>
                <w:lang w:val="en-GB"/>
              </w:rPr>
            </w:pPr>
            <w:r w:rsidRPr="006D5F8B">
              <w:rPr>
                <w:lang w:val="en-GB"/>
              </w:rPr>
              <w:t>Value Added Tax</w:t>
            </w:r>
          </w:p>
        </w:tc>
      </w:tr>
      <w:tr w:rsidR="00FE1FDA" w:rsidRPr="006D5F8B" w14:paraId="72CC1E64" w14:textId="77777777" w:rsidTr="00B63902">
        <w:tc>
          <w:tcPr>
            <w:tcW w:w="1809" w:type="dxa"/>
          </w:tcPr>
          <w:p w14:paraId="1A3B3044" w14:textId="5A2F39BC" w:rsidR="00FE1FDA" w:rsidRPr="006D5F8B" w:rsidRDefault="00FE1FDA" w:rsidP="00CD7AA3">
            <w:pPr>
              <w:spacing w:before="0" w:after="0" w:line="360" w:lineRule="auto"/>
              <w:rPr>
                <w:lang w:val="en-GB"/>
              </w:rPr>
            </w:pPr>
            <w:r>
              <w:rPr>
                <w:lang w:val="en-GB"/>
              </w:rPr>
              <w:t>WHO</w:t>
            </w:r>
          </w:p>
        </w:tc>
        <w:tc>
          <w:tcPr>
            <w:tcW w:w="6696" w:type="dxa"/>
          </w:tcPr>
          <w:p w14:paraId="6BB751DB" w14:textId="05470953" w:rsidR="00FE1FDA" w:rsidRPr="006D5F8B" w:rsidRDefault="00FE1FDA" w:rsidP="00CD7AA3">
            <w:pPr>
              <w:spacing w:before="0" w:after="0" w:line="360" w:lineRule="auto"/>
              <w:rPr>
                <w:lang w:val="en-GB"/>
              </w:rPr>
            </w:pPr>
            <w:r>
              <w:rPr>
                <w:lang w:val="en-GB"/>
              </w:rPr>
              <w:t>World Health Organization</w:t>
            </w:r>
          </w:p>
        </w:tc>
      </w:tr>
    </w:tbl>
    <w:p w14:paraId="172AE206" w14:textId="77777777" w:rsidR="00062916" w:rsidRDefault="00062916">
      <w:pPr>
        <w:rPr>
          <w:b/>
          <w:sz w:val="28"/>
          <w:szCs w:val="28"/>
          <w:lang w:val="en-GB"/>
        </w:rPr>
      </w:pPr>
      <w:r>
        <w:br w:type="page"/>
      </w:r>
    </w:p>
    <w:p w14:paraId="2139C2F8" w14:textId="7FAFD27C" w:rsidR="00412A21" w:rsidRPr="006D5F8B" w:rsidRDefault="00B23038" w:rsidP="006221D9">
      <w:pPr>
        <w:pStyle w:val="Heading1"/>
      </w:pPr>
      <w:bookmarkStart w:id="2" w:name="_Toc40962620"/>
      <w:r w:rsidRPr="006D5F8B">
        <w:lastRenderedPageBreak/>
        <w:t>FOREWORD</w:t>
      </w:r>
      <w:bookmarkEnd w:id="2"/>
    </w:p>
    <w:p w14:paraId="4737B197" w14:textId="77777777" w:rsidR="00F32AAA" w:rsidRPr="006D5F8B" w:rsidRDefault="00F32AAA" w:rsidP="006D5F8B">
      <w:pPr>
        <w:pStyle w:val="Default"/>
        <w:spacing w:after="240" w:line="360" w:lineRule="auto"/>
        <w:jc w:val="both"/>
        <w:rPr>
          <w:rFonts w:ascii="Times New Roman" w:eastAsia="Times New Roman" w:hAnsi="Times New Roman" w:cs="Times New Roman"/>
          <w:color w:val="auto"/>
          <w:sz w:val="22"/>
          <w:szCs w:val="22"/>
          <w:lang w:val="en-GB"/>
        </w:rPr>
      </w:pPr>
      <w:bookmarkStart w:id="3" w:name="_1fob9te" w:colFirst="0" w:colLast="0"/>
      <w:bookmarkEnd w:id="3"/>
      <w:r w:rsidRPr="006D5F8B">
        <w:rPr>
          <w:rFonts w:ascii="Times New Roman" w:eastAsia="Times New Roman" w:hAnsi="Times New Roman" w:cs="Times New Roman"/>
          <w:color w:val="auto"/>
          <w:sz w:val="22"/>
          <w:szCs w:val="22"/>
          <w:lang w:val="en-GB"/>
        </w:rPr>
        <w:t xml:space="preserve">Unless there is suitable intervention, smoking prevalence is predicted to increase significantly in Sub-Saharan Africa. This situation is likely to increase the growing burden of non-communicable diseases in the region. As would be expected in an epidemiological model, the vector remains an important target for disease control. The vector for tobacco-induced diseases is the tobacco industry. </w:t>
      </w:r>
    </w:p>
    <w:p w14:paraId="3EA4BA22" w14:textId="690EF00A" w:rsidR="00F32AAA" w:rsidRPr="006D5F8B" w:rsidRDefault="00F32AAA" w:rsidP="00F32AAA">
      <w:pPr>
        <w:pStyle w:val="Default"/>
        <w:spacing w:after="160" w:line="360" w:lineRule="auto"/>
        <w:jc w:val="both"/>
        <w:rPr>
          <w:rFonts w:ascii="Times New Roman" w:eastAsia="Times New Roman" w:hAnsi="Times New Roman" w:cs="Times New Roman"/>
          <w:color w:val="auto"/>
          <w:sz w:val="22"/>
          <w:szCs w:val="22"/>
          <w:lang w:val="en-GB"/>
        </w:rPr>
      </w:pPr>
      <w:r w:rsidRPr="006D5F8B">
        <w:rPr>
          <w:rFonts w:ascii="Times New Roman" w:eastAsia="Times New Roman" w:hAnsi="Times New Roman" w:cs="Times New Roman"/>
          <w:color w:val="auto"/>
          <w:sz w:val="22"/>
          <w:szCs w:val="22"/>
          <w:lang w:val="en-GB"/>
        </w:rPr>
        <w:t>The focus of these report series on tobacco industry monitoring (TIM) in Sub-Saharan Africa</w:t>
      </w:r>
      <w:r w:rsidRPr="006D5F8B" w:rsidDel="00F4127A">
        <w:rPr>
          <w:rFonts w:ascii="Times New Roman" w:eastAsia="Times New Roman" w:hAnsi="Times New Roman" w:cs="Times New Roman"/>
          <w:color w:val="auto"/>
          <w:sz w:val="22"/>
          <w:szCs w:val="22"/>
          <w:lang w:val="en-GB"/>
        </w:rPr>
        <w:t xml:space="preserve"> </w:t>
      </w:r>
      <w:r w:rsidRPr="006D5F8B">
        <w:rPr>
          <w:rFonts w:ascii="Times New Roman" w:eastAsia="Times New Roman" w:hAnsi="Times New Roman" w:cs="Times New Roman"/>
          <w:color w:val="auto"/>
          <w:sz w:val="22"/>
          <w:szCs w:val="22"/>
          <w:lang w:val="en-GB"/>
        </w:rPr>
        <w:t>is prompted by the reality that the multinational tobacco industry has shifted efforts to growing its market in this youthful region, where about one in five people is an impressionable youth between the age of 15 and 24 years. Sub-Saharan Africa</w:t>
      </w:r>
      <w:r w:rsidRPr="006D5F8B" w:rsidDel="00F4127A">
        <w:rPr>
          <w:rFonts w:ascii="Times New Roman" w:eastAsia="Times New Roman" w:hAnsi="Times New Roman" w:cs="Times New Roman"/>
          <w:color w:val="auto"/>
          <w:sz w:val="22"/>
          <w:szCs w:val="22"/>
          <w:lang w:val="en-GB"/>
        </w:rPr>
        <w:t xml:space="preserve"> </w:t>
      </w:r>
      <w:r w:rsidRPr="006D5F8B">
        <w:rPr>
          <w:rFonts w:ascii="Times New Roman" w:eastAsia="Times New Roman" w:hAnsi="Times New Roman" w:cs="Times New Roman"/>
          <w:color w:val="auto"/>
          <w:sz w:val="22"/>
          <w:szCs w:val="22"/>
          <w:lang w:val="en-GB"/>
        </w:rPr>
        <w:t>has become a target, not only because the tobacco industry sees future significant economic growth in the region</w:t>
      </w:r>
      <w:r w:rsidR="006D5F8B">
        <w:rPr>
          <w:rFonts w:ascii="Times New Roman" w:eastAsia="Times New Roman" w:hAnsi="Times New Roman" w:cs="Times New Roman"/>
          <w:color w:val="auto"/>
          <w:sz w:val="22"/>
          <w:szCs w:val="22"/>
          <w:lang w:val="en-GB"/>
        </w:rPr>
        <w:t xml:space="preserve">, </w:t>
      </w:r>
      <w:r w:rsidRPr="006D5F8B">
        <w:rPr>
          <w:rFonts w:ascii="Times New Roman" w:eastAsia="Times New Roman" w:hAnsi="Times New Roman" w:cs="Times New Roman"/>
          <w:color w:val="auto"/>
          <w:sz w:val="22"/>
          <w:szCs w:val="22"/>
          <w:lang w:val="en-GB"/>
        </w:rPr>
        <w:t>thus increasing its purchasing power, but also because it regards the socio-political system in the region</w:t>
      </w:r>
      <w:r w:rsidRPr="006D5F8B" w:rsidDel="00F4127A">
        <w:rPr>
          <w:rFonts w:ascii="Times New Roman" w:eastAsia="Times New Roman" w:hAnsi="Times New Roman" w:cs="Times New Roman"/>
          <w:color w:val="auto"/>
          <w:sz w:val="22"/>
          <w:szCs w:val="22"/>
          <w:lang w:val="en-GB"/>
        </w:rPr>
        <w:t xml:space="preserve"> </w:t>
      </w:r>
      <w:r w:rsidRPr="006D5F8B">
        <w:rPr>
          <w:rFonts w:ascii="Times New Roman" w:eastAsia="Times New Roman" w:hAnsi="Times New Roman" w:cs="Times New Roman"/>
          <w:color w:val="auto"/>
          <w:sz w:val="22"/>
          <w:szCs w:val="22"/>
          <w:lang w:val="en-GB"/>
        </w:rPr>
        <w:t xml:space="preserve">as open to corruption. Having worked in tobacco control across the region for almost two decades, I identified a need to provide a structured report of country experiences of tobacco industry interference in tobacco control to garner concerted efforts at both the national and regional levels to counter these activities in order to prevent the initiation of the use of tobacco and other nicotine products. </w:t>
      </w:r>
    </w:p>
    <w:p w14:paraId="508580BE" w14:textId="75FA90D9" w:rsidR="00F32AAA" w:rsidRPr="006D5F8B" w:rsidRDefault="00F32AAA" w:rsidP="00F32AAA">
      <w:pPr>
        <w:pStyle w:val="Default"/>
        <w:spacing w:after="160" w:line="360" w:lineRule="auto"/>
        <w:jc w:val="both"/>
        <w:rPr>
          <w:rFonts w:ascii="Times New Roman" w:eastAsia="Times New Roman" w:hAnsi="Times New Roman" w:cs="Times New Roman"/>
          <w:color w:val="auto"/>
          <w:sz w:val="22"/>
          <w:szCs w:val="22"/>
          <w:lang w:val="en-GB"/>
        </w:rPr>
      </w:pPr>
      <w:r w:rsidRPr="006D5F8B">
        <w:rPr>
          <w:rFonts w:ascii="Times New Roman" w:eastAsia="Times New Roman" w:hAnsi="Times New Roman" w:cs="Times New Roman"/>
          <w:color w:val="auto"/>
          <w:sz w:val="22"/>
          <w:szCs w:val="22"/>
          <w:lang w:val="en-GB"/>
        </w:rPr>
        <w:t xml:space="preserve">The tobacco industry applies similar tactics across various countries, as can be observed from several of the country reports. The most frequently reported interference strategies include using the media to shape public opinion or promote tobacco products, and lobbying policymakers to influence the legislative/regulatory process. This observation highlights the need for a whole-of-government or multi-sectoral approach to the implementation of Article 5.3 and related guidelines in the WHO’s Framework Convention on Tobacco Control (WHO FCTC). Civil society organisations can also play a role in holding the tobacco industry accountable. This series of reports provides examples of how this has been done in some of the countries that have successfully passed tobacco control legislation. A compilation of country-specific experiences of tobacco industry interference and </w:t>
      </w:r>
      <w:r w:rsidR="001D07DF" w:rsidRPr="003901BA">
        <w:rPr>
          <w:rFonts w:ascii="Times New Roman" w:hAnsi="Times New Roman" w:cs="Times New Roman"/>
          <w:sz w:val="22"/>
          <w:szCs w:val="22"/>
          <w:lang w:val="en-GB"/>
        </w:rPr>
        <w:t>civil society organizations’</w:t>
      </w:r>
      <w:r w:rsidRPr="006D5F8B">
        <w:rPr>
          <w:rFonts w:ascii="Times New Roman" w:eastAsia="Times New Roman" w:hAnsi="Times New Roman" w:cs="Times New Roman"/>
          <w:color w:val="auto"/>
          <w:sz w:val="22"/>
          <w:szCs w:val="22"/>
          <w:lang w:val="en-GB"/>
        </w:rPr>
        <w:t xml:space="preserve"> responses in holding the tobacco industry and government accountable not only helps parties to the WHO </w:t>
      </w:r>
      <w:r w:rsidRPr="001D07DF">
        <w:rPr>
          <w:rFonts w:ascii="Times New Roman" w:eastAsia="Times New Roman" w:hAnsi="Times New Roman" w:cs="Times New Roman"/>
          <w:color w:val="auto"/>
          <w:sz w:val="22"/>
          <w:szCs w:val="22"/>
          <w:lang w:val="en-GB"/>
        </w:rPr>
        <w:t>FCTC</w:t>
      </w:r>
      <w:r w:rsidRPr="006D5F8B">
        <w:rPr>
          <w:rFonts w:ascii="Times New Roman" w:eastAsia="Times New Roman" w:hAnsi="Times New Roman" w:cs="Times New Roman"/>
          <w:color w:val="auto"/>
          <w:sz w:val="22"/>
          <w:szCs w:val="22"/>
          <w:lang w:val="en-GB"/>
        </w:rPr>
        <w:t xml:space="preserve"> to realize that their situation is not unique, but also shows them that the </w:t>
      </w:r>
      <w:r w:rsidR="000F5D70" w:rsidRPr="006D5F8B">
        <w:rPr>
          <w:rFonts w:ascii="Times New Roman" w:eastAsia="Times New Roman" w:hAnsi="Times New Roman" w:cs="Times New Roman"/>
          <w:color w:val="auto"/>
          <w:sz w:val="22"/>
          <w:szCs w:val="22"/>
          <w:lang w:val="en-GB"/>
        </w:rPr>
        <w:t>problems are not insurmountable.</w:t>
      </w:r>
      <w:r w:rsidRPr="006D5F8B">
        <w:rPr>
          <w:rFonts w:ascii="Times New Roman" w:eastAsia="Times New Roman" w:hAnsi="Times New Roman" w:cs="Times New Roman"/>
          <w:color w:val="auto"/>
          <w:sz w:val="22"/>
          <w:szCs w:val="22"/>
          <w:lang w:val="en-GB"/>
        </w:rPr>
        <w:t xml:space="preserve">   </w:t>
      </w:r>
    </w:p>
    <w:p w14:paraId="2CA8E36C" w14:textId="27B95C09" w:rsidR="00F32AAA" w:rsidRPr="006D5F8B" w:rsidRDefault="00F32AAA" w:rsidP="00F32AAA">
      <w:pPr>
        <w:pStyle w:val="Default"/>
        <w:spacing w:after="160" w:line="360" w:lineRule="auto"/>
        <w:jc w:val="both"/>
        <w:rPr>
          <w:rFonts w:ascii="Times New Roman" w:eastAsia="Times New Roman" w:hAnsi="Times New Roman" w:cs="Times New Roman"/>
          <w:color w:val="auto"/>
          <w:sz w:val="22"/>
          <w:szCs w:val="22"/>
          <w:lang w:val="en-GB"/>
        </w:rPr>
      </w:pPr>
      <w:r w:rsidRPr="006D5F8B">
        <w:rPr>
          <w:rFonts w:ascii="Times New Roman" w:eastAsia="Times New Roman" w:hAnsi="Times New Roman" w:cs="Times New Roman"/>
          <w:color w:val="auto"/>
          <w:sz w:val="22"/>
          <w:szCs w:val="22"/>
          <w:lang w:val="en-GB"/>
        </w:rPr>
        <w:t xml:space="preserve">The Africa Centre for Tobacco Industry Monitoring and Policy Research (ATIM) at the Sefako Makgatho Health Sciences University, in collaboration with the African Capacity Building Foundation is working to </w:t>
      </w:r>
      <w:r w:rsidRPr="006D5F8B">
        <w:rPr>
          <w:rFonts w:ascii="Times New Roman" w:eastAsia="Times New Roman" w:hAnsi="Times New Roman" w:cs="Times New Roman"/>
          <w:b/>
          <w:color w:val="auto"/>
          <w:sz w:val="22"/>
          <w:szCs w:val="22"/>
          <w:lang w:val="en-GB"/>
        </w:rPr>
        <w:t>B</w:t>
      </w:r>
      <w:r w:rsidRPr="006D5F8B">
        <w:rPr>
          <w:rFonts w:ascii="Times New Roman" w:eastAsia="Times New Roman" w:hAnsi="Times New Roman" w:cs="Times New Roman"/>
          <w:color w:val="auto"/>
          <w:sz w:val="22"/>
          <w:szCs w:val="22"/>
          <w:lang w:val="en-GB"/>
        </w:rPr>
        <w:t xml:space="preserve">uild capacity for </w:t>
      </w:r>
      <w:r w:rsidRPr="006D5F8B">
        <w:rPr>
          <w:rFonts w:ascii="Times New Roman" w:eastAsia="Times New Roman" w:hAnsi="Times New Roman" w:cs="Times New Roman"/>
          <w:b/>
          <w:color w:val="auto"/>
          <w:sz w:val="22"/>
          <w:szCs w:val="22"/>
          <w:lang w:val="en-GB"/>
        </w:rPr>
        <w:t>E</w:t>
      </w:r>
      <w:r w:rsidRPr="006D5F8B">
        <w:rPr>
          <w:rFonts w:ascii="Times New Roman" w:eastAsia="Times New Roman" w:hAnsi="Times New Roman" w:cs="Times New Roman"/>
          <w:color w:val="auto"/>
          <w:sz w:val="22"/>
          <w:szCs w:val="22"/>
          <w:lang w:val="en-GB"/>
        </w:rPr>
        <w:t xml:space="preserve">ffective </w:t>
      </w:r>
      <w:r w:rsidRPr="006D5F8B">
        <w:rPr>
          <w:rFonts w:ascii="Times New Roman" w:eastAsia="Times New Roman" w:hAnsi="Times New Roman" w:cs="Times New Roman"/>
          <w:b/>
          <w:color w:val="auto"/>
          <w:sz w:val="22"/>
          <w:szCs w:val="22"/>
          <w:lang w:val="en-GB"/>
        </w:rPr>
        <w:t>T</w:t>
      </w:r>
      <w:r w:rsidRPr="006D5F8B">
        <w:rPr>
          <w:rFonts w:ascii="Times New Roman" w:eastAsia="Times New Roman" w:hAnsi="Times New Roman" w:cs="Times New Roman"/>
          <w:color w:val="auto"/>
          <w:sz w:val="22"/>
          <w:szCs w:val="22"/>
          <w:lang w:val="en-GB"/>
        </w:rPr>
        <w:t xml:space="preserve">obacco industry monitoring &amp; </w:t>
      </w:r>
      <w:r w:rsidRPr="006D5F8B">
        <w:rPr>
          <w:rFonts w:ascii="Times New Roman" w:eastAsia="Times New Roman" w:hAnsi="Times New Roman" w:cs="Times New Roman"/>
          <w:b/>
          <w:color w:val="auto"/>
          <w:sz w:val="22"/>
          <w:szCs w:val="22"/>
          <w:lang w:val="en-GB"/>
        </w:rPr>
        <w:t>A</w:t>
      </w:r>
      <w:r w:rsidRPr="006D5F8B">
        <w:rPr>
          <w:rFonts w:ascii="Times New Roman" w:eastAsia="Times New Roman" w:hAnsi="Times New Roman" w:cs="Times New Roman"/>
          <w:color w:val="auto"/>
          <w:sz w:val="22"/>
          <w:szCs w:val="22"/>
          <w:lang w:val="en-GB"/>
        </w:rPr>
        <w:t>ccountability (</w:t>
      </w:r>
      <w:r w:rsidRPr="006D5F8B">
        <w:rPr>
          <w:rFonts w:ascii="Times New Roman" w:eastAsia="Times New Roman" w:hAnsi="Times New Roman" w:cs="Times New Roman"/>
          <w:b/>
          <w:color w:val="auto"/>
          <w:sz w:val="22"/>
          <w:szCs w:val="22"/>
          <w:lang w:val="en-GB"/>
        </w:rPr>
        <w:t>BETA</w:t>
      </w:r>
      <w:r w:rsidRPr="006D5F8B">
        <w:rPr>
          <w:rFonts w:ascii="Times New Roman" w:eastAsia="Times New Roman" w:hAnsi="Times New Roman" w:cs="Times New Roman"/>
          <w:color w:val="auto"/>
          <w:sz w:val="22"/>
          <w:szCs w:val="22"/>
          <w:lang w:val="en-GB"/>
        </w:rPr>
        <w:t xml:space="preserve">) in Sub-Saharan Africa.  ATIM is an observatory that has been created to monitor and maintain a repository of the tobacco industry’s activities in the region. It has produced monitoring tools that can be used to </w:t>
      </w:r>
      <w:r w:rsidRPr="006D5F8B">
        <w:rPr>
          <w:rFonts w:ascii="Times New Roman" w:eastAsia="Times New Roman" w:hAnsi="Times New Roman" w:cs="Times New Roman"/>
          <w:color w:val="auto"/>
          <w:sz w:val="22"/>
          <w:szCs w:val="22"/>
          <w:lang w:val="en-GB"/>
        </w:rPr>
        <w:lastRenderedPageBreak/>
        <w:t xml:space="preserve">log daily industry activities. The ATIM has developed training programmes targeted at both governmental and nongovernmental organisations. These reports have been created by the instructors/mentors on the training programme, in collaboration with some instructors/mentors who have already been trained and/or in consultation with key tobacco control stakeholders in the countries. The total population of the 11 countries covered in this series of reports comprises approximately half of the entire population in Sub-Saharan Africa. </w:t>
      </w:r>
      <w:r w:rsidR="000F5D70" w:rsidRPr="006D5F8B">
        <w:rPr>
          <w:rFonts w:ascii="Times New Roman" w:eastAsia="Times New Roman" w:hAnsi="Times New Roman" w:cs="Times New Roman"/>
          <w:sz w:val="22"/>
          <w:szCs w:val="22"/>
          <w:lang w:val="en-GB"/>
        </w:rPr>
        <w:t>The Uganda report identified salient tobacco control issues from 1990 to September 2018</w:t>
      </w:r>
      <w:r w:rsidR="00FB5CA0">
        <w:rPr>
          <w:rFonts w:ascii="Times New Roman" w:eastAsia="Times New Roman" w:hAnsi="Times New Roman" w:cs="Times New Roman"/>
          <w:sz w:val="22"/>
          <w:szCs w:val="22"/>
          <w:lang w:val="en-GB"/>
        </w:rPr>
        <w:t xml:space="preserve">. </w:t>
      </w:r>
      <w:r w:rsidRPr="006D5F8B">
        <w:rPr>
          <w:rFonts w:ascii="Times New Roman" w:eastAsia="Times New Roman" w:hAnsi="Times New Roman" w:cs="Times New Roman"/>
          <w:color w:val="auto"/>
          <w:sz w:val="22"/>
          <w:szCs w:val="22"/>
          <w:lang w:val="en-GB"/>
        </w:rPr>
        <w:t>I trust that tobacco control stakeholders will find this report a compelling read and helpful in supporting their endeavours.</w:t>
      </w:r>
    </w:p>
    <w:p w14:paraId="66297D60" w14:textId="77777777" w:rsidR="00F32AAA" w:rsidRPr="006D5F8B" w:rsidRDefault="00F32AAA" w:rsidP="00F32AAA">
      <w:pPr>
        <w:pStyle w:val="Default"/>
        <w:jc w:val="both"/>
        <w:rPr>
          <w:rFonts w:ascii="Times New Roman" w:eastAsia="Times New Roman" w:hAnsi="Times New Roman" w:cs="Times New Roman"/>
          <w:b/>
          <w:color w:val="auto"/>
          <w:sz w:val="22"/>
          <w:szCs w:val="22"/>
          <w:lang w:val="en-GB"/>
        </w:rPr>
      </w:pPr>
    </w:p>
    <w:p w14:paraId="60BBAF3A" w14:textId="77777777" w:rsidR="00F32AAA" w:rsidRPr="006D5F8B" w:rsidRDefault="00F32AAA" w:rsidP="00F32AAA">
      <w:pPr>
        <w:pStyle w:val="Default"/>
        <w:spacing w:line="360" w:lineRule="auto"/>
        <w:jc w:val="both"/>
        <w:rPr>
          <w:rFonts w:ascii="Times New Roman" w:eastAsia="Times New Roman" w:hAnsi="Times New Roman" w:cs="Times New Roman"/>
          <w:b/>
          <w:color w:val="auto"/>
          <w:sz w:val="22"/>
          <w:szCs w:val="22"/>
          <w:lang w:val="en-GB"/>
        </w:rPr>
      </w:pPr>
      <w:r w:rsidRPr="006D5F8B">
        <w:rPr>
          <w:rFonts w:ascii="Times New Roman" w:eastAsia="Times New Roman" w:hAnsi="Times New Roman" w:cs="Times New Roman"/>
          <w:b/>
          <w:color w:val="auto"/>
          <w:sz w:val="22"/>
          <w:szCs w:val="22"/>
          <w:lang w:val="en-GB"/>
        </w:rPr>
        <w:t>Professor Olalekan Ayo-Yusuf</w:t>
      </w:r>
    </w:p>
    <w:p w14:paraId="1B3E3EBB" w14:textId="77777777" w:rsidR="00F32AAA" w:rsidRPr="006D5F8B" w:rsidRDefault="00F32AAA" w:rsidP="00F32AAA">
      <w:pPr>
        <w:pStyle w:val="Default"/>
        <w:spacing w:line="360" w:lineRule="auto"/>
        <w:jc w:val="both"/>
        <w:rPr>
          <w:rFonts w:ascii="Times New Roman" w:eastAsia="Times New Roman" w:hAnsi="Times New Roman" w:cs="Times New Roman"/>
          <w:b/>
          <w:color w:val="auto"/>
          <w:sz w:val="22"/>
          <w:szCs w:val="22"/>
          <w:lang w:val="en-GB"/>
        </w:rPr>
      </w:pPr>
      <w:r w:rsidRPr="006D5F8B">
        <w:rPr>
          <w:rFonts w:ascii="Times New Roman" w:eastAsia="Times New Roman" w:hAnsi="Times New Roman" w:cs="Times New Roman"/>
          <w:b/>
          <w:color w:val="auto"/>
          <w:sz w:val="22"/>
          <w:szCs w:val="22"/>
          <w:lang w:val="en-GB"/>
        </w:rPr>
        <w:t xml:space="preserve">Deputy Vice Chancellor Research, Postgraduate Studies and Innovation </w:t>
      </w:r>
    </w:p>
    <w:p w14:paraId="3DF94CAC" w14:textId="77777777" w:rsidR="00F32AAA" w:rsidRPr="006D5F8B" w:rsidRDefault="00F32AAA" w:rsidP="00F32AAA">
      <w:pPr>
        <w:pStyle w:val="Default"/>
        <w:spacing w:line="360" w:lineRule="auto"/>
        <w:jc w:val="both"/>
        <w:rPr>
          <w:rFonts w:ascii="Times New Roman" w:eastAsia="Times New Roman" w:hAnsi="Times New Roman" w:cs="Times New Roman"/>
          <w:b/>
          <w:color w:val="auto"/>
          <w:sz w:val="22"/>
          <w:szCs w:val="22"/>
          <w:lang w:val="en-GB"/>
        </w:rPr>
      </w:pPr>
      <w:r w:rsidRPr="006D5F8B">
        <w:rPr>
          <w:rFonts w:ascii="Times New Roman" w:eastAsia="Times New Roman" w:hAnsi="Times New Roman" w:cs="Times New Roman"/>
          <w:b/>
          <w:color w:val="auto"/>
          <w:sz w:val="22"/>
          <w:szCs w:val="22"/>
          <w:lang w:val="en-GB"/>
        </w:rPr>
        <w:t>Director: African Centre for Tobacco Industry Monitoring and Policy Research (ATIM)</w:t>
      </w:r>
    </w:p>
    <w:p w14:paraId="1FFF39EE" w14:textId="77777777" w:rsidR="00F32AAA" w:rsidRPr="006D5F8B" w:rsidRDefault="00F32AAA" w:rsidP="00F32AAA">
      <w:pPr>
        <w:pStyle w:val="Default"/>
        <w:spacing w:line="360" w:lineRule="auto"/>
        <w:jc w:val="both"/>
        <w:rPr>
          <w:rFonts w:ascii="Times New Roman" w:eastAsia="Times New Roman" w:hAnsi="Times New Roman" w:cs="Times New Roman"/>
          <w:b/>
          <w:color w:val="auto"/>
          <w:sz w:val="22"/>
          <w:szCs w:val="22"/>
          <w:lang w:val="en-GB"/>
        </w:rPr>
      </w:pPr>
      <w:r w:rsidRPr="006D5F8B">
        <w:rPr>
          <w:rFonts w:ascii="Times New Roman" w:eastAsia="Times New Roman" w:hAnsi="Times New Roman" w:cs="Times New Roman"/>
          <w:b/>
          <w:color w:val="auto"/>
          <w:sz w:val="22"/>
          <w:szCs w:val="22"/>
          <w:lang w:val="en-GB"/>
        </w:rPr>
        <w:t>Sefako Makgatho Health Sciences University (SMU)</w:t>
      </w:r>
    </w:p>
    <w:p w14:paraId="5CCC4042" w14:textId="5ACA93D0" w:rsidR="00412A21" w:rsidRPr="006D5F8B" w:rsidRDefault="00B23038" w:rsidP="00053B0B">
      <w:pPr>
        <w:pStyle w:val="Heading1"/>
      </w:pPr>
      <w:r w:rsidRPr="006D5F8B">
        <w:br w:type="page"/>
      </w:r>
      <w:bookmarkStart w:id="4" w:name="_Toc40962621"/>
      <w:r w:rsidRPr="006D5F8B">
        <w:lastRenderedPageBreak/>
        <w:t xml:space="preserve">EXECUTIVE </w:t>
      </w:r>
      <w:r w:rsidRPr="006221D9">
        <w:t>SUMMARY</w:t>
      </w:r>
      <w:bookmarkEnd w:id="4"/>
    </w:p>
    <w:p w14:paraId="30CE0900" w14:textId="46DB36A5" w:rsidR="00514E93" w:rsidRPr="00C265C1" w:rsidRDefault="00514E93" w:rsidP="00FB5CA0">
      <w:pPr>
        <w:pStyle w:val="Heading2"/>
      </w:pPr>
      <w:bookmarkStart w:id="5" w:name="_Toc40962622"/>
      <w:r w:rsidRPr="00C265C1">
        <w:t xml:space="preserve">Introduction and </w:t>
      </w:r>
      <w:r w:rsidR="00053B0B">
        <w:t>b</w:t>
      </w:r>
      <w:r w:rsidRPr="00C265C1">
        <w:t>ackground</w:t>
      </w:r>
      <w:bookmarkEnd w:id="5"/>
    </w:p>
    <w:p w14:paraId="3ECC968A" w14:textId="3038D49C" w:rsidR="00412A21" w:rsidRPr="006D5F8B" w:rsidRDefault="00514E93" w:rsidP="00C265C1">
      <w:pPr>
        <w:spacing w:before="0" w:after="240" w:line="360" w:lineRule="auto"/>
        <w:jc w:val="both"/>
        <w:rPr>
          <w:lang w:val="en-GB"/>
        </w:rPr>
      </w:pPr>
      <w:r w:rsidRPr="006D5F8B">
        <w:rPr>
          <w:highlight w:val="white"/>
          <w:lang w:val="en-GB"/>
        </w:rPr>
        <w:t>Uganda ratified the World Health Organization</w:t>
      </w:r>
      <w:r w:rsidR="00FE1FDA">
        <w:rPr>
          <w:highlight w:val="white"/>
          <w:lang w:val="en-GB"/>
        </w:rPr>
        <w:t>’s</w:t>
      </w:r>
      <w:r w:rsidRPr="006D5F8B">
        <w:rPr>
          <w:highlight w:val="white"/>
          <w:lang w:val="en-GB"/>
        </w:rPr>
        <w:t xml:space="preserve"> (WHO) </w:t>
      </w:r>
      <w:r w:rsidRPr="004E1610">
        <w:rPr>
          <w:highlight w:val="white"/>
          <w:lang w:val="en-GB"/>
        </w:rPr>
        <w:t xml:space="preserve">Framework Convention on Tobacco Control </w:t>
      </w:r>
      <w:r w:rsidRPr="006D5F8B">
        <w:rPr>
          <w:highlight w:val="white"/>
          <w:lang w:val="en-GB"/>
        </w:rPr>
        <w:t xml:space="preserve">(WHO </w:t>
      </w:r>
      <w:r w:rsidRPr="004E1610">
        <w:rPr>
          <w:highlight w:val="white"/>
          <w:lang w:val="en-GB"/>
        </w:rPr>
        <w:t>FCTC</w:t>
      </w:r>
      <w:r w:rsidRPr="006D5F8B">
        <w:rPr>
          <w:highlight w:val="white"/>
          <w:lang w:val="en-GB"/>
        </w:rPr>
        <w:t>) in 2007 and domesticated</w:t>
      </w:r>
      <w:r w:rsidR="00767C40" w:rsidRPr="006D5F8B">
        <w:rPr>
          <w:highlight w:val="white"/>
          <w:lang w:val="en-GB"/>
        </w:rPr>
        <w:t xml:space="preserve"> </w:t>
      </w:r>
      <w:r w:rsidR="00B23038" w:rsidRPr="006D5F8B">
        <w:rPr>
          <w:highlight w:val="white"/>
          <w:lang w:val="en-GB"/>
        </w:rPr>
        <w:t xml:space="preserve">it </w:t>
      </w:r>
      <w:r w:rsidR="00C265C1">
        <w:rPr>
          <w:highlight w:val="white"/>
          <w:lang w:val="en-GB"/>
        </w:rPr>
        <w:t>in the</w:t>
      </w:r>
      <w:r w:rsidR="00C265C1" w:rsidRPr="006D5F8B">
        <w:rPr>
          <w:highlight w:val="white"/>
          <w:lang w:val="en-GB"/>
        </w:rPr>
        <w:t xml:space="preserve"> </w:t>
      </w:r>
      <w:r w:rsidR="00C265C1">
        <w:rPr>
          <w:highlight w:val="white"/>
          <w:lang w:val="en-GB"/>
        </w:rPr>
        <w:t>form of Uganda’s</w:t>
      </w:r>
      <w:r w:rsidR="00B23038" w:rsidRPr="006D5F8B">
        <w:rPr>
          <w:highlight w:val="white"/>
          <w:lang w:val="en-GB"/>
        </w:rPr>
        <w:t xml:space="preserve"> comprehensive </w:t>
      </w:r>
      <w:r w:rsidR="00B23038" w:rsidRPr="007C738D">
        <w:rPr>
          <w:i/>
          <w:iCs/>
          <w:highlight w:val="white"/>
          <w:lang w:val="en-GB"/>
        </w:rPr>
        <w:t>Tobacco Control Act</w:t>
      </w:r>
      <w:r w:rsidR="00B23038" w:rsidRPr="006D5F8B">
        <w:rPr>
          <w:highlight w:val="white"/>
          <w:lang w:val="en-GB"/>
        </w:rPr>
        <w:t xml:space="preserve"> (</w:t>
      </w:r>
      <w:r w:rsidR="00B23038" w:rsidRPr="007C738D">
        <w:rPr>
          <w:i/>
          <w:iCs/>
          <w:highlight w:val="white"/>
          <w:lang w:val="en-GB"/>
        </w:rPr>
        <w:t>TCA</w:t>
      </w:r>
      <w:r w:rsidR="00B23038" w:rsidRPr="006D5F8B">
        <w:rPr>
          <w:highlight w:val="white"/>
          <w:lang w:val="en-GB"/>
        </w:rPr>
        <w:t xml:space="preserve">) in 2015. </w:t>
      </w:r>
      <w:r w:rsidR="00B23038" w:rsidRPr="006D5F8B">
        <w:rPr>
          <w:lang w:val="en-GB"/>
        </w:rPr>
        <w:t xml:space="preserve">However, </w:t>
      </w:r>
      <w:r w:rsidR="00C265C1">
        <w:rPr>
          <w:lang w:val="en-GB"/>
        </w:rPr>
        <w:t xml:space="preserve">to date, </w:t>
      </w:r>
      <w:r w:rsidR="00B23038" w:rsidRPr="006D5F8B">
        <w:rPr>
          <w:lang w:val="en-GB"/>
        </w:rPr>
        <w:t>the National T</w:t>
      </w:r>
      <w:r w:rsidR="00C265C1">
        <w:rPr>
          <w:lang w:val="en-GB"/>
        </w:rPr>
        <w:t xml:space="preserve">obacco </w:t>
      </w:r>
      <w:r w:rsidR="00B23038" w:rsidRPr="006D5F8B">
        <w:rPr>
          <w:lang w:val="en-GB"/>
        </w:rPr>
        <w:t>C</w:t>
      </w:r>
      <w:r w:rsidR="00C265C1">
        <w:rPr>
          <w:lang w:val="en-GB"/>
        </w:rPr>
        <w:t>ontrol</w:t>
      </w:r>
      <w:r w:rsidR="00B23038" w:rsidRPr="006D5F8B">
        <w:rPr>
          <w:lang w:val="en-GB"/>
        </w:rPr>
        <w:t xml:space="preserve"> Policy has not been operationalized </w:t>
      </w:r>
      <w:r w:rsidR="00C265C1">
        <w:rPr>
          <w:lang w:val="en-GB"/>
        </w:rPr>
        <w:t xml:space="preserve">and </w:t>
      </w:r>
      <w:r w:rsidR="00B23038" w:rsidRPr="006D5F8B">
        <w:rPr>
          <w:lang w:val="en-GB"/>
        </w:rPr>
        <w:t xml:space="preserve">the Tobacco Control Regulations for the implementation of the </w:t>
      </w:r>
      <w:r w:rsidR="00B23038" w:rsidRPr="007C738D">
        <w:rPr>
          <w:i/>
          <w:iCs/>
          <w:lang w:val="en-GB"/>
        </w:rPr>
        <w:t>TCA</w:t>
      </w:r>
      <w:r w:rsidR="00B23038" w:rsidRPr="006D5F8B">
        <w:rPr>
          <w:lang w:val="en-GB"/>
        </w:rPr>
        <w:t xml:space="preserve"> are awaiting a certificate of compliance from the Solicitor General. Furthermore, the corresponding Tobacco Control Strategic Plan (TCSP) is yet to be finalized. </w:t>
      </w:r>
    </w:p>
    <w:p w14:paraId="2CA4BF4F" w14:textId="0B2CE21D" w:rsidR="00066A4B" w:rsidRPr="006D5F8B" w:rsidRDefault="00B23038" w:rsidP="00C265C1">
      <w:pPr>
        <w:spacing w:before="0" w:after="240" w:line="360" w:lineRule="auto"/>
        <w:jc w:val="both"/>
        <w:rPr>
          <w:lang w:val="en-GB"/>
        </w:rPr>
      </w:pPr>
      <w:bookmarkStart w:id="6" w:name="_3znysh7" w:colFirst="0" w:colLast="0"/>
      <w:bookmarkEnd w:id="6"/>
      <w:r w:rsidRPr="006D5F8B">
        <w:rPr>
          <w:lang w:val="en-GB"/>
        </w:rPr>
        <w:t xml:space="preserve">The </w:t>
      </w:r>
      <w:r w:rsidRPr="007C738D">
        <w:rPr>
          <w:i/>
          <w:iCs/>
          <w:lang w:val="en-GB"/>
        </w:rPr>
        <w:t>TCA</w:t>
      </w:r>
      <w:r w:rsidRPr="006D5F8B">
        <w:rPr>
          <w:lang w:val="en-GB"/>
        </w:rPr>
        <w:t xml:space="preserve"> provides a comprehensive framework for the protection of tobacco control policies from </w:t>
      </w:r>
      <w:r w:rsidR="00C265C1" w:rsidRPr="006D5F8B">
        <w:rPr>
          <w:lang w:val="en-GB"/>
        </w:rPr>
        <w:t xml:space="preserve">the </w:t>
      </w:r>
      <w:r w:rsidR="00C265C1" w:rsidRPr="00C265C1">
        <w:rPr>
          <w:rFonts w:eastAsia="Calibri"/>
          <w:lang w:val="en-GB"/>
        </w:rPr>
        <w:t>tobacco</w:t>
      </w:r>
      <w:r w:rsidR="00C265C1" w:rsidRPr="006D5F8B">
        <w:rPr>
          <w:lang w:val="en-GB"/>
        </w:rPr>
        <w:t xml:space="preserve"> industry</w:t>
      </w:r>
      <w:r w:rsidR="00C265C1">
        <w:rPr>
          <w:lang w:val="en-GB"/>
        </w:rPr>
        <w:t>’s</w:t>
      </w:r>
      <w:r w:rsidR="00C265C1" w:rsidRPr="006D5F8B">
        <w:rPr>
          <w:lang w:val="en-GB"/>
        </w:rPr>
        <w:t xml:space="preserve"> </w:t>
      </w:r>
      <w:r w:rsidRPr="006D5F8B">
        <w:rPr>
          <w:lang w:val="en-GB"/>
        </w:rPr>
        <w:t xml:space="preserve">commercial and other vested interests. However, tobacco industry influence continues. This report provides </w:t>
      </w:r>
      <w:r w:rsidR="00C265C1">
        <w:rPr>
          <w:lang w:val="en-GB"/>
        </w:rPr>
        <w:t xml:space="preserve">information on the </w:t>
      </w:r>
      <w:r w:rsidRPr="006D5F8B">
        <w:rPr>
          <w:lang w:val="en-GB"/>
        </w:rPr>
        <w:t xml:space="preserve">status of </w:t>
      </w:r>
      <w:r w:rsidR="00C265C1">
        <w:rPr>
          <w:lang w:val="en-GB"/>
        </w:rPr>
        <w:t>tobacco industry</w:t>
      </w:r>
      <w:r w:rsidRPr="006D5F8B">
        <w:rPr>
          <w:lang w:val="en-GB"/>
        </w:rPr>
        <w:t xml:space="preserve"> interference in Uganda under the Building Effective Tobacco Advocates (BETA) project, under the Africa</w:t>
      </w:r>
      <w:r w:rsidR="00EC38C3" w:rsidRPr="006D5F8B">
        <w:rPr>
          <w:lang w:val="en-GB"/>
        </w:rPr>
        <w:t xml:space="preserve"> Centre for</w:t>
      </w:r>
      <w:r w:rsidRPr="006D5F8B">
        <w:rPr>
          <w:lang w:val="en-GB"/>
        </w:rPr>
        <w:t xml:space="preserve"> Tobacco Industry </w:t>
      </w:r>
      <w:r w:rsidR="00EC38C3" w:rsidRPr="006D5F8B">
        <w:rPr>
          <w:lang w:val="en-GB"/>
        </w:rPr>
        <w:t xml:space="preserve">Monitoring </w:t>
      </w:r>
      <w:r w:rsidR="00C265C1">
        <w:rPr>
          <w:lang w:val="en-GB"/>
        </w:rPr>
        <w:t xml:space="preserve">(ATIM) </w:t>
      </w:r>
      <w:r w:rsidR="00EC38C3" w:rsidRPr="006D5F8B">
        <w:rPr>
          <w:lang w:val="en-GB"/>
        </w:rPr>
        <w:t xml:space="preserve">and </w:t>
      </w:r>
      <w:r w:rsidR="00C265C1">
        <w:rPr>
          <w:lang w:val="en-GB"/>
        </w:rPr>
        <w:t>P</w:t>
      </w:r>
      <w:r w:rsidR="00EC38C3" w:rsidRPr="006D5F8B">
        <w:rPr>
          <w:lang w:val="en-GB"/>
        </w:rPr>
        <w:t xml:space="preserve">olicy Research </w:t>
      </w:r>
      <w:r w:rsidRPr="006D5F8B">
        <w:rPr>
          <w:lang w:val="en-GB"/>
        </w:rPr>
        <w:t>project.</w:t>
      </w:r>
    </w:p>
    <w:p w14:paraId="34486D71" w14:textId="77777777" w:rsidR="00412A21" w:rsidRPr="006D5F8B" w:rsidRDefault="00B23038" w:rsidP="00FB5CA0">
      <w:pPr>
        <w:pStyle w:val="Heading2"/>
      </w:pPr>
      <w:bookmarkStart w:id="7" w:name="_Toc40962623"/>
      <w:r w:rsidRPr="006D5F8B">
        <w:t>Approach/conceptual framework</w:t>
      </w:r>
      <w:bookmarkEnd w:id="7"/>
    </w:p>
    <w:p w14:paraId="269E1F2A" w14:textId="4BA9FE4F" w:rsidR="00C772B4" w:rsidRPr="006D5F8B" w:rsidRDefault="00B23038" w:rsidP="00C265C1">
      <w:pPr>
        <w:spacing w:before="0" w:after="240" w:line="360" w:lineRule="auto"/>
        <w:jc w:val="both"/>
        <w:rPr>
          <w:lang w:val="en-GB"/>
        </w:rPr>
      </w:pPr>
      <w:bookmarkStart w:id="8" w:name="_2et92p0" w:colFirst="0" w:colLast="0"/>
      <w:bookmarkEnd w:id="8"/>
      <w:r w:rsidRPr="006D5F8B">
        <w:rPr>
          <w:lang w:val="en-GB"/>
        </w:rPr>
        <w:t>A comprehensive desk</w:t>
      </w:r>
      <w:r w:rsidR="00AB139C">
        <w:rPr>
          <w:lang w:val="en-GB"/>
        </w:rPr>
        <w:t>-top</w:t>
      </w:r>
      <w:r w:rsidRPr="006D5F8B">
        <w:rPr>
          <w:lang w:val="en-GB"/>
        </w:rPr>
        <w:t xml:space="preserve"> review of </w:t>
      </w:r>
      <w:r w:rsidR="00C265C1">
        <w:rPr>
          <w:lang w:val="en-GB"/>
        </w:rPr>
        <w:t xml:space="preserve">the </w:t>
      </w:r>
      <w:r w:rsidRPr="006D5F8B">
        <w:rPr>
          <w:lang w:val="en-GB"/>
        </w:rPr>
        <w:t xml:space="preserve">published literature </w:t>
      </w:r>
      <w:r w:rsidR="00AB139C">
        <w:rPr>
          <w:lang w:val="en-GB"/>
        </w:rPr>
        <w:t xml:space="preserve">was undertaken, </w:t>
      </w:r>
      <w:r w:rsidRPr="006D5F8B">
        <w:rPr>
          <w:lang w:val="en-GB"/>
        </w:rPr>
        <w:t>and searches of news media w</w:t>
      </w:r>
      <w:r w:rsidR="00E24A8A" w:rsidRPr="006D5F8B">
        <w:rPr>
          <w:lang w:val="en-GB"/>
        </w:rPr>
        <w:t>ere</w:t>
      </w:r>
      <w:r w:rsidRPr="006D5F8B">
        <w:rPr>
          <w:lang w:val="en-GB"/>
        </w:rPr>
        <w:t xml:space="preserve"> done. The results of th</w:t>
      </w:r>
      <w:r w:rsidR="00AB139C">
        <w:rPr>
          <w:lang w:val="en-GB"/>
        </w:rPr>
        <w:t>e</w:t>
      </w:r>
      <w:r w:rsidRPr="006D5F8B">
        <w:rPr>
          <w:lang w:val="en-GB"/>
        </w:rPr>
        <w:t>s</w:t>
      </w:r>
      <w:r w:rsidR="00AB139C">
        <w:rPr>
          <w:lang w:val="en-GB"/>
        </w:rPr>
        <w:t>e</w:t>
      </w:r>
      <w:r w:rsidRPr="006D5F8B">
        <w:rPr>
          <w:lang w:val="en-GB"/>
        </w:rPr>
        <w:t xml:space="preserve"> search</w:t>
      </w:r>
      <w:r w:rsidR="00AB139C">
        <w:rPr>
          <w:lang w:val="en-GB"/>
        </w:rPr>
        <w:t>es</w:t>
      </w:r>
      <w:r w:rsidRPr="006D5F8B">
        <w:rPr>
          <w:lang w:val="en-GB"/>
        </w:rPr>
        <w:t xml:space="preserve"> were augmented </w:t>
      </w:r>
      <w:r w:rsidR="00C265C1">
        <w:rPr>
          <w:lang w:val="en-GB"/>
        </w:rPr>
        <w:t>by</w:t>
      </w:r>
      <w:r w:rsidRPr="006D5F8B">
        <w:rPr>
          <w:lang w:val="en-GB"/>
        </w:rPr>
        <w:t xml:space="preserve"> a search of </w:t>
      </w:r>
      <w:r w:rsidR="00191C91" w:rsidRPr="006D5F8B">
        <w:rPr>
          <w:lang w:val="en-GB"/>
        </w:rPr>
        <w:t xml:space="preserve">documents </w:t>
      </w:r>
      <w:r w:rsidR="00191C91">
        <w:rPr>
          <w:lang w:val="en-GB"/>
        </w:rPr>
        <w:t xml:space="preserve">in </w:t>
      </w:r>
      <w:r w:rsidRPr="006D5F8B">
        <w:rPr>
          <w:lang w:val="en-GB"/>
        </w:rPr>
        <w:t>the Truth library (</w:t>
      </w:r>
      <w:hyperlink r:id="rId21" w:history="1">
        <w:r w:rsidR="00191C91" w:rsidRPr="00191C91">
          <w:rPr>
            <w:rStyle w:val="Hyperlink"/>
            <w:lang w:val="en-GB"/>
          </w:rPr>
          <w:t>https://www.industrydocumentslibrary.ucsf.edu/tobacco/</w:t>
        </w:r>
      </w:hyperlink>
      <w:r w:rsidRPr="006D5F8B">
        <w:rPr>
          <w:lang w:val="en-GB"/>
        </w:rPr>
        <w:t>)</w:t>
      </w:r>
      <w:r w:rsidR="00191C91">
        <w:rPr>
          <w:lang w:val="en-GB"/>
        </w:rPr>
        <w:t>,</w:t>
      </w:r>
      <w:r w:rsidRPr="006D5F8B">
        <w:rPr>
          <w:lang w:val="en-GB"/>
        </w:rPr>
        <w:t xml:space="preserve"> where documents relating to </w:t>
      </w:r>
      <w:r w:rsidR="00191C91">
        <w:rPr>
          <w:lang w:val="en-GB"/>
        </w:rPr>
        <w:t>tobacco industry</w:t>
      </w:r>
      <w:r w:rsidRPr="006D5F8B">
        <w:rPr>
          <w:lang w:val="en-GB"/>
        </w:rPr>
        <w:t xml:space="preserve"> interference in Uganda </w:t>
      </w:r>
      <w:r w:rsidR="00191C91">
        <w:rPr>
          <w:lang w:val="en-GB"/>
        </w:rPr>
        <w:t>are</w:t>
      </w:r>
      <w:r w:rsidRPr="006D5F8B">
        <w:rPr>
          <w:lang w:val="en-GB"/>
        </w:rPr>
        <w:t xml:space="preserve"> mapped. A three-day country visit was </w:t>
      </w:r>
      <w:r w:rsidR="00191C91">
        <w:rPr>
          <w:lang w:val="en-GB"/>
        </w:rPr>
        <w:t>also made,</w:t>
      </w:r>
      <w:r w:rsidR="00191C91" w:rsidRPr="006D5F8B">
        <w:rPr>
          <w:lang w:val="en-GB"/>
        </w:rPr>
        <w:t xml:space="preserve"> </w:t>
      </w:r>
      <w:r w:rsidRPr="006D5F8B">
        <w:rPr>
          <w:lang w:val="en-GB"/>
        </w:rPr>
        <w:t xml:space="preserve">during which interviews were conducted with </w:t>
      </w:r>
      <w:r w:rsidR="00191C91">
        <w:rPr>
          <w:lang w:val="en-GB"/>
        </w:rPr>
        <w:t>Ugandan</w:t>
      </w:r>
      <w:r w:rsidR="00191C91" w:rsidRPr="006D5F8B">
        <w:rPr>
          <w:lang w:val="en-GB"/>
        </w:rPr>
        <w:t xml:space="preserve"> </w:t>
      </w:r>
      <w:r w:rsidRPr="006D5F8B">
        <w:rPr>
          <w:lang w:val="en-GB"/>
        </w:rPr>
        <w:t xml:space="preserve">stakeholders to cross-validate the information </w:t>
      </w:r>
      <w:r w:rsidR="00191C91">
        <w:rPr>
          <w:lang w:val="en-GB"/>
        </w:rPr>
        <w:t>gathered</w:t>
      </w:r>
      <w:r w:rsidR="00191C91" w:rsidRPr="006D5F8B">
        <w:rPr>
          <w:lang w:val="en-GB"/>
        </w:rPr>
        <w:t xml:space="preserve"> </w:t>
      </w:r>
      <w:r w:rsidRPr="006D5F8B">
        <w:rPr>
          <w:lang w:val="en-GB"/>
        </w:rPr>
        <w:t>through the desk</w:t>
      </w:r>
      <w:r w:rsidR="00AB139C">
        <w:rPr>
          <w:lang w:val="en-GB"/>
        </w:rPr>
        <w:t>-top</w:t>
      </w:r>
      <w:r w:rsidRPr="006D5F8B">
        <w:rPr>
          <w:lang w:val="en-GB"/>
        </w:rPr>
        <w:t xml:space="preserve"> reviews and to collect more information. The report was drafted in collaboration with the country trainees and forms part of the BETA </w:t>
      </w:r>
      <w:r w:rsidR="008A4EC6" w:rsidRPr="006D5F8B">
        <w:rPr>
          <w:lang w:val="en-GB"/>
        </w:rPr>
        <w:t xml:space="preserve">country </w:t>
      </w:r>
      <w:r w:rsidRPr="006D5F8B">
        <w:rPr>
          <w:lang w:val="en-GB"/>
        </w:rPr>
        <w:t>report</w:t>
      </w:r>
      <w:r w:rsidR="008A4EC6" w:rsidRPr="006D5F8B">
        <w:rPr>
          <w:lang w:val="en-GB"/>
        </w:rPr>
        <w:t xml:space="preserve"> series</w:t>
      </w:r>
      <w:r w:rsidRPr="006D5F8B">
        <w:rPr>
          <w:lang w:val="en-GB"/>
        </w:rPr>
        <w:t>.</w:t>
      </w:r>
    </w:p>
    <w:p w14:paraId="34C8AA63" w14:textId="7334C404" w:rsidR="00412A21" w:rsidRPr="006D5F8B" w:rsidRDefault="00B23038" w:rsidP="00FB5CA0">
      <w:pPr>
        <w:pStyle w:val="Heading2"/>
      </w:pPr>
      <w:r w:rsidRPr="006D5F8B">
        <w:t xml:space="preserve"> </w:t>
      </w:r>
      <w:bookmarkStart w:id="9" w:name="_tyjcwt" w:colFirst="0" w:colLast="0"/>
      <w:bookmarkStart w:id="10" w:name="_Toc40962624"/>
      <w:bookmarkEnd w:id="9"/>
      <w:r w:rsidRPr="006D5F8B">
        <w:t xml:space="preserve">Environmental </w:t>
      </w:r>
      <w:r w:rsidR="00053B0B">
        <w:t>s</w:t>
      </w:r>
      <w:r w:rsidRPr="006D5F8B">
        <w:t>c</w:t>
      </w:r>
      <w:r w:rsidR="00053B0B" w:rsidRPr="006D5F8B">
        <w:t>an of tobacco industry act</w:t>
      </w:r>
      <w:r w:rsidRPr="006D5F8B">
        <w:t>ivities</w:t>
      </w:r>
      <w:bookmarkEnd w:id="10"/>
    </w:p>
    <w:p w14:paraId="113D6239" w14:textId="2181920E" w:rsidR="00412A21" w:rsidRPr="006D5F8B" w:rsidRDefault="00B23038" w:rsidP="00C9203A">
      <w:pPr>
        <w:spacing w:before="0" w:after="240" w:line="360" w:lineRule="auto"/>
        <w:jc w:val="both"/>
        <w:rPr>
          <w:lang w:val="en-GB"/>
        </w:rPr>
      </w:pPr>
      <w:r w:rsidRPr="006D5F8B">
        <w:rPr>
          <w:lang w:val="en-GB"/>
        </w:rPr>
        <w:t xml:space="preserve">Uganda has </w:t>
      </w:r>
      <w:r w:rsidR="00191C91">
        <w:rPr>
          <w:lang w:val="en-GB"/>
        </w:rPr>
        <w:t xml:space="preserve">developed </w:t>
      </w:r>
      <w:r w:rsidRPr="006D5F8B">
        <w:rPr>
          <w:lang w:val="en-GB"/>
        </w:rPr>
        <w:t xml:space="preserve">a legislative framework for </w:t>
      </w:r>
      <w:r w:rsidR="00191C91">
        <w:rPr>
          <w:lang w:val="en-GB"/>
        </w:rPr>
        <w:t xml:space="preserve">the </w:t>
      </w:r>
      <w:r w:rsidRPr="006D5F8B">
        <w:rPr>
          <w:lang w:val="en-GB"/>
        </w:rPr>
        <w:t xml:space="preserve">implementation of Article 5.3 of the WHO </w:t>
      </w:r>
      <w:r w:rsidRPr="004E1610">
        <w:rPr>
          <w:lang w:val="en-GB"/>
        </w:rPr>
        <w:t>FCTC</w:t>
      </w:r>
      <w:r w:rsidRPr="006D5F8B">
        <w:rPr>
          <w:lang w:val="en-GB"/>
        </w:rPr>
        <w:t xml:space="preserve"> </w:t>
      </w:r>
      <w:r w:rsidR="00191C91">
        <w:rPr>
          <w:lang w:val="en-GB"/>
        </w:rPr>
        <w:t xml:space="preserve">to </w:t>
      </w:r>
      <w:r w:rsidRPr="006D5F8B">
        <w:rPr>
          <w:lang w:val="en-GB"/>
        </w:rPr>
        <w:t xml:space="preserve">protect public health policies from </w:t>
      </w:r>
      <w:r w:rsidR="00191C91">
        <w:rPr>
          <w:lang w:val="en-GB"/>
        </w:rPr>
        <w:t xml:space="preserve">influence by the </w:t>
      </w:r>
      <w:r w:rsidRPr="006D5F8B">
        <w:rPr>
          <w:lang w:val="en-GB"/>
        </w:rPr>
        <w:t xml:space="preserve">commercial and other vested interests of the </w:t>
      </w:r>
      <w:r w:rsidR="00191C91">
        <w:rPr>
          <w:lang w:val="en-GB"/>
        </w:rPr>
        <w:t>tobacco industry</w:t>
      </w:r>
      <w:r w:rsidRPr="006D5F8B">
        <w:rPr>
          <w:lang w:val="en-GB"/>
        </w:rPr>
        <w:t xml:space="preserve">. However, </w:t>
      </w:r>
      <w:r w:rsidR="00191C91">
        <w:rPr>
          <w:lang w:val="en-GB"/>
        </w:rPr>
        <w:t>tobacco industry</w:t>
      </w:r>
      <w:r w:rsidRPr="006D5F8B">
        <w:rPr>
          <w:lang w:val="en-GB"/>
        </w:rPr>
        <w:t xml:space="preserve"> interference </w:t>
      </w:r>
      <w:r w:rsidR="00191C91">
        <w:rPr>
          <w:lang w:val="en-GB"/>
        </w:rPr>
        <w:t>continues</w:t>
      </w:r>
      <w:r w:rsidRPr="006D5F8B">
        <w:rPr>
          <w:lang w:val="en-GB"/>
        </w:rPr>
        <w:t xml:space="preserve">. Tobacco companies have at various times opposed the implementation of some provisions of the </w:t>
      </w:r>
      <w:r w:rsidRPr="00C9203A">
        <w:rPr>
          <w:i/>
          <w:iCs/>
          <w:lang w:val="en-GB"/>
        </w:rPr>
        <w:t>TCA</w:t>
      </w:r>
      <w:r w:rsidR="00F762E3">
        <w:rPr>
          <w:lang w:val="en-GB"/>
        </w:rPr>
        <w:t>,</w:t>
      </w:r>
      <w:r w:rsidR="00655D80" w:rsidRPr="006D5F8B">
        <w:rPr>
          <w:lang w:val="en-GB"/>
        </w:rPr>
        <w:t xml:space="preserve"> </w:t>
      </w:r>
      <w:r w:rsidRPr="006D5F8B">
        <w:rPr>
          <w:lang w:val="en-GB"/>
        </w:rPr>
        <w:t xml:space="preserve">and some </w:t>
      </w:r>
      <w:r w:rsidR="00E24A8A" w:rsidRPr="006D5F8B">
        <w:rPr>
          <w:lang w:val="en-GB"/>
        </w:rPr>
        <w:t xml:space="preserve">have </w:t>
      </w:r>
      <w:r w:rsidRPr="006D5F8B">
        <w:rPr>
          <w:lang w:val="en-GB"/>
        </w:rPr>
        <w:t>violate</w:t>
      </w:r>
      <w:r w:rsidR="00E24A8A" w:rsidRPr="006D5F8B">
        <w:rPr>
          <w:lang w:val="en-GB"/>
        </w:rPr>
        <w:t>d</w:t>
      </w:r>
      <w:r w:rsidRPr="006D5F8B">
        <w:rPr>
          <w:lang w:val="en-GB"/>
        </w:rPr>
        <w:t xml:space="preserve"> these provisions, including tobacco advertising promotion and sponsorship </w:t>
      </w:r>
      <w:r w:rsidR="005C56E1">
        <w:rPr>
          <w:lang w:val="en-GB"/>
        </w:rPr>
        <w:t xml:space="preserve">(TAPS) </w:t>
      </w:r>
      <w:r w:rsidRPr="006D5F8B">
        <w:rPr>
          <w:lang w:val="en-GB"/>
        </w:rPr>
        <w:t>bans</w:t>
      </w:r>
      <w:r w:rsidR="00E24A8A" w:rsidRPr="006D5F8B">
        <w:rPr>
          <w:lang w:val="en-GB"/>
        </w:rPr>
        <w:t>.</w:t>
      </w:r>
      <w:r w:rsidRPr="006D5F8B">
        <w:rPr>
          <w:lang w:val="en-GB"/>
        </w:rPr>
        <w:t xml:space="preserve"> </w:t>
      </w:r>
      <w:r w:rsidR="00E24A8A" w:rsidRPr="006D5F8B">
        <w:rPr>
          <w:lang w:val="en-GB"/>
        </w:rPr>
        <w:t xml:space="preserve">For example, </w:t>
      </w:r>
      <w:r w:rsidRPr="006D5F8B">
        <w:rPr>
          <w:lang w:val="en-GB"/>
        </w:rPr>
        <w:t>companies are providing advertising/promotional materials such as branded merchandise</w:t>
      </w:r>
      <w:r w:rsidR="00E24A8A" w:rsidRPr="006D5F8B">
        <w:rPr>
          <w:lang w:val="en-GB"/>
        </w:rPr>
        <w:t xml:space="preserve"> and</w:t>
      </w:r>
      <w:r w:rsidRPr="006D5F8B">
        <w:rPr>
          <w:lang w:val="en-GB"/>
        </w:rPr>
        <w:t xml:space="preserve"> posters</w:t>
      </w:r>
      <w:r w:rsidR="00E24A8A" w:rsidRPr="006D5F8B">
        <w:rPr>
          <w:lang w:val="en-GB"/>
        </w:rPr>
        <w:t>,</w:t>
      </w:r>
      <w:r w:rsidRPr="006D5F8B">
        <w:rPr>
          <w:lang w:val="en-GB"/>
        </w:rPr>
        <w:t xml:space="preserve"> and </w:t>
      </w:r>
      <w:r w:rsidR="00E24A8A" w:rsidRPr="006D5F8B">
        <w:rPr>
          <w:lang w:val="en-GB"/>
        </w:rPr>
        <w:t>us</w:t>
      </w:r>
      <w:r w:rsidR="00191C91">
        <w:rPr>
          <w:lang w:val="en-GB"/>
        </w:rPr>
        <w:t>e</w:t>
      </w:r>
      <w:r w:rsidR="00E24A8A" w:rsidRPr="006D5F8B">
        <w:rPr>
          <w:lang w:val="en-GB"/>
        </w:rPr>
        <w:t xml:space="preserve"> </w:t>
      </w:r>
      <w:r w:rsidRPr="006D5F8B">
        <w:rPr>
          <w:lang w:val="en-GB"/>
        </w:rPr>
        <w:t>brand marking on physical structures.</w:t>
      </w:r>
    </w:p>
    <w:p w14:paraId="74123A85" w14:textId="516060BC" w:rsidR="00412A21" w:rsidRPr="006D5F8B" w:rsidRDefault="00B23038" w:rsidP="00C9203A">
      <w:pPr>
        <w:spacing w:before="0" w:after="240" w:line="360" w:lineRule="auto"/>
        <w:jc w:val="both"/>
        <w:rPr>
          <w:lang w:val="en-GB"/>
        </w:rPr>
      </w:pPr>
      <w:r w:rsidRPr="006D5F8B">
        <w:rPr>
          <w:lang w:val="en-GB"/>
        </w:rPr>
        <w:t xml:space="preserve">Other documented </w:t>
      </w:r>
      <w:r w:rsidR="00191C91">
        <w:rPr>
          <w:lang w:val="en-GB"/>
        </w:rPr>
        <w:t>tobacco industry</w:t>
      </w:r>
      <w:r w:rsidRPr="006D5F8B">
        <w:rPr>
          <w:lang w:val="en-GB"/>
        </w:rPr>
        <w:t xml:space="preserve"> interference strategies in Uganda include corporate social responsibility (CSR) program</w:t>
      </w:r>
      <w:r w:rsidR="00191C91">
        <w:rPr>
          <w:lang w:val="en-GB"/>
        </w:rPr>
        <w:t>me</w:t>
      </w:r>
      <w:r w:rsidRPr="006D5F8B">
        <w:rPr>
          <w:lang w:val="en-GB"/>
        </w:rPr>
        <w:t>s, legal challenges to key policies</w:t>
      </w:r>
      <w:r w:rsidR="00E24A8A" w:rsidRPr="006D5F8B">
        <w:rPr>
          <w:lang w:val="en-GB"/>
        </w:rPr>
        <w:t>, which</w:t>
      </w:r>
      <w:r w:rsidRPr="006D5F8B">
        <w:rPr>
          <w:lang w:val="en-GB"/>
        </w:rPr>
        <w:t xml:space="preserve"> </w:t>
      </w:r>
      <w:r w:rsidR="00191C91">
        <w:rPr>
          <w:lang w:val="en-GB"/>
        </w:rPr>
        <w:t xml:space="preserve">have </w:t>
      </w:r>
      <w:r w:rsidRPr="006D5F8B">
        <w:rPr>
          <w:lang w:val="en-GB"/>
        </w:rPr>
        <w:t>includ</w:t>
      </w:r>
      <w:r w:rsidR="00E24A8A" w:rsidRPr="006D5F8B">
        <w:rPr>
          <w:lang w:val="en-GB"/>
        </w:rPr>
        <w:t>e</w:t>
      </w:r>
      <w:r w:rsidR="00191C91">
        <w:rPr>
          <w:lang w:val="en-GB"/>
        </w:rPr>
        <w:t>d</w:t>
      </w:r>
      <w:r w:rsidRPr="006D5F8B">
        <w:rPr>
          <w:lang w:val="en-GB"/>
        </w:rPr>
        <w:t xml:space="preserve"> a petition </w:t>
      </w:r>
      <w:r w:rsidR="00E24A8A" w:rsidRPr="006D5F8B">
        <w:rPr>
          <w:lang w:val="en-GB"/>
        </w:rPr>
        <w:t>to</w:t>
      </w:r>
      <w:r w:rsidRPr="006D5F8B">
        <w:rPr>
          <w:lang w:val="en-GB"/>
        </w:rPr>
        <w:t xml:space="preserve"> </w:t>
      </w:r>
      <w:r w:rsidRPr="006D5F8B">
        <w:rPr>
          <w:lang w:val="en-GB"/>
        </w:rPr>
        <w:lastRenderedPageBreak/>
        <w:t xml:space="preserve">the High Court of Uganda challenging the </w:t>
      </w:r>
      <w:r w:rsidR="00C9203A" w:rsidRPr="00C9203A">
        <w:rPr>
          <w:i/>
          <w:iCs/>
          <w:lang w:val="en-GB"/>
        </w:rPr>
        <w:t>TCA</w:t>
      </w:r>
      <w:r w:rsidR="00C9203A">
        <w:rPr>
          <w:lang w:val="en-GB"/>
        </w:rPr>
        <w:t>,</w:t>
      </w:r>
      <w:r w:rsidR="00C9203A" w:rsidRPr="006D5F8B">
        <w:rPr>
          <w:lang w:val="en-GB"/>
        </w:rPr>
        <w:t xml:space="preserve"> and</w:t>
      </w:r>
      <w:r w:rsidRPr="006D5F8B">
        <w:rPr>
          <w:lang w:val="en-GB"/>
        </w:rPr>
        <w:t xml:space="preserve"> one </w:t>
      </w:r>
      <w:r w:rsidR="00E24A8A" w:rsidRPr="006D5F8B">
        <w:rPr>
          <w:lang w:val="en-GB"/>
        </w:rPr>
        <w:t>to</w:t>
      </w:r>
      <w:r w:rsidRPr="006D5F8B">
        <w:rPr>
          <w:lang w:val="en-GB"/>
        </w:rPr>
        <w:t xml:space="preserve"> the East Africa Court of Justice (EACJ)</w:t>
      </w:r>
      <w:r w:rsidR="00191C91">
        <w:rPr>
          <w:lang w:val="en-GB"/>
        </w:rPr>
        <w:t>,</w:t>
      </w:r>
      <w:r w:rsidRPr="006D5F8B">
        <w:rPr>
          <w:lang w:val="en-GB"/>
        </w:rPr>
        <w:t xml:space="preserve"> challenging the country’s tobacco tax </w:t>
      </w:r>
      <w:r w:rsidR="00675322" w:rsidRPr="006D5F8B">
        <w:rPr>
          <w:lang w:val="en-GB"/>
        </w:rPr>
        <w:t>measures. In</w:t>
      </w:r>
      <w:r w:rsidRPr="006D5F8B">
        <w:rPr>
          <w:lang w:val="en-GB"/>
        </w:rPr>
        <w:t xml:space="preserve"> some instances, </w:t>
      </w:r>
      <w:r w:rsidR="00191C91">
        <w:rPr>
          <w:lang w:val="en-GB"/>
        </w:rPr>
        <w:t>tobacco industry</w:t>
      </w:r>
      <w:r w:rsidRPr="006D5F8B">
        <w:rPr>
          <w:lang w:val="en-GB"/>
        </w:rPr>
        <w:t xml:space="preserve"> interference is </w:t>
      </w:r>
      <w:r w:rsidR="00191C91">
        <w:rPr>
          <w:lang w:val="en-GB"/>
        </w:rPr>
        <w:t xml:space="preserve">achieved </w:t>
      </w:r>
      <w:r w:rsidR="00F762E3">
        <w:rPr>
          <w:lang w:val="en-GB"/>
        </w:rPr>
        <w:t>via</w:t>
      </w:r>
      <w:r w:rsidRPr="006D5F8B">
        <w:rPr>
          <w:lang w:val="en-GB"/>
        </w:rPr>
        <w:t xml:space="preserve"> front </w:t>
      </w:r>
      <w:r w:rsidRPr="00C9203A">
        <w:rPr>
          <w:rFonts w:eastAsia="Calibri"/>
          <w:lang w:val="en-GB"/>
        </w:rPr>
        <w:t>groups</w:t>
      </w:r>
      <w:r w:rsidRPr="006D5F8B">
        <w:rPr>
          <w:lang w:val="en-GB"/>
        </w:rPr>
        <w:t xml:space="preserve"> and other secondary stakeholders. The impact of this interference process has been to slow and even defeat </w:t>
      </w:r>
      <w:r w:rsidR="00675322" w:rsidRPr="006D5F8B">
        <w:rPr>
          <w:lang w:val="en-GB"/>
        </w:rPr>
        <w:t>effective implementation</w:t>
      </w:r>
      <w:r w:rsidRPr="006D5F8B">
        <w:rPr>
          <w:lang w:val="en-GB"/>
        </w:rPr>
        <w:t xml:space="preserve"> of tobacco control policies in Uganda. </w:t>
      </w:r>
    </w:p>
    <w:p w14:paraId="7A5BFCFE" w14:textId="77777777" w:rsidR="00412A21" w:rsidRPr="006D5F8B" w:rsidRDefault="00B23038" w:rsidP="00FB5CA0">
      <w:pPr>
        <w:pStyle w:val="Heading2"/>
      </w:pPr>
      <w:bookmarkStart w:id="11" w:name="_Toc40962625"/>
      <w:r w:rsidRPr="006D5F8B">
        <w:t>Conclusion</w:t>
      </w:r>
      <w:bookmarkEnd w:id="11"/>
    </w:p>
    <w:p w14:paraId="3605A611" w14:textId="2EE78C61" w:rsidR="00412A21" w:rsidRPr="006D5F8B" w:rsidRDefault="00B23038" w:rsidP="00053B0B">
      <w:pPr>
        <w:spacing w:before="0" w:after="240" w:line="360" w:lineRule="auto"/>
        <w:jc w:val="both"/>
        <w:rPr>
          <w:color w:val="222222"/>
          <w:lang w:val="en-GB"/>
        </w:rPr>
      </w:pPr>
      <w:r w:rsidRPr="006D5F8B">
        <w:rPr>
          <w:color w:val="222222"/>
          <w:lang w:val="en-GB"/>
        </w:rPr>
        <w:t>Uganda has one of the most comprehensive</w:t>
      </w:r>
      <w:r w:rsidR="00E24A8A" w:rsidRPr="006D5F8B">
        <w:rPr>
          <w:color w:val="222222"/>
          <w:lang w:val="en-GB"/>
        </w:rPr>
        <w:t xml:space="preserve"> pieces of</w:t>
      </w:r>
      <w:r w:rsidRPr="006D5F8B">
        <w:rPr>
          <w:color w:val="222222"/>
          <w:lang w:val="en-GB"/>
        </w:rPr>
        <w:t xml:space="preserve"> tobacco control legislation</w:t>
      </w:r>
      <w:r w:rsidR="00E24A8A" w:rsidRPr="006D5F8B">
        <w:rPr>
          <w:color w:val="222222"/>
          <w:lang w:val="en-GB"/>
        </w:rPr>
        <w:t xml:space="preserve"> in the </w:t>
      </w:r>
      <w:r w:rsidR="000E70F2" w:rsidRPr="006D5F8B">
        <w:rPr>
          <w:color w:val="222222"/>
          <w:lang w:val="en-GB"/>
        </w:rPr>
        <w:t>region, which</w:t>
      </w:r>
      <w:r w:rsidRPr="006D5F8B">
        <w:rPr>
          <w:color w:val="222222"/>
          <w:lang w:val="en-GB"/>
        </w:rPr>
        <w:t xml:space="preserve"> include</w:t>
      </w:r>
      <w:r w:rsidR="00E24A8A" w:rsidRPr="006D5F8B">
        <w:rPr>
          <w:color w:val="222222"/>
          <w:lang w:val="en-GB"/>
        </w:rPr>
        <w:t>s</w:t>
      </w:r>
      <w:r w:rsidRPr="006D5F8B">
        <w:rPr>
          <w:color w:val="222222"/>
          <w:lang w:val="en-GB"/>
        </w:rPr>
        <w:t xml:space="preserve"> strong provisions on </w:t>
      </w:r>
      <w:r w:rsidR="00191C91">
        <w:rPr>
          <w:color w:val="222222"/>
          <w:lang w:val="en-GB"/>
        </w:rPr>
        <w:t xml:space="preserve">the </w:t>
      </w:r>
      <w:r w:rsidRPr="006D5F8B">
        <w:rPr>
          <w:color w:val="222222"/>
          <w:lang w:val="en-GB"/>
        </w:rPr>
        <w:t xml:space="preserve">implementation of Article 5.3 of </w:t>
      </w:r>
      <w:r w:rsidRPr="00053B0B">
        <w:rPr>
          <w:rFonts w:eastAsia="Calibri"/>
          <w:lang w:val="en-GB"/>
        </w:rPr>
        <w:t>the</w:t>
      </w:r>
      <w:r w:rsidRPr="006D5F8B">
        <w:rPr>
          <w:color w:val="222222"/>
          <w:lang w:val="en-GB"/>
        </w:rPr>
        <w:t xml:space="preserve"> </w:t>
      </w:r>
      <w:r w:rsidRPr="004E1610">
        <w:rPr>
          <w:color w:val="222222"/>
          <w:lang w:val="en-GB"/>
        </w:rPr>
        <w:t>FCTC</w:t>
      </w:r>
      <w:r w:rsidRPr="006D5F8B">
        <w:rPr>
          <w:color w:val="222222"/>
          <w:lang w:val="en-GB"/>
        </w:rPr>
        <w:t>. While the law has had some positive effect</w:t>
      </w:r>
      <w:r w:rsidR="00191C91">
        <w:rPr>
          <w:color w:val="222222"/>
          <w:lang w:val="en-GB"/>
        </w:rPr>
        <w:t>s</w:t>
      </w:r>
      <w:r w:rsidRPr="006D5F8B">
        <w:rPr>
          <w:color w:val="222222"/>
          <w:lang w:val="en-GB"/>
        </w:rPr>
        <w:t xml:space="preserve"> on tobacco control in the country, the </w:t>
      </w:r>
      <w:r w:rsidR="00191C91">
        <w:rPr>
          <w:color w:val="222222"/>
          <w:lang w:val="en-GB"/>
        </w:rPr>
        <w:t>tobacco industry</w:t>
      </w:r>
      <w:r w:rsidRPr="006D5F8B">
        <w:rPr>
          <w:color w:val="222222"/>
          <w:lang w:val="en-GB"/>
        </w:rPr>
        <w:t xml:space="preserve"> </w:t>
      </w:r>
      <w:r w:rsidRPr="00053B0B">
        <w:rPr>
          <w:lang w:val="en-GB"/>
        </w:rPr>
        <w:t>continues</w:t>
      </w:r>
      <w:r w:rsidRPr="006D5F8B">
        <w:rPr>
          <w:color w:val="222222"/>
          <w:lang w:val="en-GB"/>
        </w:rPr>
        <w:t xml:space="preserve"> to circumvent the provisions of the law and interfere with</w:t>
      </w:r>
      <w:r w:rsidR="00191C91">
        <w:rPr>
          <w:color w:val="222222"/>
          <w:lang w:val="en-GB"/>
        </w:rPr>
        <w:t xml:space="preserve"> the</w:t>
      </w:r>
      <w:r w:rsidRPr="006D5F8B">
        <w:rPr>
          <w:color w:val="222222"/>
          <w:lang w:val="en-GB"/>
        </w:rPr>
        <w:t xml:space="preserve"> implementation of tobacco control policies. </w:t>
      </w:r>
    </w:p>
    <w:p w14:paraId="11C0B584" w14:textId="1AC2A10A" w:rsidR="00412A21" w:rsidRPr="006D5F8B" w:rsidRDefault="00B23038" w:rsidP="00053B0B">
      <w:pPr>
        <w:spacing w:before="0" w:after="240" w:line="360" w:lineRule="auto"/>
        <w:jc w:val="both"/>
        <w:rPr>
          <w:color w:val="222222"/>
          <w:lang w:val="en-GB"/>
        </w:rPr>
      </w:pPr>
      <w:r w:rsidRPr="006D5F8B">
        <w:rPr>
          <w:color w:val="222222"/>
          <w:lang w:val="en-GB"/>
        </w:rPr>
        <w:t xml:space="preserve">The </w:t>
      </w:r>
      <w:r w:rsidR="00191C91">
        <w:rPr>
          <w:color w:val="222222"/>
          <w:lang w:val="en-GB"/>
        </w:rPr>
        <w:t xml:space="preserve">tobacco industry </w:t>
      </w:r>
      <w:r w:rsidRPr="006D5F8B">
        <w:rPr>
          <w:color w:val="222222"/>
          <w:lang w:val="en-GB"/>
        </w:rPr>
        <w:t>invests heavily in approaches intended to influence public opinion</w:t>
      </w:r>
      <w:r w:rsidR="00191C91">
        <w:rPr>
          <w:color w:val="222222"/>
          <w:lang w:val="en-GB"/>
        </w:rPr>
        <w:t>,</w:t>
      </w:r>
      <w:r w:rsidRPr="006D5F8B">
        <w:rPr>
          <w:color w:val="222222"/>
          <w:lang w:val="en-GB"/>
        </w:rPr>
        <w:t xml:space="preserve"> as well as policy processes and outcomes. </w:t>
      </w:r>
      <w:r w:rsidR="00191C91">
        <w:rPr>
          <w:color w:val="222222"/>
          <w:lang w:val="en-GB"/>
        </w:rPr>
        <w:t xml:space="preserve">Tobacco industry </w:t>
      </w:r>
      <w:r w:rsidRPr="006D5F8B">
        <w:rPr>
          <w:color w:val="222222"/>
          <w:lang w:val="en-GB"/>
        </w:rPr>
        <w:t xml:space="preserve">interference focuses on policies that have the biggest impact on their profits, including tax and price measures. </w:t>
      </w:r>
      <w:r w:rsidR="00F762E3">
        <w:rPr>
          <w:color w:val="222222"/>
          <w:lang w:val="en-GB"/>
        </w:rPr>
        <w:t>In a</w:t>
      </w:r>
      <w:r w:rsidRPr="006D5F8B">
        <w:rPr>
          <w:color w:val="222222"/>
          <w:lang w:val="en-GB"/>
        </w:rPr>
        <w:t>ddition, interference strategies range from subtle measures to aggressive and intimidating strategies</w:t>
      </w:r>
      <w:r w:rsidR="00F762E3">
        <w:rPr>
          <w:color w:val="222222"/>
          <w:lang w:val="en-GB"/>
        </w:rPr>
        <w:t>,</w:t>
      </w:r>
      <w:r w:rsidRPr="006D5F8B">
        <w:rPr>
          <w:color w:val="222222"/>
          <w:lang w:val="en-GB"/>
        </w:rPr>
        <w:t xml:space="preserve"> such as legal challenges</w:t>
      </w:r>
      <w:r w:rsidR="00191C91">
        <w:rPr>
          <w:color w:val="222222"/>
          <w:lang w:val="en-GB"/>
        </w:rPr>
        <w:t xml:space="preserve"> and </w:t>
      </w:r>
      <w:r w:rsidRPr="006D5F8B">
        <w:rPr>
          <w:color w:val="222222"/>
          <w:lang w:val="en-GB"/>
        </w:rPr>
        <w:t xml:space="preserve">litigation at </w:t>
      </w:r>
      <w:r w:rsidR="00191C91">
        <w:rPr>
          <w:color w:val="222222"/>
          <w:lang w:val="en-GB"/>
        </w:rPr>
        <w:t xml:space="preserve">the </w:t>
      </w:r>
      <w:r w:rsidRPr="006D5F8B">
        <w:rPr>
          <w:color w:val="222222"/>
          <w:lang w:val="en-GB"/>
        </w:rPr>
        <w:t>domestic and international levels</w:t>
      </w:r>
      <w:r w:rsidR="00191C91">
        <w:rPr>
          <w:color w:val="222222"/>
          <w:lang w:val="en-GB"/>
        </w:rPr>
        <w:t>,</w:t>
      </w:r>
      <w:r w:rsidRPr="006D5F8B">
        <w:rPr>
          <w:color w:val="222222"/>
          <w:lang w:val="en-GB"/>
        </w:rPr>
        <w:t xml:space="preserve"> as has been experienced in Uganda. </w:t>
      </w:r>
    </w:p>
    <w:p w14:paraId="29004C8A" w14:textId="792A263C" w:rsidR="00412A21" w:rsidRPr="006D5F8B" w:rsidRDefault="00B23038" w:rsidP="00053B0B">
      <w:pPr>
        <w:spacing w:before="0" w:after="240" w:line="360" w:lineRule="auto"/>
        <w:jc w:val="both"/>
        <w:rPr>
          <w:color w:val="222222"/>
          <w:lang w:val="en-GB"/>
        </w:rPr>
      </w:pPr>
      <w:bookmarkStart w:id="12" w:name="_1t3h5sf" w:colFirst="0" w:colLast="0"/>
      <w:bookmarkEnd w:id="12"/>
      <w:r w:rsidRPr="006D5F8B">
        <w:rPr>
          <w:color w:val="222222"/>
          <w:lang w:val="en-GB"/>
        </w:rPr>
        <w:t xml:space="preserve">The knowledge and skills of tobacco control advocates </w:t>
      </w:r>
      <w:r w:rsidR="00F762E3">
        <w:rPr>
          <w:color w:val="222222"/>
          <w:lang w:val="en-GB"/>
        </w:rPr>
        <w:t>regarding</w:t>
      </w:r>
      <w:r w:rsidRPr="006D5F8B">
        <w:rPr>
          <w:color w:val="222222"/>
          <w:lang w:val="en-GB"/>
        </w:rPr>
        <w:t xml:space="preserve"> </w:t>
      </w:r>
      <w:r w:rsidR="00191C91">
        <w:rPr>
          <w:color w:val="222222"/>
          <w:lang w:val="en-GB"/>
        </w:rPr>
        <w:t>tobacco industry</w:t>
      </w:r>
      <w:r w:rsidRPr="006D5F8B">
        <w:rPr>
          <w:color w:val="222222"/>
          <w:lang w:val="en-GB"/>
        </w:rPr>
        <w:t xml:space="preserve"> monitoring and </w:t>
      </w:r>
      <w:r w:rsidR="00E24A8A" w:rsidRPr="006D5F8B">
        <w:rPr>
          <w:color w:val="222222"/>
          <w:lang w:val="en-GB"/>
        </w:rPr>
        <w:t xml:space="preserve">corresponding </w:t>
      </w:r>
      <w:r w:rsidRPr="006D5F8B">
        <w:rPr>
          <w:color w:val="222222"/>
          <w:lang w:val="en-GB"/>
        </w:rPr>
        <w:t>response</w:t>
      </w:r>
      <w:r w:rsidR="00E24A8A" w:rsidRPr="006D5F8B">
        <w:rPr>
          <w:color w:val="222222"/>
          <w:lang w:val="en-GB"/>
        </w:rPr>
        <w:t>s</w:t>
      </w:r>
      <w:r w:rsidRPr="006D5F8B">
        <w:rPr>
          <w:color w:val="222222"/>
          <w:lang w:val="en-GB"/>
        </w:rPr>
        <w:t xml:space="preserve"> in Uganda </w:t>
      </w:r>
      <w:r w:rsidR="00E24A8A" w:rsidRPr="006D5F8B">
        <w:rPr>
          <w:color w:val="222222"/>
          <w:lang w:val="en-GB"/>
        </w:rPr>
        <w:t>are</w:t>
      </w:r>
      <w:r w:rsidRPr="006D5F8B">
        <w:rPr>
          <w:color w:val="222222"/>
          <w:lang w:val="en-GB"/>
        </w:rPr>
        <w:t xml:space="preserve"> not commensurate with the </w:t>
      </w:r>
      <w:r w:rsidR="00191C91">
        <w:rPr>
          <w:color w:val="222222"/>
          <w:lang w:val="en-GB"/>
        </w:rPr>
        <w:t>rapid</w:t>
      </w:r>
      <w:r w:rsidR="00E24A8A" w:rsidRPr="006D5F8B">
        <w:rPr>
          <w:color w:val="222222"/>
          <w:lang w:val="en-GB"/>
        </w:rPr>
        <w:t xml:space="preserve"> </w:t>
      </w:r>
      <w:r w:rsidRPr="006D5F8B">
        <w:rPr>
          <w:color w:val="222222"/>
          <w:lang w:val="en-GB"/>
        </w:rPr>
        <w:t xml:space="preserve">pace of industry interference. The </w:t>
      </w:r>
      <w:r w:rsidR="00F762E3">
        <w:rPr>
          <w:color w:val="222222"/>
          <w:lang w:val="en-GB"/>
        </w:rPr>
        <w:t>scope</w:t>
      </w:r>
      <w:r w:rsidR="00F762E3" w:rsidRPr="006D5F8B">
        <w:rPr>
          <w:color w:val="222222"/>
          <w:lang w:val="en-GB"/>
        </w:rPr>
        <w:t xml:space="preserve"> </w:t>
      </w:r>
      <w:r w:rsidRPr="006D5F8B">
        <w:rPr>
          <w:color w:val="222222"/>
          <w:lang w:val="en-GB"/>
        </w:rPr>
        <w:t xml:space="preserve">and effectiveness of advocates’ activities are </w:t>
      </w:r>
      <w:r w:rsidR="00F762E3">
        <w:rPr>
          <w:color w:val="222222"/>
          <w:lang w:val="en-GB"/>
        </w:rPr>
        <w:t xml:space="preserve">also </w:t>
      </w:r>
      <w:r w:rsidRPr="006D5F8B">
        <w:rPr>
          <w:color w:val="222222"/>
          <w:lang w:val="en-GB"/>
        </w:rPr>
        <w:t xml:space="preserve">constrained by </w:t>
      </w:r>
      <w:r w:rsidR="00F762E3">
        <w:rPr>
          <w:color w:val="222222"/>
          <w:lang w:val="en-GB"/>
        </w:rPr>
        <w:t xml:space="preserve">the </w:t>
      </w:r>
      <w:r w:rsidRPr="006D5F8B">
        <w:rPr>
          <w:color w:val="222222"/>
          <w:lang w:val="en-GB"/>
        </w:rPr>
        <w:t xml:space="preserve">limited financial and </w:t>
      </w:r>
      <w:r w:rsidR="00A169B3" w:rsidRPr="006D5F8B">
        <w:rPr>
          <w:color w:val="222222"/>
          <w:lang w:val="en-GB"/>
        </w:rPr>
        <w:t xml:space="preserve">human resources available for tobacco control </w:t>
      </w:r>
      <w:r w:rsidRPr="006D5F8B">
        <w:rPr>
          <w:color w:val="222222"/>
          <w:lang w:val="en-GB"/>
        </w:rPr>
        <w:t xml:space="preserve">work in the country. </w:t>
      </w:r>
    </w:p>
    <w:p w14:paraId="0B851DD5" w14:textId="77777777" w:rsidR="00412A21" w:rsidRPr="006D5F8B" w:rsidRDefault="00B23038" w:rsidP="00FB5CA0">
      <w:pPr>
        <w:pStyle w:val="Heading2"/>
      </w:pPr>
      <w:bookmarkStart w:id="13" w:name="_Toc40962626"/>
      <w:r w:rsidRPr="006D5F8B">
        <w:t>Recommendations</w:t>
      </w:r>
      <w:bookmarkEnd w:id="13"/>
      <w:r w:rsidRPr="006D5F8B">
        <w:t xml:space="preserve"> </w:t>
      </w:r>
    </w:p>
    <w:p w14:paraId="7F288C77" w14:textId="354017C9" w:rsidR="0028246D" w:rsidRPr="006D5F8B" w:rsidRDefault="0028246D" w:rsidP="00053B0B">
      <w:pPr>
        <w:numPr>
          <w:ilvl w:val="0"/>
          <w:numId w:val="29"/>
        </w:numPr>
        <w:tabs>
          <w:tab w:val="left" w:pos="284"/>
        </w:tabs>
        <w:spacing w:before="0" w:after="0" w:line="360" w:lineRule="auto"/>
        <w:jc w:val="both"/>
        <w:rPr>
          <w:lang w:val="en-GB"/>
        </w:rPr>
      </w:pPr>
      <w:r w:rsidRPr="006D5F8B">
        <w:rPr>
          <w:lang w:val="en-GB"/>
        </w:rPr>
        <w:t xml:space="preserve">Uganda should sensitize all relevant parts of the government to be aware of </w:t>
      </w:r>
      <w:r w:rsidR="005C56E1">
        <w:rPr>
          <w:lang w:val="en-GB"/>
        </w:rPr>
        <w:t xml:space="preserve">how </w:t>
      </w:r>
      <w:r w:rsidRPr="006D5F8B">
        <w:rPr>
          <w:lang w:val="en-GB"/>
        </w:rPr>
        <w:t xml:space="preserve">the tobacco industry </w:t>
      </w:r>
      <w:r w:rsidR="005C56E1">
        <w:rPr>
          <w:lang w:val="en-GB"/>
        </w:rPr>
        <w:t xml:space="preserve">is </w:t>
      </w:r>
      <w:r w:rsidRPr="006D5F8B">
        <w:rPr>
          <w:lang w:val="en-GB"/>
        </w:rPr>
        <w:t>trying to undermine legislation, regulations, and policies</w:t>
      </w:r>
      <w:r w:rsidR="005C56E1">
        <w:rPr>
          <w:lang w:val="en-GB"/>
        </w:rPr>
        <w:t>,</w:t>
      </w:r>
      <w:r w:rsidRPr="006D5F8B">
        <w:rPr>
          <w:lang w:val="en-GB"/>
        </w:rPr>
        <w:t xml:space="preserve"> so </w:t>
      </w:r>
      <w:r w:rsidR="00F762E3">
        <w:rPr>
          <w:lang w:val="en-GB"/>
        </w:rPr>
        <w:t xml:space="preserve">that </w:t>
      </w:r>
      <w:r w:rsidRPr="006D5F8B">
        <w:rPr>
          <w:lang w:val="en-GB"/>
        </w:rPr>
        <w:t xml:space="preserve">they do not fall prey to </w:t>
      </w:r>
      <w:r w:rsidR="005C56E1">
        <w:rPr>
          <w:lang w:val="en-GB"/>
        </w:rPr>
        <w:t>these strategies</w:t>
      </w:r>
      <w:r w:rsidRPr="006D5F8B">
        <w:rPr>
          <w:lang w:val="en-GB"/>
        </w:rPr>
        <w:t>. This will ensure that no government ministry</w:t>
      </w:r>
      <w:r w:rsidR="005C56E1">
        <w:rPr>
          <w:lang w:val="en-GB"/>
        </w:rPr>
        <w:t>,</w:t>
      </w:r>
      <w:r w:rsidRPr="006D5F8B">
        <w:rPr>
          <w:lang w:val="en-GB"/>
        </w:rPr>
        <w:t xml:space="preserve"> department</w:t>
      </w:r>
      <w:r w:rsidR="005C56E1">
        <w:rPr>
          <w:lang w:val="en-GB"/>
        </w:rPr>
        <w:t xml:space="preserve"> or </w:t>
      </w:r>
      <w:r w:rsidRPr="006D5F8B">
        <w:rPr>
          <w:lang w:val="en-GB"/>
        </w:rPr>
        <w:t xml:space="preserve">agency is used by the </w:t>
      </w:r>
      <w:r w:rsidR="005C56E1">
        <w:rPr>
          <w:color w:val="222222"/>
          <w:lang w:val="en-GB"/>
        </w:rPr>
        <w:t>tobacco industry</w:t>
      </w:r>
      <w:r w:rsidRPr="006D5F8B">
        <w:rPr>
          <w:lang w:val="en-GB"/>
        </w:rPr>
        <w:t xml:space="preserve"> to interfere with relevant policies. </w:t>
      </w:r>
    </w:p>
    <w:p w14:paraId="458E1529" w14:textId="1297C269" w:rsidR="0043203F" w:rsidRPr="006D5F8B" w:rsidRDefault="000E70F2" w:rsidP="00053B0B">
      <w:pPr>
        <w:numPr>
          <w:ilvl w:val="0"/>
          <w:numId w:val="29"/>
        </w:numPr>
        <w:tabs>
          <w:tab w:val="left" w:pos="284"/>
        </w:tabs>
        <w:spacing w:before="0" w:after="0" w:line="360" w:lineRule="auto"/>
        <w:jc w:val="both"/>
        <w:rPr>
          <w:lang w:val="en-GB"/>
        </w:rPr>
      </w:pPr>
      <w:r w:rsidRPr="006D5F8B">
        <w:rPr>
          <w:lang w:val="en-GB"/>
        </w:rPr>
        <w:t xml:space="preserve">Tobacco </w:t>
      </w:r>
      <w:r w:rsidR="00F762E3">
        <w:rPr>
          <w:lang w:val="en-GB"/>
        </w:rPr>
        <w:t>c</w:t>
      </w:r>
      <w:r w:rsidRPr="006D5F8B">
        <w:rPr>
          <w:lang w:val="en-GB"/>
        </w:rPr>
        <w:t>ontrol focal point</w:t>
      </w:r>
      <w:r w:rsidR="00F30BB5" w:rsidRPr="006D5F8B">
        <w:rPr>
          <w:lang w:val="en-GB"/>
        </w:rPr>
        <w:t>s are needed to continue</w:t>
      </w:r>
      <w:r w:rsidR="005C56E1">
        <w:rPr>
          <w:lang w:val="en-GB"/>
        </w:rPr>
        <w:t xml:space="preserve"> to</w:t>
      </w:r>
      <w:r w:rsidR="00F30BB5" w:rsidRPr="006D5F8B">
        <w:rPr>
          <w:lang w:val="en-GB"/>
        </w:rPr>
        <w:t xml:space="preserve"> foc</w:t>
      </w:r>
      <w:r w:rsidRPr="006D5F8B">
        <w:rPr>
          <w:lang w:val="en-GB"/>
        </w:rPr>
        <w:t>us on tobacco control</w:t>
      </w:r>
      <w:r w:rsidR="005C56E1">
        <w:rPr>
          <w:lang w:val="en-GB"/>
        </w:rPr>
        <w:t>,</w:t>
      </w:r>
      <w:r w:rsidR="004055A4" w:rsidRPr="006D5F8B">
        <w:rPr>
          <w:lang w:val="en-GB"/>
        </w:rPr>
        <w:t xml:space="preserve"> and resources should</w:t>
      </w:r>
      <w:r w:rsidR="007779B8" w:rsidRPr="006D5F8B">
        <w:rPr>
          <w:lang w:val="en-GB"/>
        </w:rPr>
        <w:t xml:space="preserve"> be dedicated to this end. More support should be given to grow</w:t>
      </w:r>
      <w:r w:rsidR="005C56E1">
        <w:rPr>
          <w:lang w:val="en-GB"/>
        </w:rPr>
        <w:t>ing</w:t>
      </w:r>
      <w:r w:rsidR="007779B8" w:rsidRPr="006D5F8B">
        <w:rPr>
          <w:lang w:val="en-GB"/>
        </w:rPr>
        <w:t xml:space="preserve"> the pool of actors trained in </w:t>
      </w:r>
      <w:r w:rsidR="005C56E1">
        <w:rPr>
          <w:color w:val="222222"/>
          <w:lang w:val="en-GB"/>
        </w:rPr>
        <w:t>tobacco industry</w:t>
      </w:r>
      <w:r w:rsidR="007779B8" w:rsidRPr="006D5F8B">
        <w:rPr>
          <w:lang w:val="en-GB"/>
        </w:rPr>
        <w:t xml:space="preserve"> monitoring</w:t>
      </w:r>
      <w:r w:rsidR="005C56E1">
        <w:rPr>
          <w:lang w:val="en-GB"/>
        </w:rPr>
        <w:t xml:space="preserve"> and</w:t>
      </w:r>
      <w:r w:rsidR="007779B8" w:rsidRPr="006D5F8B">
        <w:rPr>
          <w:lang w:val="en-GB"/>
        </w:rPr>
        <w:t xml:space="preserve"> accountability </w:t>
      </w:r>
      <w:r w:rsidR="00F762E3">
        <w:rPr>
          <w:lang w:val="en-GB"/>
        </w:rPr>
        <w:t xml:space="preserve">measures </w:t>
      </w:r>
      <w:r w:rsidR="007779B8" w:rsidRPr="006D5F8B">
        <w:rPr>
          <w:lang w:val="en-GB"/>
        </w:rPr>
        <w:t xml:space="preserve">to enhance </w:t>
      </w:r>
      <w:r w:rsidR="005C56E1">
        <w:rPr>
          <w:lang w:val="en-GB"/>
        </w:rPr>
        <w:t>the</w:t>
      </w:r>
      <w:r w:rsidR="007779B8" w:rsidRPr="006D5F8B">
        <w:rPr>
          <w:lang w:val="en-GB"/>
        </w:rPr>
        <w:t xml:space="preserve"> reach and effectiveness </w:t>
      </w:r>
      <w:r w:rsidR="005C56E1">
        <w:rPr>
          <w:lang w:val="en-GB"/>
        </w:rPr>
        <w:t>of such interventions</w:t>
      </w:r>
      <w:r w:rsidR="00F762E3">
        <w:rPr>
          <w:lang w:val="en-GB"/>
        </w:rPr>
        <w:t>,</w:t>
      </w:r>
      <w:r w:rsidR="005C56E1">
        <w:rPr>
          <w:lang w:val="en-GB"/>
        </w:rPr>
        <w:t xml:space="preserve"> </w:t>
      </w:r>
      <w:r w:rsidR="007779B8" w:rsidRPr="006D5F8B">
        <w:rPr>
          <w:lang w:val="en-GB"/>
        </w:rPr>
        <w:t>in addition to support offered by ATIM/BETA</w:t>
      </w:r>
      <w:r w:rsidR="0058751D" w:rsidRPr="006D5F8B">
        <w:rPr>
          <w:lang w:val="en-GB"/>
        </w:rPr>
        <w:t xml:space="preserve">. </w:t>
      </w:r>
    </w:p>
    <w:p w14:paraId="1E31CDCF" w14:textId="2C87BB3B" w:rsidR="0043203F" w:rsidRPr="006D5F8B" w:rsidRDefault="0043203F" w:rsidP="00053B0B">
      <w:pPr>
        <w:numPr>
          <w:ilvl w:val="0"/>
          <w:numId w:val="29"/>
        </w:numPr>
        <w:tabs>
          <w:tab w:val="left" w:pos="284"/>
        </w:tabs>
        <w:spacing w:before="0" w:after="0" w:line="360" w:lineRule="auto"/>
        <w:jc w:val="both"/>
        <w:rPr>
          <w:lang w:val="en-GB"/>
        </w:rPr>
      </w:pPr>
      <w:r w:rsidRPr="006D5F8B">
        <w:rPr>
          <w:lang w:val="en-GB"/>
        </w:rPr>
        <w:t xml:space="preserve">Newer non-traditional </w:t>
      </w:r>
      <w:r w:rsidR="005C56E1">
        <w:rPr>
          <w:lang w:val="en-GB"/>
        </w:rPr>
        <w:t xml:space="preserve">tobacco control </w:t>
      </w:r>
      <w:r w:rsidRPr="006D5F8B">
        <w:rPr>
          <w:lang w:val="en-GB"/>
        </w:rPr>
        <w:t xml:space="preserve">actors should be sensitized </w:t>
      </w:r>
      <w:r w:rsidR="00F762E3">
        <w:rPr>
          <w:lang w:val="en-GB"/>
        </w:rPr>
        <w:t>regarding</w:t>
      </w:r>
      <w:r w:rsidR="00F762E3" w:rsidRPr="006D5F8B">
        <w:rPr>
          <w:lang w:val="en-GB"/>
        </w:rPr>
        <w:t xml:space="preserve"> </w:t>
      </w:r>
      <w:r w:rsidR="005C56E1">
        <w:rPr>
          <w:color w:val="222222"/>
          <w:lang w:val="en-GB"/>
        </w:rPr>
        <w:t>tobacco industry</w:t>
      </w:r>
      <w:r w:rsidRPr="006D5F8B">
        <w:rPr>
          <w:lang w:val="en-GB"/>
        </w:rPr>
        <w:t xml:space="preserve"> accountability. This includes actors such as researchers, media, policy</w:t>
      </w:r>
      <w:r w:rsidR="005C56E1">
        <w:rPr>
          <w:lang w:val="en-GB"/>
        </w:rPr>
        <w:t>-</w:t>
      </w:r>
      <w:r w:rsidRPr="006D5F8B">
        <w:rPr>
          <w:lang w:val="en-GB"/>
        </w:rPr>
        <w:t>makers and politicians</w:t>
      </w:r>
      <w:r w:rsidR="005C56E1">
        <w:rPr>
          <w:lang w:val="en-GB"/>
        </w:rPr>
        <w:t>,</w:t>
      </w:r>
      <w:r w:rsidRPr="006D5F8B">
        <w:rPr>
          <w:lang w:val="en-GB"/>
        </w:rPr>
        <w:t xml:space="preserve"> who are vulnerable to industry interference</w:t>
      </w:r>
      <w:r w:rsidR="00F762E3">
        <w:rPr>
          <w:lang w:val="en-GB"/>
        </w:rPr>
        <w:t>. T</w:t>
      </w:r>
      <w:r w:rsidRPr="006D5F8B">
        <w:rPr>
          <w:lang w:val="en-GB"/>
        </w:rPr>
        <w:t xml:space="preserve">he </w:t>
      </w:r>
      <w:r w:rsidR="00733A7B" w:rsidRPr="006D5F8B">
        <w:rPr>
          <w:lang w:val="en-GB"/>
        </w:rPr>
        <w:t>Foundation for a Smoke-Free World</w:t>
      </w:r>
      <w:r w:rsidR="00733A7B">
        <w:rPr>
          <w:lang w:val="en-GB"/>
        </w:rPr>
        <w:t xml:space="preserve"> (FSFW)</w:t>
      </w:r>
      <w:r w:rsidRPr="006D5F8B">
        <w:rPr>
          <w:lang w:val="en-GB"/>
        </w:rPr>
        <w:t xml:space="preserve"> in Africa</w:t>
      </w:r>
      <w:r w:rsidR="00F762E3">
        <w:rPr>
          <w:lang w:val="en-GB"/>
        </w:rPr>
        <w:t xml:space="preserve"> is a</w:t>
      </w:r>
      <w:r w:rsidR="005123CE">
        <w:rPr>
          <w:lang w:val="en-GB"/>
        </w:rPr>
        <w:t xml:space="preserve"> deceptive</w:t>
      </w:r>
      <w:r w:rsidR="008F5253">
        <w:rPr>
          <w:lang w:val="en-GB"/>
        </w:rPr>
        <w:t xml:space="preserve"> </w:t>
      </w:r>
      <w:r w:rsidR="00F762E3">
        <w:rPr>
          <w:lang w:val="en-GB"/>
        </w:rPr>
        <w:t>role-player in this arena</w:t>
      </w:r>
      <w:r w:rsidR="005123CE">
        <w:rPr>
          <w:lang w:val="en-GB"/>
        </w:rPr>
        <w:t xml:space="preserve"> controlled and funded by the tobacco industry</w:t>
      </w:r>
      <w:r w:rsidRPr="006D5F8B">
        <w:rPr>
          <w:lang w:val="en-GB"/>
        </w:rPr>
        <w:t>.</w:t>
      </w:r>
    </w:p>
    <w:p w14:paraId="70AE56FB" w14:textId="03614C20" w:rsidR="003B4CCF" w:rsidRPr="006D5F8B" w:rsidRDefault="003B4CCF" w:rsidP="00053B0B">
      <w:pPr>
        <w:numPr>
          <w:ilvl w:val="0"/>
          <w:numId w:val="29"/>
        </w:numPr>
        <w:tabs>
          <w:tab w:val="left" w:pos="284"/>
        </w:tabs>
        <w:spacing w:before="0" w:after="0" w:line="360" w:lineRule="auto"/>
        <w:jc w:val="both"/>
        <w:rPr>
          <w:lang w:val="en-GB"/>
        </w:rPr>
      </w:pPr>
      <w:r w:rsidRPr="006D5F8B">
        <w:rPr>
          <w:lang w:val="en-GB"/>
        </w:rPr>
        <w:lastRenderedPageBreak/>
        <w:t>The m</w:t>
      </w:r>
      <w:r w:rsidR="00B23038" w:rsidRPr="006D5F8B">
        <w:rPr>
          <w:lang w:val="en-GB"/>
        </w:rPr>
        <w:t>edia should be</w:t>
      </w:r>
      <w:r w:rsidRPr="006D5F8B">
        <w:rPr>
          <w:lang w:val="en-GB"/>
        </w:rPr>
        <w:t xml:space="preserve"> educated on tobacco control issues</w:t>
      </w:r>
      <w:r w:rsidR="00F30BB5" w:rsidRPr="006D5F8B">
        <w:rPr>
          <w:lang w:val="en-GB"/>
        </w:rPr>
        <w:t xml:space="preserve"> </w:t>
      </w:r>
      <w:r w:rsidRPr="006D5F8B">
        <w:rPr>
          <w:lang w:val="en-GB"/>
        </w:rPr>
        <w:t xml:space="preserve">so that they are also able to write about </w:t>
      </w:r>
      <w:r w:rsidR="00DA179E" w:rsidRPr="006D5F8B">
        <w:rPr>
          <w:lang w:val="en-GB"/>
        </w:rPr>
        <w:t>industry</w:t>
      </w:r>
      <w:r w:rsidRPr="006D5F8B">
        <w:rPr>
          <w:lang w:val="en-GB"/>
        </w:rPr>
        <w:t xml:space="preserve"> interference </w:t>
      </w:r>
      <w:r w:rsidR="00B23038" w:rsidRPr="006D5F8B">
        <w:rPr>
          <w:lang w:val="en-GB"/>
        </w:rPr>
        <w:t xml:space="preserve">tactics (a key strategy for countering </w:t>
      </w:r>
      <w:r w:rsidR="005C56E1">
        <w:rPr>
          <w:color w:val="222222"/>
          <w:lang w:val="en-GB"/>
        </w:rPr>
        <w:t xml:space="preserve">tobacco industry </w:t>
      </w:r>
      <w:r w:rsidR="00B23038" w:rsidRPr="006D5F8B">
        <w:rPr>
          <w:lang w:val="en-GB"/>
        </w:rPr>
        <w:t xml:space="preserve">interference). </w:t>
      </w:r>
    </w:p>
    <w:p w14:paraId="34709423" w14:textId="46435C06" w:rsidR="00412A21" w:rsidRPr="006D5F8B" w:rsidRDefault="005C56E1" w:rsidP="00053B0B">
      <w:pPr>
        <w:numPr>
          <w:ilvl w:val="0"/>
          <w:numId w:val="29"/>
        </w:numPr>
        <w:tabs>
          <w:tab w:val="left" w:pos="284"/>
        </w:tabs>
        <w:spacing w:before="0" w:after="0" w:line="360" w:lineRule="auto"/>
        <w:jc w:val="both"/>
        <w:rPr>
          <w:lang w:val="en-GB"/>
        </w:rPr>
      </w:pPr>
      <w:r>
        <w:rPr>
          <w:lang w:val="en-GB"/>
        </w:rPr>
        <w:t>L</w:t>
      </w:r>
      <w:r w:rsidR="00B23038" w:rsidRPr="006D5F8B">
        <w:rPr>
          <w:lang w:val="en-GB"/>
        </w:rPr>
        <w:t>ocal (Africa</w:t>
      </w:r>
      <w:r>
        <w:rPr>
          <w:lang w:val="en-GB"/>
        </w:rPr>
        <w:t>n</w:t>
      </w:r>
      <w:r w:rsidR="00B23038" w:rsidRPr="006D5F8B">
        <w:rPr>
          <w:lang w:val="en-GB"/>
        </w:rPr>
        <w:t xml:space="preserve"> and country-specific) </w:t>
      </w:r>
      <w:r w:rsidR="00F30BB5" w:rsidRPr="006D5F8B">
        <w:rPr>
          <w:lang w:val="en-GB"/>
        </w:rPr>
        <w:t xml:space="preserve">research </w:t>
      </w:r>
      <w:r>
        <w:rPr>
          <w:lang w:val="en-GB"/>
        </w:rPr>
        <w:t xml:space="preserve">should be promoted </w:t>
      </w:r>
      <w:r w:rsidR="003B4CCF" w:rsidRPr="006D5F8B">
        <w:rPr>
          <w:lang w:val="en-GB"/>
        </w:rPr>
        <w:t>by</w:t>
      </w:r>
      <w:r w:rsidR="00F30BB5" w:rsidRPr="006D5F8B">
        <w:rPr>
          <w:lang w:val="en-GB"/>
        </w:rPr>
        <w:t xml:space="preserve"> incentivizing research on tobacco contro</w:t>
      </w:r>
      <w:r w:rsidR="005C068D" w:rsidRPr="006D5F8B">
        <w:rPr>
          <w:lang w:val="en-GB"/>
        </w:rPr>
        <w:t>l</w:t>
      </w:r>
      <w:r w:rsidR="00A90FED" w:rsidRPr="006D5F8B">
        <w:rPr>
          <w:lang w:val="en-GB"/>
        </w:rPr>
        <w:t xml:space="preserve"> </w:t>
      </w:r>
      <w:r>
        <w:rPr>
          <w:lang w:val="en-GB"/>
        </w:rPr>
        <w:t>among</w:t>
      </w:r>
      <w:r w:rsidRPr="006D5F8B">
        <w:rPr>
          <w:lang w:val="en-GB"/>
        </w:rPr>
        <w:t xml:space="preserve"> </w:t>
      </w:r>
      <w:r w:rsidR="00B25D50" w:rsidRPr="006D5F8B">
        <w:rPr>
          <w:lang w:val="en-GB"/>
        </w:rPr>
        <w:t>academic</w:t>
      </w:r>
      <w:r w:rsidR="00DA179E" w:rsidRPr="006D5F8B">
        <w:rPr>
          <w:lang w:val="en-GB"/>
        </w:rPr>
        <w:t>s</w:t>
      </w:r>
      <w:r w:rsidR="00F30BB5" w:rsidRPr="006D5F8B">
        <w:rPr>
          <w:lang w:val="en-GB"/>
        </w:rPr>
        <w:t xml:space="preserve">.  </w:t>
      </w:r>
      <w:r w:rsidR="00B23038" w:rsidRPr="006D5F8B">
        <w:rPr>
          <w:lang w:val="en-GB"/>
        </w:rPr>
        <w:t xml:space="preserve"> </w:t>
      </w:r>
    </w:p>
    <w:p w14:paraId="5DEFE099" w14:textId="71D6AE6C" w:rsidR="00412A21" w:rsidRPr="006D5F8B" w:rsidRDefault="00B23038" w:rsidP="005E1357">
      <w:pPr>
        <w:pStyle w:val="Heading1"/>
      </w:pPr>
      <w:bookmarkStart w:id="14" w:name="_4d34og8" w:colFirst="0" w:colLast="0"/>
      <w:bookmarkEnd w:id="14"/>
      <w:r w:rsidRPr="006D5F8B">
        <w:br w:type="page"/>
      </w:r>
      <w:bookmarkStart w:id="15" w:name="_Toc40962627"/>
      <w:r w:rsidR="00525417" w:rsidRPr="006D5F8B">
        <w:lastRenderedPageBreak/>
        <w:t xml:space="preserve">CHAPTER 1: </w:t>
      </w:r>
      <w:r w:rsidR="0063128C">
        <w:br/>
      </w:r>
      <w:r w:rsidR="00525417" w:rsidRPr="006D5F8B">
        <w:t>INTRODUCTION</w:t>
      </w:r>
      <w:bookmarkEnd w:id="15"/>
      <w:r w:rsidR="00525417" w:rsidRPr="006D5F8B">
        <w:t xml:space="preserve"> </w:t>
      </w:r>
    </w:p>
    <w:p w14:paraId="6191EE8D" w14:textId="0B4FCAD6" w:rsidR="00412A21" w:rsidRPr="006D5F8B" w:rsidRDefault="00B23038">
      <w:pPr>
        <w:spacing w:line="360" w:lineRule="auto"/>
        <w:jc w:val="both"/>
        <w:rPr>
          <w:lang w:val="en-GB"/>
        </w:rPr>
      </w:pPr>
      <w:bookmarkStart w:id="16" w:name="_2s8eyo1" w:colFirst="0" w:colLast="0"/>
      <w:bookmarkEnd w:id="16"/>
      <w:r w:rsidRPr="006D5F8B">
        <w:rPr>
          <w:highlight w:val="white"/>
          <w:lang w:val="en-GB"/>
        </w:rPr>
        <w:t>Uganda ratified the World Health Organization</w:t>
      </w:r>
      <w:r w:rsidR="005C56E1">
        <w:rPr>
          <w:highlight w:val="white"/>
          <w:lang w:val="en-GB"/>
        </w:rPr>
        <w:t>’s (WHO)</w:t>
      </w:r>
      <w:r w:rsidRPr="006D5F8B">
        <w:rPr>
          <w:highlight w:val="white"/>
          <w:lang w:val="en-GB"/>
        </w:rPr>
        <w:t xml:space="preserve"> </w:t>
      </w:r>
      <w:r w:rsidRPr="004E1610">
        <w:rPr>
          <w:highlight w:val="white"/>
          <w:lang w:val="en-GB"/>
        </w:rPr>
        <w:t>Framework Convention on Tobacco Control</w:t>
      </w:r>
      <w:r w:rsidRPr="006D5F8B">
        <w:rPr>
          <w:highlight w:val="white"/>
          <w:lang w:val="en-GB"/>
        </w:rPr>
        <w:t xml:space="preserve"> (</w:t>
      </w:r>
      <w:r w:rsidR="001D592F" w:rsidRPr="006D5F8B">
        <w:rPr>
          <w:highlight w:val="white"/>
          <w:lang w:val="en-GB"/>
        </w:rPr>
        <w:t>WHO</w:t>
      </w:r>
      <w:r w:rsidR="001D592F">
        <w:rPr>
          <w:highlight w:val="white"/>
          <w:lang w:val="en-GB"/>
        </w:rPr>
        <w:t xml:space="preserve"> </w:t>
      </w:r>
      <w:r w:rsidR="001D592F" w:rsidRPr="006D5F8B">
        <w:rPr>
          <w:highlight w:val="white"/>
          <w:lang w:val="en-GB"/>
        </w:rPr>
        <w:t>FCTC</w:t>
      </w:r>
      <w:r w:rsidRPr="006D5F8B">
        <w:rPr>
          <w:highlight w:val="white"/>
          <w:lang w:val="en-GB"/>
        </w:rPr>
        <w:t>) in 2007</w:t>
      </w:r>
      <w:r w:rsidR="005C56E1">
        <w:rPr>
          <w:highlight w:val="white"/>
          <w:lang w:val="en-GB"/>
        </w:rPr>
        <w:t xml:space="preserve">. The </w:t>
      </w:r>
      <w:r w:rsidR="005C56E1" w:rsidRPr="004E1610">
        <w:rPr>
          <w:highlight w:val="white"/>
          <w:lang w:val="en-GB"/>
        </w:rPr>
        <w:t>FCTC</w:t>
      </w:r>
      <w:r w:rsidRPr="006D5F8B">
        <w:rPr>
          <w:highlight w:val="white"/>
          <w:lang w:val="en-GB"/>
        </w:rPr>
        <w:t xml:space="preserve"> </w:t>
      </w:r>
      <w:r w:rsidR="005C56E1">
        <w:rPr>
          <w:highlight w:val="white"/>
          <w:lang w:val="en-GB"/>
        </w:rPr>
        <w:t>was</w:t>
      </w:r>
      <w:r w:rsidRPr="006D5F8B">
        <w:rPr>
          <w:highlight w:val="white"/>
          <w:lang w:val="en-GB"/>
        </w:rPr>
        <w:t xml:space="preserve"> domesticated </w:t>
      </w:r>
      <w:r w:rsidR="00456AE1">
        <w:rPr>
          <w:highlight w:val="white"/>
          <w:lang w:val="en-GB"/>
        </w:rPr>
        <w:t xml:space="preserve">in 2015 </w:t>
      </w:r>
      <w:r w:rsidR="005C56E1">
        <w:rPr>
          <w:highlight w:val="white"/>
          <w:lang w:val="en-GB"/>
        </w:rPr>
        <w:t xml:space="preserve">by means of </w:t>
      </w:r>
      <w:r w:rsidRPr="006D5F8B">
        <w:rPr>
          <w:highlight w:val="white"/>
          <w:lang w:val="en-GB"/>
        </w:rPr>
        <w:t xml:space="preserve">a comprehensive </w:t>
      </w:r>
      <w:r w:rsidRPr="001D592F">
        <w:rPr>
          <w:i/>
          <w:iCs/>
          <w:highlight w:val="white"/>
          <w:lang w:val="en-GB"/>
        </w:rPr>
        <w:t>Tobacco Control Act</w:t>
      </w:r>
      <w:r w:rsidR="005C56E1">
        <w:rPr>
          <w:highlight w:val="white"/>
          <w:lang w:val="en-GB"/>
        </w:rPr>
        <w:t xml:space="preserve"> (</w:t>
      </w:r>
      <w:r w:rsidR="005C56E1">
        <w:rPr>
          <w:i/>
          <w:iCs/>
          <w:highlight w:val="white"/>
          <w:lang w:val="en-GB"/>
        </w:rPr>
        <w:t>TCA</w:t>
      </w:r>
      <w:r w:rsidR="005C56E1">
        <w:rPr>
          <w:highlight w:val="white"/>
          <w:lang w:val="en-GB"/>
        </w:rPr>
        <w:t>),</w:t>
      </w:r>
      <w:r w:rsidRPr="006D5F8B">
        <w:rPr>
          <w:highlight w:val="white"/>
          <w:lang w:val="en-GB"/>
        </w:rPr>
        <w:t xml:space="preserve"> which includes </w:t>
      </w:r>
      <w:r w:rsidRPr="006D5F8B">
        <w:rPr>
          <w:lang w:val="en-GB"/>
        </w:rPr>
        <w:t>provisions such as to</w:t>
      </w:r>
      <w:r w:rsidR="007B56BC" w:rsidRPr="006D5F8B">
        <w:rPr>
          <w:lang w:val="en-GB"/>
        </w:rPr>
        <w:t xml:space="preserve">bacco smoke-free environments, </w:t>
      </w:r>
      <w:r w:rsidR="005C56E1">
        <w:rPr>
          <w:lang w:val="en-GB"/>
        </w:rPr>
        <w:t xml:space="preserve">a </w:t>
      </w:r>
      <w:r w:rsidR="007B56BC" w:rsidRPr="006D5F8B">
        <w:rPr>
          <w:lang w:val="en-GB"/>
        </w:rPr>
        <w:t>c</w:t>
      </w:r>
      <w:r w:rsidRPr="006D5F8B">
        <w:rPr>
          <w:lang w:val="en-GB"/>
        </w:rPr>
        <w:t>omprehensive ban on</w:t>
      </w:r>
      <w:r w:rsidR="00A2195D">
        <w:rPr>
          <w:lang w:val="en-GB"/>
        </w:rPr>
        <w:t xml:space="preserve"> </w:t>
      </w:r>
      <w:r w:rsidR="00A2195D" w:rsidRPr="006D5F8B">
        <w:rPr>
          <w:lang w:val="en-GB"/>
        </w:rPr>
        <w:t>tobacco advertising</w:t>
      </w:r>
      <w:r w:rsidR="00A2195D">
        <w:rPr>
          <w:lang w:val="en-GB"/>
        </w:rPr>
        <w:t>,</w:t>
      </w:r>
      <w:r w:rsidR="00A2195D" w:rsidRPr="006D5F8B">
        <w:rPr>
          <w:lang w:val="en-GB"/>
        </w:rPr>
        <w:t xml:space="preserve"> promotion and sponsorship</w:t>
      </w:r>
      <w:r w:rsidRPr="006D5F8B">
        <w:rPr>
          <w:lang w:val="en-GB"/>
        </w:rPr>
        <w:t xml:space="preserve"> </w:t>
      </w:r>
      <w:r w:rsidR="00A2195D">
        <w:rPr>
          <w:lang w:val="en-GB"/>
        </w:rPr>
        <w:t>(</w:t>
      </w:r>
      <w:r w:rsidRPr="006D5F8B">
        <w:rPr>
          <w:lang w:val="en-GB"/>
        </w:rPr>
        <w:t>TAPS</w:t>
      </w:r>
      <w:r w:rsidR="00A2195D">
        <w:rPr>
          <w:lang w:val="en-GB"/>
        </w:rPr>
        <w:t>)</w:t>
      </w:r>
      <w:r w:rsidRPr="006D5F8B">
        <w:rPr>
          <w:lang w:val="en-GB"/>
        </w:rPr>
        <w:t xml:space="preserve">, </w:t>
      </w:r>
      <w:r w:rsidR="00A2195D">
        <w:rPr>
          <w:lang w:val="en-GB"/>
        </w:rPr>
        <w:t xml:space="preserve">and the </w:t>
      </w:r>
      <w:r w:rsidRPr="006D5F8B">
        <w:rPr>
          <w:lang w:val="en-GB"/>
        </w:rPr>
        <w:t>use of tobacco products</w:t>
      </w:r>
      <w:r w:rsidR="00A2195D">
        <w:rPr>
          <w:lang w:val="en-GB"/>
        </w:rPr>
        <w:t xml:space="preserve"> by limiting</w:t>
      </w:r>
      <w:r w:rsidRPr="006D5F8B">
        <w:rPr>
          <w:lang w:val="en-GB"/>
        </w:rPr>
        <w:t xml:space="preserve"> sale and display,</w:t>
      </w:r>
      <w:r w:rsidR="00A2195D">
        <w:rPr>
          <w:lang w:val="en-GB"/>
        </w:rPr>
        <w:t xml:space="preserve"> and the</w:t>
      </w:r>
      <w:r w:rsidRPr="006D5F8B">
        <w:rPr>
          <w:lang w:val="en-GB"/>
        </w:rPr>
        <w:t xml:space="preserve"> prohibition of </w:t>
      </w:r>
      <w:r w:rsidR="00A2195D">
        <w:rPr>
          <w:lang w:val="en-GB"/>
        </w:rPr>
        <w:t xml:space="preserve">tobacco product </w:t>
      </w:r>
      <w:r w:rsidRPr="006D5F8B">
        <w:rPr>
          <w:lang w:val="en-GB"/>
        </w:rPr>
        <w:t>sale</w:t>
      </w:r>
      <w:r w:rsidR="00A2195D">
        <w:rPr>
          <w:lang w:val="en-GB"/>
        </w:rPr>
        <w:t>s</w:t>
      </w:r>
      <w:r w:rsidRPr="006D5F8B">
        <w:rPr>
          <w:lang w:val="en-GB"/>
        </w:rPr>
        <w:t xml:space="preserve"> to and by minors,</w:t>
      </w:r>
      <w:r w:rsidR="00A2195D">
        <w:rPr>
          <w:lang w:val="en-GB"/>
        </w:rPr>
        <w:t xml:space="preserve"> the</w:t>
      </w:r>
      <w:r w:rsidRPr="006D5F8B">
        <w:rPr>
          <w:lang w:val="en-GB"/>
        </w:rPr>
        <w:t xml:space="preserve"> </w:t>
      </w:r>
      <w:r w:rsidR="00A2195D">
        <w:rPr>
          <w:lang w:val="en-GB"/>
        </w:rPr>
        <w:t>r</w:t>
      </w:r>
      <w:r w:rsidRPr="006D5F8B">
        <w:rPr>
          <w:lang w:val="en-GB"/>
        </w:rPr>
        <w:t xml:space="preserve">egulation of </w:t>
      </w:r>
      <w:r w:rsidR="00A2195D">
        <w:rPr>
          <w:lang w:val="en-GB"/>
        </w:rPr>
        <w:t xml:space="preserve">product </w:t>
      </w:r>
      <w:r w:rsidRPr="006D5F8B">
        <w:rPr>
          <w:lang w:val="en-GB"/>
        </w:rPr>
        <w:t xml:space="preserve">contents, emissions </w:t>
      </w:r>
      <w:r w:rsidR="00A2195D">
        <w:rPr>
          <w:lang w:val="en-GB"/>
        </w:rPr>
        <w:t>and</w:t>
      </w:r>
      <w:r w:rsidRPr="006D5F8B">
        <w:rPr>
          <w:lang w:val="en-GB"/>
        </w:rPr>
        <w:t xml:space="preserve"> disclosures</w:t>
      </w:r>
      <w:r w:rsidR="00A2195D">
        <w:rPr>
          <w:lang w:val="en-GB"/>
        </w:rPr>
        <w:t>, as well as</w:t>
      </w:r>
      <w:r w:rsidRPr="006D5F8B">
        <w:rPr>
          <w:lang w:val="en-GB"/>
        </w:rPr>
        <w:t xml:space="preserve"> </w:t>
      </w:r>
      <w:r w:rsidR="00A2195D">
        <w:rPr>
          <w:lang w:val="en-GB"/>
        </w:rPr>
        <w:t>p</w:t>
      </w:r>
      <w:r w:rsidRPr="006D5F8B">
        <w:rPr>
          <w:lang w:val="en-GB"/>
        </w:rPr>
        <w:t xml:space="preserve">rotection of tobacco control policies from </w:t>
      </w:r>
      <w:r w:rsidR="00A2195D">
        <w:rPr>
          <w:lang w:val="en-GB"/>
        </w:rPr>
        <w:t xml:space="preserve">influence by the </w:t>
      </w:r>
      <w:r w:rsidRPr="006D5F8B">
        <w:rPr>
          <w:lang w:val="en-GB"/>
        </w:rPr>
        <w:t xml:space="preserve">commercial and other vested interests of the tobacco industry. </w:t>
      </w:r>
      <w:r w:rsidR="00A2195D">
        <w:rPr>
          <w:lang w:val="en-GB"/>
        </w:rPr>
        <w:t>However, t</w:t>
      </w:r>
      <w:r w:rsidRPr="006D5F8B">
        <w:rPr>
          <w:lang w:val="en-GB"/>
        </w:rPr>
        <w:t xml:space="preserve">he </w:t>
      </w:r>
      <w:r w:rsidR="00A2195D">
        <w:rPr>
          <w:lang w:val="en-GB"/>
        </w:rPr>
        <w:t>n</w:t>
      </w:r>
      <w:r w:rsidRPr="006D5F8B">
        <w:rPr>
          <w:lang w:val="en-GB"/>
        </w:rPr>
        <w:t xml:space="preserve">ational </w:t>
      </w:r>
      <w:r w:rsidR="00A2195D">
        <w:rPr>
          <w:lang w:val="en-GB"/>
        </w:rPr>
        <w:t xml:space="preserve">tobacco control </w:t>
      </w:r>
      <w:r w:rsidRPr="006D5F8B">
        <w:rPr>
          <w:lang w:val="en-GB"/>
        </w:rPr>
        <w:t>policy h</w:t>
      </w:r>
      <w:r w:rsidR="003C73EB" w:rsidRPr="006D5F8B">
        <w:rPr>
          <w:lang w:val="en-GB"/>
        </w:rPr>
        <w:t>as not yet been operationalized</w:t>
      </w:r>
      <w:r w:rsidR="00A2195D">
        <w:rPr>
          <w:lang w:val="en-GB"/>
        </w:rPr>
        <w:t xml:space="preserve">. Moreover, the </w:t>
      </w:r>
      <w:r w:rsidRPr="006D5F8B">
        <w:rPr>
          <w:lang w:val="en-GB"/>
        </w:rPr>
        <w:t xml:space="preserve">Tobacco Control Regulations for the implementation of the </w:t>
      </w:r>
      <w:r w:rsidRPr="00A00D2E">
        <w:rPr>
          <w:i/>
          <w:iCs/>
          <w:lang w:val="en-GB"/>
        </w:rPr>
        <w:t>Act</w:t>
      </w:r>
      <w:r w:rsidRPr="006D5F8B">
        <w:rPr>
          <w:lang w:val="en-GB"/>
        </w:rPr>
        <w:t xml:space="preserve"> are awaiting </w:t>
      </w:r>
      <w:r w:rsidR="00A2195D">
        <w:rPr>
          <w:lang w:val="en-GB"/>
        </w:rPr>
        <w:t xml:space="preserve">a </w:t>
      </w:r>
      <w:r w:rsidRPr="006D5F8B">
        <w:rPr>
          <w:lang w:val="en-GB"/>
        </w:rPr>
        <w:t xml:space="preserve">certificate of compliance from the Solicitor General and the </w:t>
      </w:r>
      <w:r w:rsidR="00C036C3">
        <w:rPr>
          <w:lang w:val="en-GB"/>
        </w:rPr>
        <w:t xml:space="preserve">Tobacco Control </w:t>
      </w:r>
      <w:r w:rsidR="00C036C3" w:rsidRPr="006D5F8B">
        <w:rPr>
          <w:lang w:val="en-GB"/>
        </w:rPr>
        <w:t xml:space="preserve">Strategic </w:t>
      </w:r>
      <w:r w:rsidR="00C036C3">
        <w:rPr>
          <w:lang w:val="en-GB"/>
        </w:rPr>
        <w:t>P</w:t>
      </w:r>
      <w:r w:rsidR="00C036C3" w:rsidRPr="006D5F8B">
        <w:rPr>
          <w:lang w:val="en-GB"/>
        </w:rPr>
        <w:t>la</w:t>
      </w:r>
      <w:r w:rsidRPr="006D5F8B">
        <w:rPr>
          <w:lang w:val="en-GB"/>
        </w:rPr>
        <w:t xml:space="preserve">n </w:t>
      </w:r>
      <w:r w:rsidR="00A2195D">
        <w:rPr>
          <w:lang w:val="en-GB"/>
        </w:rPr>
        <w:t xml:space="preserve">has </w:t>
      </w:r>
      <w:r w:rsidRPr="006D5F8B">
        <w:rPr>
          <w:lang w:val="en-GB"/>
        </w:rPr>
        <w:t xml:space="preserve">yet to be finalized. </w:t>
      </w:r>
    </w:p>
    <w:p w14:paraId="3679896A" w14:textId="21C7C027" w:rsidR="00412A21" w:rsidRPr="006D5F8B" w:rsidRDefault="00B23038">
      <w:pPr>
        <w:shd w:val="clear" w:color="auto" w:fill="FFFFFF"/>
        <w:spacing w:after="0" w:line="360" w:lineRule="auto"/>
        <w:jc w:val="both"/>
        <w:rPr>
          <w:lang w:val="en-GB"/>
        </w:rPr>
      </w:pPr>
      <w:r w:rsidRPr="006D5F8B">
        <w:rPr>
          <w:lang w:val="en-GB"/>
        </w:rPr>
        <w:t xml:space="preserve">The </w:t>
      </w:r>
      <w:r w:rsidRPr="00BC6AB3">
        <w:rPr>
          <w:i/>
          <w:iCs/>
          <w:lang w:val="en-GB"/>
        </w:rPr>
        <w:t>T</w:t>
      </w:r>
      <w:r w:rsidR="00A2195D" w:rsidRPr="00BC6AB3">
        <w:rPr>
          <w:i/>
          <w:iCs/>
          <w:lang w:val="en-GB"/>
        </w:rPr>
        <w:t>CA</w:t>
      </w:r>
      <w:r w:rsidRPr="006D5F8B">
        <w:rPr>
          <w:lang w:val="en-GB"/>
        </w:rPr>
        <w:t xml:space="preserve"> provides a comprehensive framework </w:t>
      </w:r>
      <w:r w:rsidR="008C0840">
        <w:rPr>
          <w:lang w:val="en-GB"/>
        </w:rPr>
        <w:t xml:space="preserve">designed to </w:t>
      </w:r>
      <w:r w:rsidRPr="006D5F8B">
        <w:rPr>
          <w:lang w:val="en-GB"/>
        </w:rPr>
        <w:t>protec</w:t>
      </w:r>
      <w:r w:rsidR="008C0840">
        <w:rPr>
          <w:lang w:val="en-GB"/>
        </w:rPr>
        <w:t>t</w:t>
      </w:r>
      <w:r w:rsidRPr="006D5F8B">
        <w:rPr>
          <w:lang w:val="en-GB"/>
        </w:rPr>
        <w:t xml:space="preserve"> tobacco control policies</w:t>
      </w:r>
      <w:r w:rsidR="00A2195D">
        <w:rPr>
          <w:lang w:val="en-GB"/>
        </w:rPr>
        <w:t xml:space="preserve"> against interference by</w:t>
      </w:r>
      <w:r w:rsidRPr="006D5F8B">
        <w:rPr>
          <w:lang w:val="en-GB"/>
        </w:rPr>
        <w:t xml:space="preserve"> commercial and other vested interests of the tobacco industry. </w:t>
      </w:r>
      <w:r w:rsidR="008C0840">
        <w:rPr>
          <w:lang w:val="en-GB"/>
        </w:rPr>
        <w:t>T</w:t>
      </w:r>
      <w:r w:rsidRPr="006D5F8B">
        <w:rPr>
          <w:lang w:val="en-GB"/>
        </w:rPr>
        <w:t xml:space="preserve">obacco </w:t>
      </w:r>
      <w:r w:rsidR="00A2195D">
        <w:rPr>
          <w:lang w:val="en-GB"/>
        </w:rPr>
        <w:t>i</w:t>
      </w:r>
      <w:r w:rsidRPr="006D5F8B">
        <w:rPr>
          <w:lang w:val="en-GB"/>
        </w:rPr>
        <w:t xml:space="preserve">ndustry influence in Uganda </w:t>
      </w:r>
      <w:r w:rsidR="00A2195D">
        <w:rPr>
          <w:lang w:val="en-GB"/>
        </w:rPr>
        <w:t xml:space="preserve">ranges </w:t>
      </w:r>
      <w:r w:rsidRPr="006D5F8B">
        <w:rPr>
          <w:lang w:val="en-GB"/>
        </w:rPr>
        <w:t xml:space="preserve">from tobacco growing and cultivation, </w:t>
      </w:r>
      <w:r w:rsidR="00A2195D">
        <w:rPr>
          <w:lang w:val="en-GB"/>
        </w:rPr>
        <w:t xml:space="preserve">to </w:t>
      </w:r>
      <w:r w:rsidRPr="006D5F8B">
        <w:rPr>
          <w:lang w:val="en-GB"/>
        </w:rPr>
        <w:t>manufacturing, importation, distribution and sale. B</w:t>
      </w:r>
      <w:r w:rsidR="00A2195D">
        <w:rPr>
          <w:lang w:val="en-GB"/>
        </w:rPr>
        <w:t>ritish American Tobacco – Uganda (B</w:t>
      </w:r>
      <w:r w:rsidRPr="006D5F8B">
        <w:rPr>
          <w:lang w:val="en-GB"/>
        </w:rPr>
        <w:t>AT</w:t>
      </w:r>
      <w:r w:rsidR="00A2195D">
        <w:rPr>
          <w:lang w:val="en-GB"/>
        </w:rPr>
        <w:t xml:space="preserve">U) </w:t>
      </w:r>
      <w:r w:rsidRPr="006D5F8B">
        <w:rPr>
          <w:lang w:val="en-GB"/>
        </w:rPr>
        <w:t>has instituted a legal challenge against tobacco control legislation</w:t>
      </w:r>
      <w:r w:rsidR="00A2195D">
        <w:rPr>
          <w:lang w:val="en-GB"/>
        </w:rPr>
        <w:t>,</w:t>
      </w:r>
      <w:r w:rsidRPr="006D5F8B">
        <w:rPr>
          <w:lang w:val="en-GB"/>
        </w:rPr>
        <w:t xml:space="preserve"> delaying effective implementation and enforcement of the law. </w:t>
      </w:r>
    </w:p>
    <w:p w14:paraId="0C11A332" w14:textId="49575381" w:rsidR="003C73EB" w:rsidRPr="006D5F8B" w:rsidRDefault="003C73EB" w:rsidP="003C73EB">
      <w:pPr>
        <w:spacing w:after="0" w:line="360" w:lineRule="auto"/>
        <w:jc w:val="both"/>
        <w:rPr>
          <w:lang w:val="en-GB"/>
        </w:rPr>
      </w:pPr>
      <w:r w:rsidRPr="006D5F8B">
        <w:rPr>
          <w:lang w:val="en-GB"/>
        </w:rPr>
        <w:t>Tobacco industry interference in tobacco control-related policy in Uganda can be traced back to the period before the enactment of the comprehensive tobacco control legislation in 2015. The industry took various steps to prevent the passing of tobacco control legislation</w:t>
      </w:r>
      <w:r w:rsidR="00A2195D">
        <w:rPr>
          <w:lang w:val="en-GB"/>
        </w:rPr>
        <w:t>,</w:t>
      </w:r>
      <w:r w:rsidRPr="006D5F8B">
        <w:rPr>
          <w:lang w:val="en-GB"/>
        </w:rPr>
        <w:t xml:space="preserve"> or to weaken </w:t>
      </w:r>
      <w:r w:rsidR="00A2195D">
        <w:rPr>
          <w:lang w:val="en-GB"/>
        </w:rPr>
        <w:t xml:space="preserve">such legislation </w:t>
      </w:r>
      <w:r w:rsidRPr="006D5F8B">
        <w:rPr>
          <w:lang w:val="en-GB"/>
        </w:rPr>
        <w:t>as much as possible. Such action included presen</w:t>
      </w:r>
      <w:r w:rsidR="00B61256" w:rsidRPr="006D5F8B">
        <w:rPr>
          <w:lang w:val="en-GB"/>
        </w:rPr>
        <w:t xml:space="preserve">ting arguments against the Bill and </w:t>
      </w:r>
      <w:r w:rsidRPr="006D5F8B">
        <w:rPr>
          <w:lang w:val="en-GB"/>
        </w:rPr>
        <w:t xml:space="preserve">secretly meeting with members of parliament from tobacco-growing areas to lobby against the legislation. When this failed and the law was enacted in 2015, the industry shifted its focus to weakening the impact of the </w:t>
      </w:r>
      <w:r w:rsidRPr="00BC6AB3">
        <w:rPr>
          <w:i/>
          <w:iCs/>
          <w:lang w:val="en-GB"/>
        </w:rPr>
        <w:t>Act</w:t>
      </w:r>
      <w:r w:rsidRPr="006D5F8B">
        <w:rPr>
          <w:lang w:val="en-GB"/>
        </w:rPr>
        <w:t xml:space="preserve"> </w:t>
      </w:r>
      <w:r w:rsidR="00A2195D">
        <w:rPr>
          <w:lang w:val="en-GB"/>
        </w:rPr>
        <w:t xml:space="preserve">by </w:t>
      </w:r>
      <w:r w:rsidRPr="006D5F8B">
        <w:rPr>
          <w:lang w:val="en-GB"/>
        </w:rPr>
        <w:t>violati</w:t>
      </w:r>
      <w:r w:rsidR="00A2195D">
        <w:rPr>
          <w:lang w:val="en-GB"/>
        </w:rPr>
        <w:t>ng</w:t>
      </w:r>
      <w:r w:rsidRPr="006D5F8B">
        <w:rPr>
          <w:lang w:val="en-GB"/>
        </w:rPr>
        <w:t xml:space="preserve"> some of its provisions, including TAPS bans, targeting children and </w:t>
      </w:r>
      <w:r w:rsidR="00C036C3">
        <w:rPr>
          <w:lang w:val="en-GB"/>
        </w:rPr>
        <w:t xml:space="preserve">the </w:t>
      </w:r>
      <w:r w:rsidRPr="006D5F8B">
        <w:rPr>
          <w:lang w:val="en-GB"/>
        </w:rPr>
        <w:t xml:space="preserve">youth, running </w:t>
      </w:r>
      <w:r w:rsidR="00C036C3">
        <w:rPr>
          <w:lang w:val="en-GB"/>
        </w:rPr>
        <w:t>what are proclaimed to be</w:t>
      </w:r>
      <w:r w:rsidR="00A2195D">
        <w:rPr>
          <w:lang w:val="en-GB"/>
        </w:rPr>
        <w:t xml:space="preserve"> </w:t>
      </w:r>
      <w:r w:rsidRPr="006D5F8B">
        <w:rPr>
          <w:lang w:val="en-GB"/>
        </w:rPr>
        <w:t>CSR program</w:t>
      </w:r>
      <w:r w:rsidR="00A2195D">
        <w:rPr>
          <w:lang w:val="en-GB"/>
        </w:rPr>
        <w:t>me</w:t>
      </w:r>
      <w:r w:rsidRPr="006D5F8B">
        <w:rPr>
          <w:lang w:val="en-GB"/>
        </w:rPr>
        <w:t xml:space="preserve">s, challenging tax and price measures and suing the government to slow down and/or completely defeat the implementation of the law. </w:t>
      </w:r>
    </w:p>
    <w:p w14:paraId="6F997A73" w14:textId="36550DBC" w:rsidR="00412A21" w:rsidRPr="006D5F8B" w:rsidRDefault="00B23038">
      <w:pPr>
        <w:shd w:val="clear" w:color="auto" w:fill="FFFFFF"/>
        <w:spacing w:after="0" w:line="360" w:lineRule="auto"/>
        <w:jc w:val="both"/>
        <w:rPr>
          <w:strike/>
          <w:highlight w:val="yellow"/>
          <w:lang w:val="en-GB"/>
        </w:rPr>
      </w:pPr>
      <w:r w:rsidRPr="006D5F8B">
        <w:rPr>
          <w:lang w:val="en-GB"/>
        </w:rPr>
        <w:t>Uganda is one of the Building Effective Tobacco Control Advocates</w:t>
      </w:r>
      <w:r w:rsidR="008C0840">
        <w:rPr>
          <w:lang w:val="en-GB"/>
        </w:rPr>
        <w:t xml:space="preserve"> (BETA</w:t>
      </w:r>
      <w:r w:rsidRPr="006D5F8B">
        <w:rPr>
          <w:lang w:val="en-GB"/>
        </w:rPr>
        <w:t>) project target countries</w:t>
      </w:r>
      <w:r w:rsidR="008C0840">
        <w:rPr>
          <w:lang w:val="en-GB"/>
        </w:rPr>
        <w:t xml:space="preserve">. The project is </w:t>
      </w:r>
      <w:r w:rsidRPr="006D5F8B">
        <w:rPr>
          <w:lang w:val="en-GB"/>
        </w:rPr>
        <w:t xml:space="preserve">coordinated </w:t>
      </w:r>
      <w:r w:rsidR="00C036C3">
        <w:rPr>
          <w:lang w:val="en-GB"/>
        </w:rPr>
        <w:t>by</w:t>
      </w:r>
      <w:r w:rsidR="00C036C3" w:rsidRPr="006D5F8B">
        <w:rPr>
          <w:lang w:val="en-GB"/>
        </w:rPr>
        <w:t xml:space="preserve"> </w:t>
      </w:r>
      <w:r w:rsidRPr="006D5F8B">
        <w:rPr>
          <w:lang w:val="en-GB"/>
        </w:rPr>
        <w:t>the Africa Centre for Tobacco Industry Monitoring</w:t>
      </w:r>
      <w:r w:rsidR="007C531B" w:rsidRPr="006D5F8B">
        <w:rPr>
          <w:lang w:val="en-GB"/>
        </w:rPr>
        <w:t xml:space="preserve"> and Policy Research</w:t>
      </w:r>
      <w:r w:rsidRPr="006D5F8B">
        <w:rPr>
          <w:lang w:val="en-GB"/>
        </w:rPr>
        <w:t xml:space="preserve"> (ATIM) observatory at the Sefako Makgatho Health Sciences University (SMU) in South Africa. BETA</w:t>
      </w:r>
      <w:r w:rsidR="008C0840">
        <w:rPr>
          <w:lang w:val="en-GB"/>
        </w:rPr>
        <w:t>-</w:t>
      </w:r>
      <w:r w:rsidRPr="006D5F8B">
        <w:rPr>
          <w:lang w:val="en-GB"/>
        </w:rPr>
        <w:t xml:space="preserve">trained </w:t>
      </w:r>
      <w:r w:rsidR="008C0840">
        <w:rPr>
          <w:lang w:val="en-GB"/>
        </w:rPr>
        <w:t>“</w:t>
      </w:r>
      <w:r w:rsidRPr="006D5F8B">
        <w:rPr>
          <w:lang w:val="en-GB"/>
        </w:rPr>
        <w:t>mentees</w:t>
      </w:r>
      <w:r w:rsidR="008C0840">
        <w:rPr>
          <w:lang w:val="en-GB"/>
        </w:rPr>
        <w:t>”</w:t>
      </w:r>
      <w:r w:rsidRPr="006D5F8B">
        <w:rPr>
          <w:lang w:val="en-GB"/>
        </w:rPr>
        <w:t xml:space="preserve"> are expected to implement effective </w:t>
      </w:r>
      <w:r w:rsidR="008C0840">
        <w:rPr>
          <w:lang w:val="en-GB"/>
        </w:rPr>
        <w:t>tobacco industry</w:t>
      </w:r>
      <w:r w:rsidRPr="006D5F8B">
        <w:rPr>
          <w:lang w:val="en-GB"/>
        </w:rPr>
        <w:t xml:space="preserve"> monitoring and </w:t>
      </w:r>
      <w:r w:rsidR="00563376" w:rsidRPr="006D5F8B">
        <w:rPr>
          <w:lang w:val="en-GB"/>
        </w:rPr>
        <w:t>a</w:t>
      </w:r>
      <w:r w:rsidRPr="006D5F8B">
        <w:rPr>
          <w:lang w:val="en-GB"/>
        </w:rPr>
        <w:t>ccountability initiatives in their respective countries with the gu</w:t>
      </w:r>
      <w:r w:rsidR="00F5610C">
        <w:rPr>
          <w:lang w:val="en-GB"/>
        </w:rPr>
        <w:t xml:space="preserve">idance of the ATIM team at SMU </w:t>
      </w:r>
      <w:r w:rsidRPr="006D5F8B">
        <w:rPr>
          <w:lang w:val="en-GB"/>
        </w:rPr>
        <w:t xml:space="preserve">and in-country </w:t>
      </w:r>
      <w:r w:rsidR="008C0840">
        <w:rPr>
          <w:lang w:val="en-GB"/>
        </w:rPr>
        <w:t>“</w:t>
      </w:r>
      <w:r w:rsidRPr="006D5F8B">
        <w:rPr>
          <w:lang w:val="en-GB"/>
        </w:rPr>
        <w:t>mentors</w:t>
      </w:r>
      <w:r w:rsidR="008C0840">
        <w:rPr>
          <w:lang w:val="en-GB"/>
        </w:rPr>
        <w:t>”</w:t>
      </w:r>
      <w:r w:rsidRPr="006D5F8B">
        <w:rPr>
          <w:lang w:val="en-GB"/>
        </w:rPr>
        <w:t xml:space="preserve">. </w:t>
      </w:r>
    </w:p>
    <w:p w14:paraId="2A140510" w14:textId="78816929" w:rsidR="00412A21" w:rsidRPr="006D5F8B" w:rsidRDefault="00BC4EF8" w:rsidP="00441E5D">
      <w:pPr>
        <w:shd w:val="clear" w:color="auto" w:fill="FFFFFF"/>
        <w:spacing w:after="480" w:line="360" w:lineRule="auto"/>
        <w:jc w:val="both"/>
        <w:rPr>
          <w:lang w:val="en-GB"/>
        </w:rPr>
      </w:pPr>
      <w:r w:rsidRPr="006D5F8B">
        <w:rPr>
          <w:lang w:val="en-GB"/>
        </w:rPr>
        <w:lastRenderedPageBreak/>
        <w:t xml:space="preserve">The BETA </w:t>
      </w:r>
      <w:r w:rsidR="00B23038" w:rsidRPr="006D5F8B">
        <w:rPr>
          <w:lang w:val="en-GB"/>
        </w:rPr>
        <w:t xml:space="preserve">project </w:t>
      </w:r>
      <w:r w:rsidRPr="006D5F8B">
        <w:rPr>
          <w:lang w:val="en-GB"/>
        </w:rPr>
        <w:t xml:space="preserve">has </w:t>
      </w:r>
      <w:r w:rsidR="00B23038" w:rsidRPr="006D5F8B">
        <w:rPr>
          <w:lang w:val="en-GB"/>
        </w:rPr>
        <w:t xml:space="preserve">played a critical role in equipping a group of advocates with knowledge and skills in </w:t>
      </w:r>
      <w:r w:rsidR="008C0840">
        <w:rPr>
          <w:lang w:val="en-GB"/>
        </w:rPr>
        <w:t>tobacco industry</w:t>
      </w:r>
      <w:r w:rsidR="00B23038" w:rsidRPr="006D5F8B">
        <w:rPr>
          <w:lang w:val="en-GB"/>
        </w:rPr>
        <w:t xml:space="preserve"> monitoring and response. After the training, the </w:t>
      </w:r>
      <w:r w:rsidR="005032C7" w:rsidRPr="006D5F8B">
        <w:rPr>
          <w:lang w:val="en-GB"/>
        </w:rPr>
        <w:t xml:space="preserve">current </w:t>
      </w:r>
      <w:r w:rsidR="00B23038" w:rsidRPr="006D5F8B">
        <w:rPr>
          <w:lang w:val="en-GB"/>
        </w:rPr>
        <w:t>advocates carried out some activities in</w:t>
      </w:r>
      <w:r w:rsidR="008C0840">
        <w:rPr>
          <w:lang w:val="en-GB"/>
        </w:rPr>
        <w:t>-</w:t>
      </w:r>
      <w:r w:rsidR="00B23038" w:rsidRPr="006D5F8B">
        <w:rPr>
          <w:lang w:val="en-GB"/>
        </w:rPr>
        <w:t xml:space="preserve">country, mostly mainstreamed into running organizational </w:t>
      </w:r>
      <w:r w:rsidR="008C0840">
        <w:rPr>
          <w:lang w:val="en-GB"/>
        </w:rPr>
        <w:t>tobacco control</w:t>
      </w:r>
      <w:r w:rsidR="00B23038" w:rsidRPr="006D5F8B">
        <w:rPr>
          <w:lang w:val="en-GB"/>
        </w:rPr>
        <w:t xml:space="preserve"> activities.</w:t>
      </w:r>
    </w:p>
    <w:p w14:paraId="320D204C" w14:textId="77777777" w:rsidR="00C06DCF" w:rsidRPr="006D5F8B" w:rsidRDefault="00C06DCF">
      <w:pPr>
        <w:rPr>
          <w:b/>
          <w:smallCaps/>
          <w:color w:val="000000"/>
          <w:sz w:val="28"/>
          <w:szCs w:val="28"/>
          <w:lang w:val="en-GB"/>
        </w:rPr>
      </w:pPr>
      <w:bookmarkStart w:id="17" w:name="_17dp8vu" w:colFirst="0" w:colLast="0"/>
      <w:bookmarkStart w:id="18" w:name="_44sinio" w:colFirst="0" w:colLast="0"/>
      <w:bookmarkEnd w:id="17"/>
      <w:bookmarkEnd w:id="18"/>
      <w:r w:rsidRPr="006D5F8B">
        <w:rPr>
          <w:sz w:val="28"/>
          <w:szCs w:val="28"/>
          <w:lang w:val="en-GB"/>
        </w:rPr>
        <w:br w:type="page"/>
      </w:r>
    </w:p>
    <w:p w14:paraId="21AEA84B" w14:textId="71ACA98E" w:rsidR="002E3C72" w:rsidRPr="006D5F8B" w:rsidRDefault="00014542" w:rsidP="006221D9">
      <w:pPr>
        <w:pStyle w:val="Heading1"/>
      </w:pPr>
      <w:bookmarkStart w:id="19" w:name="_Toc40962628"/>
      <w:r w:rsidRPr="006D5F8B">
        <w:lastRenderedPageBreak/>
        <w:t>CHAPTER 2</w:t>
      </w:r>
      <w:r w:rsidR="00C06DCF" w:rsidRPr="006D5F8B">
        <w:t xml:space="preserve">: </w:t>
      </w:r>
      <w:r w:rsidR="0063128C">
        <w:br/>
      </w:r>
      <w:r w:rsidRPr="006D5F8B">
        <w:t>BACKGROUND</w:t>
      </w:r>
      <w:bookmarkEnd w:id="19"/>
      <w:r w:rsidRPr="006D5F8B">
        <w:t xml:space="preserve"> </w:t>
      </w:r>
    </w:p>
    <w:p w14:paraId="6F7CC966" w14:textId="1228A7EA" w:rsidR="00E53D92" w:rsidRPr="006D5F8B" w:rsidRDefault="001E4EA1" w:rsidP="00FB5CA0">
      <w:pPr>
        <w:pStyle w:val="Heading2"/>
      </w:pPr>
      <w:bookmarkStart w:id="20" w:name="_Toc40962629"/>
      <w:r w:rsidRPr="006D5F8B">
        <w:t xml:space="preserve">2.1 </w:t>
      </w:r>
      <w:r w:rsidR="00A73668" w:rsidRPr="006D5F8B">
        <w:t>Country d</w:t>
      </w:r>
      <w:r w:rsidR="00E53D92" w:rsidRPr="006D5F8B">
        <w:t>emographics and economic profile</w:t>
      </w:r>
      <w:bookmarkEnd w:id="20"/>
    </w:p>
    <w:p w14:paraId="0A0F7D50" w14:textId="5470421F" w:rsidR="00C036C3" w:rsidRDefault="00B638BB" w:rsidP="008C0840">
      <w:pPr>
        <w:spacing w:before="0" w:after="240" w:line="360" w:lineRule="auto"/>
        <w:jc w:val="both"/>
        <w:rPr>
          <w:lang w:val="en-GB"/>
        </w:rPr>
      </w:pPr>
      <w:r w:rsidRPr="006D5F8B">
        <w:rPr>
          <w:lang w:val="en-GB"/>
        </w:rPr>
        <w:t xml:space="preserve">Uganda is an East African country with a population of around </w:t>
      </w:r>
      <w:r w:rsidRPr="006D5F8B">
        <w:rPr>
          <w:highlight w:val="white"/>
          <w:lang w:val="en-GB"/>
        </w:rPr>
        <w:t>37.7 million people, the majority of whom are under 24 years old</w:t>
      </w:r>
      <w:r w:rsidR="00F2661E" w:rsidRPr="006D5F8B">
        <w:rPr>
          <w:highlight w:val="white"/>
          <w:lang w:val="en-GB"/>
        </w:rPr>
        <w:t>.</w:t>
      </w:r>
      <w:r w:rsidR="003F7764" w:rsidRPr="006D5F8B">
        <w:rPr>
          <w:highlight w:val="white"/>
          <w:vertAlign w:val="superscript"/>
          <w:lang w:val="en-GB"/>
        </w:rPr>
        <w:t>1</w:t>
      </w:r>
      <w:r w:rsidR="00F2661E" w:rsidRPr="006D5F8B">
        <w:rPr>
          <w:highlight w:val="white"/>
          <w:vertAlign w:val="superscript"/>
          <w:lang w:val="en-GB"/>
        </w:rPr>
        <w:t xml:space="preserve"> </w:t>
      </w:r>
      <w:r w:rsidR="007F6B82" w:rsidRPr="006D5F8B">
        <w:rPr>
          <w:lang w:val="en-GB"/>
        </w:rPr>
        <w:t xml:space="preserve">According to government statistics, </w:t>
      </w:r>
      <w:r w:rsidR="007F6B82" w:rsidRPr="006D5F8B">
        <w:rPr>
          <w:highlight w:val="white"/>
          <w:lang w:val="en-GB"/>
        </w:rPr>
        <w:t>the</w:t>
      </w:r>
      <w:r w:rsidR="00000978" w:rsidRPr="006D5F8B">
        <w:rPr>
          <w:highlight w:val="white"/>
          <w:lang w:val="en-GB"/>
        </w:rPr>
        <w:t xml:space="preserve"> population </w:t>
      </w:r>
      <w:r w:rsidR="00C036C3">
        <w:rPr>
          <w:highlight w:val="white"/>
          <w:lang w:val="en-GB"/>
        </w:rPr>
        <w:t xml:space="preserve">can be broken down by age </w:t>
      </w:r>
      <w:r w:rsidR="008C0840">
        <w:rPr>
          <w:highlight w:val="white"/>
          <w:lang w:val="en-GB"/>
        </w:rPr>
        <w:t>as follows:</w:t>
      </w:r>
      <w:r w:rsidR="007F6B82" w:rsidRPr="006D5F8B">
        <w:rPr>
          <w:highlight w:val="white"/>
          <w:lang w:val="en-GB"/>
        </w:rPr>
        <w:t xml:space="preserve"> 48.1% </w:t>
      </w:r>
      <w:r w:rsidR="008C0840">
        <w:rPr>
          <w:lang w:val="en-GB"/>
        </w:rPr>
        <w:t xml:space="preserve">are </w:t>
      </w:r>
      <w:r w:rsidR="007F6B82" w:rsidRPr="006D5F8B">
        <w:rPr>
          <w:lang w:val="en-GB"/>
        </w:rPr>
        <w:t>0</w:t>
      </w:r>
      <w:r w:rsidR="00C036C3">
        <w:rPr>
          <w:lang w:val="en-GB"/>
        </w:rPr>
        <w:t xml:space="preserve"> to </w:t>
      </w:r>
      <w:r w:rsidR="007F6B82" w:rsidRPr="006D5F8B">
        <w:rPr>
          <w:lang w:val="en-GB"/>
        </w:rPr>
        <w:t>14 year</w:t>
      </w:r>
      <w:r w:rsidR="00C036C3">
        <w:rPr>
          <w:lang w:val="en-GB"/>
        </w:rPr>
        <w:t>s</w:t>
      </w:r>
      <w:r w:rsidR="007F6B82" w:rsidRPr="006D5F8B">
        <w:rPr>
          <w:lang w:val="en-GB"/>
        </w:rPr>
        <w:t xml:space="preserve"> old, 21.1% </w:t>
      </w:r>
      <w:r w:rsidR="008C0840">
        <w:rPr>
          <w:lang w:val="en-GB"/>
        </w:rPr>
        <w:t xml:space="preserve">are </w:t>
      </w:r>
      <w:r w:rsidR="007F6B82" w:rsidRPr="006D5F8B">
        <w:rPr>
          <w:lang w:val="en-GB"/>
        </w:rPr>
        <w:t>15</w:t>
      </w:r>
      <w:r w:rsidR="00C036C3">
        <w:rPr>
          <w:lang w:val="en-GB"/>
        </w:rPr>
        <w:t xml:space="preserve"> to </w:t>
      </w:r>
      <w:r w:rsidR="007F6B82" w:rsidRPr="006D5F8B">
        <w:rPr>
          <w:lang w:val="en-GB"/>
        </w:rPr>
        <w:t>24 year</w:t>
      </w:r>
      <w:r w:rsidR="00C036C3">
        <w:rPr>
          <w:lang w:val="en-GB"/>
        </w:rPr>
        <w:t>s</w:t>
      </w:r>
      <w:r w:rsidR="007F6B82" w:rsidRPr="006D5F8B">
        <w:rPr>
          <w:lang w:val="en-GB"/>
        </w:rPr>
        <w:t xml:space="preserve"> old, 26.3% </w:t>
      </w:r>
      <w:r w:rsidR="008C0840">
        <w:rPr>
          <w:lang w:val="en-GB"/>
        </w:rPr>
        <w:t xml:space="preserve">are </w:t>
      </w:r>
      <w:r w:rsidR="007F6B82" w:rsidRPr="006D5F8B">
        <w:rPr>
          <w:lang w:val="en-GB"/>
        </w:rPr>
        <w:t>25</w:t>
      </w:r>
      <w:r w:rsidR="00C036C3">
        <w:rPr>
          <w:lang w:val="en-GB"/>
        </w:rPr>
        <w:t xml:space="preserve"> to </w:t>
      </w:r>
      <w:r w:rsidR="007F6B82" w:rsidRPr="006D5F8B">
        <w:rPr>
          <w:lang w:val="en-GB"/>
        </w:rPr>
        <w:t>54 year</w:t>
      </w:r>
      <w:r w:rsidR="00C036C3">
        <w:rPr>
          <w:lang w:val="en-GB"/>
        </w:rPr>
        <w:t>s</w:t>
      </w:r>
      <w:r w:rsidR="007F6B82" w:rsidRPr="006D5F8B">
        <w:rPr>
          <w:lang w:val="en-GB"/>
        </w:rPr>
        <w:t xml:space="preserve"> old, 2.6%</w:t>
      </w:r>
      <w:r w:rsidR="007F6B82" w:rsidRPr="006D5F8B">
        <w:rPr>
          <w:highlight w:val="white"/>
          <w:lang w:val="en-GB"/>
        </w:rPr>
        <w:t xml:space="preserve"> </w:t>
      </w:r>
      <w:r w:rsidR="008C0840">
        <w:rPr>
          <w:lang w:val="en-GB"/>
        </w:rPr>
        <w:t xml:space="preserve">are </w:t>
      </w:r>
      <w:r w:rsidR="007F6B82" w:rsidRPr="006D5F8B">
        <w:rPr>
          <w:lang w:val="en-GB"/>
        </w:rPr>
        <w:t>55</w:t>
      </w:r>
      <w:r w:rsidR="00C036C3">
        <w:rPr>
          <w:lang w:val="en-GB"/>
        </w:rPr>
        <w:t xml:space="preserve"> to </w:t>
      </w:r>
      <w:r w:rsidR="007F6B82" w:rsidRPr="006D5F8B">
        <w:rPr>
          <w:lang w:val="en-GB"/>
        </w:rPr>
        <w:t>64 year</w:t>
      </w:r>
      <w:r w:rsidR="00C036C3">
        <w:rPr>
          <w:lang w:val="en-GB"/>
        </w:rPr>
        <w:t>s</w:t>
      </w:r>
      <w:r w:rsidR="007F6B82" w:rsidRPr="006D5F8B">
        <w:rPr>
          <w:lang w:val="en-GB"/>
        </w:rPr>
        <w:t xml:space="preserve"> old and 1.98% </w:t>
      </w:r>
      <w:r w:rsidR="008C0840">
        <w:rPr>
          <w:lang w:val="en-GB"/>
        </w:rPr>
        <w:t>are</w:t>
      </w:r>
      <w:r w:rsidR="007F6B82" w:rsidRPr="006D5F8B">
        <w:rPr>
          <w:lang w:val="en-GB"/>
        </w:rPr>
        <w:t xml:space="preserve"> 65 years and over.</w:t>
      </w:r>
      <w:r w:rsidR="007F6B82" w:rsidRPr="006D5F8B">
        <w:rPr>
          <w:vertAlign w:val="superscript"/>
          <w:lang w:val="en-GB"/>
        </w:rPr>
        <w:t>7</w:t>
      </w:r>
      <w:r w:rsidR="007F6B82" w:rsidRPr="006D5F8B">
        <w:rPr>
          <w:lang w:val="en-GB"/>
        </w:rPr>
        <w:t xml:space="preserve"> </w:t>
      </w:r>
    </w:p>
    <w:p w14:paraId="273A62C2" w14:textId="2EDE41AE" w:rsidR="003E6549" w:rsidRPr="006D5F8B" w:rsidRDefault="003E6549" w:rsidP="00A311DF">
      <w:pPr>
        <w:spacing w:before="0" w:after="240" w:line="360" w:lineRule="auto"/>
        <w:jc w:val="both"/>
        <w:rPr>
          <w:vertAlign w:val="superscript"/>
          <w:lang w:val="en-GB"/>
        </w:rPr>
      </w:pPr>
      <w:r w:rsidRPr="006D5F8B">
        <w:rPr>
          <w:lang w:val="en-GB"/>
        </w:rPr>
        <w:t xml:space="preserve">As of 2017, </w:t>
      </w:r>
      <w:r w:rsidR="008C0840">
        <w:rPr>
          <w:lang w:val="en-GB"/>
        </w:rPr>
        <w:t xml:space="preserve">Uganda’s </w:t>
      </w:r>
      <w:r w:rsidRPr="006D5F8B">
        <w:rPr>
          <w:lang w:val="en-GB"/>
        </w:rPr>
        <w:t>GDP was US$ 26.39 billion.</w:t>
      </w:r>
      <w:r w:rsidRPr="006D5F8B">
        <w:rPr>
          <w:vertAlign w:val="superscript"/>
          <w:lang w:val="en-GB"/>
        </w:rPr>
        <w:t xml:space="preserve">7 </w:t>
      </w:r>
      <w:r w:rsidRPr="006D5F8B">
        <w:rPr>
          <w:color w:val="000000"/>
          <w:lang w:val="en-GB"/>
        </w:rPr>
        <w:t xml:space="preserve">The GDP Annual Growth Rate averaged 4.25% from 2011 </w:t>
      </w:r>
      <w:r w:rsidR="008C0840">
        <w:rPr>
          <w:color w:val="000000"/>
          <w:lang w:val="en-GB"/>
        </w:rPr>
        <w:t>to</w:t>
      </w:r>
      <w:r w:rsidR="008C0840" w:rsidRPr="006D5F8B">
        <w:rPr>
          <w:color w:val="000000"/>
          <w:lang w:val="en-GB"/>
        </w:rPr>
        <w:t xml:space="preserve"> </w:t>
      </w:r>
      <w:r w:rsidRPr="006D5F8B">
        <w:rPr>
          <w:color w:val="000000"/>
          <w:lang w:val="en-GB"/>
        </w:rPr>
        <w:t>2017, reaching an all-time high of 8.2% in the fourth quarter of 2014</w:t>
      </w:r>
      <w:r w:rsidR="008C0840">
        <w:rPr>
          <w:color w:val="000000"/>
          <w:lang w:val="en-GB"/>
        </w:rPr>
        <w:t>,</w:t>
      </w:r>
      <w:r w:rsidRPr="006D5F8B">
        <w:rPr>
          <w:color w:val="000000"/>
          <w:lang w:val="en-GB"/>
        </w:rPr>
        <w:t xml:space="preserve"> and a record low of 1% in the first quarter of 2012.</w:t>
      </w:r>
      <w:r w:rsidRPr="006D5F8B">
        <w:rPr>
          <w:color w:val="000000"/>
          <w:vertAlign w:val="superscript"/>
          <w:lang w:val="en-GB"/>
        </w:rPr>
        <w:t>7</w:t>
      </w:r>
      <w:r w:rsidRPr="006D5F8B">
        <w:rPr>
          <w:b/>
          <w:lang w:val="en-GB"/>
        </w:rPr>
        <w:t xml:space="preserve"> </w:t>
      </w:r>
      <w:r w:rsidRPr="006D5F8B">
        <w:rPr>
          <w:lang w:val="en-GB"/>
        </w:rPr>
        <w:t>The GDP</w:t>
      </w:r>
      <w:r w:rsidR="008C0840">
        <w:rPr>
          <w:lang w:val="en-GB"/>
        </w:rPr>
        <w:t>,</w:t>
      </w:r>
      <w:r w:rsidRPr="006D5F8B">
        <w:rPr>
          <w:lang w:val="en-GB"/>
        </w:rPr>
        <w:t xml:space="preserve"> Purchasing Power Parity</w:t>
      </w:r>
      <w:r w:rsidR="008C0840">
        <w:rPr>
          <w:lang w:val="en-GB"/>
        </w:rPr>
        <w:t>,</w:t>
      </w:r>
      <w:r w:rsidRPr="006D5F8B">
        <w:rPr>
          <w:lang w:val="en-GB"/>
        </w:rPr>
        <w:t xml:space="preserve"> for Uganda increased from US$ 83.67 billion in 2015, </w:t>
      </w:r>
      <w:r w:rsidR="008C0840">
        <w:rPr>
          <w:lang w:val="en-GB"/>
        </w:rPr>
        <w:t xml:space="preserve">to </w:t>
      </w:r>
      <w:r w:rsidRPr="006D5F8B">
        <w:rPr>
          <w:lang w:val="en-GB"/>
        </w:rPr>
        <w:t xml:space="preserve">US$ 87.61 billion in 2016 </w:t>
      </w:r>
      <w:r w:rsidR="008C0840">
        <w:rPr>
          <w:lang w:val="en-GB"/>
        </w:rPr>
        <w:t xml:space="preserve">and </w:t>
      </w:r>
      <w:r w:rsidRPr="006D5F8B">
        <w:rPr>
          <w:lang w:val="en-GB"/>
        </w:rPr>
        <w:t>to US$ 91.5 billion in 2017.</w:t>
      </w:r>
      <w:r w:rsidRPr="006D5F8B">
        <w:rPr>
          <w:vertAlign w:val="superscript"/>
          <w:lang w:val="en-GB"/>
        </w:rPr>
        <w:t>7</w:t>
      </w:r>
      <w:r w:rsidRPr="006D5F8B">
        <w:rPr>
          <w:lang w:val="en-GB"/>
        </w:rPr>
        <w:t xml:space="preserve"> </w:t>
      </w:r>
      <w:r w:rsidRPr="006D5F8B">
        <w:rPr>
          <w:highlight w:val="white"/>
          <w:lang w:val="en-GB"/>
        </w:rPr>
        <w:t>The GDP per capita</w:t>
      </w:r>
      <w:r w:rsidR="00C036C3">
        <w:rPr>
          <w:highlight w:val="white"/>
          <w:lang w:val="en-GB"/>
        </w:rPr>
        <w:t>,</w:t>
      </w:r>
      <w:r w:rsidRPr="006D5F8B">
        <w:rPr>
          <w:highlight w:val="white"/>
          <w:lang w:val="en-GB"/>
        </w:rPr>
        <w:t xml:space="preserve"> </w:t>
      </w:r>
      <w:r w:rsidR="008C0840" w:rsidRPr="006D5F8B">
        <w:rPr>
          <w:lang w:val="en-GB"/>
        </w:rPr>
        <w:t>Purchasing Power Parity</w:t>
      </w:r>
      <w:r w:rsidR="00C036C3">
        <w:rPr>
          <w:lang w:val="en-GB"/>
        </w:rPr>
        <w:t>,</w:t>
      </w:r>
      <w:r w:rsidR="008C0840" w:rsidRPr="006D5F8B" w:rsidDel="008C0840">
        <w:rPr>
          <w:highlight w:val="white"/>
          <w:lang w:val="en-GB"/>
        </w:rPr>
        <w:t xml:space="preserve"> </w:t>
      </w:r>
      <w:r w:rsidRPr="006D5F8B">
        <w:rPr>
          <w:highlight w:val="white"/>
          <w:lang w:val="en-GB"/>
        </w:rPr>
        <w:t>stood at US$ 2,300 in 2015 and US$ 2,400 in 2016</w:t>
      </w:r>
      <w:r w:rsidR="008C0840">
        <w:rPr>
          <w:highlight w:val="white"/>
          <w:lang w:val="en-GB"/>
        </w:rPr>
        <w:t>. B</w:t>
      </w:r>
      <w:r w:rsidRPr="006D5F8B">
        <w:rPr>
          <w:lang w:val="en-GB"/>
        </w:rPr>
        <w:t xml:space="preserve">ased on 2016 estimates, agriculture contributed 25.8% of the GDP, while </w:t>
      </w:r>
      <w:r w:rsidR="008C0840">
        <w:rPr>
          <w:lang w:val="en-GB"/>
        </w:rPr>
        <w:t>the i</w:t>
      </w:r>
      <w:r w:rsidRPr="006D5F8B">
        <w:rPr>
          <w:lang w:val="en-GB"/>
        </w:rPr>
        <w:t xml:space="preserve">ndustry and services </w:t>
      </w:r>
      <w:r w:rsidR="008C0840">
        <w:rPr>
          <w:lang w:val="en-GB"/>
        </w:rPr>
        <w:t xml:space="preserve">sector </w:t>
      </w:r>
      <w:r w:rsidRPr="006D5F8B">
        <w:rPr>
          <w:lang w:val="en-GB"/>
        </w:rPr>
        <w:t>contributed 23.2% and 51% respectively.</w:t>
      </w:r>
      <w:r w:rsidRPr="006D5F8B">
        <w:rPr>
          <w:vertAlign w:val="superscript"/>
          <w:lang w:val="en-GB"/>
        </w:rPr>
        <w:t>7,12</w:t>
      </w:r>
    </w:p>
    <w:p w14:paraId="1D1C3DEC" w14:textId="4F785D7C" w:rsidR="003E6549" w:rsidRPr="006D5F8B" w:rsidRDefault="0098269C" w:rsidP="000B5587">
      <w:pPr>
        <w:spacing w:before="0" w:after="240" w:line="360" w:lineRule="auto"/>
        <w:jc w:val="both"/>
        <w:rPr>
          <w:vertAlign w:val="superscript"/>
          <w:lang w:val="en-GB"/>
        </w:rPr>
      </w:pPr>
      <w:r w:rsidRPr="006D5F8B">
        <w:rPr>
          <w:lang w:val="en-GB"/>
        </w:rPr>
        <w:t xml:space="preserve">According to the WHO, life expectancy in Uganda in 2018 was 60.2 </w:t>
      </w:r>
      <w:r w:rsidR="008C0840">
        <w:rPr>
          <w:lang w:val="en-GB"/>
        </w:rPr>
        <w:t xml:space="preserve">for males </w:t>
      </w:r>
      <w:r w:rsidRPr="006D5F8B">
        <w:rPr>
          <w:lang w:val="en-GB"/>
        </w:rPr>
        <w:t>and 64.8 years for females.</w:t>
      </w:r>
      <w:r w:rsidRPr="006D5F8B">
        <w:rPr>
          <w:vertAlign w:val="superscript"/>
          <w:lang w:val="en-GB"/>
        </w:rPr>
        <w:t xml:space="preserve">8 </w:t>
      </w:r>
      <w:r w:rsidR="008C0840">
        <w:rPr>
          <w:lang w:val="en-GB"/>
        </w:rPr>
        <w:t>N</w:t>
      </w:r>
      <w:r w:rsidRPr="006D5F8B">
        <w:rPr>
          <w:lang w:val="en-GB"/>
        </w:rPr>
        <w:t>on-communicable diseases (NCDs) account</w:t>
      </w:r>
      <w:r w:rsidR="008C0840">
        <w:rPr>
          <w:lang w:val="en-GB"/>
        </w:rPr>
        <w:t>ed</w:t>
      </w:r>
      <w:r w:rsidRPr="006D5F8B">
        <w:rPr>
          <w:lang w:val="en-GB"/>
        </w:rPr>
        <w:t xml:space="preserve"> for </w:t>
      </w:r>
      <w:r w:rsidR="008C0840">
        <w:rPr>
          <w:lang w:val="en-GB"/>
        </w:rPr>
        <w:t>five</w:t>
      </w:r>
      <w:r w:rsidRPr="006D5F8B">
        <w:rPr>
          <w:lang w:val="en-GB"/>
        </w:rPr>
        <w:t xml:space="preserve"> of the leading </w:t>
      </w:r>
      <w:r w:rsidR="008C0840">
        <w:rPr>
          <w:lang w:val="en-GB"/>
        </w:rPr>
        <w:t>ten</w:t>
      </w:r>
      <w:r w:rsidRPr="006D5F8B">
        <w:rPr>
          <w:lang w:val="en-GB"/>
        </w:rPr>
        <w:t xml:space="preserve"> causes of death</w:t>
      </w:r>
      <w:r w:rsidR="00D7696A">
        <w:rPr>
          <w:lang w:val="en-GB"/>
        </w:rPr>
        <w:t xml:space="preserve"> (</w:t>
      </w:r>
      <w:r w:rsidRPr="006D5F8B">
        <w:rPr>
          <w:lang w:val="en-GB"/>
        </w:rPr>
        <w:t>HIV</w:t>
      </w:r>
      <w:r w:rsidR="00BF146E" w:rsidRPr="006D5F8B">
        <w:rPr>
          <w:lang w:val="en-GB"/>
        </w:rPr>
        <w:t xml:space="preserve">/AIDS, influenza </w:t>
      </w:r>
      <w:r w:rsidR="00D7696A">
        <w:rPr>
          <w:lang w:val="en-GB"/>
        </w:rPr>
        <w:t>and</w:t>
      </w:r>
      <w:r w:rsidR="00BF146E" w:rsidRPr="006D5F8B">
        <w:rPr>
          <w:lang w:val="en-GB"/>
        </w:rPr>
        <w:t xml:space="preserve"> pneumonia, s</w:t>
      </w:r>
      <w:r w:rsidRPr="006D5F8B">
        <w:rPr>
          <w:lang w:val="en-GB"/>
        </w:rPr>
        <w:t>troke</w:t>
      </w:r>
      <w:r w:rsidR="00D7696A">
        <w:rPr>
          <w:lang w:val="en-GB"/>
        </w:rPr>
        <w:t>s</w:t>
      </w:r>
      <w:r w:rsidRPr="006D5F8B">
        <w:rPr>
          <w:lang w:val="en-GB"/>
        </w:rPr>
        <w:t>, coronary disease, diarrhoeal diseases, prostate cancer, road tr</w:t>
      </w:r>
      <w:r w:rsidR="001C7FE7" w:rsidRPr="006D5F8B">
        <w:rPr>
          <w:lang w:val="en-GB"/>
        </w:rPr>
        <w:t>affic accidents, tuberculosis, h</w:t>
      </w:r>
      <w:r w:rsidRPr="006D5F8B">
        <w:rPr>
          <w:lang w:val="en-GB"/>
        </w:rPr>
        <w:t>ypertension and malaria, in that order</w:t>
      </w:r>
      <w:r w:rsidR="00D7696A">
        <w:rPr>
          <w:lang w:val="en-GB"/>
        </w:rPr>
        <w:t>)</w:t>
      </w:r>
      <w:r w:rsidRPr="006D5F8B">
        <w:rPr>
          <w:lang w:val="en-GB"/>
        </w:rPr>
        <w:t>. The implication of these statistics is that tobacco use</w:t>
      </w:r>
      <w:r w:rsidR="00C036C3">
        <w:rPr>
          <w:lang w:val="en-GB"/>
        </w:rPr>
        <w:t xml:space="preserve">, which has been implicated in strokes, </w:t>
      </w:r>
      <w:r w:rsidR="00C036C3" w:rsidRPr="006D5F8B">
        <w:rPr>
          <w:lang w:val="en-GB"/>
        </w:rPr>
        <w:t>coronary disease</w:t>
      </w:r>
      <w:r w:rsidR="000B5587">
        <w:rPr>
          <w:lang w:val="en-GB"/>
        </w:rPr>
        <w:t xml:space="preserve"> </w:t>
      </w:r>
      <w:r w:rsidR="00716B3A">
        <w:rPr>
          <w:lang w:val="en-GB"/>
        </w:rPr>
        <w:t>among tobacco product users</w:t>
      </w:r>
      <w:r w:rsidR="00C036C3" w:rsidRPr="006D5F8B">
        <w:rPr>
          <w:lang w:val="en-GB"/>
        </w:rPr>
        <w:t>,</w:t>
      </w:r>
      <w:r w:rsidR="00C036C3">
        <w:rPr>
          <w:lang w:val="en-GB"/>
        </w:rPr>
        <w:t xml:space="preserve"> </w:t>
      </w:r>
      <w:r w:rsidR="00716B3A">
        <w:rPr>
          <w:lang w:val="en-GB"/>
        </w:rPr>
        <w:t xml:space="preserve">and exacerbates tuberculosis in smokers, </w:t>
      </w:r>
      <w:r w:rsidRPr="006D5F8B">
        <w:rPr>
          <w:lang w:val="en-GB"/>
        </w:rPr>
        <w:t>will continue to foster the double</w:t>
      </w:r>
      <w:r w:rsidR="00D7696A">
        <w:rPr>
          <w:lang w:val="en-GB"/>
        </w:rPr>
        <w:t xml:space="preserve"> </w:t>
      </w:r>
      <w:r w:rsidRPr="006D5F8B">
        <w:rPr>
          <w:lang w:val="en-GB"/>
        </w:rPr>
        <w:t>burden of disease, which means that the government has to simultaneously fight infectious diseases and tobacco-induced non-communicable diseases.</w:t>
      </w:r>
      <w:r w:rsidR="000B5587" w:rsidRPr="000B5587">
        <w:rPr>
          <w:vertAlign w:val="superscript"/>
          <w:lang w:val="en-GB"/>
        </w:rPr>
        <w:t>8</w:t>
      </w:r>
      <w:r w:rsidR="000B5587">
        <w:rPr>
          <w:lang w:val="en-GB"/>
        </w:rPr>
        <w:t xml:space="preserve"> </w:t>
      </w:r>
      <w:r w:rsidR="003E6549" w:rsidRPr="006D5F8B">
        <w:rPr>
          <w:lang w:val="en-GB"/>
        </w:rPr>
        <w:t xml:space="preserve">The Centre for Tobacco Control in Africa (CTCA) reports that </w:t>
      </w:r>
      <w:r w:rsidR="00716B3A">
        <w:rPr>
          <w:lang w:val="en-GB"/>
        </w:rPr>
        <w:t xml:space="preserve">in Uganda, </w:t>
      </w:r>
      <w:r w:rsidR="003E6549" w:rsidRPr="006D5F8B">
        <w:rPr>
          <w:lang w:val="en-GB"/>
        </w:rPr>
        <w:t xml:space="preserve">the </w:t>
      </w:r>
      <w:r w:rsidR="003E6549" w:rsidRPr="006D5F8B">
        <w:rPr>
          <w:highlight w:val="white"/>
          <w:lang w:val="en-GB"/>
        </w:rPr>
        <w:t>total health cost of tobacco use</w:t>
      </w:r>
      <w:r w:rsidR="00D7696A">
        <w:rPr>
          <w:highlight w:val="white"/>
          <w:lang w:val="en-GB"/>
        </w:rPr>
        <w:t>,</w:t>
      </w:r>
      <w:r w:rsidR="003E6549" w:rsidRPr="006D5F8B">
        <w:rPr>
          <w:highlight w:val="white"/>
          <w:lang w:val="en-GB"/>
        </w:rPr>
        <w:t xml:space="preserve"> including the direct cost of treatment and the indirect costs of loss of income and productivity from death and disability</w:t>
      </w:r>
      <w:r w:rsidR="00D7696A">
        <w:rPr>
          <w:highlight w:val="white"/>
          <w:lang w:val="en-GB"/>
        </w:rPr>
        <w:t>,</w:t>
      </w:r>
      <w:r w:rsidR="003E6549" w:rsidRPr="006D5F8B">
        <w:rPr>
          <w:highlight w:val="white"/>
          <w:lang w:val="en-GB"/>
        </w:rPr>
        <w:t xml:space="preserve"> is UGX 328.82 billion (equivalent to US$126.48 million)</w:t>
      </w:r>
      <w:r w:rsidR="00D7696A">
        <w:rPr>
          <w:highlight w:val="white"/>
          <w:lang w:val="en-GB"/>
        </w:rPr>
        <w:t>.</w:t>
      </w:r>
      <w:r w:rsidR="003E6549" w:rsidRPr="006D5F8B">
        <w:rPr>
          <w:highlight w:val="white"/>
          <w:vertAlign w:val="superscript"/>
          <w:lang w:val="en-GB"/>
        </w:rPr>
        <w:t>10</w:t>
      </w:r>
    </w:p>
    <w:p w14:paraId="47242A17" w14:textId="6909C742" w:rsidR="00412A21" w:rsidRPr="006D5F8B" w:rsidRDefault="001E4EA1" w:rsidP="00FB5CA0">
      <w:pPr>
        <w:pStyle w:val="Heading2"/>
      </w:pPr>
      <w:bookmarkStart w:id="21" w:name="_Toc40962630"/>
      <w:r w:rsidRPr="006D5F8B">
        <w:t>2.2</w:t>
      </w:r>
      <w:r w:rsidR="00802C83" w:rsidRPr="006D5F8B">
        <w:t xml:space="preserve"> </w:t>
      </w:r>
      <w:r w:rsidR="00B23038" w:rsidRPr="006D5F8B">
        <w:t>Th</w:t>
      </w:r>
      <w:r w:rsidR="00053B0B" w:rsidRPr="006D5F8B">
        <w:t>e burden of tobacco use</w:t>
      </w:r>
      <w:bookmarkEnd w:id="21"/>
    </w:p>
    <w:p w14:paraId="041CE8E4" w14:textId="4E14DDF4" w:rsidR="00412A21" w:rsidRPr="003C799A" w:rsidRDefault="000C50C0" w:rsidP="003C799A">
      <w:pPr>
        <w:spacing w:before="0" w:after="240" w:line="360" w:lineRule="auto"/>
        <w:jc w:val="both"/>
        <w:rPr>
          <w:lang w:val="en-GB"/>
        </w:rPr>
      </w:pPr>
      <w:r w:rsidRPr="006D5F8B">
        <w:rPr>
          <w:lang w:val="en-GB"/>
        </w:rPr>
        <w:t xml:space="preserve">The Global Adult Tobacco Survey (GATS) 2011 shows that </w:t>
      </w:r>
      <w:r w:rsidR="00D7696A">
        <w:rPr>
          <w:lang w:val="en-GB"/>
        </w:rPr>
        <w:t xml:space="preserve">in Uganda </w:t>
      </w:r>
      <w:r w:rsidR="003C799A" w:rsidRPr="003C799A">
        <w:rPr>
          <w:lang w:val="en-GB"/>
        </w:rPr>
        <w:t>11.6% of men, 4.6% of women, and 7.</w:t>
      </w:r>
      <w:r w:rsidR="003C799A">
        <w:rPr>
          <w:lang w:val="en-GB"/>
        </w:rPr>
        <w:t xml:space="preserve">9% overall (1.3 million adults) </w:t>
      </w:r>
      <w:r w:rsidR="003C799A" w:rsidRPr="003C799A">
        <w:rPr>
          <w:lang w:val="en-GB"/>
        </w:rPr>
        <w:t>currently used tobacco (smoked or smokeless)</w:t>
      </w:r>
      <w:r w:rsidRPr="006D5F8B">
        <w:rPr>
          <w:lang w:val="en-GB"/>
        </w:rPr>
        <w:t xml:space="preserve">. </w:t>
      </w:r>
      <w:r w:rsidR="00D7696A">
        <w:rPr>
          <w:lang w:val="en-GB"/>
        </w:rPr>
        <w:t xml:space="preserve">It showed that </w:t>
      </w:r>
      <w:r w:rsidRPr="006D5F8B">
        <w:rPr>
          <w:lang w:val="en-GB"/>
        </w:rPr>
        <w:t>10.3% of men</w:t>
      </w:r>
      <w:r w:rsidR="00D7696A">
        <w:rPr>
          <w:lang w:val="en-GB"/>
        </w:rPr>
        <w:t xml:space="preserve"> and</w:t>
      </w:r>
      <w:r w:rsidRPr="006D5F8B">
        <w:rPr>
          <w:lang w:val="en-GB"/>
        </w:rPr>
        <w:t xml:space="preserve"> 1.8% of women</w:t>
      </w:r>
      <w:r w:rsidR="00D7696A">
        <w:rPr>
          <w:lang w:val="en-GB"/>
        </w:rPr>
        <w:t xml:space="preserve"> (5</w:t>
      </w:r>
      <w:r w:rsidRPr="006D5F8B">
        <w:rPr>
          <w:lang w:val="en-GB"/>
        </w:rPr>
        <w:t>.8% overall</w:t>
      </w:r>
      <w:r w:rsidR="00D7696A">
        <w:rPr>
          <w:lang w:val="en-GB"/>
        </w:rPr>
        <w:t>,</w:t>
      </w:r>
      <w:r w:rsidRPr="006D5F8B">
        <w:rPr>
          <w:lang w:val="en-GB"/>
        </w:rPr>
        <w:t xml:space="preserve"> 0.9 million adults) currently smoked tobacco</w:t>
      </w:r>
      <w:r w:rsidR="00D7696A">
        <w:rPr>
          <w:lang w:val="en-GB"/>
        </w:rPr>
        <w:t>.</w:t>
      </w:r>
      <w:r w:rsidRPr="006D5F8B">
        <w:rPr>
          <w:vertAlign w:val="superscript"/>
          <w:lang w:val="en-GB"/>
        </w:rPr>
        <w:t>2</w:t>
      </w:r>
      <w:r w:rsidRPr="006D5F8B">
        <w:rPr>
          <w:lang w:val="en-GB"/>
        </w:rPr>
        <w:t xml:space="preserve"> </w:t>
      </w:r>
      <w:r w:rsidR="00E20AE1" w:rsidRPr="006D5F8B">
        <w:rPr>
          <w:color w:val="000000"/>
          <w:shd w:val="clear" w:color="auto" w:fill="FFFFFF"/>
          <w:lang w:val="en-GB"/>
        </w:rPr>
        <w:t xml:space="preserve">Results from the 2011 </w:t>
      </w:r>
      <w:r w:rsidRPr="006D5F8B">
        <w:rPr>
          <w:color w:val="000000"/>
          <w:shd w:val="clear" w:color="auto" w:fill="FFFFFF"/>
          <w:lang w:val="en-GB"/>
        </w:rPr>
        <w:t xml:space="preserve">Global Youth Tobacco Survey </w:t>
      </w:r>
      <w:r w:rsidR="00D7696A">
        <w:rPr>
          <w:color w:val="000000"/>
          <w:shd w:val="clear" w:color="auto" w:fill="FFFFFF"/>
          <w:lang w:val="en-GB"/>
        </w:rPr>
        <w:t xml:space="preserve">(GYTS) </w:t>
      </w:r>
      <w:r w:rsidRPr="006D5F8B">
        <w:rPr>
          <w:color w:val="000000"/>
          <w:shd w:val="clear" w:color="auto" w:fill="FFFFFF"/>
          <w:lang w:val="en-GB"/>
        </w:rPr>
        <w:t>suggest that amongst young people (</w:t>
      </w:r>
      <w:r w:rsidR="00716B3A">
        <w:rPr>
          <w:color w:val="000000"/>
          <w:shd w:val="clear" w:color="auto" w:fill="FFFFFF"/>
          <w:lang w:val="en-GB"/>
        </w:rPr>
        <w:t xml:space="preserve">aged </w:t>
      </w:r>
      <w:r w:rsidRPr="006D5F8B">
        <w:rPr>
          <w:color w:val="000000"/>
          <w:shd w:val="clear" w:color="auto" w:fill="FFFFFF"/>
          <w:lang w:val="en-GB"/>
        </w:rPr>
        <w:t>13</w:t>
      </w:r>
      <w:r w:rsidR="00D7696A">
        <w:rPr>
          <w:color w:val="000000"/>
          <w:shd w:val="clear" w:color="auto" w:fill="FFFFFF"/>
          <w:lang w:val="en-GB"/>
        </w:rPr>
        <w:t xml:space="preserve"> to </w:t>
      </w:r>
      <w:r w:rsidRPr="006D5F8B">
        <w:rPr>
          <w:color w:val="000000"/>
          <w:shd w:val="clear" w:color="auto" w:fill="FFFFFF"/>
          <w:lang w:val="en-GB"/>
        </w:rPr>
        <w:t>15</w:t>
      </w:r>
      <w:r w:rsidR="00B263CC">
        <w:rPr>
          <w:color w:val="000000"/>
          <w:shd w:val="clear" w:color="auto" w:fill="FFFFFF"/>
          <w:lang w:val="en-GB"/>
        </w:rPr>
        <w:t xml:space="preserve"> </w:t>
      </w:r>
      <w:r w:rsidRPr="006D5F8B">
        <w:rPr>
          <w:color w:val="000000"/>
          <w:shd w:val="clear" w:color="auto" w:fill="FFFFFF"/>
          <w:lang w:val="en-GB"/>
        </w:rPr>
        <w:t>year</w:t>
      </w:r>
      <w:r w:rsidR="00716B3A">
        <w:rPr>
          <w:color w:val="000000"/>
          <w:shd w:val="clear" w:color="auto" w:fill="FFFFFF"/>
          <w:lang w:val="en-GB"/>
        </w:rPr>
        <w:t>s</w:t>
      </w:r>
      <w:r w:rsidRPr="006D5F8B">
        <w:rPr>
          <w:color w:val="000000"/>
          <w:shd w:val="clear" w:color="auto" w:fill="FFFFFF"/>
          <w:lang w:val="en-GB"/>
        </w:rPr>
        <w:t>)</w:t>
      </w:r>
      <w:r w:rsidR="00716B3A">
        <w:rPr>
          <w:color w:val="000000"/>
          <w:shd w:val="clear" w:color="auto" w:fill="FFFFFF"/>
          <w:lang w:val="en-GB"/>
        </w:rPr>
        <w:t>,</w:t>
      </w:r>
      <w:r w:rsidRPr="006D5F8B">
        <w:rPr>
          <w:color w:val="000000"/>
          <w:shd w:val="clear" w:color="auto" w:fill="FFFFFF"/>
          <w:lang w:val="en-GB"/>
        </w:rPr>
        <w:t xml:space="preserve"> </w:t>
      </w:r>
      <w:r w:rsidR="00D7696A">
        <w:rPr>
          <w:color w:val="000000"/>
          <w:shd w:val="clear" w:color="auto" w:fill="FFFFFF"/>
          <w:lang w:val="en-GB"/>
        </w:rPr>
        <w:t xml:space="preserve">the </w:t>
      </w:r>
      <w:r w:rsidRPr="006D5F8B">
        <w:rPr>
          <w:color w:val="000000"/>
          <w:shd w:val="clear" w:color="auto" w:fill="FFFFFF"/>
          <w:lang w:val="en-GB"/>
        </w:rPr>
        <w:t xml:space="preserve">prevalence </w:t>
      </w:r>
      <w:r w:rsidR="00D7696A">
        <w:rPr>
          <w:color w:val="000000"/>
          <w:shd w:val="clear" w:color="auto" w:fill="FFFFFF"/>
          <w:lang w:val="en-GB"/>
        </w:rPr>
        <w:t>was</w:t>
      </w:r>
      <w:r w:rsidRPr="006D5F8B">
        <w:rPr>
          <w:color w:val="000000"/>
          <w:shd w:val="clear" w:color="auto" w:fill="FFFFFF"/>
          <w:lang w:val="en-GB"/>
        </w:rPr>
        <w:t xml:space="preserve"> </w:t>
      </w:r>
      <w:r w:rsidRPr="006D5F8B">
        <w:rPr>
          <w:lang w:val="en-GB"/>
        </w:rPr>
        <w:t>17.3%</w:t>
      </w:r>
      <w:r w:rsidRPr="006D5F8B">
        <w:rPr>
          <w:color w:val="000000"/>
          <w:shd w:val="clear" w:color="auto" w:fill="FFFFFF"/>
          <w:lang w:val="en-GB"/>
        </w:rPr>
        <w:t xml:space="preserve"> </w:t>
      </w:r>
      <w:r w:rsidR="00105244">
        <w:rPr>
          <w:color w:val="000000"/>
          <w:shd w:val="clear" w:color="auto" w:fill="FFFFFF"/>
          <w:lang w:val="en-GB"/>
        </w:rPr>
        <w:t>(</w:t>
      </w:r>
      <w:r w:rsidRPr="006D5F8B">
        <w:rPr>
          <w:color w:val="000000"/>
          <w:shd w:val="clear" w:color="auto" w:fill="FFFFFF"/>
          <w:lang w:val="en-GB"/>
        </w:rPr>
        <w:t>19.3% of young</w:t>
      </w:r>
      <w:r w:rsidR="00CD0CEA" w:rsidRPr="006D5F8B">
        <w:rPr>
          <w:color w:val="000000"/>
          <w:shd w:val="clear" w:color="auto" w:fill="FFFFFF"/>
          <w:lang w:val="en-GB"/>
        </w:rPr>
        <w:t xml:space="preserve"> men and 15.8% of young women</w:t>
      </w:r>
      <w:r w:rsidR="00105244">
        <w:rPr>
          <w:color w:val="000000"/>
          <w:shd w:val="clear" w:color="auto" w:fill="FFFFFF"/>
          <w:lang w:val="en-GB"/>
        </w:rPr>
        <w:t>)</w:t>
      </w:r>
      <w:r w:rsidR="00CD0CEA" w:rsidRPr="006D5F8B">
        <w:rPr>
          <w:color w:val="000000"/>
          <w:shd w:val="clear" w:color="auto" w:fill="FFFFFF"/>
          <w:lang w:val="en-GB"/>
        </w:rPr>
        <w:t xml:space="preserve">. </w:t>
      </w:r>
      <w:r w:rsidR="00105244">
        <w:rPr>
          <w:color w:val="000000"/>
          <w:shd w:val="clear" w:color="auto" w:fill="FFFFFF"/>
          <w:lang w:val="en-GB"/>
        </w:rPr>
        <w:t xml:space="preserve">The survey </w:t>
      </w:r>
      <w:r w:rsidR="00105244">
        <w:rPr>
          <w:color w:val="000000"/>
          <w:shd w:val="clear" w:color="auto" w:fill="FFFFFF"/>
          <w:lang w:val="en-GB"/>
        </w:rPr>
        <w:lastRenderedPageBreak/>
        <w:t xml:space="preserve">showed that </w:t>
      </w:r>
      <w:r w:rsidRPr="006D5F8B">
        <w:rPr>
          <w:lang w:val="en-GB"/>
        </w:rPr>
        <w:t>4.8% currently smoke</w:t>
      </w:r>
      <w:r w:rsidR="00105244">
        <w:rPr>
          <w:lang w:val="en-GB"/>
        </w:rPr>
        <w:t>d</w:t>
      </w:r>
      <w:r w:rsidRPr="006D5F8B">
        <w:rPr>
          <w:lang w:val="en-GB"/>
        </w:rPr>
        <w:t xml:space="preserve"> cigarettes</w:t>
      </w:r>
      <w:r w:rsidR="00105244">
        <w:rPr>
          <w:lang w:val="en-GB"/>
        </w:rPr>
        <w:t xml:space="preserve"> and</w:t>
      </w:r>
      <w:r w:rsidRPr="006D5F8B">
        <w:rPr>
          <w:lang w:val="en-GB"/>
        </w:rPr>
        <w:t xml:space="preserve"> 15.6% currently</w:t>
      </w:r>
      <w:r w:rsidR="009F3F0E">
        <w:rPr>
          <w:lang w:val="en-GB"/>
        </w:rPr>
        <w:t xml:space="preserve"> </w:t>
      </w:r>
      <w:r w:rsidRPr="006D5F8B">
        <w:rPr>
          <w:lang w:val="en-GB"/>
        </w:rPr>
        <w:t>use</w:t>
      </w:r>
      <w:r w:rsidR="00105244">
        <w:rPr>
          <w:lang w:val="en-GB"/>
        </w:rPr>
        <w:t>d</w:t>
      </w:r>
      <w:r w:rsidRPr="006D5F8B">
        <w:rPr>
          <w:lang w:val="en-GB"/>
        </w:rPr>
        <w:t xml:space="preserve"> other tobacco products. Additionally, 21.6% were exposed to smoke at home</w:t>
      </w:r>
      <w:r w:rsidR="00105244">
        <w:rPr>
          <w:lang w:val="en-GB"/>
        </w:rPr>
        <w:t>.</w:t>
      </w:r>
      <w:r w:rsidRPr="006D5F8B">
        <w:rPr>
          <w:vertAlign w:val="superscript"/>
          <w:lang w:val="en-GB"/>
        </w:rPr>
        <w:t>3</w:t>
      </w:r>
      <w:r w:rsidR="00DA29EE" w:rsidRPr="006D5F8B">
        <w:rPr>
          <w:lang w:val="en-GB"/>
        </w:rPr>
        <w:t xml:space="preserve"> </w:t>
      </w:r>
      <w:r w:rsidRPr="006D5F8B">
        <w:rPr>
          <w:shd w:val="clear" w:color="auto" w:fill="FFFFFF"/>
          <w:lang w:val="en-GB"/>
        </w:rPr>
        <w:t>The 201</w:t>
      </w:r>
      <w:r w:rsidR="00484F97">
        <w:rPr>
          <w:shd w:val="clear" w:color="auto" w:fill="FFFFFF"/>
          <w:lang w:val="en-GB"/>
        </w:rPr>
        <w:t>4</w:t>
      </w:r>
      <w:r w:rsidRPr="006D5F8B">
        <w:rPr>
          <w:shd w:val="clear" w:color="auto" w:fill="FFFFFF"/>
          <w:lang w:val="en-GB"/>
        </w:rPr>
        <w:t xml:space="preserve"> </w:t>
      </w:r>
      <w:r w:rsidR="00105244">
        <w:rPr>
          <w:shd w:val="clear" w:color="auto" w:fill="FFFFFF"/>
          <w:lang w:val="en-GB"/>
        </w:rPr>
        <w:t>WHO</w:t>
      </w:r>
      <w:r w:rsidRPr="006D5F8B">
        <w:rPr>
          <w:shd w:val="clear" w:color="auto" w:fill="FFFFFF"/>
          <w:lang w:val="en-GB"/>
        </w:rPr>
        <w:t xml:space="preserve"> STEPwise approach to surveillance (STEPS) survey estimated the prevalence of smoking in adults </w:t>
      </w:r>
      <w:r w:rsidR="00105244">
        <w:rPr>
          <w:shd w:val="clear" w:color="auto" w:fill="FFFFFF"/>
          <w:lang w:val="en-GB"/>
        </w:rPr>
        <w:t>in Uganda</w:t>
      </w:r>
      <w:r w:rsidR="00716B3A">
        <w:rPr>
          <w:shd w:val="clear" w:color="auto" w:fill="FFFFFF"/>
          <w:lang w:val="en-GB"/>
        </w:rPr>
        <w:t xml:space="preserve"> at that time</w:t>
      </w:r>
      <w:r w:rsidR="00105244">
        <w:rPr>
          <w:shd w:val="clear" w:color="auto" w:fill="FFFFFF"/>
          <w:lang w:val="en-GB"/>
        </w:rPr>
        <w:t xml:space="preserve"> </w:t>
      </w:r>
      <w:r w:rsidRPr="006D5F8B">
        <w:rPr>
          <w:shd w:val="clear" w:color="auto" w:fill="FFFFFF"/>
          <w:lang w:val="en-GB"/>
        </w:rPr>
        <w:t>to be 16.7% in men and 3.4% in women</w:t>
      </w:r>
      <w:r w:rsidR="00105244">
        <w:rPr>
          <w:shd w:val="clear" w:color="auto" w:fill="FFFFFF"/>
          <w:lang w:val="en-GB"/>
        </w:rPr>
        <w:t>.</w:t>
      </w:r>
      <w:r w:rsidRPr="006D5F8B">
        <w:rPr>
          <w:shd w:val="clear" w:color="auto" w:fill="FFFFFF"/>
          <w:vertAlign w:val="superscript"/>
          <w:lang w:val="en-GB"/>
        </w:rPr>
        <w:t>56</w:t>
      </w:r>
      <w:r w:rsidR="00E20AE1" w:rsidRPr="006D5F8B">
        <w:rPr>
          <w:color w:val="000000"/>
          <w:shd w:val="clear" w:color="auto" w:fill="FFFFFF"/>
          <w:lang w:val="en-GB"/>
        </w:rPr>
        <w:t xml:space="preserve"> </w:t>
      </w:r>
      <w:r w:rsidR="00B23038" w:rsidRPr="006D5F8B">
        <w:rPr>
          <w:lang w:val="en-GB"/>
        </w:rPr>
        <w:t>Further</w:t>
      </w:r>
      <w:r w:rsidR="00105244">
        <w:rPr>
          <w:lang w:val="en-GB"/>
        </w:rPr>
        <w:t>more</w:t>
      </w:r>
      <w:r w:rsidR="00B23038" w:rsidRPr="006D5F8B">
        <w:rPr>
          <w:lang w:val="en-GB"/>
        </w:rPr>
        <w:t xml:space="preserve">, 13.1% of adults (2.2 million adults) were exposed to tobacco smoke at home, 20.4% </w:t>
      </w:r>
      <w:r w:rsidR="00105244">
        <w:rPr>
          <w:lang w:val="en-GB"/>
        </w:rPr>
        <w:t>of adults were exposed in</w:t>
      </w:r>
      <w:r w:rsidR="00B23038" w:rsidRPr="006D5F8B">
        <w:rPr>
          <w:lang w:val="en-GB"/>
        </w:rPr>
        <w:t xml:space="preserve"> indoor workplaces, 62.3% of adults </w:t>
      </w:r>
      <w:r w:rsidR="00105244">
        <w:rPr>
          <w:lang w:val="en-GB"/>
        </w:rPr>
        <w:t xml:space="preserve">were exposed </w:t>
      </w:r>
      <w:r w:rsidR="00B23038" w:rsidRPr="006D5F8B">
        <w:rPr>
          <w:lang w:val="en-GB"/>
        </w:rPr>
        <w:t>in bars and nightclubs</w:t>
      </w:r>
      <w:r w:rsidR="00105244">
        <w:rPr>
          <w:lang w:val="en-GB"/>
        </w:rPr>
        <w:t>,</w:t>
      </w:r>
      <w:r w:rsidR="00B23038" w:rsidRPr="006D5F8B">
        <w:rPr>
          <w:lang w:val="en-GB"/>
        </w:rPr>
        <w:t xml:space="preserve"> and 7.8% </w:t>
      </w:r>
      <w:r w:rsidR="00105244">
        <w:rPr>
          <w:lang w:val="en-GB"/>
        </w:rPr>
        <w:t xml:space="preserve">of adults were exposed </w:t>
      </w:r>
      <w:r w:rsidR="00B23038" w:rsidRPr="006D5F8B">
        <w:rPr>
          <w:lang w:val="en-GB"/>
        </w:rPr>
        <w:t>in public transportation.</w:t>
      </w:r>
      <w:r w:rsidR="00B23038" w:rsidRPr="006D5F8B">
        <w:rPr>
          <w:vertAlign w:val="superscript"/>
          <w:lang w:val="en-GB"/>
        </w:rPr>
        <w:t>21</w:t>
      </w:r>
      <w:bookmarkStart w:id="22" w:name="_2jxsxqh" w:colFirst="0" w:colLast="0"/>
      <w:bookmarkEnd w:id="22"/>
      <w:r w:rsidR="00BD2262" w:rsidRPr="006D5F8B">
        <w:rPr>
          <w:lang w:val="en-GB"/>
        </w:rPr>
        <w:t xml:space="preserve"> </w:t>
      </w:r>
      <w:r w:rsidR="00B23038" w:rsidRPr="006D5F8B">
        <w:rPr>
          <w:color w:val="000000"/>
          <w:lang w:val="en-GB"/>
        </w:rPr>
        <w:t>The Centre for Tobacco Control in Africa estimated that 13,500 Ugandans die every year from smoking-related causes</w:t>
      </w:r>
      <w:r w:rsidR="00105244">
        <w:rPr>
          <w:color w:val="000000"/>
          <w:lang w:val="en-GB"/>
        </w:rPr>
        <w:t xml:space="preserve">, and that </w:t>
      </w:r>
      <w:r w:rsidR="00B23038" w:rsidRPr="006D5F8B">
        <w:rPr>
          <w:lang w:val="en-GB"/>
        </w:rPr>
        <w:t xml:space="preserve">75% of all patients with oral cancers reported in Mulago </w:t>
      </w:r>
      <w:r w:rsidR="00105244">
        <w:rPr>
          <w:lang w:val="en-GB"/>
        </w:rPr>
        <w:t>H</w:t>
      </w:r>
      <w:r w:rsidR="00B23038" w:rsidRPr="006D5F8B">
        <w:rPr>
          <w:lang w:val="en-GB"/>
        </w:rPr>
        <w:t>ospital in 2008 had a history of tobacco smoking.</w:t>
      </w:r>
      <w:r w:rsidR="00B23038" w:rsidRPr="006D5F8B">
        <w:rPr>
          <w:vertAlign w:val="superscript"/>
          <w:lang w:val="en-GB"/>
        </w:rPr>
        <w:t>22</w:t>
      </w:r>
      <w:r w:rsidR="006D391E" w:rsidRPr="006D5F8B">
        <w:rPr>
          <w:vertAlign w:val="superscript"/>
          <w:lang w:val="en-GB"/>
        </w:rPr>
        <w:t>.</w:t>
      </w:r>
    </w:p>
    <w:p w14:paraId="5D551792" w14:textId="32FA03C9" w:rsidR="006D391E" w:rsidRPr="006D5F8B" w:rsidRDefault="00105244" w:rsidP="009F3F0E">
      <w:pPr>
        <w:spacing w:before="0" w:after="240" w:line="360" w:lineRule="auto"/>
        <w:jc w:val="both"/>
        <w:rPr>
          <w:highlight w:val="red"/>
          <w:lang w:val="en-GB"/>
        </w:rPr>
      </w:pPr>
      <w:r w:rsidRPr="009F3F0E">
        <w:rPr>
          <w:lang w:val="en-GB"/>
        </w:rPr>
        <w:t>In Uganda</w:t>
      </w:r>
      <w:r>
        <w:rPr>
          <w:lang w:val="en-GB"/>
        </w:rPr>
        <w:t xml:space="preserve">, </w:t>
      </w:r>
      <w:r w:rsidR="006D391E" w:rsidRPr="006D5F8B">
        <w:rPr>
          <w:lang w:val="en-GB"/>
        </w:rPr>
        <w:t>the youth form</w:t>
      </w:r>
      <w:r>
        <w:rPr>
          <w:lang w:val="en-GB"/>
        </w:rPr>
        <w:t>s the</w:t>
      </w:r>
      <w:r w:rsidR="006D391E" w:rsidRPr="006D5F8B">
        <w:rPr>
          <w:lang w:val="en-GB"/>
        </w:rPr>
        <w:t xml:space="preserve"> large</w:t>
      </w:r>
      <w:r>
        <w:rPr>
          <w:lang w:val="en-GB"/>
        </w:rPr>
        <w:t>st</w:t>
      </w:r>
      <w:r w:rsidR="006D391E" w:rsidRPr="006D5F8B">
        <w:rPr>
          <w:lang w:val="en-GB"/>
        </w:rPr>
        <w:t xml:space="preserve"> percentage of the population, </w:t>
      </w:r>
      <w:r>
        <w:rPr>
          <w:lang w:val="en-GB"/>
        </w:rPr>
        <w:t xml:space="preserve">providing </w:t>
      </w:r>
      <w:r w:rsidR="006D391E" w:rsidRPr="006D5F8B">
        <w:rPr>
          <w:lang w:val="en-GB"/>
        </w:rPr>
        <w:t xml:space="preserve">fertile ground for tobacco industry marketing. In 2013, the Uganda National Tobacco Control Association reported that BATU was actively marketing to underage children </w:t>
      </w:r>
      <w:r w:rsidR="00716B3A">
        <w:rPr>
          <w:lang w:val="en-GB"/>
        </w:rPr>
        <w:t xml:space="preserve">and youths </w:t>
      </w:r>
      <w:r w:rsidR="006D391E" w:rsidRPr="006D5F8B">
        <w:rPr>
          <w:lang w:val="en-GB"/>
        </w:rPr>
        <w:t xml:space="preserve">through advertising and marketing at promotional events known to appeal to them. Furthermore, the 2011 Global Youth Tobacco Survey (GYTS) showed that one in </w:t>
      </w:r>
      <w:r w:rsidR="006D391E" w:rsidRPr="006D5F8B">
        <w:rPr>
          <w:color w:val="000000"/>
          <w:lang w:val="en-GB"/>
        </w:rPr>
        <w:t>ten students had been offered free cigarettes by a representative of a tobacco company</w:t>
      </w:r>
      <w:r>
        <w:rPr>
          <w:color w:val="000000"/>
          <w:lang w:val="en-GB"/>
        </w:rPr>
        <w:t>,</w:t>
      </w:r>
      <w:r w:rsidR="006D391E" w:rsidRPr="006D5F8B">
        <w:rPr>
          <w:color w:val="000000"/>
          <w:lang w:val="en-GB"/>
        </w:rPr>
        <w:t xml:space="preserve"> and the same proportion had been given merchandise with tobacco company logos</w:t>
      </w:r>
      <w:r>
        <w:rPr>
          <w:color w:val="000000"/>
          <w:lang w:val="en-GB"/>
        </w:rPr>
        <w:t>.</w:t>
      </w:r>
      <w:r w:rsidR="006D391E" w:rsidRPr="006D5F8B">
        <w:rPr>
          <w:color w:val="000000"/>
          <w:vertAlign w:val="superscript"/>
          <w:lang w:val="en-GB"/>
        </w:rPr>
        <w:t>3</w:t>
      </w:r>
      <w:r w:rsidR="006D391E" w:rsidRPr="006D5F8B">
        <w:rPr>
          <w:color w:val="000000"/>
          <w:lang w:val="en-GB"/>
        </w:rPr>
        <w:t xml:space="preserve"> Additionally, </w:t>
      </w:r>
      <w:r w:rsidR="006D391E" w:rsidRPr="006D5F8B">
        <w:rPr>
          <w:lang w:val="en-GB"/>
        </w:rPr>
        <w:t>o</w:t>
      </w:r>
      <w:r w:rsidR="006D391E" w:rsidRPr="006D5F8B">
        <w:rPr>
          <w:color w:val="000000"/>
          <w:lang w:val="en-GB"/>
        </w:rPr>
        <w:t>ver half had seen pro-cigarette advertising on billboards in the 30 days preceding the survey</w:t>
      </w:r>
      <w:r>
        <w:rPr>
          <w:color w:val="000000"/>
          <w:lang w:val="en-GB"/>
        </w:rPr>
        <w:t>,</w:t>
      </w:r>
      <w:r w:rsidR="006D391E" w:rsidRPr="006D5F8B">
        <w:rPr>
          <w:color w:val="000000"/>
          <w:lang w:val="en-GB"/>
        </w:rPr>
        <w:t xml:space="preserve"> and nearly half had seen pro-cigarette advertising in magazines and newspapers</w:t>
      </w:r>
      <w:r>
        <w:rPr>
          <w:color w:val="000000"/>
          <w:lang w:val="en-GB"/>
        </w:rPr>
        <w:t>.</w:t>
      </w:r>
      <w:r w:rsidR="006D391E" w:rsidRPr="006D5F8B">
        <w:rPr>
          <w:color w:val="000000"/>
          <w:vertAlign w:val="superscript"/>
          <w:lang w:val="en-GB"/>
        </w:rPr>
        <w:t>3</w:t>
      </w:r>
    </w:p>
    <w:p w14:paraId="641F3643" w14:textId="711C5631" w:rsidR="00412A21" w:rsidRPr="006D5F8B" w:rsidRDefault="0091205B" w:rsidP="00FB5CA0">
      <w:pPr>
        <w:pStyle w:val="Heading2"/>
        <w:rPr>
          <w:vertAlign w:val="superscript"/>
        </w:rPr>
      </w:pPr>
      <w:bookmarkStart w:id="23" w:name="_Toc40962631"/>
      <w:r w:rsidRPr="006D5F8B">
        <w:t>2.3</w:t>
      </w:r>
      <w:r w:rsidR="00A66CEF" w:rsidRPr="006D5F8B">
        <w:t xml:space="preserve">. Description of Uganda’s </w:t>
      </w:r>
      <w:r w:rsidR="00053B0B" w:rsidRPr="006D5F8B">
        <w:t>political system</w:t>
      </w:r>
      <w:bookmarkEnd w:id="23"/>
    </w:p>
    <w:p w14:paraId="40881D04" w14:textId="0F543E79" w:rsidR="00AE5A56" w:rsidRPr="00CE6A3D" w:rsidRDefault="00053B0B" w:rsidP="00CE6A3D">
      <w:pPr>
        <w:pStyle w:val="Heading3"/>
        <w:rPr>
          <w:rStyle w:val="Heading3Char"/>
          <w:b/>
          <w:i/>
        </w:rPr>
      </w:pPr>
      <w:bookmarkStart w:id="24" w:name="_Toc40962632"/>
      <w:r w:rsidRPr="0034671E">
        <w:rPr>
          <w:rStyle w:val="Heading3Char"/>
          <w:b/>
          <w:bCs/>
          <w:i/>
          <w:iCs/>
        </w:rPr>
        <w:t>2.3.1</w:t>
      </w:r>
      <w:r>
        <w:rPr>
          <w:rStyle w:val="Heading3Char"/>
        </w:rPr>
        <w:t xml:space="preserve"> </w:t>
      </w:r>
      <w:r w:rsidR="00B23038" w:rsidRPr="0033753A">
        <w:t>Type and</w:t>
      </w:r>
      <w:r w:rsidR="00CE6A3D" w:rsidRPr="0033753A">
        <w:t xml:space="preserve"> i</w:t>
      </w:r>
      <w:r w:rsidR="00B23038" w:rsidRPr="0033753A">
        <w:t>ndependence</w:t>
      </w:r>
      <w:bookmarkEnd w:id="24"/>
      <w:r w:rsidR="0063128C">
        <w:rPr>
          <w:rStyle w:val="Heading3Char"/>
          <w:b/>
          <w:i/>
        </w:rPr>
        <w:t xml:space="preserve"> </w:t>
      </w:r>
    </w:p>
    <w:p w14:paraId="1C719477" w14:textId="4489D046" w:rsidR="00412A21" w:rsidRPr="006D5F8B" w:rsidRDefault="00B23038">
      <w:pPr>
        <w:spacing w:before="0" w:after="0" w:line="360" w:lineRule="auto"/>
        <w:jc w:val="both"/>
        <w:rPr>
          <w:lang w:val="en-GB"/>
        </w:rPr>
      </w:pPr>
      <w:r w:rsidRPr="006D5F8B">
        <w:rPr>
          <w:lang w:val="en-GB"/>
        </w:rPr>
        <w:t xml:space="preserve">Uganda is a presidential republic that </w:t>
      </w:r>
      <w:r w:rsidR="00105244">
        <w:rPr>
          <w:lang w:val="en-GB"/>
        </w:rPr>
        <w:t xml:space="preserve">achieved </w:t>
      </w:r>
      <w:r w:rsidRPr="006D5F8B">
        <w:rPr>
          <w:lang w:val="en-GB"/>
        </w:rPr>
        <w:t>independence from Britain on 9 October 1962.</w:t>
      </w:r>
      <w:r w:rsidRPr="006D5F8B">
        <w:rPr>
          <w:vertAlign w:val="superscript"/>
          <w:lang w:val="en-GB"/>
        </w:rPr>
        <w:t>7</w:t>
      </w:r>
      <w:r w:rsidR="00D82249" w:rsidRPr="006D5F8B">
        <w:rPr>
          <w:lang w:val="en-GB"/>
        </w:rPr>
        <w:t xml:space="preserve"> The</w:t>
      </w:r>
      <w:r w:rsidR="00105244">
        <w:rPr>
          <w:lang w:val="en-GB"/>
        </w:rPr>
        <w:t>re</w:t>
      </w:r>
      <w:r w:rsidR="00D82249" w:rsidRPr="006D5F8B">
        <w:rPr>
          <w:lang w:val="en-GB"/>
        </w:rPr>
        <w:t xml:space="preserve"> </w:t>
      </w:r>
      <w:r w:rsidR="00105244">
        <w:rPr>
          <w:lang w:val="en-GB"/>
        </w:rPr>
        <w:t xml:space="preserve">are </w:t>
      </w:r>
      <w:r w:rsidR="00D82249" w:rsidRPr="006D5F8B">
        <w:rPr>
          <w:lang w:val="en-GB"/>
        </w:rPr>
        <w:t>administrative u</w:t>
      </w:r>
      <w:r w:rsidRPr="006D5F8B">
        <w:rPr>
          <w:lang w:val="en-GB"/>
        </w:rPr>
        <w:t>nits</w:t>
      </w:r>
      <w:r w:rsidR="00105244">
        <w:rPr>
          <w:lang w:val="en-GB"/>
        </w:rPr>
        <w:t>,</w:t>
      </w:r>
      <w:r w:rsidRPr="006D5F8B">
        <w:rPr>
          <w:lang w:val="en-GB"/>
        </w:rPr>
        <w:t xml:space="preserve"> comprise</w:t>
      </w:r>
      <w:r w:rsidR="00105244">
        <w:rPr>
          <w:lang w:val="en-GB"/>
        </w:rPr>
        <w:t>d</w:t>
      </w:r>
      <w:r w:rsidRPr="006D5F8B">
        <w:rPr>
          <w:lang w:val="en-GB"/>
        </w:rPr>
        <w:t xml:space="preserve"> of 121 Districts and the Capital City</w:t>
      </w:r>
      <w:r w:rsidR="00105244">
        <w:rPr>
          <w:lang w:val="en-GB"/>
        </w:rPr>
        <w:t xml:space="preserve"> (</w:t>
      </w:r>
      <w:r w:rsidRPr="006D5F8B">
        <w:rPr>
          <w:lang w:val="en-GB"/>
        </w:rPr>
        <w:t>Kampala</w:t>
      </w:r>
      <w:r w:rsidR="00105244">
        <w:rPr>
          <w:lang w:val="en-GB"/>
        </w:rPr>
        <w:t>)</w:t>
      </w:r>
      <w:r w:rsidRPr="006D5F8B">
        <w:rPr>
          <w:lang w:val="en-GB"/>
        </w:rPr>
        <w:t xml:space="preserve">. </w:t>
      </w:r>
    </w:p>
    <w:p w14:paraId="2237668D" w14:textId="72E187E3" w:rsidR="00AE5A56" w:rsidRPr="0034671E" w:rsidRDefault="0034671E" w:rsidP="00CE6A3D">
      <w:pPr>
        <w:pStyle w:val="Heading3"/>
      </w:pPr>
      <w:bookmarkStart w:id="25" w:name="_Toc40962633"/>
      <w:r w:rsidRPr="0034671E">
        <w:t xml:space="preserve">2.3.2 </w:t>
      </w:r>
      <w:r w:rsidR="00AE5A56" w:rsidRPr="0034671E">
        <w:t xml:space="preserve">Constitution and </w:t>
      </w:r>
      <w:r w:rsidRPr="0034671E">
        <w:t>l</w:t>
      </w:r>
      <w:r w:rsidR="00AE5A56" w:rsidRPr="0034671E">
        <w:t xml:space="preserve">egal </w:t>
      </w:r>
      <w:r w:rsidRPr="0034671E">
        <w:t>s</w:t>
      </w:r>
      <w:r w:rsidR="00AE5A56" w:rsidRPr="0034671E">
        <w:t>ystem</w:t>
      </w:r>
      <w:bookmarkEnd w:id="25"/>
    </w:p>
    <w:p w14:paraId="4C5950D4" w14:textId="0C6E4165" w:rsidR="00412A21" w:rsidRPr="006D5F8B" w:rsidRDefault="00B23038">
      <w:pPr>
        <w:spacing w:line="360" w:lineRule="auto"/>
        <w:jc w:val="both"/>
        <w:rPr>
          <w:highlight w:val="white"/>
          <w:lang w:val="en-GB"/>
        </w:rPr>
      </w:pPr>
      <w:r w:rsidRPr="006D5F8B">
        <w:rPr>
          <w:highlight w:val="white"/>
          <w:lang w:val="en-GB"/>
        </w:rPr>
        <w:t xml:space="preserve">Uganda’s </w:t>
      </w:r>
      <w:r w:rsidR="00105244">
        <w:rPr>
          <w:highlight w:val="white"/>
          <w:lang w:val="en-GB"/>
        </w:rPr>
        <w:t xml:space="preserve">third </w:t>
      </w:r>
      <w:r w:rsidRPr="006D5F8B">
        <w:rPr>
          <w:highlight w:val="white"/>
          <w:lang w:val="en-GB"/>
        </w:rPr>
        <w:t xml:space="preserve">and latest constitution was adopted on 27 September 1995 and </w:t>
      </w:r>
      <w:r w:rsidR="00105244">
        <w:rPr>
          <w:highlight w:val="white"/>
          <w:lang w:val="en-GB"/>
        </w:rPr>
        <w:t xml:space="preserve">it was </w:t>
      </w:r>
      <w:r w:rsidRPr="006D5F8B">
        <w:rPr>
          <w:highlight w:val="white"/>
          <w:lang w:val="en-GB"/>
        </w:rPr>
        <w:t>promulgated on 8 October 1995. U</w:t>
      </w:r>
      <w:r w:rsidRPr="006D5F8B">
        <w:rPr>
          <w:lang w:val="en-GB"/>
        </w:rPr>
        <w:t>ganda has a mixed legal</w:t>
      </w:r>
      <w:r w:rsidRPr="006D5F8B">
        <w:rPr>
          <w:highlight w:val="white"/>
          <w:lang w:val="en-GB"/>
        </w:rPr>
        <w:t xml:space="preserve"> system of English common law, statutory law, doctrines of equity and customary law. </w:t>
      </w:r>
      <w:r w:rsidRPr="006D5F8B">
        <w:rPr>
          <w:color w:val="000000"/>
          <w:lang w:val="en-GB"/>
        </w:rPr>
        <w:t xml:space="preserve">The </w:t>
      </w:r>
      <w:r w:rsidRPr="00AD330C">
        <w:rPr>
          <w:i/>
          <w:iCs/>
          <w:color w:val="000000"/>
          <w:lang w:val="en-GB"/>
        </w:rPr>
        <w:t>Constitution</w:t>
      </w:r>
      <w:r w:rsidRPr="006D5F8B">
        <w:rPr>
          <w:color w:val="000000"/>
          <w:lang w:val="en-GB"/>
        </w:rPr>
        <w:t xml:space="preserve"> is the supreme law in Uganda and any law that is in conflict with it is null and void to the extent of the inconsistency. The other written law comprises of statutes, Acts of Parliament and Statutory Instruments, published in the </w:t>
      </w:r>
      <w:r w:rsidRPr="00AD330C">
        <w:rPr>
          <w:i/>
          <w:iCs/>
          <w:color w:val="000000"/>
          <w:lang w:val="en-GB"/>
        </w:rPr>
        <w:t>National Gazette</w:t>
      </w:r>
      <w:r w:rsidRPr="006D5F8B">
        <w:rPr>
          <w:color w:val="000000"/>
          <w:lang w:val="en-GB"/>
        </w:rPr>
        <w:t xml:space="preserve">. The </w:t>
      </w:r>
      <w:r w:rsidRPr="00AD330C">
        <w:rPr>
          <w:i/>
          <w:iCs/>
          <w:color w:val="000000"/>
          <w:lang w:val="en-GB"/>
        </w:rPr>
        <w:t>Constitution</w:t>
      </w:r>
      <w:r w:rsidRPr="006D5F8B">
        <w:rPr>
          <w:color w:val="000000"/>
          <w:lang w:val="en-GB"/>
        </w:rPr>
        <w:t xml:space="preserve"> provides for some level of independence between the three arms of government (</w:t>
      </w:r>
      <w:r w:rsidR="00F4779F">
        <w:rPr>
          <w:color w:val="000000"/>
          <w:lang w:val="en-GB"/>
        </w:rPr>
        <w:t xml:space="preserve">the </w:t>
      </w:r>
      <w:r w:rsidRPr="006D5F8B">
        <w:rPr>
          <w:color w:val="000000"/>
          <w:lang w:val="en-GB"/>
        </w:rPr>
        <w:t xml:space="preserve">Executive, </w:t>
      </w:r>
      <w:r w:rsidR="00F4779F">
        <w:rPr>
          <w:color w:val="000000"/>
          <w:lang w:val="en-GB"/>
        </w:rPr>
        <w:t xml:space="preserve">the </w:t>
      </w:r>
      <w:r w:rsidRPr="006D5F8B">
        <w:rPr>
          <w:color w:val="000000"/>
          <w:lang w:val="en-GB"/>
        </w:rPr>
        <w:t>Legislature and the Judiciary).</w:t>
      </w:r>
      <w:r w:rsidRPr="006D5F8B">
        <w:rPr>
          <w:color w:val="000000"/>
          <w:vertAlign w:val="superscript"/>
          <w:lang w:val="en-GB"/>
        </w:rPr>
        <w:t>23</w:t>
      </w:r>
      <w:bookmarkStart w:id="26" w:name="z337ya" w:colFirst="0" w:colLast="0"/>
      <w:bookmarkEnd w:id="26"/>
      <w:r w:rsidRPr="006D5F8B">
        <w:rPr>
          <w:color w:val="000000"/>
          <w:lang w:val="en-GB"/>
        </w:rPr>
        <w:t xml:space="preserve"> </w:t>
      </w:r>
    </w:p>
    <w:p w14:paraId="2ABF27FA" w14:textId="5C6A0FC0" w:rsidR="00412A21" w:rsidRPr="006D5F8B" w:rsidRDefault="00B23038">
      <w:pPr>
        <w:spacing w:before="240" w:after="0" w:line="360" w:lineRule="auto"/>
        <w:jc w:val="both"/>
        <w:rPr>
          <w:color w:val="000000"/>
          <w:lang w:val="en-GB"/>
        </w:rPr>
      </w:pPr>
      <w:r w:rsidRPr="006D5F8B">
        <w:rPr>
          <w:color w:val="000000"/>
          <w:lang w:val="en-GB"/>
        </w:rPr>
        <w:t>A number of institutions are involved in the provision of legal s</w:t>
      </w:r>
      <w:r w:rsidR="00130CF1" w:rsidRPr="006D5F8B">
        <w:rPr>
          <w:color w:val="000000"/>
          <w:lang w:val="en-GB"/>
        </w:rPr>
        <w:t>ervices, the administration of j</w:t>
      </w:r>
      <w:r w:rsidRPr="006D5F8B">
        <w:rPr>
          <w:color w:val="000000"/>
          <w:lang w:val="en-GB"/>
        </w:rPr>
        <w:t xml:space="preserve">ustice and the enforcement of legal instruments or orders.  These include the Ministry of Justice and </w:t>
      </w:r>
      <w:r w:rsidRPr="006D5F8B">
        <w:rPr>
          <w:color w:val="000000"/>
          <w:lang w:val="en-GB"/>
        </w:rPr>
        <w:lastRenderedPageBreak/>
        <w:t xml:space="preserve">Constitutional Affairs, </w:t>
      </w:r>
      <w:r w:rsidR="00716B3A">
        <w:rPr>
          <w:color w:val="000000"/>
          <w:lang w:val="en-GB"/>
        </w:rPr>
        <w:t xml:space="preserve">the </w:t>
      </w:r>
      <w:r w:rsidRPr="006D5F8B">
        <w:rPr>
          <w:color w:val="000000"/>
          <w:lang w:val="en-GB"/>
        </w:rPr>
        <w:t xml:space="preserve">Ministry of Ethics and Integrity, the Judiciary, the Parliament, the Uganda Police Force, the Uganda Law Reform Commission, </w:t>
      </w:r>
      <w:r w:rsidR="00F4779F">
        <w:rPr>
          <w:color w:val="000000"/>
          <w:lang w:val="en-GB"/>
        </w:rPr>
        <w:t xml:space="preserve">the </w:t>
      </w:r>
      <w:r w:rsidRPr="006D5F8B">
        <w:rPr>
          <w:color w:val="000000"/>
          <w:lang w:val="en-GB"/>
        </w:rPr>
        <w:t xml:space="preserve">Uganda Human Rights Commission, </w:t>
      </w:r>
      <w:r w:rsidR="00F4779F">
        <w:rPr>
          <w:color w:val="000000"/>
          <w:lang w:val="en-GB"/>
        </w:rPr>
        <w:t xml:space="preserve">and the </w:t>
      </w:r>
      <w:r w:rsidRPr="006D5F8B">
        <w:rPr>
          <w:color w:val="000000"/>
          <w:lang w:val="en-GB"/>
        </w:rPr>
        <w:t>Director of Public Prosecution</w:t>
      </w:r>
      <w:r w:rsidR="00366B01" w:rsidRPr="006D5F8B">
        <w:rPr>
          <w:color w:val="000000"/>
          <w:lang w:val="en-GB"/>
        </w:rPr>
        <w:t xml:space="preserve">. </w:t>
      </w:r>
      <w:r w:rsidRPr="006D5F8B">
        <w:rPr>
          <w:color w:val="000000"/>
          <w:lang w:val="en-GB"/>
        </w:rPr>
        <w:t xml:space="preserve">These institutions are relevant in the provision of legal services and enforcement of tobacco control </w:t>
      </w:r>
      <w:r w:rsidR="00F4779F">
        <w:rPr>
          <w:color w:val="000000"/>
          <w:lang w:val="en-GB"/>
        </w:rPr>
        <w:t>l</w:t>
      </w:r>
      <w:r w:rsidRPr="006D5F8B">
        <w:rPr>
          <w:color w:val="000000"/>
          <w:lang w:val="en-GB"/>
        </w:rPr>
        <w:t xml:space="preserve">aws in Uganda. </w:t>
      </w:r>
    </w:p>
    <w:p w14:paraId="7461F958" w14:textId="7A2925AF" w:rsidR="0053622C" w:rsidRPr="00716B3A" w:rsidRDefault="0034671E" w:rsidP="009C61F3">
      <w:pPr>
        <w:pStyle w:val="Heading3"/>
      </w:pPr>
      <w:bookmarkStart w:id="27" w:name="_Toc40962634"/>
      <w:r w:rsidRPr="00716B3A">
        <w:t xml:space="preserve">2.3.3 </w:t>
      </w:r>
      <w:r w:rsidR="00B23038" w:rsidRPr="00716B3A">
        <w:t>Political structure (legisla</w:t>
      </w:r>
      <w:r w:rsidR="0053622C" w:rsidRPr="00716B3A">
        <w:t>tive, executive, and judiciary)</w:t>
      </w:r>
      <w:bookmarkEnd w:id="27"/>
    </w:p>
    <w:p w14:paraId="026D5E4B" w14:textId="69D05D54" w:rsidR="00412A21" w:rsidRPr="006D5F8B" w:rsidRDefault="00B23038">
      <w:pPr>
        <w:spacing w:after="0" w:line="360" w:lineRule="auto"/>
        <w:jc w:val="both"/>
        <w:rPr>
          <w:lang w:val="en-GB"/>
        </w:rPr>
      </w:pPr>
      <w:r w:rsidRPr="006D5F8B">
        <w:rPr>
          <w:lang w:val="en-GB"/>
        </w:rPr>
        <w:t>The Legislature is made up of a unicameral National Assembly/Parliament</w:t>
      </w:r>
      <w:r w:rsidR="00F4779F">
        <w:rPr>
          <w:lang w:val="en-GB"/>
        </w:rPr>
        <w:t xml:space="preserve">. It has </w:t>
      </w:r>
      <w:r w:rsidRPr="006D5F8B">
        <w:rPr>
          <w:lang w:val="en-GB"/>
        </w:rPr>
        <w:t>445 seats</w:t>
      </w:r>
      <w:r w:rsidR="00F4779F">
        <w:rPr>
          <w:lang w:val="en-GB"/>
        </w:rPr>
        <w:t xml:space="preserve">. A total of </w:t>
      </w:r>
      <w:r w:rsidRPr="006D5F8B">
        <w:rPr>
          <w:lang w:val="en-GB"/>
        </w:rPr>
        <w:t xml:space="preserve">290 members </w:t>
      </w:r>
      <w:r w:rsidR="00F4779F">
        <w:rPr>
          <w:lang w:val="en-GB"/>
        </w:rPr>
        <w:t xml:space="preserve">are </w:t>
      </w:r>
      <w:r w:rsidRPr="006D5F8B">
        <w:rPr>
          <w:lang w:val="en-GB"/>
        </w:rPr>
        <w:t>directly elected in single-seat constituencies by simple majority vote</w:t>
      </w:r>
      <w:r w:rsidR="00F4779F">
        <w:rPr>
          <w:lang w:val="en-GB"/>
        </w:rPr>
        <w:t>;</w:t>
      </w:r>
      <w:r w:rsidRPr="006D5F8B">
        <w:rPr>
          <w:lang w:val="en-GB"/>
        </w:rPr>
        <w:t xml:space="preserve"> 112 </w:t>
      </w:r>
      <w:r w:rsidR="00F4779F">
        <w:rPr>
          <w:lang w:val="en-GB"/>
        </w:rPr>
        <w:t xml:space="preserve">seats are reserved </w:t>
      </w:r>
      <w:r w:rsidRPr="006D5F8B">
        <w:rPr>
          <w:lang w:val="en-GB"/>
        </w:rPr>
        <w:t>for women directly elected in single-seat districts by simple majority vote</w:t>
      </w:r>
      <w:r w:rsidR="00F4779F">
        <w:rPr>
          <w:lang w:val="en-GB"/>
        </w:rPr>
        <w:t>;</w:t>
      </w:r>
      <w:r w:rsidRPr="006D5F8B">
        <w:rPr>
          <w:lang w:val="en-GB"/>
        </w:rPr>
        <w:t xml:space="preserve"> 25 </w:t>
      </w:r>
      <w:r w:rsidR="00F4779F">
        <w:rPr>
          <w:lang w:val="en-GB"/>
        </w:rPr>
        <w:t>seats for “</w:t>
      </w:r>
      <w:r w:rsidRPr="006D5F8B">
        <w:rPr>
          <w:lang w:val="en-GB"/>
        </w:rPr>
        <w:t>representatives</w:t>
      </w:r>
      <w:r w:rsidR="00F4779F">
        <w:rPr>
          <w:lang w:val="en-GB"/>
        </w:rPr>
        <w:t>”</w:t>
      </w:r>
      <w:r w:rsidRPr="006D5F8B">
        <w:rPr>
          <w:lang w:val="en-GB"/>
        </w:rPr>
        <w:t xml:space="preserve"> </w:t>
      </w:r>
      <w:r w:rsidR="00F4779F">
        <w:rPr>
          <w:lang w:val="en-GB"/>
        </w:rPr>
        <w:t xml:space="preserve">are </w:t>
      </w:r>
      <w:r w:rsidRPr="006D5F8B">
        <w:rPr>
          <w:lang w:val="en-GB"/>
        </w:rPr>
        <w:t xml:space="preserve">reserved for special interest groups </w:t>
      </w:r>
      <w:r w:rsidR="009C61F3">
        <w:rPr>
          <w:lang w:val="en-GB"/>
        </w:rPr>
        <w:t>(the</w:t>
      </w:r>
      <w:r w:rsidRPr="006D5F8B">
        <w:rPr>
          <w:lang w:val="en-GB"/>
        </w:rPr>
        <w:t xml:space="preserve"> army 10, </w:t>
      </w:r>
      <w:r w:rsidR="00F4779F">
        <w:rPr>
          <w:lang w:val="en-GB"/>
        </w:rPr>
        <w:t xml:space="preserve">the </w:t>
      </w:r>
      <w:r w:rsidRPr="006D5F8B">
        <w:rPr>
          <w:lang w:val="en-GB"/>
        </w:rPr>
        <w:t>disabled 5, youth 5, labour 5</w:t>
      </w:r>
      <w:r w:rsidR="00F4779F">
        <w:rPr>
          <w:lang w:val="en-GB"/>
        </w:rPr>
        <w:t xml:space="preserve">), and </w:t>
      </w:r>
      <w:r w:rsidRPr="006D5F8B">
        <w:rPr>
          <w:lang w:val="en-GB"/>
        </w:rPr>
        <w:t xml:space="preserve">up to 18 </w:t>
      </w:r>
      <w:r w:rsidRPr="009C61F3">
        <w:rPr>
          <w:i/>
          <w:iCs/>
          <w:lang w:val="en-GB"/>
        </w:rPr>
        <w:t>ex officio</w:t>
      </w:r>
      <w:r w:rsidRPr="006D5F8B">
        <w:rPr>
          <w:lang w:val="en-GB"/>
        </w:rPr>
        <w:t xml:space="preserve"> members </w:t>
      </w:r>
      <w:r w:rsidR="00F4779F">
        <w:rPr>
          <w:lang w:val="en-GB"/>
        </w:rPr>
        <w:t xml:space="preserve">are </w:t>
      </w:r>
      <w:r w:rsidRPr="006D5F8B">
        <w:rPr>
          <w:lang w:val="en-GB"/>
        </w:rPr>
        <w:t>appointed by the president</w:t>
      </w:r>
      <w:r w:rsidR="00F4779F">
        <w:rPr>
          <w:lang w:val="en-GB"/>
        </w:rPr>
        <w:t>. M</w:t>
      </w:r>
      <w:r w:rsidRPr="006D5F8B">
        <w:rPr>
          <w:lang w:val="en-GB"/>
        </w:rPr>
        <w:t xml:space="preserve">embers serve </w:t>
      </w:r>
      <w:r w:rsidR="00F4779F">
        <w:rPr>
          <w:lang w:val="en-GB"/>
        </w:rPr>
        <w:t>five</w:t>
      </w:r>
      <w:r w:rsidRPr="006D5F8B">
        <w:rPr>
          <w:lang w:val="en-GB"/>
        </w:rPr>
        <w:t>-year terms.</w:t>
      </w:r>
      <w:r w:rsidRPr="006D5F8B">
        <w:rPr>
          <w:vertAlign w:val="superscript"/>
          <w:lang w:val="en-GB"/>
        </w:rPr>
        <w:t>7</w:t>
      </w:r>
      <w:r w:rsidRPr="006D5F8B">
        <w:rPr>
          <w:lang w:val="en-GB"/>
        </w:rPr>
        <w:t xml:space="preserve"> Elections are held every </w:t>
      </w:r>
      <w:r w:rsidR="00F4779F">
        <w:rPr>
          <w:lang w:val="en-GB"/>
        </w:rPr>
        <w:t>five</w:t>
      </w:r>
      <w:r w:rsidRPr="006D5F8B">
        <w:rPr>
          <w:lang w:val="en-GB"/>
        </w:rPr>
        <w:t xml:space="preserve"> years</w:t>
      </w:r>
      <w:r w:rsidR="00F4779F">
        <w:rPr>
          <w:lang w:val="en-GB"/>
        </w:rPr>
        <w:t>. T</w:t>
      </w:r>
      <w:r w:rsidRPr="006D5F8B">
        <w:rPr>
          <w:lang w:val="en-GB"/>
        </w:rPr>
        <w:t xml:space="preserve">he last </w:t>
      </w:r>
      <w:r w:rsidR="00F4779F">
        <w:rPr>
          <w:lang w:val="en-GB"/>
        </w:rPr>
        <w:t>was</w:t>
      </w:r>
      <w:r w:rsidRPr="006D5F8B">
        <w:rPr>
          <w:lang w:val="en-GB"/>
        </w:rPr>
        <w:t xml:space="preserve"> held in 2016</w:t>
      </w:r>
      <w:r w:rsidR="00F4779F">
        <w:rPr>
          <w:lang w:val="en-GB"/>
        </w:rPr>
        <w:t>,</w:t>
      </w:r>
      <w:r w:rsidRPr="006D5F8B">
        <w:rPr>
          <w:lang w:val="en-GB"/>
        </w:rPr>
        <w:t xml:space="preserve"> and the next </w:t>
      </w:r>
      <w:r w:rsidR="00F4779F">
        <w:rPr>
          <w:lang w:val="en-GB"/>
        </w:rPr>
        <w:t xml:space="preserve">is </w:t>
      </w:r>
      <w:r w:rsidRPr="006D5F8B">
        <w:rPr>
          <w:lang w:val="en-GB"/>
        </w:rPr>
        <w:t>expected in 2021.</w:t>
      </w:r>
    </w:p>
    <w:p w14:paraId="38C706C3" w14:textId="5D9C5109" w:rsidR="00412A21" w:rsidRPr="006D5F8B" w:rsidRDefault="00B23038">
      <w:pPr>
        <w:spacing w:after="0" w:line="360" w:lineRule="auto"/>
        <w:jc w:val="both"/>
        <w:rPr>
          <w:lang w:val="en-GB"/>
        </w:rPr>
      </w:pPr>
      <w:r w:rsidRPr="006D5F8B">
        <w:rPr>
          <w:lang w:val="en-GB"/>
        </w:rPr>
        <w:t>The Executive arm of government is made up of an executive president</w:t>
      </w:r>
      <w:r w:rsidR="00F4779F">
        <w:rPr>
          <w:lang w:val="en-GB"/>
        </w:rPr>
        <w:t>,</w:t>
      </w:r>
      <w:r w:rsidRPr="006D5F8B">
        <w:rPr>
          <w:lang w:val="en-GB"/>
        </w:rPr>
        <w:t xml:space="preserve"> elected every </w:t>
      </w:r>
      <w:r w:rsidR="00F4779F">
        <w:rPr>
          <w:lang w:val="en-GB"/>
        </w:rPr>
        <w:t>five</w:t>
      </w:r>
      <w:r w:rsidRPr="006D5F8B">
        <w:rPr>
          <w:lang w:val="en-GB"/>
        </w:rPr>
        <w:t xml:space="preserve"> years, a vice</w:t>
      </w:r>
      <w:r w:rsidR="00F4779F">
        <w:rPr>
          <w:lang w:val="en-GB"/>
        </w:rPr>
        <w:t>-</w:t>
      </w:r>
      <w:r w:rsidRPr="006D5F8B">
        <w:rPr>
          <w:lang w:val="en-GB"/>
        </w:rPr>
        <w:t xml:space="preserve">president, </w:t>
      </w:r>
      <w:r w:rsidR="00F4779F">
        <w:rPr>
          <w:lang w:val="en-GB"/>
        </w:rPr>
        <w:t xml:space="preserve">a </w:t>
      </w:r>
      <w:r w:rsidRPr="006D5F8B">
        <w:rPr>
          <w:lang w:val="en-GB"/>
        </w:rPr>
        <w:t xml:space="preserve">Prime Minister and a </w:t>
      </w:r>
      <w:r w:rsidR="00F4779F">
        <w:rPr>
          <w:lang w:val="en-GB"/>
        </w:rPr>
        <w:t>C</w:t>
      </w:r>
      <w:r w:rsidRPr="006D5F8B">
        <w:rPr>
          <w:lang w:val="en-GB"/>
        </w:rPr>
        <w:t xml:space="preserve">abinet. The highest court in the Judiciary of Uganda is the Supreme Court of Uganda, consisting of the Chief Justice and at least </w:t>
      </w:r>
      <w:r w:rsidR="00F4779F">
        <w:rPr>
          <w:lang w:val="en-GB"/>
        </w:rPr>
        <w:t>six</w:t>
      </w:r>
      <w:r w:rsidRPr="006D5F8B">
        <w:rPr>
          <w:lang w:val="en-GB"/>
        </w:rPr>
        <w:t xml:space="preserve"> Justices appointed by the </w:t>
      </w:r>
      <w:r w:rsidR="00F4779F">
        <w:rPr>
          <w:lang w:val="en-GB"/>
        </w:rPr>
        <w:t>P</w:t>
      </w:r>
      <w:r w:rsidRPr="006D5F8B">
        <w:rPr>
          <w:lang w:val="en-GB"/>
        </w:rPr>
        <w:t xml:space="preserve">resident in consultation with the Judicial Service Commission and approved by the National Assembly. Lower level courts are the Court of Appeal Constitutional Court, </w:t>
      </w:r>
      <w:r w:rsidR="00F4779F">
        <w:rPr>
          <w:lang w:val="en-GB"/>
        </w:rPr>
        <w:t>t</w:t>
      </w:r>
      <w:r w:rsidRPr="006D5F8B">
        <w:rPr>
          <w:lang w:val="en-GB"/>
        </w:rPr>
        <w:t>he High Court</w:t>
      </w:r>
      <w:r w:rsidR="00032764">
        <w:rPr>
          <w:lang w:val="en-GB"/>
        </w:rPr>
        <w:t>,</w:t>
      </w:r>
      <w:r w:rsidR="00F4779F">
        <w:rPr>
          <w:lang w:val="en-GB"/>
        </w:rPr>
        <w:t xml:space="preserve"> the</w:t>
      </w:r>
      <w:r w:rsidRPr="006D5F8B">
        <w:rPr>
          <w:lang w:val="en-GB"/>
        </w:rPr>
        <w:t xml:space="preserve"> Industrial Court</w:t>
      </w:r>
      <w:r w:rsidR="00F4779F">
        <w:rPr>
          <w:lang w:val="en-GB"/>
        </w:rPr>
        <w:t>, the</w:t>
      </w:r>
      <w:r w:rsidRPr="006D5F8B">
        <w:rPr>
          <w:lang w:val="en-GB"/>
        </w:rPr>
        <w:t xml:space="preserve"> Chief Magistrate</w:t>
      </w:r>
      <w:r w:rsidR="00F4779F">
        <w:rPr>
          <w:lang w:val="en-GB"/>
        </w:rPr>
        <w:t>’s</w:t>
      </w:r>
      <w:r w:rsidRPr="006D5F8B">
        <w:rPr>
          <w:lang w:val="en-GB"/>
        </w:rPr>
        <w:t xml:space="preserve"> courts, Kadhis courts</w:t>
      </w:r>
      <w:r w:rsidR="00F4779F">
        <w:rPr>
          <w:lang w:val="en-GB"/>
        </w:rPr>
        <w:t>,</w:t>
      </w:r>
      <w:r w:rsidRPr="006D5F8B">
        <w:rPr>
          <w:lang w:val="en-GB"/>
        </w:rPr>
        <w:t xml:space="preserve"> local council courts</w:t>
      </w:r>
      <w:r w:rsidR="00F4779F">
        <w:rPr>
          <w:lang w:val="en-GB"/>
        </w:rPr>
        <w:t>,</w:t>
      </w:r>
      <w:r w:rsidRPr="006D5F8B">
        <w:rPr>
          <w:lang w:val="en-GB"/>
        </w:rPr>
        <w:t xml:space="preserve"> family and children</w:t>
      </w:r>
      <w:r w:rsidR="00F4779F">
        <w:rPr>
          <w:lang w:val="en-GB"/>
        </w:rPr>
        <w:t>’s</w:t>
      </w:r>
      <w:r w:rsidRPr="006D5F8B">
        <w:rPr>
          <w:lang w:val="en-GB"/>
        </w:rPr>
        <w:t xml:space="preserve"> courts.</w:t>
      </w:r>
      <w:r w:rsidRPr="006D5F8B">
        <w:rPr>
          <w:vertAlign w:val="superscript"/>
          <w:lang w:val="en-GB"/>
        </w:rPr>
        <w:t>7</w:t>
      </w:r>
      <w:r w:rsidRPr="006D5F8B">
        <w:rPr>
          <w:lang w:val="en-GB"/>
        </w:rPr>
        <w:t xml:space="preserve"> </w:t>
      </w:r>
    </w:p>
    <w:p w14:paraId="4F40951C" w14:textId="7B90E633" w:rsidR="00D12579" w:rsidRPr="006D5F8B" w:rsidRDefault="00E77D77" w:rsidP="00FB5CA0">
      <w:pPr>
        <w:pStyle w:val="Heading2"/>
      </w:pPr>
      <w:bookmarkStart w:id="28" w:name="_Toc40962635"/>
      <w:r w:rsidRPr="006D5F8B">
        <w:t>2.4</w:t>
      </w:r>
      <w:r w:rsidR="00D12579" w:rsidRPr="006D5F8B">
        <w:t xml:space="preserve"> Framework and </w:t>
      </w:r>
      <w:r w:rsidR="0034671E">
        <w:t>a</w:t>
      </w:r>
      <w:r w:rsidR="00D12579" w:rsidRPr="006D5F8B">
        <w:t>pproach</w:t>
      </w:r>
      <w:bookmarkEnd w:id="28"/>
    </w:p>
    <w:p w14:paraId="49FFA68E" w14:textId="1F241743" w:rsidR="004A5275" w:rsidRPr="006D5F8B" w:rsidRDefault="00310726" w:rsidP="004A5275">
      <w:pPr>
        <w:pStyle w:val="NoSpacing"/>
        <w:spacing w:line="360" w:lineRule="auto"/>
        <w:jc w:val="both"/>
        <w:rPr>
          <w:rFonts w:ascii="Times New Roman" w:hAnsi="Times New Roman"/>
          <w:sz w:val="22"/>
          <w:szCs w:val="22"/>
          <w:lang w:val="en-GB"/>
        </w:rPr>
      </w:pPr>
      <w:r w:rsidRPr="006D5F8B">
        <w:rPr>
          <w:rFonts w:ascii="Times New Roman" w:hAnsi="Times New Roman"/>
          <w:sz w:val="22"/>
          <w:szCs w:val="22"/>
          <w:lang w:val="en-GB"/>
        </w:rPr>
        <w:t>Data for this report were</w:t>
      </w:r>
      <w:r w:rsidR="00D12579" w:rsidRPr="006D5F8B">
        <w:rPr>
          <w:rFonts w:ascii="Times New Roman" w:hAnsi="Times New Roman"/>
          <w:sz w:val="22"/>
          <w:szCs w:val="22"/>
          <w:lang w:val="en-GB"/>
        </w:rPr>
        <w:t xml:space="preserve"> collected between July and August 2018 using various approaches. A comprehensive desk review of </w:t>
      </w:r>
      <w:r w:rsidR="00817AF6">
        <w:rPr>
          <w:rFonts w:ascii="Times New Roman" w:hAnsi="Times New Roman"/>
          <w:sz w:val="22"/>
          <w:szCs w:val="22"/>
          <w:lang w:val="en-GB"/>
        </w:rPr>
        <w:t xml:space="preserve">the </w:t>
      </w:r>
      <w:r w:rsidR="00D12579" w:rsidRPr="006D5F8B">
        <w:rPr>
          <w:rFonts w:ascii="Times New Roman" w:hAnsi="Times New Roman"/>
          <w:sz w:val="22"/>
          <w:szCs w:val="22"/>
          <w:lang w:val="en-GB"/>
        </w:rPr>
        <w:t>published literature and</w:t>
      </w:r>
      <w:r w:rsidR="00312DB0" w:rsidRPr="006D5F8B">
        <w:rPr>
          <w:rFonts w:ascii="Times New Roman" w:hAnsi="Times New Roman"/>
          <w:sz w:val="22"/>
          <w:szCs w:val="22"/>
          <w:lang w:val="en-GB"/>
        </w:rPr>
        <w:t xml:space="preserve"> searches of news media was </w:t>
      </w:r>
      <w:r w:rsidR="00D12579" w:rsidRPr="006D5F8B">
        <w:rPr>
          <w:rFonts w:ascii="Times New Roman" w:hAnsi="Times New Roman"/>
          <w:sz w:val="22"/>
          <w:szCs w:val="22"/>
          <w:lang w:val="en-GB"/>
        </w:rPr>
        <w:t>done. This was augmented with a search of the Truth library (</w:t>
      </w:r>
      <w:hyperlink r:id="rId22" w:history="1">
        <w:r w:rsidR="00E77D77" w:rsidRPr="006D5F8B">
          <w:rPr>
            <w:rStyle w:val="Hyperlink"/>
            <w:rFonts w:ascii="Times New Roman" w:hAnsi="Times New Roman"/>
            <w:sz w:val="22"/>
            <w:szCs w:val="22"/>
            <w:lang w:val="en-GB"/>
          </w:rPr>
          <w:t>https://www.industrydocumentslibrary.ucsf.edu/tobacco/</w:t>
        </w:r>
      </w:hyperlink>
      <w:r w:rsidR="00D12579" w:rsidRPr="006D5F8B">
        <w:rPr>
          <w:rFonts w:ascii="Times New Roman" w:hAnsi="Times New Roman"/>
          <w:sz w:val="22"/>
          <w:szCs w:val="22"/>
          <w:lang w:val="en-GB"/>
        </w:rPr>
        <w:t>)</w:t>
      </w:r>
      <w:r w:rsidR="00E77D77" w:rsidRPr="006D5F8B">
        <w:rPr>
          <w:rFonts w:ascii="Times New Roman" w:hAnsi="Times New Roman"/>
          <w:sz w:val="22"/>
          <w:szCs w:val="22"/>
          <w:lang w:val="en-GB"/>
        </w:rPr>
        <w:t xml:space="preserve"> </w:t>
      </w:r>
      <w:r w:rsidR="00817AF6">
        <w:rPr>
          <w:rFonts w:ascii="Times New Roman" w:hAnsi="Times New Roman"/>
          <w:sz w:val="22"/>
          <w:szCs w:val="22"/>
          <w:lang w:val="en-GB"/>
        </w:rPr>
        <w:t xml:space="preserve">database, </w:t>
      </w:r>
      <w:r w:rsidR="00D12579" w:rsidRPr="006D5F8B">
        <w:rPr>
          <w:rFonts w:ascii="Times New Roman" w:hAnsi="Times New Roman"/>
          <w:sz w:val="22"/>
          <w:szCs w:val="22"/>
          <w:lang w:val="en-GB"/>
        </w:rPr>
        <w:t xml:space="preserve">where documents relating to tobacco industry interference in Uganda </w:t>
      </w:r>
      <w:r w:rsidR="00817AF6">
        <w:rPr>
          <w:rFonts w:ascii="Times New Roman" w:hAnsi="Times New Roman"/>
          <w:sz w:val="22"/>
          <w:szCs w:val="22"/>
          <w:lang w:val="en-GB"/>
        </w:rPr>
        <w:t>have been</w:t>
      </w:r>
      <w:r w:rsidR="00817AF6" w:rsidRPr="006D5F8B">
        <w:rPr>
          <w:rFonts w:ascii="Times New Roman" w:hAnsi="Times New Roman"/>
          <w:sz w:val="22"/>
          <w:szCs w:val="22"/>
          <w:lang w:val="en-GB"/>
        </w:rPr>
        <w:t xml:space="preserve"> </w:t>
      </w:r>
      <w:r w:rsidR="00D12579" w:rsidRPr="006D5F8B">
        <w:rPr>
          <w:rFonts w:ascii="Times New Roman" w:hAnsi="Times New Roman"/>
          <w:sz w:val="22"/>
          <w:szCs w:val="22"/>
          <w:lang w:val="en-GB"/>
        </w:rPr>
        <w:t>mapped. The information from the desk</w:t>
      </w:r>
      <w:r w:rsidR="00817AF6">
        <w:rPr>
          <w:rFonts w:ascii="Times New Roman" w:hAnsi="Times New Roman"/>
          <w:sz w:val="22"/>
          <w:szCs w:val="22"/>
          <w:lang w:val="en-GB"/>
        </w:rPr>
        <w:t>-top</w:t>
      </w:r>
      <w:r w:rsidR="00D12579" w:rsidRPr="006D5F8B">
        <w:rPr>
          <w:rFonts w:ascii="Times New Roman" w:hAnsi="Times New Roman"/>
          <w:sz w:val="22"/>
          <w:szCs w:val="22"/>
          <w:lang w:val="en-GB"/>
        </w:rPr>
        <w:t xml:space="preserve"> review was used to construct a historical and thematic narrative based on a standard report template developed by the ATIM team. Furthermore,</w:t>
      </w:r>
      <w:r w:rsidR="00817AF6">
        <w:rPr>
          <w:rFonts w:ascii="Times New Roman" w:hAnsi="Times New Roman"/>
          <w:sz w:val="22"/>
          <w:szCs w:val="22"/>
          <w:lang w:val="en-GB"/>
        </w:rPr>
        <w:t xml:space="preserve"> the</w:t>
      </w:r>
      <w:r w:rsidR="00D12579" w:rsidRPr="006D5F8B">
        <w:rPr>
          <w:rFonts w:ascii="Times New Roman" w:hAnsi="Times New Roman"/>
          <w:sz w:val="22"/>
          <w:szCs w:val="22"/>
          <w:lang w:val="en-GB"/>
        </w:rPr>
        <w:t xml:space="preserve"> country </w:t>
      </w:r>
      <w:r w:rsidR="00817AF6">
        <w:rPr>
          <w:rFonts w:ascii="Times New Roman" w:hAnsi="Times New Roman"/>
          <w:sz w:val="22"/>
          <w:szCs w:val="22"/>
          <w:lang w:val="en-GB"/>
        </w:rPr>
        <w:t xml:space="preserve">was visited for three days </w:t>
      </w:r>
      <w:r w:rsidR="00D12579" w:rsidRPr="006D5F8B">
        <w:rPr>
          <w:rFonts w:ascii="Times New Roman" w:hAnsi="Times New Roman"/>
          <w:sz w:val="22"/>
          <w:szCs w:val="22"/>
          <w:lang w:val="en-GB"/>
        </w:rPr>
        <w:t>in July 2018</w:t>
      </w:r>
      <w:r w:rsidR="00817AF6">
        <w:rPr>
          <w:rFonts w:ascii="Times New Roman" w:hAnsi="Times New Roman"/>
          <w:sz w:val="22"/>
          <w:szCs w:val="22"/>
          <w:lang w:val="en-GB"/>
        </w:rPr>
        <w:t>,</w:t>
      </w:r>
      <w:r w:rsidR="00D12579" w:rsidRPr="006D5F8B">
        <w:rPr>
          <w:rFonts w:ascii="Times New Roman" w:hAnsi="Times New Roman"/>
          <w:sz w:val="22"/>
          <w:szCs w:val="22"/>
          <w:lang w:val="en-GB"/>
        </w:rPr>
        <w:t xml:space="preserve"> and discussions </w:t>
      </w:r>
      <w:r w:rsidR="00817AF6">
        <w:rPr>
          <w:rFonts w:ascii="Times New Roman" w:hAnsi="Times New Roman"/>
          <w:sz w:val="22"/>
          <w:szCs w:val="22"/>
          <w:lang w:val="en-GB"/>
        </w:rPr>
        <w:t xml:space="preserve">were </w:t>
      </w:r>
      <w:r w:rsidR="00D12579" w:rsidRPr="006D5F8B">
        <w:rPr>
          <w:rFonts w:ascii="Times New Roman" w:hAnsi="Times New Roman"/>
          <w:sz w:val="22"/>
          <w:szCs w:val="22"/>
          <w:lang w:val="en-GB"/>
        </w:rPr>
        <w:t xml:space="preserve">held with selected purposively sampled key informants and the trained </w:t>
      </w:r>
      <w:r w:rsidR="00817AF6">
        <w:rPr>
          <w:rFonts w:ascii="Times New Roman" w:hAnsi="Times New Roman"/>
          <w:sz w:val="22"/>
          <w:szCs w:val="22"/>
          <w:lang w:val="en-GB"/>
        </w:rPr>
        <w:t xml:space="preserve">tobacco control </w:t>
      </w:r>
      <w:r w:rsidR="00D12579" w:rsidRPr="006D5F8B">
        <w:rPr>
          <w:rFonts w:ascii="Times New Roman" w:hAnsi="Times New Roman"/>
          <w:sz w:val="22"/>
          <w:szCs w:val="22"/>
          <w:lang w:val="en-GB"/>
        </w:rPr>
        <w:t xml:space="preserve">advocates to fact-check the information collected and </w:t>
      </w:r>
      <w:r w:rsidR="00817AF6">
        <w:rPr>
          <w:rFonts w:ascii="Times New Roman" w:hAnsi="Times New Roman"/>
          <w:sz w:val="22"/>
          <w:szCs w:val="22"/>
          <w:lang w:val="en-GB"/>
        </w:rPr>
        <w:t>gather</w:t>
      </w:r>
      <w:r w:rsidR="00817AF6" w:rsidRPr="006D5F8B">
        <w:rPr>
          <w:rFonts w:ascii="Times New Roman" w:hAnsi="Times New Roman"/>
          <w:sz w:val="22"/>
          <w:szCs w:val="22"/>
          <w:lang w:val="en-GB"/>
        </w:rPr>
        <w:t xml:space="preserve"> </w:t>
      </w:r>
      <w:r w:rsidR="00D12579" w:rsidRPr="006D5F8B">
        <w:rPr>
          <w:rFonts w:ascii="Times New Roman" w:hAnsi="Times New Roman"/>
          <w:sz w:val="22"/>
          <w:szCs w:val="22"/>
          <w:lang w:val="en-GB"/>
        </w:rPr>
        <w:t>supplementary information.</w:t>
      </w:r>
    </w:p>
    <w:p w14:paraId="70C67E1E" w14:textId="77777777" w:rsidR="0034671E" w:rsidRDefault="0034671E">
      <w:pPr>
        <w:rPr>
          <w:b/>
          <w:sz w:val="28"/>
          <w:szCs w:val="28"/>
          <w:lang w:val="en-GB"/>
        </w:rPr>
      </w:pPr>
      <w:r>
        <w:br w:type="page"/>
      </w:r>
    </w:p>
    <w:p w14:paraId="44A1EAFC" w14:textId="34DC1C55" w:rsidR="002A3D70" w:rsidRPr="006D5F8B" w:rsidRDefault="002A3D70" w:rsidP="006221D9">
      <w:pPr>
        <w:pStyle w:val="Heading1"/>
      </w:pPr>
      <w:bookmarkStart w:id="29" w:name="_Toc40962636"/>
      <w:r w:rsidRPr="006D5F8B">
        <w:lastRenderedPageBreak/>
        <w:t xml:space="preserve">CHAPTER 3: </w:t>
      </w:r>
      <w:r w:rsidR="0034671E">
        <w:br/>
      </w:r>
      <w:r w:rsidRPr="006D5F8B">
        <w:t>MAPPING THE TOBACCO INDUSTRY</w:t>
      </w:r>
      <w:bookmarkEnd w:id="29"/>
      <w:r w:rsidRPr="006D5F8B">
        <w:t xml:space="preserve"> </w:t>
      </w:r>
    </w:p>
    <w:p w14:paraId="12C095B9" w14:textId="2088DE19" w:rsidR="002A3D70" w:rsidRPr="006D5F8B" w:rsidRDefault="002A3D70" w:rsidP="0088283F">
      <w:pPr>
        <w:spacing w:before="0" w:after="0" w:line="360" w:lineRule="auto"/>
        <w:jc w:val="both"/>
        <w:rPr>
          <w:lang w:val="en-GB"/>
        </w:rPr>
      </w:pPr>
      <w:r w:rsidRPr="006D5F8B">
        <w:rPr>
          <w:lang w:val="en-GB"/>
        </w:rPr>
        <w:t xml:space="preserve">Uganda has a strong legislative framework for </w:t>
      </w:r>
      <w:r w:rsidR="005E1357">
        <w:rPr>
          <w:lang w:val="en-GB"/>
        </w:rPr>
        <w:t xml:space="preserve">the </w:t>
      </w:r>
      <w:r w:rsidRPr="006D5F8B">
        <w:rPr>
          <w:lang w:val="en-GB"/>
        </w:rPr>
        <w:t xml:space="preserve">implementation of Article 5.3 of the WHO </w:t>
      </w:r>
      <w:r w:rsidRPr="004E1610">
        <w:rPr>
          <w:lang w:val="en-GB"/>
        </w:rPr>
        <w:t>FCTC</w:t>
      </w:r>
      <w:r w:rsidR="005E1357">
        <w:rPr>
          <w:lang w:val="en-GB"/>
        </w:rPr>
        <w:t>,</w:t>
      </w:r>
      <w:r w:rsidRPr="006D5F8B">
        <w:rPr>
          <w:lang w:val="en-GB"/>
        </w:rPr>
        <w:t xml:space="preserve"> </w:t>
      </w:r>
      <w:r w:rsidR="005E1357">
        <w:rPr>
          <w:lang w:val="en-GB"/>
        </w:rPr>
        <w:t xml:space="preserve">which concerns the </w:t>
      </w:r>
      <w:r w:rsidRPr="006D5F8B">
        <w:rPr>
          <w:lang w:val="en-GB"/>
        </w:rPr>
        <w:t xml:space="preserve">protection of public health policies from </w:t>
      </w:r>
      <w:r w:rsidR="005E1357">
        <w:rPr>
          <w:lang w:val="en-GB"/>
        </w:rPr>
        <w:t xml:space="preserve">the </w:t>
      </w:r>
      <w:r w:rsidRPr="006D5F8B">
        <w:rPr>
          <w:lang w:val="en-GB"/>
        </w:rPr>
        <w:t>commercial and other vested interests of the tobacco industry</w:t>
      </w:r>
      <w:r w:rsidR="005E1357">
        <w:rPr>
          <w:lang w:val="en-GB"/>
        </w:rPr>
        <w:t>. This legislative framework</w:t>
      </w:r>
      <w:r w:rsidR="00A04632" w:rsidRPr="006D5F8B">
        <w:rPr>
          <w:lang w:val="en-GB"/>
        </w:rPr>
        <w:t xml:space="preserve"> complies</w:t>
      </w:r>
      <w:r w:rsidRPr="006D5F8B">
        <w:rPr>
          <w:lang w:val="en-GB"/>
        </w:rPr>
        <w:t xml:space="preserve"> </w:t>
      </w:r>
      <w:r w:rsidR="005E1357">
        <w:rPr>
          <w:lang w:val="en-GB"/>
        </w:rPr>
        <w:t xml:space="preserve">with </w:t>
      </w:r>
      <w:r w:rsidRPr="006D5F8B">
        <w:rPr>
          <w:lang w:val="en-GB"/>
        </w:rPr>
        <w:t>the provisions of the Guidelines to the Article. The law places the duty on government</w:t>
      </w:r>
      <w:r w:rsidR="005E1357">
        <w:rPr>
          <w:lang w:val="en-GB"/>
        </w:rPr>
        <w:t>s</w:t>
      </w:r>
      <w:r w:rsidRPr="006D5F8B">
        <w:rPr>
          <w:lang w:val="en-GB"/>
        </w:rPr>
        <w:t xml:space="preserve"> to ensure that any interactions with the industry are transparent, prohibits partnerships, endorsements and voluntary contributions</w:t>
      </w:r>
      <w:r w:rsidR="005E1357">
        <w:rPr>
          <w:lang w:val="en-GB"/>
        </w:rPr>
        <w:t>,</w:t>
      </w:r>
      <w:r w:rsidRPr="006D5F8B">
        <w:rPr>
          <w:lang w:val="en-GB"/>
        </w:rPr>
        <w:t xml:space="preserve"> as well as incentives and privileges to tobacco businesses. It also provides guidance on </w:t>
      </w:r>
      <w:r w:rsidR="005E1357">
        <w:rPr>
          <w:lang w:val="en-GB"/>
        </w:rPr>
        <w:t xml:space="preserve">the </w:t>
      </w:r>
      <w:r w:rsidRPr="006D5F8B">
        <w:rPr>
          <w:lang w:val="en-GB"/>
        </w:rPr>
        <w:t>prevention and management of conflict</w:t>
      </w:r>
      <w:r w:rsidR="005E1357">
        <w:rPr>
          <w:lang w:val="en-GB"/>
        </w:rPr>
        <w:t>s</w:t>
      </w:r>
      <w:r w:rsidRPr="006D5F8B">
        <w:rPr>
          <w:lang w:val="en-GB"/>
        </w:rPr>
        <w:t xml:space="preserve"> of interest.</w:t>
      </w:r>
      <w:r w:rsidRPr="006D5F8B">
        <w:rPr>
          <w:vertAlign w:val="superscript"/>
          <w:lang w:val="en-GB"/>
        </w:rPr>
        <w:t>26</w:t>
      </w:r>
      <w:r w:rsidR="005E1357">
        <w:rPr>
          <w:lang w:val="en-GB"/>
        </w:rPr>
        <w:t xml:space="preserve"> O</w:t>
      </w:r>
      <w:r w:rsidRPr="006D5F8B">
        <w:rPr>
          <w:lang w:val="en-GB"/>
        </w:rPr>
        <w:t>ne key in</w:t>
      </w:r>
      <w:r w:rsidR="005E1357">
        <w:rPr>
          <w:lang w:val="en-GB"/>
        </w:rPr>
        <w:t>terviewee explained:</w:t>
      </w:r>
      <w:r w:rsidRPr="006D5F8B">
        <w:rPr>
          <w:lang w:val="en-GB"/>
        </w:rPr>
        <w:t xml:space="preserve"> </w:t>
      </w:r>
    </w:p>
    <w:p w14:paraId="013C9B53" w14:textId="267620F9" w:rsidR="002A3D70" w:rsidRPr="001C2778" w:rsidRDefault="002A3D70" w:rsidP="001C2778">
      <w:pPr>
        <w:spacing w:before="0" w:after="0" w:line="276" w:lineRule="auto"/>
        <w:ind w:left="567" w:right="567"/>
        <w:jc w:val="both"/>
        <w:rPr>
          <w:iCs/>
          <w:sz w:val="20"/>
          <w:szCs w:val="20"/>
          <w:lang w:val="en-GB"/>
        </w:rPr>
      </w:pPr>
      <w:r w:rsidRPr="001C2778">
        <w:rPr>
          <w:iCs/>
          <w:sz w:val="20"/>
          <w:szCs w:val="20"/>
          <w:lang w:val="en-GB"/>
        </w:rPr>
        <w:t>…we have legislated Article 5.</w:t>
      </w:r>
      <w:r w:rsidR="00000325" w:rsidRPr="001C2778">
        <w:rPr>
          <w:iCs/>
          <w:sz w:val="20"/>
          <w:szCs w:val="20"/>
          <w:lang w:val="en-GB"/>
        </w:rPr>
        <w:t>3 and we have developed strong r</w:t>
      </w:r>
      <w:r w:rsidRPr="001C2778">
        <w:rPr>
          <w:iCs/>
          <w:sz w:val="20"/>
          <w:szCs w:val="20"/>
          <w:lang w:val="en-GB"/>
        </w:rPr>
        <w:t xml:space="preserve">egulations. We have put down how they should behave, how they should conduct themselves, how they are supposed to give us information, where they </w:t>
      </w:r>
      <w:r w:rsidRPr="001C2778">
        <w:rPr>
          <w:rStyle w:val="QuoteChar"/>
          <w:sz w:val="20"/>
          <w:szCs w:val="20"/>
        </w:rPr>
        <w:t>should</w:t>
      </w:r>
      <w:r w:rsidRPr="001C2778">
        <w:rPr>
          <w:iCs/>
          <w:sz w:val="20"/>
          <w:szCs w:val="20"/>
          <w:lang w:val="en-GB"/>
        </w:rPr>
        <w:t xml:space="preserve"> deposit it, in which format, how detailed sh</w:t>
      </w:r>
      <w:r w:rsidR="00000325" w:rsidRPr="001C2778">
        <w:rPr>
          <w:iCs/>
          <w:sz w:val="20"/>
          <w:szCs w:val="20"/>
          <w:lang w:val="en-GB"/>
        </w:rPr>
        <w:t>ould it be, it is a very tough r</w:t>
      </w:r>
      <w:r w:rsidRPr="001C2778">
        <w:rPr>
          <w:iCs/>
          <w:sz w:val="20"/>
          <w:szCs w:val="20"/>
          <w:lang w:val="en-GB"/>
        </w:rPr>
        <w:t>egulation, to the extent that it was the number one Article that they contested in the Act when they were suing. We say that if a government employee is leaving and wants to join a tobacco company, they should spend two years so that the knowledge they have, has degenerated, and if they don’t, then they are suable</w:t>
      </w:r>
      <w:r w:rsidR="00000325" w:rsidRPr="001C2778">
        <w:rPr>
          <w:iCs/>
          <w:sz w:val="20"/>
          <w:szCs w:val="20"/>
          <w:lang w:val="en-GB"/>
        </w:rPr>
        <w:t>.</w:t>
      </w:r>
    </w:p>
    <w:p w14:paraId="0D1F6CB6" w14:textId="040BB9A8" w:rsidR="002A3D70" w:rsidRPr="006D5F8B" w:rsidRDefault="002A3D70" w:rsidP="002A3D70">
      <w:pPr>
        <w:tabs>
          <w:tab w:val="left" w:pos="270"/>
        </w:tabs>
        <w:spacing w:line="360" w:lineRule="auto"/>
        <w:jc w:val="both"/>
        <w:rPr>
          <w:lang w:val="en-GB"/>
        </w:rPr>
      </w:pPr>
      <w:r w:rsidRPr="006D5F8B">
        <w:rPr>
          <w:lang w:val="en-GB"/>
        </w:rPr>
        <w:t>This regulation is expected to be implemented under the direction of a multi-stakeholder tobacco control committee with representation from key relevant line ministries and government agencies</w:t>
      </w:r>
      <w:r w:rsidR="005E1357">
        <w:rPr>
          <w:lang w:val="en-GB"/>
        </w:rPr>
        <w:t>,</w:t>
      </w:r>
      <w:r w:rsidRPr="006D5F8B">
        <w:rPr>
          <w:lang w:val="en-GB"/>
        </w:rPr>
        <w:t xml:space="preserve"> including civil society and the Prime Minis</w:t>
      </w:r>
      <w:r w:rsidR="006352D5" w:rsidRPr="006D5F8B">
        <w:rPr>
          <w:lang w:val="en-GB"/>
        </w:rPr>
        <w:t>ter’s Office. The committee</w:t>
      </w:r>
      <w:r w:rsidRPr="006D5F8B">
        <w:rPr>
          <w:lang w:val="en-GB"/>
        </w:rPr>
        <w:t xml:space="preserve"> is</w:t>
      </w:r>
      <w:r w:rsidR="006352D5" w:rsidRPr="006D5F8B">
        <w:rPr>
          <w:lang w:val="en-GB"/>
        </w:rPr>
        <w:t xml:space="preserve"> also</w:t>
      </w:r>
      <w:r w:rsidRPr="006D5F8B">
        <w:rPr>
          <w:lang w:val="en-GB"/>
        </w:rPr>
        <w:t xml:space="preserve"> expected to monitor the </w:t>
      </w:r>
      <w:r w:rsidR="005E1357">
        <w:rPr>
          <w:lang w:val="en-GB"/>
        </w:rPr>
        <w:t>tobacco industry</w:t>
      </w:r>
      <w:r w:rsidRPr="006D5F8B">
        <w:rPr>
          <w:lang w:val="en-GB"/>
        </w:rPr>
        <w:t xml:space="preserve"> and ensure that any engagement with th</w:t>
      </w:r>
      <w:r w:rsidR="005E1357">
        <w:rPr>
          <w:lang w:val="en-GB"/>
        </w:rPr>
        <w:t>at industry</w:t>
      </w:r>
      <w:r w:rsidRPr="006D5F8B">
        <w:rPr>
          <w:lang w:val="en-GB"/>
        </w:rPr>
        <w:t xml:space="preserve"> </w:t>
      </w:r>
      <w:r w:rsidR="005E1357">
        <w:rPr>
          <w:lang w:val="en-GB"/>
        </w:rPr>
        <w:t>occurs</w:t>
      </w:r>
      <w:r w:rsidRPr="006D5F8B">
        <w:rPr>
          <w:lang w:val="en-GB"/>
        </w:rPr>
        <w:t xml:space="preserve"> within the set rules and regulations. </w:t>
      </w:r>
      <w:bookmarkStart w:id="30" w:name="_Hlk30616415"/>
    </w:p>
    <w:bookmarkEnd w:id="30"/>
    <w:p w14:paraId="099A4662" w14:textId="400FCAC5" w:rsidR="002A3D70" w:rsidRPr="006D5F8B" w:rsidRDefault="002A3D70" w:rsidP="002A3D70">
      <w:pPr>
        <w:spacing w:line="360" w:lineRule="auto"/>
        <w:jc w:val="both"/>
        <w:rPr>
          <w:lang w:val="en-GB"/>
        </w:rPr>
      </w:pPr>
      <w:r w:rsidRPr="006D5F8B">
        <w:rPr>
          <w:lang w:val="en-GB"/>
        </w:rPr>
        <w:t xml:space="preserve">It is expected that the established framework will contribute to easy public access to </w:t>
      </w:r>
      <w:r w:rsidR="005E1357">
        <w:rPr>
          <w:lang w:val="en-GB"/>
        </w:rPr>
        <w:t>tobacco industry</w:t>
      </w:r>
      <w:r w:rsidRPr="006D5F8B">
        <w:rPr>
          <w:lang w:val="en-GB"/>
        </w:rPr>
        <w:t xml:space="preserve"> information and </w:t>
      </w:r>
      <w:r w:rsidR="005E1357">
        <w:rPr>
          <w:lang w:val="en-GB"/>
        </w:rPr>
        <w:t xml:space="preserve">will act as </w:t>
      </w:r>
      <w:r w:rsidRPr="006D5F8B">
        <w:rPr>
          <w:lang w:val="en-GB"/>
        </w:rPr>
        <w:t>a mechanism for exchang</w:t>
      </w:r>
      <w:r w:rsidR="005E1357">
        <w:rPr>
          <w:lang w:val="en-GB"/>
        </w:rPr>
        <w:t>ing</w:t>
      </w:r>
      <w:r w:rsidRPr="006D5F8B">
        <w:rPr>
          <w:lang w:val="en-GB"/>
        </w:rPr>
        <w:t xml:space="preserve"> this information between relevant stakeholders for the purpose</w:t>
      </w:r>
      <w:r w:rsidR="005E1357">
        <w:rPr>
          <w:lang w:val="en-GB"/>
        </w:rPr>
        <w:t>s</w:t>
      </w:r>
      <w:r w:rsidRPr="006D5F8B">
        <w:rPr>
          <w:lang w:val="en-GB"/>
        </w:rPr>
        <w:t xml:space="preserve"> of effective tobacco control. </w:t>
      </w:r>
    </w:p>
    <w:p w14:paraId="7E8AC86B" w14:textId="65DC6A38" w:rsidR="002A3D70" w:rsidRPr="006D5F8B" w:rsidRDefault="005F43BE" w:rsidP="00FB5CA0">
      <w:pPr>
        <w:pStyle w:val="Heading2"/>
      </w:pPr>
      <w:bookmarkStart w:id="31" w:name="_Toc40962637"/>
      <w:r w:rsidRPr="006D5F8B">
        <w:t>3.1. Farming</w:t>
      </w:r>
      <w:bookmarkEnd w:id="31"/>
    </w:p>
    <w:p w14:paraId="59A62510" w14:textId="686265EC" w:rsidR="00251EF3" w:rsidRPr="006D5F8B" w:rsidRDefault="00251EF3" w:rsidP="001F77E9">
      <w:pPr>
        <w:spacing w:line="360" w:lineRule="auto"/>
        <w:jc w:val="both"/>
        <w:rPr>
          <w:lang w:val="en-GB"/>
        </w:rPr>
      </w:pPr>
      <w:r w:rsidRPr="006D5F8B">
        <w:rPr>
          <w:lang w:val="en-GB"/>
        </w:rPr>
        <w:t>Tobacco farming was introduced in Uganda in 1920</w:t>
      </w:r>
      <w:r w:rsidR="005E1357">
        <w:rPr>
          <w:lang w:val="en-GB"/>
        </w:rPr>
        <w:t>. Tobacco</w:t>
      </w:r>
      <w:r w:rsidRPr="006D5F8B">
        <w:rPr>
          <w:lang w:val="en-GB"/>
        </w:rPr>
        <w:t xml:space="preserve"> was grown largely in </w:t>
      </w:r>
      <w:r w:rsidR="005E1357">
        <w:rPr>
          <w:lang w:val="en-GB"/>
        </w:rPr>
        <w:t>no</w:t>
      </w:r>
      <w:r w:rsidRPr="006D5F8B">
        <w:rPr>
          <w:lang w:val="en-GB"/>
        </w:rPr>
        <w:t>rth</w:t>
      </w:r>
      <w:r w:rsidR="005E1357">
        <w:rPr>
          <w:lang w:val="en-GB"/>
        </w:rPr>
        <w:t>-w</w:t>
      </w:r>
      <w:r w:rsidRPr="006D5F8B">
        <w:rPr>
          <w:lang w:val="en-GB"/>
        </w:rPr>
        <w:t xml:space="preserve">est Uganda, but </w:t>
      </w:r>
      <w:r w:rsidR="005E1357">
        <w:rPr>
          <w:lang w:val="en-GB"/>
        </w:rPr>
        <w:t xml:space="preserve">it </w:t>
      </w:r>
      <w:r w:rsidR="00D16A27" w:rsidRPr="006D5F8B">
        <w:rPr>
          <w:lang w:val="en-GB"/>
        </w:rPr>
        <w:t xml:space="preserve">is now </w:t>
      </w:r>
      <w:r w:rsidR="005E1357">
        <w:rPr>
          <w:lang w:val="en-GB"/>
        </w:rPr>
        <w:t xml:space="preserve">also </w:t>
      </w:r>
      <w:r w:rsidR="00D16A27" w:rsidRPr="006D5F8B">
        <w:rPr>
          <w:lang w:val="en-GB"/>
        </w:rPr>
        <w:t>grown in</w:t>
      </w:r>
      <w:r w:rsidRPr="006D5F8B">
        <w:rPr>
          <w:lang w:val="en-GB"/>
        </w:rPr>
        <w:t xml:space="preserve"> parts of </w:t>
      </w:r>
      <w:r w:rsidR="005E1357">
        <w:rPr>
          <w:lang w:val="en-GB"/>
        </w:rPr>
        <w:t>s</w:t>
      </w:r>
      <w:r w:rsidRPr="006D5F8B">
        <w:rPr>
          <w:lang w:val="en-GB"/>
        </w:rPr>
        <w:t>outh</w:t>
      </w:r>
      <w:r w:rsidR="005E1357">
        <w:rPr>
          <w:lang w:val="en-GB"/>
        </w:rPr>
        <w:t>-w</w:t>
      </w:r>
      <w:r w:rsidRPr="006D5F8B">
        <w:rPr>
          <w:lang w:val="en-GB"/>
        </w:rPr>
        <w:t>estern Uganda</w:t>
      </w:r>
      <w:r w:rsidR="005E1357">
        <w:rPr>
          <w:lang w:val="en-GB"/>
        </w:rPr>
        <w:t>,</w:t>
      </w:r>
      <w:r w:rsidRPr="006D5F8B">
        <w:rPr>
          <w:lang w:val="en-GB"/>
        </w:rPr>
        <w:t xml:space="preserve"> in Kanungu and Kabale. British American Tobacco-Uganda (BATU)</w:t>
      </w:r>
      <w:r w:rsidR="005E1357">
        <w:rPr>
          <w:lang w:val="en-GB"/>
        </w:rPr>
        <w:t>,</w:t>
      </w:r>
      <w:r w:rsidRPr="006D5F8B">
        <w:rPr>
          <w:lang w:val="en-GB"/>
        </w:rPr>
        <w:t xml:space="preserve"> a subsidiary of </w:t>
      </w:r>
      <w:r w:rsidR="005E1357" w:rsidRPr="006D5F8B">
        <w:rPr>
          <w:lang w:val="en-GB"/>
        </w:rPr>
        <w:t>British American Tobacco</w:t>
      </w:r>
      <w:r w:rsidRPr="006D5F8B">
        <w:rPr>
          <w:lang w:val="en-GB"/>
        </w:rPr>
        <w:t>, opened its first tobacco processing factory in 1928</w:t>
      </w:r>
      <w:r w:rsidR="005E1357">
        <w:rPr>
          <w:lang w:val="en-GB"/>
        </w:rPr>
        <w:t>,</w:t>
      </w:r>
      <w:r w:rsidRPr="006D5F8B">
        <w:rPr>
          <w:lang w:val="en-GB"/>
        </w:rPr>
        <w:t xml:space="preserve"> in Jinja</w:t>
      </w:r>
      <w:r w:rsidR="005E1357">
        <w:rPr>
          <w:lang w:val="en-GB"/>
        </w:rPr>
        <w:t>,</w:t>
      </w:r>
      <w:r w:rsidRPr="006D5F8B">
        <w:rPr>
          <w:lang w:val="en-GB"/>
        </w:rPr>
        <w:t xml:space="preserve"> and eventually closed it </w:t>
      </w:r>
      <w:r w:rsidR="005E1357">
        <w:rPr>
          <w:lang w:val="en-GB"/>
        </w:rPr>
        <w:t xml:space="preserve">only </w:t>
      </w:r>
      <w:r w:rsidRPr="006D5F8B">
        <w:rPr>
          <w:lang w:val="en-GB"/>
        </w:rPr>
        <w:t xml:space="preserve">in </w:t>
      </w:r>
      <w:r w:rsidR="00DD1189" w:rsidRPr="006D5F8B">
        <w:rPr>
          <w:lang w:val="en-GB"/>
        </w:rPr>
        <w:t>2005</w:t>
      </w:r>
      <w:r w:rsidR="00DD1189">
        <w:rPr>
          <w:lang w:val="en-GB"/>
        </w:rPr>
        <w:t>.</w:t>
      </w:r>
      <w:r w:rsidR="00DD1189" w:rsidRPr="006D5F8B">
        <w:rPr>
          <w:vertAlign w:val="superscript"/>
          <w:lang w:val="en-GB"/>
        </w:rPr>
        <w:t>4</w:t>
      </w:r>
      <w:r w:rsidR="00DD1189" w:rsidRPr="006D5F8B">
        <w:rPr>
          <w:lang w:val="en-GB"/>
        </w:rPr>
        <w:t xml:space="preserve"> BATU</w:t>
      </w:r>
      <w:r w:rsidRPr="006D5F8B">
        <w:rPr>
          <w:color w:val="000000"/>
          <w:lang w:val="en-GB"/>
        </w:rPr>
        <w:t xml:space="preserve"> currently controls 85% of the market share for tobacco products in Uganda</w:t>
      </w:r>
      <w:r w:rsidR="005E1357">
        <w:rPr>
          <w:color w:val="000000"/>
          <w:lang w:val="en-GB"/>
        </w:rPr>
        <w:t>,</w:t>
      </w:r>
      <w:r w:rsidRPr="006D5F8B">
        <w:rPr>
          <w:color w:val="000000"/>
          <w:vertAlign w:val="superscript"/>
          <w:lang w:val="en-GB"/>
        </w:rPr>
        <w:t>5</w:t>
      </w:r>
      <w:r w:rsidRPr="006D5F8B">
        <w:rPr>
          <w:color w:val="000000"/>
          <w:lang w:val="en-GB"/>
        </w:rPr>
        <w:t xml:space="preserve"> produc</w:t>
      </w:r>
      <w:r w:rsidR="005E1357">
        <w:rPr>
          <w:color w:val="000000"/>
          <w:lang w:val="en-GB"/>
        </w:rPr>
        <w:t>ing 16</w:t>
      </w:r>
      <w:r w:rsidRPr="006D5F8B">
        <w:rPr>
          <w:color w:val="000000"/>
          <w:lang w:val="en-GB"/>
        </w:rPr>
        <w:t>.8 million kilo</w:t>
      </w:r>
      <w:r w:rsidR="005E1357">
        <w:rPr>
          <w:color w:val="000000"/>
          <w:lang w:val="en-GB"/>
        </w:rPr>
        <w:t>gram</w:t>
      </w:r>
      <w:r w:rsidRPr="006D5F8B">
        <w:rPr>
          <w:color w:val="000000"/>
          <w:lang w:val="en-GB"/>
        </w:rPr>
        <w:t xml:space="preserve">s of tobacco in 2013, </w:t>
      </w:r>
      <w:r w:rsidR="005E1357">
        <w:rPr>
          <w:color w:val="000000"/>
          <w:lang w:val="en-GB"/>
        </w:rPr>
        <w:t>using</w:t>
      </w:r>
      <w:r w:rsidR="005E1357" w:rsidRPr="006D5F8B">
        <w:rPr>
          <w:color w:val="000000"/>
          <w:lang w:val="en-GB"/>
        </w:rPr>
        <w:t xml:space="preserve"> </w:t>
      </w:r>
      <w:r w:rsidRPr="006D5F8B">
        <w:rPr>
          <w:color w:val="000000"/>
          <w:lang w:val="en-GB"/>
        </w:rPr>
        <w:t xml:space="preserve">18,000 </w:t>
      </w:r>
      <w:r w:rsidR="005E1357" w:rsidRPr="006D5F8B">
        <w:rPr>
          <w:color w:val="000000"/>
          <w:lang w:val="en-GB"/>
        </w:rPr>
        <w:t xml:space="preserve">contracted </w:t>
      </w:r>
      <w:r w:rsidRPr="006D5F8B">
        <w:rPr>
          <w:color w:val="000000"/>
          <w:lang w:val="en-GB"/>
        </w:rPr>
        <w:t>farmers</w:t>
      </w:r>
      <w:r w:rsidR="005E1357">
        <w:rPr>
          <w:color w:val="000000"/>
          <w:lang w:val="en-GB"/>
        </w:rPr>
        <w:t>.</w:t>
      </w:r>
      <w:r w:rsidRPr="006D5F8B">
        <w:rPr>
          <w:color w:val="000000"/>
          <w:vertAlign w:val="superscript"/>
          <w:lang w:val="en-GB"/>
        </w:rPr>
        <w:t>6</w:t>
      </w:r>
      <w:r w:rsidRPr="006D5F8B">
        <w:rPr>
          <w:lang w:val="en-GB"/>
        </w:rPr>
        <w:t xml:space="preserve"> </w:t>
      </w:r>
    </w:p>
    <w:p w14:paraId="2D37BCE0" w14:textId="1E958293" w:rsidR="002A3D70" w:rsidRPr="006D5F8B" w:rsidRDefault="00947DE0" w:rsidP="002A3D70">
      <w:pPr>
        <w:spacing w:before="0" w:line="360" w:lineRule="auto"/>
        <w:jc w:val="both"/>
        <w:rPr>
          <w:lang w:val="en-GB"/>
        </w:rPr>
      </w:pPr>
      <w:r w:rsidRPr="006D5F8B">
        <w:rPr>
          <w:lang w:val="en-GB"/>
        </w:rPr>
        <w:t>Currently</w:t>
      </w:r>
      <w:r w:rsidR="005E1357">
        <w:rPr>
          <w:lang w:val="en-GB"/>
        </w:rPr>
        <w:t>,</w:t>
      </w:r>
      <w:r w:rsidR="002A3D70" w:rsidRPr="006D5F8B">
        <w:rPr>
          <w:lang w:val="en-GB"/>
        </w:rPr>
        <w:t xml:space="preserve"> tobacco is</w:t>
      </w:r>
      <w:r w:rsidRPr="006D5F8B">
        <w:rPr>
          <w:lang w:val="en-GB"/>
        </w:rPr>
        <w:t xml:space="preserve"> also</w:t>
      </w:r>
      <w:r w:rsidR="002A3D70" w:rsidRPr="006D5F8B">
        <w:rPr>
          <w:lang w:val="en-GB"/>
        </w:rPr>
        <w:t xml:space="preserve"> grown in </w:t>
      </w:r>
      <w:r w:rsidR="005E1357">
        <w:rPr>
          <w:lang w:val="en-GB"/>
        </w:rPr>
        <w:t xml:space="preserve">the </w:t>
      </w:r>
      <w:r w:rsidR="002A3D70" w:rsidRPr="006D5F8B">
        <w:rPr>
          <w:lang w:val="en-GB"/>
        </w:rPr>
        <w:t>Bunyoro and</w:t>
      </w:r>
      <w:r w:rsidR="005E1357">
        <w:rPr>
          <w:lang w:val="en-GB"/>
        </w:rPr>
        <w:t xml:space="preserve"> the</w:t>
      </w:r>
      <w:r w:rsidR="002A3D70" w:rsidRPr="006D5F8B">
        <w:rPr>
          <w:lang w:val="en-GB"/>
        </w:rPr>
        <w:t xml:space="preserve"> West Nile regions, accounting for 0.14% of agricultural land</w:t>
      </w:r>
      <w:r w:rsidR="005E1357">
        <w:rPr>
          <w:lang w:val="en-GB"/>
        </w:rPr>
        <w:t xml:space="preserve"> by 2014</w:t>
      </w:r>
      <w:r w:rsidR="002A3D70" w:rsidRPr="006D5F8B">
        <w:rPr>
          <w:lang w:val="en-GB"/>
        </w:rPr>
        <w:t>.</w:t>
      </w:r>
      <w:r w:rsidR="002A3D70" w:rsidRPr="006D5F8B">
        <w:rPr>
          <w:vertAlign w:val="superscript"/>
          <w:lang w:val="en-GB"/>
        </w:rPr>
        <w:t>29</w:t>
      </w:r>
      <w:r w:rsidR="002A3D70" w:rsidRPr="006D5F8B">
        <w:rPr>
          <w:lang w:val="en-GB"/>
        </w:rPr>
        <w:t xml:space="preserve"> The area under tobacco cultivation is gradually increasing, </w:t>
      </w:r>
      <w:r w:rsidR="005E1357">
        <w:rPr>
          <w:lang w:val="en-GB"/>
        </w:rPr>
        <w:t>reaching</w:t>
      </w:r>
      <w:r w:rsidR="005E1357" w:rsidRPr="006D5F8B">
        <w:rPr>
          <w:lang w:val="en-GB"/>
        </w:rPr>
        <w:t xml:space="preserve"> </w:t>
      </w:r>
      <w:r w:rsidR="002A3D70" w:rsidRPr="006D5F8B">
        <w:rPr>
          <w:lang w:val="en-GB"/>
        </w:rPr>
        <w:t xml:space="preserve">24,469 </w:t>
      </w:r>
      <w:r w:rsidR="005E1357">
        <w:rPr>
          <w:lang w:val="en-GB"/>
        </w:rPr>
        <w:t>h</w:t>
      </w:r>
      <w:r w:rsidR="002A3D70" w:rsidRPr="006D5F8B">
        <w:rPr>
          <w:lang w:val="en-GB"/>
        </w:rPr>
        <w:t>ectares (</w:t>
      </w:r>
      <w:r w:rsidR="005E1357">
        <w:rPr>
          <w:lang w:val="en-GB"/>
        </w:rPr>
        <w:t>h</w:t>
      </w:r>
      <w:r w:rsidR="002A3D70" w:rsidRPr="006D5F8B">
        <w:rPr>
          <w:lang w:val="en-GB"/>
        </w:rPr>
        <w:t>a) in 2014</w:t>
      </w:r>
      <w:r w:rsidR="005E1357">
        <w:rPr>
          <w:lang w:val="en-GB"/>
        </w:rPr>
        <w:t xml:space="preserve"> (up from</w:t>
      </w:r>
      <w:r w:rsidR="002A3D70" w:rsidRPr="006D5F8B">
        <w:rPr>
          <w:lang w:val="en-GB"/>
        </w:rPr>
        <w:t xml:space="preserve"> 23,536</w:t>
      </w:r>
      <w:r w:rsidR="005E1357">
        <w:rPr>
          <w:lang w:val="en-GB"/>
        </w:rPr>
        <w:t xml:space="preserve"> ha in 2013</w:t>
      </w:r>
      <w:r w:rsidR="002A3D70" w:rsidRPr="006D5F8B">
        <w:rPr>
          <w:lang w:val="en-GB"/>
        </w:rPr>
        <w:t>, 23,320</w:t>
      </w:r>
      <w:r w:rsidR="005E1357">
        <w:rPr>
          <w:lang w:val="en-GB"/>
        </w:rPr>
        <w:t xml:space="preserve"> h</w:t>
      </w:r>
      <w:r w:rsidR="002A3D70" w:rsidRPr="006D5F8B">
        <w:rPr>
          <w:lang w:val="en-GB"/>
        </w:rPr>
        <w:t>a</w:t>
      </w:r>
      <w:r w:rsidR="005E1357">
        <w:rPr>
          <w:lang w:val="en-GB"/>
        </w:rPr>
        <w:t xml:space="preserve"> in 2012</w:t>
      </w:r>
      <w:r w:rsidR="002A3D70" w:rsidRPr="006D5F8B">
        <w:rPr>
          <w:lang w:val="en-GB"/>
        </w:rPr>
        <w:t>, 20,671</w:t>
      </w:r>
      <w:r w:rsidR="005E1357">
        <w:rPr>
          <w:lang w:val="en-GB"/>
        </w:rPr>
        <w:t xml:space="preserve"> h</w:t>
      </w:r>
      <w:r w:rsidR="002A3D70" w:rsidRPr="006D5F8B">
        <w:rPr>
          <w:lang w:val="en-GB"/>
        </w:rPr>
        <w:t xml:space="preserve">a </w:t>
      </w:r>
      <w:r w:rsidR="005E1357">
        <w:rPr>
          <w:lang w:val="en-GB"/>
        </w:rPr>
        <w:t xml:space="preserve">in 2011 </w:t>
      </w:r>
      <w:r w:rsidR="002A3D70" w:rsidRPr="006D5F8B">
        <w:rPr>
          <w:lang w:val="en-GB"/>
        </w:rPr>
        <w:t>and 20,598</w:t>
      </w:r>
      <w:r w:rsidR="005E1357">
        <w:rPr>
          <w:lang w:val="en-GB"/>
        </w:rPr>
        <w:t xml:space="preserve"> h</w:t>
      </w:r>
      <w:r w:rsidR="002A3D70" w:rsidRPr="006D5F8B">
        <w:rPr>
          <w:lang w:val="en-GB"/>
        </w:rPr>
        <w:t xml:space="preserve">a </w:t>
      </w:r>
      <w:r w:rsidR="005E1357">
        <w:rPr>
          <w:lang w:val="en-GB"/>
        </w:rPr>
        <w:lastRenderedPageBreak/>
        <w:t xml:space="preserve">in </w:t>
      </w:r>
      <w:r w:rsidR="002A3D70" w:rsidRPr="006D5F8B">
        <w:rPr>
          <w:lang w:val="en-GB"/>
        </w:rPr>
        <w:t>2010</w:t>
      </w:r>
      <w:r w:rsidR="005E1357">
        <w:rPr>
          <w:lang w:val="en-GB"/>
        </w:rPr>
        <w:t>)</w:t>
      </w:r>
      <w:r w:rsidR="002A3D70" w:rsidRPr="006D5F8B">
        <w:rPr>
          <w:lang w:val="en-GB"/>
        </w:rPr>
        <w:t>. The production volumes have fluctuated between 27,138 metric tonnes in 2010 to 31,700 metric tonnes in 2018. Tobacco growing constitute</w:t>
      </w:r>
      <w:r w:rsidR="005E1357">
        <w:rPr>
          <w:lang w:val="en-GB"/>
        </w:rPr>
        <w:t>d</w:t>
      </w:r>
      <w:r w:rsidR="002A3D70" w:rsidRPr="006D5F8B">
        <w:rPr>
          <w:lang w:val="en-GB"/>
        </w:rPr>
        <w:t xml:space="preserve"> 0.17% of agricultural land</w:t>
      </w:r>
      <w:r w:rsidR="005E1357">
        <w:rPr>
          <w:lang w:val="en-GB"/>
        </w:rPr>
        <w:t xml:space="preserve"> use by 2018</w:t>
      </w:r>
      <w:r w:rsidR="002A3D70" w:rsidRPr="006D5F8B">
        <w:rPr>
          <w:lang w:val="en-GB"/>
        </w:rPr>
        <w:t>.</w:t>
      </w:r>
      <w:r w:rsidR="002A3D70" w:rsidRPr="006D5F8B">
        <w:rPr>
          <w:vertAlign w:val="superscript"/>
          <w:lang w:val="en-GB"/>
        </w:rPr>
        <w:t>28</w:t>
      </w:r>
      <w:r w:rsidR="002A3D70" w:rsidRPr="006D5F8B">
        <w:rPr>
          <w:lang w:val="en-GB"/>
        </w:rPr>
        <w:t xml:space="preserve"> </w:t>
      </w:r>
    </w:p>
    <w:p w14:paraId="4E55B351" w14:textId="3721EFAF" w:rsidR="002A3D70" w:rsidRPr="006D5F8B" w:rsidRDefault="002A3D70" w:rsidP="00DD1189">
      <w:pPr>
        <w:spacing w:after="0" w:line="360" w:lineRule="auto"/>
        <w:jc w:val="both"/>
        <w:rPr>
          <w:lang w:val="en-GB"/>
        </w:rPr>
      </w:pPr>
      <w:r w:rsidRPr="006D5F8B">
        <w:rPr>
          <w:lang w:val="en-GB"/>
        </w:rPr>
        <w:t>Leaf buying and processing is done by major companies, including BAT, Mastermind, Leaf Tobacco and Continental Tobacco</w:t>
      </w:r>
      <w:r w:rsidR="005E1357">
        <w:rPr>
          <w:lang w:val="en-GB"/>
        </w:rPr>
        <w:t>.</w:t>
      </w:r>
      <w:r w:rsidRPr="006D5F8B">
        <w:rPr>
          <w:vertAlign w:val="superscript"/>
          <w:lang w:val="en-GB"/>
        </w:rPr>
        <w:t>32</w:t>
      </w:r>
      <w:r w:rsidRPr="006D5F8B">
        <w:rPr>
          <w:lang w:val="en-GB"/>
        </w:rPr>
        <w:t xml:space="preserve"> At the </w:t>
      </w:r>
      <w:r w:rsidR="005E1357">
        <w:rPr>
          <w:lang w:val="en-GB"/>
        </w:rPr>
        <w:t xml:space="preserve">start </w:t>
      </w:r>
      <w:r w:rsidRPr="006D5F8B">
        <w:rPr>
          <w:lang w:val="en-GB"/>
        </w:rPr>
        <w:t>of the 2017 tobacco season, the Ministry of Trade, Industry and Cooperatives licensed the following six companies to sponsor growers to produce and market tobacco</w:t>
      </w:r>
      <w:r w:rsidR="005E1357">
        <w:rPr>
          <w:lang w:val="en-GB"/>
        </w:rPr>
        <w:t>:</w:t>
      </w:r>
      <w:r w:rsidRPr="006D5F8B">
        <w:rPr>
          <w:vertAlign w:val="superscript"/>
          <w:lang w:val="en-GB"/>
        </w:rPr>
        <w:t>33</w:t>
      </w:r>
      <w:r w:rsidRPr="006D5F8B">
        <w:rPr>
          <w:lang w:val="en-GB"/>
        </w:rPr>
        <w:t xml:space="preserve"> </w:t>
      </w:r>
    </w:p>
    <w:p w14:paraId="48CD1161" w14:textId="77777777" w:rsidR="002A3D70" w:rsidRPr="006D5F8B" w:rsidRDefault="002A3D70" w:rsidP="00DD1189">
      <w:pPr>
        <w:numPr>
          <w:ilvl w:val="0"/>
          <w:numId w:val="9"/>
        </w:numPr>
        <w:spacing w:before="0" w:after="0" w:line="360" w:lineRule="auto"/>
        <w:jc w:val="both"/>
        <w:rPr>
          <w:lang w:val="en-GB"/>
        </w:rPr>
      </w:pPr>
      <w:r w:rsidRPr="006D5F8B">
        <w:rPr>
          <w:lang w:val="en-GB"/>
        </w:rPr>
        <w:t>Alliance One Tobacco</w:t>
      </w:r>
    </w:p>
    <w:p w14:paraId="7E207FBD" w14:textId="7E84D961" w:rsidR="002A3D70" w:rsidRPr="006D5F8B" w:rsidRDefault="002A3D70" w:rsidP="00DD1189">
      <w:pPr>
        <w:numPr>
          <w:ilvl w:val="0"/>
          <w:numId w:val="9"/>
        </w:numPr>
        <w:spacing w:before="0" w:after="0" w:line="360" w:lineRule="auto"/>
        <w:jc w:val="both"/>
        <w:rPr>
          <w:lang w:val="en-GB"/>
        </w:rPr>
      </w:pPr>
      <w:r w:rsidRPr="006D5F8B">
        <w:rPr>
          <w:lang w:val="en-GB"/>
        </w:rPr>
        <w:t xml:space="preserve">Leaf Tobacco &amp; </w:t>
      </w:r>
      <w:r w:rsidR="005E1357">
        <w:rPr>
          <w:lang w:val="en-GB"/>
        </w:rPr>
        <w:t>C</w:t>
      </w:r>
      <w:r w:rsidRPr="006D5F8B">
        <w:rPr>
          <w:lang w:val="en-GB"/>
        </w:rPr>
        <w:t xml:space="preserve">ommodities </w:t>
      </w:r>
    </w:p>
    <w:p w14:paraId="3FD17D21" w14:textId="77777777" w:rsidR="002A3D70" w:rsidRPr="006D5F8B" w:rsidRDefault="002A3D70" w:rsidP="00DD1189">
      <w:pPr>
        <w:numPr>
          <w:ilvl w:val="0"/>
          <w:numId w:val="9"/>
        </w:numPr>
        <w:spacing w:before="0" w:after="0" w:line="360" w:lineRule="auto"/>
        <w:jc w:val="both"/>
        <w:rPr>
          <w:lang w:val="en-GB"/>
        </w:rPr>
      </w:pPr>
      <w:r w:rsidRPr="006D5F8B">
        <w:rPr>
          <w:lang w:val="en-GB"/>
        </w:rPr>
        <w:t>Uganda Tobacco Services Ltd</w:t>
      </w:r>
    </w:p>
    <w:p w14:paraId="62BA4469" w14:textId="77777777" w:rsidR="002A3D70" w:rsidRPr="006D5F8B" w:rsidRDefault="002A3D70" w:rsidP="00DD1189">
      <w:pPr>
        <w:numPr>
          <w:ilvl w:val="0"/>
          <w:numId w:val="9"/>
        </w:numPr>
        <w:spacing w:before="0" w:after="0" w:line="360" w:lineRule="auto"/>
        <w:jc w:val="both"/>
        <w:rPr>
          <w:lang w:val="en-GB"/>
        </w:rPr>
      </w:pPr>
      <w:r w:rsidRPr="006D5F8B">
        <w:rPr>
          <w:lang w:val="en-GB"/>
        </w:rPr>
        <w:t>Nimatabac Uganda</w:t>
      </w:r>
    </w:p>
    <w:p w14:paraId="1EDF5FCA" w14:textId="77777777" w:rsidR="002A3D70" w:rsidRPr="006D5F8B" w:rsidRDefault="002A3D70" w:rsidP="00DD1189">
      <w:pPr>
        <w:numPr>
          <w:ilvl w:val="0"/>
          <w:numId w:val="9"/>
        </w:numPr>
        <w:spacing w:before="0" w:after="0" w:line="360" w:lineRule="auto"/>
        <w:jc w:val="both"/>
        <w:rPr>
          <w:lang w:val="en-GB"/>
        </w:rPr>
      </w:pPr>
      <w:r w:rsidRPr="006D5F8B">
        <w:rPr>
          <w:lang w:val="en-GB"/>
        </w:rPr>
        <w:t>Global Leaf Holdings Uganda Ltd</w:t>
      </w:r>
    </w:p>
    <w:p w14:paraId="7A6A9495" w14:textId="1A78A84B" w:rsidR="002A3D70" w:rsidRPr="006D5F8B" w:rsidRDefault="002A3D70" w:rsidP="00DD1189">
      <w:pPr>
        <w:numPr>
          <w:ilvl w:val="0"/>
          <w:numId w:val="9"/>
        </w:numPr>
        <w:spacing w:before="0" w:line="360" w:lineRule="auto"/>
        <w:jc w:val="both"/>
        <w:rPr>
          <w:lang w:val="en-GB"/>
        </w:rPr>
      </w:pPr>
      <w:r w:rsidRPr="006D5F8B">
        <w:rPr>
          <w:lang w:val="en-GB"/>
        </w:rPr>
        <w:t xml:space="preserve">Continental </w:t>
      </w:r>
      <w:r w:rsidR="005E1357">
        <w:rPr>
          <w:lang w:val="en-GB"/>
        </w:rPr>
        <w:t>T</w:t>
      </w:r>
      <w:r w:rsidRPr="006D5F8B">
        <w:rPr>
          <w:lang w:val="en-GB"/>
        </w:rPr>
        <w:t>obacco Uganda Ltd</w:t>
      </w:r>
    </w:p>
    <w:p w14:paraId="65D30DEA" w14:textId="3CD22030" w:rsidR="002A3D70" w:rsidRPr="006D5F8B" w:rsidRDefault="002A3D70" w:rsidP="00DD1189">
      <w:pPr>
        <w:spacing w:before="0" w:after="0" w:line="360" w:lineRule="auto"/>
        <w:jc w:val="both"/>
        <w:rPr>
          <w:lang w:val="en-GB"/>
        </w:rPr>
      </w:pPr>
      <w:bookmarkStart w:id="32" w:name="_1jlao46" w:colFirst="0" w:colLast="0"/>
      <w:bookmarkEnd w:id="32"/>
      <w:r w:rsidRPr="006D5F8B">
        <w:rPr>
          <w:lang w:val="en-GB"/>
        </w:rPr>
        <w:t>Tobacco farmers have not participated actively in tobacco discussions and therefore their interests have been largely ignored, leaving room for tobacco industry influence</w:t>
      </w:r>
      <w:r w:rsidR="005E1357">
        <w:rPr>
          <w:lang w:val="en-GB"/>
        </w:rPr>
        <w:t xml:space="preserve"> to dominate</w:t>
      </w:r>
      <w:r w:rsidRPr="006D5F8B">
        <w:rPr>
          <w:lang w:val="en-GB"/>
        </w:rPr>
        <w:t>.</w:t>
      </w:r>
    </w:p>
    <w:p w14:paraId="44462E8B" w14:textId="239B71B8" w:rsidR="002A3D70" w:rsidRPr="006D5F8B" w:rsidRDefault="00104E54" w:rsidP="00FB5CA0">
      <w:pPr>
        <w:pStyle w:val="Heading2"/>
      </w:pPr>
      <w:bookmarkStart w:id="33" w:name="_Toc40962638"/>
      <w:r w:rsidRPr="006D5F8B">
        <w:t>3.2. Manufacturing</w:t>
      </w:r>
      <w:bookmarkEnd w:id="33"/>
    </w:p>
    <w:p w14:paraId="537467A2" w14:textId="51DFBE35" w:rsidR="002A3D70" w:rsidRPr="006D5F8B" w:rsidRDefault="002A3D70" w:rsidP="002A3D70">
      <w:pPr>
        <w:spacing w:before="0" w:after="0" w:line="360" w:lineRule="auto"/>
        <w:jc w:val="both"/>
        <w:rPr>
          <w:lang w:val="en-GB"/>
        </w:rPr>
      </w:pPr>
      <w:r w:rsidRPr="006D5F8B">
        <w:rPr>
          <w:lang w:val="en-GB"/>
        </w:rPr>
        <w:t>Cigarettes are the leading manufactured tobacco products in Uganda. The main tobacco companies in Uganda are British American Tobacco</w:t>
      </w:r>
      <w:r w:rsidR="005E1357">
        <w:rPr>
          <w:lang w:val="en-GB"/>
        </w:rPr>
        <w:t xml:space="preserve"> – </w:t>
      </w:r>
      <w:r w:rsidRPr="006D5F8B">
        <w:rPr>
          <w:lang w:val="en-GB"/>
        </w:rPr>
        <w:t>Uganda (BATU), L</w:t>
      </w:r>
      <w:r w:rsidR="00CF76D0" w:rsidRPr="006D5F8B">
        <w:rPr>
          <w:lang w:val="en-GB"/>
        </w:rPr>
        <w:t>eaf T</w:t>
      </w:r>
      <w:r w:rsidR="00C62617" w:rsidRPr="006D5F8B">
        <w:rPr>
          <w:lang w:val="en-GB"/>
        </w:rPr>
        <w:t>obacco</w:t>
      </w:r>
      <w:r w:rsidR="00726852" w:rsidRPr="006D5F8B">
        <w:rPr>
          <w:lang w:val="en-GB"/>
        </w:rPr>
        <w:t xml:space="preserve"> </w:t>
      </w:r>
      <w:r w:rsidR="005E1357">
        <w:rPr>
          <w:lang w:val="en-GB"/>
        </w:rPr>
        <w:t>&amp;</w:t>
      </w:r>
      <w:r w:rsidR="005E1357" w:rsidRPr="006D5F8B">
        <w:rPr>
          <w:lang w:val="en-GB"/>
        </w:rPr>
        <w:t xml:space="preserve"> </w:t>
      </w:r>
      <w:r w:rsidR="00726852" w:rsidRPr="006D5F8B">
        <w:rPr>
          <w:lang w:val="en-GB"/>
        </w:rPr>
        <w:t>C</w:t>
      </w:r>
      <w:r w:rsidRPr="006D5F8B">
        <w:rPr>
          <w:lang w:val="en-GB"/>
        </w:rPr>
        <w:t>ommodities</w:t>
      </w:r>
      <w:r w:rsidR="00C80FC7" w:rsidRPr="006D5F8B">
        <w:rPr>
          <w:lang w:val="en-GB"/>
        </w:rPr>
        <w:t xml:space="preserve">, </w:t>
      </w:r>
      <w:r w:rsidRPr="006D5F8B">
        <w:rPr>
          <w:lang w:val="en-GB"/>
        </w:rPr>
        <w:t>Continental Tobacco and Mastermind Kenya Limited.</w:t>
      </w:r>
      <w:r w:rsidRPr="006D5F8B">
        <w:rPr>
          <w:vertAlign w:val="superscript"/>
          <w:lang w:val="en-GB"/>
        </w:rPr>
        <w:t>25</w:t>
      </w:r>
      <w:r w:rsidRPr="006D5F8B">
        <w:rPr>
          <w:lang w:val="en-GB"/>
        </w:rPr>
        <w:t xml:space="preserve"> </w:t>
      </w:r>
    </w:p>
    <w:p w14:paraId="33B8833A" w14:textId="6ECDBE33" w:rsidR="002A3D70" w:rsidRPr="006D5F8B" w:rsidRDefault="00590F7F" w:rsidP="00FB5CA0">
      <w:pPr>
        <w:pStyle w:val="Heading2"/>
      </w:pPr>
      <w:bookmarkStart w:id="34" w:name="_Toc40962639"/>
      <w:r w:rsidRPr="006D5F8B">
        <w:t>5.3. Retail</w:t>
      </w:r>
      <w:bookmarkEnd w:id="34"/>
    </w:p>
    <w:p w14:paraId="314D4DCE" w14:textId="193FC69D" w:rsidR="00467701" w:rsidRPr="006D5F8B" w:rsidRDefault="002A3D70" w:rsidP="008D22EC">
      <w:pPr>
        <w:spacing w:before="0" w:line="360" w:lineRule="auto"/>
        <w:jc w:val="both"/>
        <w:rPr>
          <w:lang w:val="en-GB"/>
        </w:rPr>
      </w:pPr>
      <w:r w:rsidRPr="006D5F8B">
        <w:rPr>
          <w:lang w:val="en-GB"/>
        </w:rPr>
        <w:t>The tobacco retail value for Uganda increased from US $660.8 million in</w:t>
      </w:r>
      <w:r w:rsidR="002B536B" w:rsidRPr="006D5F8B">
        <w:rPr>
          <w:lang w:val="en-GB"/>
        </w:rPr>
        <w:t xml:space="preserve"> 2017 to $735.8 million in 2018</w:t>
      </w:r>
      <w:r w:rsidR="005E1357">
        <w:rPr>
          <w:lang w:val="en-GB"/>
        </w:rPr>
        <w:t xml:space="preserve"> (see T</w:t>
      </w:r>
      <w:r w:rsidR="002B536B" w:rsidRPr="006D5F8B">
        <w:rPr>
          <w:lang w:val="en-GB"/>
        </w:rPr>
        <w:t>able 1</w:t>
      </w:r>
      <w:r w:rsidR="005E1357">
        <w:rPr>
          <w:lang w:val="en-GB"/>
        </w:rPr>
        <w:t>,</w:t>
      </w:r>
      <w:r w:rsidR="002B536B" w:rsidRPr="006D5F8B">
        <w:rPr>
          <w:lang w:val="en-GB"/>
        </w:rPr>
        <w:t xml:space="preserve"> below</w:t>
      </w:r>
      <w:r w:rsidR="005E1357">
        <w:rPr>
          <w:lang w:val="en-GB"/>
        </w:rPr>
        <w:t>)</w:t>
      </w:r>
      <w:r w:rsidRPr="006D5F8B">
        <w:rPr>
          <w:lang w:val="en-GB"/>
        </w:rPr>
        <w:t>.</w:t>
      </w:r>
      <w:r w:rsidRPr="006D5F8B">
        <w:rPr>
          <w:vertAlign w:val="superscript"/>
          <w:lang w:val="en-GB"/>
        </w:rPr>
        <w:t>34</w:t>
      </w:r>
      <w:r w:rsidRPr="006D5F8B">
        <w:rPr>
          <w:lang w:val="en-GB"/>
        </w:rPr>
        <w:t xml:space="preserve"> Popular </w:t>
      </w:r>
      <w:r w:rsidR="005E1357">
        <w:rPr>
          <w:lang w:val="en-GB"/>
        </w:rPr>
        <w:t xml:space="preserve">retail </w:t>
      </w:r>
      <w:r w:rsidRPr="006D5F8B">
        <w:rPr>
          <w:lang w:val="en-GB"/>
        </w:rPr>
        <w:t xml:space="preserve">channels include street vendors, independent small grocers, </w:t>
      </w:r>
      <w:r w:rsidR="005E1357">
        <w:rPr>
          <w:lang w:val="en-GB"/>
        </w:rPr>
        <w:t>k</w:t>
      </w:r>
      <w:r w:rsidRPr="006D5F8B">
        <w:rPr>
          <w:lang w:val="en-GB"/>
        </w:rPr>
        <w:t>iosks, su</w:t>
      </w:r>
      <w:r w:rsidR="000B5B08" w:rsidRPr="006D5F8B">
        <w:rPr>
          <w:lang w:val="en-GB"/>
        </w:rPr>
        <w:t xml:space="preserve">permarkets, bars and clubs. </w:t>
      </w:r>
      <w:r w:rsidR="005E1357">
        <w:rPr>
          <w:lang w:val="en-GB"/>
        </w:rPr>
        <w:t>The s</w:t>
      </w:r>
      <w:r w:rsidRPr="006D5F8B">
        <w:rPr>
          <w:lang w:val="en-GB"/>
        </w:rPr>
        <w:t xml:space="preserve">ale of single sticks </w:t>
      </w:r>
      <w:r w:rsidR="005E1357">
        <w:rPr>
          <w:lang w:val="en-GB"/>
        </w:rPr>
        <w:t xml:space="preserve">by </w:t>
      </w:r>
      <w:r w:rsidR="000B5B08" w:rsidRPr="006D5F8B">
        <w:rPr>
          <w:lang w:val="en-GB"/>
        </w:rPr>
        <w:t>street vendors, small grocers and kiosks</w:t>
      </w:r>
      <w:r w:rsidR="005E1357">
        <w:rPr>
          <w:lang w:val="en-GB"/>
        </w:rPr>
        <w:t xml:space="preserve"> is common</w:t>
      </w:r>
      <w:r w:rsidRPr="006D5F8B">
        <w:rPr>
          <w:lang w:val="en-GB"/>
        </w:rPr>
        <w:t>.</w:t>
      </w:r>
      <w:bookmarkStart w:id="35" w:name="_3j2qqm3" w:colFirst="0" w:colLast="0"/>
      <w:bookmarkStart w:id="36" w:name="_1y810tw" w:colFirst="0" w:colLast="0"/>
      <w:bookmarkStart w:id="37" w:name="_4i7ojhp" w:colFirst="0" w:colLast="0"/>
      <w:bookmarkStart w:id="38" w:name="_2xcytpi" w:colFirst="0" w:colLast="0"/>
      <w:bookmarkEnd w:id="35"/>
      <w:bookmarkEnd w:id="36"/>
      <w:bookmarkEnd w:id="37"/>
      <w:bookmarkEnd w:id="38"/>
    </w:p>
    <w:p w14:paraId="420EB7AF" w14:textId="190AFDC9" w:rsidR="002B536B" w:rsidRPr="006D5F8B" w:rsidRDefault="002B536B" w:rsidP="008D22EC">
      <w:pPr>
        <w:pStyle w:val="Caption"/>
        <w:keepNext/>
        <w:spacing w:after="120"/>
        <w:jc w:val="both"/>
        <w:rPr>
          <w:lang w:val="en-GB"/>
        </w:rPr>
      </w:pPr>
      <w:bookmarkStart w:id="39" w:name="_Toc40209637"/>
      <w:r w:rsidRPr="006D5F8B">
        <w:rPr>
          <w:lang w:val="en-GB"/>
        </w:rPr>
        <w:t xml:space="preserve">Table </w:t>
      </w:r>
      <w:r w:rsidR="00B63902" w:rsidRPr="006D5F8B">
        <w:rPr>
          <w:lang w:val="en-GB"/>
        </w:rPr>
        <w:fldChar w:fldCharType="begin"/>
      </w:r>
      <w:r w:rsidR="00B63902" w:rsidRPr="006D5F8B">
        <w:rPr>
          <w:lang w:val="en-GB"/>
        </w:rPr>
        <w:instrText xml:space="preserve"> SEQ Table \* ARABIC </w:instrText>
      </w:r>
      <w:r w:rsidR="00B63902" w:rsidRPr="006D5F8B">
        <w:rPr>
          <w:lang w:val="en-GB"/>
        </w:rPr>
        <w:fldChar w:fldCharType="separate"/>
      </w:r>
      <w:r w:rsidRPr="006D5F8B">
        <w:rPr>
          <w:noProof/>
          <w:lang w:val="en-GB"/>
        </w:rPr>
        <w:t>1</w:t>
      </w:r>
      <w:r w:rsidR="00B63902" w:rsidRPr="006D5F8B">
        <w:rPr>
          <w:noProof/>
          <w:lang w:val="en-GB"/>
        </w:rPr>
        <w:fldChar w:fldCharType="end"/>
      </w:r>
      <w:r w:rsidRPr="006D5F8B">
        <w:rPr>
          <w:lang w:val="en-GB"/>
        </w:rPr>
        <w:t>: Tobacco retail value from 2014</w:t>
      </w:r>
      <w:r w:rsidR="0063128C">
        <w:rPr>
          <w:lang w:val="en-GB"/>
        </w:rPr>
        <w:t xml:space="preserve"> to </w:t>
      </w:r>
      <w:r w:rsidRPr="006D5F8B">
        <w:rPr>
          <w:lang w:val="en-GB"/>
        </w:rPr>
        <w:t>2018</w:t>
      </w:r>
      <w:bookmarkEnd w:id="39"/>
      <w:r w:rsidR="0063128C">
        <w:rPr>
          <w:lang w:val="en-GB"/>
        </w:rPr>
        <w:t xml:space="preserve"> </w:t>
      </w:r>
    </w:p>
    <w:tbl>
      <w:tblPr>
        <w:tblStyle w:val="GridTable4-Accent1"/>
        <w:tblW w:w="0" w:type="auto"/>
        <w:tblLook w:val="04A0" w:firstRow="1" w:lastRow="0" w:firstColumn="1" w:lastColumn="0" w:noHBand="0" w:noVBand="1"/>
      </w:tblPr>
      <w:tblGrid>
        <w:gridCol w:w="2396"/>
        <w:gridCol w:w="1324"/>
        <w:gridCol w:w="1324"/>
        <w:gridCol w:w="1324"/>
        <w:gridCol w:w="1324"/>
        <w:gridCol w:w="1324"/>
      </w:tblGrid>
      <w:tr w:rsidR="005F27B0" w:rsidRPr="006D5F8B" w14:paraId="2453A496" w14:textId="5928A006" w:rsidTr="00062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Pr>
          <w:p w14:paraId="222A2097" w14:textId="17F18C9C" w:rsidR="005F27B0" w:rsidRPr="00062916" w:rsidRDefault="005F27B0" w:rsidP="00062916">
            <w:pPr>
              <w:spacing w:line="276" w:lineRule="auto"/>
              <w:rPr>
                <w:rFonts w:ascii="Arial" w:hAnsi="Arial" w:cs="Arial"/>
                <w:b w:val="0"/>
                <w:sz w:val="20"/>
                <w:szCs w:val="20"/>
                <w:lang w:val="en-GB"/>
              </w:rPr>
            </w:pPr>
          </w:p>
        </w:tc>
        <w:tc>
          <w:tcPr>
            <w:tcW w:w="1324" w:type="dxa"/>
          </w:tcPr>
          <w:p w14:paraId="4530FC93" w14:textId="28F103B2" w:rsidR="005F27B0" w:rsidRPr="00DD1189" w:rsidRDefault="005F27B0" w:rsidP="0006291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5E1357">
              <w:rPr>
                <w:rFonts w:ascii="Arial" w:hAnsi="Arial" w:cs="Arial"/>
                <w:sz w:val="20"/>
                <w:szCs w:val="20"/>
                <w:lang w:val="en-GB"/>
              </w:rPr>
              <w:t>2018</w:t>
            </w:r>
          </w:p>
        </w:tc>
        <w:tc>
          <w:tcPr>
            <w:tcW w:w="1324" w:type="dxa"/>
          </w:tcPr>
          <w:p w14:paraId="6BC9DBBC" w14:textId="33346C75" w:rsidR="005F27B0" w:rsidRPr="00DD1189" w:rsidRDefault="005F27B0" w:rsidP="0006291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5E1357">
              <w:rPr>
                <w:rFonts w:ascii="Arial" w:hAnsi="Arial" w:cs="Arial"/>
                <w:sz w:val="20"/>
                <w:szCs w:val="20"/>
                <w:lang w:val="en-GB"/>
              </w:rPr>
              <w:t>2017</w:t>
            </w:r>
          </w:p>
        </w:tc>
        <w:tc>
          <w:tcPr>
            <w:tcW w:w="1324" w:type="dxa"/>
          </w:tcPr>
          <w:p w14:paraId="555A49AA" w14:textId="0C56D180" w:rsidR="005F27B0" w:rsidRPr="00DD1189" w:rsidRDefault="005F27B0" w:rsidP="0006291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5E1357">
              <w:rPr>
                <w:rFonts w:ascii="Arial" w:hAnsi="Arial" w:cs="Arial"/>
                <w:sz w:val="20"/>
                <w:szCs w:val="20"/>
                <w:lang w:val="en-GB"/>
              </w:rPr>
              <w:t>2016</w:t>
            </w:r>
          </w:p>
        </w:tc>
        <w:tc>
          <w:tcPr>
            <w:tcW w:w="1324" w:type="dxa"/>
          </w:tcPr>
          <w:p w14:paraId="03566454" w14:textId="49A5E824" w:rsidR="005F27B0" w:rsidRPr="00DD1189" w:rsidRDefault="005F27B0" w:rsidP="0006291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5E1357">
              <w:rPr>
                <w:rFonts w:ascii="Arial" w:hAnsi="Arial" w:cs="Arial"/>
                <w:sz w:val="20"/>
                <w:szCs w:val="20"/>
                <w:lang w:val="en-GB"/>
              </w:rPr>
              <w:t>2015</w:t>
            </w:r>
          </w:p>
        </w:tc>
        <w:tc>
          <w:tcPr>
            <w:tcW w:w="1324" w:type="dxa"/>
          </w:tcPr>
          <w:p w14:paraId="068FEE55" w14:textId="4BBC46D2" w:rsidR="005F27B0" w:rsidRPr="00DD1189" w:rsidRDefault="005F27B0" w:rsidP="0006291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n-GB"/>
              </w:rPr>
            </w:pPr>
            <w:r w:rsidRPr="005E1357">
              <w:rPr>
                <w:rFonts w:ascii="Arial" w:hAnsi="Arial" w:cs="Arial"/>
                <w:sz w:val="20"/>
                <w:szCs w:val="20"/>
                <w:lang w:val="en-GB"/>
              </w:rPr>
              <w:t>2014</w:t>
            </w:r>
          </w:p>
        </w:tc>
      </w:tr>
      <w:tr w:rsidR="005F27B0" w:rsidRPr="006D5F8B" w14:paraId="43338589" w14:textId="5AB6F8C9" w:rsidTr="0006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Pr>
          <w:p w14:paraId="37DDDF91" w14:textId="4B00C11D" w:rsidR="005F27B0" w:rsidRPr="00062916" w:rsidRDefault="005F27B0" w:rsidP="00062916">
            <w:pPr>
              <w:spacing w:line="276" w:lineRule="auto"/>
              <w:rPr>
                <w:rFonts w:ascii="Arial" w:hAnsi="Arial" w:cs="Arial"/>
                <w:sz w:val="20"/>
                <w:szCs w:val="20"/>
                <w:lang w:val="en-GB"/>
              </w:rPr>
            </w:pPr>
            <w:r w:rsidRPr="00062916">
              <w:rPr>
                <w:rFonts w:ascii="Arial" w:hAnsi="Arial" w:cs="Arial"/>
                <w:sz w:val="20"/>
                <w:szCs w:val="20"/>
                <w:lang w:val="en-GB"/>
              </w:rPr>
              <w:t xml:space="preserve">Tobacco </w:t>
            </w:r>
            <w:r w:rsidR="005E1357">
              <w:rPr>
                <w:rFonts w:ascii="Arial" w:hAnsi="Arial" w:cs="Arial"/>
                <w:sz w:val="20"/>
                <w:szCs w:val="20"/>
                <w:lang w:val="en-GB"/>
              </w:rPr>
              <w:t>r</w:t>
            </w:r>
            <w:r w:rsidRPr="00062916">
              <w:rPr>
                <w:rFonts w:ascii="Arial" w:hAnsi="Arial" w:cs="Arial"/>
                <w:sz w:val="20"/>
                <w:szCs w:val="20"/>
                <w:lang w:val="en-GB"/>
              </w:rPr>
              <w:t>etail value (USD$)</w:t>
            </w:r>
          </w:p>
        </w:tc>
        <w:tc>
          <w:tcPr>
            <w:tcW w:w="1324" w:type="dxa"/>
          </w:tcPr>
          <w:p w14:paraId="55D685AE" w14:textId="24A2AF17" w:rsidR="005F27B0" w:rsidRPr="00062916" w:rsidRDefault="005F27B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735.8m</w:t>
            </w:r>
          </w:p>
        </w:tc>
        <w:tc>
          <w:tcPr>
            <w:tcW w:w="1324" w:type="dxa"/>
          </w:tcPr>
          <w:p w14:paraId="1EDADC83" w14:textId="5AE784CB" w:rsidR="005F27B0" w:rsidRPr="00062916" w:rsidRDefault="005F27B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660.8m</w:t>
            </w:r>
          </w:p>
        </w:tc>
        <w:tc>
          <w:tcPr>
            <w:tcW w:w="1324" w:type="dxa"/>
          </w:tcPr>
          <w:p w14:paraId="4D4C5EAE" w14:textId="0B78CFA3" w:rsidR="005F27B0" w:rsidRPr="00062916" w:rsidRDefault="005F27B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598.8</w:t>
            </w:r>
            <w:r w:rsidR="00875E50" w:rsidRPr="00062916">
              <w:rPr>
                <w:rFonts w:ascii="Arial" w:hAnsi="Arial" w:cs="Arial"/>
                <w:sz w:val="20"/>
                <w:szCs w:val="20"/>
                <w:lang w:val="en-GB"/>
              </w:rPr>
              <w:t>m</w:t>
            </w:r>
          </w:p>
        </w:tc>
        <w:tc>
          <w:tcPr>
            <w:tcW w:w="1324" w:type="dxa"/>
          </w:tcPr>
          <w:p w14:paraId="21D35368" w14:textId="0E384132" w:rsidR="005F27B0" w:rsidRPr="00062916" w:rsidRDefault="005F27B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577.3</w:t>
            </w:r>
            <w:r w:rsidR="00875E50" w:rsidRPr="00062916">
              <w:rPr>
                <w:rFonts w:ascii="Arial" w:hAnsi="Arial" w:cs="Arial"/>
                <w:sz w:val="20"/>
                <w:szCs w:val="20"/>
                <w:lang w:val="en-GB"/>
              </w:rPr>
              <w:t>m</w:t>
            </w:r>
          </w:p>
        </w:tc>
        <w:tc>
          <w:tcPr>
            <w:tcW w:w="1324" w:type="dxa"/>
          </w:tcPr>
          <w:p w14:paraId="387322EB" w14:textId="056A6DB9" w:rsidR="005F27B0" w:rsidRPr="00062916" w:rsidRDefault="005F27B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667.0</w:t>
            </w:r>
            <w:r w:rsidR="00875E50" w:rsidRPr="00062916">
              <w:rPr>
                <w:rFonts w:ascii="Arial" w:hAnsi="Arial" w:cs="Arial"/>
                <w:sz w:val="20"/>
                <w:szCs w:val="20"/>
                <w:lang w:val="en-GB"/>
              </w:rPr>
              <w:t>m</w:t>
            </w:r>
          </w:p>
        </w:tc>
      </w:tr>
      <w:tr w:rsidR="005F27B0" w:rsidRPr="006D5F8B" w14:paraId="632C6F60" w14:textId="340F5A6D" w:rsidTr="00062916">
        <w:tc>
          <w:tcPr>
            <w:cnfStyle w:val="001000000000" w:firstRow="0" w:lastRow="0" w:firstColumn="1" w:lastColumn="0" w:oddVBand="0" w:evenVBand="0" w:oddHBand="0" w:evenHBand="0" w:firstRowFirstColumn="0" w:firstRowLastColumn="0" w:lastRowFirstColumn="0" w:lastRowLastColumn="0"/>
            <w:tcW w:w="2396" w:type="dxa"/>
          </w:tcPr>
          <w:p w14:paraId="2A96C0EC" w14:textId="7144EBBD" w:rsidR="005F27B0" w:rsidRPr="00062916" w:rsidRDefault="005F27B0" w:rsidP="00062916">
            <w:pPr>
              <w:spacing w:line="276" w:lineRule="auto"/>
              <w:rPr>
                <w:rFonts w:ascii="Arial" w:hAnsi="Arial" w:cs="Arial"/>
                <w:sz w:val="20"/>
                <w:szCs w:val="20"/>
                <w:lang w:val="en-GB"/>
              </w:rPr>
            </w:pPr>
            <w:r w:rsidRPr="00062916">
              <w:rPr>
                <w:rFonts w:ascii="Arial" w:hAnsi="Arial" w:cs="Arial"/>
                <w:sz w:val="20"/>
                <w:szCs w:val="20"/>
                <w:lang w:val="en-GB"/>
              </w:rPr>
              <w:t xml:space="preserve">Cigarette </w:t>
            </w:r>
            <w:r w:rsidR="005E1357">
              <w:rPr>
                <w:rFonts w:ascii="Arial" w:hAnsi="Arial" w:cs="Arial"/>
                <w:sz w:val="20"/>
                <w:szCs w:val="20"/>
                <w:lang w:val="en-GB"/>
              </w:rPr>
              <w:t>r</w:t>
            </w:r>
            <w:r w:rsidRPr="00062916">
              <w:rPr>
                <w:rFonts w:ascii="Arial" w:hAnsi="Arial" w:cs="Arial"/>
                <w:sz w:val="20"/>
                <w:szCs w:val="20"/>
                <w:lang w:val="en-GB"/>
              </w:rPr>
              <w:t>etail volume</w:t>
            </w:r>
            <w:r w:rsidR="008D22EC" w:rsidRPr="00062916">
              <w:rPr>
                <w:rFonts w:ascii="Arial" w:hAnsi="Arial" w:cs="Arial"/>
                <w:sz w:val="20"/>
                <w:szCs w:val="20"/>
                <w:lang w:val="en-GB"/>
              </w:rPr>
              <w:t xml:space="preserve"> </w:t>
            </w:r>
            <w:r w:rsidRPr="00062916">
              <w:rPr>
                <w:rFonts w:ascii="Arial" w:hAnsi="Arial" w:cs="Arial"/>
                <w:sz w:val="20"/>
                <w:szCs w:val="20"/>
                <w:lang w:val="en-GB"/>
              </w:rPr>
              <w:t>(</w:t>
            </w:r>
            <w:r w:rsidR="005E1357">
              <w:rPr>
                <w:rFonts w:ascii="Arial" w:hAnsi="Arial" w:cs="Arial"/>
                <w:sz w:val="20"/>
                <w:szCs w:val="20"/>
                <w:lang w:val="en-GB"/>
              </w:rPr>
              <w:t>m</w:t>
            </w:r>
            <w:r w:rsidRPr="00062916">
              <w:rPr>
                <w:rFonts w:ascii="Arial" w:hAnsi="Arial" w:cs="Arial"/>
                <w:sz w:val="20"/>
                <w:szCs w:val="20"/>
                <w:lang w:val="en-GB"/>
              </w:rPr>
              <w:t>illions of sticks)</w:t>
            </w:r>
          </w:p>
        </w:tc>
        <w:tc>
          <w:tcPr>
            <w:tcW w:w="1324" w:type="dxa"/>
          </w:tcPr>
          <w:p w14:paraId="7473E3A4" w14:textId="483B86B3" w:rsidR="005F27B0" w:rsidRPr="00062916" w:rsidRDefault="00D12068" w:rsidP="000629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6,370.3</w:t>
            </w:r>
          </w:p>
        </w:tc>
        <w:tc>
          <w:tcPr>
            <w:tcW w:w="1324" w:type="dxa"/>
          </w:tcPr>
          <w:p w14:paraId="3918A806" w14:textId="54EC3368" w:rsidR="005F27B0" w:rsidRPr="00062916" w:rsidRDefault="00D12068" w:rsidP="000629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6,248.4</w:t>
            </w:r>
          </w:p>
        </w:tc>
        <w:tc>
          <w:tcPr>
            <w:tcW w:w="1324" w:type="dxa"/>
          </w:tcPr>
          <w:p w14:paraId="770F851C" w14:textId="0BBA66B5" w:rsidR="005F27B0" w:rsidRPr="00062916" w:rsidRDefault="00D12068" w:rsidP="000629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6,172.5</w:t>
            </w:r>
          </w:p>
        </w:tc>
        <w:tc>
          <w:tcPr>
            <w:tcW w:w="1324" w:type="dxa"/>
          </w:tcPr>
          <w:p w14:paraId="1CF0F67A" w14:textId="52F2F064" w:rsidR="005F27B0" w:rsidRPr="00062916" w:rsidRDefault="00875E50" w:rsidP="000629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6,145.7</w:t>
            </w:r>
          </w:p>
        </w:tc>
        <w:tc>
          <w:tcPr>
            <w:tcW w:w="1324" w:type="dxa"/>
          </w:tcPr>
          <w:p w14:paraId="4C0CE542" w14:textId="1960FD84" w:rsidR="005F27B0" w:rsidRPr="00062916" w:rsidRDefault="00875E50" w:rsidP="000629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6,148.3</w:t>
            </w:r>
          </w:p>
        </w:tc>
      </w:tr>
      <w:tr w:rsidR="005F27B0" w:rsidRPr="006D5F8B" w14:paraId="241CFC84" w14:textId="25C3F0C4" w:rsidTr="0006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Pr>
          <w:p w14:paraId="3AB99389" w14:textId="59490508" w:rsidR="005F27B0" w:rsidRPr="00062916" w:rsidRDefault="00D12068" w:rsidP="00062916">
            <w:pPr>
              <w:spacing w:line="276" w:lineRule="auto"/>
              <w:rPr>
                <w:rFonts w:ascii="Arial" w:hAnsi="Arial" w:cs="Arial"/>
                <w:sz w:val="20"/>
                <w:szCs w:val="20"/>
                <w:lang w:val="en-GB"/>
              </w:rPr>
            </w:pPr>
            <w:r w:rsidRPr="00062916">
              <w:rPr>
                <w:rFonts w:ascii="Arial" w:hAnsi="Arial" w:cs="Arial"/>
                <w:sz w:val="20"/>
                <w:szCs w:val="20"/>
                <w:lang w:val="en-GB"/>
              </w:rPr>
              <w:t xml:space="preserve">Value in USD </w:t>
            </w:r>
            <w:r w:rsidR="005F27B0" w:rsidRPr="00062916">
              <w:rPr>
                <w:rFonts w:ascii="Arial" w:hAnsi="Arial" w:cs="Arial"/>
                <w:sz w:val="20"/>
                <w:szCs w:val="20"/>
                <w:lang w:val="en-GB"/>
              </w:rPr>
              <w:t xml:space="preserve"> </w:t>
            </w:r>
          </w:p>
        </w:tc>
        <w:tc>
          <w:tcPr>
            <w:tcW w:w="1324" w:type="dxa"/>
          </w:tcPr>
          <w:p w14:paraId="7C5DCA8E" w14:textId="6F10B966" w:rsidR="005F27B0" w:rsidRPr="00062916" w:rsidRDefault="00D12068"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696.9m</w:t>
            </w:r>
          </w:p>
        </w:tc>
        <w:tc>
          <w:tcPr>
            <w:tcW w:w="1324" w:type="dxa"/>
          </w:tcPr>
          <w:p w14:paraId="589FE89E" w14:textId="45B56236" w:rsidR="005F27B0" w:rsidRPr="00062916" w:rsidRDefault="00875E5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660.8</w:t>
            </w:r>
            <w:r w:rsidR="00D12068" w:rsidRPr="00062916">
              <w:rPr>
                <w:rFonts w:ascii="Arial" w:hAnsi="Arial" w:cs="Arial"/>
                <w:sz w:val="20"/>
                <w:szCs w:val="20"/>
                <w:lang w:val="en-GB"/>
              </w:rPr>
              <w:t>m</w:t>
            </w:r>
          </w:p>
        </w:tc>
        <w:tc>
          <w:tcPr>
            <w:tcW w:w="1324" w:type="dxa"/>
          </w:tcPr>
          <w:p w14:paraId="2A407EF3" w14:textId="19395E4D" w:rsidR="005F27B0" w:rsidRPr="00062916" w:rsidRDefault="00875E5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 xml:space="preserve">632.2 </w:t>
            </w:r>
            <w:r w:rsidR="00D12068" w:rsidRPr="00062916">
              <w:rPr>
                <w:rFonts w:ascii="Arial" w:hAnsi="Arial" w:cs="Arial"/>
                <w:sz w:val="20"/>
                <w:szCs w:val="20"/>
                <w:lang w:val="en-GB"/>
              </w:rPr>
              <w:t>m</w:t>
            </w:r>
          </w:p>
        </w:tc>
        <w:tc>
          <w:tcPr>
            <w:tcW w:w="1324" w:type="dxa"/>
          </w:tcPr>
          <w:p w14:paraId="353096FB" w14:textId="7402E808" w:rsidR="005F27B0" w:rsidRPr="00062916" w:rsidRDefault="00875E5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643.4m</w:t>
            </w:r>
          </w:p>
        </w:tc>
        <w:tc>
          <w:tcPr>
            <w:tcW w:w="1324" w:type="dxa"/>
          </w:tcPr>
          <w:p w14:paraId="68F8563C" w14:textId="6E7125B7" w:rsidR="005F27B0" w:rsidRPr="00062916" w:rsidRDefault="00875E50" w:rsidP="000629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062916">
              <w:rPr>
                <w:rFonts w:ascii="Arial" w:hAnsi="Arial" w:cs="Arial"/>
                <w:sz w:val="20"/>
                <w:szCs w:val="20"/>
                <w:lang w:val="en-GB"/>
              </w:rPr>
              <w:t>926.5m</w:t>
            </w:r>
          </w:p>
        </w:tc>
      </w:tr>
    </w:tbl>
    <w:p w14:paraId="7964A6D2" w14:textId="2E46178E" w:rsidR="00CD7AA3" w:rsidRPr="00DD1189" w:rsidRDefault="00E4448A" w:rsidP="00DD1189">
      <w:pPr>
        <w:spacing w:after="0" w:line="360" w:lineRule="auto"/>
        <w:jc w:val="both"/>
        <w:rPr>
          <w:rFonts w:ascii="Arial" w:hAnsi="Arial" w:cs="Arial"/>
          <w:sz w:val="20"/>
          <w:szCs w:val="20"/>
          <w:lang w:val="en-GB"/>
        </w:rPr>
      </w:pPr>
      <w:r w:rsidRPr="00DD1189">
        <w:rPr>
          <w:rFonts w:ascii="Arial" w:hAnsi="Arial" w:cs="Arial"/>
          <w:sz w:val="20"/>
          <w:szCs w:val="20"/>
          <w:lang w:val="en-GB"/>
        </w:rPr>
        <w:t>Source: Adapted</w:t>
      </w:r>
      <w:r w:rsidR="00C11D47" w:rsidRPr="00DD1189">
        <w:rPr>
          <w:rFonts w:ascii="Arial" w:hAnsi="Arial" w:cs="Arial"/>
          <w:sz w:val="20"/>
          <w:szCs w:val="20"/>
          <w:lang w:val="en-GB"/>
        </w:rPr>
        <w:t xml:space="preserve"> from Euromonitor International. Tobacco market sizes for Uganda</w:t>
      </w:r>
      <w:r w:rsidR="00AB79C2" w:rsidRPr="00DD1189">
        <w:rPr>
          <w:rFonts w:ascii="Arial" w:hAnsi="Arial" w:cs="Arial"/>
          <w:sz w:val="20"/>
          <w:szCs w:val="20"/>
          <w:lang w:val="en-GB"/>
        </w:rPr>
        <w:t xml:space="preserve"> </w:t>
      </w:r>
      <w:r w:rsidRPr="00DD1189">
        <w:rPr>
          <w:rFonts w:ascii="Arial" w:hAnsi="Arial" w:cs="Arial"/>
          <w:sz w:val="20"/>
          <w:szCs w:val="20"/>
          <w:lang w:val="en-GB"/>
        </w:rPr>
        <w:t>(</w:t>
      </w:r>
      <w:r w:rsidR="00AB79C2" w:rsidRPr="00DD1189">
        <w:rPr>
          <w:rFonts w:ascii="Arial" w:hAnsi="Arial" w:cs="Arial"/>
          <w:sz w:val="20"/>
          <w:szCs w:val="20"/>
          <w:lang w:val="en-GB"/>
        </w:rPr>
        <w:t>2018</w:t>
      </w:r>
      <w:r w:rsidRPr="00DD1189">
        <w:rPr>
          <w:rFonts w:ascii="Arial" w:hAnsi="Arial" w:cs="Arial"/>
          <w:sz w:val="20"/>
          <w:szCs w:val="20"/>
          <w:lang w:val="en-GB"/>
        </w:rPr>
        <w:t>)</w:t>
      </w:r>
      <w:r w:rsidRPr="00DD1189">
        <w:rPr>
          <w:rFonts w:ascii="Arial" w:hAnsi="Arial" w:cs="Arial"/>
          <w:sz w:val="20"/>
          <w:szCs w:val="20"/>
          <w:vertAlign w:val="superscript"/>
          <w:lang w:val="en-GB"/>
        </w:rPr>
        <w:t>34</w:t>
      </w:r>
    </w:p>
    <w:p w14:paraId="39FF250B" w14:textId="36906766" w:rsidR="006F2E03" w:rsidRPr="006D5F8B" w:rsidRDefault="006F2E03">
      <w:pPr>
        <w:rPr>
          <w:b/>
          <w:smallCaps/>
          <w:color w:val="000000"/>
          <w:sz w:val="28"/>
          <w:szCs w:val="28"/>
          <w:lang w:val="en-GB"/>
        </w:rPr>
      </w:pPr>
    </w:p>
    <w:p w14:paraId="0E5C5C83" w14:textId="249F6FBA" w:rsidR="00F459D7" w:rsidRPr="006D5F8B" w:rsidRDefault="00F459D7" w:rsidP="006221D9">
      <w:pPr>
        <w:pStyle w:val="Heading1"/>
        <w:rPr>
          <w:caps/>
        </w:rPr>
      </w:pPr>
      <w:bookmarkStart w:id="40" w:name="_Toc40962640"/>
      <w:r w:rsidRPr="006D5F8B">
        <w:lastRenderedPageBreak/>
        <w:t xml:space="preserve">CHAPTER 4: </w:t>
      </w:r>
      <w:r w:rsidR="00062916">
        <w:br/>
      </w:r>
      <w:r w:rsidRPr="006D5F8B">
        <w:t xml:space="preserve">MAPPING TOBACCO CONTROL LEGISLATIVE EFFORTS IMPLEMENTATION OF THE WHO </w:t>
      </w:r>
      <w:r w:rsidRPr="009F3607">
        <w:rPr>
          <w:i/>
          <w:iCs/>
        </w:rPr>
        <w:t>FCTC</w:t>
      </w:r>
      <w:bookmarkEnd w:id="40"/>
      <w:r w:rsidRPr="006D5F8B">
        <w:t xml:space="preserve"> </w:t>
      </w:r>
    </w:p>
    <w:p w14:paraId="39BE6667" w14:textId="7B8DF564" w:rsidR="00412A21" w:rsidRPr="006D5F8B" w:rsidRDefault="002670E5" w:rsidP="002670E5">
      <w:pPr>
        <w:pStyle w:val="Heading2"/>
      </w:pPr>
      <w:bookmarkStart w:id="41" w:name="_Toc40962641"/>
      <w:r>
        <w:t xml:space="preserve">4.1 </w:t>
      </w:r>
      <w:r w:rsidR="00B23038" w:rsidRPr="006D5F8B">
        <w:t>Past</w:t>
      </w:r>
      <w:bookmarkEnd w:id="41"/>
    </w:p>
    <w:p w14:paraId="586B54A2" w14:textId="261397C1" w:rsidR="00412A21" w:rsidRPr="006D5F8B" w:rsidRDefault="00B23038" w:rsidP="009F3607">
      <w:pPr>
        <w:spacing w:before="0" w:line="360" w:lineRule="auto"/>
        <w:jc w:val="both"/>
        <w:rPr>
          <w:lang w:val="en-GB"/>
        </w:rPr>
      </w:pPr>
      <w:r w:rsidRPr="006D5F8B">
        <w:rPr>
          <w:lang w:val="en-GB"/>
        </w:rPr>
        <w:t xml:space="preserve">The </w:t>
      </w:r>
      <w:r w:rsidRPr="009F3607">
        <w:rPr>
          <w:i/>
          <w:iCs/>
          <w:lang w:val="en-GB"/>
        </w:rPr>
        <w:t>Tobacco (</w:t>
      </w:r>
      <w:r w:rsidR="005E1357" w:rsidRPr="009F3607">
        <w:rPr>
          <w:i/>
          <w:iCs/>
          <w:lang w:val="en-GB"/>
        </w:rPr>
        <w:t>C</w:t>
      </w:r>
      <w:r w:rsidRPr="009F3607">
        <w:rPr>
          <w:i/>
          <w:iCs/>
          <w:lang w:val="en-GB"/>
        </w:rPr>
        <w:t xml:space="preserve">ontrol and </w:t>
      </w:r>
      <w:r w:rsidR="005E1357" w:rsidRPr="009F3607">
        <w:rPr>
          <w:i/>
          <w:iCs/>
          <w:lang w:val="en-GB"/>
        </w:rPr>
        <w:t>M</w:t>
      </w:r>
      <w:r w:rsidRPr="009F3607">
        <w:rPr>
          <w:i/>
          <w:iCs/>
          <w:lang w:val="en-GB"/>
        </w:rPr>
        <w:t>arketing) Act, Cap 35</w:t>
      </w:r>
      <w:r w:rsidRPr="006D5F8B">
        <w:rPr>
          <w:lang w:val="en-GB"/>
        </w:rPr>
        <w:t xml:space="preserve"> was enacted in 1967 to control the production and marketing of leaf tobacco and related matters</w:t>
      </w:r>
      <w:r w:rsidR="005E1357">
        <w:rPr>
          <w:lang w:val="en-GB"/>
        </w:rPr>
        <w:t>,</w:t>
      </w:r>
      <w:r w:rsidRPr="006D5F8B">
        <w:rPr>
          <w:lang w:val="en-GB"/>
        </w:rPr>
        <w:t xml:space="preserve"> and </w:t>
      </w:r>
      <w:r w:rsidR="005E1357">
        <w:rPr>
          <w:lang w:val="en-GB"/>
        </w:rPr>
        <w:t xml:space="preserve">it </w:t>
      </w:r>
      <w:r w:rsidRPr="006D5F8B">
        <w:rPr>
          <w:lang w:val="en-GB"/>
        </w:rPr>
        <w:t xml:space="preserve">is still in force </w:t>
      </w:r>
      <w:r w:rsidR="005E1357">
        <w:rPr>
          <w:lang w:val="en-GB"/>
        </w:rPr>
        <w:t xml:space="preserve">where </w:t>
      </w:r>
      <w:r w:rsidRPr="006D5F8B">
        <w:rPr>
          <w:lang w:val="en-GB"/>
        </w:rPr>
        <w:t xml:space="preserve">it does not conflict with the more recent </w:t>
      </w:r>
      <w:r w:rsidRPr="009F3607">
        <w:rPr>
          <w:i/>
          <w:iCs/>
          <w:lang w:val="en-GB"/>
        </w:rPr>
        <w:t xml:space="preserve">Tobacco Control Act </w:t>
      </w:r>
      <w:r w:rsidRPr="006D5F8B">
        <w:rPr>
          <w:lang w:val="en-GB"/>
        </w:rPr>
        <w:t>(</w:t>
      </w:r>
      <w:r w:rsidRPr="009F3607">
        <w:rPr>
          <w:i/>
          <w:iCs/>
          <w:lang w:val="en-GB"/>
        </w:rPr>
        <w:t>TCA</w:t>
      </w:r>
      <w:r w:rsidRPr="006D5F8B">
        <w:rPr>
          <w:lang w:val="en-GB"/>
        </w:rPr>
        <w:t>)</w:t>
      </w:r>
      <w:r w:rsidR="005E1357">
        <w:rPr>
          <w:lang w:val="en-GB"/>
        </w:rPr>
        <w:t xml:space="preserve"> of</w:t>
      </w:r>
      <w:r w:rsidRPr="006D5F8B">
        <w:rPr>
          <w:lang w:val="en-GB"/>
        </w:rPr>
        <w:t xml:space="preserve"> 2015. Other tobacco control-relevant laws in use before the enactment of </w:t>
      </w:r>
      <w:r w:rsidR="005E1357">
        <w:rPr>
          <w:lang w:val="en-GB"/>
        </w:rPr>
        <w:t>the</w:t>
      </w:r>
      <w:r w:rsidRPr="006D5F8B">
        <w:rPr>
          <w:lang w:val="en-GB"/>
        </w:rPr>
        <w:t xml:space="preserve"> comprehensive </w:t>
      </w:r>
      <w:r w:rsidR="005E1357">
        <w:rPr>
          <w:i/>
          <w:iCs/>
          <w:lang w:val="en-GB"/>
        </w:rPr>
        <w:t>TCA</w:t>
      </w:r>
      <w:r w:rsidRPr="006D5F8B">
        <w:rPr>
          <w:lang w:val="en-GB"/>
        </w:rPr>
        <w:t xml:space="preserve"> in 2015 are the </w:t>
      </w:r>
      <w:r w:rsidRPr="009F3607">
        <w:rPr>
          <w:i/>
          <w:iCs/>
          <w:lang w:val="en-GB"/>
        </w:rPr>
        <w:t>Public Health Act</w:t>
      </w:r>
      <w:r w:rsidRPr="006D5F8B">
        <w:rPr>
          <w:lang w:val="en-GB"/>
        </w:rPr>
        <w:t xml:space="preserve"> (1964), the </w:t>
      </w:r>
      <w:bookmarkStart w:id="42" w:name="_Hlk30623013"/>
      <w:r w:rsidRPr="009F3607">
        <w:rPr>
          <w:i/>
          <w:iCs/>
          <w:lang w:val="en-GB"/>
        </w:rPr>
        <w:t>National Environment Act</w:t>
      </w:r>
      <w:r w:rsidRPr="006D5F8B">
        <w:rPr>
          <w:lang w:val="en-GB"/>
        </w:rPr>
        <w:t xml:space="preserve"> (1996), and the </w:t>
      </w:r>
      <w:r w:rsidRPr="009F3607">
        <w:rPr>
          <w:i/>
          <w:iCs/>
          <w:lang w:val="en-GB"/>
        </w:rPr>
        <w:t>National Environment Regulations</w:t>
      </w:r>
      <w:r w:rsidRPr="006D5F8B">
        <w:rPr>
          <w:lang w:val="en-GB"/>
        </w:rPr>
        <w:t xml:space="preserve"> (2004)</w:t>
      </w:r>
      <w:r w:rsidR="005E1357">
        <w:rPr>
          <w:lang w:val="en-GB"/>
        </w:rPr>
        <w:t>.</w:t>
      </w:r>
      <w:r w:rsidRPr="006D5F8B">
        <w:rPr>
          <w:vertAlign w:val="superscript"/>
          <w:lang w:val="en-GB"/>
        </w:rPr>
        <w:t>24</w:t>
      </w:r>
      <w:r w:rsidRPr="006D5F8B">
        <w:rPr>
          <w:lang w:val="en-GB"/>
        </w:rPr>
        <w:t xml:space="preserve"> </w:t>
      </w:r>
    </w:p>
    <w:bookmarkEnd w:id="42"/>
    <w:p w14:paraId="68AA3072" w14:textId="752BBAD6" w:rsidR="00887102" w:rsidRPr="006D5F8B" w:rsidRDefault="00B23038" w:rsidP="009F62AC">
      <w:pPr>
        <w:spacing w:before="0" w:line="360" w:lineRule="auto"/>
        <w:jc w:val="both"/>
        <w:rPr>
          <w:lang w:val="en-GB"/>
        </w:rPr>
      </w:pPr>
      <w:r w:rsidRPr="006D5F8B">
        <w:rPr>
          <w:color w:val="231F20"/>
          <w:lang w:val="en-GB"/>
        </w:rPr>
        <w:t xml:space="preserve">Article 39 of the </w:t>
      </w:r>
      <w:r w:rsidRPr="009F62AC">
        <w:rPr>
          <w:i/>
          <w:iCs/>
          <w:color w:val="231F20"/>
          <w:lang w:val="en-GB"/>
        </w:rPr>
        <w:t xml:space="preserve">Constitution of </w:t>
      </w:r>
      <w:r w:rsidRPr="009F62AC">
        <w:rPr>
          <w:i/>
          <w:iCs/>
          <w:lang w:val="en-GB"/>
        </w:rPr>
        <w:t>Uganda</w:t>
      </w:r>
      <w:r w:rsidRPr="006D5F8B">
        <w:rPr>
          <w:lang w:val="en-GB"/>
        </w:rPr>
        <w:t xml:space="preserve"> (1995) provides for the right to a clean and healthy environment. This right is operationalized through the enactment</w:t>
      </w:r>
      <w:r w:rsidRPr="006D5F8B">
        <w:rPr>
          <w:color w:val="231F20"/>
          <w:lang w:val="en-GB"/>
        </w:rPr>
        <w:t xml:space="preserve"> of the </w:t>
      </w:r>
      <w:r w:rsidRPr="009F62AC">
        <w:rPr>
          <w:i/>
          <w:iCs/>
          <w:color w:val="272627"/>
          <w:lang w:val="en-GB"/>
        </w:rPr>
        <w:t>Environmental Regulations – Control of Smoking in Public Places Regulations</w:t>
      </w:r>
      <w:r w:rsidRPr="006D5F8B">
        <w:rPr>
          <w:color w:val="272627"/>
          <w:lang w:val="en-GB"/>
        </w:rPr>
        <w:t xml:space="preserve"> in 2004.</w:t>
      </w:r>
      <w:r w:rsidRPr="006D5F8B">
        <w:rPr>
          <w:color w:val="272627"/>
          <w:vertAlign w:val="superscript"/>
          <w:lang w:val="en-GB"/>
        </w:rPr>
        <w:t>25</w:t>
      </w:r>
      <w:r w:rsidRPr="006D5F8B">
        <w:rPr>
          <w:color w:val="272627"/>
          <w:lang w:val="en-GB"/>
        </w:rPr>
        <w:t xml:space="preserve"> </w:t>
      </w:r>
      <w:r w:rsidRPr="006D5F8B">
        <w:rPr>
          <w:lang w:val="en-GB"/>
        </w:rPr>
        <w:t xml:space="preserve">Uganda signed the </w:t>
      </w:r>
      <w:r w:rsidR="005E1357">
        <w:rPr>
          <w:lang w:val="en-GB"/>
        </w:rPr>
        <w:t xml:space="preserve">WHO </w:t>
      </w:r>
      <w:r w:rsidR="005E1357" w:rsidRPr="004E1610">
        <w:rPr>
          <w:lang w:val="en-GB"/>
        </w:rPr>
        <w:t>FTCT</w:t>
      </w:r>
      <w:r w:rsidRPr="004E1610">
        <w:rPr>
          <w:lang w:val="en-GB"/>
        </w:rPr>
        <w:t xml:space="preserve"> </w:t>
      </w:r>
      <w:r w:rsidRPr="006D5F8B">
        <w:rPr>
          <w:lang w:val="en-GB"/>
        </w:rPr>
        <w:t xml:space="preserve">on 5 March 2004 and ratified </w:t>
      </w:r>
      <w:r w:rsidR="005E1357">
        <w:rPr>
          <w:lang w:val="en-GB"/>
        </w:rPr>
        <w:t xml:space="preserve">it </w:t>
      </w:r>
      <w:r w:rsidRPr="006D5F8B">
        <w:rPr>
          <w:lang w:val="en-GB"/>
        </w:rPr>
        <w:t>on 20 June 2007</w:t>
      </w:r>
      <w:r w:rsidR="005E1357">
        <w:rPr>
          <w:lang w:val="en-GB"/>
        </w:rPr>
        <w:t>,</w:t>
      </w:r>
      <w:r w:rsidRPr="006D5F8B">
        <w:rPr>
          <w:vertAlign w:val="superscript"/>
          <w:lang w:val="en-GB"/>
        </w:rPr>
        <w:t xml:space="preserve">21 </w:t>
      </w:r>
      <w:r w:rsidRPr="006D5F8B">
        <w:rPr>
          <w:lang w:val="en-GB"/>
        </w:rPr>
        <w:t xml:space="preserve">in line with Article 123 of the </w:t>
      </w:r>
      <w:r w:rsidRPr="009F62AC">
        <w:rPr>
          <w:i/>
          <w:iCs/>
          <w:lang w:val="en-GB"/>
        </w:rPr>
        <w:t>Constitution</w:t>
      </w:r>
      <w:r w:rsidRPr="006D5F8B">
        <w:rPr>
          <w:lang w:val="en-GB"/>
        </w:rPr>
        <w:t xml:space="preserve"> and section 3(b) (ii) of the </w:t>
      </w:r>
      <w:r w:rsidR="00F476BC" w:rsidRPr="009F62AC">
        <w:rPr>
          <w:i/>
          <w:iCs/>
          <w:lang w:val="en-GB"/>
        </w:rPr>
        <w:t>R</w:t>
      </w:r>
      <w:r w:rsidRPr="009F62AC">
        <w:rPr>
          <w:i/>
          <w:iCs/>
          <w:lang w:val="en-GB"/>
        </w:rPr>
        <w:t>atification of Treaties Act</w:t>
      </w:r>
      <w:r w:rsidRPr="006D5F8B">
        <w:rPr>
          <w:lang w:val="en-GB"/>
        </w:rPr>
        <w:t xml:space="preserve">. The country later enacted </w:t>
      </w:r>
      <w:r w:rsidR="00E4433D" w:rsidRPr="006D5F8B">
        <w:rPr>
          <w:lang w:val="en-GB"/>
        </w:rPr>
        <w:t>the</w:t>
      </w:r>
      <w:r w:rsidRPr="006D5F8B">
        <w:rPr>
          <w:lang w:val="en-GB"/>
        </w:rPr>
        <w:t xml:space="preserve"> comprehensive </w:t>
      </w:r>
      <w:r w:rsidR="005E1357" w:rsidRPr="009F62AC">
        <w:rPr>
          <w:i/>
          <w:iCs/>
          <w:lang w:val="en-GB"/>
        </w:rPr>
        <w:t>TCA</w:t>
      </w:r>
      <w:r w:rsidRPr="006D5F8B">
        <w:rPr>
          <w:lang w:val="en-GB"/>
        </w:rPr>
        <w:t xml:space="preserve"> in 2015.</w:t>
      </w:r>
      <w:r w:rsidRPr="006D5F8B">
        <w:rPr>
          <w:vertAlign w:val="superscript"/>
          <w:lang w:val="en-GB"/>
        </w:rPr>
        <w:t xml:space="preserve">26 </w:t>
      </w:r>
      <w:r w:rsidRPr="006D5F8B">
        <w:rPr>
          <w:lang w:val="en-GB"/>
        </w:rPr>
        <w:t>The object</w:t>
      </w:r>
      <w:r w:rsidR="005E1357">
        <w:rPr>
          <w:lang w:val="en-GB"/>
        </w:rPr>
        <w:t>ive</w:t>
      </w:r>
      <w:r w:rsidRPr="006D5F8B">
        <w:rPr>
          <w:lang w:val="en-GB"/>
        </w:rPr>
        <w:t xml:space="preserve"> of the </w:t>
      </w:r>
      <w:r w:rsidRPr="009F62AC">
        <w:rPr>
          <w:i/>
          <w:iCs/>
          <w:lang w:val="en-GB"/>
        </w:rPr>
        <w:t>TCA</w:t>
      </w:r>
      <w:r w:rsidRPr="006D5F8B">
        <w:rPr>
          <w:lang w:val="en-GB"/>
        </w:rPr>
        <w:t xml:space="preserve"> is to protect the present and future generations from the devastating health, social, economic, and environmental consequences of tobacco use and exposure</w:t>
      </w:r>
      <w:r w:rsidR="00887102" w:rsidRPr="006D5F8B">
        <w:rPr>
          <w:lang w:val="en-GB"/>
        </w:rPr>
        <w:t xml:space="preserve">. The </w:t>
      </w:r>
      <w:r w:rsidR="00887102" w:rsidRPr="009F62AC">
        <w:rPr>
          <w:i/>
          <w:iCs/>
          <w:lang w:val="en-GB"/>
        </w:rPr>
        <w:t>Tobacco Control Regulations</w:t>
      </w:r>
      <w:r w:rsidR="00887102" w:rsidRPr="006D5F8B">
        <w:rPr>
          <w:lang w:val="en-GB"/>
        </w:rPr>
        <w:t>, 2019</w:t>
      </w:r>
      <w:r w:rsidR="005E1357">
        <w:rPr>
          <w:lang w:val="en-GB"/>
        </w:rPr>
        <w:t>,</w:t>
      </w:r>
      <w:r w:rsidR="00887102" w:rsidRPr="006D5F8B">
        <w:rPr>
          <w:lang w:val="en-GB"/>
        </w:rPr>
        <w:t xml:space="preserve"> were issued under the </w:t>
      </w:r>
      <w:r w:rsidR="005E1357">
        <w:rPr>
          <w:i/>
          <w:iCs/>
          <w:lang w:val="en-GB"/>
        </w:rPr>
        <w:t>TCA</w:t>
      </w:r>
      <w:r w:rsidR="005E1357">
        <w:rPr>
          <w:lang w:val="en-GB"/>
        </w:rPr>
        <w:t xml:space="preserve"> </w:t>
      </w:r>
      <w:r w:rsidR="00887102" w:rsidRPr="006D5F8B">
        <w:rPr>
          <w:lang w:val="en-GB"/>
        </w:rPr>
        <w:t>and contain detailed requirements related to packaging and label</w:t>
      </w:r>
      <w:r w:rsidR="005E1357">
        <w:rPr>
          <w:lang w:val="en-GB"/>
        </w:rPr>
        <w:t>l</w:t>
      </w:r>
      <w:r w:rsidR="00887102" w:rsidRPr="006D5F8B">
        <w:rPr>
          <w:lang w:val="en-GB"/>
        </w:rPr>
        <w:t>ing, additives, signage, and disclosure. The requirements related to packaging and labe</w:t>
      </w:r>
      <w:r w:rsidR="005E1357">
        <w:rPr>
          <w:lang w:val="en-GB"/>
        </w:rPr>
        <w:t>l</w:t>
      </w:r>
      <w:r w:rsidR="00887102" w:rsidRPr="006D5F8B">
        <w:rPr>
          <w:lang w:val="en-GB"/>
        </w:rPr>
        <w:t>ling enter</w:t>
      </w:r>
      <w:r w:rsidR="005E1357">
        <w:rPr>
          <w:lang w:val="en-GB"/>
        </w:rPr>
        <w:t>ed</w:t>
      </w:r>
      <w:r w:rsidR="00887102" w:rsidRPr="006D5F8B">
        <w:rPr>
          <w:lang w:val="en-GB"/>
        </w:rPr>
        <w:t xml:space="preserve"> into force on </w:t>
      </w:r>
      <w:r w:rsidR="005E1357">
        <w:rPr>
          <w:lang w:val="en-GB"/>
        </w:rPr>
        <w:t xml:space="preserve">1 </w:t>
      </w:r>
      <w:r w:rsidR="00887102" w:rsidRPr="006D5F8B">
        <w:rPr>
          <w:lang w:val="en-GB"/>
        </w:rPr>
        <w:t>February 2020.</w:t>
      </w:r>
      <w:r w:rsidR="00637293" w:rsidRPr="006D5F8B">
        <w:rPr>
          <w:lang w:val="en-GB"/>
        </w:rPr>
        <w:t xml:space="preserve"> The laws are presented in Fi</w:t>
      </w:r>
      <w:r w:rsidR="00EA3926" w:rsidRPr="006D5F8B">
        <w:rPr>
          <w:lang w:val="en-GB"/>
        </w:rPr>
        <w:t>gure 1 and summarised in Table 2</w:t>
      </w:r>
      <w:r w:rsidR="005E1357">
        <w:rPr>
          <w:lang w:val="en-GB"/>
        </w:rPr>
        <w:t>,</w:t>
      </w:r>
      <w:r w:rsidR="00637293" w:rsidRPr="006D5F8B">
        <w:rPr>
          <w:lang w:val="en-GB"/>
        </w:rPr>
        <w:t xml:space="preserve"> below. </w:t>
      </w:r>
      <w:r w:rsidR="00EA3926" w:rsidRPr="006D5F8B">
        <w:rPr>
          <w:lang w:val="en-GB"/>
        </w:rPr>
        <w:t>Table 3</w:t>
      </w:r>
      <w:r w:rsidR="00843437" w:rsidRPr="006D5F8B">
        <w:rPr>
          <w:lang w:val="en-GB"/>
        </w:rPr>
        <w:t xml:space="preserve"> presen</w:t>
      </w:r>
      <w:r w:rsidR="00EA3926" w:rsidRPr="006D5F8B">
        <w:rPr>
          <w:lang w:val="en-GB"/>
        </w:rPr>
        <w:t>t</w:t>
      </w:r>
      <w:r w:rsidR="00843437" w:rsidRPr="006D5F8B">
        <w:rPr>
          <w:lang w:val="en-GB"/>
        </w:rPr>
        <w:t>s a timeline of tobacco control-related activities</w:t>
      </w:r>
      <w:r w:rsidR="005E1357">
        <w:rPr>
          <w:lang w:val="en-GB"/>
        </w:rPr>
        <w:t xml:space="preserve"> and </w:t>
      </w:r>
      <w:r w:rsidR="00843437" w:rsidRPr="006D5F8B">
        <w:rPr>
          <w:lang w:val="en-GB"/>
        </w:rPr>
        <w:t xml:space="preserve">events. </w:t>
      </w:r>
    </w:p>
    <w:p w14:paraId="52254F85" w14:textId="3709782F" w:rsidR="00412A21" w:rsidRPr="006D5F8B" w:rsidRDefault="00B23038" w:rsidP="00887102">
      <w:pPr>
        <w:keepNext/>
        <w:keepLines/>
        <w:spacing w:after="0" w:line="360" w:lineRule="auto"/>
        <w:jc w:val="both"/>
        <w:rPr>
          <w:vertAlign w:val="superscript"/>
          <w:lang w:val="en-GB"/>
        </w:rPr>
      </w:pPr>
      <w:r w:rsidRPr="006D5F8B">
        <w:rPr>
          <w:noProof/>
          <w:vertAlign w:val="superscript"/>
          <w:lang w:val="en-US"/>
        </w:rPr>
        <w:drawing>
          <wp:inline distT="0" distB="0" distL="114300" distR="114300" wp14:anchorId="423895B1" wp14:editId="05E4C515">
            <wp:extent cx="5728335" cy="1882775"/>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28335" cy="1882775"/>
                    </a:xfrm>
                    <a:prstGeom prst="rect">
                      <a:avLst/>
                    </a:prstGeom>
                    <a:ln/>
                  </pic:spPr>
                </pic:pic>
              </a:graphicData>
            </a:graphic>
          </wp:inline>
        </w:drawing>
      </w:r>
    </w:p>
    <w:p w14:paraId="05D955CD" w14:textId="09DC2135" w:rsidR="00B2699D" w:rsidRPr="006D5F8B" w:rsidRDefault="009F62AC">
      <w:pPr>
        <w:spacing w:before="0" w:line="240" w:lineRule="auto"/>
        <w:rPr>
          <w:b/>
          <w:vertAlign w:val="superscript"/>
          <w:lang w:val="en-GB"/>
        </w:rPr>
      </w:pPr>
      <w:r w:rsidRPr="006D5F8B">
        <w:rPr>
          <w:b/>
          <w:noProof/>
          <w:vertAlign w:val="superscript"/>
          <w:lang w:val="en-US"/>
        </w:rPr>
        <mc:AlternateContent>
          <mc:Choice Requires="wps">
            <w:drawing>
              <wp:anchor distT="45720" distB="45720" distL="114300" distR="114300" simplePos="0" relativeHeight="251674624" behindDoc="0" locked="0" layoutInCell="1" allowOverlap="1" wp14:anchorId="5684CB5E" wp14:editId="6DCC6E6B">
                <wp:simplePos x="0" y="0"/>
                <wp:positionH relativeFrom="margin">
                  <wp:align>left</wp:align>
                </wp:positionH>
                <wp:positionV relativeFrom="paragraph">
                  <wp:posOffset>0</wp:posOffset>
                </wp:positionV>
                <wp:extent cx="5547360" cy="487680"/>
                <wp:effectExtent l="0" t="0" r="15240" b="266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487680"/>
                        </a:xfrm>
                        <a:prstGeom prst="rect">
                          <a:avLst/>
                        </a:prstGeom>
                        <a:solidFill>
                          <a:srgbClr val="FFFFFF"/>
                        </a:solidFill>
                        <a:ln w="9525">
                          <a:solidFill>
                            <a:srgbClr val="000000"/>
                          </a:solidFill>
                          <a:miter lim="800000"/>
                          <a:headEnd/>
                          <a:tailEnd/>
                        </a:ln>
                      </wps:spPr>
                      <wps:txbx>
                        <w:txbxContent>
                          <w:p w14:paraId="3A588315" w14:textId="7A902138" w:rsidR="006D3B52" w:rsidRPr="009F62AC" w:rsidRDefault="006D3B52" w:rsidP="007247CD">
                            <w:pPr>
                              <w:pStyle w:val="Caption"/>
                            </w:pPr>
                            <w:bookmarkStart w:id="43" w:name="_Toc40209623"/>
                            <w:r w:rsidRPr="009F62AC">
                              <w:t xml:space="preserve">Figure </w:t>
                            </w:r>
                            <w:fldSimple w:instr=" SEQ Figure \* ARABIC ">
                              <w:r w:rsidRPr="009F62AC">
                                <w:rPr>
                                  <w:noProof/>
                                </w:rPr>
                                <w:t>1</w:t>
                              </w:r>
                            </w:fldSimple>
                            <w:r w:rsidRPr="009F62AC">
                              <w:t>: Tobacco Control Milestones for Uganda</w:t>
                            </w:r>
                            <w:bookmarkEnd w:id="43"/>
                          </w:p>
                          <w:p w14:paraId="5D1DFCC4" w14:textId="3E3B0FB8" w:rsidR="006D3B52" w:rsidRPr="009F62AC" w:rsidRDefault="006D3B52" w:rsidP="007247CD">
                            <w:pPr>
                              <w:pStyle w:val="Caption"/>
                              <w:rPr>
                                <w:b w:val="0"/>
                                <w:sz w:val="18"/>
                                <w:szCs w:val="18"/>
                                <w:vertAlign w:val="superscript"/>
                              </w:rPr>
                            </w:pPr>
                            <w:r>
                              <w:rPr>
                                <w:b w:val="0"/>
                                <w:sz w:val="18"/>
                                <w:szCs w:val="18"/>
                                <w:vertAlign w:val="superscript"/>
                              </w:rPr>
                              <w:t xml:space="preserve">Source: </w:t>
                            </w:r>
                            <w:r w:rsidRPr="009F62AC">
                              <w:rPr>
                                <w:b w:val="0"/>
                                <w:sz w:val="18"/>
                                <w:szCs w:val="18"/>
                                <w:vertAlign w:val="superscript"/>
                              </w:rPr>
                              <w:t>Adopted from the report of the Joint National Capacity Assessment on the implementation of effective tobacco control Policies in Uganda.</w:t>
                            </w:r>
                          </w:p>
                          <w:p w14:paraId="5C4EB523" w14:textId="77777777" w:rsidR="006D3B52" w:rsidRPr="007247CD" w:rsidRDefault="006D3B52" w:rsidP="007247CD"/>
                          <w:p w14:paraId="29A12F73" w14:textId="6667922D" w:rsidR="006D3B52" w:rsidRDefault="006D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CB5E" id="_x0000_s1027" type="#_x0000_t202" style="position:absolute;margin-left:0;margin-top:0;width:436.8pt;height:38.4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">
                <v:textbox>
                  <w:txbxContent>
                    <w:p w14:paraId="3A588315" w14:textId="7A902138" w:rsidR="006D3B52" w:rsidRPr="009F62AC" w:rsidRDefault="006D3B52" w:rsidP="007247CD">
                      <w:pPr>
                        <w:pStyle w:val="Caption"/>
                      </w:pPr>
                      <w:bookmarkStart w:id="45" w:name="_Toc40209623"/>
                      <w:r w:rsidRPr="009F62AC">
                        <w:t xml:space="preserve">Figure </w:t>
                      </w:r>
                      <w:r w:rsidRPr="009F62AC">
                        <w:fldChar w:fldCharType="begin"/>
                      </w:r>
                      <w:r w:rsidRPr="009F62AC">
                        <w:instrText xml:space="preserve"> SEQ Figure \* ARABIC </w:instrText>
                      </w:r>
                      <w:r w:rsidRPr="009F62AC">
                        <w:fldChar w:fldCharType="separate"/>
                      </w:r>
                      <w:r w:rsidRPr="009F62AC">
                        <w:rPr>
                          <w:noProof/>
                        </w:rPr>
                        <w:t>1</w:t>
                      </w:r>
                      <w:r w:rsidRPr="009F62AC">
                        <w:fldChar w:fldCharType="end"/>
                      </w:r>
                      <w:r w:rsidRPr="009F62AC">
                        <w:t>: Tobacco Control Milestones for Uganda</w:t>
                      </w:r>
                      <w:bookmarkEnd w:id="45"/>
                    </w:p>
                    <w:p w14:paraId="5D1DFCC4" w14:textId="3E3B0FB8" w:rsidR="006D3B52" w:rsidRPr="009F62AC" w:rsidRDefault="006D3B52" w:rsidP="007247CD">
                      <w:pPr>
                        <w:pStyle w:val="Caption"/>
                        <w:rPr>
                          <w:b w:val="0"/>
                          <w:sz w:val="18"/>
                          <w:szCs w:val="18"/>
                          <w:vertAlign w:val="superscript"/>
                        </w:rPr>
                      </w:pPr>
                      <w:r>
                        <w:rPr>
                          <w:b w:val="0"/>
                          <w:sz w:val="18"/>
                          <w:szCs w:val="18"/>
                          <w:vertAlign w:val="superscript"/>
                        </w:rPr>
                        <w:t xml:space="preserve">Source: </w:t>
                      </w:r>
                      <w:r w:rsidRPr="009F62AC">
                        <w:rPr>
                          <w:b w:val="0"/>
                          <w:sz w:val="18"/>
                          <w:szCs w:val="18"/>
                          <w:vertAlign w:val="superscript"/>
                        </w:rPr>
                        <w:t>Adopted from the report of the Joint National Capacity Assessment on the implementation of effective tobacco control Policies in Uganda.</w:t>
                      </w:r>
                    </w:p>
                    <w:p w14:paraId="5C4EB523" w14:textId="77777777" w:rsidR="006D3B52" w:rsidRPr="007247CD" w:rsidRDefault="006D3B52" w:rsidP="007247CD"/>
                    <w:p w14:paraId="29A12F73" w14:textId="6667922D" w:rsidR="006D3B52" w:rsidRDefault="006D3B52"/>
                  </w:txbxContent>
                </v:textbox>
                <w10:wrap type="square" anchorx="margin"/>
              </v:shape>
            </w:pict>
          </mc:Fallback>
        </mc:AlternateContent>
      </w:r>
      <w:bookmarkStart w:id="44" w:name="_1ci93xb" w:colFirst="0" w:colLast="0"/>
      <w:bookmarkEnd w:id="44"/>
    </w:p>
    <w:p w14:paraId="0F73C47F" w14:textId="6745E379" w:rsidR="008F1B52" w:rsidRPr="006D5F8B" w:rsidRDefault="008F1B52" w:rsidP="008F1B52">
      <w:pPr>
        <w:rPr>
          <w:vertAlign w:val="superscript"/>
          <w:lang w:val="en-GB"/>
        </w:rPr>
      </w:pPr>
    </w:p>
    <w:p w14:paraId="2A0C19C2" w14:textId="180B49DC" w:rsidR="00F20EA0" w:rsidRPr="006D5F8B" w:rsidRDefault="00F20EA0" w:rsidP="00F20EA0">
      <w:pPr>
        <w:pStyle w:val="Caption"/>
        <w:rPr>
          <w:lang w:val="en-GB"/>
        </w:rPr>
      </w:pPr>
      <w:bookmarkStart w:id="45" w:name="_Toc40209638"/>
      <w:r w:rsidRPr="006D5F8B">
        <w:rPr>
          <w:lang w:val="en-GB"/>
        </w:rPr>
        <w:lastRenderedPageBreak/>
        <w:t xml:space="preserve">Table </w:t>
      </w:r>
      <w:r w:rsidR="00B63902" w:rsidRPr="006D5F8B">
        <w:rPr>
          <w:lang w:val="en-GB"/>
        </w:rPr>
        <w:fldChar w:fldCharType="begin"/>
      </w:r>
      <w:r w:rsidR="00B63902" w:rsidRPr="006D5F8B">
        <w:rPr>
          <w:lang w:val="en-GB"/>
        </w:rPr>
        <w:instrText xml:space="preserve"> SEQ Table \* ARABIC </w:instrText>
      </w:r>
      <w:r w:rsidR="00B63902" w:rsidRPr="006D5F8B">
        <w:rPr>
          <w:lang w:val="en-GB"/>
        </w:rPr>
        <w:fldChar w:fldCharType="separate"/>
      </w:r>
      <w:r w:rsidR="002B536B" w:rsidRPr="006D5F8B">
        <w:rPr>
          <w:noProof/>
          <w:lang w:val="en-GB"/>
        </w:rPr>
        <w:t>2</w:t>
      </w:r>
      <w:r w:rsidR="00B63902" w:rsidRPr="006D5F8B">
        <w:rPr>
          <w:noProof/>
          <w:lang w:val="en-GB"/>
        </w:rPr>
        <w:fldChar w:fldCharType="end"/>
      </w:r>
      <w:r w:rsidRPr="006D5F8B">
        <w:rPr>
          <w:lang w:val="en-GB"/>
        </w:rPr>
        <w:t>: Tobacco Control Legislation in Uganda</w:t>
      </w:r>
      <w:bookmarkEnd w:id="45"/>
    </w:p>
    <w:tbl>
      <w:tblPr>
        <w:tblStyle w:val="GridTable4-Accent1"/>
        <w:tblW w:w="0" w:type="auto"/>
        <w:tblLook w:val="04A0" w:firstRow="1" w:lastRow="0" w:firstColumn="1" w:lastColumn="0" w:noHBand="0" w:noVBand="1"/>
      </w:tblPr>
      <w:tblGrid>
        <w:gridCol w:w="959"/>
        <w:gridCol w:w="5966"/>
        <w:gridCol w:w="2091"/>
      </w:tblGrid>
      <w:tr w:rsidR="00693A58" w:rsidRPr="006D5F8B" w14:paraId="1FCD4D24" w14:textId="77777777" w:rsidTr="00062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532EBD8" w14:textId="77777777" w:rsidR="00693A58" w:rsidRPr="00062916" w:rsidRDefault="00693A58"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Year</w:t>
            </w:r>
          </w:p>
        </w:tc>
        <w:tc>
          <w:tcPr>
            <w:tcW w:w="5966" w:type="dxa"/>
          </w:tcPr>
          <w:p w14:paraId="3D8EB102" w14:textId="77777777" w:rsidR="00693A58" w:rsidRPr="00062916" w:rsidRDefault="00693A58" w:rsidP="009F62AC">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Title of legislation</w:t>
            </w:r>
          </w:p>
        </w:tc>
        <w:tc>
          <w:tcPr>
            <w:tcW w:w="2091" w:type="dxa"/>
          </w:tcPr>
          <w:p w14:paraId="2629772A" w14:textId="77777777" w:rsidR="00693A58" w:rsidRPr="00062916" w:rsidRDefault="00693A58" w:rsidP="00062916">
            <w:pPr>
              <w:spacing w:before="40" w:after="40"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Type of legislation</w:t>
            </w:r>
          </w:p>
        </w:tc>
      </w:tr>
      <w:tr w:rsidR="00693A58" w:rsidRPr="006D5F8B" w14:paraId="1354F9C1" w14:textId="77777777" w:rsidTr="0006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215317A" w14:textId="2623023D" w:rsidR="00693A58" w:rsidRPr="00062916" w:rsidRDefault="002A1B77"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2019</w:t>
            </w:r>
          </w:p>
        </w:tc>
        <w:tc>
          <w:tcPr>
            <w:tcW w:w="5966" w:type="dxa"/>
          </w:tcPr>
          <w:p w14:paraId="2217CF2B" w14:textId="71EB2689" w:rsidR="00693A58" w:rsidRPr="00062916" w:rsidRDefault="002A1B77"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9F62AC">
              <w:rPr>
                <w:rFonts w:ascii="Arial" w:eastAsia="Calibri" w:hAnsi="Arial" w:cs="Arial"/>
                <w:i/>
                <w:iCs/>
                <w:sz w:val="20"/>
                <w:szCs w:val="20"/>
                <w:lang w:val="en-GB"/>
              </w:rPr>
              <w:t>Tobacco Control Regulations, 2019</w:t>
            </w:r>
            <w:r w:rsidRPr="00062916">
              <w:rPr>
                <w:rFonts w:ascii="Arial" w:eastAsia="Calibri" w:hAnsi="Arial" w:cs="Arial"/>
                <w:sz w:val="20"/>
                <w:szCs w:val="20"/>
                <w:lang w:val="en-GB"/>
              </w:rPr>
              <w:t xml:space="preserve"> (S.I.2019 No66)</w:t>
            </w:r>
          </w:p>
        </w:tc>
        <w:tc>
          <w:tcPr>
            <w:tcW w:w="2091" w:type="dxa"/>
          </w:tcPr>
          <w:p w14:paraId="067360CB" w14:textId="52161C7C" w:rsidR="00693A58" w:rsidRPr="00062916" w:rsidRDefault="002A1B77"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Regulation</w:t>
            </w:r>
          </w:p>
        </w:tc>
      </w:tr>
      <w:tr w:rsidR="00693A58" w:rsidRPr="006D5F8B" w14:paraId="132B314D" w14:textId="77777777" w:rsidTr="00062916">
        <w:tc>
          <w:tcPr>
            <w:cnfStyle w:val="001000000000" w:firstRow="0" w:lastRow="0" w:firstColumn="1" w:lastColumn="0" w:oddVBand="0" w:evenVBand="0" w:oddHBand="0" w:evenHBand="0" w:firstRowFirstColumn="0" w:firstRowLastColumn="0" w:lastRowFirstColumn="0" w:lastRowLastColumn="0"/>
            <w:tcW w:w="959" w:type="dxa"/>
          </w:tcPr>
          <w:p w14:paraId="3DFE28D2" w14:textId="259EF389" w:rsidR="00693A58" w:rsidRPr="00062916" w:rsidRDefault="004656D7"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2015</w:t>
            </w:r>
          </w:p>
        </w:tc>
        <w:tc>
          <w:tcPr>
            <w:tcW w:w="5966" w:type="dxa"/>
          </w:tcPr>
          <w:p w14:paraId="5A70D39C" w14:textId="2F7075C8" w:rsidR="00693A58" w:rsidRPr="009F62AC" w:rsidRDefault="004656D7" w:rsidP="00062916">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GB"/>
              </w:rPr>
            </w:pPr>
            <w:r w:rsidRPr="009F62AC">
              <w:rPr>
                <w:rFonts w:ascii="Arial" w:eastAsia="Calibri" w:hAnsi="Arial" w:cs="Arial"/>
                <w:i/>
                <w:iCs/>
                <w:sz w:val="20"/>
                <w:szCs w:val="20"/>
                <w:lang w:val="en-GB"/>
              </w:rPr>
              <w:t>Tobacco Control Act, 2015</w:t>
            </w:r>
          </w:p>
        </w:tc>
        <w:tc>
          <w:tcPr>
            <w:tcW w:w="2091" w:type="dxa"/>
          </w:tcPr>
          <w:p w14:paraId="3572E0EA" w14:textId="77777777" w:rsidR="00693A58" w:rsidRPr="00062916" w:rsidRDefault="00693A58" w:rsidP="00062916">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Law</w:t>
            </w:r>
          </w:p>
        </w:tc>
      </w:tr>
      <w:tr w:rsidR="00693A58" w:rsidRPr="006D5F8B" w14:paraId="7D2AD807" w14:textId="77777777" w:rsidTr="0006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B0F049A" w14:textId="3381190A" w:rsidR="00693A58" w:rsidRPr="00062916" w:rsidRDefault="000B033A"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2004</w:t>
            </w:r>
          </w:p>
        </w:tc>
        <w:tc>
          <w:tcPr>
            <w:tcW w:w="5966" w:type="dxa"/>
          </w:tcPr>
          <w:p w14:paraId="0A30798A" w14:textId="49B4BD8A" w:rsidR="00693A58" w:rsidRPr="00062916" w:rsidRDefault="004656D7"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9F62AC">
              <w:rPr>
                <w:rFonts w:ascii="Arial" w:eastAsia="Calibri" w:hAnsi="Arial" w:cs="Arial"/>
                <w:i/>
                <w:iCs/>
                <w:sz w:val="20"/>
                <w:szCs w:val="20"/>
                <w:lang w:val="en-GB"/>
              </w:rPr>
              <w:t>The National En</w:t>
            </w:r>
            <w:r w:rsidR="00CA6383" w:rsidRPr="009F62AC">
              <w:rPr>
                <w:rFonts w:ascii="Arial" w:eastAsia="Calibri" w:hAnsi="Arial" w:cs="Arial"/>
                <w:i/>
                <w:iCs/>
                <w:sz w:val="20"/>
                <w:szCs w:val="20"/>
                <w:lang w:val="en-GB"/>
              </w:rPr>
              <w:t>vironment (Control of Smoking in public places) Regulations 20</w:t>
            </w:r>
            <w:r w:rsidRPr="009F62AC">
              <w:rPr>
                <w:rFonts w:ascii="Arial" w:eastAsia="Calibri" w:hAnsi="Arial" w:cs="Arial"/>
                <w:i/>
                <w:iCs/>
                <w:sz w:val="20"/>
                <w:szCs w:val="20"/>
                <w:lang w:val="en-GB"/>
              </w:rPr>
              <w:t>04</w:t>
            </w:r>
            <w:r w:rsidRPr="00062916">
              <w:rPr>
                <w:rFonts w:ascii="Arial" w:eastAsia="Calibri" w:hAnsi="Arial" w:cs="Arial"/>
                <w:sz w:val="20"/>
                <w:szCs w:val="20"/>
                <w:lang w:val="en-GB"/>
              </w:rPr>
              <w:t xml:space="preserve"> (S.I. 2004 No. 12)</w:t>
            </w:r>
          </w:p>
        </w:tc>
        <w:tc>
          <w:tcPr>
            <w:tcW w:w="2091" w:type="dxa"/>
          </w:tcPr>
          <w:p w14:paraId="00B364B3" w14:textId="6898AABC" w:rsidR="00693A58" w:rsidRPr="00062916" w:rsidRDefault="001804FA"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Regulation</w:t>
            </w:r>
          </w:p>
        </w:tc>
      </w:tr>
      <w:tr w:rsidR="00693A58" w:rsidRPr="006D5F8B" w14:paraId="20C3D2C3" w14:textId="77777777" w:rsidTr="00062916">
        <w:tc>
          <w:tcPr>
            <w:cnfStyle w:val="001000000000" w:firstRow="0" w:lastRow="0" w:firstColumn="1" w:lastColumn="0" w:oddVBand="0" w:evenVBand="0" w:oddHBand="0" w:evenHBand="0" w:firstRowFirstColumn="0" w:firstRowLastColumn="0" w:lastRowFirstColumn="0" w:lastRowLastColumn="0"/>
            <w:tcW w:w="959" w:type="dxa"/>
          </w:tcPr>
          <w:p w14:paraId="6FAE7CCD" w14:textId="7E531166" w:rsidR="00693A58" w:rsidRPr="00062916" w:rsidRDefault="007455AE"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2002</w:t>
            </w:r>
          </w:p>
        </w:tc>
        <w:tc>
          <w:tcPr>
            <w:tcW w:w="5966" w:type="dxa"/>
          </w:tcPr>
          <w:p w14:paraId="13F6BE62" w14:textId="37B28093" w:rsidR="00693A58" w:rsidRPr="00062916" w:rsidRDefault="001C79E3" w:rsidP="00062916">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GB"/>
              </w:rPr>
            </w:pPr>
            <w:r w:rsidRPr="009F62AC">
              <w:rPr>
                <w:rFonts w:ascii="Arial" w:eastAsia="Calibri" w:hAnsi="Arial" w:cs="Arial"/>
                <w:i/>
                <w:iCs/>
                <w:sz w:val="20"/>
                <w:szCs w:val="20"/>
                <w:lang w:val="en-GB"/>
              </w:rPr>
              <w:t>Uganda Standard 31</w:t>
            </w:r>
            <w:r w:rsidRPr="005E1357">
              <w:rPr>
                <w:rFonts w:ascii="Arial" w:eastAsia="Calibri" w:hAnsi="Arial" w:cs="Arial"/>
                <w:sz w:val="20"/>
                <w:szCs w:val="20"/>
                <w:lang w:val="en-GB"/>
              </w:rPr>
              <w:t>3:2002, Cigarettes- Spe</w:t>
            </w:r>
            <w:r w:rsidR="005E1357" w:rsidRPr="005E1357">
              <w:rPr>
                <w:rFonts w:ascii="Arial" w:eastAsia="Calibri" w:hAnsi="Arial" w:cs="Arial"/>
                <w:sz w:val="20"/>
                <w:szCs w:val="20"/>
                <w:lang w:val="en-GB"/>
              </w:rPr>
              <w:t>c</w:t>
            </w:r>
            <w:r w:rsidRPr="005E1357">
              <w:rPr>
                <w:rFonts w:ascii="Arial" w:eastAsia="Calibri" w:hAnsi="Arial" w:cs="Arial"/>
                <w:sz w:val="20"/>
                <w:szCs w:val="20"/>
                <w:lang w:val="en-GB"/>
              </w:rPr>
              <w:t>ification (</w:t>
            </w:r>
            <w:r w:rsidR="005E1357" w:rsidRPr="005E1357">
              <w:rPr>
                <w:rFonts w:ascii="Arial" w:eastAsia="Calibri" w:hAnsi="Arial" w:cs="Arial"/>
                <w:sz w:val="20"/>
                <w:szCs w:val="20"/>
                <w:lang w:val="en-GB"/>
              </w:rPr>
              <w:t>a</w:t>
            </w:r>
            <w:r w:rsidRPr="005E1357">
              <w:rPr>
                <w:rFonts w:ascii="Arial" w:eastAsia="Calibri" w:hAnsi="Arial" w:cs="Arial"/>
                <w:sz w:val="20"/>
                <w:szCs w:val="20"/>
                <w:lang w:val="en-GB"/>
              </w:rPr>
              <w:t xml:space="preserve">s amended) </w:t>
            </w:r>
          </w:p>
        </w:tc>
        <w:tc>
          <w:tcPr>
            <w:tcW w:w="2091" w:type="dxa"/>
          </w:tcPr>
          <w:p w14:paraId="7BF27D74" w14:textId="37E78C9C" w:rsidR="00693A58" w:rsidRPr="00062916" w:rsidRDefault="007455AE" w:rsidP="00062916">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Regulation</w:t>
            </w:r>
          </w:p>
        </w:tc>
      </w:tr>
      <w:tr w:rsidR="00693A58" w:rsidRPr="006D5F8B" w14:paraId="14C9A37B" w14:textId="77777777" w:rsidTr="0006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37953FD" w14:textId="473DD448" w:rsidR="00693A58" w:rsidRPr="00062916" w:rsidRDefault="007455AE" w:rsidP="00062916">
            <w:pPr>
              <w:spacing w:before="40" w:after="40" w:line="276" w:lineRule="auto"/>
              <w:rPr>
                <w:rFonts w:ascii="Arial" w:eastAsia="Calibri" w:hAnsi="Arial" w:cs="Arial"/>
                <w:sz w:val="20"/>
                <w:szCs w:val="20"/>
                <w:lang w:val="en-GB"/>
              </w:rPr>
            </w:pPr>
            <w:r w:rsidRPr="00062916">
              <w:rPr>
                <w:rFonts w:ascii="Arial" w:eastAsia="Calibri" w:hAnsi="Arial" w:cs="Arial"/>
                <w:sz w:val="20"/>
                <w:szCs w:val="20"/>
                <w:lang w:val="en-GB"/>
              </w:rPr>
              <w:t>1967</w:t>
            </w:r>
          </w:p>
        </w:tc>
        <w:tc>
          <w:tcPr>
            <w:tcW w:w="5966" w:type="dxa"/>
          </w:tcPr>
          <w:p w14:paraId="3097DFE3" w14:textId="224AFCD0" w:rsidR="00693A58" w:rsidRPr="00062916" w:rsidRDefault="007455AE"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9F62AC">
              <w:rPr>
                <w:rFonts w:ascii="Arial" w:eastAsia="Calibri" w:hAnsi="Arial" w:cs="Arial"/>
                <w:i/>
                <w:iCs/>
                <w:sz w:val="20"/>
                <w:szCs w:val="20"/>
                <w:lang w:val="en-GB"/>
              </w:rPr>
              <w:t>Tobacco (Control and Marketing) Act</w:t>
            </w:r>
            <w:r w:rsidR="005E1357">
              <w:rPr>
                <w:rFonts w:ascii="Arial" w:eastAsia="Calibri" w:hAnsi="Arial" w:cs="Arial"/>
                <w:sz w:val="20"/>
                <w:szCs w:val="20"/>
                <w:lang w:val="en-GB"/>
              </w:rPr>
              <w:t>,</w:t>
            </w:r>
            <w:r w:rsidRPr="00062916">
              <w:rPr>
                <w:rFonts w:ascii="Arial" w:eastAsia="Calibri" w:hAnsi="Arial" w:cs="Arial"/>
                <w:sz w:val="20"/>
                <w:szCs w:val="20"/>
                <w:lang w:val="en-GB"/>
              </w:rPr>
              <w:t xml:space="preserve"> </w:t>
            </w:r>
            <w:r w:rsidRPr="009F62AC">
              <w:rPr>
                <w:rFonts w:ascii="Arial" w:eastAsia="Calibri" w:hAnsi="Arial" w:cs="Arial"/>
                <w:i/>
                <w:iCs/>
                <w:sz w:val="20"/>
                <w:szCs w:val="20"/>
                <w:lang w:val="en-GB"/>
              </w:rPr>
              <w:t>1967</w:t>
            </w:r>
          </w:p>
        </w:tc>
        <w:tc>
          <w:tcPr>
            <w:tcW w:w="2091" w:type="dxa"/>
          </w:tcPr>
          <w:p w14:paraId="4D74CC2C" w14:textId="6E48D0FF" w:rsidR="00693A58" w:rsidRPr="00062916" w:rsidRDefault="007455AE" w:rsidP="00062916">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n-GB"/>
              </w:rPr>
            </w:pPr>
            <w:r w:rsidRPr="00062916">
              <w:rPr>
                <w:rFonts w:ascii="Arial" w:eastAsia="Calibri" w:hAnsi="Arial" w:cs="Arial"/>
                <w:sz w:val="20"/>
                <w:szCs w:val="20"/>
                <w:lang w:val="en-GB"/>
              </w:rPr>
              <w:t>Law</w:t>
            </w:r>
          </w:p>
        </w:tc>
      </w:tr>
    </w:tbl>
    <w:p w14:paraId="5154A7AA" w14:textId="06B3CB49" w:rsidR="00412A21" w:rsidRPr="006D5F8B" w:rsidRDefault="002670E5" w:rsidP="00FB5CA0">
      <w:pPr>
        <w:pStyle w:val="Heading2"/>
      </w:pPr>
      <w:bookmarkStart w:id="46" w:name="_Toc40962642"/>
      <w:r>
        <w:t xml:space="preserve">4.2 </w:t>
      </w:r>
      <w:r w:rsidR="00B23038" w:rsidRPr="006D5F8B">
        <w:t>Present</w:t>
      </w:r>
      <w:bookmarkEnd w:id="46"/>
    </w:p>
    <w:p w14:paraId="1EF1F445" w14:textId="7B31EC2F" w:rsidR="00C042C8" w:rsidRDefault="00B23038" w:rsidP="002670E5">
      <w:pPr>
        <w:spacing w:before="0" w:line="360" w:lineRule="auto"/>
        <w:jc w:val="both"/>
        <w:rPr>
          <w:lang w:val="en-GB"/>
        </w:rPr>
      </w:pPr>
      <w:r w:rsidRPr="006D5F8B">
        <w:rPr>
          <w:lang w:val="en-GB"/>
        </w:rPr>
        <w:t xml:space="preserve">The </w:t>
      </w:r>
      <w:r w:rsidR="005E1357">
        <w:rPr>
          <w:i/>
          <w:iCs/>
          <w:lang w:val="en-GB"/>
        </w:rPr>
        <w:t>TCA</w:t>
      </w:r>
      <w:r w:rsidRPr="006D5F8B">
        <w:rPr>
          <w:vertAlign w:val="superscript"/>
          <w:lang w:val="en-GB"/>
        </w:rPr>
        <w:t>26</w:t>
      </w:r>
      <w:r w:rsidRPr="006D5F8B">
        <w:rPr>
          <w:lang w:val="en-GB"/>
        </w:rPr>
        <w:t xml:space="preserve"> was passed by Parliament</w:t>
      </w:r>
      <w:r w:rsidR="00C042C8">
        <w:rPr>
          <w:lang w:val="en-GB"/>
        </w:rPr>
        <w:t xml:space="preserve"> and</w:t>
      </w:r>
      <w:r w:rsidRPr="006D5F8B">
        <w:rPr>
          <w:lang w:val="en-GB"/>
        </w:rPr>
        <w:t xml:space="preserve"> assented to by the President on 19 September 2015, gazetted on 18 November 2015, </w:t>
      </w:r>
      <w:r w:rsidR="00C042C8">
        <w:rPr>
          <w:lang w:val="en-GB"/>
        </w:rPr>
        <w:t xml:space="preserve">and </w:t>
      </w:r>
      <w:r w:rsidRPr="006D5F8B">
        <w:rPr>
          <w:lang w:val="en-GB"/>
        </w:rPr>
        <w:t>entered into force on 17 May 2016</w:t>
      </w:r>
      <w:r w:rsidR="00C042C8">
        <w:rPr>
          <w:lang w:val="en-GB"/>
        </w:rPr>
        <w:t>. T</w:t>
      </w:r>
      <w:r w:rsidRPr="006D5F8B">
        <w:rPr>
          <w:lang w:val="en-GB"/>
        </w:rPr>
        <w:t>he transitional period expired on 17 May 2017</w:t>
      </w:r>
      <w:r w:rsidR="00C042C8">
        <w:rPr>
          <w:lang w:val="en-GB"/>
        </w:rPr>
        <w:t>,</w:t>
      </w:r>
      <w:r w:rsidRPr="006D5F8B">
        <w:rPr>
          <w:lang w:val="en-GB"/>
        </w:rPr>
        <w:t xml:space="preserve"> which coincided with the </w:t>
      </w:r>
      <w:r w:rsidR="00C042C8">
        <w:rPr>
          <w:lang w:val="en-GB"/>
        </w:rPr>
        <w:t>C</w:t>
      </w:r>
      <w:r w:rsidRPr="006D5F8B">
        <w:rPr>
          <w:lang w:val="en-GB"/>
        </w:rPr>
        <w:t xml:space="preserve">onstitutional </w:t>
      </w:r>
      <w:r w:rsidR="00C042C8">
        <w:rPr>
          <w:lang w:val="en-GB"/>
        </w:rPr>
        <w:t>C</w:t>
      </w:r>
      <w:r w:rsidRPr="006D5F8B">
        <w:rPr>
          <w:lang w:val="en-GB"/>
        </w:rPr>
        <w:t>ourt</w:t>
      </w:r>
      <w:r w:rsidR="00C042C8">
        <w:rPr>
          <w:lang w:val="en-GB"/>
        </w:rPr>
        <w:t>’s</w:t>
      </w:r>
      <w:r w:rsidRPr="006D5F8B">
        <w:rPr>
          <w:lang w:val="en-GB"/>
        </w:rPr>
        <w:t xml:space="preserve"> dismissing</w:t>
      </w:r>
      <w:r w:rsidR="00C042C8">
        <w:rPr>
          <w:lang w:val="en-GB"/>
        </w:rPr>
        <w:t>,</w:t>
      </w:r>
      <w:r w:rsidRPr="006D5F8B">
        <w:rPr>
          <w:lang w:val="en-GB"/>
        </w:rPr>
        <w:t xml:space="preserve"> with costs</w:t>
      </w:r>
      <w:r w:rsidR="00C042C8">
        <w:rPr>
          <w:lang w:val="en-GB"/>
        </w:rPr>
        <w:t>,</w:t>
      </w:r>
      <w:r w:rsidRPr="006D5F8B">
        <w:rPr>
          <w:lang w:val="en-GB"/>
        </w:rPr>
        <w:t xml:space="preserve"> the </w:t>
      </w:r>
      <w:r w:rsidR="00C042C8">
        <w:rPr>
          <w:lang w:val="en-GB"/>
        </w:rPr>
        <w:t>BATU</w:t>
      </w:r>
      <w:r w:rsidRPr="006D5F8B">
        <w:rPr>
          <w:lang w:val="en-GB"/>
        </w:rPr>
        <w:t xml:space="preserve"> injunction application that sought court orders to stop implementation of the </w:t>
      </w:r>
      <w:r w:rsidRPr="009F62AC">
        <w:rPr>
          <w:i/>
          <w:iCs/>
          <w:lang w:val="en-GB"/>
        </w:rPr>
        <w:t>TCA</w:t>
      </w:r>
      <w:r w:rsidR="00C042C8">
        <w:rPr>
          <w:lang w:val="en-GB"/>
        </w:rPr>
        <w:t>,</w:t>
      </w:r>
      <w:r w:rsidRPr="006D5F8B">
        <w:rPr>
          <w:lang w:val="en-GB"/>
        </w:rPr>
        <w:t xml:space="preserve"> pending disposal of the constitutional petition that challenge</w:t>
      </w:r>
      <w:r w:rsidR="00C042C8">
        <w:rPr>
          <w:lang w:val="en-GB"/>
        </w:rPr>
        <w:t>d</w:t>
      </w:r>
      <w:r w:rsidRPr="006D5F8B">
        <w:rPr>
          <w:lang w:val="en-GB"/>
        </w:rPr>
        <w:t xml:space="preserve"> the constitutionality of the greater part of the </w:t>
      </w:r>
      <w:r w:rsidRPr="009F62AC">
        <w:rPr>
          <w:i/>
          <w:iCs/>
          <w:lang w:val="en-GB"/>
        </w:rPr>
        <w:t>TCA</w:t>
      </w:r>
      <w:r w:rsidRPr="006D5F8B">
        <w:rPr>
          <w:lang w:val="en-GB"/>
        </w:rPr>
        <w:t xml:space="preserve"> sections.  </w:t>
      </w:r>
    </w:p>
    <w:p w14:paraId="37B10F62" w14:textId="735E5B7A" w:rsidR="00412A21" w:rsidRPr="006D5F8B" w:rsidRDefault="00B23038" w:rsidP="00C042C8">
      <w:pPr>
        <w:spacing w:before="0" w:after="0" w:line="360" w:lineRule="auto"/>
        <w:jc w:val="both"/>
        <w:rPr>
          <w:lang w:val="en-GB"/>
        </w:rPr>
      </w:pPr>
      <w:r w:rsidRPr="006D5F8B">
        <w:rPr>
          <w:lang w:val="en-GB"/>
        </w:rPr>
        <w:t>The objectives of the Act a</w:t>
      </w:r>
      <w:r w:rsidR="00C042C8">
        <w:rPr>
          <w:lang w:val="en-GB"/>
        </w:rPr>
        <w:t>re</w:t>
      </w:r>
    </w:p>
    <w:p w14:paraId="1EA7E84A" w14:textId="05E85C8C" w:rsidR="00412A21" w:rsidRPr="006D5F8B" w:rsidRDefault="00B23038" w:rsidP="00C042C8">
      <w:pPr>
        <w:numPr>
          <w:ilvl w:val="0"/>
          <w:numId w:val="2"/>
        </w:numPr>
        <w:spacing w:before="0" w:after="0" w:line="360" w:lineRule="auto"/>
        <w:jc w:val="both"/>
        <w:rPr>
          <w:lang w:val="en-GB"/>
        </w:rPr>
      </w:pPr>
      <w:r w:rsidRPr="006D5F8B">
        <w:rPr>
          <w:lang w:val="en-GB"/>
        </w:rPr>
        <w:t xml:space="preserve">To control demand, supply and consumption of tobacco and </w:t>
      </w:r>
      <w:r w:rsidR="00C042C8">
        <w:rPr>
          <w:lang w:val="en-GB"/>
        </w:rPr>
        <w:t>tobacco</w:t>
      </w:r>
      <w:r w:rsidR="00C042C8" w:rsidRPr="006D5F8B">
        <w:rPr>
          <w:lang w:val="en-GB"/>
        </w:rPr>
        <w:t xml:space="preserve"> </w:t>
      </w:r>
      <w:r w:rsidRPr="006D5F8B">
        <w:rPr>
          <w:lang w:val="en-GB"/>
        </w:rPr>
        <w:t>products</w:t>
      </w:r>
    </w:p>
    <w:p w14:paraId="2A870F83" w14:textId="77777777" w:rsidR="00412A21" w:rsidRPr="006D5F8B" w:rsidRDefault="00B23038" w:rsidP="00C042C8">
      <w:pPr>
        <w:numPr>
          <w:ilvl w:val="0"/>
          <w:numId w:val="2"/>
        </w:numPr>
        <w:spacing w:before="0" w:after="0" w:line="360" w:lineRule="auto"/>
        <w:jc w:val="both"/>
        <w:rPr>
          <w:lang w:val="en-GB"/>
        </w:rPr>
      </w:pPr>
      <w:r w:rsidRPr="006D5F8B">
        <w:rPr>
          <w:lang w:val="en-GB"/>
        </w:rPr>
        <w:t>To protect the environment from the effects of tobacco production, consumption and exposure to tobacco smoke</w:t>
      </w:r>
    </w:p>
    <w:p w14:paraId="1A6AEA03" w14:textId="3CE2DA6C" w:rsidR="00412A21" w:rsidRPr="006D5F8B" w:rsidRDefault="00B23038" w:rsidP="00C042C8">
      <w:pPr>
        <w:numPr>
          <w:ilvl w:val="0"/>
          <w:numId w:val="2"/>
        </w:numPr>
        <w:spacing w:before="0" w:after="0" w:line="360" w:lineRule="auto"/>
        <w:jc w:val="both"/>
        <w:rPr>
          <w:lang w:val="en-GB"/>
        </w:rPr>
      </w:pPr>
      <w:r w:rsidRPr="006D5F8B">
        <w:rPr>
          <w:lang w:val="en-GB"/>
        </w:rPr>
        <w:t xml:space="preserve">To promote </w:t>
      </w:r>
      <w:r w:rsidR="00C042C8">
        <w:rPr>
          <w:lang w:val="en-GB"/>
        </w:rPr>
        <w:t>people’s h</w:t>
      </w:r>
      <w:r w:rsidRPr="006D5F8B">
        <w:rPr>
          <w:lang w:val="en-GB"/>
        </w:rPr>
        <w:t>ealth and reduce tobacco</w:t>
      </w:r>
      <w:r w:rsidR="00C042C8">
        <w:rPr>
          <w:lang w:val="en-GB"/>
        </w:rPr>
        <w:t>-</w:t>
      </w:r>
      <w:r w:rsidRPr="006D5F8B">
        <w:rPr>
          <w:lang w:val="en-GB"/>
        </w:rPr>
        <w:t>related illnesses and death</w:t>
      </w:r>
    </w:p>
    <w:p w14:paraId="12A02B44" w14:textId="2FDC3DC9" w:rsidR="00412A21" w:rsidRPr="006D5F8B" w:rsidRDefault="00B23038" w:rsidP="00C042C8">
      <w:pPr>
        <w:numPr>
          <w:ilvl w:val="0"/>
          <w:numId w:val="2"/>
        </w:numPr>
        <w:spacing w:before="0" w:after="0" w:line="360" w:lineRule="auto"/>
        <w:jc w:val="both"/>
        <w:rPr>
          <w:lang w:val="en-GB"/>
        </w:rPr>
      </w:pPr>
      <w:r w:rsidRPr="006D5F8B">
        <w:rPr>
          <w:lang w:val="en-GB"/>
        </w:rPr>
        <w:t xml:space="preserve">To protect </w:t>
      </w:r>
      <w:r w:rsidR="00C042C8">
        <w:rPr>
          <w:lang w:val="en-GB"/>
        </w:rPr>
        <w:t>people</w:t>
      </w:r>
      <w:r w:rsidR="00C042C8" w:rsidRPr="006D5F8B">
        <w:rPr>
          <w:lang w:val="en-GB"/>
        </w:rPr>
        <w:t xml:space="preserve"> </w:t>
      </w:r>
      <w:r w:rsidRPr="006D5F8B">
        <w:rPr>
          <w:lang w:val="en-GB"/>
        </w:rPr>
        <w:t xml:space="preserve">from </w:t>
      </w:r>
      <w:r w:rsidR="00C042C8">
        <w:rPr>
          <w:lang w:val="en-GB"/>
        </w:rPr>
        <w:t xml:space="preserve">the </w:t>
      </w:r>
      <w:r w:rsidRPr="006D5F8B">
        <w:rPr>
          <w:lang w:val="en-GB"/>
        </w:rPr>
        <w:t>socio-economic effects of tobacco production and consumption</w:t>
      </w:r>
    </w:p>
    <w:p w14:paraId="25A88FB2" w14:textId="77777777" w:rsidR="00412A21" w:rsidRPr="006D5F8B" w:rsidRDefault="00B23038" w:rsidP="00C042C8">
      <w:pPr>
        <w:numPr>
          <w:ilvl w:val="0"/>
          <w:numId w:val="2"/>
        </w:numPr>
        <w:spacing w:before="0" w:after="0" w:line="360" w:lineRule="auto"/>
        <w:jc w:val="both"/>
        <w:rPr>
          <w:lang w:val="en-GB"/>
        </w:rPr>
      </w:pPr>
      <w:r w:rsidRPr="006D5F8B">
        <w:rPr>
          <w:lang w:val="en-GB"/>
        </w:rPr>
        <w:t>To promote research, surveillance and exchange of information on tobacco control</w:t>
      </w:r>
    </w:p>
    <w:p w14:paraId="4E9D57C9" w14:textId="4CBCADD6" w:rsidR="00412A21" w:rsidRPr="006D5F8B" w:rsidRDefault="00B23038" w:rsidP="00C042C8">
      <w:pPr>
        <w:numPr>
          <w:ilvl w:val="0"/>
          <w:numId w:val="2"/>
        </w:numPr>
        <w:spacing w:before="0" w:after="0" w:line="360" w:lineRule="auto"/>
        <w:jc w:val="both"/>
        <w:rPr>
          <w:lang w:val="en-GB"/>
        </w:rPr>
      </w:pPr>
      <w:r w:rsidRPr="006D5F8B">
        <w:rPr>
          <w:lang w:val="en-GB"/>
        </w:rPr>
        <w:t>To insulate tobacco policies, laws and program</w:t>
      </w:r>
      <w:r w:rsidR="00C042C8">
        <w:rPr>
          <w:lang w:val="en-GB"/>
        </w:rPr>
        <w:t>me</w:t>
      </w:r>
      <w:r w:rsidRPr="006D5F8B">
        <w:rPr>
          <w:lang w:val="en-GB"/>
        </w:rPr>
        <w:t>s from interference by the tobacco industry</w:t>
      </w:r>
    </w:p>
    <w:p w14:paraId="053D95BC" w14:textId="77777777" w:rsidR="00412A21" w:rsidRPr="006D5F8B" w:rsidRDefault="00B23038" w:rsidP="00C042C8">
      <w:pPr>
        <w:numPr>
          <w:ilvl w:val="0"/>
          <w:numId w:val="2"/>
        </w:numPr>
        <w:spacing w:before="0" w:after="0" w:line="360" w:lineRule="auto"/>
        <w:jc w:val="both"/>
        <w:rPr>
          <w:lang w:val="en-GB"/>
        </w:rPr>
      </w:pPr>
      <w:r w:rsidRPr="006D5F8B">
        <w:rPr>
          <w:lang w:val="en-GB"/>
        </w:rPr>
        <w:t xml:space="preserve">To strengthen coordination, partnerships and collaboration for tobacco control </w:t>
      </w:r>
    </w:p>
    <w:p w14:paraId="26A60D5D" w14:textId="2F3B2468" w:rsidR="00412A21" w:rsidRPr="006D5F8B" w:rsidRDefault="00B23038" w:rsidP="00C042C8">
      <w:pPr>
        <w:numPr>
          <w:ilvl w:val="0"/>
          <w:numId w:val="2"/>
        </w:numPr>
        <w:spacing w:before="0" w:after="0" w:line="360" w:lineRule="auto"/>
        <w:jc w:val="both"/>
        <w:rPr>
          <w:lang w:val="en-GB"/>
        </w:rPr>
      </w:pPr>
      <w:r w:rsidRPr="006D5F8B">
        <w:rPr>
          <w:lang w:val="en-GB"/>
        </w:rPr>
        <w:t xml:space="preserve">To establish </w:t>
      </w:r>
      <w:r w:rsidR="00C042C8">
        <w:rPr>
          <w:lang w:val="en-GB"/>
        </w:rPr>
        <w:t>a</w:t>
      </w:r>
      <w:r w:rsidR="00C042C8" w:rsidRPr="006D5F8B">
        <w:rPr>
          <w:lang w:val="en-GB"/>
        </w:rPr>
        <w:t xml:space="preserve"> </w:t>
      </w:r>
      <w:r w:rsidRPr="006D5F8B">
        <w:rPr>
          <w:lang w:val="en-GB"/>
        </w:rPr>
        <w:t xml:space="preserve">tobacco control committee; and </w:t>
      </w:r>
    </w:p>
    <w:p w14:paraId="4B5B67E0" w14:textId="47BF9EE4" w:rsidR="00412A21" w:rsidRPr="006D5F8B" w:rsidRDefault="00B23038" w:rsidP="00C042C8">
      <w:pPr>
        <w:numPr>
          <w:ilvl w:val="0"/>
          <w:numId w:val="2"/>
        </w:numPr>
        <w:spacing w:before="0" w:after="0" w:line="360" w:lineRule="auto"/>
        <w:jc w:val="both"/>
        <w:rPr>
          <w:lang w:val="en-GB"/>
        </w:rPr>
      </w:pPr>
      <w:r w:rsidRPr="006D5F8B">
        <w:rPr>
          <w:lang w:val="en-GB"/>
        </w:rPr>
        <w:t xml:space="preserve">To fulfil Uganda’s obligation and commitment as a party to the WHO </w:t>
      </w:r>
      <w:r w:rsidRPr="004E1610">
        <w:rPr>
          <w:lang w:val="en-GB"/>
        </w:rPr>
        <w:t>FCTC</w:t>
      </w:r>
    </w:p>
    <w:p w14:paraId="0CACD3F8" w14:textId="236FE277" w:rsidR="00412A21" w:rsidRPr="0099281C" w:rsidRDefault="00B23038" w:rsidP="0099281C">
      <w:pPr>
        <w:spacing w:after="0" w:line="360" w:lineRule="auto"/>
        <w:jc w:val="both"/>
        <w:rPr>
          <w:lang w:val="en-GB"/>
        </w:rPr>
      </w:pPr>
      <w:r w:rsidRPr="006D5F8B">
        <w:rPr>
          <w:lang w:val="en-GB"/>
        </w:rPr>
        <w:t>Some of the major provisions</w:t>
      </w:r>
      <w:r w:rsidRPr="0099281C">
        <w:rPr>
          <w:lang w:val="en-GB"/>
        </w:rPr>
        <w:t xml:space="preserve"> of the Act are</w:t>
      </w:r>
      <w:r w:rsidR="00C042C8" w:rsidRPr="0099281C">
        <w:rPr>
          <w:lang w:val="en-GB"/>
        </w:rPr>
        <w:t xml:space="preserve"> the following</w:t>
      </w:r>
      <w:r w:rsidRPr="0099281C">
        <w:rPr>
          <w:lang w:val="en-GB"/>
        </w:rPr>
        <w:t>:</w:t>
      </w:r>
    </w:p>
    <w:p w14:paraId="5D4C9188" w14:textId="5CD2532F" w:rsidR="00412A21" w:rsidRPr="0099281C" w:rsidRDefault="00B23038" w:rsidP="0099281C">
      <w:pPr>
        <w:pStyle w:val="ListParagraph"/>
        <w:numPr>
          <w:ilvl w:val="0"/>
          <w:numId w:val="33"/>
        </w:numPr>
        <w:spacing w:before="0" w:after="0" w:line="360" w:lineRule="auto"/>
        <w:jc w:val="both"/>
        <w:rPr>
          <w:rFonts w:ascii="Times New Roman" w:hAnsi="Times New Roman"/>
          <w:sz w:val="22"/>
          <w:szCs w:val="22"/>
          <w:lang w:val="en-GB"/>
        </w:rPr>
      </w:pPr>
      <w:r w:rsidRPr="00FA7CA4">
        <w:rPr>
          <w:rFonts w:ascii="Times New Roman" w:hAnsi="Times New Roman"/>
          <w:b/>
          <w:sz w:val="22"/>
          <w:szCs w:val="22"/>
          <w:lang w:val="en-GB"/>
        </w:rPr>
        <w:t>Smoke-free environments and protection from exposure to tobacco smoke</w:t>
      </w:r>
    </w:p>
    <w:p w14:paraId="5D77F056" w14:textId="4EBB7DC2" w:rsidR="00412A21" w:rsidRPr="0099281C" w:rsidRDefault="00B23038" w:rsidP="0099281C">
      <w:pPr>
        <w:spacing w:before="0" w:after="0" w:line="360" w:lineRule="auto"/>
        <w:ind w:left="360"/>
        <w:jc w:val="both"/>
        <w:rPr>
          <w:lang w:val="en-GB"/>
        </w:rPr>
      </w:pPr>
      <w:r w:rsidRPr="0099281C">
        <w:rPr>
          <w:lang w:val="en-GB"/>
        </w:rPr>
        <w:t xml:space="preserve">The </w:t>
      </w:r>
      <w:r w:rsidRPr="00FA7CA4">
        <w:rPr>
          <w:i/>
          <w:iCs/>
          <w:lang w:val="en-GB"/>
        </w:rPr>
        <w:t>TCA</w:t>
      </w:r>
      <w:r w:rsidRPr="0099281C">
        <w:rPr>
          <w:lang w:val="en-GB"/>
        </w:rPr>
        <w:t xml:space="preserve"> prohibits smoking in </w:t>
      </w:r>
      <w:r w:rsidR="00E4433D" w:rsidRPr="0099281C">
        <w:rPr>
          <w:lang w:val="en-GB"/>
        </w:rPr>
        <w:t>p</w:t>
      </w:r>
      <w:r w:rsidRPr="0099281C">
        <w:rPr>
          <w:lang w:val="en-GB"/>
        </w:rPr>
        <w:t>ublic places, workplaces, public transport and outdoor spaces that are within 50 m of a public place.</w:t>
      </w:r>
    </w:p>
    <w:p w14:paraId="5D4BFC97" w14:textId="77777777" w:rsidR="00412A21" w:rsidRPr="0099281C" w:rsidRDefault="00B23038" w:rsidP="00FA7CA4">
      <w:pPr>
        <w:pStyle w:val="ListParagraph"/>
        <w:numPr>
          <w:ilvl w:val="0"/>
          <w:numId w:val="33"/>
        </w:numPr>
        <w:spacing w:before="0" w:after="0" w:line="360" w:lineRule="auto"/>
        <w:jc w:val="both"/>
        <w:rPr>
          <w:lang w:val="en-GB"/>
        </w:rPr>
      </w:pPr>
      <w:r w:rsidRPr="0099281C">
        <w:rPr>
          <w:rFonts w:ascii="Times New Roman" w:hAnsi="Times New Roman"/>
          <w:b/>
          <w:sz w:val="22"/>
          <w:szCs w:val="22"/>
          <w:lang w:val="en-GB"/>
        </w:rPr>
        <w:t>Ban on Tobacco Advertising Promotions and Sponsorship (TAPS)</w:t>
      </w:r>
    </w:p>
    <w:p w14:paraId="47261588" w14:textId="0BCE1FD9" w:rsidR="00412A21" w:rsidRPr="0099281C" w:rsidRDefault="000A7954" w:rsidP="00FA7CA4">
      <w:pPr>
        <w:spacing w:before="0" w:after="0" w:line="360" w:lineRule="auto"/>
        <w:ind w:left="360"/>
        <w:jc w:val="both"/>
        <w:rPr>
          <w:lang w:val="en-GB"/>
        </w:rPr>
      </w:pPr>
      <w:r w:rsidRPr="0099281C">
        <w:rPr>
          <w:lang w:val="en-GB"/>
        </w:rPr>
        <w:t>T</w:t>
      </w:r>
      <w:r w:rsidR="00B23038" w:rsidRPr="0099281C">
        <w:rPr>
          <w:lang w:val="en-GB"/>
        </w:rPr>
        <w:t xml:space="preserve">he </w:t>
      </w:r>
      <w:r w:rsidR="00C042C8" w:rsidRPr="0099281C">
        <w:rPr>
          <w:i/>
          <w:iCs/>
          <w:lang w:val="en-GB"/>
        </w:rPr>
        <w:t>TC</w:t>
      </w:r>
      <w:r w:rsidR="00B23038" w:rsidRPr="00FA7CA4">
        <w:rPr>
          <w:i/>
          <w:iCs/>
          <w:lang w:val="en-GB"/>
        </w:rPr>
        <w:t>A</w:t>
      </w:r>
      <w:r w:rsidR="00B23038" w:rsidRPr="0099281C">
        <w:rPr>
          <w:lang w:val="en-GB"/>
        </w:rPr>
        <w:t xml:space="preserve"> provides for a comprehe</w:t>
      </w:r>
      <w:r w:rsidRPr="0099281C">
        <w:rPr>
          <w:lang w:val="en-GB"/>
        </w:rPr>
        <w:t>nsive ban on all forms of TAPS.</w:t>
      </w:r>
    </w:p>
    <w:p w14:paraId="064A681E" w14:textId="77777777" w:rsidR="0099281C" w:rsidRPr="0099281C" w:rsidRDefault="0099281C" w:rsidP="0099281C">
      <w:pPr>
        <w:spacing w:before="0" w:after="0"/>
        <w:rPr>
          <w:b/>
          <w:lang w:val="en-GB"/>
        </w:rPr>
      </w:pPr>
      <w:r w:rsidRPr="0099281C">
        <w:rPr>
          <w:b/>
          <w:lang w:val="en-GB"/>
        </w:rPr>
        <w:br w:type="page"/>
      </w:r>
    </w:p>
    <w:p w14:paraId="1B14D2BB" w14:textId="32B5DF75" w:rsidR="00412A21" w:rsidRPr="0099281C" w:rsidRDefault="00B23038" w:rsidP="00FA7CA4">
      <w:pPr>
        <w:pStyle w:val="ListParagraph"/>
        <w:numPr>
          <w:ilvl w:val="0"/>
          <w:numId w:val="33"/>
        </w:numPr>
        <w:spacing w:before="0" w:after="0" w:line="360" w:lineRule="auto"/>
        <w:jc w:val="both"/>
        <w:rPr>
          <w:lang w:val="en-GB"/>
        </w:rPr>
      </w:pPr>
      <w:r w:rsidRPr="0099281C">
        <w:rPr>
          <w:rFonts w:ascii="Times New Roman" w:hAnsi="Times New Roman"/>
          <w:b/>
          <w:sz w:val="22"/>
          <w:szCs w:val="22"/>
          <w:lang w:val="en-GB"/>
        </w:rPr>
        <w:lastRenderedPageBreak/>
        <w:t>Tobacco products packaging and labe</w:t>
      </w:r>
      <w:r w:rsidR="00C042C8" w:rsidRPr="0099281C">
        <w:rPr>
          <w:rFonts w:ascii="Times New Roman" w:hAnsi="Times New Roman"/>
          <w:b/>
          <w:sz w:val="22"/>
          <w:szCs w:val="22"/>
          <w:lang w:val="en-GB"/>
        </w:rPr>
        <w:t>l</w:t>
      </w:r>
      <w:r w:rsidRPr="0099281C">
        <w:rPr>
          <w:rFonts w:ascii="Times New Roman" w:hAnsi="Times New Roman"/>
          <w:b/>
          <w:sz w:val="22"/>
          <w:szCs w:val="22"/>
          <w:lang w:val="en-GB"/>
        </w:rPr>
        <w:t>ling</w:t>
      </w:r>
    </w:p>
    <w:p w14:paraId="08E51EFD" w14:textId="46C37132" w:rsidR="00412A21" w:rsidRPr="0099281C" w:rsidRDefault="00B23038" w:rsidP="00FA7CA4">
      <w:pPr>
        <w:spacing w:before="0" w:after="0" w:line="360" w:lineRule="auto"/>
        <w:ind w:left="360"/>
        <w:jc w:val="both"/>
        <w:rPr>
          <w:rFonts w:eastAsia="Calibri"/>
          <w:lang w:val="en-GB"/>
        </w:rPr>
      </w:pPr>
      <w:r w:rsidRPr="0099281C">
        <w:rPr>
          <w:lang w:val="en-GB"/>
        </w:rPr>
        <w:t xml:space="preserve">Tobacco control law in Uganda provides for text and pictures occupying not less than 65% of each principal display area of the unit packet, package or outside packaging. The </w:t>
      </w:r>
      <w:r w:rsidR="00C042C8" w:rsidRPr="0099281C">
        <w:rPr>
          <w:i/>
          <w:iCs/>
          <w:lang w:val="en-GB"/>
        </w:rPr>
        <w:t>TCA</w:t>
      </w:r>
      <w:r w:rsidR="00C042C8" w:rsidRPr="0099281C">
        <w:rPr>
          <w:lang w:val="en-GB"/>
        </w:rPr>
        <w:t xml:space="preserve"> </w:t>
      </w:r>
      <w:r w:rsidRPr="0099281C">
        <w:rPr>
          <w:lang w:val="en-GB"/>
        </w:rPr>
        <w:t xml:space="preserve">also prohibits false, misleading, deceptive or erroneous terms or descriptors. </w:t>
      </w:r>
    </w:p>
    <w:p w14:paraId="58E27539" w14:textId="77777777" w:rsidR="00412A21" w:rsidRPr="0099281C" w:rsidRDefault="00B23038" w:rsidP="0099281C">
      <w:pPr>
        <w:pStyle w:val="ListParagraph"/>
        <w:numPr>
          <w:ilvl w:val="0"/>
          <w:numId w:val="33"/>
        </w:numPr>
        <w:spacing w:before="0" w:after="0" w:line="360" w:lineRule="auto"/>
        <w:jc w:val="both"/>
        <w:rPr>
          <w:rFonts w:ascii="Times New Roman" w:hAnsi="Times New Roman"/>
          <w:sz w:val="22"/>
          <w:szCs w:val="22"/>
          <w:lang w:val="en-GB"/>
        </w:rPr>
      </w:pPr>
      <w:r w:rsidRPr="0099281C">
        <w:rPr>
          <w:rFonts w:ascii="Times New Roman" w:hAnsi="Times New Roman"/>
          <w:b/>
          <w:sz w:val="22"/>
          <w:szCs w:val="22"/>
          <w:lang w:val="en-GB"/>
        </w:rPr>
        <w:t xml:space="preserve">Restrictions on the sale, supply and use of tobacco products </w:t>
      </w:r>
    </w:p>
    <w:p w14:paraId="02B7F715" w14:textId="20393F57" w:rsidR="00412A21" w:rsidRPr="0099281C" w:rsidRDefault="00B23038" w:rsidP="0099281C">
      <w:pPr>
        <w:spacing w:before="0" w:after="0" w:line="360" w:lineRule="auto"/>
        <w:ind w:left="360"/>
        <w:jc w:val="both"/>
        <w:rPr>
          <w:lang w:val="en-GB"/>
        </w:rPr>
      </w:pPr>
      <w:r w:rsidRPr="0099281C">
        <w:rPr>
          <w:lang w:val="en-GB"/>
        </w:rPr>
        <w:t xml:space="preserve">The </w:t>
      </w:r>
      <w:r w:rsidRPr="00FA7CA4">
        <w:rPr>
          <w:i/>
          <w:iCs/>
          <w:lang w:val="en-GB"/>
        </w:rPr>
        <w:t>TCA</w:t>
      </w:r>
      <w:r w:rsidRPr="0099281C">
        <w:rPr>
          <w:lang w:val="en-GB"/>
        </w:rPr>
        <w:t xml:space="preserve"> control</w:t>
      </w:r>
      <w:r w:rsidR="0099281C">
        <w:rPr>
          <w:lang w:val="en-GB"/>
        </w:rPr>
        <w:t>s</w:t>
      </w:r>
      <w:r w:rsidRPr="0099281C">
        <w:rPr>
          <w:lang w:val="en-GB"/>
        </w:rPr>
        <w:t xml:space="preserve"> access to tobacco products by minors in various ways. It sets the minimum age at 21</w:t>
      </w:r>
      <w:r w:rsidR="0099281C">
        <w:rPr>
          <w:lang w:val="en-GB"/>
        </w:rPr>
        <w:t xml:space="preserve"> </w:t>
      </w:r>
      <w:r w:rsidRPr="0099281C">
        <w:rPr>
          <w:lang w:val="en-GB"/>
        </w:rPr>
        <w:t xml:space="preserve">years and prohibits access to tobacco products by anyone under that age, including their involvement in tobacco cultivation, manufacture, importation and distribution. Sales through channels where </w:t>
      </w:r>
      <w:r w:rsidR="0099281C">
        <w:rPr>
          <w:lang w:val="en-GB"/>
        </w:rPr>
        <w:t xml:space="preserve">the </w:t>
      </w:r>
      <w:r w:rsidRPr="0099281C">
        <w:rPr>
          <w:lang w:val="en-GB"/>
        </w:rPr>
        <w:t xml:space="preserve">age of purchaser cannot be confirmed (vending machines and mail/internet delivery) </w:t>
      </w:r>
      <w:r w:rsidR="0099281C">
        <w:rPr>
          <w:lang w:val="en-GB"/>
        </w:rPr>
        <w:t>are</w:t>
      </w:r>
      <w:r w:rsidRPr="0099281C">
        <w:rPr>
          <w:lang w:val="en-GB"/>
        </w:rPr>
        <w:t xml:space="preserve"> restricted, as well as sale</w:t>
      </w:r>
      <w:r w:rsidR="0099281C">
        <w:rPr>
          <w:lang w:val="en-GB"/>
        </w:rPr>
        <w:t>s</w:t>
      </w:r>
      <w:r w:rsidRPr="0099281C">
        <w:rPr>
          <w:lang w:val="en-GB"/>
        </w:rPr>
        <w:t xml:space="preserve"> in places frequented by children and youth</w:t>
      </w:r>
      <w:r w:rsidR="0099281C">
        <w:rPr>
          <w:lang w:val="en-GB"/>
        </w:rPr>
        <w:t>s</w:t>
      </w:r>
      <w:r w:rsidRPr="0099281C">
        <w:rPr>
          <w:lang w:val="en-GB"/>
        </w:rPr>
        <w:t xml:space="preserve">. </w:t>
      </w:r>
    </w:p>
    <w:p w14:paraId="668E9F44" w14:textId="77777777" w:rsidR="00412A21" w:rsidRPr="0099281C" w:rsidRDefault="00B23038" w:rsidP="0099281C">
      <w:pPr>
        <w:pStyle w:val="ListParagraph"/>
        <w:numPr>
          <w:ilvl w:val="0"/>
          <w:numId w:val="33"/>
        </w:numPr>
        <w:spacing w:before="0" w:after="0" w:line="360" w:lineRule="auto"/>
        <w:jc w:val="both"/>
        <w:rPr>
          <w:rFonts w:ascii="Times New Roman" w:hAnsi="Times New Roman"/>
          <w:sz w:val="22"/>
          <w:szCs w:val="22"/>
          <w:lang w:val="en-GB"/>
        </w:rPr>
      </w:pPr>
      <w:r w:rsidRPr="0099281C">
        <w:rPr>
          <w:rFonts w:ascii="Times New Roman" w:hAnsi="Times New Roman"/>
          <w:b/>
          <w:sz w:val="22"/>
          <w:szCs w:val="22"/>
          <w:lang w:val="en-GB"/>
        </w:rPr>
        <w:t xml:space="preserve">Regulation of tobacco contents and emissions disclosure </w:t>
      </w:r>
    </w:p>
    <w:p w14:paraId="0880EE38" w14:textId="56887BD3" w:rsidR="00412A21" w:rsidRPr="0099281C" w:rsidRDefault="0099281C" w:rsidP="0099281C">
      <w:pPr>
        <w:spacing w:before="0" w:after="0" w:line="360" w:lineRule="auto"/>
        <w:ind w:left="360"/>
        <w:jc w:val="both"/>
        <w:rPr>
          <w:lang w:val="en-GB"/>
        </w:rPr>
      </w:pPr>
      <w:r>
        <w:rPr>
          <w:lang w:val="en-GB"/>
        </w:rPr>
        <w:t>The i</w:t>
      </w:r>
      <w:r w:rsidR="00B23038" w:rsidRPr="0099281C">
        <w:rPr>
          <w:lang w:val="en-GB"/>
        </w:rPr>
        <w:t xml:space="preserve">mplementation of the relevant sections of the </w:t>
      </w:r>
      <w:r>
        <w:rPr>
          <w:i/>
          <w:iCs/>
          <w:lang w:val="en-GB"/>
        </w:rPr>
        <w:t>TCA</w:t>
      </w:r>
      <w:r>
        <w:rPr>
          <w:lang w:val="en-GB"/>
        </w:rPr>
        <w:t xml:space="preserve"> </w:t>
      </w:r>
      <w:r w:rsidR="00B23038" w:rsidRPr="0099281C">
        <w:rPr>
          <w:lang w:val="en-GB"/>
        </w:rPr>
        <w:t xml:space="preserve">requires engagement with the national standards body and development of </w:t>
      </w:r>
      <w:r>
        <w:rPr>
          <w:lang w:val="en-GB"/>
        </w:rPr>
        <w:t xml:space="preserve">the </w:t>
      </w:r>
      <w:r w:rsidR="00B23038" w:rsidRPr="0099281C">
        <w:rPr>
          <w:lang w:val="en-GB"/>
        </w:rPr>
        <w:t xml:space="preserve">necessary regulation for the testing and measuring of constituents and emissions. </w:t>
      </w:r>
    </w:p>
    <w:p w14:paraId="553F7DC9" w14:textId="65FE8C3F" w:rsidR="00412A21" w:rsidRPr="0099281C" w:rsidRDefault="00B23038" w:rsidP="0099281C">
      <w:pPr>
        <w:pStyle w:val="ListParagraph"/>
        <w:numPr>
          <w:ilvl w:val="0"/>
          <w:numId w:val="33"/>
        </w:numPr>
        <w:spacing w:before="0" w:after="0" w:line="360" w:lineRule="auto"/>
        <w:jc w:val="both"/>
        <w:rPr>
          <w:rFonts w:ascii="Times New Roman" w:hAnsi="Times New Roman"/>
          <w:sz w:val="22"/>
          <w:szCs w:val="22"/>
          <w:lang w:val="en-GB"/>
        </w:rPr>
      </w:pPr>
      <w:r w:rsidRPr="0099281C">
        <w:rPr>
          <w:rFonts w:ascii="Times New Roman" w:hAnsi="Times New Roman"/>
          <w:b/>
          <w:sz w:val="22"/>
          <w:szCs w:val="22"/>
          <w:lang w:val="en-GB"/>
        </w:rPr>
        <w:t>Protection of tobacco control policies from commercial and other vested interests of the tobacco industry</w:t>
      </w:r>
    </w:p>
    <w:p w14:paraId="7FC95EA2" w14:textId="4AC07F58" w:rsidR="00412A21" w:rsidRPr="0099281C" w:rsidRDefault="00B23038" w:rsidP="00FA7CA4">
      <w:pPr>
        <w:spacing w:before="0" w:after="0" w:line="360" w:lineRule="auto"/>
        <w:ind w:left="360"/>
        <w:jc w:val="both"/>
        <w:rPr>
          <w:color w:val="222222"/>
          <w:lang w:val="en-GB"/>
        </w:rPr>
      </w:pPr>
      <w:r w:rsidRPr="0099281C">
        <w:rPr>
          <w:color w:val="222222"/>
          <w:lang w:val="en-GB"/>
        </w:rPr>
        <w:t xml:space="preserve">The </w:t>
      </w:r>
      <w:r w:rsidRPr="00FA7CA4">
        <w:rPr>
          <w:i/>
          <w:iCs/>
          <w:color w:val="222222"/>
          <w:lang w:val="en-GB"/>
        </w:rPr>
        <w:t>TCA</w:t>
      </w:r>
      <w:r w:rsidRPr="0099281C">
        <w:rPr>
          <w:color w:val="222222"/>
          <w:lang w:val="en-GB"/>
        </w:rPr>
        <w:t xml:space="preserve"> </w:t>
      </w:r>
      <w:r w:rsidR="0099281C">
        <w:rPr>
          <w:color w:val="222222"/>
          <w:lang w:val="en-GB"/>
        </w:rPr>
        <w:t>makes</w:t>
      </w:r>
      <w:r w:rsidRPr="0099281C">
        <w:rPr>
          <w:color w:val="222222"/>
          <w:lang w:val="en-GB"/>
        </w:rPr>
        <w:t xml:space="preserve"> </w:t>
      </w:r>
      <w:r w:rsidRPr="00FA7CA4">
        <w:rPr>
          <w:lang w:val="en-GB"/>
        </w:rPr>
        <w:t>strong</w:t>
      </w:r>
      <w:r w:rsidRPr="0099281C">
        <w:rPr>
          <w:color w:val="222222"/>
          <w:lang w:val="en-GB"/>
        </w:rPr>
        <w:t xml:space="preserve"> provision for </w:t>
      </w:r>
      <w:r w:rsidR="0099281C">
        <w:rPr>
          <w:color w:val="222222"/>
          <w:lang w:val="en-GB"/>
        </w:rPr>
        <w:t xml:space="preserve">the </w:t>
      </w:r>
      <w:r w:rsidRPr="0099281C">
        <w:rPr>
          <w:color w:val="222222"/>
          <w:lang w:val="en-GB"/>
        </w:rPr>
        <w:t xml:space="preserve">protection of </w:t>
      </w:r>
      <w:r w:rsidR="0099281C">
        <w:rPr>
          <w:color w:val="222222"/>
          <w:lang w:val="en-GB"/>
        </w:rPr>
        <w:t xml:space="preserve">tobacco control </w:t>
      </w:r>
      <w:r w:rsidRPr="0099281C">
        <w:rPr>
          <w:color w:val="222222"/>
          <w:lang w:val="en-GB"/>
        </w:rPr>
        <w:t xml:space="preserve">policies from </w:t>
      </w:r>
      <w:r w:rsidR="0099281C">
        <w:rPr>
          <w:color w:val="222222"/>
          <w:lang w:val="en-GB"/>
        </w:rPr>
        <w:t>tobacco industry</w:t>
      </w:r>
      <w:r w:rsidRPr="0099281C">
        <w:rPr>
          <w:color w:val="222222"/>
          <w:lang w:val="en-GB"/>
        </w:rPr>
        <w:t xml:space="preserve"> interference, in line with the guidelines to </w:t>
      </w:r>
      <w:r w:rsidR="0099281C">
        <w:rPr>
          <w:color w:val="222222"/>
          <w:lang w:val="en-GB"/>
        </w:rPr>
        <w:t>A</w:t>
      </w:r>
      <w:r w:rsidRPr="0099281C">
        <w:rPr>
          <w:color w:val="222222"/>
          <w:lang w:val="en-GB"/>
        </w:rPr>
        <w:t xml:space="preserve">rticle 5.3 of the WHO </w:t>
      </w:r>
      <w:r w:rsidRPr="004E1610">
        <w:rPr>
          <w:color w:val="222222"/>
          <w:lang w:val="en-GB"/>
        </w:rPr>
        <w:t>FCTC</w:t>
      </w:r>
      <w:r w:rsidRPr="0099281C">
        <w:rPr>
          <w:color w:val="222222"/>
          <w:lang w:val="en-GB"/>
        </w:rPr>
        <w:t xml:space="preserve">. </w:t>
      </w:r>
    </w:p>
    <w:p w14:paraId="6B406C27" w14:textId="77777777" w:rsidR="00412A21" w:rsidRPr="0099281C" w:rsidRDefault="00B23038" w:rsidP="0099281C">
      <w:pPr>
        <w:pStyle w:val="ListParagraph"/>
        <w:numPr>
          <w:ilvl w:val="0"/>
          <w:numId w:val="33"/>
        </w:numPr>
        <w:spacing w:before="0" w:after="0" w:line="360" w:lineRule="auto"/>
        <w:jc w:val="both"/>
        <w:rPr>
          <w:rFonts w:ascii="Times New Roman" w:hAnsi="Times New Roman"/>
          <w:color w:val="222222"/>
          <w:sz w:val="22"/>
          <w:szCs w:val="22"/>
          <w:lang w:val="en-GB"/>
        </w:rPr>
      </w:pPr>
      <w:r w:rsidRPr="0099281C">
        <w:rPr>
          <w:rFonts w:ascii="Times New Roman" w:hAnsi="Times New Roman"/>
          <w:b/>
          <w:sz w:val="22"/>
          <w:szCs w:val="22"/>
          <w:lang w:val="en-GB"/>
        </w:rPr>
        <w:t>Price and tax measures</w:t>
      </w:r>
    </w:p>
    <w:p w14:paraId="21820563" w14:textId="004AD8D5" w:rsidR="00412A21" w:rsidRPr="006D5F8B" w:rsidRDefault="00B23038" w:rsidP="00FA7CA4">
      <w:pPr>
        <w:spacing w:before="0" w:after="0" w:line="360" w:lineRule="auto"/>
        <w:ind w:left="360"/>
        <w:jc w:val="both"/>
        <w:rPr>
          <w:lang w:val="en-GB"/>
        </w:rPr>
      </w:pPr>
      <w:r w:rsidRPr="006D5F8B">
        <w:rPr>
          <w:lang w:val="en-GB"/>
        </w:rPr>
        <w:t xml:space="preserve">Tobacco tax and price policies form part of fiscal policies (not explicitly in the </w:t>
      </w:r>
      <w:r w:rsidRPr="00FA7CA4">
        <w:rPr>
          <w:i/>
          <w:iCs/>
          <w:lang w:val="en-GB"/>
        </w:rPr>
        <w:t>TCA</w:t>
      </w:r>
      <w:r w:rsidRPr="006D5F8B">
        <w:rPr>
          <w:lang w:val="en-GB"/>
        </w:rPr>
        <w:t xml:space="preserve">) that have an impact on tobacco control. </w:t>
      </w:r>
      <w:r w:rsidR="0099281C">
        <w:rPr>
          <w:lang w:val="en-GB"/>
        </w:rPr>
        <w:t>The c</w:t>
      </w:r>
      <w:r w:rsidRPr="006D5F8B">
        <w:rPr>
          <w:lang w:val="en-GB"/>
        </w:rPr>
        <w:t xml:space="preserve">igarette tax structure in Uganda is </w:t>
      </w:r>
      <w:r w:rsidR="0099281C">
        <w:rPr>
          <w:lang w:val="en-GB"/>
        </w:rPr>
        <w:t xml:space="preserve">still </w:t>
      </w:r>
      <w:r w:rsidRPr="006D5F8B">
        <w:rPr>
          <w:lang w:val="en-GB"/>
        </w:rPr>
        <w:t xml:space="preserve">evolving, with excise tax currently accounting for 40% of the retail selling price. Tobacco tax policy in Uganda is </w:t>
      </w:r>
      <w:r w:rsidR="00E4433D" w:rsidRPr="006D5F8B">
        <w:rPr>
          <w:lang w:val="en-GB"/>
        </w:rPr>
        <w:t xml:space="preserve">also </w:t>
      </w:r>
      <w:r w:rsidRPr="006D5F8B">
        <w:rPr>
          <w:lang w:val="en-GB"/>
        </w:rPr>
        <w:t xml:space="preserve">influenced by tax policy obligations under East Africa Community agreements. </w:t>
      </w:r>
    </w:p>
    <w:p w14:paraId="2CEC0C4B" w14:textId="405A26FB" w:rsidR="0099281C" w:rsidRDefault="00B23038">
      <w:pPr>
        <w:spacing w:after="0" w:line="360" w:lineRule="auto"/>
        <w:jc w:val="both"/>
        <w:rPr>
          <w:lang w:val="en-GB"/>
        </w:rPr>
      </w:pPr>
      <w:bookmarkStart w:id="47" w:name="_3whwml4" w:colFirst="0" w:colLast="0"/>
      <w:bookmarkEnd w:id="47"/>
      <w:r w:rsidRPr="006D5F8B">
        <w:rPr>
          <w:lang w:val="en-GB"/>
        </w:rPr>
        <w:t>Enforcement of the law is ongoing, albeit slow</w:t>
      </w:r>
      <w:r w:rsidR="0099281C">
        <w:rPr>
          <w:lang w:val="en-GB"/>
        </w:rPr>
        <w:t>,</w:t>
      </w:r>
      <w:r w:rsidRPr="006D5F8B">
        <w:rPr>
          <w:lang w:val="en-GB"/>
        </w:rPr>
        <w:t xml:space="preserve"> due to the pending legal petition, human and financial resource capacity gaps. </w:t>
      </w:r>
      <w:r w:rsidR="00F0533E">
        <w:rPr>
          <w:lang w:val="en-GB"/>
        </w:rPr>
        <w:t>The timeline is given in Table 3, overleaf.</w:t>
      </w:r>
    </w:p>
    <w:p w14:paraId="203DFF6E" w14:textId="77777777" w:rsidR="001D07DF" w:rsidRDefault="001D07DF">
      <w:pPr>
        <w:rPr>
          <w:rFonts w:ascii="Arial" w:hAnsi="Arial" w:cs="Arial"/>
          <w:b/>
          <w:bCs/>
          <w:color w:val="000000" w:themeColor="text1"/>
          <w:sz w:val="20"/>
          <w:szCs w:val="20"/>
          <w:lang w:val="en-GB"/>
        </w:rPr>
      </w:pPr>
      <w:r>
        <w:rPr>
          <w:lang w:val="en-GB"/>
        </w:rPr>
        <w:br w:type="page"/>
      </w:r>
    </w:p>
    <w:bookmarkStart w:id="48" w:name="_Toc40209639"/>
    <w:p w14:paraId="39FF967C" w14:textId="5E42137C" w:rsidR="001732A2" w:rsidRPr="006D5F8B" w:rsidRDefault="001D07DF" w:rsidP="001732A2">
      <w:pPr>
        <w:pStyle w:val="Caption"/>
        <w:keepNext/>
        <w:spacing w:before="240"/>
        <w:rPr>
          <w:lang w:val="en-GB"/>
        </w:rPr>
      </w:pPr>
      <w:r>
        <w:rPr>
          <w:noProof/>
          <w:lang w:val="en-US"/>
        </w:rPr>
        <w:lastRenderedPageBreak/>
        <mc:AlternateContent>
          <mc:Choice Requires="wps">
            <w:drawing>
              <wp:anchor distT="0" distB="0" distL="114300" distR="114300" simplePos="0" relativeHeight="251693056" behindDoc="0" locked="0" layoutInCell="1" allowOverlap="1" wp14:anchorId="729F9D4C" wp14:editId="239FE786">
                <wp:simplePos x="0" y="0"/>
                <wp:positionH relativeFrom="column">
                  <wp:posOffset>-277978</wp:posOffset>
                </wp:positionH>
                <wp:positionV relativeFrom="paragraph">
                  <wp:posOffset>630631</wp:posOffset>
                </wp:positionV>
                <wp:extent cx="205156" cy="2983789"/>
                <wp:effectExtent l="57150" t="38100" r="61595" b="102870"/>
                <wp:wrapNone/>
                <wp:docPr id="5" name="Arrow: Up 5"/>
                <wp:cNvGraphicFramePr/>
                <a:graphic xmlns:a="http://schemas.openxmlformats.org/drawingml/2006/main">
                  <a:graphicData uri="http://schemas.microsoft.com/office/word/2010/wordprocessingShape">
                    <wps:wsp>
                      <wps:cNvSpPr/>
                      <wps:spPr>
                        <a:xfrm>
                          <a:off x="0" y="0"/>
                          <a:ext cx="205156" cy="2983789"/>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4F7F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1.9pt;margin-top:49.65pt;width:16.15pt;height:23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" adj="743" fillcolor="#4f81bd [3204]" strokecolor="#4579b8 [3044]">
                <v:fill color2="#a7bfde [1620]" rotate="t" angle="180" focus="100%" type="gradient">
                  <o:fill v:ext="view" type="gradientUnscaled"/>
                </v:fill>
                <v:shadow on="t" color="black" opacity="22937f" origin=",.5" offset="0,.63889mm"/>
              </v:shape>
            </w:pict>
          </mc:Fallback>
        </mc:AlternateContent>
      </w:r>
      <w:r w:rsidR="001732A2" w:rsidRPr="006D5F8B">
        <w:rPr>
          <w:lang w:val="en-GB"/>
        </w:rPr>
        <w:t xml:space="preserve">Table </w:t>
      </w:r>
      <w:r w:rsidR="001732A2" w:rsidRPr="006D5F8B">
        <w:rPr>
          <w:lang w:val="en-GB"/>
        </w:rPr>
        <w:fldChar w:fldCharType="begin"/>
      </w:r>
      <w:r w:rsidR="001732A2" w:rsidRPr="006D5F8B">
        <w:rPr>
          <w:lang w:val="en-GB"/>
        </w:rPr>
        <w:instrText xml:space="preserve"> SEQ Table \* ARABIC </w:instrText>
      </w:r>
      <w:r w:rsidR="001732A2" w:rsidRPr="006D5F8B">
        <w:rPr>
          <w:lang w:val="en-GB"/>
        </w:rPr>
        <w:fldChar w:fldCharType="separate"/>
      </w:r>
      <w:r w:rsidR="001732A2" w:rsidRPr="006D5F8B">
        <w:rPr>
          <w:noProof/>
          <w:lang w:val="en-GB"/>
        </w:rPr>
        <w:t>3</w:t>
      </w:r>
      <w:r w:rsidR="001732A2" w:rsidRPr="006D5F8B">
        <w:rPr>
          <w:noProof/>
          <w:lang w:val="en-GB"/>
        </w:rPr>
        <w:fldChar w:fldCharType="end"/>
      </w:r>
      <w:r w:rsidR="001732A2" w:rsidRPr="006D5F8B">
        <w:rPr>
          <w:lang w:val="en-GB"/>
        </w:rPr>
        <w:t>: Timeline of tobacco control-related activities/events</w:t>
      </w:r>
      <w:bookmarkEnd w:id="48"/>
    </w:p>
    <w:tbl>
      <w:tblPr>
        <w:tblStyle w:val="GridTable7Colorful-Accent1"/>
        <w:tblW w:w="9699" w:type="dxa"/>
        <w:tblLayout w:type="fixed"/>
        <w:tblLook w:val="0420" w:firstRow="1" w:lastRow="0" w:firstColumn="0" w:lastColumn="0" w:noHBand="0" w:noVBand="1"/>
      </w:tblPr>
      <w:tblGrid>
        <w:gridCol w:w="2235"/>
        <w:gridCol w:w="7464"/>
      </w:tblGrid>
      <w:tr w:rsidR="001732A2" w:rsidRPr="006D5F8B" w14:paraId="60318BFE" w14:textId="77777777" w:rsidTr="001732A2">
        <w:trPr>
          <w:cnfStyle w:val="100000000000" w:firstRow="1" w:lastRow="0" w:firstColumn="0" w:lastColumn="0" w:oddVBand="0" w:evenVBand="0" w:oddHBand="0" w:evenHBand="0" w:firstRowFirstColumn="0" w:firstRowLastColumn="0" w:lastRowFirstColumn="0" w:lastRowLastColumn="0"/>
          <w:tblHeader/>
        </w:trPr>
        <w:tc>
          <w:tcPr>
            <w:tcW w:w="2235" w:type="dxa"/>
            <w:shd w:val="clear" w:color="auto" w:fill="4F81BD" w:themeFill="accent1"/>
          </w:tcPr>
          <w:p w14:paraId="1D3CECF7" w14:textId="77777777" w:rsidR="001732A2" w:rsidRPr="0099281C" w:rsidRDefault="001732A2" w:rsidP="00EA4F44">
            <w:pPr>
              <w:spacing w:before="0" w:line="276" w:lineRule="auto"/>
              <w:rPr>
                <w:rFonts w:ascii="Arial" w:hAnsi="Arial" w:cs="Arial"/>
                <w:bCs w:val="0"/>
                <w:color w:val="FFFFFF" w:themeColor="background1"/>
                <w:sz w:val="20"/>
                <w:szCs w:val="20"/>
                <w:lang w:val="en-GB"/>
              </w:rPr>
            </w:pPr>
            <w:r w:rsidRPr="0099281C">
              <w:rPr>
                <w:rFonts w:ascii="Arial" w:hAnsi="Arial" w:cs="Arial"/>
                <w:color w:val="FFFFFF" w:themeColor="background1"/>
                <w:sz w:val="20"/>
                <w:szCs w:val="20"/>
                <w:lang w:val="en-GB"/>
              </w:rPr>
              <w:t>Date (most recent to earliest)</w:t>
            </w:r>
          </w:p>
        </w:tc>
        <w:tc>
          <w:tcPr>
            <w:tcW w:w="7464" w:type="dxa"/>
            <w:shd w:val="clear" w:color="auto" w:fill="4F81BD" w:themeFill="accent1"/>
          </w:tcPr>
          <w:p w14:paraId="455B7202" w14:textId="77777777" w:rsidR="001732A2" w:rsidRPr="0099281C" w:rsidRDefault="001732A2" w:rsidP="00EA4F44">
            <w:pPr>
              <w:spacing w:before="0" w:line="360" w:lineRule="auto"/>
              <w:rPr>
                <w:rFonts w:ascii="Arial" w:hAnsi="Arial" w:cs="Arial"/>
                <w:bCs w:val="0"/>
                <w:color w:val="FFFFFF" w:themeColor="background1"/>
                <w:sz w:val="20"/>
                <w:szCs w:val="20"/>
                <w:lang w:val="en-GB"/>
              </w:rPr>
            </w:pPr>
            <w:r w:rsidRPr="0099281C">
              <w:rPr>
                <w:rFonts w:ascii="Arial" w:hAnsi="Arial" w:cs="Arial"/>
                <w:color w:val="FFFFFF" w:themeColor="background1"/>
                <w:sz w:val="20"/>
                <w:szCs w:val="20"/>
                <w:lang w:val="en-GB"/>
              </w:rPr>
              <w:t>Activities/Events</w:t>
            </w:r>
          </w:p>
        </w:tc>
      </w:tr>
      <w:tr w:rsidR="001732A2" w:rsidRPr="006D5F8B" w14:paraId="1A6A3A11"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67D4843C" w14:textId="5FAAC3ED"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11 Sept</w:t>
            </w:r>
            <w:r>
              <w:rPr>
                <w:rFonts w:ascii="Arial" w:hAnsi="Arial" w:cs="Arial"/>
                <w:color w:val="000000" w:themeColor="text1"/>
                <w:sz w:val="20"/>
                <w:szCs w:val="20"/>
                <w:lang w:val="en-GB"/>
              </w:rPr>
              <w:t>ember</w:t>
            </w:r>
            <w:r w:rsidRPr="00AB7C80">
              <w:rPr>
                <w:rFonts w:ascii="Arial" w:hAnsi="Arial" w:cs="Arial"/>
                <w:color w:val="000000" w:themeColor="text1"/>
                <w:sz w:val="20"/>
                <w:szCs w:val="20"/>
                <w:lang w:val="en-GB"/>
              </w:rPr>
              <w:t xml:space="preserve"> 2018</w:t>
            </w:r>
          </w:p>
        </w:tc>
        <w:tc>
          <w:tcPr>
            <w:tcW w:w="7464" w:type="dxa"/>
          </w:tcPr>
          <w:p w14:paraId="5EE1E064" w14:textId="2F641C20"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Repeat hearing of the legal challenge to the </w:t>
            </w:r>
            <w:r w:rsidRPr="00FA7CA4">
              <w:rPr>
                <w:rFonts w:ascii="Arial" w:hAnsi="Arial" w:cs="Arial"/>
                <w:i/>
                <w:iCs/>
                <w:color w:val="000000" w:themeColor="text1"/>
                <w:sz w:val="20"/>
                <w:szCs w:val="20"/>
                <w:lang w:val="en-GB"/>
              </w:rPr>
              <w:t>TCA</w:t>
            </w:r>
            <w:r w:rsidRPr="00AB7C80">
              <w:rPr>
                <w:rFonts w:ascii="Arial" w:hAnsi="Arial" w:cs="Arial"/>
                <w:color w:val="000000" w:themeColor="text1"/>
                <w:sz w:val="20"/>
                <w:szCs w:val="20"/>
                <w:lang w:val="en-GB"/>
              </w:rPr>
              <w:t xml:space="preserve"> </w:t>
            </w:r>
          </w:p>
        </w:tc>
      </w:tr>
      <w:tr w:rsidR="001732A2" w:rsidRPr="006D5F8B" w14:paraId="29832D0F" w14:textId="77777777" w:rsidTr="00EA4F44">
        <w:tc>
          <w:tcPr>
            <w:tcW w:w="2235" w:type="dxa"/>
          </w:tcPr>
          <w:p w14:paraId="78425A91"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2018</w:t>
            </w:r>
          </w:p>
        </w:tc>
        <w:tc>
          <w:tcPr>
            <w:tcW w:w="7464" w:type="dxa"/>
          </w:tcPr>
          <w:p w14:paraId="249955F4" w14:textId="50B7E239"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Kampala Capital City Authority (KCCA) declares Kampala a smoke-free city </w:t>
            </w:r>
          </w:p>
        </w:tc>
      </w:tr>
      <w:tr w:rsidR="001732A2" w:rsidRPr="006D5F8B" w14:paraId="780F9AAD"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286473DD"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2017 (Pending)</w:t>
            </w:r>
          </w:p>
        </w:tc>
        <w:tc>
          <w:tcPr>
            <w:tcW w:w="7464" w:type="dxa"/>
          </w:tcPr>
          <w:p w14:paraId="30BDAFD7"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Tobacco Control Regulations</w:t>
            </w:r>
          </w:p>
        </w:tc>
      </w:tr>
      <w:tr w:rsidR="001732A2" w:rsidRPr="006D5F8B" w14:paraId="6EFA786A" w14:textId="77777777" w:rsidTr="00EA4F44">
        <w:tc>
          <w:tcPr>
            <w:tcW w:w="2235" w:type="dxa"/>
          </w:tcPr>
          <w:p w14:paraId="09ADDB4F"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2016 (pending)</w:t>
            </w:r>
          </w:p>
        </w:tc>
        <w:tc>
          <w:tcPr>
            <w:tcW w:w="7464" w:type="dxa"/>
          </w:tcPr>
          <w:p w14:paraId="6DC30DEF" w14:textId="4AF0CF94"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National T</w:t>
            </w:r>
            <w:r>
              <w:rPr>
                <w:rFonts w:ascii="Arial" w:hAnsi="Arial" w:cs="Arial"/>
                <w:color w:val="000000" w:themeColor="text1"/>
                <w:sz w:val="20"/>
                <w:szCs w:val="20"/>
                <w:lang w:val="en-GB"/>
              </w:rPr>
              <w:t xml:space="preserve">obacco </w:t>
            </w:r>
            <w:r w:rsidRPr="00AB7C80">
              <w:rPr>
                <w:rFonts w:ascii="Arial" w:hAnsi="Arial" w:cs="Arial"/>
                <w:color w:val="000000" w:themeColor="text1"/>
                <w:sz w:val="20"/>
                <w:szCs w:val="20"/>
                <w:lang w:val="en-GB"/>
              </w:rPr>
              <w:t>C</w:t>
            </w:r>
            <w:r>
              <w:rPr>
                <w:rFonts w:ascii="Arial" w:hAnsi="Arial" w:cs="Arial"/>
                <w:color w:val="000000" w:themeColor="text1"/>
                <w:sz w:val="20"/>
                <w:szCs w:val="20"/>
                <w:lang w:val="en-GB"/>
              </w:rPr>
              <w:t>ontrol</w:t>
            </w:r>
            <w:r w:rsidRPr="00AB7C80">
              <w:rPr>
                <w:rFonts w:ascii="Arial" w:hAnsi="Arial" w:cs="Arial"/>
                <w:color w:val="000000" w:themeColor="text1"/>
                <w:sz w:val="20"/>
                <w:szCs w:val="20"/>
                <w:lang w:val="en-GB"/>
              </w:rPr>
              <w:t xml:space="preserve"> Policy</w:t>
            </w:r>
          </w:p>
        </w:tc>
      </w:tr>
      <w:tr w:rsidR="001732A2" w:rsidRPr="006D5F8B" w14:paraId="4DA1A5F5"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19EA7E9C"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2015</w:t>
            </w:r>
          </w:p>
        </w:tc>
        <w:tc>
          <w:tcPr>
            <w:tcW w:w="7464" w:type="dxa"/>
          </w:tcPr>
          <w:p w14:paraId="5407E323" w14:textId="2A05A218"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Enactment of the </w:t>
            </w:r>
            <w:r w:rsidRPr="00FA7CA4">
              <w:rPr>
                <w:rFonts w:ascii="Arial" w:hAnsi="Arial" w:cs="Arial"/>
                <w:i/>
                <w:iCs/>
                <w:color w:val="000000" w:themeColor="text1"/>
                <w:sz w:val="20"/>
                <w:szCs w:val="20"/>
                <w:lang w:val="en-GB"/>
              </w:rPr>
              <w:t>TCA</w:t>
            </w:r>
          </w:p>
        </w:tc>
      </w:tr>
      <w:tr w:rsidR="001732A2" w:rsidRPr="006D5F8B" w14:paraId="66A7A600" w14:textId="77777777" w:rsidTr="00EA4F44">
        <w:tc>
          <w:tcPr>
            <w:tcW w:w="2235" w:type="dxa"/>
          </w:tcPr>
          <w:p w14:paraId="4D688597"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2007</w:t>
            </w:r>
          </w:p>
        </w:tc>
        <w:tc>
          <w:tcPr>
            <w:tcW w:w="7464" w:type="dxa"/>
          </w:tcPr>
          <w:p w14:paraId="3DD9C6AD" w14:textId="5CA5DDF9"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Ratification of the WHO </w:t>
            </w:r>
            <w:r w:rsidRPr="004E1610">
              <w:rPr>
                <w:rFonts w:ascii="Arial" w:hAnsi="Arial" w:cs="Arial"/>
                <w:color w:val="000000" w:themeColor="text1"/>
                <w:sz w:val="20"/>
                <w:szCs w:val="20"/>
                <w:lang w:val="en-GB"/>
              </w:rPr>
              <w:t>FCTC</w:t>
            </w:r>
          </w:p>
        </w:tc>
      </w:tr>
      <w:tr w:rsidR="001732A2" w:rsidRPr="006D5F8B" w14:paraId="43CCBE10"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48982EF5"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2004</w:t>
            </w:r>
          </w:p>
        </w:tc>
        <w:tc>
          <w:tcPr>
            <w:tcW w:w="7464" w:type="dxa"/>
          </w:tcPr>
          <w:p w14:paraId="114E487F"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Signing of the WHO </w:t>
            </w:r>
            <w:r w:rsidRPr="004E1610">
              <w:rPr>
                <w:rFonts w:ascii="Arial" w:hAnsi="Arial" w:cs="Arial"/>
                <w:color w:val="000000" w:themeColor="text1"/>
                <w:sz w:val="20"/>
                <w:szCs w:val="20"/>
                <w:lang w:val="en-GB"/>
              </w:rPr>
              <w:t>FCTC</w:t>
            </w:r>
          </w:p>
          <w:p w14:paraId="033FDB4D" w14:textId="52F9CA6F"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Enactment of </w:t>
            </w:r>
            <w:r w:rsidRPr="00FA7CA4">
              <w:rPr>
                <w:rFonts w:ascii="Arial" w:hAnsi="Arial" w:cs="Arial"/>
                <w:i/>
                <w:iCs/>
                <w:color w:val="000000" w:themeColor="text1"/>
                <w:sz w:val="20"/>
                <w:szCs w:val="20"/>
                <w:lang w:val="en-GB"/>
              </w:rPr>
              <w:t>Smoking in Public Places Regulations</w:t>
            </w:r>
            <w:r w:rsidRPr="00AB7C80">
              <w:rPr>
                <w:rFonts w:ascii="Arial" w:hAnsi="Arial" w:cs="Arial"/>
                <w:color w:val="000000" w:themeColor="text1"/>
                <w:sz w:val="20"/>
                <w:szCs w:val="20"/>
                <w:lang w:val="en-GB"/>
              </w:rPr>
              <w:t xml:space="preserve"> </w:t>
            </w:r>
          </w:p>
        </w:tc>
      </w:tr>
      <w:tr w:rsidR="001732A2" w:rsidRPr="006D5F8B" w14:paraId="19E66337" w14:textId="77777777" w:rsidTr="00EA4F44">
        <w:tc>
          <w:tcPr>
            <w:tcW w:w="2235" w:type="dxa"/>
          </w:tcPr>
          <w:p w14:paraId="20A44249"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2002</w:t>
            </w:r>
          </w:p>
        </w:tc>
        <w:tc>
          <w:tcPr>
            <w:tcW w:w="7464" w:type="dxa"/>
          </w:tcPr>
          <w:p w14:paraId="588FA629" w14:textId="6318E393"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Tobacco </w:t>
            </w:r>
            <w:r>
              <w:rPr>
                <w:rFonts w:ascii="Arial" w:hAnsi="Arial" w:cs="Arial"/>
                <w:color w:val="000000" w:themeColor="text1"/>
                <w:sz w:val="20"/>
                <w:szCs w:val="20"/>
                <w:lang w:val="en-GB"/>
              </w:rPr>
              <w:t>c</w:t>
            </w:r>
            <w:r w:rsidRPr="00AB7C80">
              <w:rPr>
                <w:rFonts w:ascii="Arial" w:hAnsi="Arial" w:cs="Arial"/>
                <w:color w:val="000000" w:themeColor="text1"/>
                <w:sz w:val="20"/>
                <w:szCs w:val="20"/>
                <w:lang w:val="en-GB"/>
              </w:rPr>
              <w:t>ontrol placed under control of substance abuse</w:t>
            </w:r>
          </w:p>
        </w:tc>
      </w:tr>
      <w:tr w:rsidR="001732A2" w:rsidRPr="006D5F8B" w14:paraId="3001981A"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3678F32C"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1998</w:t>
            </w:r>
          </w:p>
        </w:tc>
        <w:tc>
          <w:tcPr>
            <w:tcW w:w="7464" w:type="dxa"/>
          </w:tcPr>
          <w:p w14:paraId="5915AFAE" w14:textId="7B3F3720"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Tobacco </w:t>
            </w:r>
            <w:r>
              <w:rPr>
                <w:rFonts w:ascii="Arial" w:hAnsi="Arial" w:cs="Arial"/>
                <w:color w:val="000000" w:themeColor="text1"/>
                <w:sz w:val="20"/>
                <w:szCs w:val="20"/>
                <w:lang w:val="en-GB"/>
              </w:rPr>
              <w:t>c</w:t>
            </w:r>
            <w:r w:rsidRPr="00AB7C80">
              <w:rPr>
                <w:rFonts w:ascii="Arial" w:hAnsi="Arial" w:cs="Arial"/>
                <w:color w:val="000000" w:themeColor="text1"/>
                <w:sz w:val="20"/>
                <w:szCs w:val="20"/>
                <w:lang w:val="en-GB"/>
              </w:rPr>
              <w:t>ontrol desk established at Ministry of Health</w:t>
            </w:r>
          </w:p>
        </w:tc>
      </w:tr>
      <w:tr w:rsidR="001732A2" w:rsidRPr="006D5F8B" w14:paraId="3BA674F1" w14:textId="77777777" w:rsidTr="00EA4F44">
        <w:tc>
          <w:tcPr>
            <w:tcW w:w="2235" w:type="dxa"/>
          </w:tcPr>
          <w:p w14:paraId="4834FAE1"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1995</w:t>
            </w:r>
          </w:p>
        </w:tc>
        <w:tc>
          <w:tcPr>
            <w:tcW w:w="7464" w:type="dxa"/>
          </w:tcPr>
          <w:p w14:paraId="338976FC" w14:textId="08BE490B"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 xml:space="preserve">The </w:t>
            </w:r>
            <w:r w:rsidRPr="00FA7CA4">
              <w:rPr>
                <w:rFonts w:ascii="Arial" w:hAnsi="Arial" w:cs="Arial"/>
                <w:i/>
                <w:iCs/>
                <w:color w:val="000000" w:themeColor="text1"/>
                <w:sz w:val="20"/>
                <w:szCs w:val="20"/>
                <w:lang w:val="en-GB"/>
              </w:rPr>
              <w:t xml:space="preserve">Constitution of Uganda </w:t>
            </w:r>
            <w:r w:rsidRPr="00AB7C80">
              <w:rPr>
                <w:rFonts w:ascii="Arial" w:hAnsi="Arial" w:cs="Arial"/>
                <w:color w:val="000000" w:themeColor="text1"/>
                <w:sz w:val="20"/>
                <w:szCs w:val="20"/>
                <w:lang w:val="en-GB"/>
              </w:rPr>
              <w:t>(article 39 provides the right to a clean and safe environment)</w:t>
            </w:r>
          </w:p>
        </w:tc>
      </w:tr>
      <w:tr w:rsidR="001732A2" w:rsidRPr="006D5F8B" w14:paraId="4BC90B2C" w14:textId="77777777" w:rsidTr="00EA4F44">
        <w:trPr>
          <w:cnfStyle w:val="000000100000" w:firstRow="0" w:lastRow="0" w:firstColumn="0" w:lastColumn="0" w:oddVBand="0" w:evenVBand="0" w:oddHBand="1" w:evenHBand="0" w:firstRowFirstColumn="0" w:firstRowLastColumn="0" w:lastRowFirstColumn="0" w:lastRowLastColumn="0"/>
        </w:trPr>
        <w:tc>
          <w:tcPr>
            <w:tcW w:w="2235" w:type="dxa"/>
          </w:tcPr>
          <w:p w14:paraId="7BE121C1" w14:textId="77777777" w:rsidR="001732A2" w:rsidRPr="00AB7C80" w:rsidRDefault="001732A2" w:rsidP="00EA4F44">
            <w:pPr>
              <w:spacing w:before="0" w:line="360" w:lineRule="auto"/>
              <w:rPr>
                <w:rFonts w:ascii="Arial" w:hAnsi="Arial" w:cs="Arial"/>
                <w:color w:val="000000" w:themeColor="text1"/>
                <w:sz w:val="20"/>
                <w:szCs w:val="20"/>
                <w:lang w:val="en-GB"/>
              </w:rPr>
            </w:pPr>
            <w:r w:rsidRPr="00AB7C80">
              <w:rPr>
                <w:rFonts w:ascii="Arial" w:hAnsi="Arial" w:cs="Arial"/>
                <w:color w:val="000000" w:themeColor="text1"/>
                <w:sz w:val="20"/>
                <w:szCs w:val="20"/>
                <w:lang w:val="en-GB"/>
              </w:rPr>
              <w:t>1967</w:t>
            </w:r>
          </w:p>
        </w:tc>
        <w:tc>
          <w:tcPr>
            <w:tcW w:w="7464" w:type="dxa"/>
          </w:tcPr>
          <w:p w14:paraId="06D8F203" w14:textId="5AE38C92" w:rsidR="001732A2" w:rsidRPr="00AB7C80" w:rsidRDefault="001732A2" w:rsidP="00EA4F44">
            <w:pPr>
              <w:spacing w:before="0" w:line="360" w:lineRule="auto"/>
              <w:rPr>
                <w:rFonts w:ascii="Arial" w:hAnsi="Arial" w:cs="Arial"/>
                <w:color w:val="000000" w:themeColor="text1"/>
                <w:sz w:val="20"/>
                <w:szCs w:val="20"/>
                <w:lang w:val="en-GB"/>
              </w:rPr>
            </w:pPr>
            <w:r w:rsidRPr="00FA7CA4">
              <w:rPr>
                <w:rFonts w:ascii="Arial" w:hAnsi="Arial" w:cs="Arial"/>
                <w:i/>
                <w:iCs/>
                <w:color w:val="000000" w:themeColor="text1"/>
                <w:sz w:val="20"/>
                <w:szCs w:val="20"/>
                <w:lang w:val="en-GB"/>
              </w:rPr>
              <w:t>The Tobacco (Control and Marketing) Act</w:t>
            </w:r>
            <w:r w:rsidRPr="00AB7C80">
              <w:rPr>
                <w:rFonts w:ascii="Arial" w:hAnsi="Arial" w:cs="Arial"/>
                <w:color w:val="000000" w:themeColor="text1"/>
                <w:sz w:val="20"/>
                <w:szCs w:val="20"/>
                <w:lang w:val="en-GB"/>
              </w:rPr>
              <w:t xml:space="preserve"> (Cap 35)</w:t>
            </w:r>
          </w:p>
        </w:tc>
      </w:tr>
    </w:tbl>
    <w:p w14:paraId="2E18A191" w14:textId="36680ABA" w:rsidR="001732A2" w:rsidRDefault="001732A2" w:rsidP="001732A2">
      <w:pPr>
        <w:pStyle w:val="Caption"/>
        <w:rPr>
          <w:lang w:val="en-GB"/>
        </w:rPr>
      </w:pPr>
      <w:bookmarkStart w:id="49" w:name="_Toc21709280"/>
    </w:p>
    <w:bookmarkEnd w:id="49"/>
    <w:p w14:paraId="34FD9FDE" w14:textId="1A10A28C" w:rsidR="00967F62" w:rsidRPr="006D5F8B" w:rsidRDefault="00F92354">
      <w:pPr>
        <w:spacing w:after="0" w:line="360" w:lineRule="auto"/>
        <w:jc w:val="both"/>
        <w:rPr>
          <w:lang w:val="en-GB"/>
        </w:rPr>
      </w:pPr>
      <w:r w:rsidRPr="006D5F8B">
        <w:rPr>
          <w:rFonts w:eastAsia="Calibri"/>
          <w:lang w:val="en-GB"/>
        </w:rPr>
        <w:t xml:space="preserve">A comparison </w:t>
      </w:r>
      <w:r w:rsidR="0099281C">
        <w:rPr>
          <w:rFonts w:eastAsia="Calibri"/>
          <w:lang w:val="en-GB"/>
        </w:rPr>
        <w:t xml:space="preserve">showing </w:t>
      </w:r>
      <w:r w:rsidRPr="006D5F8B">
        <w:rPr>
          <w:rFonts w:eastAsia="Calibri"/>
          <w:lang w:val="en-GB"/>
        </w:rPr>
        <w:t xml:space="preserve">the compatibility of </w:t>
      </w:r>
      <w:r w:rsidR="001D2045" w:rsidRPr="006D5F8B">
        <w:rPr>
          <w:rFonts w:eastAsia="Calibri"/>
          <w:lang w:val="en-GB"/>
        </w:rPr>
        <w:t>Uganda’s</w:t>
      </w:r>
      <w:r w:rsidRPr="006D5F8B">
        <w:rPr>
          <w:rFonts w:eastAsia="Calibri"/>
          <w:lang w:val="en-GB"/>
        </w:rPr>
        <w:t xml:space="preserve"> existing law with the WHO </w:t>
      </w:r>
      <w:r w:rsidRPr="004E1610">
        <w:rPr>
          <w:rFonts w:eastAsia="Calibri"/>
          <w:lang w:val="en-GB"/>
        </w:rPr>
        <w:t>FCTC</w:t>
      </w:r>
      <w:r w:rsidRPr="006D5F8B">
        <w:rPr>
          <w:rFonts w:eastAsia="Calibri"/>
          <w:lang w:val="en-GB"/>
        </w:rPr>
        <w:t xml:space="preserve"> </w:t>
      </w:r>
      <w:r w:rsidR="0099281C">
        <w:rPr>
          <w:rFonts w:eastAsia="Calibri"/>
          <w:lang w:val="en-GB"/>
        </w:rPr>
        <w:t xml:space="preserve">is set out in </w:t>
      </w:r>
      <w:r w:rsidR="00FA5D17" w:rsidRPr="006D5F8B">
        <w:rPr>
          <w:lang w:val="en-GB"/>
        </w:rPr>
        <w:t>Table 4</w:t>
      </w:r>
      <w:r w:rsidR="00F0533E">
        <w:rPr>
          <w:lang w:val="en-GB"/>
        </w:rPr>
        <w:t xml:space="preserve"> (overleaf)</w:t>
      </w:r>
      <w:r w:rsidR="00376093" w:rsidRPr="006D5F8B">
        <w:rPr>
          <w:rFonts w:eastAsia="Calibri"/>
          <w:lang w:val="en-GB"/>
        </w:rPr>
        <w:t>.</w:t>
      </w:r>
      <w:r w:rsidR="006C4C12" w:rsidRPr="006D5F8B">
        <w:rPr>
          <w:lang w:val="en-GB"/>
        </w:rPr>
        <w:t xml:space="preserve"> Appendix </w:t>
      </w:r>
      <w:r w:rsidRPr="006D5F8B">
        <w:rPr>
          <w:lang w:val="en-GB"/>
        </w:rPr>
        <w:t>2</w:t>
      </w:r>
      <w:r w:rsidR="006C4C12" w:rsidRPr="006D5F8B">
        <w:rPr>
          <w:lang w:val="en-GB"/>
        </w:rPr>
        <w:t xml:space="preserve"> details the i</w:t>
      </w:r>
      <w:r w:rsidR="00B23038" w:rsidRPr="006D5F8B">
        <w:rPr>
          <w:lang w:val="en-GB"/>
        </w:rPr>
        <w:t xml:space="preserve">mplementation of the WHO </w:t>
      </w:r>
      <w:r w:rsidR="00B23038" w:rsidRPr="004E1610">
        <w:rPr>
          <w:lang w:val="en-GB"/>
        </w:rPr>
        <w:t>F</w:t>
      </w:r>
      <w:r w:rsidR="0099281C" w:rsidRPr="004E1610">
        <w:rPr>
          <w:lang w:val="en-GB"/>
        </w:rPr>
        <w:t>CTC</w:t>
      </w:r>
      <w:r w:rsidR="0099281C">
        <w:rPr>
          <w:lang w:val="en-GB"/>
        </w:rPr>
        <w:t xml:space="preserve"> </w:t>
      </w:r>
      <w:r w:rsidR="00B23038" w:rsidRPr="006D5F8B">
        <w:rPr>
          <w:lang w:val="en-GB"/>
        </w:rPr>
        <w:t>in Uganda</w:t>
      </w:r>
      <w:r w:rsidR="0099281C">
        <w:rPr>
          <w:lang w:val="en-GB"/>
        </w:rPr>
        <w:t>,</w:t>
      </w:r>
      <w:r w:rsidR="00B23038" w:rsidRPr="006D5F8B">
        <w:rPr>
          <w:lang w:val="en-GB"/>
        </w:rPr>
        <w:t xml:space="preserve"> highlighting </w:t>
      </w:r>
      <w:r w:rsidR="001D07DF">
        <w:rPr>
          <w:lang w:val="en-GB"/>
        </w:rPr>
        <w:t>t</w:t>
      </w:r>
      <w:r w:rsidR="00B23038" w:rsidRPr="006D5F8B">
        <w:rPr>
          <w:lang w:val="en-GB"/>
        </w:rPr>
        <w:t xml:space="preserve">he current </w:t>
      </w:r>
      <w:r w:rsidR="0099281C">
        <w:rPr>
          <w:lang w:val="en-GB"/>
        </w:rPr>
        <w:t>situation</w:t>
      </w:r>
      <w:r w:rsidR="0099281C" w:rsidRPr="006D5F8B">
        <w:rPr>
          <w:lang w:val="en-GB"/>
        </w:rPr>
        <w:t xml:space="preserve"> </w:t>
      </w:r>
      <w:r w:rsidR="00B23038" w:rsidRPr="006D5F8B">
        <w:rPr>
          <w:lang w:val="en-GB"/>
        </w:rPr>
        <w:t xml:space="preserve">and priority action for the </w:t>
      </w:r>
      <w:r w:rsidR="00CF1E27" w:rsidRPr="006D5F8B">
        <w:rPr>
          <w:lang w:val="en-GB"/>
        </w:rPr>
        <w:t>future</w:t>
      </w:r>
      <w:r w:rsidR="00072254" w:rsidRPr="006D5F8B">
        <w:rPr>
          <w:lang w:val="en-GB"/>
        </w:rPr>
        <w:t xml:space="preserve">. </w:t>
      </w:r>
    </w:p>
    <w:p w14:paraId="2EADF81D" w14:textId="77777777" w:rsidR="00F0533E" w:rsidRDefault="00F0533E" w:rsidP="00161B08">
      <w:pPr>
        <w:pStyle w:val="Caption"/>
        <w:rPr>
          <w:lang w:val="en-GB"/>
        </w:rPr>
        <w:sectPr w:rsidR="00F0533E" w:rsidSect="00B26729">
          <w:footerReference w:type="default" r:id="rId24"/>
          <w:footerReference w:type="first" r:id="rId25"/>
          <w:pgSz w:w="11906" w:h="16838"/>
          <w:pgMar w:top="1440" w:right="1440" w:bottom="1440" w:left="1440" w:header="708" w:footer="708" w:gutter="0"/>
          <w:cols w:space="720"/>
          <w:titlePg/>
          <w:docGrid w:linePitch="299"/>
        </w:sectPr>
      </w:pPr>
    </w:p>
    <w:p w14:paraId="79E22FAC" w14:textId="03C7F021" w:rsidR="00CF1E27" w:rsidRPr="006D5F8B" w:rsidRDefault="00161B08" w:rsidP="00161B08">
      <w:pPr>
        <w:pStyle w:val="Caption"/>
        <w:rPr>
          <w:lang w:val="en-GB"/>
        </w:rPr>
      </w:pPr>
      <w:bookmarkStart w:id="50" w:name="_Toc40209640"/>
      <w:r w:rsidRPr="006D5F8B">
        <w:rPr>
          <w:lang w:val="en-GB"/>
        </w:rPr>
        <w:lastRenderedPageBreak/>
        <w:t xml:space="preserve">Table </w:t>
      </w:r>
      <w:r w:rsidR="00B63902" w:rsidRPr="006D5F8B">
        <w:rPr>
          <w:lang w:val="en-GB"/>
        </w:rPr>
        <w:fldChar w:fldCharType="begin"/>
      </w:r>
      <w:r w:rsidR="00B63902" w:rsidRPr="006D5F8B">
        <w:rPr>
          <w:lang w:val="en-GB"/>
        </w:rPr>
        <w:instrText xml:space="preserve"> SEQ Table \* ARABIC </w:instrText>
      </w:r>
      <w:r w:rsidR="00B63902" w:rsidRPr="006D5F8B">
        <w:rPr>
          <w:lang w:val="en-GB"/>
        </w:rPr>
        <w:fldChar w:fldCharType="separate"/>
      </w:r>
      <w:r w:rsidR="002B536B" w:rsidRPr="006D5F8B">
        <w:rPr>
          <w:noProof/>
          <w:lang w:val="en-GB"/>
        </w:rPr>
        <w:t>4</w:t>
      </w:r>
      <w:r w:rsidR="00B63902" w:rsidRPr="006D5F8B">
        <w:rPr>
          <w:noProof/>
          <w:lang w:val="en-GB"/>
        </w:rPr>
        <w:fldChar w:fldCharType="end"/>
      </w:r>
      <w:r w:rsidRPr="006D5F8B">
        <w:rPr>
          <w:lang w:val="en-GB"/>
        </w:rPr>
        <w:t xml:space="preserve">: Comparison of Uganda’s existing tobacco control law and the WHO </w:t>
      </w:r>
      <w:r w:rsidRPr="004E1610">
        <w:rPr>
          <w:lang w:val="en-GB"/>
        </w:rPr>
        <w:t>FCTC</w:t>
      </w:r>
      <w:bookmarkEnd w:id="50"/>
    </w:p>
    <w:tbl>
      <w:tblPr>
        <w:tblStyle w:val="GridTable4-Accent51"/>
        <w:tblW w:w="14215" w:type="dxa"/>
        <w:tblLook w:val="04A0" w:firstRow="1" w:lastRow="0" w:firstColumn="1" w:lastColumn="0" w:noHBand="0" w:noVBand="1"/>
      </w:tblPr>
      <w:tblGrid>
        <w:gridCol w:w="4585"/>
        <w:gridCol w:w="9630"/>
      </w:tblGrid>
      <w:tr w:rsidR="005E56F6" w:rsidRPr="006D5F8B" w14:paraId="07388853" w14:textId="77777777" w:rsidTr="00AB7C80">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85" w:type="dxa"/>
            <w:vMerge w:val="restart"/>
            <w:shd w:val="clear" w:color="auto" w:fill="4F81BD" w:themeFill="accent1"/>
            <w:vAlign w:val="center"/>
            <w:hideMark/>
          </w:tcPr>
          <w:p w14:paraId="64A22395" w14:textId="77777777" w:rsidR="00CF1E27" w:rsidRPr="00AB7C80" w:rsidRDefault="00CF1E27" w:rsidP="007A3DD3">
            <w:pPr>
              <w:spacing w:before="40" w:after="40"/>
              <w:jc w:val="center"/>
              <w:rPr>
                <w:rFonts w:ascii="Arial" w:hAnsi="Arial" w:cs="Arial"/>
                <w:b w:val="0"/>
                <w:sz w:val="20"/>
                <w:szCs w:val="20"/>
                <w:lang w:val="en-GB"/>
              </w:rPr>
            </w:pPr>
            <w:r w:rsidRPr="00AB7C80">
              <w:rPr>
                <w:rFonts w:ascii="Arial" w:hAnsi="Arial" w:cs="Arial"/>
                <w:sz w:val="20"/>
                <w:szCs w:val="20"/>
                <w:lang w:val="en-GB"/>
              </w:rPr>
              <w:t xml:space="preserve">WHO </w:t>
            </w:r>
            <w:r w:rsidRPr="004E1610">
              <w:rPr>
                <w:rFonts w:ascii="Arial" w:hAnsi="Arial" w:cs="Arial"/>
                <w:sz w:val="20"/>
                <w:szCs w:val="20"/>
                <w:lang w:val="en-GB"/>
              </w:rPr>
              <w:t>FCTC</w:t>
            </w:r>
            <w:r w:rsidRPr="00AB7C80">
              <w:rPr>
                <w:rFonts w:ascii="Arial" w:hAnsi="Arial" w:cs="Arial"/>
                <w:sz w:val="20"/>
                <w:szCs w:val="20"/>
                <w:lang w:val="en-GB"/>
              </w:rPr>
              <w:t xml:space="preserve"> Requirement</w:t>
            </w:r>
          </w:p>
        </w:tc>
        <w:tc>
          <w:tcPr>
            <w:tcW w:w="9630" w:type="dxa"/>
            <w:vMerge w:val="restart"/>
            <w:shd w:val="clear" w:color="auto" w:fill="4F81BD" w:themeFill="accent1"/>
            <w:noWrap/>
            <w:vAlign w:val="center"/>
            <w:hideMark/>
          </w:tcPr>
          <w:p w14:paraId="3B3BFBD2" w14:textId="6D6B23CB" w:rsidR="00CF1E27" w:rsidRPr="00AB7C80" w:rsidRDefault="00CF1E27" w:rsidP="005E56F6">
            <w:pPr>
              <w:pStyle w:val="ListParagraph"/>
              <w:spacing w:before="40" w:after="40"/>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AB7C80">
              <w:rPr>
                <w:rFonts w:cs="Arial"/>
                <w:lang w:val="en-GB"/>
              </w:rPr>
              <w:t xml:space="preserve">Provision in </w:t>
            </w:r>
            <w:r w:rsidR="005E56F6" w:rsidRPr="00AB7C80">
              <w:rPr>
                <w:rFonts w:cs="Arial"/>
                <w:lang w:val="en-GB"/>
              </w:rPr>
              <w:t>Ugandan</w:t>
            </w:r>
            <w:r w:rsidRPr="00AB7C80">
              <w:rPr>
                <w:rFonts w:cs="Arial"/>
                <w:lang w:val="en-GB"/>
              </w:rPr>
              <w:t xml:space="preserve"> tobacco control law and regulations</w:t>
            </w:r>
          </w:p>
        </w:tc>
      </w:tr>
      <w:tr w:rsidR="005E56F6" w:rsidRPr="006D5F8B" w14:paraId="55FA9CB6" w14:textId="77777777" w:rsidTr="00AB7C80">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85" w:type="dxa"/>
            <w:vMerge/>
            <w:shd w:val="clear" w:color="auto" w:fill="4F81BD" w:themeFill="accent1"/>
            <w:hideMark/>
          </w:tcPr>
          <w:p w14:paraId="1ED2943F" w14:textId="77777777" w:rsidR="00CF1E27" w:rsidRPr="00AB7C80" w:rsidRDefault="00CF1E27" w:rsidP="007A3DD3">
            <w:pPr>
              <w:spacing w:beforeLines="40" w:before="96" w:afterLines="40" w:after="96"/>
              <w:rPr>
                <w:rFonts w:ascii="Arial" w:hAnsi="Arial" w:cs="Arial"/>
                <w:sz w:val="20"/>
                <w:szCs w:val="20"/>
                <w:lang w:val="en-GB"/>
              </w:rPr>
            </w:pPr>
          </w:p>
        </w:tc>
        <w:tc>
          <w:tcPr>
            <w:tcW w:w="9630" w:type="dxa"/>
            <w:vMerge/>
            <w:shd w:val="clear" w:color="auto" w:fill="4F81BD" w:themeFill="accent1"/>
            <w:hideMark/>
          </w:tcPr>
          <w:p w14:paraId="0F8E024A" w14:textId="77777777" w:rsidR="00CF1E27" w:rsidRPr="00AB7C80" w:rsidRDefault="00CF1E27" w:rsidP="00CF1E27">
            <w:pPr>
              <w:pStyle w:val="ListParagraph"/>
              <w:numPr>
                <w:ilvl w:val="0"/>
                <w:numId w:val="26"/>
              </w:numPr>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lang w:val="en-GB"/>
              </w:rPr>
            </w:pPr>
          </w:p>
        </w:tc>
      </w:tr>
      <w:tr w:rsidR="005E56F6" w:rsidRPr="006D5F8B" w14:paraId="5746D393" w14:textId="77777777" w:rsidTr="007A3DD3">
        <w:trPr>
          <w:trHeight w:val="450"/>
        </w:trPr>
        <w:tc>
          <w:tcPr>
            <w:cnfStyle w:val="001000000000" w:firstRow="0" w:lastRow="0" w:firstColumn="1" w:lastColumn="0" w:oddVBand="0" w:evenVBand="0" w:oddHBand="0" w:evenHBand="0" w:firstRowFirstColumn="0" w:firstRowLastColumn="0" w:lastRowFirstColumn="0" w:lastRowLastColumn="0"/>
            <w:tcW w:w="14215" w:type="dxa"/>
            <w:gridSpan w:val="2"/>
          </w:tcPr>
          <w:p w14:paraId="0A5AC511" w14:textId="01E14933" w:rsidR="00CF1E27" w:rsidRPr="00AB7C80" w:rsidRDefault="00CF1E27" w:rsidP="007A3DD3">
            <w:pPr>
              <w:pStyle w:val="ListParagraph"/>
              <w:spacing w:beforeLines="40" w:before="96" w:afterLines="40" w:after="96"/>
              <w:jc w:val="center"/>
              <w:rPr>
                <w:rFonts w:cs="Arial"/>
                <w:lang w:val="en-GB"/>
              </w:rPr>
            </w:pPr>
            <w:r w:rsidRPr="00AB7C80">
              <w:rPr>
                <w:rFonts w:cs="Arial"/>
                <w:lang w:val="en-GB"/>
              </w:rPr>
              <w:t>A</w:t>
            </w:r>
            <w:r w:rsidR="001D07DF" w:rsidRPr="00AB7C80">
              <w:rPr>
                <w:rFonts w:cs="Arial"/>
                <w:lang w:val="en-GB"/>
              </w:rPr>
              <w:t>rticle</w:t>
            </w:r>
            <w:r w:rsidRPr="00AB7C80">
              <w:rPr>
                <w:rFonts w:cs="Arial"/>
                <w:lang w:val="en-GB"/>
              </w:rPr>
              <w:t xml:space="preserve"> 5: General obligations</w:t>
            </w:r>
          </w:p>
        </w:tc>
      </w:tr>
      <w:tr w:rsidR="005E56F6" w:rsidRPr="006D5F8B" w14:paraId="2BD6FEC5"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532F834C"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Essential infrastructure for tobacco control</w:t>
            </w:r>
          </w:p>
        </w:tc>
        <w:tc>
          <w:tcPr>
            <w:tcW w:w="9630" w:type="dxa"/>
            <w:noWrap/>
          </w:tcPr>
          <w:p w14:paraId="60CCCCBB" w14:textId="7E2E6809" w:rsidR="00CF1E27" w:rsidRPr="00AB7C80" w:rsidRDefault="00587BB9"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National </w:t>
            </w:r>
            <w:r w:rsidR="002559DA" w:rsidRPr="00AB7C80">
              <w:rPr>
                <w:rFonts w:ascii="Arial" w:hAnsi="Arial" w:cs="Arial"/>
                <w:sz w:val="20"/>
                <w:szCs w:val="20"/>
                <w:lang w:val="en-GB"/>
              </w:rPr>
              <w:t>Tobacco Control Committee</w:t>
            </w:r>
          </w:p>
        </w:tc>
      </w:tr>
      <w:tr w:rsidR="005E56F6" w:rsidRPr="006D5F8B" w14:paraId="76315EA6"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71F8A76D"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National coordinating mechanism</w:t>
            </w:r>
          </w:p>
        </w:tc>
        <w:tc>
          <w:tcPr>
            <w:tcW w:w="9630" w:type="dxa"/>
            <w:noWrap/>
          </w:tcPr>
          <w:p w14:paraId="6B3BF4F6" w14:textId="3AE823E5" w:rsidR="00CF1E27" w:rsidRPr="00AB7C80" w:rsidRDefault="00587BB9"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National Tobacco Control Committee</w:t>
            </w:r>
            <w:r w:rsidR="001D07DF">
              <w:rPr>
                <w:rFonts w:ascii="Arial" w:hAnsi="Arial" w:cs="Arial"/>
                <w:sz w:val="20"/>
                <w:szCs w:val="20"/>
                <w:lang w:val="en-GB"/>
              </w:rPr>
              <w:t>,</w:t>
            </w:r>
            <w:r w:rsidRPr="00AB7C80">
              <w:rPr>
                <w:rFonts w:ascii="Arial" w:hAnsi="Arial" w:cs="Arial"/>
                <w:sz w:val="20"/>
                <w:szCs w:val="20"/>
                <w:lang w:val="en-GB"/>
              </w:rPr>
              <w:t xml:space="preserve"> established in 2019</w:t>
            </w:r>
            <w:r w:rsidR="001D07DF">
              <w:rPr>
                <w:rFonts w:ascii="Arial" w:hAnsi="Arial" w:cs="Arial"/>
                <w:sz w:val="20"/>
                <w:szCs w:val="20"/>
                <w:lang w:val="en-GB"/>
              </w:rPr>
              <w:t>,</w:t>
            </w:r>
            <w:r w:rsidR="001C5762" w:rsidRPr="00AB7C80">
              <w:rPr>
                <w:rFonts w:ascii="Arial" w:hAnsi="Arial" w:cs="Arial"/>
                <w:sz w:val="20"/>
                <w:szCs w:val="20"/>
                <w:lang w:val="en-GB"/>
              </w:rPr>
              <w:t xml:space="preserve"> supervises the implementation of the </w:t>
            </w:r>
            <w:r w:rsidR="001C5762" w:rsidRPr="00E73334">
              <w:rPr>
                <w:rFonts w:ascii="Arial" w:hAnsi="Arial" w:cs="Arial"/>
                <w:i/>
                <w:iCs/>
                <w:sz w:val="20"/>
                <w:szCs w:val="20"/>
                <w:lang w:val="en-GB"/>
              </w:rPr>
              <w:t>T</w:t>
            </w:r>
            <w:r w:rsidR="001D07DF" w:rsidRPr="00E73334">
              <w:rPr>
                <w:rFonts w:ascii="Arial" w:hAnsi="Arial" w:cs="Arial"/>
                <w:i/>
                <w:iCs/>
                <w:sz w:val="20"/>
                <w:szCs w:val="20"/>
                <w:lang w:val="en-GB"/>
              </w:rPr>
              <w:t>CA</w:t>
            </w:r>
            <w:r w:rsidR="001D07DF">
              <w:rPr>
                <w:rFonts w:ascii="Arial" w:hAnsi="Arial" w:cs="Arial"/>
                <w:sz w:val="20"/>
                <w:szCs w:val="20"/>
                <w:lang w:val="en-GB"/>
              </w:rPr>
              <w:t xml:space="preserve"> of</w:t>
            </w:r>
            <w:r w:rsidR="001C5762" w:rsidRPr="00AB7C80">
              <w:rPr>
                <w:rFonts w:ascii="Arial" w:hAnsi="Arial" w:cs="Arial"/>
                <w:sz w:val="20"/>
                <w:szCs w:val="20"/>
                <w:lang w:val="en-GB"/>
              </w:rPr>
              <w:t xml:space="preserve"> 2015 </w:t>
            </w:r>
            <w:r w:rsidR="00E84A3B" w:rsidRPr="00AB7C80">
              <w:rPr>
                <w:rFonts w:ascii="Arial" w:hAnsi="Arial" w:cs="Arial"/>
                <w:sz w:val="20"/>
                <w:szCs w:val="20"/>
                <w:lang w:val="en-GB"/>
              </w:rPr>
              <w:t>and coordinate</w:t>
            </w:r>
            <w:r w:rsidR="002C651D" w:rsidRPr="00AB7C80">
              <w:rPr>
                <w:rFonts w:ascii="Arial" w:hAnsi="Arial" w:cs="Arial"/>
                <w:sz w:val="20"/>
                <w:szCs w:val="20"/>
                <w:lang w:val="en-GB"/>
              </w:rPr>
              <w:t>s</w:t>
            </w:r>
            <w:r w:rsidR="00E84A3B" w:rsidRPr="00AB7C80">
              <w:rPr>
                <w:rFonts w:ascii="Arial" w:hAnsi="Arial" w:cs="Arial"/>
                <w:sz w:val="20"/>
                <w:szCs w:val="20"/>
                <w:lang w:val="en-GB"/>
              </w:rPr>
              <w:t xml:space="preserve"> and monitor</w:t>
            </w:r>
            <w:r w:rsidR="001D07DF">
              <w:rPr>
                <w:rFonts w:ascii="Arial" w:hAnsi="Arial" w:cs="Arial"/>
                <w:sz w:val="20"/>
                <w:szCs w:val="20"/>
                <w:lang w:val="en-GB"/>
              </w:rPr>
              <w:t>s</w:t>
            </w:r>
            <w:r w:rsidR="00E84A3B" w:rsidRPr="00AB7C80">
              <w:rPr>
                <w:rFonts w:ascii="Arial" w:hAnsi="Arial" w:cs="Arial"/>
                <w:sz w:val="20"/>
                <w:szCs w:val="20"/>
                <w:lang w:val="en-GB"/>
              </w:rPr>
              <w:t xml:space="preserve"> tobacco control interventions</w:t>
            </w:r>
          </w:p>
        </w:tc>
      </w:tr>
      <w:tr w:rsidR="005E56F6" w:rsidRPr="006D5F8B" w14:paraId="63141EB9"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5F090C0D"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Multi-sectoral tobacco control strategies</w:t>
            </w:r>
          </w:p>
        </w:tc>
        <w:tc>
          <w:tcPr>
            <w:tcW w:w="9630" w:type="dxa"/>
            <w:noWrap/>
          </w:tcPr>
          <w:p w14:paraId="79203166" w14:textId="5E239156" w:rsidR="00CF1E27" w:rsidRPr="00AB7C80" w:rsidRDefault="005A4115"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National Tobacco Control Committee is</w:t>
            </w:r>
            <w:r w:rsidR="002C651D" w:rsidRPr="00AB7C80">
              <w:rPr>
                <w:rFonts w:ascii="Arial" w:hAnsi="Arial" w:cs="Arial"/>
                <w:sz w:val="20"/>
                <w:szCs w:val="20"/>
                <w:lang w:val="en-GB"/>
              </w:rPr>
              <w:t xml:space="preserve"> responsible for multisectoral T</w:t>
            </w:r>
            <w:r w:rsidRPr="00AB7C80">
              <w:rPr>
                <w:rFonts w:ascii="Arial" w:hAnsi="Arial" w:cs="Arial"/>
                <w:sz w:val="20"/>
                <w:szCs w:val="20"/>
                <w:lang w:val="en-GB"/>
              </w:rPr>
              <w:t>obacco Control Strategi</w:t>
            </w:r>
            <w:r w:rsidR="007045CB" w:rsidRPr="00AB7C80">
              <w:rPr>
                <w:rFonts w:ascii="Arial" w:hAnsi="Arial" w:cs="Arial"/>
                <w:sz w:val="20"/>
                <w:szCs w:val="20"/>
                <w:lang w:val="en-GB"/>
              </w:rPr>
              <w:t>es</w:t>
            </w:r>
          </w:p>
        </w:tc>
      </w:tr>
      <w:tr w:rsidR="005E56F6" w:rsidRPr="006D5F8B" w14:paraId="1EEE1948" w14:textId="77777777" w:rsidTr="00971C41">
        <w:trPr>
          <w:trHeight w:val="900"/>
        </w:trPr>
        <w:tc>
          <w:tcPr>
            <w:cnfStyle w:val="001000000000" w:firstRow="0" w:lastRow="0" w:firstColumn="1" w:lastColumn="0" w:oddVBand="0" w:evenVBand="0" w:oddHBand="0" w:evenHBand="0" w:firstRowFirstColumn="0" w:firstRowLastColumn="0" w:lastRowFirstColumn="0" w:lastRowLastColumn="0"/>
            <w:tcW w:w="4585" w:type="dxa"/>
            <w:hideMark/>
          </w:tcPr>
          <w:p w14:paraId="15EB850A" w14:textId="401F9A84"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Plans and legislation to prevent and reduce tobacco use, nicotine addiction and exposure to tobacco smoke</w:t>
            </w:r>
          </w:p>
        </w:tc>
        <w:tc>
          <w:tcPr>
            <w:tcW w:w="9630" w:type="dxa"/>
            <w:noWrap/>
          </w:tcPr>
          <w:p w14:paraId="5A5B46DF" w14:textId="078E66DC" w:rsidR="00C70B6A" w:rsidRPr="00AB7C80" w:rsidRDefault="00C70B6A"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The</w:t>
            </w:r>
            <w:r w:rsidR="001D07DF">
              <w:rPr>
                <w:rFonts w:ascii="Arial" w:hAnsi="Arial" w:cs="Arial"/>
                <w:sz w:val="20"/>
                <w:szCs w:val="20"/>
                <w:lang w:val="en-GB"/>
              </w:rPr>
              <w:t>re</w:t>
            </w:r>
            <w:r w:rsidRPr="00AB7C80">
              <w:rPr>
                <w:rFonts w:ascii="Arial" w:hAnsi="Arial" w:cs="Arial"/>
                <w:sz w:val="20"/>
                <w:szCs w:val="20"/>
                <w:lang w:val="en-GB"/>
              </w:rPr>
              <w:t xml:space="preserve"> are health warnings on tobacco products to quit smoking</w:t>
            </w:r>
          </w:p>
          <w:p w14:paraId="5C0AA1CD" w14:textId="2CE917CE" w:rsidR="00CF1E27" w:rsidRPr="00AB7C80" w:rsidRDefault="00452B1B"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w:t>
            </w:r>
            <w:r w:rsidR="00573D47" w:rsidRPr="00AB7C80">
              <w:rPr>
                <w:rFonts w:ascii="Arial" w:hAnsi="Arial" w:cs="Arial"/>
                <w:sz w:val="20"/>
                <w:szCs w:val="20"/>
                <w:lang w:val="en-GB"/>
              </w:rPr>
              <w:t>o quitline</w:t>
            </w:r>
            <w:r w:rsidR="00216158" w:rsidRPr="00AB7C80">
              <w:rPr>
                <w:rFonts w:ascii="Arial" w:hAnsi="Arial" w:cs="Arial"/>
                <w:sz w:val="20"/>
                <w:szCs w:val="20"/>
                <w:lang w:val="en-GB"/>
              </w:rPr>
              <w:t xml:space="preserve"> number</w:t>
            </w:r>
            <w:r w:rsidR="00573D47" w:rsidRPr="00AB7C80">
              <w:rPr>
                <w:rFonts w:ascii="Arial" w:hAnsi="Arial" w:cs="Arial"/>
                <w:sz w:val="20"/>
                <w:szCs w:val="20"/>
                <w:lang w:val="en-GB"/>
              </w:rPr>
              <w:t xml:space="preserve"> or website </w:t>
            </w:r>
            <w:r w:rsidR="001D07DF">
              <w:rPr>
                <w:rFonts w:ascii="Arial" w:hAnsi="Arial" w:cs="Arial"/>
                <w:sz w:val="20"/>
                <w:szCs w:val="20"/>
                <w:lang w:val="en-GB"/>
              </w:rPr>
              <w:t xml:space="preserve">is </w:t>
            </w:r>
            <w:r w:rsidR="00573D47" w:rsidRPr="00AB7C80">
              <w:rPr>
                <w:rFonts w:ascii="Arial" w:hAnsi="Arial" w:cs="Arial"/>
                <w:sz w:val="20"/>
                <w:szCs w:val="20"/>
                <w:lang w:val="en-GB"/>
              </w:rPr>
              <w:t>available</w:t>
            </w:r>
          </w:p>
        </w:tc>
      </w:tr>
      <w:tr w:rsidR="005E56F6" w:rsidRPr="006D5F8B" w14:paraId="025FB322" w14:textId="77777777" w:rsidTr="00971C4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4585" w:type="dxa"/>
            <w:hideMark/>
          </w:tcPr>
          <w:p w14:paraId="2F4C9089" w14:textId="41381913"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A</w:t>
            </w:r>
            <w:r w:rsidR="001D07DF" w:rsidRPr="00AB7C80">
              <w:rPr>
                <w:rFonts w:ascii="Arial" w:hAnsi="Arial" w:cs="Arial"/>
                <w:sz w:val="20"/>
                <w:szCs w:val="20"/>
                <w:lang w:val="en-GB"/>
              </w:rPr>
              <w:t>rticle</w:t>
            </w:r>
            <w:r w:rsidRPr="00AB7C80">
              <w:rPr>
                <w:rFonts w:ascii="Arial" w:hAnsi="Arial" w:cs="Arial"/>
                <w:sz w:val="20"/>
                <w:szCs w:val="20"/>
                <w:lang w:val="en-GB"/>
              </w:rPr>
              <w:t xml:space="preserve"> 5.3: Protect tobacco control and public health policies from commercial and other vested interested of the tobacco industry</w:t>
            </w:r>
          </w:p>
        </w:tc>
        <w:tc>
          <w:tcPr>
            <w:tcW w:w="9630" w:type="dxa"/>
          </w:tcPr>
          <w:p w14:paraId="30671E11" w14:textId="5FBD4751" w:rsidR="00F66722" w:rsidRPr="00AB7C80" w:rsidRDefault="00F66722" w:rsidP="00F66722">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In the implmentation of the </w:t>
            </w:r>
            <w:r w:rsidR="001D07DF">
              <w:rPr>
                <w:rFonts w:ascii="Arial" w:hAnsi="Arial" w:cs="Arial"/>
                <w:i/>
                <w:iCs/>
                <w:sz w:val="20"/>
                <w:szCs w:val="20"/>
                <w:lang w:val="en-GB"/>
              </w:rPr>
              <w:t>TCA</w:t>
            </w:r>
            <w:r w:rsidRPr="00AB7C80">
              <w:rPr>
                <w:rFonts w:ascii="Arial" w:hAnsi="Arial" w:cs="Arial"/>
                <w:sz w:val="20"/>
                <w:szCs w:val="20"/>
                <w:lang w:val="en-GB"/>
              </w:rPr>
              <w:t xml:space="preserve"> and any public health policy related to tobacco control, it shall be the duty of </w:t>
            </w:r>
            <w:r w:rsidR="00C25707">
              <w:rPr>
                <w:rFonts w:ascii="Arial" w:hAnsi="Arial" w:cs="Arial"/>
                <w:sz w:val="20"/>
                <w:szCs w:val="20"/>
                <w:lang w:val="en-GB"/>
              </w:rPr>
              <w:t>the g</w:t>
            </w:r>
            <w:r w:rsidRPr="00AB7C80">
              <w:rPr>
                <w:rFonts w:ascii="Arial" w:hAnsi="Arial" w:cs="Arial"/>
                <w:sz w:val="20"/>
                <w:szCs w:val="20"/>
                <w:lang w:val="en-GB"/>
              </w:rPr>
              <w:t>overnment to:</w:t>
            </w:r>
          </w:p>
          <w:p w14:paraId="32B68F7A" w14:textId="481673CC" w:rsidR="00F66722" w:rsidRPr="00AB7C80" w:rsidRDefault="00F66722" w:rsidP="00F66722">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(a) protect the public against the influence of and interference by the commercial and other vested interests of the tobacco industry; and</w:t>
            </w:r>
          </w:p>
          <w:p w14:paraId="2751A625" w14:textId="479E472E" w:rsidR="00CF1E27" w:rsidRPr="00AB7C80" w:rsidRDefault="00F66722" w:rsidP="00F66722">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(b) ensure that there is trasparency in the interactions of </w:t>
            </w:r>
            <w:r w:rsidR="001D07DF">
              <w:rPr>
                <w:rFonts w:ascii="Arial" w:hAnsi="Arial" w:cs="Arial"/>
                <w:sz w:val="20"/>
                <w:szCs w:val="20"/>
                <w:lang w:val="en-GB"/>
              </w:rPr>
              <w:t>the g</w:t>
            </w:r>
            <w:r w:rsidRPr="00AB7C80">
              <w:rPr>
                <w:rFonts w:ascii="Arial" w:hAnsi="Arial" w:cs="Arial"/>
                <w:sz w:val="20"/>
                <w:szCs w:val="20"/>
                <w:lang w:val="en-GB"/>
              </w:rPr>
              <w:t>overnment with the tobacco industry</w:t>
            </w:r>
          </w:p>
        </w:tc>
      </w:tr>
      <w:tr w:rsidR="005E56F6" w:rsidRPr="006D5F8B" w14:paraId="78608341" w14:textId="77777777" w:rsidTr="00971C41">
        <w:trPr>
          <w:trHeight w:val="855"/>
        </w:trPr>
        <w:tc>
          <w:tcPr>
            <w:cnfStyle w:val="001000000000" w:firstRow="0" w:lastRow="0" w:firstColumn="1" w:lastColumn="0" w:oddVBand="0" w:evenVBand="0" w:oddHBand="0" w:evenHBand="0" w:firstRowFirstColumn="0" w:firstRowLastColumn="0" w:lastRowFirstColumn="0" w:lastRowLastColumn="0"/>
            <w:tcW w:w="4585" w:type="dxa"/>
          </w:tcPr>
          <w:p w14:paraId="34E80E0F" w14:textId="61D21F95" w:rsidR="00E355AA" w:rsidRPr="00AB7C80" w:rsidRDefault="00E355AA"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A</w:t>
            </w:r>
            <w:r w:rsidR="001D07DF" w:rsidRPr="00AB7C80">
              <w:rPr>
                <w:rFonts w:ascii="Arial" w:hAnsi="Arial" w:cs="Arial"/>
                <w:sz w:val="20"/>
                <w:szCs w:val="20"/>
                <w:lang w:val="en-GB"/>
              </w:rPr>
              <w:t>rticle</w:t>
            </w:r>
            <w:r w:rsidRPr="00AB7C80">
              <w:rPr>
                <w:rFonts w:ascii="Arial" w:hAnsi="Arial" w:cs="Arial"/>
                <w:sz w:val="20"/>
                <w:szCs w:val="20"/>
                <w:lang w:val="en-GB"/>
              </w:rPr>
              <w:t xml:space="preserve"> 6</w:t>
            </w:r>
            <w:r w:rsidR="00F66722" w:rsidRPr="00AB7C80">
              <w:rPr>
                <w:rFonts w:ascii="Arial" w:hAnsi="Arial" w:cs="Arial"/>
                <w:sz w:val="20"/>
                <w:szCs w:val="20"/>
                <w:lang w:val="en-GB"/>
              </w:rPr>
              <w:t>: Price and tax measures to reduce the demand for tobacco</w:t>
            </w:r>
          </w:p>
        </w:tc>
        <w:tc>
          <w:tcPr>
            <w:tcW w:w="9630" w:type="dxa"/>
          </w:tcPr>
          <w:p w14:paraId="45701849" w14:textId="368B3D8E" w:rsidR="00E355AA" w:rsidRPr="00AB7C80" w:rsidRDefault="007E3526"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shd w:val="clear" w:color="auto" w:fill="FFFFFF"/>
                <w:lang w:val="en-GB"/>
              </w:rPr>
              <w:t xml:space="preserve">Not captured by law. </w:t>
            </w:r>
            <w:r w:rsidR="00F66722" w:rsidRPr="00AB7C80">
              <w:rPr>
                <w:rFonts w:ascii="Arial" w:hAnsi="Arial" w:cs="Arial"/>
                <w:sz w:val="20"/>
                <w:szCs w:val="20"/>
                <w:shd w:val="clear" w:color="auto" w:fill="FFFFFF"/>
                <w:lang w:val="en-GB"/>
              </w:rPr>
              <w:t>Tobacco excise taxes in Uganda are well below the WHO recommendations</w:t>
            </w:r>
          </w:p>
        </w:tc>
      </w:tr>
      <w:tr w:rsidR="005E56F6" w:rsidRPr="006D5F8B" w14:paraId="287FA4A1" w14:textId="77777777" w:rsidTr="007A3DD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4215" w:type="dxa"/>
            <w:gridSpan w:val="2"/>
          </w:tcPr>
          <w:p w14:paraId="2C67E317" w14:textId="2A255EF5" w:rsidR="00CF1E27" w:rsidRPr="00AB7C80" w:rsidRDefault="00CF1E27" w:rsidP="007A3DD3">
            <w:pPr>
              <w:pStyle w:val="ListParagraph"/>
              <w:spacing w:beforeLines="40" w:before="96" w:afterLines="40" w:after="96"/>
              <w:jc w:val="center"/>
              <w:rPr>
                <w:rFonts w:cs="Arial"/>
                <w:lang w:val="en-GB"/>
              </w:rPr>
            </w:pPr>
            <w:r w:rsidRPr="00AB7C80">
              <w:rPr>
                <w:rFonts w:cs="Arial"/>
                <w:lang w:val="en-GB"/>
              </w:rPr>
              <w:t>A</w:t>
            </w:r>
            <w:r w:rsidR="001D07DF" w:rsidRPr="00AB7C80">
              <w:rPr>
                <w:rFonts w:cs="Arial"/>
                <w:lang w:val="en-GB"/>
              </w:rPr>
              <w:t>rticle</w:t>
            </w:r>
            <w:r w:rsidRPr="00AB7C80">
              <w:rPr>
                <w:rFonts w:cs="Arial"/>
                <w:lang w:val="en-GB"/>
              </w:rPr>
              <w:t xml:space="preserve"> 8: 100% Smokefree public places</w:t>
            </w:r>
            <w:r w:rsidR="000E6925" w:rsidRPr="00AB7C80">
              <w:rPr>
                <w:rFonts w:cs="Arial"/>
                <w:lang w:val="en-GB"/>
              </w:rPr>
              <w:t>*</w:t>
            </w:r>
          </w:p>
        </w:tc>
      </w:tr>
      <w:tr w:rsidR="005E56F6" w:rsidRPr="006D5F8B" w14:paraId="2B98B838"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43DB729B"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Educational facilities with minors</w:t>
            </w:r>
          </w:p>
        </w:tc>
        <w:tc>
          <w:tcPr>
            <w:tcW w:w="9630" w:type="dxa"/>
            <w:noWrap/>
          </w:tcPr>
          <w:p w14:paraId="28324549" w14:textId="7BB55DC8" w:rsidR="00CF1E27" w:rsidRPr="00AB7C80" w:rsidRDefault="00A01E49"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100% Smoke Free</w:t>
            </w:r>
            <w:r w:rsidR="00F138CF" w:rsidRPr="00AB7C80">
              <w:rPr>
                <w:rFonts w:ascii="Arial" w:hAnsi="Arial" w:cs="Arial"/>
                <w:sz w:val="20"/>
                <w:szCs w:val="20"/>
                <w:vertAlign w:val="superscript"/>
                <w:lang w:val="en-GB"/>
              </w:rPr>
              <w:t>A</w:t>
            </w:r>
            <w:r w:rsidRPr="00AB7C80">
              <w:rPr>
                <w:rFonts w:ascii="Arial" w:hAnsi="Arial" w:cs="Arial"/>
                <w:sz w:val="20"/>
                <w:szCs w:val="20"/>
                <w:lang w:val="en-GB"/>
              </w:rPr>
              <w:t xml:space="preserve"> </w:t>
            </w:r>
          </w:p>
        </w:tc>
      </w:tr>
      <w:tr w:rsidR="005E56F6" w:rsidRPr="006D5F8B" w14:paraId="4D36D8BF"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1CE006C0"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Workplaces</w:t>
            </w:r>
          </w:p>
        </w:tc>
        <w:tc>
          <w:tcPr>
            <w:tcW w:w="9630" w:type="dxa"/>
            <w:noWrap/>
          </w:tcPr>
          <w:p w14:paraId="2D8E754D" w14:textId="06DA639E" w:rsidR="00CF1E27" w:rsidRPr="00AB7C80" w:rsidRDefault="00A01E49"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100% Smoke Free</w:t>
            </w:r>
            <w:r w:rsidR="00F138CF" w:rsidRPr="00AB7C80">
              <w:rPr>
                <w:rFonts w:ascii="Arial" w:hAnsi="Arial" w:cs="Arial"/>
                <w:sz w:val="20"/>
                <w:szCs w:val="20"/>
                <w:vertAlign w:val="superscript"/>
                <w:lang w:val="en-GB"/>
              </w:rPr>
              <w:t>A</w:t>
            </w:r>
          </w:p>
        </w:tc>
      </w:tr>
      <w:tr w:rsidR="005E56F6" w:rsidRPr="006D5F8B" w14:paraId="7F73C304"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4C26060E"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lastRenderedPageBreak/>
              <w:t>Aeroplanes</w:t>
            </w:r>
          </w:p>
        </w:tc>
        <w:tc>
          <w:tcPr>
            <w:tcW w:w="9630" w:type="dxa"/>
            <w:noWrap/>
          </w:tcPr>
          <w:p w14:paraId="69C32BCA" w14:textId="2D213E9B" w:rsidR="00CF1E27" w:rsidRPr="00AB7C80" w:rsidRDefault="00A01E49"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100% Smoke Free</w:t>
            </w:r>
            <w:r w:rsidR="00F138CF" w:rsidRPr="00AB7C80">
              <w:rPr>
                <w:rFonts w:ascii="Arial" w:hAnsi="Arial" w:cs="Arial"/>
                <w:sz w:val="20"/>
                <w:szCs w:val="20"/>
                <w:vertAlign w:val="superscript"/>
                <w:lang w:val="en-GB"/>
              </w:rPr>
              <w:t>A</w:t>
            </w:r>
          </w:p>
        </w:tc>
      </w:tr>
      <w:tr w:rsidR="005E56F6" w:rsidRPr="006D5F8B" w14:paraId="7FBE35C7" w14:textId="77777777" w:rsidTr="002B1F4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dxa"/>
            <w:hideMark/>
          </w:tcPr>
          <w:p w14:paraId="170D5A1B"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Passenger trains and ships</w:t>
            </w:r>
          </w:p>
        </w:tc>
        <w:tc>
          <w:tcPr>
            <w:tcW w:w="0" w:type="dxa"/>
            <w:noWrap/>
          </w:tcPr>
          <w:p w14:paraId="08214770" w14:textId="790DE175" w:rsidR="00CF1E27" w:rsidRPr="00AB7C80" w:rsidRDefault="00A01E49"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100% Smoke Free</w:t>
            </w:r>
            <w:r w:rsidR="00F138CF" w:rsidRPr="00AB7C80">
              <w:rPr>
                <w:rFonts w:ascii="Arial" w:hAnsi="Arial" w:cs="Arial"/>
                <w:sz w:val="20"/>
                <w:szCs w:val="20"/>
                <w:vertAlign w:val="superscript"/>
                <w:lang w:val="en-GB"/>
              </w:rPr>
              <w:t>A</w:t>
            </w:r>
          </w:p>
        </w:tc>
      </w:tr>
      <w:tr w:rsidR="005E56F6" w:rsidRPr="006D5F8B" w14:paraId="1EF8801F"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3F2205EF"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Motor vehicles with children less than 12 years old</w:t>
            </w:r>
          </w:p>
        </w:tc>
        <w:tc>
          <w:tcPr>
            <w:tcW w:w="9630" w:type="dxa"/>
            <w:noWrap/>
          </w:tcPr>
          <w:p w14:paraId="174A785F" w14:textId="5C671F90" w:rsidR="00CF1E27" w:rsidRPr="00AB7C80" w:rsidRDefault="0003214A"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provisions</w:t>
            </w:r>
          </w:p>
        </w:tc>
      </w:tr>
      <w:tr w:rsidR="005E56F6" w:rsidRPr="006D5F8B" w14:paraId="6619C981"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3E57F429" w14:textId="16241F78"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 xml:space="preserve">Pubs and bars, </w:t>
            </w:r>
            <w:r w:rsidR="001D07DF" w:rsidRPr="00AB7C80">
              <w:rPr>
                <w:rFonts w:ascii="Arial" w:hAnsi="Arial" w:cs="Arial"/>
                <w:sz w:val="20"/>
                <w:szCs w:val="20"/>
                <w:lang w:val="en-GB"/>
              </w:rPr>
              <w:t>nightclubs, rest</w:t>
            </w:r>
            <w:r w:rsidR="001D07DF">
              <w:rPr>
                <w:rFonts w:ascii="Arial" w:hAnsi="Arial" w:cs="Arial"/>
                <w:sz w:val="20"/>
                <w:szCs w:val="20"/>
                <w:lang w:val="en-GB"/>
              </w:rPr>
              <w:t>a</w:t>
            </w:r>
            <w:r w:rsidR="001D07DF" w:rsidRPr="00AB7C80">
              <w:rPr>
                <w:rFonts w:ascii="Arial" w:hAnsi="Arial" w:cs="Arial"/>
                <w:sz w:val="20"/>
                <w:szCs w:val="20"/>
                <w:lang w:val="en-GB"/>
              </w:rPr>
              <w:t>urants, hotels, guest h</w:t>
            </w:r>
            <w:r w:rsidRPr="00AB7C80">
              <w:rPr>
                <w:rFonts w:ascii="Arial" w:hAnsi="Arial" w:cs="Arial"/>
                <w:sz w:val="20"/>
                <w:szCs w:val="20"/>
                <w:lang w:val="en-GB"/>
              </w:rPr>
              <w:t>ouses and hospitality venues</w:t>
            </w:r>
          </w:p>
        </w:tc>
        <w:tc>
          <w:tcPr>
            <w:tcW w:w="9630" w:type="dxa"/>
            <w:noWrap/>
          </w:tcPr>
          <w:p w14:paraId="327FA641" w14:textId="0CEA2E92" w:rsidR="00CF1E27" w:rsidRPr="00AB7C80" w:rsidRDefault="00A01E49"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100% Smoke Free</w:t>
            </w:r>
            <w:r w:rsidR="00F138CF" w:rsidRPr="00AB7C80">
              <w:rPr>
                <w:rFonts w:ascii="Arial" w:hAnsi="Arial" w:cs="Arial"/>
                <w:sz w:val="20"/>
                <w:szCs w:val="20"/>
                <w:vertAlign w:val="superscript"/>
                <w:lang w:val="en-GB"/>
              </w:rPr>
              <w:t>A</w:t>
            </w:r>
          </w:p>
        </w:tc>
      </w:tr>
      <w:tr w:rsidR="005E56F6" w:rsidRPr="006D5F8B" w14:paraId="67840FBC"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14215" w:type="dxa"/>
            <w:gridSpan w:val="2"/>
          </w:tcPr>
          <w:p w14:paraId="0654350E" w14:textId="77777777" w:rsidR="00CF1E27" w:rsidRPr="00AB7C80" w:rsidRDefault="00CF1E27" w:rsidP="007A3DD3">
            <w:pPr>
              <w:pStyle w:val="ListParagraph"/>
              <w:spacing w:beforeLines="40" w:before="96" w:afterLines="40" w:after="96"/>
              <w:jc w:val="center"/>
              <w:rPr>
                <w:rFonts w:cs="Arial"/>
                <w:lang w:val="en-GB"/>
              </w:rPr>
            </w:pPr>
            <w:r w:rsidRPr="00AB7C80">
              <w:rPr>
                <w:rFonts w:cs="Arial"/>
                <w:lang w:val="en-GB"/>
              </w:rPr>
              <w:t>Article 9: Regulation of the contents of tobacco products</w:t>
            </w:r>
          </w:p>
        </w:tc>
      </w:tr>
      <w:tr w:rsidR="005E56F6" w:rsidRPr="006D5F8B" w14:paraId="70BE30DB"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505C7B3C"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Testing and measuring the contents and emissions of tobacco products</w:t>
            </w:r>
          </w:p>
        </w:tc>
        <w:tc>
          <w:tcPr>
            <w:tcW w:w="9630" w:type="dxa"/>
            <w:noWrap/>
          </w:tcPr>
          <w:p w14:paraId="4FE71FDD" w14:textId="7195EAF1" w:rsidR="00CF1E27" w:rsidRPr="00AB7C80" w:rsidRDefault="001A59E5"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provisions</w:t>
            </w:r>
          </w:p>
        </w:tc>
      </w:tr>
      <w:tr w:rsidR="005E56F6" w:rsidRPr="006D5F8B" w14:paraId="0536B3A7"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4B653E04"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Regulating the contents and emissions of tobacco products</w:t>
            </w:r>
          </w:p>
        </w:tc>
        <w:tc>
          <w:tcPr>
            <w:tcW w:w="9630" w:type="dxa"/>
            <w:noWrap/>
          </w:tcPr>
          <w:p w14:paraId="0B9F9C2A" w14:textId="3B01D014" w:rsidR="00CF1E27" w:rsidRPr="00AB7C80" w:rsidRDefault="008641B9" w:rsidP="008641B9">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vertAlign w:val="superscript"/>
                <w:lang w:val="en-GB"/>
              </w:rPr>
            </w:pPr>
            <w:r w:rsidRPr="00AB7C80">
              <w:rPr>
                <w:rFonts w:ascii="Arial" w:hAnsi="Arial" w:cs="Arial"/>
                <w:sz w:val="20"/>
                <w:szCs w:val="20"/>
                <w:lang w:val="en-GB"/>
              </w:rPr>
              <w:t xml:space="preserve">The </w:t>
            </w:r>
            <w:r w:rsidR="001D07DF">
              <w:rPr>
                <w:rFonts w:ascii="Arial" w:hAnsi="Arial" w:cs="Arial"/>
                <w:i/>
                <w:iCs/>
                <w:sz w:val="20"/>
                <w:szCs w:val="20"/>
                <w:lang w:val="en-GB"/>
              </w:rPr>
              <w:t>TCA</w:t>
            </w:r>
            <w:r w:rsidRPr="00AB7C80">
              <w:rPr>
                <w:rFonts w:ascii="Arial" w:hAnsi="Arial" w:cs="Arial"/>
                <w:sz w:val="20"/>
                <w:szCs w:val="20"/>
                <w:lang w:val="en-GB"/>
              </w:rPr>
              <w:t xml:space="preserve"> prohibits the sale of a tobacco product unless the tobacco product conforms to standards on contents and emissions prescribed by the Minister of Health. However, the Tobacco Control Regulations do not contain further details regarding the regulation of cigarette emissions</w:t>
            </w:r>
            <w:r w:rsidRPr="00AB7C80">
              <w:rPr>
                <w:rFonts w:ascii="Arial" w:hAnsi="Arial" w:cs="Arial"/>
                <w:sz w:val="20"/>
                <w:szCs w:val="20"/>
                <w:vertAlign w:val="superscript"/>
                <w:lang w:val="en-GB"/>
              </w:rPr>
              <w:t>A</w:t>
            </w:r>
          </w:p>
        </w:tc>
      </w:tr>
      <w:tr w:rsidR="005E56F6" w:rsidRPr="006D5F8B" w14:paraId="1ACC9F7A"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215" w:type="dxa"/>
            <w:gridSpan w:val="2"/>
          </w:tcPr>
          <w:p w14:paraId="1E96D095" w14:textId="77777777" w:rsidR="00CF1E27" w:rsidRPr="00AB7C80" w:rsidRDefault="00CF1E27" w:rsidP="007A3DD3">
            <w:pPr>
              <w:spacing w:beforeLines="40" w:before="96" w:afterLines="40" w:after="96"/>
              <w:jc w:val="center"/>
              <w:rPr>
                <w:rFonts w:ascii="Arial" w:hAnsi="Arial" w:cs="Arial"/>
                <w:sz w:val="20"/>
                <w:szCs w:val="20"/>
                <w:lang w:val="en-GB"/>
              </w:rPr>
            </w:pPr>
            <w:r w:rsidRPr="00AB7C80">
              <w:rPr>
                <w:rFonts w:ascii="Arial" w:hAnsi="Arial" w:cs="Arial"/>
                <w:sz w:val="20"/>
                <w:szCs w:val="20"/>
                <w:lang w:val="en-GB"/>
              </w:rPr>
              <w:tab/>
              <w:t>Article 10: Regulation of tobacco product disclosures</w:t>
            </w:r>
          </w:p>
        </w:tc>
      </w:tr>
      <w:tr w:rsidR="005E56F6" w:rsidRPr="006D5F8B" w14:paraId="45AB2EEB" w14:textId="77777777" w:rsidTr="00971C41">
        <w:trPr>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370EB967"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Disclosure of information about the contents of tobacco products</w:t>
            </w:r>
          </w:p>
        </w:tc>
        <w:tc>
          <w:tcPr>
            <w:tcW w:w="9630" w:type="dxa"/>
            <w:noWrap/>
          </w:tcPr>
          <w:p w14:paraId="4AEB7318" w14:textId="50D4FF98" w:rsidR="00CF1E27" w:rsidRPr="00871201" w:rsidRDefault="001D7487" w:rsidP="00E02AE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AB7C80">
              <w:rPr>
                <w:rFonts w:ascii="Arial" w:hAnsi="Arial" w:cs="Arial"/>
                <w:sz w:val="20"/>
                <w:szCs w:val="20"/>
                <w:lang w:val="en-GB"/>
              </w:rPr>
              <w:t>R</w:t>
            </w:r>
            <w:r w:rsidR="00B57105" w:rsidRPr="00AB7C80">
              <w:rPr>
                <w:rFonts w:ascii="Arial" w:hAnsi="Arial" w:cs="Arial"/>
                <w:sz w:val="20"/>
                <w:szCs w:val="20"/>
                <w:lang w:val="en-GB"/>
              </w:rPr>
              <w:t>equires</w:t>
            </w:r>
            <w:r w:rsidR="00E02AEF" w:rsidRPr="00AB7C80">
              <w:rPr>
                <w:rFonts w:ascii="Arial" w:hAnsi="Arial" w:cs="Arial"/>
                <w:sz w:val="20"/>
                <w:szCs w:val="20"/>
                <w:lang w:val="en-GB"/>
              </w:rPr>
              <w:t xml:space="preserve"> manufacturers, importers, suppliers, and distributors  to</w:t>
            </w:r>
            <w:r w:rsidR="00B57105" w:rsidRPr="00AB7C80">
              <w:rPr>
                <w:rFonts w:ascii="Arial" w:hAnsi="Arial" w:cs="Arial"/>
                <w:sz w:val="20"/>
                <w:szCs w:val="20"/>
                <w:lang w:val="en-GB"/>
              </w:rPr>
              <w:t xml:space="preserve"> report to the Tobacco Control Committee on the contents and e</w:t>
            </w:r>
            <w:r w:rsidRPr="00AB7C80">
              <w:rPr>
                <w:rFonts w:ascii="Arial" w:hAnsi="Arial" w:cs="Arial"/>
                <w:sz w:val="20"/>
                <w:szCs w:val="20"/>
                <w:lang w:val="en-GB"/>
              </w:rPr>
              <w:t xml:space="preserve">missions of the tobacco product </w:t>
            </w:r>
            <w:r w:rsidR="001D07DF">
              <w:rPr>
                <w:rFonts w:ascii="Arial" w:hAnsi="Arial" w:cs="Arial"/>
                <w:sz w:val="20"/>
                <w:szCs w:val="20"/>
                <w:lang w:val="en-GB"/>
              </w:rPr>
              <w:t xml:space="preserve">in terms of </w:t>
            </w:r>
            <w:r w:rsidRPr="00AB7C80">
              <w:rPr>
                <w:rFonts w:ascii="Arial" w:hAnsi="Arial" w:cs="Arial"/>
                <w:sz w:val="20"/>
                <w:szCs w:val="20"/>
                <w:lang w:val="en-GB"/>
              </w:rPr>
              <w:t xml:space="preserve">the sixth schedule of the </w:t>
            </w:r>
            <w:r w:rsidR="001D07DF">
              <w:rPr>
                <w:rFonts w:ascii="Arial" w:hAnsi="Arial" w:cs="Arial"/>
                <w:i/>
                <w:iCs/>
                <w:sz w:val="20"/>
                <w:szCs w:val="20"/>
                <w:lang w:val="en-GB"/>
              </w:rPr>
              <w:t>TCA</w:t>
            </w:r>
          </w:p>
        </w:tc>
      </w:tr>
      <w:tr w:rsidR="005E56F6" w:rsidRPr="006D5F8B" w14:paraId="4805969A" w14:textId="77777777" w:rsidTr="00971C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5333C6FC"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Disclosure of information about the emissions of tobacco products</w:t>
            </w:r>
          </w:p>
        </w:tc>
        <w:tc>
          <w:tcPr>
            <w:tcW w:w="9630" w:type="dxa"/>
            <w:noWrap/>
          </w:tcPr>
          <w:p w14:paraId="046594AE" w14:textId="4C01A5E7" w:rsidR="00CF1E27" w:rsidRPr="00AB7C80" w:rsidRDefault="00E02AEF"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Requires manufacturers, importers, suppliers, and distributors</w:t>
            </w:r>
            <w:r w:rsidR="00C25707">
              <w:rPr>
                <w:rFonts w:ascii="Arial" w:hAnsi="Arial" w:cs="Arial"/>
                <w:sz w:val="20"/>
                <w:szCs w:val="20"/>
                <w:lang w:val="en-GB"/>
              </w:rPr>
              <w:t xml:space="preserve"> t</w:t>
            </w:r>
            <w:r w:rsidRPr="00AB7C80">
              <w:rPr>
                <w:rFonts w:ascii="Arial" w:hAnsi="Arial" w:cs="Arial"/>
                <w:sz w:val="20"/>
                <w:szCs w:val="20"/>
                <w:lang w:val="en-GB"/>
              </w:rPr>
              <w:t xml:space="preserve">o report to the Tobacco Control Committee on the contents and emissions of the tobacco product </w:t>
            </w:r>
            <w:r w:rsidR="001D07DF">
              <w:rPr>
                <w:rFonts w:ascii="Arial" w:hAnsi="Arial" w:cs="Arial"/>
                <w:sz w:val="20"/>
                <w:szCs w:val="20"/>
                <w:lang w:val="en-GB"/>
              </w:rPr>
              <w:t xml:space="preserve">in terms of </w:t>
            </w:r>
            <w:r w:rsidRPr="00AB7C80">
              <w:rPr>
                <w:rFonts w:ascii="Arial" w:hAnsi="Arial" w:cs="Arial"/>
                <w:sz w:val="20"/>
                <w:szCs w:val="20"/>
                <w:lang w:val="en-GB"/>
              </w:rPr>
              <w:t xml:space="preserve">the sixth schedule of the </w:t>
            </w:r>
            <w:r w:rsidR="001D07DF">
              <w:rPr>
                <w:rFonts w:ascii="Arial" w:hAnsi="Arial" w:cs="Arial"/>
                <w:i/>
                <w:iCs/>
                <w:sz w:val="20"/>
                <w:szCs w:val="20"/>
                <w:lang w:val="en-GB"/>
              </w:rPr>
              <w:t>TCA</w:t>
            </w:r>
          </w:p>
        </w:tc>
      </w:tr>
      <w:tr w:rsidR="005E56F6" w:rsidRPr="006D5F8B" w14:paraId="609E25AD" w14:textId="77777777" w:rsidTr="007A3DD3">
        <w:trPr>
          <w:trHeight w:val="368"/>
        </w:trPr>
        <w:tc>
          <w:tcPr>
            <w:cnfStyle w:val="001000000000" w:firstRow="0" w:lastRow="0" w:firstColumn="1" w:lastColumn="0" w:oddVBand="0" w:evenVBand="0" w:oddHBand="0" w:evenHBand="0" w:firstRowFirstColumn="0" w:firstRowLastColumn="0" w:lastRowFirstColumn="0" w:lastRowLastColumn="0"/>
            <w:tcW w:w="14215" w:type="dxa"/>
            <w:gridSpan w:val="2"/>
          </w:tcPr>
          <w:p w14:paraId="196F5F0D" w14:textId="77777777" w:rsidR="00CF1E27" w:rsidRPr="00AB7C80" w:rsidRDefault="00CF1E27" w:rsidP="007A3DD3">
            <w:pPr>
              <w:spacing w:beforeLines="40" w:before="96" w:afterLines="40" w:after="96"/>
              <w:jc w:val="center"/>
              <w:rPr>
                <w:rFonts w:ascii="Arial" w:hAnsi="Arial" w:cs="Arial"/>
                <w:sz w:val="20"/>
                <w:szCs w:val="20"/>
                <w:lang w:val="en-GB"/>
              </w:rPr>
            </w:pPr>
            <w:r w:rsidRPr="00AB7C80">
              <w:rPr>
                <w:rFonts w:ascii="Arial" w:hAnsi="Arial" w:cs="Arial"/>
                <w:sz w:val="20"/>
                <w:szCs w:val="20"/>
                <w:lang w:val="en-GB"/>
              </w:rPr>
              <w:tab/>
            </w:r>
            <w:r w:rsidRPr="00AB7C80">
              <w:rPr>
                <w:rFonts w:ascii="Arial" w:hAnsi="Arial" w:cs="Arial"/>
                <w:sz w:val="20"/>
                <w:szCs w:val="20"/>
                <w:lang w:val="en-GB"/>
              </w:rPr>
              <w:tab/>
              <w:t>Article 11: Packaging and labelling of tobacco products</w:t>
            </w:r>
          </w:p>
        </w:tc>
      </w:tr>
      <w:tr w:rsidR="005E56F6" w:rsidRPr="006D5F8B" w14:paraId="077A2812"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2E184147"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Prohibit misleading tobacco packaging and labelling</w:t>
            </w:r>
          </w:p>
        </w:tc>
        <w:tc>
          <w:tcPr>
            <w:tcW w:w="9630" w:type="dxa"/>
            <w:noWrap/>
            <w:hideMark/>
          </w:tcPr>
          <w:p w14:paraId="738D1C0E" w14:textId="3B2BD8C3" w:rsidR="00CF1E27" w:rsidRPr="00AB7C80" w:rsidRDefault="002C1FBE" w:rsidP="002C1FBE">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A person shall not label or package a tobacco product by any means including a term, descriptor, trademark, figurative</w:t>
            </w:r>
            <w:r w:rsidR="00C740B6" w:rsidRPr="00AB7C80">
              <w:rPr>
                <w:rFonts w:ascii="Arial" w:hAnsi="Arial" w:cs="Arial"/>
                <w:sz w:val="20"/>
                <w:szCs w:val="20"/>
                <w:lang w:val="en-GB"/>
              </w:rPr>
              <w:t xml:space="preserve"> or other sign that is false, m</w:t>
            </w:r>
            <w:r w:rsidRPr="00AB7C80">
              <w:rPr>
                <w:rFonts w:ascii="Arial" w:hAnsi="Arial" w:cs="Arial"/>
                <w:sz w:val="20"/>
                <w:szCs w:val="20"/>
                <w:lang w:val="en-GB"/>
              </w:rPr>
              <w:t xml:space="preserve">isleading, deceptive or likely to directly or </w:t>
            </w:r>
            <w:r w:rsidR="00B0519A" w:rsidRPr="00AB7C80">
              <w:rPr>
                <w:rFonts w:ascii="Arial" w:hAnsi="Arial" w:cs="Arial"/>
                <w:sz w:val="20"/>
                <w:szCs w:val="20"/>
                <w:lang w:val="en-GB"/>
              </w:rPr>
              <w:t>indirectly create an e</w:t>
            </w:r>
            <w:r w:rsidRPr="00AB7C80">
              <w:rPr>
                <w:rFonts w:ascii="Arial" w:hAnsi="Arial" w:cs="Arial"/>
                <w:sz w:val="20"/>
                <w:szCs w:val="20"/>
                <w:lang w:val="en-GB"/>
              </w:rPr>
              <w:t>rroneous impression about the product's characteristics</w:t>
            </w:r>
            <w:r w:rsidR="00413D62" w:rsidRPr="00AB7C80">
              <w:rPr>
                <w:rFonts w:ascii="Arial" w:hAnsi="Arial" w:cs="Arial"/>
                <w:sz w:val="20"/>
                <w:szCs w:val="20"/>
                <w:lang w:val="en-GB"/>
              </w:rPr>
              <w:t>, health effects, hazards or em</w:t>
            </w:r>
            <w:r w:rsidRPr="00AB7C80">
              <w:rPr>
                <w:rFonts w:ascii="Arial" w:hAnsi="Arial" w:cs="Arial"/>
                <w:sz w:val="20"/>
                <w:szCs w:val="20"/>
                <w:lang w:val="en-GB"/>
              </w:rPr>
              <w:t>issions.</w:t>
            </w:r>
            <w:r w:rsidR="00E27D89" w:rsidRPr="00AB7C80">
              <w:rPr>
                <w:rFonts w:ascii="Arial" w:hAnsi="Arial" w:cs="Arial"/>
                <w:sz w:val="20"/>
                <w:szCs w:val="20"/>
                <w:vertAlign w:val="superscript"/>
                <w:lang w:val="en-GB"/>
              </w:rPr>
              <w:t>A</w:t>
            </w:r>
          </w:p>
        </w:tc>
      </w:tr>
      <w:tr w:rsidR="005E56F6" w:rsidRPr="006D5F8B" w14:paraId="7DB4A0DB"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745FEC10"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Health warnings required</w:t>
            </w:r>
          </w:p>
        </w:tc>
        <w:tc>
          <w:tcPr>
            <w:tcW w:w="9630" w:type="dxa"/>
            <w:noWrap/>
          </w:tcPr>
          <w:p w14:paraId="1EF0247D" w14:textId="22AD7B51" w:rsidR="00CF1E27" w:rsidRPr="00AB7C80" w:rsidRDefault="00B2631B" w:rsidP="001D07D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The text and pictures comprising the health warnings and messages shall appear together and shall</w:t>
            </w:r>
            <w:r w:rsidR="001D07DF">
              <w:rPr>
                <w:rFonts w:ascii="Arial" w:hAnsi="Arial" w:cs="Arial"/>
                <w:sz w:val="20"/>
                <w:szCs w:val="20"/>
                <w:lang w:val="en-GB"/>
              </w:rPr>
              <w:t xml:space="preserve"> </w:t>
            </w:r>
            <w:r w:rsidRPr="00AB7C80">
              <w:rPr>
                <w:rFonts w:ascii="Arial" w:hAnsi="Arial" w:cs="Arial"/>
                <w:sz w:val="20"/>
                <w:szCs w:val="20"/>
                <w:lang w:val="en-GB"/>
              </w:rPr>
              <w:t xml:space="preserve">occupy no less than 65% of each principal display area of the unit packet, package of tobacco product or </w:t>
            </w:r>
            <w:r w:rsidRPr="00AB7C80">
              <w:rPr>
                <w:rFonts w:ascii="Arial" w:hAnsi="Arial" w:cs="Arial"/>
                <w:sz w:val="20"/>
                <w:szCs w:val="20"/>
                <w:lang w:val="en-GB"/>
              </w:rPr>
              <w:lastRenderedPageBreak/>
              <w:t>outside packing and shall not include the space taken up by any border surrounding the health warnings and messages</w:t>
            </w:r>
            <w:r w:rsidR="00BA52FA" w:rsidRPr="00AB7C80">
              <w:rPr>
                <w:rFonts w:ascii="Arial" w:hAnsi="Arial" w:cs="Arial"/>
                <w:sz w:val="20"/>
                <w:szCs w:val="20"/>
                <w:vertAlign w:val="superscript"/>
                <w:lang w:val="en-GB"/>
              </w:rPr>
              <w:t>A</w:t>
            </w:r>
          </w:p>
        </w:tc>
      </w:tr>
      <w:tr w:rsidR="005E56F6" w:rsidRPr="006D5F8B" w14:paraId="7D5132E1" w14:textId="77777777" w:rsidTr="007A3D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85" w:type="dxa"/>
            <w:hideMark/>
          </w:tcPr>
          <w:p w14:paraId="158BDC69"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lastRenderedPageBreak/>
              <w:t>Large, clear rotating health warnings</w:t>
            </w:r>
          </w:p>
        </w:tc>
        <w:tc>
          <w:tcPr>
            <w:tcW w:w="9630" w:type="dxa"/>
            <w:noWrap/>
            <w:hideMark/>
          </w:tcPr>
          <w:p w14:paraId="23F445D4" w14:textId="46DBF341" w:rsidR="00CF1E27" w:rsidRPr="00AB7C80" w:rsidRDefault="00BA52FA"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The current tobacco packaging standard (NIS 313)</w:t>
            </w:r>
            <w:r w:rsidR="008D7F99" w:rsidRPr="00AB7C80">
              <w:rPr>
                <w:rFonts w:ascii="Arial" w:hAnsi="Arial" w:cs="Arial"/>
                <w:sz w:val="20"/>
                <w:szCs w:val="20"/>
                <w:lang w:val="en-GB"/>
              </w:rPr>
              <w:t xml:space="preserve"> (Uganda Standard 313:2002, Cigarettes - Specification (as amended</w:t>
            </w:r>
            <w:r w:rsidR="00EE1870" w:rsidRPr="00AB7C80">
              <w:rPr>
                <w:rFonts w:ascii="Arial" w:hAnsi="Arial" w:cs="Arial"/>
                <w:sz w:val="20"/>
                <w:szCs w:val="20"/>
                <w:lang w:val="en-GB"/>
              </w:rPr>
              <w:t>)) requires</w:t>
            </w:r>
            <w:r w:rsidRPr="00AB7C80">
              <w:rPr>
                <w:rFonts w:ascii="Arial" w:hAnsi="Arial" w:cs="Arial"/>
                <w:sz w:val="20"/>
                <w:szCs w:val="20"/>
                <w:lang w:val="en-GB"/>
              </w:rPr>
              <w:t xml:space="preserve"> that the following single text warning appear on packets of cigarettes: “HEALTH WARNING: CIGARETTE SMOKING CAUSES LUNG CANCER, HEART DISEASES AND DEATH.”</w:t>
            </w:r>
            <w:r w:rsidR="004823AE" w:rsidRPr="00AB7C80">
              <w:rPr>
                <w:rFonts w:ascii="Arial" w:hAnsi="Arial" w:cs="Arial"/>
                <w:sz w:val="20"/>
                <w:szCs w:val="20"/>
                <w:lang w:val="en-GB"/>
              </w:rPr>
              <w:t xml:space="preserve"> In both E</w:t>
            </w:r>
            <w:r w:rsidR="00B350FC" w:rsidRPr="00AB7C80">
              <w:rPr>
                <w:rFonts w:ascii="Arial" w:hAnsi="Arial" w:cs="Arial"/>
                <w:sz w:val="20"/>
                <w:szCs w:val="20"/>
                <w:lang w:val="en-GB"/>
              </w:rPr>
              <w:t>nglish</w:t>
            </w:r>
            <w:r w:rsidR="00E33D5D" w:rsidRPr="00AB7C80">
              <w:rPr>
                <w:rFonts w:ascii="Arial" w:hAnsi="Arial" w:cs="Arial"/>
                <w:sz w:val="20"/>
                <w:szCs w:val="20"/>
                <w:lang w:val="en-GB"/>
              </w:rPr>
              <w:t xml:space="preserve"> and Kiswahili and 8 point font</w:t>
            </w:r>
            <w:r w:rsidR="00E33D5D" w:rsidRPr="00AB7C80">
              <w:rPr>
                <w:rFonts w:ascii="Arial" w:hAnsi="Arial" w:cs="Arial"/>
                <w:sz w:val="20"/>
                <w:szCs w:val="20"/>
                <w:vertAlign w:val="superscript"/>
                <w:lang w:val="en-GB"/>
              </w:rPr>
              <w:t>1</w:t>
            </w:r>
          </w:p>
          <w:p w14:paraId="31935C85" w14:textId="237E3A1C" w:rsidR="00424109" w:rsidRPr="00AB7C80" w:rsidRDefault="00DC43E2" w:rsidP="00DC43E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Four warnings have been issued and are required to be rotated equally within each batch of a tobacco product brand over a 24-month period (new warning requirements enter into effect on </w:t>
            </w:r>
            <w:r w:rsidR="001D07DF">
              <w:rPr>
                <w:rFonts w:ascii="Arial" w:hAnsi="Arial" w:cs="Arial"/>
                <w:sz w:val="20"/>
                <w:szCs w:val="20"/>
                <w:lang w:val="en-GB"/>
              </w:rPr>
              <w:t xml:space="preserve">1 </w:t>
            </w:r>
            <w:r w:rsidRPr="00AB7C80">
              <w:rPr>
                <w:rFonts w:ascii="Arial" w:hAnsi="Arial" w:cs="Arial"/>
                <w:sz w:val="20"/>
                <w:szCs w:val="20"/>
                <w:lang w:val="en-GB"/>
              </w:rPr>
              <w:t>February 2020)</w:t>
            </w:r>
          </w:p>
        </w:tc>
      </w:tr>
      <w:tr w:rsidR="005E56F6" w:rsidRPr="006D5F8B" w14:paraId="5E6C0CCE"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noWrap/>
            <w:hideMark/>
          </w:tcPr>
          <w:p w14:paraId="2F19D667"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Health warnings occupy not less than 30%</w:t>
            </w:r>
          </w:p>
        </w:tc>
        <w:tc>
          <w:tcPr>
            <w:tcW w:w="9630" w:type="dxa"/>
            <w:noWrap/>
            <w:hideMark/>
          </w:tcPr>
          <w:p w14:paraId="0D430038" w14:textId="3AC20780" w:rsidR="00CF1E27" w:rsidRPr="00AB7C80" w:rsidRDefault="00BA52FA" w:rsidP="001D07D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The text and pictures comprising the health warnings and messages shall appear together and shall</w:t>
            </w:r>
            <w:r w:rsidR="001D07DF">
              <w:rPr>
                <w:rFonts w:ascii="Arial" w:hAnsi="Arial" w:cs="Arial"/>
                <w:sz w:val="20"/>
                <w:szCs w:val="20"/>
                <w:lang w:val="en-GB"/>
              </w:rPr>
              <w:t xml:space="preserve"> </w:t>
            </w:r>
            <w:r w:rsidRPr="00AB7C80">
              <w:rPr>
                <w:rFonts w:ascii="Arial" w:hAnsi="Arial" w:cs="Arial"/>
                <w:sz w:val="20"/>
                <w:szCs w:val="20"/>
                <w:lang w:val="en-GB"/>
              </w:rPr>
              <w:t>occupy no less than 65% of each principal display area of the unit packet, package of tobacco product or outside packing and shall not include the space taken up by any border surrounding the health warnings and messages</w:t>
            </w:r>
            <w:r w:rsidRPr="00AB7C80">
              <w:rPr>
                <w:rFonts w:ascii="Arial" w:hAnsi="Arial" w:cs="Arial"/>
                <w:sz w:val="20"/>
                <w:szCs w:val="20"/>
                <w:vertAlign w:val="superscript"/>
                <w:lang w:val="en-GB"/>
              </w:rPr>
              <w:t>A</w:t>
            </w:r>
          </w:p>
        </w:tc>
      </w:tr>
      <w:tr w:rsidR="005E56F6" w:rsidRPr="006D5F8B" w14:paraId="3629B50C"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723417F8"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Health warnings in principal language(s)</w:t>
            </w:r>
          </w:p>
        </w:tc>
        <w:tc>
          <w:tcPr>
            <w:tcW w:w="9630" w:type="dxa"/>
            <w:noWrap/>
            <w:hideMark/>
          </w:tcPr>
          <w:p w14:paraId="53887CD4" w14:textId="197E2B09" w:rsidR="00CF1E27" w:rsidRPr="00AB7C80" w:rsidRDefault="00BA52FA" w:rsidP="00603DE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The warnings should appear in English and Kiswahili</w:t>
            </w:r>
            <w:r w:rsidR="00603DEA" w:rsidRPr="00AB7C80">
              <w:rPr>
                <w:rFonts w:ascii="Arial" w:hAnsi="Arial" w:cs="Arial"/>
                <w:sz w:val="20"/>
                <w:szCs w:val="20"/>
                <w:vertAlign w:val="superscript"/>
                <w:lang w:val="en-GB"/>
              </w:rPr>
              <w:t>1</w:t>
            </w:r>
          </w:p>
        </w:tc>
      </w:tr>
      <w:tr w:rsidR="005E56F6" w:rsidRPr="006D5F8B" w14:paraId="49844587"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791353A4"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Information on constituents and emissions required on packages</w:t>
            </w:r>
          </w:p>
        </w:tc>
        <w:tc>
          <w:tcPr>
            <w:tcW w:w="9630" w:type="dxa"/>
            <w:noWrap/>
            <w:hideMark/>
          </w:tcPr>
          <w:p w14:paraId="757CA2F3" w14:textId="52B6F1DD" w:rsidR="0074746E" w:rsidRPr="00AB7C80" w:rsidRDefault="00BD76C5" w:rsidP="001D07D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NIS 313 requires that cigarette packages be marked with the tar, nicotine, and carbon monoxide content</w:t>
            </w:r>
            <w:r w:rsidRPr="00AB7C80">
              <w:rPr>
                <w:rFonts w:ascii="Arial" w:hAnsi="Arial" w:cs="Arial"/>
                <w:sz w:val="20"/>
                <w:szCs w:val="20"/>
                <w:vertAlign w:val="superscript"/>
                <w:lang w:val="en-GB"/>
              </w:rPr>
              <w:t>1</w:t>
            </w:r>
          </w:p>
        </w:tc>
      </w:tr>
      <w:tr w:rsidR="005E56F6" w:rsidRPr="006D5F8B" w14:paraId="3BDECACA"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215" w:type="dxa"/>
            <w:gridSpan w:val="2"/>
          </w:tcPr>
          <w:p w14:paraId="726C329E" w14:textId="77777777" w:rsidR="00CF1E27" w:rsidRPr="00AB7C80" w:rsidRDefault="00CF1E27" w:rsidP="007A3DD3">
            <w:pPr>
              <w:spacing w:beforeLines="40" w:before="96" w:afterLines="40" w:after="96"/>
              <w:ind w:left="360"/>
              <w:jc w:val="center"/>
              <w:rPr>
                <w:rFonts w:ascii="Arial" w:hAnsi="Arial" w:cs="Arial"/>
                <w:sz w:val="20"/>
                <w:szCs w:val="20"/>
                <w:lang w:val="en-GB"/>
              </w:rPr>
            </w:pPr>
            <w:r w:rsidRPr="00AB7C80">
              <w:rPr>
                <w:rFonts w:ascii="Arial" w:hAnsi="Arial" w:cs="Arial"/>
                <w:b w:val="0"/>
                <w:bCs w:val="0"/>
                <w:sz w:val="20"/>
                <w:szCs w:val="20"/>
                <w:lang w:val="en-GB"/>
              </w:rPr>
              <w:br w:type="page"/>
            </w:r>
            <w:r w:rsidRPr="00AB7C80">
              <w:rPr>
                <w:rFonts w:ascii="Arial" w:hAnsi="Arial" w:cs="Arial"/>
                <w:sz w:val="20"/>
                <w:szCs w:val="20"/>
                <w:lang w:val="en-GB"/>
              </w:rPr>
              <w:t>Article 12: Education, communication, training and public awareness</w:t>
            </w:r>
          </w:p>
        </w:tc>
      </w:tr>
      <w:tr w:rsidR="005E56F6" w:rsidRPr="006D5F8B" w14:paraId="51EC2F15" w14:textId="77777777" w:rsidTr="007A3DD3">
        <w:trPr>
          <w:trHeight w:val="728"/>
        </w:trPr>
        <w:tc>
          <w:tcPr>
            <w:cnfStyle w:val="001000000000" w:firstRow="0" w:lastRow="0" w:firstColumn="1" w:lastColumn="0" w:oddVBand="0" w:evenVBand="0" w:oddHBand="0" w:evenHBand="0" w:firstRowFirstColumn="0" w:firstRowLastColumn="0" w:lastRowFirstColumn="0" w:lastRowLastColumn="0"/>
            <w:tcW w:w="4585" w:type="dxa"/>
            <w:hideMark/>
          </w:tcPr>
          <w:p w14:paraId="6D1676BB"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Education, communication, training and public awareness</w:t>
            </w:r>
          </w:p>
        </w:tc>
        <w:tc>
          <w:tcPr>
            <w:tcW w:w="9630" w:type="dxa"/>
            <w:hideMark/>
          </w:tcPr>
          <w:p w14:paraId="11D5CB7D" w14:textId="6A426E84" w:rsidR="00CF1E27" w:rsidRPr="00AB7C80" w:rsidRDefault="00CE4FC7" w:rsidP="00CE4FC7">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No provisions </w:t>
            </w:r>
          </w:p>
        </w:tc>
      </w:tr>
      <w:tr w:rsidR="005E56F6" w:rsidRPr="006D5F8B" w14:paraId="15E8C95C" w14:textId="77777777" w:rsidTr="007A3DD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215" w:type="dxa"/>
            <w:gridSpan w:val="2"/>
          </w:tcPr>
          <w:p w14:paraId="6CD72D11" w14:textId="77777777" w:rsidR="00CF1E27" w:rsidRPr="00AB7C80" w:rsidRDefault="00CF1E27" w:rsidP="007A3DD3">
            <w:pPr>
              <w:spacing w:beforeLines="40" w:before="96" w:afterLines="40" w:after="96"/>
              <w:ind w:left="360"/>
              <w:jc w:val="center"/>
              <w:rPr>
                <w:rFonts w:ascii="Arial" w:hAnsi="Arial" w:cs="Arial"/>
                <w:sz w:val="20"/>
                <w:szCs w:val="20"/>
                <w:lang w:val="en-GB"/>
              </w:rPr>
            </w:pPr>
            <w:r w:rsidRPr="00AB7C80">
              <w:rPr>
                <w:rFonts w:ascii="Arial" w:hAnsi="Arial" w:cs="Arial"/>
                <w:sz w:val="20"/>
                <w:szCs w:val="20"/>
                <w:lang w:val="en-GB"/>
              </w:rPr>
              <w:t>Article 13: Tobacco advertising, promotion and sponsorship</w:t>
            </w:r>
          </w:p>
        </w:tc>
      </w:tr>
      <w:tr w:rsidR="005E56F6" w:rsidRPr="006D5F8B" w14:paraId="7894A450" w14:textId="77777777" w:rsidTr="007A3DD3">
        <w:trPr>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1E817C5B"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Ban on all tobacco advertising, promotion and sponsorship (TAPS) instituted</w:t>
            </w:r>
          </w:p>
        </w:tc>
        <w:tc>
          <w:tcPr>
            <w:tcW w:w="9630" w:type="dxa"/>
            <w:noWrap/>
            <w:hideMark/>
          </w:tcPr>
          <w:p w14:paraId="00B34618" w14:textId="08EAF08E" w:rsidR="00CF1E27" w:rsidRPr="00AB7C80" w:rsidRDefault="00A74F7A" w:rsidP="00E42BC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All forms, methods and means of </w:t>
            </w:r>
            <w:r w:rsidR="001D07DF">
              <w:rPr>
                <w:rFonts w:ascii="Arial" w:hAnsi="Arial" w:cs="Arial"/>
                <w:sz w:val="20"/>
                <w:szCs w:val="20"/>
                <w:lang w:val="en-GB"/>
              </w:rPr>
              <w:t>TAPS</w:t>
            </w:r>
            <w:r w:rsidRPr="00AB7C80">
              <w:rPr>
                <w:rFonts w:ascii="Arial" w:hAnsi="Arial" w:cs="Arial"/>
                <w:sz w:val="20"/>
                <w:szCs w:val="20"/>
                <w:lang w:val="en-GB"/>
              </w:rPr>
              <w:t xml:space="preserve">, including cross-border tobacco advertising, promotion or sponsorship prescribed in the Fourth schedule to the </w:t>
            </w:r>
            <w:r w:rsidR="001D07DF">
              <w:rPr>
                <w:rFonts w:ascii="Arial" w:hAnsi="Arial" w:cs="Arial"/>
                <w:i/>
                <w:iCs/>
                <w:sz w:val="20"/>
                <w:szCs w:val="20"/>
                <w:lang w:val="en-GB"/>
              </w:rPr>
              <w:t>TCA</w:t>
            </w:r>
            <w:r w:rsidR="00E42BCA" w:rsidRPr="00AB7C80">
              <w:rPr>
                <w:rFonts w:ascii="Arial" w:hAnsi="Arial" w:cs="Arial"/>
                <w:sz w:val="20"/>
                <w:szCs w:val="20"/>
                <w:lang w:val="en-GB"/>
              </w:rPr>
              <w:t xml:space="preserve"> are prohibited</w:t>
            </w:r>
            <w:r w:rsidR="00E42BCA" w:rsidRPr="00AB7C80">
              <w:rPr>
                <w:rFonts w:ascii="Arial" w:hAnsi="Arial" w:cs="Arial"/>
                <w:sz w:val="20"/>
                <w:szCs w:val="20"/>
                <w:vertAlign w:val="superscript"/>
                <w:lang w:val="en-GB"/>
              </w:rPr>
              <w:t>A</w:t>
            </w:r>
          </w:p>
        </w:tc>
      </w:tr>
      <w:tr w:rsidR="005E56F6" w:rsidRPr="006D5F8B" w14:paraId="70711F86"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79708799"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Ban covering cross-border advertising entering the country</w:t>
            </w:r>
          </w:p>
        </w:tc>
        <w:tc>
          <w:tcPr>
            <w:tcW w:w="9630" w:type="dxa"/>
            <w:noWrap/>
            <w:hideMark/>
          </w:tcPr>
          <w:p w14:paraId="6D0EEB98" w14:textId="375EC91C" w:rsidR="00CF1E27" w:rsidRPr="00AB7C80" w:rsidRDefault="00A74F7A" w:rsidP="00E42BCA">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All forms, methods and means of </w:t>
            </w:r>
            <w:r w:rsidR="001D07DF">
              <w:rPr>
                <w:rFonts w:ascii="Arial" w:hAnsi="Arial" w:cs="Arial"/>
                <w:sz w:val="20"/>
                <w:szCs w:val="20"/>
                <w:lang w:val="en-GB"/>
              </w:rPr>
              <w:t>TAPS</w:t>
            </w:r>
            <w:r w:rsidRPr="00AB7C80">
              <w:rPr>
                <w:rFonts w:ascii="Arial" w:hAnsi="Arial" w:cs="Arial"/>
                <w:sz w:val="20"/>
                <w:szCs w:val="20"/>
                <w:lang w:val="en-GB"/>
              </w:rPr>
              <w:t xml:space="preserve">, including cross-border tobacco advertising, promotion or sponsorship prescribed in the Fourth schedule to the </w:t>
            </w:r>
            <w:r w:rsidR="001D07DF">
              <w:rPr>
                <w:rFonts w:ascii="Arial" w:hAnsi="Arial" w:cs="Arial"/>
                <w:i/>
                <w:iCs/>
                <w:sz w:val="20"/>
                <w:szCs w:val="20"/>
                <w:lang w:val="en-GB"/>
              </w:rPr>
              <w:t>TCA</w:t>
            </w:r>
            <w:r w:rsidR="00E42BCA" w:rsidRPr="00AB7C80">
              <w:rPr>
                <w:rFonts w:ascii="Arial" w:hAnsi="Arial" w:cs="Arial"/>
                <w:sz w:val="20"/>
                <w:szCs w:val="20"/>
                <w:lang w:val="en-GB"/>
              </w:rPr>
              <w:t xml:space="preserve"> 2015 are prohibited</w:t>
            </w:r>
            <w:r w:rsidR="00E42BCA" w:rsidRPr="00AB7C80">
              <w:rPr>
                <w:rFonts w:ascii="Arial" w:hAnsi="Arial" w:cs="Arial"/>
                <w:sz w:val="20"/>
                <w:szCs w:val="20"/>
                <w:vertAlign w:val="superscript"/>
                <w:lang w:val="en-GB"/>
              </w:rPr>
              <w:t>A</w:t>
            </w:r>
          </w:p>
        </w:tc>
      </w:tr>
      <w:tr w:rsidR="005E56F6" w:rsidRPr="006D5F8B" w14:paraId="6847D2D0"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3ED35AE1"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Use of direct or indirect incentives restricted</w:t>
            </w:r>
          </w:p>
        </w:tc>
        <w:tc>
          <w:tcPr>
            <w:tcW w:w="9630" w:type="dxa"/>
            <w:noWrap/>
            <w:hideMark/>
          </w:tcPr>
          <w:p w14:paraId="4D5245AD" w14:textId="73FF02F6" w:rsidR="00CF1E27" w:rsidRPr="00AB7C80" w:rsidRDefault="0029585E" w:rsidP="00241826">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The Fourth </w:t>
            </w:r>
            <w:r w:rsidR="00CA7C07" w:rsidRPr="00AB7C80">
              <w:rPr>
                <w:rFonts w:ascii="Arial" w:hAnsi="Arial" w:cs="Arial"/>
                <w:sz w:val="20"/>
                <w:szCs w:val="20"/>
                <w:lang w:val="en-GB"/>
              </w:rPr>
              <w:t>S</w:t>
            </w:r>
            <w:r w:rsidR="008F5AF2" w:rsidRPr="00AB7C80">
              <w:rPr>
                <w:rFonts w:ascii="Arial" w:hAnsi="Arial" w:cs="Arial"/>
                <w:sz w:val="20"/>
                <w:szCs w:val="20"/>
                <w:lang w:val="en-GB"/>
              </w:rPr>
              <w:t>chedule</w:t>
            </w:r>
            <w:r w:rsidR="00241826" w:rsidRPr="00AB7C80">
              <w:rPr>
                <w:rFonts w:ascii="Arial" w:hAnsi="Arial" w:cs="Arial"/>
                <w:sz w:val="20"/>
                <w:szCs w:val="20"/>
                <w:lang w:val="en-GB"/>
              </w:rPr>
              <w:t xml:space="preserve"> of the </w:t>
            </w:r>
            <w:r w:rsidR="001D07DF">
              <w:rPr>
                <w:rFonts w:ascii="Arial" w:hAnsi="Arial" w:cs="Arial"/>
                <w:i/>
                <w:iCs/>
                <w:sz w:val="20"/>
                <w:szCs w:val="20"/>
                <w:lang w:val="en-GB"/>
              </w:rPr>
              <w:t>TCA</w:t>
            </w:r>
            <w:r w:rsidR="008F5AF2" w:rsidRPr="00AB7C80">
              <w:rPr>
                <w:rFonts w:ascii="Arial" w:hAnsi="Arial" w:cs="Arial"/>
                <w:sz w:val="20"/>
                <w:szCs w:val="20"/>
                <w:lang w:val="en-GB"/>
              </w:rPr>
              <w:t xml:space="preserve"> specifically prohibits </w:t>
            </w:r>
            <w:r w:rsidR="00CA7C07" w:rsidRPr="00AB7C80">
              <w:rPr>
                <w:rFonts w:ascii="Arial" w:hAnsi="Arial" w:cs="Arial"/>
                <w:sz w:val="20"/>
                <w:szCs w:val="20"/>
                <w:lang w:val="en-GB"/>
              </w:rPr>
              <w:t>the provision or offer of gifts or discounted products with the purchase of tobacco products, such as key rings, T-s</w:t>
            </w:r>
            <w:r w:rsidR="00B80926" w:rsidRPr="00AB7C80">
              <w:rPr>
                <w:rFonts w:ascii="Arial" w:hAnsi="Arial" w:cs="Arial"/>
                <w:sz w:val="20"/>
                <w:szCs w:val="20"/>
                <w:lang w:val="en-GB"/>
              </w:rPr>
              <w:t>hirts, baseball hats, cigarette</w:t>
            </w:r>
            <w:r w:rsidR="00CA7C07" w:rsidRPr="00AB7C80">
              <w:rPr>
                <w:rFonts w:ascii="Arial" w:hAnsi="Arial" w:cs="Arial"/>
                <w:sz w:val="20"/>
                <w:szCs w:val="20"/>
                <w:lang w:val="en-GB"/>
              </w:rPr>
              <w:t xml:space="preserve"> lighters, CDs, </w:t>
            </w:r>
            <w:r w:rsidR="00CA7C07" w:rsidRPr="00AB7C80">
              <w:rPr>
                <w:rFonts w:ascii="Arial" w:hAnsi="Arial" w:cs="Arial"/>
                <w:sz w:val="20"/>
                <w:szCs w:val="20"/>
                <w:lang w:val="en-GB"/>
              </w:rPr>
              <w:lastRenderedPageBreak/>
              <w:t>other trinkets or tobacc</w:t>
            </w:r>
            <w:r w:rsidR="00241826" w:rsidRPr="00AB7C80">
              <w:rPr>
                <w:rFonts w:ascii="Arial" w:hAnsi="Arial" w:cs="Arial"/>
                <w:sz w:val="20"/>
                <w:szCs w:val="20"/>
                <w:lang w:val="en-GB"/>
              </w:rPr>
              <w:t>o products</w:t>
            </w:r>
            <w:r w:rsidR="00CA7C07" w:rsidRPr="00AB7C80">
              <w:rPr>
                <w:rFonts w:ascii="Arial" w:hAnsi="Arial" w:cs="Arial"/>
                <w:sz w:val="20"/>
                <w:szCs w:val="20"/>
                <w:lang w:val="en-GB"/>
              </w:rPr>
              <w:t xml:space="preserve"> and incentive promotions or loyalty schemes, such as redeemable coupons provided with</w:t>
            </w:r>
            <w:r w:rsidR="009467CC" w:rsidRPr="00AB7C80">
              <w:rPr>
                <w:rFonts w:ascii="Arial" w:hAnsi="Arial" w:cs="Arial"/>
                <w:sz w:val="20"/>
                <w:szCs w:val="20"/>
                <w:lang w:val="en-GB"/>
              </w:rPr>
              <w:t xml:space="preserve"> purchase of a tobacco product</w:t>
            </w:r>
            <w:r w:rsidR="009467CC" w:rsidRPr="00AB7C80">
              <w:rPr>
                <w:rFonts w:ascii="Arial" w:hAnsi="Arial" w:cs="Arial"/>
                <w:sz w:val="20"/>
                <w:szCs w:val="20"/>
                <w:vertAlign w:val="superscript"/>
                <w:lang w:val="en-GB"/>
              </w:rPr>
              <w:t>A</w:t>
            </w:r>
          </w:p>
        </w:tc>
      </w:tr>
      <w:tr w:rsidR="005E56F6" w:rsidRPr="006D5F8B" w14:paraId="11ECE607"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266F7504"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lastRenderedPageBreak/>
              <w:t>Disclosure of advertising expenditures required</w:t>
            </w:r>
          </w:p>
        </w:tc>
        <w:tc>
          <w:tcPr>
            <w:tcW w:w="9630" w:type="dxa"/>
            <w:noWrap/>
            <w:hideMark/>
          </w:tcPr>
          <w:p w14:paraId="49EC8666" w14:textId="326B061C" w:rsidR="00CF1E27" w:rsidRPr="00AB7C80" w:rsidRDefault="0078395F"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Not applicable. </w:t>
            </w:r>
          </w:p>
        </w:tc>
      </w:tr>
      <w:tr w:rsidR="005E56F6" w:rsidRPr="006D5F8B" w14:paraId="404D38A0"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48414E65"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 xml:space="preserve">Ban on sponsorship of international events and activities </w:t>
            </w:r>
          </w:p>
        </w:tc>
        <w:tc>
          <w:tcPr>
            <w:tcW w:w="9630" w:type="dxa"/>
            <w:noWrap/>
            <w:hideMark/>
          </w:tcPr>
          <w:p w14:paraId="5F043AB6" w14:textId="37018986" w:rsidR="00CF1E27" w:rsidRPr="00AB7C80" w:rsidRDefault="00413D62" w:rsidP="00F352F3">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All tobacco indus</w:t>
            </w:r>
            <w:r w:rsidR="00F352F3" w:rsidRPr="00AB7C80">
              <w:rPr>
                <w:rFonts w:ascii="Arial" w:hAnsi="Arial" w:cs="Arial"/>
                <w:sz w:val="20"/>
                <w:szCs w:val="20"/>
                <w:lang w:val="en-GB"/>
              </w:rPr>
              <w:t xml:space="preserve">try sponsorship prohibited. The Fourth Schedule of the </w:t>
            </w:r>
            <w:r w:rsidR="001D07DF">
              <w:rPr>
                <w:rFonts w:ascii="Arial" w:hAnsi="Arial" w:cs="Arial"/>
                <w:i/>
                <w:iCs/>
                <w:sz w:val="20"/>
                <w:szCs w:val="20"/>
                <w:lang w:val="en-GB"/>
              </w:rPr>
              <w:t>TCA</w:t>
            </w:r>
            <w:r w:rsidR="00F352F3" w:rsidRPr="00AB7C80">
              <w:rPr>
                <w:rFonts w:ascii="Arial" w:hAnsi="Arial" w:cs="Arial"/>
                <w:sz w:val="20"/>
                <w:szCs w:val="20"/>
                <w:lang w:val="en-GB"/>
              </w:rPr>
              <w:t xml:space="preserve"> prohibits the provision of financial or other support to events, activities, individuals or groups, such as sporting or arts events, individual sportspeople or teams, individual artists or artistic groups, welfare and other public interest organisations, government institutions or organisations, politicians, and political candidates or political parties, whether or not in exchange for attribution, acknowledgement or publicity, including corporate social responsibility activities of any kind.</w:t>
            </w:r>
          </w:p>
        </w:tc>
      </w:tr>
      <w:tr w:rsidR="005E56F6" w:rsidRPr="006D5F8B" w14:paraId="35987782" w14:textId="77777777" w:rsidTr="007A3D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215" w:type="dxa"/>
            <w:gridSpan w:val="2"/>
          </w:tcPr>
          <w:p w14:paraId="6D822A2A" w14:textId="77777777" w:rsidR="00CF1E27" w:rsidRPr="00AB7C80" w:rsidRDefault="00CF1E27" w:rsidP="007A3DD3">
            <w:pPr>
              <w:spacing w:beforeLines="40" w:before="96" w:afterLines="40" w:after="96"/>
              <w:ind w:left="360"/>
              <w:jc w:val="center"/>
              <w:rPr>
                <w:rFonts w:ascii="Arial" w:hAnsi="Arial" w:cs="Arial"/>
                <w:sz w:val="20"/>
                <w:szCs w:val="20"/>
                <w:lang w:val="en-GB"/>
              </w:rPr>
            </w:pPr>
            <w:r w:rsidRPr="00AB7C80">
              <w:rPr>
                <w:rFonts w:ascii="Arial" w:hAnsi="Arial" w:cs="Arial"/>
                <w:sz w:val="20"/>
                <w:szCs w:val="20"/>
                <w:lang w:val="en-GB"/>
              </w:rPr>
              <w:t>Article 14: Demand reduction measures concerning tobacco dependence and reduction</w:t>
            </w:r>
          </w:p>
        </w:tc>
      </w:tr>
      <w:tr w:rsidR="005E56F6" w:rsidRPr="006D5F8B" w14:paraId="47233747" w14:textId="77777777" w:rsidTr="007A3DD3">
        <w:trPr>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352D7F95"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Implemented media campaigns on the importance of quitting</w:t>
            </w:r>
          </w:p>
        </w:tc>
        <w:tc>
          <w:tcPr>
            <w:tcW w:w="9630" w:type="dxa"/>
            <w:noWrap/>
            <w:hideMark/>
          </w:tcPr>
          <w:p w14:paraId="2D844A4D" w14:textId="71CC59D6" w:rsidR="00CF1E27" w:rsidRPr="00AB7C80" w:rsidRDefault="008C051B" w:rsidP="008C051B">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provisions</w:t>
            </w:r>
          </w:p>
        </w:tc>
      </w:tr>
      <w:tr w:rsidR="005E56F6" w:rsidRPr="006D5F8B" w14:paraId="13035154" w14:textId="77777777" w:rsidTr="007A3DD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585" w:type="dxa"/>
            <w:hideMark/>
          </w:tcPr>
          <w:p w14:paraId="2D0C6753"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Implemented telephone quit lines</w:t>
            </w:r>
          </w:p>
        </w:tc>
        <w:tc>
          <w:tcPr>
            <w:tcW w:w="9630" w:type="dxa"/>
            <w:noWrap/>
            <w:hideMark/>
          </w:tcPr>
          <w:p w14:paraId="4FE4AE66" w14:textId="6F086B94" w:rsidR="00CF1E27" w:rsidRPr="00AB7C80" w:rsidRDefault="00216158"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quitline number or website available</w:t>
            </w:r>
          </w:p>
        </w:tc>
      </w:tr>
      <w:tr w:rsidR="005E56F6" w:rsidRPr="006D5F8B" w14:paraId="06543B99"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0153C7EE"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Designed programmes to promote cessation of tobacco use</w:t>
            </w:r>
          </w:p>
        </w:tc>
        <w:tc>
          <w:tcPr>
            <w:tcW w:w="9630" w:type="dxa"/>
            <w:noWrap/>
            <w:hideMark/>
          </w:tcPr>
          <w:p w14:paraId="0629A2B9" w14:textId="2EF0C924" w:rsidR="00CF1E27" w:rsidRPr="00AB7C80" w:rsidRDefault="008C051B"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provisions</w:t>
            </w:r>
          </w:p>
        </w:tc>
      </w:tr>
      <w:tr w:rsidR="005E56F6" w:rsidRPr="006D5F8B" w14:paraId="737E0E9C" w14:textId="77777777" w:rsidTr="007A3DD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687F17E2"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Primary health care providing programmes on diagnosis and treatment</w:t>
            </w:r>
          </w:p>
        </w:tc>
        <w:tc>
          <w:tcPr>
            <w:tcW w:w="9630" w:type="dxa"/>
            <w:noWrap/>
            <w:hideMark/>
          </w:tcPr>
          <w:p w14:paraId="6EC4159D" w14:textId="230F0C54" w:rsidR="00CF1E27" w:rsidRPr="00AB7C80" w:rsidRDefault="008C051B" w:rsidP="00971C4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No provisions</w:t>
            </w:r>
          </w:p>
        </w:tc>
      </w:tr>
      <w:tr w:rsidR="005E56F6" w:rsidRPr="006D5F8B" w14:paraId="33B0D135" w14:textId="77777777" w:rsidTr="007A3DD3">
        <w:trPr>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46036A23"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Accessibility and affordability of pharmaceutical products facilitated</w:t>
            </w:r>
          </w:p>
        </w:tc>
        <w:tc>
          <w:tcPr>
            <w:tcW w:w="9630" w:type="dxa"/>
            <w:noWrap/>
            <w:hideMark/>
          </w:tcPr>
          <w:p w14:paraId="0C0B971C" w14:textId="73767BAB" w:rsidR="00CF1E27" w:rsidRPr="00AB7C80" w:rsidRDefault="008C051B" w:rsidP="00971C4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No provisions </w:t>
            </w:r>
          </w:p>
        </w:tc>
      </w:tr>
      <w:tr w:rsidR="005E56F6" w:rsidRPr="006D5F8B" w14:paraId="1679C70D" w14:textId="77777777" w:rsidTr="007A3D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215" w:type="dxa"/>
            <w:gridSpan w:val="2"/>
          </w:tcPr>
          <w:p w14:paraId="2156B566" w14:textId="77777777" w:rsidR="00CF1E27" w:rsidRPr="00AB7C80" w:rsidRDefault="00CF1E27" w:rsidP="007A3DD3">
            <w:pPr>
              <w:spacing w:beforeLines="40" w:before="96" w:afterLines="40" w:after="96"/>
              <w:ind w:left="360"/>
              <w:jc w:val="center"/>
              <w:rPr>
                <w:rFonts w:ascii="Arial" w:hAnsi="Arial" w:cs="Arial"/>
                <w:sz w:val="20"/>
                <w:szCs w:val="20"/>
                <w:lang w:val="en-GB"/>
              </w:rPr>
            </w:pPr>
            <w:r w:rsidRPr="00AB7C80">
              <w:rPr>
                <w:rFonts w:ascii="Arial" w:hAnsi="Arial" w:cs="Arial"/>
                <w:sz w:val="20"/>
                <w:szCs w:val="20"/>
                <w:lang w:val="en-GB"/>
              </w:rPr>
              <w:t>Article 16: Sales to and by minors</w:t>
            </w:r>
          </w:p>
        </w:tc>
      </w:tr>
      <w:tr w:rsidR="005E56F6" w:rsidRPr="006D5F8B" w14:paraId="1C93F903"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58D5EBA7" w14:textId="77777777" w:rsidR="00CF1E27" w:rsidRPr="00AB7C80" w:rsidRDefault="00CF1E27" w:rsidP="007A3DD3">
            <w:pPr>
              <w:spacing w:beforeLines="40" w:before="96" w:afterLines="40" w:after="96"/>
              <w:rPr>
                <w:rFonts w:ascii="Arial" w:hAnsi="Arial" w:cs="Arial"/>
                <w:sz w:val="20"/>
                <w:szCs w:val="20"/>
                <w:lang w:val="en-GB"/>
              </w:rPr>
            </w:pPr>
            <w:r w:rsidRPr="00AB7C80">
              <w:rPr>
                <w:rFonts w:ascii="Arial" w:hAnsi="Arial" w:cs="Arial"/>
                <w:sz w:val="20"/>
                <w:szCs w:val="20"/>
                <w:lang w:val="en-GB"/>
              </w:rPr>
              <w:t>Sales of tobacco products to minors prohibited</w:t>
            </w:r>
          </w:p>
        </w:tc>
        <w:tc>
          <w:tcPr>
            <w:tcW w:w="9630" w:type="dxa"/>
            <w:noWrap/>
          </w:tcPr>
          <w:p w14:paraId="21BE4CC5" w14:textId="314341CB" w:rsidR="0074746E" w:rsidRPr="00AB7C80" w:rsidRDefault="00624DD1" w:rsidP="0074746E">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The law prohibits the sale of tobacco to a minor (person below 21 years of age)</w:t>
            </w:r>
            <w:r w:rsidRPr="00AB7C80">
              <w:rPr>
                <w:rFonts w:ascii="Arial" w:hAnsi="Arial" w:cs="Arial"/>
                <w:sz w:val="20"/>
                <w:szCs w:val="20"/>
                <w:vertAlign w:val="superscript"/>
                <w:lang w:val="en-GB"/>
              </w:rPr>
              <w:t>A</w:t>
            </w:r>
          </w:p>
        </w:tc>
      </w:tr>
      <w:tr w:rsidR="005E56F6" w:rsidRPr="006D5F8B" w14:paraId="2EA85E38" w14:textId="77777777" w:rsidTr="00971C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73C49A97"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lastRenderedPageBreak/>
              <w:t>Required that sellers request evidence that potential purchasers have reached full legal age</w:t>
            </w:r>
          </w:p>
        </w:tc>
        <w:tc>
          <w:tcPr>
            <w:tcW w:w="9630" w:type="dxa"/>
            <w:noWrap/>
          </w:tcPr>
          <w:p w14:paraId="586B7D07" w14:textId="39AEF7E7" w:rsidR="00624DD1" w:rsidRPr="00AB7C80" w:rsidRDefault="007F2135" w:rsidP="00624DD1">
            <w:pPr>
              <w:pStyle w:val="ListParagraph"/>
              <w:numPr>
                <w:ilvl w:val="0"/>
                <w:numId w:val="26"/>
              </w:numPr>
              <w:spacing w:beforeLines="40" w:before="96" w:afterLines="40" w:after="96"/>
              <w:ind w:left="0"/>
              <w:cnfStyle w:val="000000100000" w:firstRow="0" w:lastRow="0" w:firstColumn="0" w:lastColumn="0" w:oddVBand="0" w:evenVBand="0" w:oddHBand="1" w:evenHBand="0" w:firstRowFirstColumn="0" w:firstRowLastColumn="0" w:lastRowFirstColumn="0" w:lastRowLastColumn="0"/>
              <w:rPr>
                <w:rFonts w:cs="Arial"/>
                <w:lang w:val="en-GB"/>
              </w:rPr>
            </w:pPr>
            <w:r w:rsidRPr="00AB7C80">
              <w:rPr>
                <w:rFonts w:cs="Arial"/>
                <w:lang w:val="en-GB"/>
              </w:rPr>
              <w:t>No provision</w:t>
            </w:r>
            <w:r w:rsidR="000E6925" w:rsidRPr="00AB7C80">
              <w:rPr>
                <w:rFonts w:cs="Arial"/>
                <w:lang w:val="en-GB"/>
              </w:rPr>
              <w:t>s</w:t>
            </w:r>
          </w:p>
        </w:tc>
      </w:tr>
      <w:tr w:rsidR="005E56F6" w:rsidRPr="006D5F8B" w14:paraId="7F2D2A34"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0C335AAC"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Ban of sale of tobacco in any directly accessible manner</w:t>
            </w:r>
          </w:p>
        </w:tc>
        <w:tc>
          <w:tcPr>
            <w:tcW w:w="9630" w:type="dxa"/>
            <w:noWrap/>
            <w:hideMark/>
          </w:tcPr>
          <w:p w14:paraId="5D541EC4" w14:textId="64B3C0E9" w:rsidR="00624DD1" w:rsidRPr="00AB7C80" w:rsidRDefault="00624DD1" w:rsidP="00624DD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A person shall not prominently display or make visible a tobacco product at any point of sale, other than being visible </w:t>
            </w:r>
            <w:r w:rsidR="00114673" w:rsidRPr="00AB7C80">
              <w:rPr>
                <w:rFonts w:ascii="Arial" w:hAnsi="Arial" w:cs="Arial"/>
                <w:sz w:val="20"/>
                <w:szCs w:val="20"/>
                <w:lang w:val="en-GB"/>
              </w:rPr>
              <w:t>momentarily at the time of a sal</w:t>
            </w:r>
            <w:r w:rsidRPr="00AB7C80">
              <w:rPr>
                <w:rFonts w:ascii="Arial" w:hAnsi="Arial" w:cs="Arial"/>
                <w:sz w:val="20"/>
                <w:szCs w:val="20"/>
                <w:lang w:val="en-GB"/>
              </w:rPr>
              <w:t>es transaction</w:t>
            </w:r>
            <w:r w:rsidRPr="00AB7C80">
              <w:rPr>
                <w:rFonts w:ascii="Arial" w:hAnsi="Arial" w:cs="Arial"/>
                <w:sz w:val="20"/>
                <w:szCs w:val="20"/>
                <w:vertAlign w:val="superscript"/>
                <w:lang w:val="en-GB"/>
              </w:rPr>
              <w:t>A</w:t>
            </w:r>
          </w:p>
        </w:tc>
      </w:tr>
      <w:tr w:rsidR="005E56F6" w:rsidRPr="006D5F8B" w14:paraId="17CDFCE7" w14:textId="77777777" w:rsidTr="007A3DD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02B90767"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Manufacture and sale of any objects in the form of tobacco products prohibited</w:t>
            </w:r>
          </w:p>
        </w:tc>
        <w:tc>
          <w:tcPr>
            <w:tcW w:w="9630" w:type="dxa"/>
            <w:noWrap/>
            <w:hideMark/>
          </w:tcPr>
          <w:p w14:paraId="0F5DAD4C" w14:textId="55F5F653" w:rsidR="00624DD1" w:rsidRPr="00AB7C80" w:rsidRDefault="00C75A41" w:rsidP="00624DD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A person shall not im</w:t>
            </w:r>
            <w:r w:rsidR="00624DD1" w:rsidRPr="00AB7C80">
              <w:rPr>
                <w:rFonts w:ascii="Arial" w:hAnsi="Arial" w:cs="Arial"/>
                <w:sz w:val="20"/>
                <w:szCs w:val="20"/>
                <w:lang w:val="en-GB"/>
              </w:rPr>
              <w:t>port, manufacture, distribute, sell or offer for sale a sweet, snack, toy, or any other object in the form of tobacco or a tobacco product including an object which resembles, mimics or imitates a tobacco product which may appeal to a minor</w:t>
            </w:r>
            <w:r w:rsidR="00624DD1" w:rsidRPr="00AB7C80">
              <w:rPr>
                <w:rFonts w:ascii="Arial" w:hAnsi="Arial" w:cs="Arial"/>
                <w:sz w:val="20"/>
                <w:szCs w:val="20"/>
                <w:vertAlign w:val="superscript"/>
                <w:lang w:val="en-GB"/>
              </w:rPr>
              <w:t>A</w:t>
            </w:r>
          </w:p>
        </w:tc>
      </w:tr>
      <w:tr w:rsidR="005E56F6" w:rsidRPr="006D5F8B" w14:paraId="1EEDF116"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546BEE8D"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Sale of tobacco products from vending machines prohibited</w:t>
            </w:r>
          </w:p>
        </w:tc>
        <w:tc>
          <w:tcPr>
            <w:tcW w:w="9630" w:type="dxa"/>
            <w:noWrap/>
            <w:hideMark/>
          </w:tcPr>
          <w:p w14:paraId="377858A8" w14:textId="1FAB7A9A" w:rsidR="00624DD1" w:rsidRPr="00AB7C80" w:rsidRDefault="00624DD1" w:rsidP="00624DD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Prohibited</w:t>
            </w:r>
            <w:r w:rsidRPr="00AB7C80">
              <w:rPr>
                <w:rFonts w:ascii="Arial" w:hAnsi="Arial" w:cs="Arial"/>
                <w:sz w:val="20"/>
                <w:szCs w:val="20"/>
                <w:vertAlign w:val="superscript"/>
                <w:lang w:val="en-GB"/>
              </w:rPr>
              <w:t>A</w:t>
            </w:r>
          </w:p>
        </w:tc>
      </w:tr>
      <w:tr w:rsidR="005E56F6" w:rsidRPr="006D5F8B" w14:paraId="17EE96AC" w14:textId="77777777" w:rsidTr="007A3DD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85" w:type="dxa"/>
            <w:hideMark/>
          </w:tcPr>
          <w:p w14:paraId="29469A7B"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Distribution of free tobacco products to the public prohibited</w:t>
            </w:r>
          </w:p>
        </w:tc>
        <w:tc>
          <w:tcPr>
            <w:tcW w:w="9630" w:type="dxa"/>
            <w:noWrap/>
            <w:hideMark/>
          </w:tcPr>
          <w:p w14:paraId="11F24FDD" w14:textId="22573FDE" w:rsidR="00624DD1" w:rsidRPr="00AB7C80" w:rsidRDefault="00624DD1" w:rsidP="00624DD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The fourth Schedule of the </w:t>
            </w:r>
            <w:r w:rsidR="001D07DF">
              <w:rPr>
                <w:rFonts w:ascii="Arial" w:hAnsi="Arial" w:cs="Arial"/>
                <w:i/>
                <w:iCs/>
                <w:sz w:val="20"/>
                <w:szCs w:val="20"/>
                <w:lang w:val="en-GB"/>
              </w:rPr>
              <w:t>TCA</w:t>
            </w:r>
            <w:r w:rsidRPr="00AB7C80">
              <w:rPr>
                <w:rFonts w:ascii="Arial" w:hAnsi="Arial" w:cs="Arial"/>
                <w:sz w:val="20"/>
                <w:szCs w:val="20"/>
                <w:lang w:val="en-GB"/>
              </w:rPr>
              <w:t xml:space="preserve"> prohibits the supply or offer of free samples of tobacco including in conjuction with marketing surveys and test tasting</w:t>
            </w:r>
            <w:r w:rsidRPr="00AB7C80">
              <w:rPr>
                <w:rFonts w:ascii="Arial" w:hAnsi="Arial" w:cs="Arial"/>
                <w:sz w:val="20"/>
                <w:szCs w:val="20"/>
                <w:vertAlign w:val="superscript"/>
                <w:lang w:val="en-GB"/>
              </w:rPr>
              <w:t>A</w:t>
            </w:r>
          </w:p>
        </w:tc>
      </w:tr>
      <w:tr w:rsidR="005E56F6" w:rsidRPr="006D5F8B" w14:paraId="4A860BDF" w14:textId="77777777" w:rsidTr="007A3DD3">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3716FF9B"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Sale of cigarettes individually or in small packets prohibited</w:t>
            </w:r>
          </w:p>
        </w:tc>
        <w:tc>
          <w:tcPr>
            <w:tcW w:w="9630" w:type="dxa"/>
            <w:noWrap/>
            <w:hideMark/>
          </w:tcPr>
          <w:p w14:paraId="08589CDA" w14:textId="02062297" w:rsidR="00624DD1" w:rsidRPr="00AB7C80" w:rsidRDefault="00624DD1" w:rsidP="00624DD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A person shall not import, manufacture, distribute, sell, or offer for sale a unit packet of a tobacco product unless the packet is intact</w:t>
            </w:r>
            <w:r w:rsidRPr="00AB7C80">
              <w:rPr>
                <w:rFonts w:ascii="Arial" w:hAnsi="Arial" w:cs="Arial"/>
                <w:sz w:val="20"/>
                <w:szCs w:val="20"/>
                <w:vertAlign w:val="superscript"/>
                <w:lang w:val="en-GB"/>
              </w:rPr>
              <w:t>A</w:t>
            </w:r>
          </w:p>
        </w:tc>
      </w:tr>
      <w:tr w:rsidR="005E56F6" w:rsidRPr="006D5F8B" w14:paraId="13AAD435" w14:textId="77777777" w:rsidTr="00971C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13823817"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Penalties against sellers stipulated</w:t>
            </w:r>
          </w:p>
        </w:tc>
        <w:tc>
          <w:tcPr>
            <w:tcW w:w="9630" w:type="dxa"/>
            <w:noWrap/>
          </w:tcPr>
          <w:p w14:paraId="05AE882D" w14:textId="61114EB4" w:rsidR="00624DD1" w:rsidRPr="00AB7C80" w:rsidRDefault="00624DD1" w:rsidP="00624DD1">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 xml:space="preserve">Any person who contravenes or fail to comply with the law or any regulations made in terms of the </w:t>
            </w:r>
            <w:r w:rsidRPr="00E668E8">
              <w:rPr>
                <w:rFonts w:ascii="Arial" w:hAnsi="Arial" w:cs="Arial"/>
                <w:i/>
                <w:iCs/>
                <w:sz w:val="20"/>
                <w:szCs w:val="20"/>
                <w:lang w:val="en-GB"/>
              </w:rPr>
              <w:t>Act</w:t>
            </w:r>
            <w:r w:rsidRPr="00AB7C80">
              <w:rPr>
                <w:rFonts w:ascii="Arial" w:hAnsi="Arial" w:cs="Arial"/>
                <w:sz w:val="20"/>
                <w:szCs w:val="20"/>
                <w:lang w:val="en-GB"/>
              </w:rPr>
              <w:t xml:space="preserve"> shall be guilty of an offence and liable on conviction to a fine</w:t>
            </w:r>
            <w:r w:rsidRPr="00AB7C80">
              <w:rPr>
                <w:rFonts w:ascii="Arial" w:hAnsi="Arial" w:cs="Arial"/>
                <w:sz w:val="20"/>
                <w:szCs w:val="20"/>
                <w:vertAlign w:val="superscript"/>
                <w:lang w:val="en-GB"/>
              </w:rPr>
              <w:t>A</w:t>
            </w:r>
          </w:p>
        </w:tc>
      </w:tr>
      <w:tr w:rsidR="005E56F6" w:rsidRPr="006D5F8B" w14:paraId="283DD584" w14:textId="77777777" w:rsidTr="00971C41">
        <w:trPr>
          <w:trHeight w:val="285"/>
        </w:trPr>
        <w:tc>
          <w:tcPr>
            <w:cnfStyle w:val="001000000000" w:firstRow="0" w:lastRow="0" w:firstColumn="1" w:lastColumn="0" w:oddVBand="0" w:evenVBand="0" w:oddHBand="0" w:evenHBand="0" w:firstRowFirstColumn="0" w:firstRowLastColumn="0" w:lastRowFirstColumn="0" w:lastRowLastColumn="0"/>
            <w:tcW w:w="4585" w:type="dxa"/>
            <w:hideMark/>
          </w:tcPr>
          <w:p w14:paraId="1B9BAF07" w14:textId="77777777" w:rsidR="00624DD1" w:rsidRPr="00AB7C80" w:rsidRDefault="00624DD1" w:rsidP="00624DD1">
            <w:pPr>
              <w:spacing w:beforeLines="40" w:before="96" w:afterLines="40" w:after="96"/>
              <w:rPr>
                <w:rFonts w:ascii="Arial" w:hAnsi="Arial" w:cs="Arial"/>
                <w:sz w:val="20"/>
                <w:szCs w:val="20"/>
                <w:lang w:val="en-GB"/>
              </w:rPr>
            </w:pPr>
            <w:r w:rsidRPr="00AB7C80">
              <w:rPr>
                <w:rFonts w:ascii="Arial" w:hAnsi="Arial" w:cs="Arial"/>
                <w:sz w:val="20"/>
                <w:szCs w:val="20"/>
                <w:lang w:val="en-GB"/>
              </w:rPr>
              <w:t>Sale of tobacco products by minors prohibited</w:t>
            </w:r>
          </w:p>
        </w:tc>
        <w:tc>
          <w:tcPr>
            <w:tcW w:w="9630" w:type="dxa"/>
            <w:noWrap/>
          </w:tcPr>
          <w:p w14:paraId="3E9654BE" w14:textId="1B49072C" w:rsidR="00624DD1" w:rsidRPr="00AB7C80" w:rsidRDefault="00624DD1" w:rsidP="001D07D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val="en-GB"/>
              </w:rPr>
            </w:pPr>
            <w:r w:rsidRPr="00AB7C80">
              <w:rPr>
                <w:rFonts w:ascii="Arial" w:hAnsi="Arial" w:cs="Arial"/>
                <w:sz w:val="20"/>
                <w:szCs w:val="20"/>
                <w:lang w:val="en-GB"/>
              </w:rPr>
              <w:t>Prohibited</w:t>
            </w:r>
            <w:r w:rsidR="000C6D56" w:rsidRPr="00AB7C80">
              <w:rPr>
                <w:rFonts w:ascii="Arial" w:hAnsi="Arial" w:cs="Arial"/>
                <w:sz w:val="20"/>
                <w:szCs w:val="20"/>
                <w:vertAlign w:val="superscript"/>
                <w:lang w:val="en-GB"/>
              </w:rPr>
              <w:t xml:space="preserve">. </w:t>
            </w:r>
            <w:r w:rsidRPr="00AB7C80">
              <w:rPr>
                <w:rFonts w:ascii="Arial" w:hAnsi="Arial" w:cs="Arial"/>
                <w:sz w:val="20"/>
                <w:szCs w:val="20"/>
                <w:lang w:val="en-GB"/>
              </w:rPr>
              <w:t>A person shall not employ or involve a minor in the, cultivation, harvesting, growing, curing, manufacturing, importation, distribution, selling or offering for sale or purchasing of tobacco or a tobacco product or in any other tobacco related activity</w:t>
            </w:r>
            <w:r w:rsidRPr="00AB7C80">
              <w:rPr>
                <w:rFonts w:ascii="Arial" w:hAnsi="Arial" w:cs="Arial"/>
                <w:sz w:val="20"/>
                <w:szCs w:val="20"/>
                <w:vertAlign w:val="superscript"/>
                <w:lang w:val="en-GB"/>
              </w:rPr>
              <w:t>A</w:t>
            </w:r>
          </w:p>
        </w:tc>
      </w:tr>
    </w:tbl>
    <w:p w14:paraId="3917B4D8" w14:textId="77777777" w:rsidR="0014736C" w:rsidRPr="00E668E8" w:rsidRDefault="0014736C" w:rsidP="00E668E8">
      <w:pPr>
        <w:spacing w:line="276" w:lineRule="auto"/>
        <w:rPr>
          <w:rFonts w:ascii="Arial" w:hAnsi="Arial" w:cs="Arial"/>
          <w:sz w:val="18"/>
          <w:szCs w:val="18"/>
          <w:lang w:val="en-GB"/>
        </w:rPr>
      </w:pPr>
      <w:r w:rsidRPr="00E668E8">
        <w:rPr>
          <w:rFonts w:ascii="Arial" w:hAnsi="Arial" w:cs="Arial"/>
          <w:b/>
          <w:sz w:val="18"/>
          <w:szCs w:val="18"/>
          <w:lang w:val="en-GB"/>
        </w:rPr>
        <w:t>TC LAW/REGULATIONS REFERENCE</w:t>
      </w:r>
    </w:p>
    <w:p w14:paraId="71C165ED" w14:textId="0DE11E50" w:rsidR="006D0F76" w:rsidRPr="00E668E8" w:rsidRDefault="006D0F76" w:rsidP="00E668E8">
      <w:pPr>
        <w:spacing w:before="0" w:after="0" w:line="276" w:lineRule="auto"/>
        <w:rPr>
          <w:rFonts w:ascii="Arial" w:hAnsi="Arial" w:cs="Arial"/>
          <w:sz w:val="18"/>
          <w:szCs w:val="18"/>
          <w:lang w:val="en-GB"/>
        </w:rPr>
      </w:pPr>
      <w:r w:rsidRPr="00E668E8">
        <w:rPr>
          <w:rFonts w:ascii="Arial" w:hAnsi="Arial" w:cs="Arial"/>
          <w:sz w:val="18"/>
          <w:szCs w:val="18"/>
          <w:vertAlign w:val="superscript"/>
          <w:lang w:val="en-GB"/>
        </w:rPr>
        <w:t>A</w:t>
      </w:r>
      <w:r w:rsidR="00067261" w:rsidRPr="00E668E8">
        <w:rPr>
          <w:rFonts w:ascii="Arial" w:hAnsi="Arial" w:cs="Arial"/>
          <w:i/>
          <w:iCs/>
          <w:sz w:val="18"/>
          <w:szCs w:val="18"/>
          <w:lang w:val="en-GB"/>
        </w:rPr>
        <w:t>Tobacco C</w:t>
      </w:r>
      <w:r w:rsidR="00256E59" w:rsidRPr="00E668E8">
        <w:rPr>
          <w:rFonts w:ascii="Arial" w:hAnsi="Arial" w:cs="Arial"/>
          <w:i/>
          <w:iCs/>
          <w:sz w:val="18"/>
          <w:szCs w:val="18"/>
          <w:lang w:val="en-GB"/>
        </w:rPr>
        <w:t xml:space="preserve">ontrol Act </w:t>
      </w:r>
      <w:r w:rsidR="00256E59" w:rsidRPr="00E668E8">
        <w:rPr>
          <w:rFonts w:ascii="Arial" w:hAnsi="Arial" w:cs="Arial"/>
          <w:sz w:val="18"/>
          <w:szCs w:val="18"/>
          <w:lang w:val="en-GB"/>
        </w:rPr>
        <w:t>2015</w:t>
      </w:r>
    </w:p>
    <w:p w14:paraId="1CC907A7" w14:textId="0EC683EE" w:rsidR="006D0F76" w:rsidRPr="00E668E8" w:rsidRDefault="006D0F76" w:rsidP="00E668E8">
      <w:pPr>
        <w:spacing w:before="0" w:after="0" w:line="276" w:lineRule="auto"/>
        <w:rPr>
          <w:rFonts w:ascii="Arial" w:hAnsi="Arial" w:cs="Arial"/>
          <w:color w:val="000000"/>
          <w:sz w:val="18"/>
          <w:szCs w:val="18"/>
          <w:lang w:val="en-GB"/>
        </w:rPr>
      </w:pPr>
      <w:r w:rsidRPr="00E668E8">
        <w:rPr>
          <w:rFonts w:ascii="Arial" w:hAnsi="Arial" w:cs="Arial"/>
          <w:color w:val="000000"/>
          <w:sz w:val="18"/>
          <w:szCs w:val="18"/>
          <w:vertAlign w:val="superscript"/>
          <w:lang w:val="en-GB"/>
        </w:rPr>
        <w:t>1</w:t>
      </w:r>
      <w:r w:rsidRPr="00E668E8">
        <w:rPr>
          <w:rFonts w:ascii="Arial" w:hAnsi="Arial" w:cs="Arial"/>
          <w:color w:val="000000"/>
          <w:sz w:val="18"/>
          <w:szCs w:val="18"/>
          <w:lang w:val="en-GB"/>
        </w:rPr>
        <w:t>Uganda Standard 313:2002, Cigarettes - Specification (as amended)</w:t>
      </w:r>
    </w:p>
    <w:p w14:paraId="3E55DFD8" w14:textId="397EF18B" w:rsidR="00A01B20" w:rsidRPr="00E668E8" w:rsidRDefault="00A01B20" w:rsidP="001D07DF">
      <w:pPr>
        <w:spacing w:before="40" w:after="40" w:line="276" w:lineRule="auto"/>
        <w:rPr>
          <w:rFonts w:ascii="Arial" w:eastAsia="Calibri" w:hAnsi="Arial" w:cs="Arial"/>
          <w:sz w:val="18"/>
          <w:szCs w:val="18"/>
          <w:lang w:val="en-GB"/>
        </w:rPr>
      </w:pPr>
      <w:r w:rsidRPr="00E668E8">
        <w:rPr>
          <w:rFonts w:ascii="Arial" w:eastAsia="Calibri" w:hAnsi="Arial" w:cs="Arial"/>
          <w:sz w:val="18"/>
          <w:szCs w:val="18"/>
          <w:vertAlign w:val="superscript"/>
          <w:lang w:val="en-GB"/>
        </w:rPr>
        <w:t>2</w:t>
      </w:r>
      <w:r w:rsidRPr="00E668E8">
        <w:rPr>
          <w:rFonts w:ascii="Arial" w:eastAsia="Calibri" w:hAnsi="Arial" w:cs="Arial"/>
          <w:sz w:val="18"/>
          <w:szCs w:val="18"/>
          <w:lang w:val="en-GB"/>
        </w:rPr>
        <w:t>Tobacco Control Regulations, 2019 (S.I.2019 No 66)</w:t>
      </w:r>
    </w:p>
    <w:p w14:paraId="0B9F598B" w14:textId="50960BF6" w:rsidR="00412A21" w:rsidRPr="00E668E8" w:rsidRDefault="0014736C" w:rsidP="00E668E8">
      <w:pPr>
        <w:spacing w:before="0" w:after="0" w:line="276" w:lineRule="auto"/>
        <w:rPr>
          <w:rFonts w:ascii="Arial" w:hAnsi="Arial" w:cs="Arial"/>
          <w:sz w:val="18"/>
          <w:szCs w:val="18"/>
          <w:lang w:val="en-GB"/>
        </w:rPr>
      </w:pPr>
      <w:r w:rsidRPr="00E668E8">
        <w:rPr>
          <w:rFonts w:ascii="Arial" w:hAnsi="Arial" w:cs="Arial"/>
          <w:sz w:val="18"/>
          <w:szCs w:val="18"/>
          <w:lang w:val="en-GB"/>
        </w:rPr>
        <w:t xml:space="preserve">*The law aligns </w:t>
      </w:r>
      <w:r w:rsidR="00A0787F">
        <w:rPr>
          <w:rFonts w:ascii="Arial" w:hAnsi="Arial" w:cs="Arial"/>
          <w:sz w:val="18"/>
          <w:szCs w:val="18"/>
          <w:lang w:val="en-GB"/>
        </w:rPr>
        <w:t xml:space="preserve">with the </w:t>
      </w:r>
      <w:r w:rsidR="00A0787F" w:rsidRPr="00A0787F">
        <w:rPr>
          <w:rFonts w:ascii="Arial" w:hAnsi="Arial" w:cs="Arial"/>
          <w:i/>
          <w:sz w:val="18"/>
          <w:szCs w:val="18"/>
          <w:lang w:val="en-GB"/>
        </w:rPr>
        <w:t>WHO</w:t>
      </w:r>
      <w:r w:rsidRPr="00E668E8">
        <w:rPr>
          <w:rFonts w:ascii="Arial" w:hAnsi="Arial" w:cs="Arial"/>
          <w:sz w:val="18"/>
          <w:szCs w:val="18"/>
          <w:lang w:val="en-GB"/>
        </w:rPr>
        <w:t xml:space="preserve"> </w:t>
      </w:r>
      <w:r w:rsidRPr="00E668E8">
        <w:rPr>
          <w:rFonts w:ascii="Arial" w:hAnsi="Arial" w:cs="Arial"/>
          <w:i/>
          <w:iCs/>
          <w:sz w:val="18"/>
          <w:szCs w:val="18"/>
          <w:lang w:val="en-GB"/>
        </w:rPr>
        <w:t>FCTC</w:t>
      </w:r>
      <w:r w:rsidRPr="00E668E8">
        <w:rPr>
          <w:rFonts w:ascii="Arial" w:hAnsi="Arial" w:cs="Arial"/>
          <w:sz w:val="18"/>
          <w:szCs w:val="18"/>
          <w:lang w:val="en-GB"/>
        </w:rPr>
        <w:t xml:space="preserve"> Article 8 </w:t>
      </w:r>
      <w:r w:rsidR="00D00CB1">
        <w:rPr>
          <w:rFonts w:ascii="Arial" w:hAnsi="Arial" w:cs="Arial"/>
          <w:sz w:val="18"/>
          <w:szCs w:val="18"/>
          <w:lang w:val="en-GB"/>
        </w:rPr>
        <w:t>and</w:t>
      </w:r>
      <w:r w:rsidR="00D00CB1" w:rsidRPr="00D00CB1">
        <w:rPr>
          <w:rFonts w:ascii="Arial" w:hAnsi="Arial" w:cs="Arial"/>
          <w:i/>
          <w:sz w:val="18"/>
          <w:szCs w:val="18"/>
          <w:lang w:val="en-GB"/>
        </w:rPr>
        <w:t xml:space="preserve"> FCTC</w:t>
      </w:r>
      <w:r w:rsidR="00D00CB1">
        <w:rPr>
          <w:rFonts w:ascii="Arial" w:hAnsi="Arial" w:cs="Arial"/>
          <w:sz w:val="18"/>
          <w:szCs w:val="18"/>
          <w:lang w:val="en-GB"/>
        </w:rPr>
        <w:t xml:space="preserve"> Article g</w:t>
      </w:r>
      <w:r w:rsidR="001E7D64" w:rsidRPr="00E668E8">
        <w:rPr>
          <w:rFonts w:ascii="Arial" w:hAnsi="Arial" w:cs="Arial"/>
          <w:sz w:val="18"/>
          <w:szCs w:val="18"/>
          <w:lang w:val="en-GB"/>
        </w:rPr>
        <w:t>uid</w:t>
      </w:r>
      <w:r w:rsidR="008C6D13" w:rsidRPr="00E668E8">
        <w:rPr>
          <w:rFonts w:ascii="Arial" w:hAnsi="Arial" w:cs="Arial"/>
          <w:sz w:val="18"/>
          <w:szCs w:val="18"/>
          <w:lang w:val="en-GB"/>
        </w:rPr>
        <w:t xml:space="preserve">elines </w:t>
      </w:r>
      <w:r w:rsidR="001D07DF">
        <w:rPr>
          <w:rFonts w:ascii="Arial" w:hAnsi="Arial" w:cs="Arial"/>
          <w:sz w:val="18"/>
          <w:szCs w:val="18"/>
          <w:lang w:val="en-GB"/>
        </w:rPr>
        <w:t>in</w:t>
      </w:r>
      <w:r w:rsidR="008C6D13" w:rsidRPr="00E668E8">
        <w:rPr>
          <w:rFonts w:ascii="Arial" w:hAnsi="Arial" w:cs="Arial"/>
          <w:sz w:val="18"/>
          <w:szCs w:val="18"/>
          <w:lang w:val="en-GB"/>
        </w:rPr>
        <w:t xml:space="preserve"> respect </w:t>
      </w:r>
      <w:r w:rsidR="001D07DF">
        <w:rPr>
          <w:rFonts w:ascii="Arial" w:hAnsi="Arial" w:cs="Arial"/>
          <w:sz w:val="18"/>
          <w:szCs w:val="18"/>
          <w:lang w:val="en-GB"/>
        </w:rPr>
        <w:t>of</w:t>
      </w:r>
      <w:r w:rsidR="008C6D13" w:rsidRPr="00E668E8">
        <w:rPr>
          <w:rFonts w:ascii="Arial" w:hAnsi="Arial" w:cs="Arial"/>
          <w:sz w:val="18"/>
          <w:szCs w:val="18"/>
          <w:lang w:val="en-GB"/>
        </w:rPr>
        <w:t xml:space="preserve"> smoking. It </w:t>
      </w:r>
      <w:r w:rsidR="00D33CA8" w:rsidRPr="00E668E8">
        <w:rPr>
          <w:rFonts w:ascii="Arial" w:hAnsi="Arial" w:cs="Arial"/>
          <w:sz w:val="18"/>
          <w:szCs w:val="18"/>
          <w:lang w:val="en-GB"/>
        </w:rPr>
        <w:t xml:space="preserve">prohibits </w:t>
      </w:r>
      <w:r w:rsidR="008C6D13" w:rsidRPr="00E668E8">
        <w:rPr>
          <w:rFonts w:ascii="Arial" w:hAnsi="Arial" w:cs="Arial"/>
          <w:sz w:val="18"/>
          <w:szCs w:val="18"/>
          <w:lang w:val="en-GB"/>
        </w:rPr>
        <w:t>smoking in other public places</w:t>
      </w:r>
      <w:r w:rsidR="00D33CA8" w:rsidRPr="00E668E8">
        <w:rPr>
          <w:rFonts w:ascii="Arial" w:hAnsi="Arial" w:cs="Arial"/>
          <w:sz w:val="18"/>
          <w:szCs w:val="18"/>
          <w:lang w:val="en-GB"/>
        </w:rPr>
        <w:t xml:space="preserve"> in addition to indoor workp</w:t>
      </w:r>
      <w:r w:rsidR="008C6D13" w:rsidRPr="00E668E8">
        <w:rPr>
          <w:rFonts w:ascii="Arial" w:hAnsi="Arial" w:cs="Arial"/>
          <w:sz w:val="18"/>
          <w:szCs w:val="18"/>
          <w:lang w:val="en-GB"/>
        </w:rPr>
        <w:t xml:space="preserve">laces and indoor public places. </w:t>
      </w:r>
    </w:p>
    <w:p w14:paraId="7C1BB706" w14:textId="51F6C205" w:rsidR="00412A21" w:rsidRPr="006D5F8B" w:rsidRDefault="00412A21">
      <w:pPr>
        <w:widowControl w:val="0"/>
        <w:pBdr>
          <w:top w:val="nil"/>
          <w:left w:val="nil"/>
          <w:bottom w:val="nil"/>
          <w:right w:val="nil"/>
          <w:between w:val="nil"/>
        </w:pBdr>
        <w:spacing w:before="0" w:after="0" w:line="276" w:lineRule="auto"/>
        <w:rPr>
          <w:lang w:val="en-GB"/>
        </w:rPr>
      </w:pPr>
    </w:p>
    <w:p w14:paraId="71CA8861" w14:textId="77777777" w:rsidR="005F5151" w:rsidRPr="006D5F8B" w:rsidRDefault="005F5151" w:rsidP="00716B3A">
      <w:pPr>
        <w:pStyle w:val="Heading3"/>
        <w:sectPr w:rsidR="005F5151" w:rsidRPr="006D5F8B" w:rsidSect="005F5151">
          <w:pgSz w:w="16838" w:h="11906" w:orient="landscape"/>
          <w:pgMar w:top="1440" w:right="1440" w:bottom="1440" w:left="1440" w:header="708" w:footer="708" w:gutter="0"/>
          <w:cols w:space="720"/>
          <w:docGrid w:linePitch="299"/>
        </w:sectPr>
      </w:pPr>
      <w:bookmarkStart w:id="51" w:name="_2r0uhxc" w:colFirst="0" w:colLast="0"/>
      <w:bookmarkStart w:id="52" w:name="_1664s55" w:colFirst="0" w:colLast="0"/>
      <w:bookmarkEnd w:id="51"/>
      <w:bookmarkEnd w:id="52"/>
    </w:p>
    <w:p w14:paraId="4DC45611" w14:textId="5F815D0E" w:rsidR="00412A21" w:rsidRPr="006D5F8B" w:rsidRDefault="002670E5" w:rsidP="00FB5CA0">
      <w:pPr>
        <w:pStyle w:val="Heading2"/>
      </w:pPr>
      <w:bookmarkStart w:id="53" w:name="_Toc40962643"/>
      <w:r>
        <w:lastRenderedPageBreak/>
        <w:t>4.3 T</w:t>
      </w:r>
      <w:r w:rsidR="00B23038" w:rsidRPr="006D5F8B">
        <w:t xml:space="preserve">obacco </w:t>
      </w:r>
      <w:r w:rsidR="001D07DF">
        <w:t>c</w:t>
      </w:r>
      <w:r w:rsidR="00B23038" w:rsidRPr="006D5F8B">
        <w:t xml:space="preserve">ontrol </w:t>
      </w:r>
      <w:r w:rsidR="001D07DF">
        <w:t>c</w:t>
      </w:r>
      <w:r w:rsidR="00B23038" w:rsidRPr="006D5F8B">
        <w:t>oordination</w:t>
      </w:r>
      <w:bookmarkEnd w:id="53"/>
    </w:p>
    <w:p w14:paraId="00269987" w14:textId="46AD4328" w:rsidR="00412A21" w:rsidRPr="006D5F8B" w:rsidRDefault="00B23038" w:rsidP="002C1FC0">
      <w:pPr>
        <w:spacing w:before="0" w:after="240" w:line="360" w:lineRule="auto"/>
        <w:jc w:val="both"/>
        <w:rPr>
          <w:lang w:val="en-GB"/>
        </w:rPr>
      </w:pPr>
      <w:bookmarkStart w:id="54" w:name="_3q5sasy" w:colFirst="0" w:colLast="0"/>
      <w:bookmarkEnd w:id="54"/>
      <w:r w:rsidRPr="006D5F8B">
        <w:rPr>
          <w:lang w:val="en-GB"/>
        </w:rPr>
        <w:t xml:space="preserve">Tobacco control in Uganda is coordinated through the National Focal </w:t>
      </w:r>
      <w:r w:rsidR="00D80F4D" w:rsidRPr="006D5F8B">
        <w:rPr>
          <w:lang w:val="en-GB"/>
        </w:rPr>
        <w:t>P</w:t>
      </w:r>
      <w:r w:rsidRPr="006D5F8B">
        <w:rPr>
          <w:lang w:val="en-GB"/>
        </w:rPr>
        <w:t xml:space="preserve">oint situated at the Mental </w:t>
      </w:r>
      <w:r w:rsidR="00D80F4D" w:rsidRPr="006D5F8B">
        <w:rPr>
          <w:lang w:val="en-GB"/>
        </w:rPr>
        <w:t>H</w:t>
      </w:r>
      <w:r w:rsidRPr="006D5F8B">
        <w:rPr>
          <w:lang w:val="en-GB"/>
        </w:rPr>
        <w:t xml:space="preserve">ealth and </w:t>
      </w:r>
      <w:r w:rsidR="00D80F4D" w:rsidRPr="006D5F8B">
        <w:rPr>
          <w:lang w:val="en-GB"/>
        </w:rPr>
        <w:t>S</w:t>
      </w:r>
      <w:r w:rsidRPr="006D5F8B">
        <w:rPr>
          <w:lang w:val="en-GB"/>
        </w:rPr>
        <w:t xml:space="preserve">ubstance </w:t>
      </w:r>
      <w:r w:rsidR="00D80F4D" w:rsidRPr="006D5F8B">
        <w:rPr>
          <w:lang w:val="en-GB"/>
        </w:rPr>
        <w:t>A</w:t>
      </w:r>
      <w:r w:rsidRPr="006D5F8B">
        <w:rPr>
          <w:lang w:val="en-GB"/>
        </w:rPr>
        <w:t xml:space="preserve">buse </w:t>
      </w:r>
      <w:r w:rsidR="00D80F4D" w:rsidRPr="006D5F8B">
        <w:rPr>
          <w:lang w:val="en-GB"/>
        </w:rPr>
        <w:t>C</w:t>
      </w:r>
      <w:r w:rsidRPr="006D5F8B">
        <w:rPr>
          <w:lang w:val="en-GB"/>
        </w:rPr>
        <w:t xml:space="preserve">ontrol section of the Clinical Services Department. The National </w:t>
      </w:r>
      <w:r w:rsidR="00D80F4D" w:rsidRPr="006D5F8B">
        <w:rPr>
          <w:lang w:val="en-GB"/>
        </w:rPr>
        <w:t>F</w:t>
      </w:r>
      <w:r w:rsidRPr="006D5F8B">
        <w:rPr>
          <w:lang w:val="en-GB"/>
        </w:rPr>
        <w:t xml:space="preserve">ocal </w:t>
      </w:r>
      <w:r w:rsidR="00D80F4D" w:rsidRPr="006D5F8B">
        <w:rPr>
          <w:lang w:val="en-GB"/>
        </w:rPr>
        <w:t>P</w:t>
      </w:r>
      <w:r w:rsidRPr="006D5F8B">
        <w:rPr>
          <w:lang w:val="en-GB"/>
        </w:rPr>
        <w:t xml:space="preserve">oint also heads the Secretariat of the Tobacco Control Committee, established under the </w:t>
      </w:r>
      <w:r w:rsidRPr="001D07DF">
        <w:rPr>
          <w:i/>
          <w:iCs/>
          <w:lang w:val="en-GB"/>
        </w:rPr>
        <w:t>TCA</w:t>
      </w:r>
      <w:r w:rsidRPr="006D5F8B">
        <w:rPr>
          <w:lang w:val="en-GB"/>
        </w:rPr>
        <w:t>.</w:t>
      </w:r>
    </w:p>
    <w:p w14:paraId="63DC913B" w14:textId="65F2B308" w:rsidR="00412A21" w:rsidRPr="006D5F8B" w:rsidRDefault="00B23038" w:rsidP="002C1FC0">
      <w:pPr>
        <w:spacing w:before="0" w:after="240" w:line="360" w:lineRule="auto"/>
        <w:jc w:val="both"/>
        <w:rPr>
          <w:lang w:val="en-GB"/>
        </w:rPr>
      </w:pPr>
      <w:r w:rsidRPr="006D5F8B">
        <w:rPr>
          <w:lang w:val="en-GB"/>
        </w:rPr>
        <w:t xml:space="preserve">The </w:t>
      </w:r>
      <w:r w:rsidRPr="001D07DF">
        <w:rPr>
          <w:i/>
          <w:iCs/>
          <w:lang w:val="en-GB"/>
        </w:rPr>
        <w:t>TCA</w:t>
      </w:r>
      <w:r w:rsidRPr="006D5F8B">
        <w:rPr>
          <w:lang w:val="en-GB"/>
        </w:rPr>
        <w:t xml:space="preserve"> establishes that</w:t>
      </w:r>
      <w:r w:rsidR="00D80F4D" w:rsidRPr="006D5F8B">
        <w:rPr>
          <w:lang w:val="en-GB"/>
        </w:rPr>
        <w:t xml:space="preserve"> the</w:t>
      </w:r>
      <w:r w:rsidRPr="006D5F8B">
        <w:rPr>
          <w:lang w:val="en-GB"/>
        </w:rPr>
        <w:t xml:space="preserve"> Tobacco Control Committee</w:t>
      </w:r>
      <w:r w:rsidR="00D80F4D" w:rsidRPr="006D5F8B">
        <w:rPr>
          <w:lang w:val="en-GB"/>
        </w:rPr>
        <w:t xml:space="preserve"> is</w:t>
      </w:r>
      <w:r w:rsidRPr="006D5F8B">
        <w:rPr>
          <w:lang w:val="en-GB"/>
        </w:rPr>
        <w:t xml:space="preserve"> chaired by a representative from the office of the Prime Minister of Uganda and </w:t>
      </w:r>
      <w:r w:rsidR="001D07DF">
        <w:rPr>
          <w:lang w:val="en-GB"/>
        </w:rPr>
        <w:t xml:space="preserve">must be </w:t>
      </w:r>
      <w:r w:rsidRPr="006D5F8B">
        <w:rPr>
          <w:lang w:val="en-GB"/>
        </w:rPr>
        <w:t>compris</w:t>
      </w:r>
      <w:r w:rsidR="00D80F4D" w:rsidRPr="006D5F8B">
        <w:rPr>
          <w:lang w:val="en-GB"/>
        </w:rPr>
        <w:t>ed</w:t>
      </w:r>
      <w:r w:rsidRPr="006D5F8B">
        <w:rPr>
          <w:lang w:val="en-GB"/>
        </w:rPr>
        <w:t xml:space="preserve"> of representatives from </w:t>
      </w:r>
      <w:r w:rsidR="001D07DF">
        <w:rPr>
          <w:lang w:val="en-GB"/>
        </w:rPr>
        <w:t xml:space="preserve">the </w:t>
      </w:r>
      <w:r w:rsidRPr="006D5F8B">
        <w:rPr>
          <w:lang w:val="en-GB"/>
        </w:rPr>
        <w:t>relevant government ministries and civil society. Members of the committee are prohibited from having any affiliation with the tobacco industry or its agents.</w:t>
      </w:r>
      <w:r w:rsidRPr="006D5F8B">
        <w:rPr>
          <w:vertAlign w:val="superscript"/>
          <w:lang w:val="en-GB"/>
        </w:rPr>
        <w:t>26</w:t>
      </w:r>
    </w:p>
    <w:p w14:paraId="1FBC5F53" w14:textId="6CB416F0" w:rsidR="00412A21" w:rsidRPr="006D5F8B" w:rsidRDefault="00B23038" w:rsidP="002C1FC0">
      <w:pPr>
        <w:spacing w:before="0" w:after="240" w:line="360" w:lineRule="auto"/>
        <w:jc w:val="both"/>
        <w:rPr>
          <w:lang w:val="en-GB"/>
        </w:rPr>
      </w:pPr>
      <w:r w:rsidRPr="006D5F8B">
        <w:rPr>
          <w:lang w:val="en-GB"/>
        </w:rPr>
        <w:t xml:space="preserve">Other government ministries and agencies are involved on </w:t>
      </w:r>
      <w:r w:rsidR="001D07DF">
        <w:rPr>
          <w:lang w:val="en-GB"/>
        </w:rPr>
        <w:t xml:space="preserve">a </w:t>
      </w:r>
      <w:r w:rsidRPr="006D5F8B">
        <w:rPr>
          <w:lang w:val="en-GB"/>
        </w:rPr>
        <w:t xml:space="preserve">need basis and include </w:t>
      </w:r>
      <w:r w:rsidR="00EB6444">
        <w:rPr>
          <w:lang w:val="en-GB"/>
        </w:rPr>
        <w:t xml:space="preserve">the </w:t>
      </w:r>
      <w:r w:rsidR="00EB6444" w:rsidRPr="006D5F8B">
        <w:rPr>
          <w:lang w:val="en-GB"/>
        </w:rPr>
        <w:t xml:space="preserve">Ministry of Finance Planning and Economic Development </w:t>
      </w:r>
      <w:r w:rsidRPr="006D5F8B">
        <w:rPr>
          <w:lang w:val="en-GB"/>
        </w:rPr>
        <w:t>(</w:t>
      </w:r>
      <w:r w:rsidR="001D07DF">
        <w:rPr>
          <w:lang w:val="en-GB"/>
        </w:rPr>
        <w:t>dealing with t</w:t>
      </w:r>
      <w:r w:rsidRPr="006D5F8B">
        <w:rPr>
          <w:lang w:val="en-GB"/>
        </w:rPr>
        <w:t xml:space="preserve">ax policy and illicit trade control), </w:t>
      </w:r>
      <w:r w:rsidR="001D07DF">
        <w:rPr>
          <w:lang w:val="en-GB"/>
        </w:rPr>
        <w:t xml:space="preserve">the </w:t>
      </w:r>
      <w:r w:rsidRPr="006D5F8B">
        <w:rPr>
          <w:lang w:val="en-GB"/>
        </w:rPr>
        <w:t xml:space="preserve">Ministry of Trade, </w:t>
      </w:r>
      <w:r w:rsidR="00D80F4D" w:rsidRPr="006D5F8B">
        <w:rPr>
          <w:lang w:val="en-GB"/>
        </w:rPr>
        <w:t>T</w:t>
      </w:r>
      <w:r w:rsidRPr="006D5F8B">
        <w:rPr>
          <w:lang w:val="en-GB"/>
        </w:rPr>
        <w:t xml:space="preserve">ourism and </w:t>
      </w:r>
      <w:r w:rsidR="00D80F4D" w:rsidRPr="006D5F8B">
        <w:rPr>
          <w:lang w:val="en-GB"/>
        </w:rPr>
        <w:t>I</w:t>
      </w:r>
      <w:r w:rsidRPr="006D5F8B">
        <w:rPr>
          <w:lang w:val="en-GB"/>
        </w:rPr>
        <w:t xml:space="preserve">ndustry (trade aspects), </w:t>
      </w:r>
      <w:r w:rsidR="001D07DF" w:rsidRPr="0042230E">
        <w:rPr>
          <w:lang w:val="en-GB"/>
        </w:rPr>
        <w:t xml:space="preserve">the </w:t>
      </w:r>
      <w:r w:rsidR="0042230E" w:rsidRPr="004739CA">
        <w:rPr>
          <w:lang w:val="en-GB"/>
        </w:rPr>
        <w:t>Ministry of Agriculture, Animal Industry and Fisheries</w:t>
      </w:r>
      <w:r w:rsidR="0042230E" w:rsidRPr="0042230E" w:rsidDel="0042230E">
        <w:rPr>
          <w:lang w:val="en-GB"/>
        </w:rPr>
        <w:t xml:space="preserve"> </w:t>
      </w:r>
      <w:r w:rsidRPr="0042230E">
        <w:rPr>
          <w:lang w:val="en-GB"/>
        </w:rPr>
        <w:t>(</w:t>
      </w:r>
      <w:r w:rsidR="00D80F4D" w:rsidRPr="0042230E">
        <w:rPr>
          <w:lang w:val="en-GB"/>
        </w:rPr>
        <w:t>a</w:t>
      </w:r>
      <w:r w:rsidRPr="0042230E">
        <w:rPr>
          <w:lang w:val="en-GB"/>
        </w:rPr>
        <w:t xml:space="preserve">lternative livelihoods), </w:t>
      </w:r>
      <w:r w:rsidR="001D07DF" w:rsidRPr="0042230E">
        <w:rPr>
          <w:lang w:val="en-GB"/>
        </w:rPr>
        <w:t xml:space="preserve">the </w:t>
      </w:r>
      <w:r w:rsidRPr="0042230E">
        <w:rPr>
          <w:lang w:val="en-GB"/>
        </w:rPr>
        <w:t>Ministry of Educ</w:t>
      </w:r>
      <w:r w:rsidRPr="006D5F8B">
        <w:rPr>
          <w:lang w:val="en-GB"/>
        </w:rPr>
        <w:t>ation and Sports (</w:t>
      </w:r>
      <w:r w:rsidR="00D80F4D" w:rsidRPr="006D5F8B">
        <w:rPr>
          <w:lang w:val="en-GB"/>
        </w:rPr>
        <w:t>s</w:t>
      </w:r>
      <w:r w:rsidRPr="006D5F8B">
        <w:rPr>
          <w:lang w:val="en-GB"/>
        </w:rPr>
        <w:t xml:space="preserve">chool health programmes), </w:t>
      </w:r>
      <w:r w:rsidR="001D07DF">
        <w:rPr>
          <w:lang w:val="en-GB"/>
        </w:rPr>
        <w:t xml:space="preserve">the </w:t>
      </w:r>
      <w:r w:rsidRPr="006D5F8B">
        <w:rPr>
          <w:lang w:val="en-GB"/>
        </w:rPr>
        <w:t xml:space="preserve">Ministry of Information and </w:t>
      </w:r>
      <w:r w:rsidR="00D80F4D" w:rsidRPr="006D5F8B">
        <w:rPr>
          <w:lang w:val="en-GB"/>
        </w:rPr>
        <w:t>G</w:t>
      </w:r>
      <w:r w:rsidRPr="006D5F8B">
        <w:rPr>
          <w:lang w:val="en-GB"/>
        </w:rPr>
        <w:t>uidance (</w:t>
      </w:r>
      <w:r w:rsidR="00D80F4D" w:rsidRPr="006D5F8B">
        <w:rPr>
          <w:lang w:val="en-GB"/>
        </w:rPr>
        <w:t>r</w:t>
      </w:r>
      <w:r w:rsidRPr="006D5F8B">
        <w:rPr>
          <w:lang w:val="en-GB"/>
        </w:rPr>
        <w:t>egulation on TAPS), Internal Affairs</w:t>
      </w:r>
      <w:r w:rsidR="001D07DF">
        <w:rPr>
          <w:lang w:val="en-GB"/>
        </w:rPr>
        <w:t xml:space="preserve"> (p</w:t>
      </w:r>
      <w:r w:rsidRPr="006D5F8B">
        <w:rPr>
          <w:lang w:val="en-GB"/>
        </w:rPr>
        <w:t xml:space="preserve">olice enforcement), </w:t>
      </w:r>
      <w:r w:rsidR="001D07DF">
        <w:rPr>
          <w:lang w:val="en-GB"/>
        </w:rPr>
        <w:t>l</w:t>
      </w:r>
      <w:r w:rsidRPr="006D5F8B">
        <w:rPr>
          <w:lang w:val="en-GB"/>
        </w:rPr>
        <w:t xml:space="preserve">ocal governments (implementation and enforcement), </w:t>
      </w:r>
      <w:r w:rsidR="001D07DF">
        <w:rPr>
          <w:lang w:val="en-GB"/>
        </w:rPr>
        <w:t xml:space="preserve">the </w:t>
      </w:r>
      <w:r w:rsidRPr="006D5F8B">
        <w:rPr>
          <w:lang w:val="en-GB"/>
        </w:rPr>
        <w:t>Bureau of Standards (packaging, label</w:t>
      </w:r>
      <w:r w:rsidR="001D07DF">
        <w:rPr>
          <w:lang w:val="en-GB"/>
        </w:rPr>
        <w:t>l</w:t>
      </w:r>
      <w:r w:rsidRPr="006D5F8B">
        <w:rPr>
          <w:lang w:val="en-GB"/>
        </w:rPr>
        <w:t xml:space="preserve">ing and product regulation), </w:t>
      </w:r>
      <w:r w:rsidR="001D07DF">
        <w:rPr>
          <w:lang w:val="en-GB"/>
        </w:rPr>
        <w:t xml:space="preserve">the </w:t>
      </w:r>
      <w:r w:rsidRPr="006D5F8B">
        <w:rPr>
          <w:lang w:val="en-GB"/>
        </w:rPr>
        <w:t>National Environmental Management Authority (control of air pollution/</w:t>
      </w:r>
      <w:r w:rsidR="001D07DF">
        <w:rPr>
          <w:lang w:val="en-GB"/>
        </w:rPr>
        <w:t>second-hand smoke</w:t>
      </w:r>
      <w:r w:rsidRPr="006D5F8B">
        <w:rPr>
          <w:lang w:val="en-GB"/>
        </w:rPr>
        <w:t xml:space="preserve">), </w:t>
      </w:r>
      <w:r w:rsidR="00D80F4D" w:rsidRPr="006D5F8B">
        <w:rPr>
          <w:lang w:val="en-GB"/>
        </w:rPr>
        <w:t xml:space="preserve">and the Uganda Revenue Authority </w:t>
      </w:r>
      <w:r w:rsidR="001D07DF">
        <w:rPr>
          <w:lang w:val="en-GB"/>
        </w:rPr>
        <w:t>(</w:t>
      </w:r>
      <w:r w:rsidRPr="006D5F8B">
        <w:rPr>
          <w:lang w:val="en-GB"/>
        </w:rPr>
        <w:t>URA</w:t>
      </w:r>
      <w:r w:rsidR="001D07DF">
        <w:rPr>
          <w:lang w:val="en-GB"/>
        </w:rPr>
        <w:t xml:space="preserve">, </w:t>
      </w:r>
      <w:r w:rsidRPr="006D5F8B">
        <w:rPr>
          <w:lang w:val="en-GB"/>
        </w:rPr>
        <w:t>tax and revenue).</w:t>
      </w:r>
      <w:r w:rsidRPr="006D5F8B">
        <w:rPr>
          <w:vertAlign w:val="superscript"/>
          <w:lang w:val="en-GB"/>
        </w:rPr>
        <w:t>25</w:t>
      </w:r>
      <w:r w:rsidRPr="006D5F8B">
        <w:rPr>
          <w:lang w:val="en-GB"/>
        </w:rPr>
        <w:t xml:space="preserve"> </w:t>
      </w:r>
    </w:p>
    <w:p w14:paraId="18A1C1AE" w14:textId="6E3D9F6D" w:rsidR="00412A21" w:rsidRPr="006D5F8B" w:rsidRDefault="00B23038" w:rsidP="002C1FC0">
      <w:pPr>
        <w:spacing w:before="0" w:after="240" w:line="360" w:lineRule="auto"/>
        <w:jc w:val="both"/>
        <w:rPr>
          <w:lang w:val="en-GB"/>
        </w:rPr>
      </w:pPr>
      <w:r w:rsidRPr="006D5F8B">
        <w:rPr>
          <w:lang w:val="en-GB"/>
        </w:rPr>
        <w:t xml:space="preserve">Civil society </w:t>
      </w:r>
      <w:r w:rsidR="001D07DF">
        <w:rPr>
          <w:lang w:val="en-GB"/>
        </w:rPr>
        <w:t>o</w:t>
      </w:r>
      <w:r w:rsidRPr="006D5F8B">
        <w:rPr>
          <w:lang w:val="en-GB"/>
        </w:rPr>
        <w:t xml:space="preserve">rganizations in Uganda </w:t>
      </w:r>
      <w:r w:rsidR="001D07DF">
        <w:rPr>
          <w:lang w:val="en-GB"/>
        </w:rPr>
        <w:t xml:space="preserve">also </w:t>
      </w:r>
      <w:r w:rsidRPr="006D5F8B">
        <w:rPr>
          <w:lang w:val="en-GB"/>
        </w:rPr>
        <w:t>play an active role in advocacy for</w:t>
      </w:r>
      <w:r w:rsidR="001D07DF">
        <w:rPr>
          <w:lang w:val="en-GB"/>
        </w:rPr>
        <w:t xml:space="preserve"> the</w:t>
      </w:r>
      <w:r w:rsidRPr="006D5F8B">
        <w:rPr>
          <w:lang w:val="en-GB"/>
        </w:rPr>
        <w:t xml:space="preserve"> enactment and implementation of tobacco control in Uganda. Tobacco </w:t>
      </w:r>
      <w:r w:rsidR="00D80F4D" w:rsidRPr="006D5F8B">
        <w:rPr>
          <w:lang w:val="en-GB"/>
        </w:rPr>
        <w:t>c</w:t>
      </w:r>
      <w:r w:rsidRPr="006D5F8B">
        <w:rPr>
          <w:lang w:val="en-GB"/>
        </w:rPr>
        <w:t xml:space="preserve">ontrol </w:t>
      </w:r>
      <w:r w:rsidR="001D07DF">
        <w:rPr>
          <w:lang w:val="en-GB"/>
        </w:rPr>
        <w:t>c</w:t>
      </w:r>
      <w:r w:rsidR="001D07DF" w:rsidRPr="006D5F8B">
        <w:rPr>
          <w:lang w:val="en-GB"/>
        </w:rPr>
        <w:t xml:space="preserve">ivil society </w:t>
      </w:r>
      <w:r w:rsidR="001D07DF">
        <w:rPr>
          <w:lang w:val="en-GB"/>
        </w:rPr>
        <w:t>o</w:t>
      </w:r>
      <w:r w:rsidR="001D07DF" w:rsidRPr="006D5F8B">
        <w:rPr>
          <w:lang w:val="en-GB"/>
        </w:rPr>
        <w:t>rganizations</w:t>
      </w:r>
      <w:r w:rsidRPr="006D5F8B">
        <w:rPr>
          <w:lang w:val="en-GB"/>
        </w:rPr>
        <w:t xml:space="preserve"> </w:t>
      </w:r>
      <w:r w:rsidR="00D80F4D" w:rsidRPr="006D5F8B">
        <w:rPr>
          <w:lang w:val="en-GB"/>
        </w:rPr>
        <w:t>include</w:t>
      </w:r>
      <w:r w:rsidRPr="006D5F8B">
        <w:rPr>
          <w:lang w:val="en-GB"/>
        </w:rPr>
        <w:t xml:space="preserve"> advocacy groups, legal professional groups, and local branches of international </w:t>
      </w:r>
      <w:r w:rsidR="002A7432">
        <w:rPr>
          <w:lang w:val="en-GB"/>
        </w:rPr>
        <w:t>non</w:t>
      </w:r>
      <w:r w:rsidR="004739CA">
        <w:rPr>
          <w:lang w:val="en-GB"/>
        </w:rPr>
        <w:t>-</w:t>
      </w:r>
      <w:r w:rsidR="002A7432">
        <w:rPr>
          <w:lang w:val="en-GB"/>
        </w:rPr>
        <w:t>governmental organization</w:t>
      </w:r>
      <w:r w:rsidRPr="006D5F8B">
        <w:rPr>
          <w:lang w:val="en-GB"/>
        </w:rPr>
        <w:t>.</w:t>
      </w:r>
      <w:r w:rsidRPr="006D5F8B">
        <w:rPr>
          <w:vertAlign w:val="superscript"/>
          <w:lang w:val="en-GB"/>
        </w:rPr>
        <w:t xml:space="preserve">25 </w:t>
      </w:r>
      <w:r w:rsidRPr="006D5F8B">
        <w:rPr>
          <w:lang w:val="en-GB"/>
        </w:rPr>
        <w:t xml:space="preserve">In addition, media has also contributed in putting tobacco control in </w:t>
      </w:r>
      <w:r w:rsidR="00D80F4D" w:rsidRPr="006D5F8B">
        <w:rPr>
          <w:lang w:val="en-GB"/>
        </w:rPr>
        <w:t xml:space="preserve">the </w:t>
      </w:r>
      <w:r w:rsidRPr="006D5F8B">
        <w:rPr>
          <w:lang w:val="en-GB"/>
        </w:rPr>
        <w:t xml:space="preserve">public domain by raising awareness and educating the public on </w:t>
      </w:r>
      <w:r w:rsidR="002A7432">
        <w:rPr>
          <w:lang w:val="en-GB"/>
        </w:rPr>
        <w:t xml:space="preserve">tobacco control </w:t>
      </w:r>
      <w:r w:rsidRPr="006D5F8B">
        <w:rPr>
          <w:lang w:val="en-GB"/>
        </w:rPr>
        <w:t xml:space="preserve">issues. </w:t>
      </w:r>
    </w:p>
    <w:p w14:paraId="108FF17A" w14:textId="7250266F" w:rsidR="00412A21" w:rsidRPr="006D5F8B" w:rsidRDefault="002A7432" w:rsidP="001D07DF">
      <w:pPr>
        <w:spacing w:before="0" w:line="360" w:lineRule="auto"/>
        <w:jc w:val="both"/>
        <w:rPr>
          <w:lang w:val="en-GB"/>
        </w:rPr>
      </w:pPr>
      <w:bookmarkStart w:id="55" w:name="_25b2l0r" w:colFirst="0" w:colLast="0"/>
      <w:bookmarkEnd w:id="55"/>
      <w:r>
        <w:rPr>
          <w:lang w:val="en-GB"/>
        </w:rPr>
        <w:t>A</w:t>
      </w:r>
      <w:r w:rsidR="00B23038" w:rsidRPr="006D5F8B">
        <w:rPr>
          <w:lang w:val="en-GB"/>
        </w:rPr>
        <w:t xml:space="preserve">ll tobacco control actors </w:t>
      </w:r>
      <w:r>
        <w:rPr>
          <w:lang w:val="en-GB"/>
        </w:rPr>
        <w:t xml:space="preserve">and interventions </w:t>
      </w:r>
      <w:r w:rsidR="00B23038" w:rsidRPr="006D5F8B">
        <w:rPr>
          <w:lang w:val="en-GB"/>
        </w:rPr>
        <w:t xml:space="preserve">in Uganda </w:t>
      </w:r>
      <w:r>
        <w:rPr>
          <w:lang w:val="en-GB"/>
        </w:rPr>
        <w:t xml:space="preserve">are controlled through </w:t>
      </w:r>
      <w:r w:rsidR="00B23038" w:rsidRPr="006D5F8B">
        <w:rPr>
          <w:lang w:val="en-GB"/>
        </w:rPr>
        <w:t xml:space="preserve">the National Coordination mechanism. Coordination of tobacco control actors was </w:t>
      </w:r>
      <w:r>
        <w:rPr>
          <w:lang w:val="en-GB"/>
        </w:rPr>
        <w:t xml:space="preserve">lively </w:t>
      </w:r>
      <w:r w:rsidR="00B23038" w:rsidRPr="006D5F8B">
        <w:rPr>
          <w:lang w:val="en-GB"/>
        </w:rPr>
        <w:t>during the development of the legislation</w:t>
      </w:r>
      <w:r>
        <w:rPr>
          <w:lang w:val="en-GB"/>
        </w:rPr>
        <w:t>,</w:t>
      </w:r>
      <w:r w:rsidR="00B23038" w:rsidRPr="006D5F8B">
        <w:rPr>
          <w:lang w:val="en-GB"/>
        </w:rPr>
        <w:t xml:space="preserve"> but has slowed down due to inadequate financial and human resources. The T</w:t>
      </w:r>
      <w:r>
        <w:rPr>
          <w:lang w:val="en-GB"/>
        </w:rPr>
        <w:t xml:space="preserve">obacco </w:t>
      </w:r>
      <w:r w:rsidR="00B23038" w:rsidRPr="006D5F8B">
        <w:rPr>
          <w:lang w:val="en-GB"/>
        </w:rPr>
        <w:t>C</w:t>
      </w:r>
      <w:r>
        <w:rPr>
          <w:lang w:val="en-GB"/>
        </w:rPr>
        <w:t>ontrol</w:t>
      </w:r>
      <w:r w:rsidR="00B23038" w:rsidRPr="006D5F8B">
        <w:rPr>
          <w:lang w:val="en-GB"/>
        </w:rPr>
        <w:t xml:space="preserve"> Focal </w:t>
      </w:r>
      <w:r>
        <w:rPr>
          <w:lang w:val="en-GB"/>
        </w:rPr>
        <w:t>O</w:t>
      </w:r>
      <w:r w:rsidR="00B23038" w:rsidRPr="006D5F8B">
        <w:rPr>
          <w:lang w:val="en-GB"/>
        </w:rPr>
        <w:t xml:space="preserve">ffice has only one staff </w:t>
      </w:r>
      <w:r>
        <w:rPr>
          <w:lang w:val="en-GB"/>
        </w:rPr>
        <w:t xml:space="preserve">member </w:t>
      </w:r>
      <w:r w:rsidR="00B23038" w:rsidRPr="006D5F8B">
        <w:rPr>
          <w:lang w:val="en-GB"/>
        </w:rPr>
        <w:t xml:space="preserve">dedicated to </w:t>
      </w:r>
      <w:r>
        <w:rPr>
          <w:lang w:val="en-GB"/>
        </w:rPr>
        <w:t>tobacco control</w:t>
      </w:r>
      <w:r w:rsidR="00B23038" w:rsidRPr="006D5F8B">
        <w:rPr>
          <w:lang w:val="en-GB"/>
        </w:rPr>
        <w:t xml:space="preserve"> (</w:t>
      </w:r>
      <w:r>
        <w:rPr>
          <w:lang w:val="en-GB"/>
        </w:rPr>
        <w:t xml:space="preserve">and the person </w:t>
      </w:r>
      <w:r w:rsidR="00B23038" w:rsidRPr="006D5F8B">
        <w:rPr>
          <w:lang w:val="en-GB"/>
        </w:rPr>
        <w:t>is also working on other non-</w:t>
      </w:r>
      <w:r>
        <w:rPr>
          <w:lang w:val="en-GB"/>
        </w:rPr>
        <w:t>tobacco control</w:t>
      </w:r>
      <w:r w:rsidR="00B23038" w:rsidRPr="006D5F8B">
        <w:rPr>
          <w:lang w:val="en-GB"/>
        </w:rPr>
        <w:t xml:space="preserve"> areas), </w:t>
      </w:r>
      <w:r>
        <w:rPr>
          <w:lang w:val="en-GB"/>
        </w:rPr>
        <w:t>al</w:t>
      </w:r>
      <w:r w:rsidR="00B23038" w:rsidRPr="006D5F8B">
        <w:rPr>
          <w:lang w:val="en-GB"/>
        </w:rPr>
        <w:t xml:space="preserve">though some support is provided through the </w:t>
      </w:r>
      <w:r w:rsidR="00D80F4D" w:rsidRPr="006D5F8B">
        <w:rPr>
          <w:lang w:val="en-GB"/>
        </w:rPr>
        <w:t>D</w:t>
      </w:r>
      <w:r w:rsidR="00B23038" w:rsidRPr="006D5F8B">
        <w:rPr>
          <w:lang w:val="en-GB"/>
        </w:rPr>
        <w:t xml:space="preserve">ivision of </w:t>
      </w:r>
      <w:r w:rsidR="00D80F4D" w:rsidRPr="006D5F8B">
        <w:rPr>
          <w:lang w:val="en-GB"/>
        </w:rPr>
        <w:t>M</w:t>
      </w:r>
      <w:r w:rsidR="00B23038" w:rsidRPr="006D5F8B">
        <w:rPr>
          <w:lang w:val="en-GB"/>
        </w:rPr>
        <w:t xml:space="preserve">ental </w:t>
      </w:r>
      <w:r w:rsidR="00D80F4D" w:rsidRPr="006D5F8B">
        <w:rPr>
          <w:lang w:val="en-GB"/>
        </w:rPr>
        <w:t>H</w:t>
      </w:r>
      <w:r w:rsidR="00B23038" w:rsidRPr="006D5F8B">
        <w:rPr>
          <w:lang w:val="en-GB"/>
        </w:rPr>
        <w:t xml:space="preserve">ealth and </w:t>
      </w:r>
      <w:r w:rsidR="00D80F4D" w:rsidRPr="006D5F8B">
        <w:rPr>
          <w:lang w:val="en-GB"/>
        </w:rPr>
        <w:t>C</w:t>
      </w:r>
      <w:r w:rsidR="00B23038" w:rsidRPr="006D5F8B">
        <w:rPr>
          <w:lang w:val="en-GB"/>
        </w:rPr>
        <w:t xml:space="preserve">ontrol of </w:t>
      </w:r>
      <w:r w:rsidR="00D80F4D" w:rsidRPr="006D5F8B">
        <w:rPr>
          <w:lang w:val="en-GB"/>
        </w:rPr>
        <w:t>S</w:t>
      </w:r>
      <w:r w:rsidR="00B23038" w:rsidRPr="006D5F8B">
        <w:rPr>
          <w:lang w:val="en-GB"/>
        </w:rPr>
        <w:t xml:space="preserve">ubstance </w:t>
      </w:r>
      <w:r w:rsidR="00D80F4D" w:rsidRPr="006D5F8B">
        <w:rPr>
          <w:lang w:val="en-GB"/>
        </w:rPr>
        <w:t>A</w:t>
      </w:r>
      <w:r w:rsidR="00B23038" w:rsidRPr="006D5F8B">
        <w:rPr>
          <w:lang w:val="en-GB"/>
        </w:rPr>
        <w:t>buse</w:t>
      </w:r>
      <w:r>
        <w:rPr>
          <w:lang w:val="en-GB"/>
        </w:rPr>
        <w:t>,</w:t>
      </w:r>
      <w:r w:rsidR="00B23038" w:rsidRPr="006D5F8B">
        <w:rPr>
          <w:lang w:val="en-GB"/>
        </w:rPr>
        <w:t xml:space="preserve"> and research fellows sponsored by the United States-based Centres for Diseases Control (CDC). </w:t>
      </w:r>
    </w:p>
    <w:p w14:paraId="7D2F90CF" w14:textId="39D6D3E2" w:rsidR="00412A21" w:rsidRPr="00EA4F44" w:rsidRDefault="00EA4F44" w:rsidP="00DE4B2B">
      <w:pPr>
        <w:pStyle w:val="Heading2"/>
      </w:pPr>
      <w:bookmarkStart w:id="56" w:name="_Toc40962644"/>
      <w:r>
        <w:lastRenderedPageBreak/>
        <w:t xml:space="preserve">4.4 </w:t>
      </w:r>
      <w:r w:rsidR="00B23038" w:rsidRPr="00EA4F44">
        <w:t>Research and surveillance</w:t>
      </w:r>
      <w:bookmarkEnd w:id="56"/>
      <w:r w:rsidR="00B23038" w:rsidRPr="00EA4F44">
        <w:t xml:space="preserve"> </w:t>
      </w:r>
    </w:p>
    <w:p w14:paraId="24D35DF2" w14:textId="5C4723C2" w:rsidR="00412A21" w:rsidRPr="006D5F8B" w:rsidRDefault="00B23038" w:rsidP="00DE4B2B">
      <w:pPr>
        <w:spacing w:before="0" w:line="360" w:lineRule="auto"/>
        <w:jc w:val="both"/>
        <w:rPr>
          <w:lang w:val="en-GB"/>
        </w:rPr>
      </w:pPr>
      <w:r w:rsidRPr="006D5F8B">
        <w:rPr>
          <w:lang w:val="en-GB"/>
        </w:rPr>
        <w:t xml:space="preserve">Tobacco </w:t>
      </w:r>
      <w:r w:rsidR="00D80F4D" w:rsidRPr="006D5F8B">
        <w:rPr>
          <w:lang w:val="en-GB"/>
        </w:rPr>
        <w:t>c</w:t>
      </w:r>
      <w:r w:rsidRPr="006D5F8B">
        <w:rPr>
          <w:lang w:val="en-GB"/>
        </w:rPr>
        <w:t>ontrol research in Uganda is limited due to</w:t>
      </w:r>
      <w:r w:rsidR="00D80F4D" w:rsidRPr="006D5F8B">
        <w:rPr>
          <w:lang w:val="en-GB"/>
        </w:rPr>
        <w:t xml:space="preserve"> the</w:t>
      </w:r>
      <w:r w:rsidRPr="006D5F8B">
        <w:rPr>
          <w:lang w:val="en-GB"/>
        </w:rPr>
        <w:t xml:space="preserve"> low prioritization of tobacco control in the country’s research agenda, limited resources, and capacity. </w:t>
      </w:r>
      <w:r w:rsidR="00EA4F44">
        <w:rPr>
          <w:lang w:val="en-GB"/>
        </w:rPr>
        <w:t xml:space="preserve">However, </w:t>
      </w:r>
      <w:r w:rsidRPr="006D5F8B">
        <w:rPr>
          <w:lang w:val="en-GB"/>
        </w:rPr>
        <w:t>several organizations</w:t>
      </w:r>
      <w:r w:rsidR="00EA4F44">
        <w:rPr>
          <w:lang w:val="en-GB"/>
        </w:rPr>
        <w:t xml:space="preserve"> or</w:t>
      </w:r>
      <w:r w:rsidRPr="006D5F8B">
        <w:rPr>
          <w:lang w:val="en-GB"/>
        </w:rPr>
        <w:t xml:space="preserve"> institutions </w:t>
      </w:r>
      <w:r w:rsidR="00EA4F44">
        <w:rPr>
          <w:lang w:val="en-GB"/>
        </w:rPr>
        <w:t xml:space="preserve">have some </w:t>
      </w:r>
      <w:r w:rsidRPr="006D5F8B">
        <w:rPr>
          <w:lang w:val="en-GB"/>
        </w:rPr>
        <w:t>involve</w:t>
      </w:r>
      <w:r w:rsidR="00EA4F44">
        <w:rPr>
          <w:lang w:val="en-GB"/>
        </w:rPr>
        <w:t xml:space="preserve">ment </w:t>
      </w:r>
      <w:r w:rsidRPr="006D5F8B">
        <w:rPr>
          <w:lang w:val="en-GB"/>
        </w:rPr>
        <w:t>in tobacco control research.</w:t>
      </w:r>
      <w:r w:rsidRPr="006D5F8B">
        <w:rPr>
          <w:vertAlign w:val="superscript"/>
          <w:lang w:val="en-GB"/>
        </w:rPr>
        <w:t>25</w:t>
      </w:r>
      <w:r w:rsidRPr="006D5F8B">
        <w:rPr>
          <w:lang w:val="en-GB"/>
        </w:rPr>
        <w:t xml:space="preserve"> Tobacco control research is undertaken by different stakeholders, including </w:t>
      </w:r>
      <w:r w:rsidR="00EA4F44">
        <w:rPr>
          <w:lang w:val="en-GB"/>
        </w:rPr>
        <w:t xml:space="preserve">the </w:t>
      </w:r>
      <w:r w:rsidRPr="006D5F8B">
        <w:rPr>
          <w:lang w:val="en-GB"/>
        </w:rPr>
        <w:t xml:space="preserve">government, civil society, universities and research institutions. </w:t>
      </w:r>
    </w:p>
    <w:p w14:paraId="5BC7D36C" w14:textId="66644C9F" w:rsidR="00412A21" w:rsidRPr="006D5F8B" w:rsidRDefault="00B23038">
      <w:pPr>
        <w:spacing w:line="360" w:lineRule="auto"/>
        <w:jc w:val="both"/>
        <w:rPr>
          <w:lang w:val="en-GB"/>
        </w:rPr>
      </w:pPr>
      <w:r w:rsidRPr="006D5F8B">
        <w:rPr>
          <w:lang w:val="en-GB"/>
        </w:rPr>
        <w:t>Some of the relevant research, monitoring and surveillance initiatives include research and record</w:t>
      </w:r>
      <w:r w:rsidR="00EA4F44">
        <w:rPr>
          <w:lang w:val="en-GB"/>
        </w:rPr>
        <w:t>-keeping</w:t>
      </w:r>
      <w:r w:rsidRPr="006D5F8B">
        <w:rPr>
          <w:lang w:val="en-GB"/>
        </w:rPr>
        <w:t xml:space="preserve"> on cancers and cancer patients by the Uganda Cancer Institute</w:t>
      </w:r>
      <w:r w:rsidR="00EA4F44">
        <w:rPr>
          <w:lang w:val="en-GB"/>
        </w:rPr>
        <w:t>,</w:t>
      </w:r>
      <w:r w:rsidRPr="006D5F8B">
        <w:rPr>
          <w:lang w:val="en-GB"/>
        </w:rPr>
        <w:t xml:space="preserve"> </w:t>
      </w:r>
      <w:r w:rsidR="00EA4F44">
        <w:rPr>
          <w:lang w:val="en-GB"/>
        </w:rPr>
        <w:t xml:space="preserve">and on </w:t>
      </w:r>
      <w:r w:rsidR="00D80F4D" w:rsidRPr="006D5F8B">
        <w:rPr>
          <w:lang w:val="en-GB"/>
        </w:rPr>
        <w:t>c</w:t>
      </w:r>
      <w:r w:rsidRPr="006D5F8B">
        <w:rPr>
          <w:lang w:val="en-GB"/>
        </w:rPr>
        <w:t xml:space="preserve">ardiovascular diseases </w:t>
      </w:r>
      <w:r w:rsidR="00EA4F44">
        <w:rPr>
          <w:lang w:val="en-GB"/>
        </w:rPr>
        <w:t xml:space="preserve">by the </w:t>
      </w:r>
      <w:r w:rsidRPr="006D5F8B">
        <w:rPr>
          <w:lang w:val="en-GB"/>
        </w:rPr>
        <w:t>Uganda Heart Institute</w:t>
      </w:r>
      <w:r w:rsidR="00EA4F44">
        <w:rPr>
          <w:lang w:val="en-GB"/>
        </w:rPr>
        <w:t xml:space="preserve">. There is an </w:t>
      </w:r>
      <w:r w:rsidR="00D80F4D" w:rsidRPr="006D5F8B">
        <w:rPr>
          <w:lang w:val="en-GB"/>
        </w:rPr>
        <w:t>a</w:t>
      </w:r>
      <w:r w:rsidRPr="006D5F8B">
        <w:rPr>
          <w:lang w:val="en-GB"/>
        </w:rPr>
        <w:t xml:space="preserve">nnual </w:t>
      </w:r>
      <w:r w:rsidR="00D80F4D" w:rsidRPr="006D5F8B">
        <w:rPr>
          <w:lang w:val="en-GB"/>
        </w:rPr>
        <w:t xml:space="preserve">tobacco control </w:t>
      </w:r>
      <w:r w:rsidRPr="006D5F8B">
        <w:rPr>
          <w:lang w:val="en-GB"/>
        </w:rPr>
        <w:t>report to</w:t>
      </w:r>
      <w:r w:rsidR="00D80F4D" w:rsidRPr="006D5F8B">
        <w:rPr>
          <w:lang w:val="en-GB"/>
        </w:rPr>
        <w:t xml:space="preserve"> the</w:t>
      </w:r>
      <w:r w:rsidRPr="006D5F8B">
        <w:rPr>
          <w:lang w:val="en-GB"/>
        </w:rPr>
        <w:t xml:space="preserve"> WHO FCTC Secretariat (M</w:t>
      </w:r>
      <w:r w:rsidR="00EA4F44">
        <w:rPr>
          <w:lang w:val="en-GB"/>
        </w:rPr>
        <w:t>inistry of Health</w:t>
      </w:r>
      <w:r w:rsidRPr="006D5F8B">
        <w:rPr>
          <w:lang w:val="en-GB"/>
        </w:rPr>
        <w:t>)</w:t>
      </w:r>
      <w:r w:rsidR="00EA4F44">
        <w:rPr>
          <w:lang w:val="en-GB"/>
        </w:rPr>
        <w:t>. P</w:t>
      </w:r>
      <w:r w:rsidRPr="006D5F8B">
        <w:rPr>
          <w:lang w:val="en-GB"/>
        </w:rPr>
        <w:t xml:space="preserve">eriodic </w:t>
      </w:r>
      <w:r w:rsidR="00733A7B" w:rsidRPr="006D5F8B">
        <w:rPr>
          <w:lang w:val="en-GB"/>
        </w:rPr>
        <w:t>Global Adults Tobacco Survey</w:t>
      </w:r>
      <w:r w:rsidR="00733A7B">
        <w:rPr>
          <w:lang w:val="en-GB"/>
        </w:rPr>
        <w:t>s (GATS)</w:t>
      </w:r>
      <w:r w:rsidRPr="006D5F8B">
        <w:rPr>
          <w:lang w:val="en-GB"/>
        </w:rPr>
        <w:t xml:space="preserve">, </w:t>
      </w:r>
      <w:r w:rsidR="00733A7B" w:rsidRPr="006D5F8B">
        <w:rPr>
          <w:lang w:val="en-GB"/>
        </w:rPr>
        <w:t>Global School Personnel Survey</w:t>
      </w:r>
      <w:r w:rsidR="00EA4F44">
        <w:rPr>
          <w:lang w:val="en-GB"/>
        </w:rPr>
        <w:t>s</w:t>
      </w:r>
      <w:r w:rsidR="00733A7B" w:rsidRPr="006D5F8B">
        <w:rPr>
          <w:lang w:val="en-GB"/>
        </w:rPr>
        <w:t xml:space="preserve"> </w:t>
      </w:r>
      <w:r w:rsidR="00733A7B">
        <w:rPr>
          <w:lang w:val="en-GB"/>
        </w:rPr>
        <w:t>(</w:t>
      </w:r>
      <w:r w:rsidRPr="006D5F8B">
        <w:rPr>
          <w:lang w:val="en-GB"/>
        </w:rPr>
        <w:t>GSPS</w:t>
      </w:r>
      <w:r w:rsidR="00733A7B">
        <w:rPr>
          <w:lang w:val="en-GB"/>
        </w:rPr>
        <w:t xml:space="preserve">) and </w:t>
      </w:r>
      <w:r w:rsidR="00DC6375" w:rsidRPr="006D5F8B">
        <w:rPr>
          <w:lang w:val="en-GB"/>
        </w:rPr>
        <w:t>Global Youth Tobacco Survey</w:t>
      </w:r>
      <w:r w:rsidR="00EA4F44">
        <w:rPr>
          <w:lang w:val="en-GB"/>
        </w:rPr>
        <w:t>s</w:t>
      </w:r>
      <w:r w:rsidR="00DC6375">
        <w:rPr>
          <w:lang w:val="en-GB"/>
        </w:rPr>
        <w:t xml:space="preserve"> (</w:t>
      </w:r>
      <w:r w:rsidRPr="006D5F8B">
        <w:rPr>
          <w:lang w:val="en-GB"/>
        </w:rPr>
        <w:t>GYTS</w:t>
      </w:r>
      <w:r w:rsidR="00DC6375">
        <w:rPr>
          <w:lang w:val="en-GB"/>
        </w:rPr>
        <w:t>)</w:t>
      </w:r>
      <w:r w:rsidRPr="006D5F8B">
        <w:rPr>
          <w:lang w:val="en-GB"/>
        </w:rPr>
        <w:t xml:space="preserve"> </w:t>
      </w:r>
      <w:r w:rsidR="00EA4F44">
        <w:rPr>
          <w:lang w:val="en-GB"/>
        </w:rPr>
        <w:t xml:space="preserve">are run by the </w:t>
      </w:r>
      <w:r w:rsidR="00EB6444" w:rsidRPr="006D5F8B">
        <w:rPr>
          <w:lang w:val="en-GB"/>
        </w:rPr>
        <w:t>Uganda Bureau of Statistics</w:t>
      </w:r>
      <w:r w:rsidR="00EB6444" w:rsidRPr="006D5F8B" w:rsidDel="00EB6444">
        <w:rPr>
          <w:lang w:val="en-GB"/>
        </w:rPr>
        <w:t xml:space="preserve"> </w:t>
      </w:r>
      <w:r w:rsidR="00EA4F44">
        <w:rPr>
          <w:lang w:val="en-GB"/>
        </w:rPr>
        <w:t>and the Ministry of Health</w:t>
      </w:r>
      <w:r w:rsidRPr="006D5F8B">
        <w:rPr>
          <w:lang w:val="en-GB"/>
        </w:rPr>
        <w:t>)</w:t>
      </w:r>
      <w:r w:rsidR="00EA4F44">
        <w:rPr>
          <w:lang w:val="en-GB"/>
        </w:rPr>
        <w:t>.</w:t>
      </w:r>
      <w:r w:rsidRPr="006D5F8B">
        <w:rPr>
          <w:lang w:val="en-GB"/>
        </w:rPr>
        <w:t xml:space="preserve"> Demographic and Health Surveys </w:t>
      </w:r>
      <w:r w:rsidR="00401845">
        <w:rPr>
          <w:lang w:val="en-GB"/>
        </w:rPr>
        <w:t xml:space="preserve">are done by the </w:t>
      </w:r>
      <w:r w:rsidR="00EB6444" w:rsidRPr="006D5F8B">
        <w:rPr>
          <w:lang w:val="en-GB"/>
        </w:rPr>
        <w:t>Uganda Bureau of Statistics</w:t>
      </w:r>
      <w:r w:rsidR="00401845">
        <w:rPr>
          <w:lang w:val="en-GB"/>
        </w:rPr>
        <w:t>, tuberculosis (T</w:t>
      </w:r>
      <w:r w:rsidRPr="006D5F8B">
        <w:rPr>
          <w:lang w:val="en-GB"/>
        </w:rPr>
        <w:t>B</w:t>
      </w:r>
      <w:r w:rsidR="00401845">
        <w:rPr>
          <w:lang w:val="en-GB"/>
        </w:rPr>
        <w:t>)</w:t>
      </w:r>
      <w:r w:rsidRPr="006D5F8B">
        <w:rPr>
          <w:lang w:val="en-GB"/>
        </w:rPr>
        <w:t xml:space="preserve"> surveillance</w:t>
      </w:r>
      <w:r w:rsidR="00401845">
        <w:rPr>
          <w:lang w:val="en-GB"/>
        </w:rPr>
        <w:t xml:space="preserve"> is done by t</w:t>
      </w:r>
      <w:r w:rsidRPr="006D5F8B">
        <w:rPr>
          <w:lang w:val="en-GB"/>
        </w:rPr>
        <w:t xml:space="preserve">he National Tuberculosis and Leprosy Programme </w:t>
      </w:r>
      <w:r w:rsidR="00401845">
        <w:rPr>
          <w:lang w:val="en-GB"/>
        </w:rPr>
        <w:t xml:space="preserve">and </w:t>
      </w:r>
      <w:r w:rsidRPr="006D5F8B">
        <w:rPr>
          <w:lang w:val="en-GB"/>
        </w:rPr>
        <w:t>the International Union against TB and Lung Diseases</w:t>
      </w:r>
      <w:r w:rsidR="00401845">
        <w:rPr>
          <w:lang w:val="en-GB"/>
        </w:rPr>
        <w:t>. The</w:t>
      </w:r>
      <w:r w:rsidRPr="006D5F8B">
        <w:rPr>
          <w:lang w:val="en-GB"/>
        </w:rPr>
        <w:t xml:space="preserve"> Joint National Capacity Assessment on the Implementation of Effective Tobacco Control Policies </w:t>
      </w:r>
      <w:r w:rsidR="00401845">
        <w:rPr>
          <w:lang w:val="en-GB"/>
        </w:rPr>
        <w:t>in</w:t>
      </w:r>
      <w:r w:rsidRPr="006D5F8B">
        <w:rPr>
          <w:lang w:val="en-GB"/>
        </w:rPr>
        <w:t xml:space="preserve"> Uganda</w:t>
      </w:r>
      <w:r w:rsidR="00401845">
        <w:rPr>
          <w:lang w:val="en-GB"/>
        </w:rPr>
        <w:t xml:space="preserve"> is also </w:t>
      </w:r>
      <w:r w:rsidR="001A1B86">
        <w:rPr>
          <w:lang w:val="en-GB"/>
        </w:rPr>
        <w:t>done by</w:t>
      </w:r>
      <w:r w:rsidR="00401845">
        <w:rPr>
          <w:lang w:val="en-GB"/>
        </w:rPr>
        <w:t xml:space="preserve"> </w:t>
      </w:r>
      <w:r w:rsidRPr="006D5F8B">
        <w:rPr>
          <w:lang w:val="en-GB"/>
        </w:rPr>
        <w:t>WHO</w:t>
      </w:r>
      <w:r w:rsidR="00401845">
        <w:rPr>
          <w:lang w:val="en-GB"/>
        </w:rPr>
        <w:t xml:space="preserve"> and the Ministry of Health.</w:t>
      </w:r>
      <w:r w:rsidR="00F051B1">
        <w:rPr>
          <w:lang w:val="en-GB"/>
        </w:rPr>
        <w:t xml:space="preserve"> </w:t>
      </w:r>
      <w:r w:rsidR="00401845">
        <w:rPr>
          <w:lang w:val="en-GB"/>
        </w:rPr>
        <w:t>T</w:t>
      </w:r>
      <w:r w:rsidRPr="006D5F8B">
        <w:rPr>
          <w:lang w:val="en-GB"/>
        </w:rPr>
        <w:t>axation to control tobacco consumption in Uganda</w:t>
      </w:r>
      <w:r w:rsidR="00F051B1">
        <w:rPr>
          <w:lang w:val="en-GB"/>
        </w:rPr>
        <w:t xml:space="preserve"> </w:t>
      </w:r>
      <w:r w:rsidR="00401845">
        <w:rPr>
          <w:lang w:val="en-GB"/>
        </w:rPr>
        <w:t xml:space="preserve">is monitored by the </w:t>
      </w:r>
      <w:r w:rsidR="00733A7B" w:rsidRPr="006D5F8B">
        <w:rPr>
          <w:lang w:val="en-GB"/>
        </w:rPr>
        <w:t>Economic Policy and Research Center</w:t>
      </w:r>
      <w:r w:rsidR="00F051B1">
        <w:rPr>
          <w:lang w:val="en-GB"/>
        </w:rPr>
        <w:t xml:space="preserve">, </w:t>
      </w:r>
      <w:r w:rsidR="00D80F4D" w:rsidRPr="006D5F8B">
        <w:rPr>
          <w:lang w:val="en-GB"/>
        </w:rPr>
        <w:t>h</w:t>
      </w:r>
      <w:r w:rsidRPr="006D5F8B">
        <w:rPr>
          <w:lang w:val="en-GB"/>
        </w:rPr>
        <w:t xml:space="preserve">ealthcare costs of tobacco use in Uganda </w:t>
      </w:r>
      <w:r w:rsidR="00F051B1">
        <w:rPr>
          <w:lang w:val="en-GB"/>
        </w:rPr>
        <w:t xml:space="preserve">is done </w:t>
      </w:r>
      <w:r w:rsidR="00401845">
        <w:rPr>
          <w:lang w:val="en-GB"/>
        </w:rPr>
        <w:t xml:space="preserve">by the </w:t>
      </w:r>
      <w:r w:rsidR="005123CE" w:rsidRPr="006D5F8B">
        <w:rPr>
          <w:lang w:val="en-GB"/>
        </w:rPr>
        <w:t>Centre for Tobacco Control in Africa</w:t>
      </w:r>
      <w:r w:rsidR="00401845">
        <w:rPr>
          <w:lang w:val="en-GB"/>
        </w:rPr>
        <w:t xml:space="preserve">, </w:t>
      </w:r>
      <w:r w:rsidR="00F051B1">
        <w:rPr>
          <w:lang w:val="en-GB"/>
        </w:rPr>
        <w:t>as well as</w:t>
      </w:r>
      <w:r w:rsidR="00401845">
        <w:rPr>
          <w:lang w:val="en-GB"/>
        </w:rPr>
        <w:t xml:space="preserve"> </w:t>
      </w:r>
      <w:r w:rsidR="00D80F4D" w:rsidRPr="006D5F8B">
        <w:rPr>
          <w:lang w:val="en-GB"/>
        </w:rPr>
        <w:t>c</w:t>
      </w:r>
      <w:r w:rsidRPr="006D5F8B">
        <w:rPr>
          <w:lang w:val="en-GB"/>
        </w:rPr>
        <w:t xml:space="preserve">ompliance with </w:t>
      </w:r>
      <w:r w:rsidR="00401845">
        <w:rPr>
          <w:lang w:val="en-GB"/>
        </w:rPr>
        <w:t>s</w:t>
      </w:r>
      <w:r w:rsidRPr="006D5F8B">
        <w:rPr>
          <w:lang w:val="en-GB"/>
        </w:rPr>
        <w:t>moke-</w:t>
      </w:r>
      <w:r w:rsidR="00401845">
        <w:rPr>
          <w:lang w:val="en-GB"/>
        </w:rPr>
        <w:t>f</w:t>
      </w:r>
      <w:r w:rsidRPr="006D5F8B">
        <w:rPr>
          <w:lang w:val="en-GB"/>
        </w:rPr>
        <w:t xml:space="preserve">ree laws in </w:t>
      </w:r>
      <w:r w:rsidR="006055B8" w:rsidRPr="006D5F8B">
        <w:rPr>
          <w:lang w:val="en-GB"/>
        </w:rPr>
        <w:t>h</w:t>
      </w:r>
      <w:r w:rsidRPr="006D5F8B">
        <w:rPr>
          <w:lang w:val="en-GB"/>
        </w:rPr>
        <w:t>ospitality venues in Kampala</w:t>
      </w:r>
      <w:r w:rsidR="00401845">
        <w:rPr>
          <w:lang w:val="en-GB"/>
        </w:rPr>
        <w:t>. C</w:t>
      </w:r>
      <w:r w:rsidRPr="006D5F8B">
        <w:rPr>
          <w:lang w:val="en-GB"/>
        </w:rPr>
        <w:t>ompliance monitoring stud</w:t>
      </w:r>
      <w:r w:rsidR="00401845">
        <w:rPr>
          <w:lang w:val="en-GB"/>
        </w:rPr>
        <w:t>ies</w:t>
      </w:r>
      <w:r w:rsidRPr="006D5F8B">
        <w:rPr>
          <w:lang w:val="en-GB"/>
        </w:rPr>
        <w:t xml:space="preserve"> of tobacco </w:t>
      </w:r>
      <w:r w:rsidR="006055B8" w:rsidRPr="006D5F8B">
        <w:rPr>
          <w:lang w:val="en-GB"/>
        </w:rPr>
        <w:t>a</w:t>
      </w:r>
      <w:r w:rsidRPr="006D5F8B">
        <w:rPr>
          <w:lang w:val="en-GB"/>
        </w:rPr>
        <w:t>dvertising</w:t>
      </w:r>
      <w:r w:rsidR="006055B8" w:rsidRPr="006D5F8B">
        <w:rPr>
          <w:lang w:val="en-GB"/>
        </w:rPr>
        <w:t>,</w:t>
      </w:r>
      <w:r w:rsidRPr="006D5F8B">
        <w:rPr>
          <w:lang w:val="en-GB"/>
        </w:rPr>
        <w:t xml:space="preserve"> </w:t>
      </w:r>
      <w:r w:rsidR="006055B8" w:rsidRPr="006D5F8B">
        <w:rPr>
          <w:lang w:val="en-GB"/>
        </w:rPr>
        <w:t>p</w:t>
      </w:r>
      <w:r w:rsidRPr="006D5F8B">
        <w:rPr>
          <w:lang w:val="en-GB"/>
        </w:rPr>
        <w:t xml:space="preserve">romotion and </w:t>
      </w:r>
      <w:r w:rsidR="006055B8" w:rsidRPr="006D5F8B">
        <w:rPr>
          <w:lang w:val="en-GB"/>
        </w:rPr>
        <w:t>p</w:t>
      </w:r>
      <w:r w:rsidRPr="006D5F8B">
        <w:rPr>
          <w:lang w:val="en-GB"/>
        </w:rPr>
        <w:t xml:space="preserve">roduct display at points-of-sale in Uganda </w:t>
      </w:r>
      <w:r w:rsidR="00401845">
        <w:rPr>
          <w:lang w:val="en-GB"/>
        </w:rPr>
        <w:t xml:space="preserve">are done by the </w:t>
      </w:r>
      <w:r w:rsidR="00EB6444" w:rsidRPr="006D5F8B">
        <w:rPr>
          <w:lang w:val="en-GB"/>
        </w:rPr>
        <w:t>Uganda Health Consumers Association</w:t>
      </w:r>
      <w:r w:rsidR="00BA46A0" w:rsidRPr="006D5F8B">
        <w:rPr>
          <w:lang w:val="en-GB"/>
        </w:rPr>
        <w:t>.</w:t>
      </w:r>
    </w:p>
    <w:p w14:paraId="054263E7" w14:textId="70309940" w:rsidR="00DC25A2" w:rsidRPr="006D5F8B" w:rsidRDefault="00B23038" w:rsidP="006221D9">
      <w:pPr>
        <w:pStyle w:val="Heading1"/>
      </w:pPr>
      <w:bookmarkStart w:id="57" w:name="_kgcv8k" w:colFirst="0" w:colLast="0"/>
      <w:bookmarkEnd w:id="57"/>
      <w:r w:rsidRPr="006D5F8B">
        <w:br w:type="page"/>
      </w:r>
      <w:bookmarkStart w:id="58" w:name="_2iq8gzs" w:colFirst="0" w:colLast="0"/>
      <w:bookmarkStart w:id="59" w:name="_Toc27580374"/>
      <w:bookmarkStart w:id="60" w:name="_Toc40962645"/>
      <w:bookmarkEnd w:id="58"/>
      <w:r w:rsidR="00DC25A2" w:rsidRPr="006D5F8B">
        <w:lastRenderedPageBreak/>
        <w:t>CHAPTER 5:</w:t>
      </w:r>
      <w:r w:rsidR="00DC25A2" w:rsidRPr="006D5F8B">
        <w:br/>
        <w:t>ENVIRONMENT SCAN OF TOBACCO INDUSTRY TACTICS</w:t>
      </w:r>
      <w:bookmarkEnd w:id="59"/>
      <w:bookmarkEnd w:id="60"/>
    </w:p>
    <w:p w14:paraId="1BE0E264" w14:textId="6501FABD" w:rsidR="00412A21" w:rsidRPr="006D5F8B" w:rsidRDefault="00DC25A2" w:rsidP="00FB5CA0">
      <w:pPr>
        <w:pStyle w:val="Heading2"/>
      </w:pPr>
      <w:bookmarkStart w:id="61" w:name="_3hv69ve" w:colFirst="0" w:colLast="0"/>
      <w:bookmarkStart w:id="62" w:name="_Toc40962646"/>
      <w:bookmarkEnd w:id="61"/>
      <w:r w:rsidRPr="006D5F8B">
        <w:t xml:space="preserve">5.1 </w:t>
      </w:r>
      <w:r w:rsidR="002670E5">
        <w:t xml:space="preserve">     </w:t>
      </w:r>
      <w:r w:rsidRPr="006D5F8B">
        <w:t>Toba</w:t>
      </w:r>
      <w:r w:rsidR="002670E5" w:rsidRPr="006D5F8B">
        <w:t>cco industry lobbying political influence/policy or legislative in</w:t>
      </w:r>
      <w:r w:rsidRPr="006D5F8B">
        <w:t>terference</w:t>
      </w:r>
      <w:bookmarkEnd w:id="62"/>
    </w:p>
    <w:p w14:paraId="1D59D186" w14:textId="76383D30" w:rsidR="00412A21" w:rsidRPr="006D5F8B" w:rsidRDefault="000C0E74" w:rsidP="00716B3A">
      <w:pPr>
        <w:pStyle w:val="Heading3"/>
      </w:pPr>
      <w:bookmarkStart w:id="63" w:name="_Toc40962647"/>
      <w:r w:rsidRPr="006D5F8B">
        <w:t>5</w:t>
      </w:r>
      <w:r w:rsidR="00B23038" w:rsidRPr="006D5F8B">
        <w:t>.1.1   Prior to enactment of the Tobacco Control Bill</w:t>
      </w:r>
      <w:bookmarkEnd w:id="63"/>
    </w:p>
    <w:p w14:paraId="19C7C831" w14:textId="68FE2BAA" w:rsidR="00412A21" w:rsidRPr="006D5F8B" w:rsidRDefault="00B23038" w:rsidP="00A872F6">
      <w:pPr>
        <w:spacing w:before="40" w:line="360" w:lineRule="auto"/>
        <w:jc w:val="both"/>
        <w:rPr>
          <w:lang w:val="en-GB"/>
        </w:rPr>
      </w:pPr>
      <w:r w:rsidRPr="006D5F8B">
        <w:rPr>
          <w:lang w:val="en-GB"/>
        </w:rPr>
        <w:t xml:space="preserve">The </w:t>
      </w:r>
      <w:r w:rsidR="00401845">
        <w:rPr>
          <w:lang w:val="en-GB"/>
        </w:rPr>
        <w:t>tobacco industry</w:t>
      </w:r>
      <w:r w:rsidRPr="006D5F8B">
        <w:rPr>
          <w:lang w:val="en-GB"/>
        </w:rPr>
        <w:t xml:space="preserve"> has been active in influencing </w:t>
      </w:r>
      <w:r w:rsidR="00401845">
        <w:rPr>
          <w:lang w:val="en-GB"/>
        </w:rPr>
        <w:t xml:space="preserve">the </w:t>
      </w:r>
      <w:r w:rsidRPr="006D5F8B">
        <w:rPr>
          <w:lang w:val="en-GB"/>
        </w:rPr>
        <w:t xml:space="preserve">enactment and implementation of tobacco policy and legislation in Uganda. In March 2014, when the first draft of the </w:t>
      </w:r>
      <w:r w:rsidRPr="00A872F6">
        <w:rPr>
          <w:i/>
          <w:iCs/>
          <w:lang w:val="en-GB"/>
        </w:rPr>
        <w:t xml:space="preserve">Uganda Tobacco Control Bill </w:t>
      </w:r>
      <w:r w:rsidRPr="006D5F8B">
        <w:rPr>
          <w:lang w:val="en-GB"/>
        </w:rPr>
        <w:t>(</w:t>
      </w:r>
      <w:r w:rsidRPr="00A872F6">
        <w:rPr>
          <w:i/>
          <w:iCs/>
          <w:lang w:val="en-GB"/>
        </w:rPr>
        <w:t>UTCB</w:t>
      </w:r>
      <w:r w:rsidRPr="006D5F8B">
        <w:rPr>
          <w:lang w:val="en-GB"/>
        </w:rPr>
        <w:t xml:space="preserve">) was </w:t>
      </w:r>
      <w:r w:rsidR="00401845">
        <w:rPr>
          <w:lang w:val="en-GB"/>
        </w:rPr>
        <w:t>tabled</w:t>
      </w:r>
      <w:r w:rsidR="00401845" w:rsidRPr="006D5F8B">
        <w:rPr>
          <w:lang w:val="en-GB"/>
        </w:rPr>
        <w:t xml:space="preserve"> </w:t>
      </w:r>
      <w:r w:rsidRPr="006D5F8B">
        <w:rPr>
          <w:lang w:val="en-GB"/>
        </w:rPr>
        <w:t xml:space="preserve">before the National Parliament of Uganda, the industry was outspoken </w:t>
      </w:r>
      <w:r w:rsidR="00401845">
        <w:rPr>
          <w:lang w:val="en-GB"/>
        </w:rPr>
        <w:t>i</w:t>
      </w:r>
      <w:r w:rsidRPr="006D5F8B">
        <w:rPr>
          <w:lang w:val="en-GB"/>
        </w:rPr>
        <w:t xml:space="preserve">n its opposition to the proposed legislation and </w:t>
      </w:r>
      <w:r w:rsidR="00401845">
        <w:rPr>
          <w:lang w:val="en-GB"/>
        </w:rPr>
        <w:t xml:space="preserve">it </w:t>
      </w:r>
      <w:r w:rsidRPr="006D5F8B">
        <w:rPr>
          <w:lang w:val="en-GB"/>
        </w:rPr>
        <w:t>used various methods to stall</w:t>
      </w:r>
      <w:r w:rsidR="00401845">
        <w:rPr>
          <w:lang w:val="en-GB"/>
        </w:rPr>
        <w:t xml:space="preserve"> the process.</w:t>
      </w:r>
      <w:r w:rsidRPr="006D5F8B">
        <w:rPr>
          <w:vertAlign w:val="superscript"/>
          <w:lang w:val="en-GB"/>
        </w:rPr>
        <w:t>35</w:t>
      </w:r>
    </w:p>
    <w:p w14:paraId="2057B05B" w14:textId="61D8F98D" w:rsidR="00412A21" w:rsidRPr="00ED44A3" w:rsidRDefault="00B23038" w:rsidP="00D7696A">
      <w:pPr>
        <w:rPr>
          <w:b/>
          <w:bCs/>
          <w:i/>
          <w:iCs/>
        </w:rPr>
      </w:pPr>
      <w:r w:rsidRPr="00ED44A3">
        <w:rPr>
          <w:b/>
          <w:bCs/>
          <w:i/>
          <w:iCs/>
        </w:rPr>
        <w:t>Public arguments against some provisions of the Bill</w:t>
      </w:r>
    </w:p>
    <w:p w14:paraId="5C13320B" w14:textId="1EC73021" w:rsidR="00401845" w:rsidRPr="006D5F8B" w:rsidRDefault="000C0E74" w:rsidP="00ED44A3">
      <w:pPr>
        <w:spacing w:before="40" w:line="360" w:lineRule="auto"/>
        <w:jc w:val="both"/>
        <w:rPr>
          <w:color w:val="000000"/>
          <w:lang w:val="en-GB"/>
        </w:rPr>
      </w:pPr>
      <w:r w:rsidRPr="006D5F8B">
        <w:rPr>
          <w:color w:val="000000"/>
          <w:lang w:val="en-GB"/>
        </w:rPr>
        <w:t xml:space="preserve">Tobacco companies have sought to </w:t>
      </w:r>
      <w:r w:rsidRPr="000C61B2">
        <w:rPr>
          <w:lang w:val="en-GB"/>
        </w:rPr>
        <w:t>lobby</w:t>
      </w:r>
      <w:r w:rsidRPr="006D5F8B">
        <w:rPr>
          <w:color w:val="000000"/>
          <w:lang w:val="en-GB"/>
        </w:rPr>
        <w:t xml:space="preserve"> </w:t>
      </w:r>
      <w:r w:rsidR="00401845" w:rsidRPr="006D5F8B">
        <w:rPr>
          <w:color w:val="000000"/>
          <w:lang w:val="en-GB"/>
        </w:rPr>
        <w:t xml:space="preserve">directly </w:t>
      </w:r>
      <w:r w:rsidRPr="006D5F8B">
        <w:rPr>
          <w:color w:val="000000"/>
          <w:lang w:val="en-GB"/>
        </w:rPr>
        <w:t xml:space="preserve">to affect tobacco </w:t>
      </w:r>
      <w:r w:rsidR="00401845">
        <w:rPr>
          <w:color w:val="000000"/>
          <w:lang w:val="en-GB"/>
        </w:rPr>
        <w:t>c</w:t>
      </w:r>
      <w:r w:rsidRPr="006D5F8B">
        <w:rPr>
          <w:color w:val="000000"/>
          <w:lang w:val="en-GB"/>
        </w:rPr>
        <w:t>ontrol legislation.</w:t>
      </w:r>
      <w:r w:rsidR="00272367" w:rsidRPr="006D5F8B">
        <w:rPr>
          <w:color w:val="000000"/>
          <w:lang w:val="en-GB"/>
        </w:rPr>
        <w:t xml:space="preserve"> </w:t>
      </w:r>
      <w:r w:rsidR="00B23038" w:rsidRPr="006D5F8B">
        <w:rPr>
          <w:lang w:val="en-GB"/>
        </w:rPr>
        <w:t>In a letter dated 14</w:t>
      </w:r>
      <w:r w:rsidR="00401845">
        <w:rPr>
          <w:lang w:val="en-GB"/>
        </w:rPr>
        <w:t xml:space="preserve"> </w:t>
      </w:r>
      <w:r w:rsidR="00B23038" w:rsidRPr="006D5F8B">
        <w:rPr>
          <w:lang w:val="en-GB"/>
        </w:rPr>
        <w:t>April 2014 to the Health Committee of Parliament, BAT argued th</w:t>
      </w:r>
      <w:r w:rsidR="00380EFD">
        <w:rPr>
          <w:lang w:val="en-GB"/>
        </w:rPr>
        <w:t>e following:</w:t>
      </w:r>
      <w:r w:rsidR="00B23038" w:rsidRPr="006D5F8B">
        <w:rPr>
          <w:vertAlign w:val="superscript"/>
          <w:lang w:val="en-GB"/>
        </w:rPr>
        <w:t>35</w:t>
      </w:r>
    </w:p>
    <w:p w14:paraId="524A98E2" w14:textId="10807794" w:rsidR="00412A21" w:rsidRPr="00401845" w:rsidRDefault="00B23038" w:rsidP="00ED44A3">
      <w:pPr>
        <w:pStyle w:val="ListParagraph"/>
        <w:numPr>
          <w:ilvl w:val="0"/>
          <w:numId w:val="33"/>
        </w:numPr>
        <w:spacing w:before="0" w:after="0" w:line="360" w:lineRule="auto"/>
        <w:jc w:val="both"/>
        <w:rPr>
          <w:lang w:val="en-GB"/>
        </w:rPr>
      </w:pPr>
      <w:r w:rsidRPr="00ED44A3">
        <w:rPr>
          <w:rFonts w:ascii="Times New Roman" w:hAnsi="Times New Roman"/>
          <w:bCs/>
          <w:sz w:val="22"/>
          <w:szCs w:val="22"/>
          <w:lang w:val="en-GB"/>
        </w:rPr>
        <w:t>There</w:t>
      </w:r>
      <w:r w:rsidRPr="00401845">
        <w:rPr>
          <w:rFonts w:ascii="Times New Roman" w:hAnsi="Times New Roman"/>
          <w:sz w:val="22"/>
          <w:szCs w:val="22"/>
          <w:lang w:val="en-GB"/>
        </w:rPr>
        <w:t xml:space="preserve"> is no evidence that the Bill would work, as there was no supporting evidence to link the proposed provisions with changes in smoking prevalence</w:t>
      </w:r>
      <w:r w:rsidR="00380EFD">
        <w:rPr>
          <w:rFonts w:ascii="Times New Roman" w:hAnsi="Times New Roman"/>
          <w:sz w:val="22"/>
          <w:szCs w:val="22"/>
          <w:lang w:val="en-GB"/>
        </w:rPr>
        <w:t xml:space="preserve"> or </w:t>
      </w:r>
      <w:r w:rsidRPr="00401845">
        <w:rPr>
          <w:rFonts w:ascii="Times New Roman" w:hAnsi="Times New Roman"/>
          <w:sz w:val="22"/>
          <w:szCs w:val="22"/>
          <w:lang w:val="en-GB"/>
        </w:rPr>
        <w:t>cigarette consumption</w:t>
      </w:r>
      <w:r w:rsidR="00380EFD">
        <w:rPr>
          <w:rFonts w:ascii="Times New Roman" w:hAnsi="Times New Roman"/>
          <w:sz w:val="22"/>
          <w:szCs w:val="22"/>
          <w:lang w:val="en-GB"/>
        </w:rPr>
        <w:t>.</w:t>
      </w:r>
    </w:p>
    <w:p w14:paraId="12D7FC15" w14:textId="398FCBD1" w:rsidR="00412A21" w:rsidRPr="00380EFD" w:rsidRDefault="00B23038" w:rsidP="00ED44A3">
      <w:pPr>
        <w:pStyle w:val="ListParagraph"/>
        <w:numPr>
          <w:ilvl w:val="0"/>
          <w:numId w:val="33"/>
        </w:numPr>
        <w:spacing w:before="0" w:after="0" w:line="360" w:lineRule="auto"/>
        <w:jc w:val="both"/>
        <w:rPr>
          <w:lang w:val="en-GB"/>
        </w:rPr>
      </w:pPr>
      <w:r w:rsidRPr="000C61B2">
        <w:rPr>
          <w:rFonts w:ascii="Times New Roman" w:hAnsi="Times New Roman"/>
          <w:sz w:val="22"/>
          <w:szCs w:val="22"/>
          <w:lang w:val="en-GB"/>
        </w:rPr>
        <w:t>The Bill w</w:t>
      </w:r>
      <w:r w:rsidR="00380EFD">
        <w:rPr>
          <w:rFonts w:ascii="Times New Roman" w:hAnsi="Times New Roman"/>
          <w:sz w:val="22"/>
          <w:szCs w:val="22"/>
          <w:lang w:val="en-GB"/>
        </w:rPr>
        <w:t xml:space="preserve">ould </w:t>
      </w:r>
      <w:r w:rsidRPr="000C61B2">
        <w:rPr>
          <w:rFonts w:ascii="Times New Roman" w:hAnsi="Times New Roman"/>
          <w:sz w:val="22"/>
          <w:szCs w:val="22"/>
          <w:lang w:val="en-GB"/>
        </w:rPr>
        <w:t xml:space="preserve">promote illicit trade of tobacco products by </w:t>
      </w:r>
      <w:r w:rsidR="00380EFD">
        <w:rPr>
          <w:rFonts w:ascii="Times New Roman" w:hAnsi="Times New Roman"/>
          <w:sz w:val="22"/>
          <w:szCs w:val="22"/>
          <w:lang w:val="en-GB"/>
        </w:rPr>
        <w:t>“</w:t>
      </w:r>
      <w:r w:rsidRPr="000C61B2">
        <w:rPr>
          <w:rFonts w:ascii="Times New Roman" w:hAnsi="Times New Roman"/>
          <w:sz w:val="22"/>
          <w:szCs w:val="22"/>
          <w:lang w:val="en-GB"/>
        </w:rPr>
        <w:t>driving legal tobacco sales under the counter</w:t>
      </w:r>
      <w:r w:rsidR="00380EFD">
        <w:rPr>
          <w:rFonts w:ascii="Times New Roman" w:hAnsi="Times New Roman"/>
          <w:sz w:val="22"/>
          <w:szCs w:val="22"/>
          <w:lang w:val="en-GB"/>
        </w:rPr>
        <w:t>”.</w:t>
      </w:r>
    </w:p>
    <w:p w14:paraId="02EE6D47" w14:textId="5C8AEA9D" w:rsidR="00412A21" w:rsidRPr="00380EFD" w:rsidRDefault="00B23038" w:rsidP="00ED44A3">
      <w:pPr>
        <w:pStyle w:val="ListParagraph"/>
        <w:numPr>
          <w:ilvl w:val="0"/>
          <w:numId w:val="33"/>
        </w:numPr>
        <w:spacing w:before="0" w:after="0" w:line="360" w:lineRule="auto"/>
        <w:jc w:val="both"/>
        <w:rPr>
          <w:lang w:val="en-GB"/>
        </w:rPr>
      </w:pPr>
      <w:r w:rsidRPr="000C61B2">
        <w:rPr>
          <w:rFonts w:ascii="Times New Roman" w:hAnsi="Times New Roman"/>
          <w:sz w:val="22"/>
          <w:szCs w:val="22"/>
          <w:lang w:val="en-GB"/>
        </w:rPr>
        <w:t>Implementation of the Bill would threaten the livelihoods of tobacco farmers and small-scale retailers</w:t>
      </w:r>
      <w:r w:rsidR="00380EFD">
        <w:rPr>
          <w:rFonts w:ascii="Times New Roman" w:hAnsi="Times New Roman"/>
          <w:sz w:val="22"/>
          <w:szCs w:val="22"/>
          <w:lang w:val="en-GB"/>
        </w:rPr>
        <w:t>.</w:t>
      </w:r>
      <w:r w:rsidRPr="000C61B2">
        <w:rPr>
          <w:rFonts w:ascii="Times New Roman" w:hAnsi="Times New Roman"/>
          <w:sz w:val="22"/>
          <w:szCs w:val="22"/>
          <w:lang w:val="en-GB"/>
        </w:rPr>
        <w:t xml:space="preserve"> </w:t>
      </w:r>
    </w:p>
    <w:p w14:paraId="0FE2E063" w14:textId="1F7125FA" w:rsidR="00412A21" w:rsidRPr="00ED44A3" w:rsidRDefault="00B23038" w:rsidP="00380EFD">
      <w:pPr>
        <w:pStyle w:val="ListParagraph"/>
        <w:numPr>
          <w:ilvl w:val="0"/>
          <w:numId w:val="33"/>
        </w:numPr>
        <w:spacing w:before="0" w:after="0" w:line="360" w:lineRule="auto"/>
        <w:jc w:val="both"/>
        <w:rPr>
          <w:lang w:val="en-GB"/>
        </w:rPr>
      </w:pPr>
      <w:r w:rsidRPr="000C61B2">
        <w:rPr>
          <w:rFonts w:ascii="Times New Roman" w:hAnsi="Times New Roman"/>
          <w:sz w:val="22"/>
          <w:szCs w:val="22"/>
          <w:lang w:val="en-GB"/>
        </w:rPr>
        <w:t xml:space="preserve">The proposed measures were </w:t>
      </w:r>
      <w:r w:rsidR="00380EFD">
        <w:rPr>
          <w:rFonts w:ascii="Times New Roman" w:hAnsi="Times New Roman"/>
          <w:sz w:val="22"/>
          <w:szCs w:val="22"/>
          <w:lang w:val="en-GB"/>
        </w:rPr>
        <w:t>“</w:t>
      </w:r>
      <w:r w:rsidRPr="00ED44A3">
        <w:rPr>
          <w:rFonts w:ascii="Times New Roman" w:hAnsi="Times New Roman"/>
          <w:iCs/>
          <w:sz w:val="22"/>
          <w:szCs w:val="22"/>
          <w:lang w:val="en-GB"/>
        </w:rPr>
        <w:t>unreasonable</w:t>
      </w:r>
      <w:r w:rsidR="00380EFD">
        <w:rPr>
          <w:rFonts w:ascii="Times New Roman" w:hAnsi="Times New Roman"/>
          <w:iCs/>
          <w:sz w:val="22"/>
          <w:szCs w:val="22"/>
          <w:lang w:val="en-GB"/>
        </w:rPr>
        <w:t>”</w:t>
      </w:r>
      <w:r w:rsidRPr="000C61B2">
        <w:rPr>
          <w:rFonts w:ascii="Times New Roman" w:hAnsi="Times New Roman"/>
          <w:sz w:val="22"/>
          <w:szCs w:val="22"/>
          <w:lang w:val="en-GB"/>
        </w:rPr>
        <w:t xml:space="preserve"> and </w:t>
      </w:r>
      <w:r w:rsidR="00380EFD">
        <w:rPr>
          <w:rFonts w:ascii="Times New Roman" w:hAnsi="Times New Roman"/>
          <w:sz w:val="22"/>
          <w:szCs w:val="22"/>
          <w:lang w:val="en-GB"/>
        </w:rPr>
        <w:t>“</w:t>
      </w:r>
      <w:r w:rsidRPr="00ED44A3">
        <w:rPr>
          <w:rFonts w:ascii="Times New Roman" w:hAnsi="Times New Roman"/>
          <w:iCs/>
          <w:sz w:val="22"/>
          <w:szCs w:val="22"/>
          <w:lang w:val="en-GB"/>
        </w:rPr>
        <w:t>draconian</w:t>
      </w:r>
      <w:r w:rsidR="00380EFD">
        <w:rPr>
          <w:rFonts w:ascii="Times New Roman" w:hAnsi="Times New Roman"/>
          <w:iCs/>
          <w:sz w:val="22"/>
          <w:szCs w:val="22"/>
          <w:lang w:val="en-GB"/>
        </w:rPr>
        <w:t>”</w:t>
      </w:r>
      <w:r w:rsidR="00380EFD">
        <w:rPr>
          <w:rFonts w:ascii="Times New Roman" w:hAnsi="Times New Roman"/>
          <w:i/>
          <w:sz w:val="22"/>
          <w:szCs w:val="22"/>
          <w:lang w:val="en-GB"/>
        </w:rPr>
        <w:t>.</w:t>
      </w:r>
    </w:p>
    <w:p w14:paraId="3077F214" w14:textId="66750EF8" w:rsidR="00380EFD" w:rsidRPr="00380EFD" w:rsidRDefault="00380EFD" w:rsidP="00ED44A3">
      <w:pPr>
        <w:spacing w:before="0" w:after="0" w:line="360" w:lineRule="auto"/>
        <w:jc w:val="both"/>
        <w:rPr>
          <w:lang w:val="en-GB"/>
        </w:rPr>
      </w:pPr>
      <w:r>
        <w:rPr>
          <w:lang w:val="en-GB"/>
        </w:rPr>
        <w:t>Their arguments are summarised in Figure 2 (overleaf).</w:t>
      </w:r>
    </w:p>
    <w:p w14:paraId="229F5B5A" w14:textId="77777777" w:rsidR="002670E5" w:rsidRDefault="002670E5">
      <w:pPr>
        <w:keepNext/>
        <w:keepLines/>
        <w:spacing w:before="0" w:after="0" w:line="360" w:lineRule="auto"/>
        <w:ind w:left="360"/>
        <w:jc w:val="both"/>
        <w:rPr>
          <w:noProof/>
          <w:lang w:val="en-GB"/>
        </w:rPr>
      </w:pPr>
    </w:p>
    <w:p w14:paraId="0DC6F429" w14:textId="40399E03" w:rsidR="00412A21" w:rsidRPr="006D5F8B" w:rsidRDefault="002670E5">
      <w:pPr>
        <w:keepNext/>
        <w:keepLines/>
        <w:spacing w:before="0" w:after="0" w:line="360" w:lineRule="auto"/>
        <w:ind w:left="360"/>
        <w:jc w:val="both"/>
        <w:rPr>
          <w:lang w:val="en-GB"/>
        </w:rPr>
      </w:pPr>
      <w:r w:rsidRPr="006D5F8B">
        <w:rPr>
          <w:noProof/>
          <w:lang w:val="en-US"/>
        </w:rPr>
        <mc:AlternateContent>
          <mc:Choice Requires="wps">
            <w:drawing>
              <wp:anchor distT="45720" distB="45720" distL="114300" distR="114300" simplePos="0" relativeHeight="251678720" behindDoc="0" locked="0" layoutInCell="1" allowOverlap="1" wp14:anchorId="2DFFBC8D" wp14:editId="76574046">
                <wp:simplePos x="0" y="0"/>
                <wp:positionH relativeFrom="margin">
                  <wp:posOffset>85725</wp:posOffset>
                </wp:positionH>
                <wp:positionV relativeFrom="paragraph">
                  <wp:posOffset>3978910</wp:posOffset>
                </wp:positionV>
                <wp:extent cx="6010275" cy="83820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38200"/>
                        </a:xfrm>
                        <a:prstGeom prst="rect">
                          <a:avLst/>
                        </a:prstGeom>
                        <a:solidFill>
                          <a:srgbClr val="FFFFFF"/>
                        </a:solidFill>
                        <a:ln w="9525">
                          <a:solidFill>
                            <a:srgbClr val="000000"/>
                          </a:solidFill>
                          <a:miter lim="800000"/>
                          <a:headEnd/>
                          <a:tailEnd/>
                        </a:ln>
                      </wps:spPr>
                      <wps:txbx>
                        <w:txbxContent>
                          <w:p w14:paraId="6E79EA3D" w14:textId="37109767" w:rsidR="006D3B52" w:rsidRDefault="006D3B52" w:rsidP="007A7CEA">
                            <w:pPr>
                              <w:pStyle w:val="Caption"/>
                              <w:keepNext/>
                              <w:spacing w:after="0"/>
                            </w:pPr>
                            <w:bookmarkStart w:id="64" w:name="_Toc40209624"/>
                            <w:r>
                              <w:t xml:space="preserve">Figure </w:t>
                            </w:r>
                            <w:fldSimple w:instr=" SEQ Figure \* ARABIC ">
                              <w:r>
                                <w:rPr>
                                  <w:noProof/>
                                </w:rPr>
                                <w:t>2</w:t>
                              </w:r>
                            </w:fldSimple>
                            <w:r>
                              <w:t xml:space="preserve">: </w:t>
                            </w:r>
                            <w:r w:rsidRPr="00C55328">
                              <w:t>Extract of confidential documents of BAT key concerns regarding the UTCB</w:t>
                            </w:r>
                            <w:bookmarkEnd w:id="64"/>
                          </w:p>
                          <w:p w14:paraId="0EAE29EB" w14:textId="217D4D92" w:rsidR="006D3B52" w:rsidRDefault="006D3B52" w:rsidP="002670E5">
                            <w:pPr>
                              <w:spacing w:after="0"/>
                            </w:pPr>
                            <w:r>
                              <w:rPr>
                                <w:sz w:val="18"/>
                                <w:szCs w:val="18"/>
                              </w:rPr>
                              <w:t>Source:</w:t>
                            </w:r>
                            <w:hyperlink r:id="rId26" w:history="1">
                              <w:r w:rsidRPr="00556FE9">
                                <w:rPr>
                                  <w:rStyle w:val="Hyperlink"/>
                                  <w:sz w:val="18"/>
                                  <w:szCs w:val="18"/>
                                </w:rPr>
                                <w:t>http://www.tobaccotactics.org/index.php?title=Uganda_BAT%27s_Tactics_to_Undermine_the_Tobacco_Control_Bill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BC8D" id="_x0000_s1028" type="#_x0000_t202" style="position:absolute;left:0;text-align:left;margin-left:6.75pt;margin-top:313.3pt;width:473.25pt;height:6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">
                <v:textbox>
                  <w:txbxContent>
                    <w:p w14:paraId="6E79EA3D" w14:textId="37109767" w:rsidR="006D3B52" w:rsidRDefault="006D3B52" w:rsidP="007A7CEA">
                      <w:pPr>
                        <w:pStyle w:val="Caption"/>
                        <w:keepNext/>
                        <w:spacing w:after="0"/>
                      </w:pPr>
                      <w:bookmarkStart w:id="67" w:name="_Toc40209624"/>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C55328">
                        <w:t>Extract of confidential documents of BAT key concerns regarding the UTCB</w:t>
                      </w:r>
                      <w:bookmarkEnd w:id="67"/>
                    </w:p>
                    <w:p w14:paraId="0EAE29EB" w14:textId="217D4D92" w:rsidR="006D3B52" w:rsidRDefault="006D3B52" w:rsidP="002670E5">
                      <w:pPr>
                        <w:spacing w:after="0"/>
                      </w:pPr>
                      <w:r>
                        <w:rPr>
                          <w:sz w:val="18"/>
                          <w:szCs w:val="18"/>
                        </w:rPr>
                        <w:t>Source:</w:t>
                      </w:r>
                      <w:hyperlink r:id="rId27" w:history="1">
                        <w:r w:rsidRPr="00556FE9">
                          <w:rPr>
                            <w:rStyle w:val="Hyperlink"/>
                            <w:sz w:val="18"/>
                            <w:szCs w:val="18"/>
                          </w:rPr>
                          <w:t>http://www.tobaccotactics.org/index.php?title=Uganda_BAT%27s_Tactics_to_Undermine_the_Tobacco_Control_Bill</w:t>
                        </w:r>
                      </w:hyperlink>
                    </w:p>
                  </w:txbxContent>
                </v:textbox>
                <w10:wrap type="square" anchorx="margin"/>
              </v:shape>
            </w:pict>
          </mc:Fallback>
        </mc:AlternateContent>
      </w:r>
      <w:r w:rsidR="00B23038" w:rsidRPr="006D5F8B">
        <w:rPr>
          <w:noProof/>
          <w:lang w:val="en-US"/>
        </w:rPr>
        <w:drawing>
          <wp:inline distT="0" distB="0" distL="114300" distR="114300" wp14:anchorId="425E391C" wp14:editId="76C21706">
            <wp:extent cx="5867400" cy="386715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Lst>
                    </a:blip>
                    <a:srcRect t="8311" r="1797" b="12601"/>
                    <a:stretch/>
                  </pic:blipFill>
                  <pic:spPr bwMode="auto">
                    <a:xfrm>
                      <a:off x="0" y="0"/>
                      <a:ext cx="5867400" cy="3867150"/>
                    </a:xfrm>
                    <a:prstGeom prst="rect">
                      <a:avLst/>
                    </a:prstGeom>
                    <a:ln>
                      <a:noFill/>
                    </a:ln>
                    <a:extLst>
                      <a:ext uri="{53640926-AAD7-44D8-BBD7-CCE9431645EC}">
                        <a14:shadowObscured xmlns:a14="http://schemas.microsoft.com/office/drawing/2010/main"/>
                      </a:ext>
                    </a:extLst>
                  </pic:spPr>
                </pic:pic>
              </a:graphicData>
            </a:graphic>
          </wp:inline>
        </w:drawing>
      </w:r>
      <w:r w:rsidR="00C037F2" w:rsidRPr="006D5F8B">
        <w:rPr>
          <w:noProof/>
          <w:lang w:val="en-GB"/>
        </w:rPr>
        <w:t xml:space="preserve"> </w:t>
      </w:r>
    </w:p>
    <w:p w14:paraId="4BA4DC3C" w14:textId="16488597" w:rsidR="00412A21" w:rsidRPr="00F9301A" w:rsidRDefault="00B23038" w:rsidP="00F9301A">
      <w:pPr>
        <w:shd w:val="clear" w:color="auto" w:fill="FFFFFF"/>
        <w:spacing w:before="0" w:line="360" w:lineRule="auto"/>
        <w:jc w:val="both"/>
        <w:rPr>
          <w:b/>
          <w:bCs/>
          <w:i/>
          <w:iCs/>
        </w:rPr>
      </w:pPr>
      <w:r w:rsidRPr="00F9301A">
        <w:rPr>
          <w:b/>
          <w:bCs/>
          <w:i/>
          <w:iCs/>
        </w:rPr>
        <w:t xml:space="preserve">Meeting with </w:t>
      </w:r>
      <w:r w:rsidRPr="00F9301A">
        <w:rPr>
          <w:b/>
          <w:bCs/>
          <w:i/>
          <w:iCs/>
          <w:color w:val="000000"/>
          <w:lang w:val="en-GB"/>
        </w:rPr>
        <w:t>Parliamentarians</w:t>
      </w:r>
      <w:r w:rsidR="00CD3505" w:rsidRPr="00F9301A">
        <w:rPr>
          <w:b/>
          <w:bCs/>
          <w:i/>
          <w:iCs/>
        </w:rPr>
        <w:t xml:space="preserve"> to discuss Bill</w:t>
      </w:r>
    </w:p>
    <w:p w14:paraId="0244C76A" w14:textId="7EA5BD78" w:rsidR="000C61B2" w:rsidRPr="006D5F8B" w:rsidRDefault="00B23038">
      <w:pPr>
        <w:shd w:val="clear" w:color="auto" w:fill="FFFFFF"/>
        <w:spacing w:before="0" w:line="360" w:lineRule="auto"/>
        <w:jc w:val="both"/>
        <w:rPr>
          <w:lang w:val="en-GB"/>
        </w:rPr>
      </w:pPr>
      <w:r w:rsidRPr="006D5F8B">
        <w:rPr>
          <w:color w:val="000000"/>
          <w:lang w:val="en-GB"/>
        </w:rPr>
        <w:t>BAT</w:t>
      </w:r>
      <w:r w:rsidR="001E3E10">
        <w:rPr>
          <w:color w:val="000000"/>
          <w:lang w:val="en-GB"/>
        </w:rPr>
        <w:t>,</w:t>
      </w:r>
      <w:r w:rsidRPr="006D5F8B">
        <w:rPr>
          <w:color w:val="000000"/>
          <w:lang w:val="en-GB"/>
        </w:rPr>
        <w:t xml:space="preserve"> through </w:t>
      </w:r>
      <w:r w:rsidR="001E3E10">
        <w:rPr>
          <w:color w:val="000000"/>
          <w:lang w:val="en-GB"/>
        </w:rPr>
        <w:t>P</w:t>
      </w:r>
      <w:r w:rsidRPr="006D5F8B">
        <w:rPr>
          <w:color w:val="000000"/>
          <w:lang w:val="en-GB"/>
        </w:rPr>
        <w:t>arliament</w:t>
      </w:r>
      <w:r w:rsidR="001E3E10">
        <w:rPr>
          <w:color w:val="000000"/>
          <w:lang w:val="en-GB"/>
        </w:rPr>
        <w:t>,</w:t>
      </w:r>
      <w:r w:rsidRPr="006D5F8B">
        <w:rPr>
          <w:color w:val="000000"/>
          <w:lang w:val="en-GB"/>
        </w:rPr>
        <w:t xml:space="preserve"> requested and was granted a meeting with Members of Parliament from tobacco</w:t>
      </w:r>
      <w:r w:rsidR="00A67427" w:rsidRPr="006D5F8B">
        <w:rPr>
          <w:color w:val="000000"/>
          <w:lang w:val="en-GB"/>
        </w:rPr>
        <w:t>-</w:t>
      </w:r>
      <w:r w:rsidRPr="006D5F8B">
        <w:rPr>
          <w:color w:val="000000"/>
          <w:lang w:val="en-GB"/>
        </w:rPr>
        <w:t>growing regions. Presentations from the meeting show that BAT raised concerns over the Bill, and lobbied against proposals</w:t>
      </w:r>
      <w:r w:rsidR="001E3E10">
        <w:rPr>
          <w:color w:val="000000"/>
          <w:lang w:val="en-GB"/>
        </w:rPr>
        <w:t>,</w:t>
      </w:r>
      <w:r w:rsidRPr="006D5F8B">
        <w:rPr>
          <w:color w:val="000000"/>
          <w:lang w:val="en-GB"/>
        </w:rPr>
        <w:t xml:space="preserve"> including </w:t>
      </w:r>
      <w:r w:rsidR="00A67427" w:rsidRPr="006D5F8B">
        <w:rPr>
          <w:color w:val="000000"/>
          <w:lang w:val="en-GB"/>
        </w:rPr>
        <w:t xml:space="preserve">a </w:t>
      </w:r>
      <w:r w:rsidRPr="006D5F8B">
        <w:rPr>
          <w:color w:val="000000"/>
          <w:lang w:val="en-GB"/>
        </w:rPr>
        <w:t>ban o</w:t>
      </w:r>
      <w:r w:rsidR="00A67427" w:rsidRPr="006D5F8B">
        <w:rPr>
          <w:color w:val="000000"/>
          <w:lang w:val="en-GB"/>
        </w:rPr>
        <w:t>n</w:t>
      </w:r>
      <w:r w:rsidRPr="006D5F8B">
        <w:rPr>
          <w:color w:val="000000"/>
          <w:lang w:val="en-GB"/>
        </w:rPr>
        <w:t xml:space="preserve"> display</w:t>
      </w:r>
      <w:r w:rsidR="00A67427" w:rsidRPr="006D5F8B">
        <w:rPr>
          <w:color w:val="000000"/>
          <w:lang w:val="en-GB"/>
        </w:rPr>
        <w:t>s</w:t>
      </w:r>
      <w:r w:rsidRPr="006D5F8B">
        <w:rPr>
          <w:color w:val="000000"/>
          <w:lang w:val="en-GB"/>
        </w:rPr>
        <w:t xml:space="preserve"> of tobacco products, restrictions on smoking in public, large and graphic health warnings, limiting communication between industry and government representatives, regulation of TAPS, and setting of</w:t>
      </w:r>
      <w:r w:rsidR="00A67427" w:rsidRPr="006D5F8B">
        <w:rPr>
          <w:color w:val="000000"/>
          <w:lang w:val="en-GB"/>
        </w:rPr>
        <w:t xml:space="preserve"> the</w:t>
      </w:r>
      <w:r w:rsidRPr="006D5F8B">
        <w:rPr>
          <w:color w:val="000000"/>
          <w:lang w:val="en-GB"/>
        </w:rPr>
        <w:t xml:space="preserve"> legal smoking age at 21 years</w:t>
      </w:r>
      <w:r w:rsidR="001E3E10">
        <w:rPr>
          <w:color w:val="000000"/>
          <w:lang w:val="en-GB"/>
        </w:rPr>
        <w:t>.</w:t>
      </w:r>
      <w:r w:rsidRPr="006D5F8B">
        <w:rPr>
          <w:color w:val="000000"/>
          <w:vertAlign w:val="superscript"/>
          <w:lang w:val="en-GB"/>
        </w:rPr>
        <w:t>35</w:t>
      </w:r>
      <w:r w:rsidRPr="006D5F8B">
        <w:rPr>
          <w:color w:val="000000"/>
          <w:lang w:val="en-GB"/>
        </w:rPr>
        <w:t xml:space="preserve">  </w:t>
      </w:r>
      <w:r w:rsidRPr="006D5F8B">
        <w:rPr>
          <w:lang w:val="en-GB"/>
        </w:rPr>
        <w:t>Local media further reported more meetings with M</w:t>
      </w:r>
      <w:r w:rsidR="001E3E10">
        <w:rPr>
          <w:lang w:val="en-GB"/>
        </w:rPr>
        <w:t xml:space="preserve">embers of </w:t>
      </w:r>
      <w:r w:rsidRPr="006D5F8B">
        <w:rPr>
          <w:lang w:val="en-GB"/>
        </w:rPr>
        <w:t>P</w:t>
      </w:r>
      <w:r w:rsidR="001E3E10">
        <w:rPr>
          <w:lang w:val="en-GB"/>
        </w:rPr>
        <w:t>arliament</w:t>
      </w:r>
      <w:r w:rsidRPr="006D5F8B">
        <w:rPr>
          <w:lang w:val="en-GB"/>
        </w:rPr>
        <w:t xml:space="preserve"> in the course of the discussion on the Bill in Parliament</w:t>
      </w:r>
      <w:r w:rsidR="001E3E10">
        <w:rPr>
          <w:lang w:val="en-GB"/>
        </w:rPr>
        <w:t>.</w:t>
      </w:r>
      <w:r w:rsidRPr="006D5F8B">
        <w:rPr>
          <w:vertAlign w:val="superscript"/>
          <w:lang w:val="en-GB"/>
        </w:rPr>
        <w:t>22</w:t>
      </w:r>
      <w:r w:rsidR="00CF4BF9" w:rsidRPr="006D5F8B">
        <w:rPr>
          <w:lang w:val="en-GB"/>
        </w:rPr>
        <w:t xml:space="preserve"> </w:t>
      </w:r>
      <w:r w:rsidR="002C4CC0" w:rsidRPr="006D5F8B">
        <w:rPr>
          <w:lang w:val="en-GB"/>
        </w:rPr>
        <w:t>This is viewed as a breach of the W</w:t>
      </w:r>
      <w:r w:rsidR="001E3E10">
        <w:rPr>
          <w:lang w:val="en-GB"/>
        </w:rPr>
        <w:t>HO FCTC</w:t>
      </w:r>
      <w:r w:rsidR="002C4CC0" w:rsidRPr="006D5F8B">
        <w:rPr>
          <w:lang w:val="en-GB"/>
        </w:rPr>
        <w:t>, which sets guidelines for interaction between governments and the tobacco industry, to limit industry interference with tobacco control and health policies.</w:t>
      </w:r>
    </w:p>
    <w:p w14:paraId="71C67442" w14:textId="0065AE33" w:rsidR="00412A21" w:rsidRPr="00F9301A" w:rsidRDefault="00B23038" w:rsidP="00F9301A">
      <w:pPr>
        <w:shd w:val="clear" w:color="auto" w:fill="FFFFFF"/>
        <w:spacing w:before="0" w:line="360" w:lineRule="auto"/>
        <w:jc w:val="both"/>
        <w:rPr>
          <w:b/>
          <w:bCs/>
          <w:i/>
          <w:iCs/>
        </w:rPr>
      </w:pPr>
      <w:r w:rsidRPr="00F9301A">
        <w:rPr>
          <w:b/>
          <w:bCs/>
          <w:i/>
          <w:iCs/>
        </w:rPr>
        <w:t xml:space="preserve">Threats to </w:t>
      </w:r>
      <w:r w:rsidR="001E3E10">
        <w:rPr>
          <w:b/>
          <w:bCs/>
          <w:i/>
          <w:iCs/>
        </w:rPr>
        <w:t xml:space="preserve">the </w:t>
      </w:r>
      <w:r w:rsidRPr="00F9301A">
        <w:rPr>
          <w:b/>
          <w:bCs/>
          <w:i/>
          <w:iCs/>
        </w:rPr>
        <w:t>mover of the Bill</w:t>
      </w:r>
    </w:p>
    <w:p w14:paraId="65670A6D" w14:textId="76B28B44" w:rsidR="00412A21" w:rsidRPr="006D5F8B" w:rsidRDefault="00B23038">
      <w:pPr>
        <w:shd w:val="clear" w:color="auto" w:fill="FFFFFF"/>
        <w:spacing w:before="0" w:after="0" w:line="360" w:lineRule="auto"/>
        <w:jc w:val="both"/>
        <w:rPr>
          <w:color w:val="000000"/>
          <w:highlight w:val="white"/>
          <w:lang w:val="en-GB"/>
        </w:rPr>
      </w:pPr>
      <w:r w:rsidRPr="006D5F8B">
        <w:rPr>
          <w:color w:val="000000"/>
          <w:lang w:val="en-GB"/>
        </w:rPr>
        <w:t>In 2014</w:t>
      </w:r>
      <w:r w:rsidR="001E3E10">
        <w:rPr>
          <w:color w:val="000000"/>
          <w:lang w:val="en-GB"/>
        </w:rPr>
        <w:t>,</w:t>
      </w:r>
      <w:r w:rsidRPr="006D5F8B">
        <w:rPr>
          <w:color w:val="000000"/>
          <w:lang w:val="en-GB"/>
        </w:rPr>
        <w:t xml:space="preserve"> </w:t>
      </w:r>
      <w:r w:rsidR="004D16C6" w:rsidRPr="006D5F8B">
        <w:rPr>
          <w:color w:val="000000"/>
          <w:highlight w:val="white"/>
          <w:lang w:val="en-GB"/>
        </w:rPr>
        <w:t>BAT attempted to blackmail</w:t>
      </w:r>
      <w:r w:rsidRPr="006D5F8B">
        <w:rPr>
          <w:color w:val="000000"/>
          <w:highlight w:val="white"/>
          <w:lang w:val="en-GB"/>
        </w:rPr>
        <w:t xml:space="preserve"> the mover of the Bill by threatening withdrawal of contracts for tobacco farmers in his home constituency, if the legislation was to be enacted</w:t>
      </w:r>
      <w:r w:rsidR="001E3E10">
        <w:rPr>
          <w:color w:val="000000"/>
          <w:highlight w:val="white"/>
          <w:lang w:val="en-GB"/>
        </w:rPr>
        <w:t xml:space="preserve"> (see Figure 3, overleaf)</w:t>
      </w:r>
      <w:r w:rsidRPr="006D5F8B">
        <w:rPr>
          <w:color w:val="000000"/>
          <w:highlight w:val="white"/>
          <w:lang w:val="en-GB"/>
        </w:rPr>
        <w:t xml:space="preserve">. </w:t>
      </w:r>
    </w:p>
    <w:p w14:paraId="3D07DA94" w14:textId="48DD73A2" w:rsidR="00412A21" w:rsidRPr="006D5F8B" w:rsidRDefault="005123CE">
      <w:pPr>
        <w:spacing w:line="360" w:lineRule="auto"/>
        <w:rPr>
          <w:lang w:val="en-GB"/>
        </w:rPr>
      </w:pPr>
      <w:r w:rsidRPr="006D5F8B">
        <w:rPr>
          <w:b/>
          <w:noProof/>
          <w:sz w:val="16"/>
          <w:szCs w:val="16"/>
          <w:lang w:val="en-US"/>
        </w:rPr>
        <w:lastRenderedPageBreak/>
        <mc:AlternateContent>
          <mc:Choice Requires="wps">
            <w:drawing>
              <wp:anchor distT="45720" distB="45720" distL="114300" distR="114300" simplePos="0" relativeHeight="251682816" behindDoc="0" locked="0" layoutInCell="1" allowOverlap="1" wp14:anchorId="5C3A1173" wp14:editId="7E353FEC">
                <wp:simplePos x="0" y="0"/>
                <wp:positionH relativeFrom="margin">
                  <wp:posOffset>362585</wp:posOffset>
                </wp:positionH>
                <wp:positionV relativeFrom="paragraph">
                  <wp:posOffset>8100695</wp:posOffset>
                </wp:positionV>
                <wp:extent cx="4983480" cy="297180"/>
                <wp:effectExtent l="0" t="0" r="26670" b="266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97180"/>
                        </a:xfrm>
                        <a:prstGeom prst="rect">
                          <a:avLst/>
                        </a:prstGeom>
                        <a:solidFill>
                          <a:srgbClr val="FFFFFF"/>
                        </a:solidFill>
                        <a:ln w="9525">
                          <a:solidFill>
                            <a:srgbClr val="000000"/>
                          </a:solidFill>
                          <a:miter lim="800000"/>
                          <a:headEnd/>
                          <a:tailEnd/>
                        </a:ln>
                      </wps:spPr>
                      <wps:txbx>
                        <w:txbxContent>
                          <w:p w14:paraId="34983A6E" w14:textId="1CEF33C6" w:rsidR="006D3B52" w:rsidRDefault="006D3B52" w:rsidP="00AD78DF">
                            <w:pPr>
                              <w:pStyle w:val="Caption"/>
                              <w:rPr>
                                <w:sz w:val="16"/>
                                <w:szCs w:val="16"/>
                              </w:rPr>
                            </w:pPr>
                            <w:bookmarkStart w:id="65" w:name="_Toc40209625"/>
                            <w:r>
                              <w:t xml:space="preserve">Figure </w:t>
                            </w:r>
                            <w:fldSimple w:instr=" SEQ Figure \* ARABIC ">
                              <w:r>
                                <w:rPr>
                                  <w:noProof/>
                                </w:rPr>
                                <w:t>4</w:t>
                              </w:r>
                            </w:fldSimple>
                            <w:r>
                              <w:t xml:space="preserve">: </w:t>
                            </w:r>
                            <w:r w:rsidRPr="00CD45D8">
                              <w:t>Promotion</w:t>
                            </w:r>
                            <w:r>
                              <w:t>al</w:t>
                            </w:r>
                            <w:r w:rsidRPr="00CD45D8">
                              <w:t xml:space="preserve"> material</w:t>
                            </w:r>
                            <w:r>
                              <w:t xml:space="preserve"> – b</w:t>
                            </w:r>
                            <w:r w:rsidRPr="00CD45D8">
                              <w:t>randed calendar and dirt bin in Kampala</w:t>
                            </w:r>
                            <w:bookmarkEnd w:id="65"/>
                          </w:p>
                          <w:p w14:paraId="41C565A8" w14:textId="3F1DAF00" w:rsidR="006D3B52" w:rsidRDefault="006D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A1173" id="_x0000_s1029" type="#_x0000_t202" style="position:absolute;margin-left:28.55pt;margin-top:637.85pt;width:392.4pt;height:23.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">
                <v:textbox>
                  <w:txbxContent>
                    <w:p w14:paraId="34983A6E" w14:textId="1CEF33C6" w:rsidR="006D3B52" w:rsidRDefault="006D3B52" w:rsidP="00AD78DF">
                      <w:pPr>
                        <w:pStyle w:val="Caption"/>
                        <w:rPr>
                          <w:sz w:val="16"/>
                          <w:szCs w:val="16"/>
                        </w:rPr>
                      </w:pPr>
                      <w:bookmarkStart w:id="69" w:name="_Toc40209625"/>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CD45D8">
                        <w:t>Promotion</w:t>
                      </w:r>
                      <w:r>
                        <w:t>al</w:t>
                      </w:r>
                      <w:r w:rsidRPr="00CD45D8">
                        <w:t xml:space="preserve"> material</w:t>
                      </w:r>
                      <w:r>
                        <w:t xml:space="preserve"> – b</w:t>
                      </w:r>
                      <w:r w:rsidRPr="00CD45D8">
                        <w:t>randed calendar and dirt bin in Kampala</w:t>
                      </w:r>
                      <w:bookmarkEnd w:id="69"/>
                    </w:p>
                    <w:p w14:paraId="41C565A8" w14:textId="3F1DAF00" w:rsidR="006D3B52" w:rsidRDefault="006D3B52"/>
                  </w:txbxContent>
                </v:textbox>
                <w10:wrap type="square" anchorx="margin"/>
              </v:shape>
            </w:pict>
          </mc:Fallback>
        </mc:AlternateContent>
      </w:r>
      <w:r w:rsidR="007A7CEA" w:rsidRPr="006D5F8B">
        <w:rPr>
          <w:noProof/>
          <w:lang w:val="en-US"/>
        </w:rPr>
        <mc:AlternateContent>
          <mc:Choice Requires="wps">
            <w:drawing>
              <wp:anchor distT="45720" distB="45720" distL="114300" distR="114300" simplePos="0" relativeHeight="251680768" behindDoc="0" locked="0" layoutInCell="1" allowOverlap="1" wp14:anchorId="09CA6597" wp14:editId="104346A1">
                <wp:simplePos x="0" y="0"/>
                <wp:positionH relativeFrom="margin">
                  <wp:align>left</wp:align>
                </wp:positionH>
                <wp:positionV relativeFrom="paragraph">
                  <wp:posOffset>1624965</wp:posOffset>
                </wp:positionV>
                <wp:extent cx="5128260" cy="518160"/>
                <wp:effectExtent l="0" t="0" r="15240" b="1524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518160"/>
                        </a:xfrm>
                        <a:prstGeom prst="rect">
                          <a:avLst/>
                        </a:prstGeom>
                        <a:solidFill>
                          <a:srgbClr val="FFFFFF"/>
                        </a:solidFill>
                        <a:ln w="9525">
                          <a:solidFill>
                            <a:srgbClr val="000000"/>
                          </a:solidFill>
                          <a:miter lim="800000"/>
                          <a:headEnd/>
                          <a:tailEnd/>
                        </a:ln>
                      </wps:spPr>
                      <wps:txbx>
                        <w:txbxContent>
                          <w:p w14:paraId="68AD6AE5" w14:textId="2881808F" w:rsidR="006D3B52" w:rsidRDefault="006D3B52" w:rsidP="00286723">
                            <w:pPr>
                              <w:pStyle w:val="Caption"/>
                            </w:pPr>
                            <w:bookmarkStart w:id="66" w:name="_Toc40209626"/>
                            <w:r>
                              <w:t xml:space="preserve">Figure </w:t>
                            </w:r>
                            <w:fldSimple w:instr=" SEQ Figure \* ARABIC ">
                              <w:r>
                                <w:rPr>
                                  <w:noProof/>
                                </w:rPr>
                                <w:t>3</w:t>
                              </w:r>
                            </w:fldSimple>
                            <w:r>
                              <w:t xml:space="preserve">: </w:t>
                            </w:r>
                            <w:r w:rsidRPr="00CD373D">
                              <w:t>Extract of Confidential BAT letter to sponsor of UTCB</w:t>
                            </w:r>
                            <w:bookmarkEnd w:id="66"/>
                          </w:p>
                          <w:p w14:paraId="3BA47760" w14:textId="731FCFED" w:rsidR="006D3B52" w:rsidRPr="00286723" w:rsidRDefault="006D3B52" w:rsidP="00286723">
                            <w:pPr>
                              <w:pStyle w:val="Caption"/>
                            </w:pPr>
                            <w:r w:rsidRPr="00286723">
                              <w:rPr>
                                <w:b w:val="0"/>
                                <w:sz w:val="18"/>
                                <w:szCs w:val="18"/>
                              </w:rPr>
                              <w:t>Source</w:t>
                            </w:r>
                            <w:r>
                              <w:t>:</w:t>
                            </w:r>
                            <w:hyperlink r:id="rId30" w:history="1">
                              <w:r w:rsidRPr="00F34C29">
                                <w:rPr>
                                  <w:rStyle w:val="Hyperlink"/>
                                  <w:sz w:val="16"/>
                                  <w:szCs w:val="16"/>
                                </w:rPr>
                                <w:t>http://www.tobaccotactics.org/index.php?title=Uganda_BAT%27s_Tactics_to_Undermine_the_Tobacco_Control_Bill</w:t>
                              </w:r>
                            </w:hyperlink>
                          </w:p>
                          <w:p w14:paraId="75B91C89" w14:textId="77777777" w:rsidR="006D3B52" w:rsidRPr="00286723" w:rsidRDefault="006D3B52" w:rsidP="00286723"/>
                          <w:p w14:paraId="68F638D2" w14:textId="638773C6" w:rsidR="006D3B52" w:rsidRDefault="006D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6597" id="_x0000_s1030" type="#_x0000_t202" style="position:absolute;margin-left:0;margin-top:127.95pt;width:403.8pt;height:40.8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">
                <v:textbox>
                  <w:txbxContent>
                    <w:p w14:paraId="68AD6AE5" w14:textId="2881808F" w:rsidR="006D3B52" w:rsidRDefault="006D3B52" w:rsidP="00286723">
                      <w:pPr>
                        <w:pStyle w:val="Caption"/>
                      </w:pPr>
                      <w:bookmarkStart w:id="71" w:name="_Toc40209626"/>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CD373D">
                        <w:t>Extract of Confidential BAT letter to sponsor of UTCB</w:t>
                      </w:r>
                      <w:bookmarkEnd w:id="71"/>
                    </w:p>
                    <w:p w14:paraId="3BA47760" w14:textId="731FCFED" w:rsidR="006D3B52" w:rsidRPr="00286723" w:rsidRDefault="006D3B52" w:rsidP="00286723">
                      <w:pPr>
                        <w:pStyle w:val="Caption"/>
                      </w:pPr>
                      <w:r w:rsidRPr="00286723">
                        <w:rPr>
                          <w:b w:val="0"/>
                          <w:sz w:val="18"/>
                          <w:szCs w:val="18"/>
                        </w:rPr>
                        <w:t>Source</w:t>
                      </w:r>
                      <w:r>
                        <w:t>:</w:t>
                      </w:r>
                      <w:hyperlink r:id="rId31" w:history="1">
                        <w:r w:rsidRPr="00F34C29">
                          <w:rPr>
                            <w:rStyle w:val="Hyperlink"/>
                            <w:sz w:val="16"/>
                            <w:szCs w:val="16"/>
                          </w:rPr>
                          <w:t>http://www.tobaccotactics.org/index.php?title=Uganda_BAT%27s_Tactics_to_Undermine_the_Tobacco_Control_Bill</w:t>
                        </w:r>
                      </w:hyperlink>
                    </w:p>
                    <w:p w14:paraId="75B91C89" w14:textId="77777777" w:rsidR="006D3B52" w:rsidRPr="00286723" w:rsidRDefault="006D3B52" w:rsidP="00286723"/>
                    <w:p w14:paraId="68F638D2" w14:textId="638773C6" w:rsidR="006D3B52" w:rsidRDefault="006D3B52"/>
                  </w:txbxContent>
                </v:textbox>
                <w10:wrap type="square" anchorx="margin"/>
              </v:shape>
            </w:pict>
          </mc:Fallback>
        </mc:AlternateContent>
      </w:r>
      <w:r w:rsidR="00B23038" w:rsidRPr="006D5F8B">
        <w:rPr>
          <w:noProof/>
          <w:lang w:val="en-US"/>
        </w:rPr>
        <w:drawing>
          <wp:inline distT="0" distB="0" distL="114300" distR="114300" wp14:anchorId="2A476B13" wp14:editId="2B6F865C">
            <wp:extent cx="5734050" cy="1437640"/>
            <wp:effectExtent l="19050" t="19050" r="19050" b="10160"/>
            <wp:docPr id="37" name="image9.png" descr="File:BATletter.png"/>
            <wp:cNvGraphicFramePr/>
            <a:graphic xmlns:a="http://schemas.openxmlformats.org/drawingml/2006/main">
              <a:graphicData uri="http://schemas.openxmlformats.org/drawingml/2006/picture">
                <pic:pic xmlns:pic="http://schemas.openxmlformats.org/drawingml/2006/picture">
                  <pic:nvPicPr>
                    <pic:cNvPr id="0" name="image9.png" descr="File:BATletter.png"/>
                    <pic:cNvPicPr preferRelativeResize="0"/>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rcRect/>
                    <a:stretch>
                      <a:fillRect/>
                    </a:stretch>
                  </pic:blipFill>
                  <pic:spPr>
                    <a:xfrm>
                      <a:off x="0" y="0"/>
                      <a:ext cx="5734050" cy="1437640"/>
                    </a:xfrm>
                    <a:prstGeom prst="rect">
                      <a:avLst/>
                    </a:prstGeom>
                    <a:ln w="3175">
                      <a:solidFill>
                        <a:schemeClr val="tx1"/>
                      </a:solidFill>
                    </a:ln>
                  </pic:spPr>
                </pic:pic>
              </a:graphicData>
            </a:graphic>
          </wp:inline>
        </w:drawing>
      </w:r>
    </w:p>
    <w:p w14:paraId="06B6247A" w14:textId="3D0A74CA" w:rsidR="00412A21" w:rsidRPr="006D5F8B" w:rsidRDefault="00412A21">
      <w:pPr>
        <w:shd w:val="clear" w:color="auto" w:fill="FFFFFF"/>
        <w:spacing w:before="0" w:after="0" w:line="360" w:lineRule="auto"/>
        <w:rPr>
          <w:sz w:val="16"/>
          <w:szCs w:val="16"/>
          <w:lang w:val="en-GB"/>
        </w:rPr>
      </w:pPr>
    </w:p>
    <w:p w14:paraId="1E3B4F35" w14:textId="77777777" w:rsidR="00286723" w:rsidRPr="006D5F8B" w:rsidRDefault="00286723">
      <w:pPr>
        <w:keepNext/>
        <w:keepLines/>
        <w:spacing w:before="0" w:after="0" w:line="360" w:lineRule="auto"/>
        <w:jc w:val="both"/>
        <w:rPr>
          <w:lang w:val="en-GB"/>
        </w:rPr>
      </w:pPr>
      <w:bookmarkStart w:id="67" w:name="_1x0gk37" w:colFirst="0" w:colLast="0"/>
      <w:bookmarkEnd w:id="67"/>
    </w:p>
    <w:p w14:paraId="65BF286B" w14:textId="77777777" w:rsidR="00286723" w:rsidRPr="006D5F8B" w:rsidRDefault="00286723">
      <w:pPr>
        <w:keepNext/>
        <w:keepLines/>
        <w:spacing w:before="0" w:after="0" w:line="360" w:lineRule="auto"/>
        <w:jc w:val="both"/>
        <w:rPr>
          <w:lang w:val="en-GB"/>
        </w:rPr>
      </w:pPr>
    </w:p>
    <w:p w14:paraId="63220386" w14:textId="77777777" w:rsidR="00286723" w:rsidRPr="006D5F8B" w:rsidRDefault="00286723" w:rsidP="00AB7C80">
      <w:pPr>
        <w:shd w:val="clear" w:color="auto" w:fill="FFFFFF"/>
        <w:spacing w:before="0" w:after="0" w:line="360" w:lineRule="auto"/>
        <w:jc w:val="both"/>
        <w:rPr>
          <w:lang w:val="en-GB"/>
        </w:rPr>
      </w:pPr>
    </w:p>
    <w:p w14:paraId="14A20B9A" w14:textId="501B6E12" w:rsidR="00412A21" w:rsidRPr="006D5F8B" w:rsidRDefault="00B23038" w:rsidP="00AB7C80">
      <w:pPr>
        <w:shd w:val="clear" w:color="auto" w:fill="FFFFFF"/>
        <w:spacing w:before="0" w:after="0" w:line="360" w:lineRule="auto"/>
        <w:jc w:val="both"/>
        <w:rPr>
          <w:lang w:val="en-GB"/>
        </w:rPr>
      </w:pPr>
      <w:r w:rsidRPr="006D5F8B">
        <w:rPr>
          <w:lang w:val="en-GB"/>
        </w:rPr>
        <w:t xml:space="preserve">A full chronology of the </w:t>
      </w:r>
      <w:r w:rsidRPr="00AB7C80">
        <w:rPr>
          <w:color w:val="000000"/>
          <w:highlight w:val="white"/>
          <w:lang w:val="en-GB"/>
        </w:rPr>
        <w:t>industry</w:t>
      </w:r>
      <w:r w:rsidR="002B1AC1">
        <w:rPr>
          <w:color w:val="000000"/>
          <w:lang w:val="en-GB"/>
        </w:rPr>
        <w:t>’s</w:t>
      </w:r>
      <w:r w:rsidRPr="006D5F8B">
        <w:rPr>
          <w:lang w:val="en-GB"/>
        </w:rPr>
        <w:t xml:space="preserve"> attempts to influence the passage of the Tobacco Control legislation as compiled by the University of Bath Tobacco Tactics initiative</w:t>
      </w:r>
      <w:r w:rsidRPr="006D5F8B">
        <w:rPr>
          <w:vertAlign w:val="superscript"/>
          <w:lang w:val="en-GB"/>
        </w:rPr>
        <w:t>35</w:t>
      </w:r>
      <w:r w:rsidR="009D7FF6" w:rsidRPr="006D5F8B">
        <w:rPr>
          <w:lang w:val="en-GB"/>
        </w:rPr>
        <w:t xml:space="preserve"> is described in Appendix</w:t>
      </w:r>
      <w:r w:rsidRPr="006D5F8B">
        <w:rPr>
          <w:lang w:val="en-GB"/>
        </w:rPr>
        <w:t xml:space="preserve"> 1 of this report.</w:t>
      </w:r>
    </w:p>
    <w:p w14:paraId="27A3DE06" w14:textId="63D1CB0F" w:rsidR="00412A21" w:rsidRPr="006D5F8B" w:rsidRDefault="00F42C62" w:rsidP="00716B3A">
      <w:pPr>
        <w:pStyle w:val="Heading3"/>
      </w:pPr>
      <w:bookmarkStart w:id="68" w:name="_Toc40962648"/>
      <w:r w:rsidRPr="006D5F8B">
        <w:t>5</w:t>
      </w:r>
      <w:r w:rsidR="00B23038" w:rsidRPr="006D5F8B">
        <w:t>.1.</w:t>
      </w:r>
      <w:r w:rsidR="000C61B2">
        <w:t>2</w:t>
      </w:r>
      <w:r w:rsidR="00B23038" w:rsidRPr="006D5F8B">
        <w:t xml:space="preserve"> </w:t>
      </w:r>
      <w:r w:rsidR="000C61B2">
        <w:t xml:space="preserve">After the </w:t>
      </w:r>
      <w:r w:rsidR="00B23038" w:rsidRPr="006D5F8B">
        <w:t>enactment of the Tobacco Control Act, 2015</w:t>
      </w:r>
      <w:bookmarkEnd w:id="68"/>
    </w:p>
    <w:p w14:paraId="5489662B" w14:textId="77777777" w:rsidR="00412A21" w:rsidRPr="005123CE" w:rsidRDefault="00B23038" w:rsidP="005123CE">
      <w:pPr>
        <w:pBdr>
          <w:top w:val="nil"/>
          <w:left w:val="nil"/>
          <w:bottom w:val="nil"/>
          <w:right w:val="nil"/>
          <w:between w:val="nil"/>
        </w:pBdr>
        <w:spacing w:before="0" w:line="360" w:lineRule="auto"/>
        <w:jc w:val="both"/>
        <w:rPr>
          <w:b/>
          <w:i/>
          <w:iCs/>
          <w:color w:val="000000"/>
          <w:lang w:val="en-GB"/>
        </w:rPr>
      </w:pPr>
      <w:r w:rsidRPr="005123CE">
        <w:rPr>
          <w:b/>
          <w:i/>
          <w:iCs/>
          <w:color w:val="000000"/>
          <w:lang w:val="en-GB"/>
        </w:rPr>
        <w:t>Violation of provisions of the law</w:t>
      </w:r>
    </w:p>
    <w:p w14:paraId="36215F3B" w14:textId="77777777" w:rsidR="00412A21" w:rsidRPr="006D5F8B" w:rsidRDefault="00B23038">
      <w:pPr>
        <w:numPr>
          <w:ilvl w:val="0"/>
          <w:numId w:val="14"/>
        </w:numPr>
        <w:pBdr>
          <w:top w:val="nil"/>
          <w:left w:val="nil"/>
          <w:bottom w:val="nil"/>
          <w:right w:val="nil"/>
          <w:between w:val="nil"/>
        </w:pBdr>
        <w:spacing w:before="0" w:after="0" w:line="360" w:lineRule="auto"/>
        <w:jc w:val="both"/>
        <w:rPr>
          <w:color w:val="000000"/>
          <w:lang w:val="en-GB"/>
        </w:rPr>
      </w:pPr>
      <w:r w:rsidRPr="006D5F8B">
        <w:rPr>
          <w:b/>
          <w:color w:val="000000"/>
          <w:lang w:val="en-GB"/>
        </w:rPr>
        <w:t xml:space="preserve">Targeting traders </w:t>
      </w:r>
    </w:p>
    <w:p w14:paraId="394F2B95" w14:textId="57A18965" w:rsidR="00412A21" w:rsidRPr="006D5F8B" w:rsidRDefault="002B1AC1" w:rsidP="005123CE">
      <w:pPr>
        <w:spacing w:before="0" w:after="0" w:line="360" w:lineRule="auto"/>
        <w:ind w:left="360"/>
        <w:jc w:val="both"/>
        <w:rPr>
          <w:lang w:val="en-GB"/>
        </w:rPr>
      </w:pPr>
      <w:r>
        <w:rPr>
          <w:lang w:val="en-GB"/>
        </w:rPr>
        <w:t>Since the law was passed,</w:t>
      </w:r>
      <w:r w:rsidR="00B23038" w:rsidRPr="006D5F8B">
        <w:rPr>
          <w:lang w:val="en-GB"/>
        </w:rPr>
        <w:t xml:space="preserve"> the industry has violated s</w:t>
      </w:r>
      <w:r>
        <w:rPr>
          <w:lang w:val="en-GB"/>
        </w:rPr>
        <w:t>everal</w:t>
      </w:r>
      <w:r w:rsidR="00B23038" w:rsidRPr="006D5F8B">
        <w:rPr>
          <w:lang w:val="en-GB"/>
        </w:rPr>
        <w:t xml:space="preserve"> of its provisions. The tobacco legislation provides a comprehensive ban on TAPS, which is </w:t>
      </w:r>
      <w:r>
        <w:rPr>
          <w:lang w:val="en-GB"/>
        </w:rPr>
        <w:t>a</w:t>
      </w:r>
      <w:r w:rsidR="00B23038" w:rsidRPr="006D5F8B">
        <w:rPr>
          <w:lang w:val="en-GB"/>
        </w:rPr>
        <w:t xml:space="preserve"> provision</w:t>
      </w:r>
      <w:r>
        <w:rPr>
          <w:lang w:val="en-GB"/>
        </w:rPr>
        <w:t xml:space="preserve"> that is</w:t>
      </w:r>
      <w:r w:rsidR="00B23038" w:rsidRPr="006D5F8B">
        <w:rPr>
          <w:lang w:val="en-GB"/>
        </w:rPr>
        <w:t xml:space="preserve"> </w:t>
      </w:r>
      <w:r w:rsidR="00A57B93" w:rsidRPr="006D5F8B">
        <w:rPr>
          <w:lang w:val="en-GB"/>
        </w:rPr>
        <w:t xml:space="preserve">frequently </w:t>
      </w:r>
      <w:r w:rsidR="00B23038" w:rsidRPr="006D5F8B">
        <w:rPr>
          <w:lang w:val="en-GB"/>
        </w:rPr>
        <w:t>violated. In Kampala City, small scale traders are provided with branded merchandise</w:t>
      </w:r>
      <w:r>
        <w:rPr>
          <w:lang w:val="en-GB"/>
        </w:rPr>
        <w:t>,</w:t>
      </w:r>
      <w:r w:rsidR="00B23038" w:rsidRPr="006D5F8B">
        <w:rPr>
          <w:lang w:val="en-GB"/>
        </w:rPr>
        <w:t xml:space="preserve"> including calendars and dirt bins aimed at promoting brand recognition for the companies and their products</w:t>
      </w:r>
      <w:r>
        <w:rPr>
          <w:lang w:val="en-GB"/>
        </w:rPr>
        <w:t>,</w:t>
      </w:r>
      <w:r w:rsidR="004249F4" w:rsidRPr="006D5F8B">
        <w:rPr>
          <w:lang w:val="en-GB"/>
        </w:rPr>
        <w:t xml:space="preserve"> as </w:t>
      </w:r>
      <w:r>
        <w:rPr>
          <w:lang w:val="en-GB"/>
        </w:rPr>
        <w:t>can be seen in F</w:t>
      </w:r>
      <w:r w:rsidR="004249F4" w:rsidRPr="006D5F8B">
        <w:rPr>
          <w:lang w:val="en-GB"/>
        </w:rPr>
        <w:t>igure</w:t>
      </w:r>
      <w:r w:rsidR="003969B1" w:rsidRPr="006D5F8B">
        <w:rPr>
          <w:lang w:val="en-GB"/>
        </w:rPr>
        <w:t xml:space="preserve"> 4.</w:t>
      </w:r>
    </w:p>
    <w:p w14:paraId="2D47C21B" w14:textId="45508DD2" w:rsidR="00412A21" w:rsidRPr="006D5F8B" w:rsidRDefault="00B23038">
      <w:pPr>
        <w:spacing w:before="0" w:after="0" w:line="360" w:lineRule="auto"/>
        <w:ind w:left="720"/>
        <w:jc w:val="both"/>
        <w:rPr>
          <w:lang w:val="en-GB"/>
        </w:rPr>
      </w:pPr>
      <w:r w:rsidRPr="006D5F8B">
        <w:rPr>
          <w:noProof/>
          <w:lang w:val="en-US"/>
        </w:rPr>
        <w:drawing>
          <wp:inline distT="0" distB="0" distL="0" distR="0" wp14:anchorId="433A8391" wp14:editId="03C84EE7">
            <wp:extent cx="5045075" cy="2501660"/>
            <wp:effectExtent l="0" t="0" r="3175"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045075" cy="2501660"/>
                    </a:xfrm>
                    <a:prstGeom prst="rect">
                      <a:avLst/>
                    </a:prstGeom>
                    <a:ln/>
                  </pic:spPr>
                </pic:pic>
              </a:graphicData>
            </a:graphic>
          </wp:inline>
        </w:drawing>
      </w:r>
    </w:p>
    <w:p w14:paraId="2BB9A750" w14:textId="1C141103" w:rsidR="00AD78DF" w:rsidRPr="006D5F8B" w:rsidRDefault="00AD78DF">
      <w:pPr>
        <w:spacing w:after="0" w:line="360" w:lineRule="auto"/>
        <w:jc w:val="both"/>
        <w:rPr>
          <w:lang w:val="en-GB"/>
        </w:rPr>
      </w:pPr>
    </w:p>
    <w:p w14:paraId="34AD9973" w14:textId="431854F5" w:rsidR="00412A21" w:rsidRPr="006D5F8B" w:rsidRDefault="005123CE" w:rsidP="00784B7D">
      <w:pPr>
        <w:spacing w:after="0" w:line="360" w:lineRule="auto"/>
        <w:ind w:left="357"/>
        <w:jc w:val="both"/>
        <w:rPr>
          <w:vertAlign w:val="superscript"/>
          <w:lang w:val="en-GB"/>
        </w:rPr>
      </w:pPr>
      <w:r>
        <w:rPr>
          <w:lang w:val="en-GB"/>
        </w:rPr>
        <w:lastRenderedPageBreak/>
        <w:t>T</w:t>
      </w:r>
      <w:r w:rsidR="00B23038" w:rsidRPr="006D5F8B">
        <w:rPr>
          <w:lang w:val="en-GB"/>
        </w:rPr>
        <w:t>he Uganda National Health Consumers Organization (UNHCO) conducted a study to m</w:t>
      </w:r>
      <w:r w:rsidR="00E83C5E" w:rsidRPr="006D5F8B">
        <w:rPr>
          <w:lang w:val="en-GB"/>
        </w:rPr>
        <w:t>onitor compliance with tobacco advertising p</w:t>
      </w:r>
      <w:r w:rsidR="00B23038" w:rsidRPr="006D5F8B">
        <w:rPr>
          <w:lang w:val="en-GB"/>
        </w:rPr>
        <w:t xml:space="preserve">romotion and product display </w:t>
      </w:r>
      <w:r>
        <w:rPr>
          <w:lang w:val="en-GB"/>
        </w:rPr>
        <w:t xml:space="preserve">regulations </w:t>
      </w:r>
      <w:r w:rsidR="00B23038" w:rsidRPr="006D5F8B">
        <w:rPr>
          <w:lang w:val="en-GB"/>
        </w:rPr>
        <w:t>at point</w:t>
      </w:r>
      <w:r>
        <w:rPr>
          <w:lang w:val="en-GB"/>
        </w:rPr>
        <w:t>s</w:t>
      </w:r>
      <w:r w:rsidR="00B23038" w:rsidRPr="006D5F8B">
        <w:rPr>
          <w:lang w:val="en-GB"/>
        </w:rPr>
        <w:t xml:space="preserve"> of sale in Kampala and </w:t>
      </w:r>
      <w:r>
        <w:rPr>
          <w:lang w:val="en-GB"/>
        </w:rPr>
        <w:t xml:space="preserve">in the </w:t>
      </w:r>
      <w:r w:rsidR="00B23038" w:rsidRPr="006D5F8B">
        <w:rPr>
          <w:lang w:val="en-GB"/>
        </w:rPr>
        <w:t xml:space="preserve">Mukono </w:t>
      </w:r>
      <w:r>
        <w:rPr>
          <w:lang w:val="en-GB"/>
        </w:rPr>
        <w:t>D</w:t>
      </w:r>
      <w:r w:rsidR="00B23038" w:rsidRPr="006D5F8B">
        <w:rPr>
          <w:lang w:val="en-GB"/>
        </w:rPr>
        <w:t xml:space="preserve">istrict, which showed that 72.27% of the surveyed vendors were compliant with all three measures of the overall TAPS bans under </w:t>
      </w:r>
      <w:r>
        <w:rPr>
          <w:lang w:val="en-GB"/>
        </w:rPr>
        <w:t>review</w:t>
      </w:r>
      <w:r w:rsidR="00B23038" w:rsidRPr="006D5F8B">
        <w:rPr>
          <w:lang w:val="en-GB"/>
        </w:rPr>
        <w:t xml:space="preserve"> (93.18% </w:t>
      </w:r>
      <w:r>
        <w:rPr>
          <w:lang w:val="en-GB"/>
        </w:rPr>
        <w:t xml:space="preserve">were </w:t>
      </w:r>
      <w:r w:rsidR="00B23038" w:rsidRPr="006D5F8B">
        <w:rPr>
          <w:lang w:val="en-GB"/>
        </w:rPr>
        <w:t xml:space="preserve">compliant with </w:t>
      </w:r>
      <w:r>
        <w:rPr>
          <w:lang w:val="en-GB"/>
        </w:rPr>
        <w:t xml:space="preserve">the </w:t>
      </w:r>
      <w:r w:rsidR="00B23038" w:rsidRPr="006D5F8B">
        <w:rPr>
          <w:lang w:val="en-GB"/>
        </w:rPr>
        <w:t xml:space="preserve">tobacco advertising provisions; 97.27% </w:t>
      </w:r>
      <w:r>
        <w:rPr>
          <w:lang w:val="en-GB"/>
        </w:rPr>
        <w:t xml:space="preserve">were </w:t>
      </w:r>
      <w:r w:rsidR="00B23038" w:rsidRPr="006D5F8B">
        <w:rPr>
          <w:lang w:val="en-GB"/>
        </w:rPr>
        <w:t xml:space="preserve">compliant with </w:t>
      </w:r>
      <w:r>
        <w:rPr>
          <w:lang w:val="en-GB"/>
        </w:rPr>
        <w:t xml:space="preserve">the </w:t>
      </w:r>
      <w:r w:rsidR="00B23038" w:rsidRPr="006D5F8B">
        <w:rPr>
          <w:lang w:val="en-GB"/>
        </w:rPr>
        <w:t xml:space="preserve">tobacco promotion provisions and 72.27% </w:t>
      </w:r>
      <w:r>
        <w:rPr>
          <w:lang w:val="en-GB"/>
        </w:rPr>
        <w:t xml:space="preserve">were </w:t>
      </w:r>
      <w:r w:rsidR="00B23038" w:rsidRPr="006D5F8B">
        <w:rPr>
          <w:lang w:val="en-GB"/>
        </w:rPr>
        <w:t xml:space="preserve">compliant with </w:t>
      </w:r>
      <w:r>
        <w:rPr>
          <w:lang w:val="en-GB"/>
        </w:rPr>
        <w:t xml:space="preserve">the </w:t>
      </w:r>
      <w:r w:rsidR="00B23038" w:rsidRPr="006D5F8B">
        <w:rPr>
          <w:lang w:val="en-GB"/>
        </w:rPr>
        <w:t xml:space="preserve">product display provisions). However, some violations were observed: 6.82% of the surveyed vendors were found to be advertising through posters, signs or brand marking on physical structures at </w:t>
      </w:r>
      <w:r>
        <w:rPr>
          <w:lang w:val="en-GB"/>
        </w:rPr>
        <w:t xml:space="preserve">the </w:t>
      </w:r>
      <w:r w:rsidR="00B23038" w:rsidRPr="006D5F8B">
        <w:rPr>
          <w:lang w:val="en-GB"/>
        </w:rPr>
        <w:t>point</w:t>
      </w:r>
      <w:r>
        <w:rPr>
          <w:lang w:val="en-GB"/>
        </w:rPr>
        <w:t>s</w:t>
      </w:r>
      <w:r w:rsidR="00B23038" w:rsidRPr="006D5F8B">
        <w:rPr>
          <w:lang w:val="en-GB"/>
        </w:rPr>
        <w:t xml:space="preserve"> of sale, in contravention with the law. Promotions were observed at 2.73% of the vendors</w:t>
      </w:r>
      <w:r>
        <w:rPr>
          <w:lang w:val="en-GB"/>
        </w:rPr>
        <w:t>’ outlets</w:t>
      </w:r>
      <w:r w:rsidR="00B23038" w:rsidRPr="006D5F8B">
        <w:rPr>
          <w:lang w:val="en-GB"/>
        </w:rPr>
        <w:t xml:space="preserve"> (discounts or coupons, free samples and a competition). Product displays were observed at 27.72% of </w:t>
      </w:r>
      <w:r>
        <w:rPr>
          <w:lang w:val="en-GB"/>
        </w:rPr>
        <w:t xml:space="preserve">the </w:t>
      </w:r>
      <w:r w:rsidR="00B23038" w:rsidRPr="006D5F8B">
        <w:rPr>
          <w:lang w:val="en-GB"/>
        </w:rPr>
        <w:t xml:space="preserve">surveyed vendors (packs </w:t>
      </w:r>
      <w:r>
        <w:rPr>
          <w:lang w:val="en-GB"/>
        </w:rPr>
        <w:t xml:space="preserve">were </w:t>
      </w:r>
      <w:r w:rsidR="00B23038" w:rsidRPr="006D5F8B">
        <w:rPr>
          <w:lang w:val="en-GB"/>
        </w:rPr>
        <w:t>laid out on trays, tables and shelves).</w:t>
      </w:r>
      <w:r w:rsidR="00B23038" w:rsidRPr="006D5F8B">
        <w:rPr>
          <w:vertAlign w:val="superscript"/>
          <w:lang w:val="en-GB"/>
        </w:rPr>
        <w:t>36</w:t>
      </w:r>
    </w:p>
    <w:p w14:paraId="49834831" w14:textId="16823684" w:rsidR="005123CE" w:rsidRDefault="00B23038" w:rsidP="00784B7D">
      <w:pPr>
        <w:spacing w:after="0" w:line="360" w:lineRule="auto"/>
        <w:ind w:left="357"/>
        <w:jc w:val="both"/>
        <w:rPr>
          <w:b/>
          <w:noProof/>
          <w:color w:val="FF0000"/>
          <w:sz w:val="28"/>
          <w:szCs w:val="28"/>
          <w:lang w:val="en-GB"/>
        </w:rPr>
      </w:pPr>
      <w:r w:rsidRPr="006D5F8B">
        <w:rPr>
          <w:lang w:val="en-GB"/>
        </w:rPr>
        <w:t>A few weeks after the initiation of the ‘smoke-free Kampala’ initiative by the Kampala Capital City Authority (KCCA), the industry complained against enforcement of the shisha</w:t>
      </w:r>
      <w:r w:rsidR="00DB1C1E" w:rsidRPr="006D5F8B">
        <w:rPr>
          <w:lang w:val="en-GB"/>
        </w:rPr>
        <w:t xml:space="preserve"> </w:t>
      </w:r>
      <w:r w:rsidR="005123CE">
        <w:rPr>
          <w:lang w:val="en-GB"/>
        </w:rPr>
        <w:t xml:space="preserve">(water pipe) </w:t>
      </w:r>
      <w:r w:rsidR="00DB1C1E" w:rsidRPr="006D5F8B">
        <w:rPr>
          <w:lang w:val="en-GB"/>
        </w:rPr>
        <w:t xml:space="preserve">ban. </w:t>
      </w:r>
    </w:p>
    <w:p w14:paraId="02E48F0C" w14:textId="279A2B08" w:rsidR="00412A21" w:rsidRPr="006D5F8B" w:rsidRDefault="005123CE">
      <w:pPr>
        <w:spacing w:after="0" w:line="360" w:lineRule="auto"/>
        <w:rPr>
          <w:color w:val="FF0000"/>
          <w:sz w:val="28"/>
          <w:szCs w:val="28"/>
          <w:lang w:val="en-GB"/>
        </w:rPr>
      </w:pPr>
      <w:r w:rsidRPr="006D5F8B">
        <w:rPr>
          <w:noProof/>
          <w:lang w:val="en-US"/>
        </w:rPr>
        <mc:AlternateContent>
          <mc:Choice Requires="wps">
            <w:drawing>
              <wp:anchor distT="45720" distB="45720" distL="114300" distR="114300" simplePos="0" relativeHeight="251684864" behindDoc="0" locked="0" layoutInCell="1" allowOverlap="1" wp14:anchorId="67766805" wp14:editId="5FE5B66A">
                <wp:simplePos x="0" y="0"/>
                <wp:positionH relativeFrom="margin">
                  <wp:posOffset>2639060</wp:posOffset>
                </wp:positionH>
                <wp:positionV relativeFrom="paragraph">
                  <wp:posOffset>214630</wp:posOffset>
                </wp:positionV>
                <wp:extent cx="2397760" cy="724535"/>
                <wp:effectExtent l="0" t="0" r="21590" b="1841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724535"/>
                        </a:xfrm>
                        <a:prstGeom prst="rect">
                          <a:avLst/>
                        </a:prstGeom>
                        <a:solidFill>
                          <a:srgbClr val="FFFFFF"/>
                        </a:solidFill>
                        <a:ln w="9525">
                          <a:solidFill>
                            <a:srgbClr val="000000"/>
                          </a:solidFill>
                          <a:miter lim="800000"/>
                          <a:headEnd/>
                          <a:tailEnd/>
                        </a:ln>
                      </wps:spPr>
                      <wps:txbx>
                        <w:txbxContent>
                          <w:p w14:paraId="37972F5A" w14:textId="1179877D" w:rsidR="006D3B52" w:rsidRDefault="006D3B52" w:rsidP="005123CE">
                            <w:pPr>
                              <w:pStyle w:val="Caption"/>
                            </w:pPr>
                            <w:bookmarkStart w:id="69" w:name="_Toc40209627"/>
                            <w:r>
                              <w:t xml:space="preserve">Figure </w:t>
                            </w:r>
                            <w:fldSimple w:instr=" SEQ Figure \* ARABIC ">
                              <w:r>
                                <w:rPr>
                                  <w:noProof/>
                                </w:rPr>
                                <w:t>5</w:t>
                              </w:r>
                            </w:fldSimple>
                            <w:r>
                              <w:t xml:space="preserve">: </w:t>
                            </w:r>
                            <w:r w:rsidRPr="008D0D88">
                              <w:t>Newspaper cutting of industry complaint against enforcement of shisha ban in Kampala</w:t>
                            </w:r>
                            <w:bookmarkEnd w:id="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66805" id="_x0000_s1031" type="#_x0000_t202" style="position:absolute;margin-left:207.8pt;margin-top:16.9pt;width:188.8pt;height:57.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">
                <v:textbox>
                  <w:txbxContent>
                    <w:p w14:paraId="37972F5A" w14:textId="1179877D" w:rsidR="006D3B52" w:rsidRDefault="006D3B52" w:rsidP="005123CE">
                      <w:pPr>
                        <w:pStyle w:val="Caption"/>
                      </w:pPr>
                      <w:bookmarkStart w:id="75" w:name="_Toc40209627"/>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8D0D88">
                        <w:t>Newspaper cutting of industry complaint against enforcement of shisha ban in Kampala</w:t>
                      </w:r>
                      <w:bookmarkEnd w:id="75"/>
                    </w:p>
                  </w:txbxContent>
                </v:textbox>
                <w10:wrap type="square" anchorx="margin"/>
              </v:shape>
            </w:pict>
          </mc:Fallback>
        </mc:AlternateContent>
      </w:r>
      <w:r w:rsidRPr="006D5F8B">
        <w:rPr>
          <w:b/>
          <w:noProof/>
          <w:color w:val="FF0000"/>
          <w:sz w:val="28"/>
          <w:szCs w:val="28"/>
          <w:lang w:val="en-US"/>
        </w:rPr>
        <w:drawing>
          <wp:anchor distT="0" distB="0" distL="114300" distR="114300" simplePos="0" relativeHeight="251694080" behindDoc="0" locked="0" layoutInCell="1" allowOverlap="1" wp14:anchorId="27C10785" wp14:editId="525C4BA9">
            <wp:simplePos x="0" y="0"/>
            <wp:positionH relativeFrom="column">
              <wp:posOffset>154940</wp:posOffset>
            </wp:positionH>
            <wp:positionV relativeFrom="paragraph">
              <wp:posOffset>76835</wp:posOffset>
            </wp:positionV>
            <wp:extent cx="2345690" cy="2621280"/>
            <wp:effectExtent l="0" t="0" r="0" b="0"/>
            <wp:wrapThrough wrapText="bothSides">
              <wp:wrapPolygon edited="0">
                <wp:start x="0" y="0"/>
                <wp:lineTo x="0" y="20721"/>
                <wp:lineTo x="21401" y="20721"/>
                <wp:lineTo x="21401" y="0"/>
                <wp:lineTo x="0" y="0"/>
              </wp:wrapPolygon>
            </wp:wrapThrough>
            <wp:docPr id="39" name="image3.jpg" descr="C:\Users\AgabaLaptop\Downloads\IMG-20180130-WA0001.jpg"/>
            <wp:cNvGraphicFramePr/>
            <a:graphic xmlns:a="http://schemas.openxmlformats.org/drawingml/2006/main">
              <a:graphicData uri="http://schemas.openxmlformats.org/drawingml/2006/picture">
                <pic:pic xmlns:pic="http://schemas.openxmlformats.org/drawingml/2006/picture">
                  <pic:nvPicPr>
                    <pic:cNvPr id="0" name="image3.jpg" descr="C:\Users\AgabaLaptop\Downloads\IMG-20180130-WA0001.jpg"/>
                    <pic:cNvPicPr preferRelativeResize="0"/>
                  </pic:nvPicPr>
                  <pic:blipFill rotWithShape="1">
                    <a:blip r:embed="rId35">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t="5300" r="32516" b="-5300"/>
                    <a:stretch/>
                  </pic:blipFill>
                  <pic:spPr bwMode="auto">
                    <a:xfrm>
                      <a:off x="0" y="0"/>
                      <a:ext cx="2345690" cy="262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F283F" w14:textId="16588A09" w:rsidR="00286A7B" w:rsidRPr="006D5F8B" w:rsidRDefault="00286A7B" w:rsidP="00286A7B">
      <w:pPr>
        <w:pStyle w:val="Caption"/>
        <w:rPr>
          <w:lang w:val="en-GB"/>
        </w:rPr>
      </w:pPr>
    </w:p>
    <w:p w14:paraId="77073346" w14:textId="3C89594D" w:rsidR="00286A7B" w:rsidRPr="006D5F8B" w:rsidRDefault="00286A7B" w:rsidP="00286A7B">
      <w:pPr>
        <w:rPr>
          <w:lang w:val="en-GB"/>
        </w:rPr>
      </w:pPr>
    </w:p>
    <w:p w14:paraId="1E816A57" w14:textId="77777777" w:rsidR="005123CE" w:rsidRPr="005123CE" w:rsidRDefault="005123CE" w:rsidP="005123CE">
      <w:pPr>
        <w:rPr>
          <w:lang w:val="en-GB"/>
        </w:rPr>
      </w:pPr>
    </w:p>
    <w:p w14:paraId="5F6CF5C8" w14:textId="77777777" w:rsidR="005123CE" w:rsidRPr="005123CE" w:rsidRDefault="005123CE" w:rsidP="005123CE">
      <w:pPr>
        <w:rPr>
          <w:lang w:val="en-GB"/>
        </w:rPr>
      </w:pPr>
    </w:p>
    <w:p w14:paraId="0E6357E1" w14:textId="77777777" w:rsidR="005123CE" w:rsidRPr="005123CE" w:rsidRDefault="005123CE" w:rsidP="005123CE">
      <w:pPr>
        <w:rPr>
          <w:lang w:val="en-GB"/>
        </w:rPr>
      </w:pPr>
    </w:p>
    <w:p w14:paraId="4DC9777B" w14:textId="77777777" w:rsidR="005123CE" w:rsidRPr="005123CE" w:rsidRDefault="005123CE" w:rsidP="005123CE">
      <w:pPr>
        <w:rPr>
          <w:lang w:val="en-GB"/>
        </w:rPr>
      </w:pPr>
    </w:p>
    <w:p w14:paraId="0A7C64E4" w14:textId="7E54913A" w:rsidR="005123CE" w:rsidRDefault="005123CE" w:rsidP="005123CE">
      <w:pPr>
        <w:rPr>
          <w:lang w:val="en-GB"/>
        </w:rPr>
      </w:pPr>
    </w:p>
    <w:p w14:paraId="0D545104" w14:textId="77777777" w:rsidR="005123CE" w:rsidRPr="005123CE" w:rsidRDefault="005123CE" w:rsidP="005123CE">
      <w:pPr>
        <w:rPr>
          <w:lang w:val="en-GB"/>
        </w:rPr>
      </w:pPr>
    </w:p>
    <w:p w14:paraId="49FEF12B" w14:textId="1105117B" w:rsidR="00412A21" w:rsidRPr="006D5F8B" w:rsidRDefault="00B23038">
      <w:pPr>
        <w:numPr>
          <w:ilvl w:val="0"/>
          <w:numId w:val="14"/>
        </w:numPr>
        <w:pBdr>
          <w:top w:val="nil"/>
          <w:left w:val="nil"/>
          <w:bottom w:val="nil"/>
          <w:right w:val="nil"/>
          <w:between w:val="nil"/>
        </w:pBdr>
        <w:spacing w:before="240" w:after="0" w:line="360" w:lineRule="auto"/>
        <w:jc w:val="both"/>
        <w:rPr>
          <w:color w:val="000000"/>
          <w:lang w:val="en-GB"/>
        </w:rPr>
      </w:pPr>
      <w:r w:rsidRPr="006D5F8B">
        <w:rPr>
          <w:b/>
          <w:color w:val="000000"/>
          <w:lang w:val="en-GB"/>
        </w:rPr>
        <w:t>Targeting youth and children</w:t>
      </w:r>
    </w:p>
    <w:p w14:paraId="5476CD12" w14:textId="2F11E028" w:rsidR="00412A21" w:rsidRPr="006D5F8B" w:rsidRDefault="00B23038" w:rsidP="005123CE">
      <w:pPr>
        <w:pBdr>
          <w:top w:val="nil"/>
          <w:left w:val="nil"/>
          <w:bottom w:val="nil"/>
          <w:right w:val="nil"/>
          <w:between w:val="nil"/>
        </w:pBdr>
        <w:spacing w:before="0" w:after="0" w:line="360" w:lineRule="auto"/>
        <w:ind w:left="360"/>
        <w:jc w:val="both"/>
        <w:rPr>
          <w:color w:val="000000"/>
          <w:lang w:val="en-GB"/>
        </w:rPr>
      </w:pPr>
      <w:r w:rsidRPr="006D5F8B">
        <w:rPr>
          <w:color w:val="000000"/>
          <w:lang w:val="en-GB"/>
        </w:rPr>
        <w:t>Sale in single sticks as a marketing strategy to reach low-income earners and especially the youth is rampant. This</w:t>
      </w:r>
      <w:r w:rsidR="00A57B93" w:rsidRPr="006D5F8B">
        <w:rPr>
          <w:color w:val="000000"/>
          <w:lang w:val="en-GB"/>
        </w:rPr>
        <w:t xml:space="preserve"> lack of compliance</w:t>
      </w:r>
      <w:r w:rsidRPr="006D5F8B">
        <w:rPr>
          <w:color w:val="000000"/>
          <w:lang w:val="en-GB"/>
        </w:rPr>
        <w:t xml:space="preserve"> has been attributed to </w:t>
      </w:r>
      <w:r w:rsidR="005123CE">
        <w:rPr>
          <w:color w:val="000000"/>
          <w:lang w:val="en-GB"/>
        </w:rPr>
        <w:t xml:space="preserve">various </w:t>
      </w:r>
      <w:r w:rsidRPr="006D5F8B">
        <w:rPr>
          <w:color w:val="000000"/>
          <w:lang w:val="en-GB"/>
        </w:rPr>
        <w:t>factors</w:t>
      </w:r>
      <w:r w:rsidR="005123CE">
        <w:rPr>
          <w:color w:val="000000"/>
          <w:lang w:val="en-GB"/>
        </w:rPr>
        <w:t>,</w:t>
      </w:r>
      <w:r w:rsidRPr="006D5F8B">
        <w:rPr>
          <w:color w:val="000000"/>
          <w:lang w:val="en-GB"/>
        </w:rPr>
        <w:t xml:space="preserve"> including </w:t>
      </w:r>
      <w:r w:rsidR="005123CE">
        <w:rPr>
          <w:color w:val="000000"/>
          <w:lang w:val="en-GB"/>
        </w:rPr>
        <w:t xml:space="preserve">a </w:t>
      </w:r>
      <w:r w:rsidRPr="006D5F8B">
        <w:rPr>
          <w:color w:val="000000"/>
          <w:lang w:val="en-GB"/>
        </w:rPr>
        <w:t>lack of awareness among retailers about the existence of the law</w:t>
      </w:r>
      <w:r w:rsidR="005123CE">
        <w:rPr>
          <w:color w:val="000000"/>
          <w:lang w:val="en-GB"/>
        </w:rPr>
        <w:t>,</w:t>
      </w:r>
      <w:r w:rsidRPr="006D5F8B">
        <w:rPr>
          <w:color w:val="000000"/>
          <w:lang w:val="en-GB"/>
        </w:rPr>
        <w:t xml:space="preserve"> </w:t>
      </w:r>
      <w:r w:rsidR="005123CE">
        <w:rPr>
          <w:color w:val="000000"/>
          <w:lang w:val="en-GB"/>
        </w:rPr>
        <w:t xml:space="preserve">a </w:t>
      </w:r>
      <w:r w:rsidRPr="006D5F8B">
        <w:rPr>
          <w:color w:val="000000"/>
          <w:lang w:val="en-GB"/>
        </w:rPr>
        <w:t xml:space="preserve">lack of enforcement by the designated authority and </w:t>
      </w:r>
      <w:r w:rsidR="005123CE">
        <w:rPr>
          <w:color w:val="000000"/>
          <w:lang w:val="en-GB"/>
        </w:rPr>
        <w:t xml:space="preserve">a </w:t>
      </w:r>
      <w:r w:rsidRPr="006D5F8B">
        <w:rPr>
          <w:color w:val="000000"/>
          <w:lang w:val="en-GB"/>
        </w:rPr>
        <w:t>lack of capacity (</w:t>
      </w:r>
      <w:r w:rsidR="005123CE">
        <w:rPr>
          <w:color w:val="000000"/>
          <w:lang w:val="en-GB"/>
        </w:rPr>
        <w:t xml:space="preserve">for example, regarding </w:t>
      </w:r>
      <w:r w:rsidRPr="006D5F8B">
        <w:rPr>
          <w:color w:val="000000"/>
          <w:lang w:val="en-GB"/>
        </w:rPr>
        <w:t xml:space="preserve">knowledge of the law, training, and staff availability). A study conducted by the Africa Tobacco Control Alliance in collaboration with partners in </w:t>
      </w:r>
      <w:r w:rsidR="005123CE">
        <w:rPr>
          <w:color w:val="000000"/>
          <w:lang w:val="en-GB"/>
        </w:rPr>
        <w:t>ten</w:t>
      </w:r>
      <w:r w:rsidR="005123CE" w:rsidRPr="006D5F8B">
        <w:rPr>
          <w:color w:val="000000"/>
          <w:lang w:val="en-GB"/>
        </w:rPr>
        <w:t xml:space="preserve"> </w:t>
      </w:r>
      <w:r w:rsidRPr="006D5F8B">
        <w:rPr>
          <w:color w:val="000000"/>
          <w:lang w:val="en-GB"/>
        </w:rPr>
        <w:t>African countries found that Uganda had the most open cigarette packs of all retailers observed</w:t>
      </w:r>
      <w:r w:rsidR="005123CE">
        <w:rPr>
          <w:color w:val="000000"/>
          <w:lang w:val="en-GB"/>
        </w:rPr>
        <w:t>,</w:t>
      </w:r>
      <w:r w:rsidRPr="006D5F8B">
        <w:rPr>
          <w:color w:val="000000"/>
          <w:vertAlign w:val="superscript"/>
          <w:lang w:val="en-GB"/>
        </w:rPr>
        <w:t>37</w:t>
      </w:r>
      <w:r w:rsidRPr="006D5F8B">
        <w:rPr>
          <w:color w:val="000000"/>
          <w:lang w:val="en-GB"/>
        </w:rPr>
        <w:t xml:space="preserve"> a strong indication of</w:t>
      </w:r>
      <w:r w:rsidR="005123CE">
        <w:rPr>
          <w:color w:val="000000"/>
          <w:lang w:val="en-GB"/>
        </w:rPr>
        <w:t xml:space="preserve"> the</w:t>
      </w:r>
      <w:r w:rsidRPr="006D5F8B">
        <w:rPr>
          <w:color w:val="000000"/>
          <w:lang w:val="en-GB"/>
        </w:rPr>
        <w:t xml:space="preserve"> sale of cigarettes in single sticks. Furthermore, </w:t>
      </w:r>
      <w:r w:rsidR="005123CE">
        <w:rPr>
          <w:color w:val="000000"/>
          <w:lang w:val="en-GB"/>
        </w:rPr>
        <w:t>in</w:t>
      </w:r>
      <w:r w:rsidR="005123CE" w:rsidRPr="006D5F8B">
        <w:rPr>
          <w:color w:val="000000"/>
          <w:lang w:val="en-GB"/>
        </w:rPr>
        <w:t xml:space="preserve"> </w:t>
      </w:r>
      <w:r w:rsidRPr="006D5F8B">
        <w:rPr>
          <w:color w:val="000000"/>
          <w:lang w:val="en-GB"/>
        </w:rPr>
        <w:t>some retail areas, poster</w:t>
      </w:r>
      <w:r w:rsidR="005123CE">
        <w:rPr>
          <w:color w:val="000000"/>
          <w:lang w:val="en-GB"/>
        </w:rPr>
        <w:t>s</w:t>
      </w:r>
      <w:r w:rsidRPr="006D5F8B">
        <w:rPr>
          <w:color w:val="000000"/>
          <w:lang w:val="en-GB"/>
        </w:rPr>
        <w:t xml:space="preserve"> advertising </w:t>
      </w:r>
      <w:r w:rsidR="005123CE">
        <w:rPr>
          <w:color w:val="000000"/>
          <w:lang w:val="en-GB"/>
        </w:rPr>
        <w:t>the</w:t>
      </w:r>
      <w:r w:rsidRPr="006D5F8B">
        <w:rPr>
          <w:color w:val="000000"/>
          <w:lang w:val="en-GB"/>
        </w:rPr>
        <w:t xml:space="preserve"> price of single sticks of cigarettes is common. </w:t>
      </w:r>
    </w:p>
    <w:p w14:paraId="6CA60C32" w14:textId="6F46B84F" w:rsidR="00412A21" w:rsidRPr="006D5F8B" w:rsidRDefault="00D90C20">
      <w:pPr>
        <w:pBdr>
          <w:top w:val="nil"/>
          <w:left w:val="nil"/>
          <w:bottom w:val="nil"/>
          <w:right w:val="nil"/>
          <w:between w:val="nil"/>
        </w:pBdr>
        <w:spacing w:before="0" w:after="0" w:line="360" w:lineRule="auto"/>
        <w:rPr>
          <w:rFonts w:ascii="Calibri" w:eastAsia="Calibri" w:hAnsi="Calibri" w:cs="Calibri"/>
          <w:color w:val="000000"/>
          <w:sz w:val="24"/>
          <w:szCs w:val="24"/>
          <w:lang w:val="en-GB"/>
        </w:rPr>
      </w:pPr>
      <w:r w:rsidRPr="006D5F8B">
        <w:rPr>
          <w:rFonts w:ascii="Calibri" w:eastAsia="Calibri" w:hAnsi="Calibri" w:cs="Calibri"/>
          <w:noProof/>
          <w:color w:val="000000"/>
          <w:sz w:val="24"/>
          <w:szCs w:val="24"/>
          <w:lang w:val="en-US"/>
        </w:rPr>
        <w:lastRenderedPageBreak/>
        <w:drawing>
          <wp:anchor distT="0" distB="0" distL="114300" distR="114300" simplePos="0" relativeHeight="251664384" behindDoc="0" locked="0" layoutInCell="1" allowOverlap="1" wp14:anchorId="0D6E92EA" wp14:editId="7A94DC7F">
            <wp:simplePos x="0" y="0"/>
            <wp:positionH relativeFrom="margin">
              <wp:align>left</wp:align>
            </wp:positionH>
            <wp:positionV relativeFrom="paragraph">
              <wp:posOffset>278130</wp:posOffset>
            </wp:positionV>
            <wp:extent cx="4754880" cy="2819400"/>
            <wp:effectExtent l="0" t="0" r="7620" b="0"/>
            <wp:wrapSquare wrapText="bothSides"/>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4754880" cy="2819400"/>
                    </a:xfrm>
                    <a:prstGeom prst="rect">
                      <a:avLst/>
                    </a:prstGeom>
                    <a:ln/>
                  </pic:spPr>
                </pic:pic>
              </a:graphicData>
            </a:graphic>
            <wp14:sizeRelH relativeFrom="margin">
              <wp14:pctWidth>0</wp14:pctWidth>
            </wp14:sizeRelH>
            <wp14:sizeRelV relativeFrom="margin">
              <wp14:pctHeight>0</wp14:pctHeight>
            </wp14:sizeRelV>
          </wp:anchor>
        </w:drawing>
      </w:r>
    </w:p>
    <w:p w14:paraId="4B0056CC" w14:textId="07198F23" w:rsidR="00387F2A" w:rsidRPr="006D5F8B" w:rsidRDefault="008D79B9" w:rsidP="00387F2A">
      <w:pPr>
        <w:pStyle w:val="Caption"/>
        <w:keepNext/>
        <w:rPr>
          <w:lang w:val="en-GB"/>
        </w:rPr>
      </w:pPr>
      <w:r w:rsidRPr="006D5F8B">
        <w:rPr>
          <w:noProof/>
          <w:lang w:val="en-US"/>
        </w:rPr>
        <mc:AlternateContent>
          <mc:Choice Requires="wps">
            <w:drawing>
              <wp:anchor distT="45720" distB="45720" distL="114300" distR="114300" simplePos="0" relativeHeight="251686912" behindDoc="0" locked="0" layoutInCell="1" allowOverlap="1" wp14:anchorId="60A50433" wp14:editId="301428D5">
                <wp:simplePos x="0" y="0"/>
                <wp:positionH relativeFrom="page">
                  <wp:posOffset>5692140</wp:posOffset>
                </wp:positionH>
                <wp:positionV relativeFrom="paragraph">
                  <wp:posOffset>216535</wp:posOffset>
                </wp:positionV>
                <wp:extent cx="1531620" cy="1287780"/>
                <wp:effectExtent l="0" t="0" r="11430" b="266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287780"/>
                        </a:xfrm>
                        <a:prstGeom prst="rect">
                          <a:avLst/>
                        </a:prstGeom>
                        <a:solidFill>
                          <a:srgbClr val="FFFFFF"/>
                        </a:solidFill>
                        <a:ln w="9525">
                          <a:solidFill>
                            <a:srgbClr val="000000"/>
                          </a:solidFill>
                          <a:miter lim="800000"/>
                          <a:headEnd/>
                          <a:tailEnd/>
                        </a:ln>
                      </wps:spPr>
                      <wps:txbx>
                        <w:txbxContent>
                          <w:p w14:paraId="04D956E9" w14:textId="4B974649" w:rsidR="006D3B52" w:rsidRPr="00784B7D" w:rsidRDefault="006D3B52">
                            <w:pPr>
                              <w:rPr>
                                <w:rFonts w:ascii="Arial" w:hAnsi="Arial" w:cs="Arial"/>
                                <w:b/>
                              </w:rPr>
                            </w:pPr>
                            <w:bookmarkStart w:id="70" w:name="_Toc40209628"/>
                            <w:r w:rsidRPr="00784B7D">
                              <w:rPr>
                                <w:rFonts w:ascii="Arial" w:hAnsi="Arial" w:cs="Arial"/>
                                <w:b/>
                              </w:rPr>
                              <w:t xml:space="preserve">Figure </w:t>
                            </w:r>
                            <w:r w:rsidRPr="00784B7D">
                              <w:rPr>
                                <w:rFonts w:ascii="Arial" w:hAnsi="Arial" w:cs="Arial"/>
                                <w:b/>
                              </w:rPr>
                              <w:fldChar w:fldCharType="begin"/>
                            </w:r>
                            <w:r w:rsidRPr="00784B7D">
                              <w:rPr>
                                <w:rFonts w:ascii="Arial" w:hAnsi="Arial" w:cs="Arial"/>
                                <w:b/>
                              </w:rPr>
                              <w:instrText xml:space="preserve"> SEQ Figure \* ARABIC </w:instrText>
                            </w:r>
                            <w:r w:rsidRPr="00784B7D">
                              <w:rPr>
                                <w:rFonts w:ascii="Arial" w:hAnsi="Arial" w:cs="Arial"/>
                                <w:b/>
                              </w:rPr>
                              <w:fldChar w:fldCharType="separate"/>
                            </w:r>
                            <w:r w:rsidRPr="00784B7D">
                              <w:rPr>
                                <w:rFonts w:ascii="Arial" w:hAnsi="Arial" w:cs="Arial"/>
                                <w:b/>
                                <w:noProof/>
                              </w:rPr>
                              <w:t>6</w:t>
                            </w:r>
                            <w:r w:rsidRPr="00784B7D">
                              <w:rPr>
                                <w:rFonts w:ascii="Arial" w:hAnsi="Arial" w:cs="Arial"/>
                                <w:b/>
                              </w:rPr>
                              <w:fldChar w:fldCharType="end"/>
                            </w:r>
                            <w:r w:rsidRPr="00784B7D">
                              <w:rPr>
                                <w:rFonts w:ascii="Arial" w:hAnsi="Arial" w:cs="Arial"/>
                                <w:b/>
                              </w:rPr>
                              <w:t>: Poster adverts for prices in single sticks and display with open cigarette packs</w:t>
                            </w:r>
                            <w:bookmarkEnd w:id="70"/>
                          </w:p>
                          <w:p w14:paraId="441DA613" w14:textId="77777777" w:rsidR="006D3B52" w:rsidRDefault="006D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50433" id="_x0000_s1032" type="#_x0000_t202" style="position:absolute;margin-left:448.2pt;margin-top:17.05pt;width:120.6pt;height:101.4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TOJwIAAE4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">
                <v:textbox>
                  <w:txbxContent>
                    <w:p w14:paraId="04D956E9" w14:textId="4B974649" w:rsidR="006D3B52" w:rsidRPr="00784B7D" w:rsidRDefault="006D3B52">
                      <w:pPr>
                        <w:rPr>
                          <w:rFonts w:ascii="Arial" w:hAnsi="Arial" w:cs="Arial"/>
                          <w:b/>
                        </w:rPr>
                      </w:pPr>
                      <w:bookmarkStart w:id="77" w:name="_Toc40209628"/>
                      <w:r w:rsidRPr="00784B7D">
                        <w:rPr>
                          <w:rFonts w:ascii="Arial" w:hAnsi="Arial" w:cs="Arial"/>
                          <w:b/>
                        </w:rPr>
                        <w:t xml:space="preserve">Figure </w:t>
                      </w:r>
                      <w:r w:rsidRPr="00784B7D">
                        <w:rPr>
                          <w:rFonts w:ascii="Arial" w:hAnsi="Arial" w:cs="Arial"/>
                          <w:b/>
                        </w:rPr>
                        <w:fldChar w:fldCharType="begin"/>
                      </w:r>
                      <w:r w:rsidRPr="00784B7D">
                        <w:rPr>
                          <w:rFonts w:ascii="Arial" w:hAnsi="Arial" w:cs="Arial"/>
                          <w:b/>
                        </w:rPr>
                        <w:instrText xml:space="preserve"> SEQ Figure \* ARABIC </w:instrText>
                      </w:r>
                      <w:r w:rsidRPr="00784B7D">
                        <w:rPr>
                          <w:rFonts w:ascii="Arial" w:hAnsi="Arial" w:cs="Arial"/>
                          <w:b/>
                        </w:rPr>
                        <w:fldChar w:fldCharType="separate"/>
                      </w:r>
                      <w:r w:rsidRPr="00784B7D">
                        <w:rPr>
                          <w:rFonts w:ascii="Arial" w:hAnsi="Arial" w:cs="Arial"/>
                          <w:b/>
                          <w:noProof/>
                        </w:rPr>
                        <w:t>6</w:t>
                      </w:r>
                      <w:r w:rsidRPr="00784B7D">
                        <w:rPr>
                          <w:rFonts w:ascii="Arial" w:hAnsi="Arial" w:cs="Arial"/>
                          <w:b/>
                        </w:rPr>
                        <w:fldChar w:fldCharType="end"/>
                      </w:r>
                      <w:r w:rsidRPr="00784B7D">
                        <w:rPr>
                          <w:rFonts w:ascii="Arial" w:hAnsi="Arial" w:cs="Arial"/>
                          <w:b/>
                        </w:rPr>
                        <w:t>: Poster adverts for prices in single sticks and display with open cigarette packs</w:t>
                      </w:r>
                      <w:bookmarkEnd w:id="77"/>
                    </w:p>
                    <w:p w14:paraId="441DA613" w14:textId="77777777" w:rsidR="006D3B52" w:rsidRDefault="006D3B52"/>
                  </w:txbxContent>
                </v:textbox>
                <w10:wrap type="square" anchorx="page"/>
              </v:shape>
            </w:pict>
          </mc:Fallback>
        </mc:AlternateContent>
      </w:r>
    </w:p>
    <w:p w14:paraId="5E2269BC" w14:textId="77777777" w:rsidR="008D79B9" w:rsidRPr="006D5F8B" w:rsidRDefault="008D79B9">
      <w:pPr>
        <w:pBdr>
          <w:top w:val="nil"/>
          <w:left w:val="nil"/>
          <w:bottom w:val="nil"/>
          <w:right w:val="nil"/>
          <w:between w:val="nil"/>
        </w:pBdr>
        <w:spacing w:before="0" w:after="0" w:line="360" w:lineRule="auto"/>
        <w:jc w:val="both"/>
        <w:rPr>
          <w:lang w:val="en-GB"/>
        </w:rPr>
      </w:pPr>
    </w:p>
    <w:p w14:paraId="0FF7D107" w14:textId="77777777" w:rsidR="00AB7C80" w:rsidRDefault="00AB7C80">
      <w:pPr>
        <w:pBdr>
          <w:top w:val="nil"/>
          <w:left w:val="nil"/>
          <w:bottom w:val="nil"/>
          <w:right w:val="nil"/>
          <w:between w:val="nil"/>
        </w:pBdr>
        <w:spacing w:before="0" w:after="0" w:line="360" w:lineRule="auto"/>
        <w:jc w:val="both"/>
        <w:rPr>
          <w:color w:val="000000"/>
          <w:lang w:val="en-GB"/>
        </w:rPr>
      </w:pPr>
    </w:p>
    <w:p w14:paraId="5B7B16DF" w14:textId="77777777" w:rsidR="00AB7C80" w:rsidRDefault="00AB7C80">
      <w:pPr>
        <w:pBdr>
          <w:top w:val="nil"/>
          <w:left w:val="nil"/>
          <w:bottom w:val="nil"/>
          <w:right w:val="nil"/>
          <w:between w:val="nil"/>
        </w:pBdr>
        <w:spacing w:before="0" w:after="0" w:line="360" w:lineRule="auto"/>
        <w:jc w:val="both"/>
        <w:rPr>
          <w:color w:val="000000"/>
          <w:lang w:val="en-GB"/>
        </w:rPr>
      </w:pPr>
    </w:p>
    <w:p w14:paraId="235D371A" w14:textId="77777777" w:rsidR="00AB7C80" w:rsidRDefault="00AB7C80">
      <w:pPr>
        <w:pBdr>
          <w:top w:val="nil"/>
          <w:left w:val="nil"/>
          <w:bottom w:val="nil"/>
          <w:right w:val="nil"/>
          <w:between w:val="nil"/>
        </w:pBdr>
        <w:spacing w:before="0" w:after="0" w:line="360" w:lineRule="auto"/>
        <w:jc w:val="both"/>
        <w:rPr>
          <w:color w:val="000000"/>
          <w:lang w:val="en-GB"/>
        </w:rPr>
      </w:pPr>
    </w:p>
    <w:p w14:paraId="7B67827F" w14:textId="77777777" w:rsidR="00AB7C80" w:rsidRDefault="00AB7C80">
      <w:pPr>
        <w:pBdr>
          <w:top w:val="nil"/>
          <w:left w:val="nil"/>
          <w:bottom w:val="nil"/>
          <w:right w:val="nil"/>
          <w:between w:val="nil"/>
        </w:pBdr>
        <w:spacing w:before="0" w:after="0" w:line="360" w:lineRule="auto"/>
        <w:jc w:val="both"/>
        <w:rPr>
          <w:color w:val="000000"/>
          <w:lang w:val="en-GB"/>
        </w:rPr>
      </w:pPr>
    </w:p>
    <w:p w14:paraId="2BA44DF2" w14:textId="77777777" w:rsidR="005123CE" w:rsidRDefault="005123CE">
      <w:pPr>
        <w:pBdr>
          <w:top w:val="nil"/>
          <w:left w:val="nil"/>
          <w:bottom w:val="nil"/>
          <w:right w:val="nil"/>
          <w:between w:val="nil"/>
        </w:pBdr>
        <w:spacing w:before="0" w:after="0" w:line="360" w:lineRule="auto"/>
        <w:jc w:val="both"/>
        <w:rPr>
          <w:color w:val="000000"/>
          <w:lang w:val="en-GB"/>
        </w:rPr>
      </w:pPr>
    </w:p>
    <w:p w14:paraId="5E1BB25B" w14:textId="441F1CA7" w:rsidR="00412A21" w:rsidRPr="006D5F8B" w:rsidRDefault="005123CE">
      <w:pPr>
        <w:pBdr>
          <w:top w:val="nil"/>
          <w:left w:val="nil"/>
          <w:bottom w:val="nil"/>
          <w:right w:val="nil"/>
          <w:between w:val="nil"/>
        </w:pBdr>
        <w:spacing w:before="0" w:after="0" w:line="360" w:lineRule="auto"/>
        <w:jc w:val="both"/>
        <w:rPr>
          <w:lang w:val="en-GB"/>
        </w:rPr>
      </w:pPr>
      <w:r>
        <w:rPr>
          <w:color w:val="000000"/>
          <w:lang w:val="en-GB"/>
        </w:rPr>
        <w:t>The s</w:t>
      </w:r>
      <w:r w:rsidR="00B23038" w:rsidRPr="006D5F8B">
        <w:rPr>
          <w:color w:val="000000"/>
          <w:lang w:val="en-GB"/>
        </w:rPr>
        <w:t>al</w:t>
      </w:r>
      <w:r w:rsidR="00DE25A2" w:rsidRPr="006D5F8B">
        <w:rPr>
          <w:color w:val="000000"/>
          <w:lang w:val="en-GB"/>
        </w:rPr>
        <w:t xml:space="preserve">e of cigarettes near schools is </w:t>
      </w:r>
      <w:r w:rsidR="00B23038" w:rsidRPr="006D5F8B">
        <w:rPr>
          <w:color w:val="000000"/>
          <w:lang w:val="en-GB"/>
        </w:rPr>
        <w:t xml:space="preserve">common, especially in single sticks, which make them easily accessible </w:t>
      </w:r>
      <w:r>
        <w:rPr>
          <w:color w:val="000000"/>
          <w:lang w:val="en-GB"/>
        </w:rPr>
        <w:t>to</w:t>
      </w:r>
      <w:r w:rsidRPr="006D5F8B">
        <w:rPr>
          <w:color w:val="000000"/>
          <w:lang w:val="en-GB"/>
        </w:rPr>
        <w:t xml:space="preserve"> </w:t>
      </w:r>
      <w:r w:rsidR="00B23038" w:rsidRPr="006D5F8B">
        <w:rPr>
          <w:color w:val="000000"/>
          <w:lang w:val="en-GB"/>
        </w:rPr>
        <w:t xml:space="preserve">children and youth. A study carried out by </w:t>
      </w:r>
      <w:r>
        <w:rPr>
          <w:color w:val="000000"/>
          <w:lang w:val="en-GB"/>
        </w:rPr>
        <w:t xml:space="preserve">the </w:t>
      </w:r>
      <w:r w:rsidRPr="006D5F8B">
        <w:rPr>
          <w:color w:val="000000"/>
          <w:lang w:val="en-GB"/>
        </w:rPr>
        <w:t>Africa Tobacco Control Alliance</w:t>
      </w:r>
      <w:r w:rsidRPr="006D5F8B" w:rsidDel="005123CE">
        <w:rPr>
          <w:color w:val="000000"/>
          <w:lang w:val="en-GB"/>
        </w:rPr>
        <w:t xml:space="preserve"> </w:t>
      </w:r>
      <w:r w:rsidR="00B23038" w:rsidRPr="006D5F8B">
        <w:rPr>
          <w:color w:val="000000"/>
          <w:lang w:val="en-GB"/>
        </w:rPr>
        <w:t>in five African countries found that 63% of the schools surveyed had convenien</w:t>
      </w:r>
      <w:r w:rsidR="00A57B93" w:rsidRPr="006D5F8B">
        <w:rPr>
          <w:color w:val="000000"/>
          <w:lang w:val="en-GB"/>
        </w:rPr>
        <w:t>ce</w:t>
      </w:r>
      <w:r w:rsidR="00B23038" w:rsidRPr="006D5F8B">
        <w:rPr>
          <w:color w:val="000000"/>
          <w:lang w:val="en-GB"/>
        </w:rPr>
        <w:t xml:space="preserve"> stores</w:t>
      </w:r>
      <w:r>
        <w:rPr>
          <w:color w:val="000000"/>
          <w:lang w:val="en-GB"/>
        </w:rPr>
        <w:t xml:space="preserve"> or </w:t>
      </w:r>
      <w:r w:rsidR="00B23038" w:rsidRPr="006D5F8B">
        <w:rPr>
          <w:color w:val="000000"/>
          <w:lang w:val="en-GB"/>
        </w:rPr>
        <w:t>groceries and kiosks</w:t>
      </w:r>
      <w:r>
        <w:rPr>
          <w:color w:val="000000"/>
          <w:lang w:val="en-GB"/>
        </w:rPr>
        <w:t>,</w:t>
      </w:r>
      <w:r w:rsidR="00B23038" w:rsidRPr="006D5F8B">
        <w:rPr>
          <w:color w:val="000000"/>
          <w:lang w:val="en-GB"/>
        </w:rPr>
        <w:t xml:space="preserve"> and 44% had supermarkets in their vicinity selling tobacco products.</w:t>
      </w:r>
      <w:r w:rsidR="00B23038" w:rsidRPr="006D5F8B">
        <w:rPr>
          <w:vertAlign w:val="superscript"/>
          <w:lang w:val="en-GB"/>
        </w:rPr>
        <w:t>38</w:t>
      </w:r>
      <w:r w:rsidR="00D42AD7" w:rsidRPr="006D5F8B">
        <w:rPr>
          <w:vertAlign w:val="superscript"/>
          <w:lang w:val="en-GB"/>
        </w:rPr>
        <w:t xml:space="preserve"> </w:t>
      </w:r>
      <w:r w:rsidR="00D42AD7" w:rsidRPr="006D5F8B">
        <w:rPr>
          <w:lang w:val="en-GB"/>
        </w:rPr>
        <w:t xml:space="preserve">In Uganda, cigarettes </w:t>
      </w:r>
      <w:r w:rsidR="008B09FE" w:rsidRPr="006D5F8B">
        <w:rPr>
          <w:lang w:val="en-GB"/>
        </w:rPr>
        <w:t xml:space="preserve">cannot be sold within 50m </w:t>
      </w:r>
      <w:r>
        <w:rPr>
          <w:lang w:val="en-GB"/>
        </w:rPr>
        <w:t>of</w:t>
      </w:r>
      <w:r w:rsidR="008B09FE" w:rsidRPr="006D5F8B">
        <w:rPr>
          <w:lang w:val="en-GB"/>
        </w:rPr>
        <w:t xml:space="preserve"> </w:t>
      </w:r>
      <w:r w:rsidR="00D42AD7" w:rsidRPr="006D5F8B">
        <w:rPr>
          <w:lang w:val="en-GB"/>
        </w:rPr>
        <w:t>school premises.</w:t>
      </w:r>
    </w:p>
    <w:p w14:paraId="6796447E" w14:textId="77777777" w:rsidR="00412A21" w:rsidRPr="006D5F8B" w:rsidRDefault="00412A21">
      <w:pPr>
        <w:keepNext/>
        <w:keepLines/>
        <w:spacing w:before="0" w:after="0" w:line="360" w:lineRule="auto"/>
        <w:rPr>
          <w:sz w:val="24"/>
          <w:szCs w:val="24"/>
          <w:lang w:val="en-GB"/>
        </w:rPr>
      </w:pPr>
    </w:p>
    <w:p w14:paraId="0ACE8425" w14:textId="3ADD51C3" w:rsidR="00412A21" w:rsidRPr="006D5F8B" w:rsidRDefault="00D7322F">
      <w:pPr>
        <w:spacing w:line="360" w:lineRule="auto"/>
        <w:ind w:left="-567" w:right="-613" w:hanging="283"/>
        <w:rPr>
          <w:lang w:val="en-GB"/>
        </w:rPr>
      </w:pPr>
      <w:r w:rsidRPr="006D5F8B">
        <w:rPr>
          <w:noProof/>
          <w:lang w:val="en-US"/>
        </w:rPr>
        <mc:AlternateContent>
          <mc:Choice Requires="wps">
            <w:drawing>
              <wp:anchor distT="0" distB="0" distL="114300" distR="114300" simplePos="0" relativeHeight="251689984" behindDoc="0" locked="0" layoutInCell="1" allowOverlap="1" wp14:anchorId="3043DDF2" wp14:editId="20E1F883">
                <wp:simplePos x="0" y="0"/>
                <wp:positionH relativeFrom="column">
                  <wp:posOffset>3147060</wp:posOffset>
                </wp:positionH>
                <wp:positionV relativeFrom="paragraph">
                  <wp:posOffset>2647950</wp:posOffset>
                </wp:positionV>
                <wp:extent cx="2720340" cy="647700"/>
                <wp:effectExtent l="0" t="0" r="22860" b="19050"/>
                <wp:wrapNone/>
                <wp:docPr id="205" name="Text Box 205"/>
                <wp:cNvGraphicFramePr/>
                <a:graphic xmlns:a="http://schemas.openxmlformats.org/drawingml/2006/main">
                  <a:graphicData uri="http://schemas.microsoft.com/office/word/2010/wordprocessingShape">
                    <wps:wsp>
                      <wps:cNvSpPr txBox="1"/>
                      <wps:spPr>
                        <a:xfrm>
                          <a:off x="0" y="0"/>
                          <a:ext cx="2720340" cy="647700"/>
                        </a:xfrm>
                        <a:prstGeom prst="rect">
                          <a:avLst/>
                        </a:prstGeom>
                        <a:solidFill>
                          <a:schemeClr val="lt1"/>
                        </a:solidFill>
                        <a:ln w="6350">
                          <a:solidFill>
                            <a:prstClr val="black"/>
                          </a:solidFill>
                        </a:ln>
                      </wps:spPr>
                      <wps:txbx>
                        <w:txbxContent>
                          <w:p w14:paraId="24456EC7" w14:textId="324261FD" w:rsidR="006D3B52" w:rsidRDefault="006D3B52" w:rsidP="00D7322F">
                            <w:pPr>
                              <w:pStyle w:val="Caption"/>
                            </w:pPr>
                            <w:bookmarkStart w:id="71" w:name="_Toc40209629"/>
                            <w:r>
                              <w:t xml:space="preserve">Figure </w:t>
                            </w:r>
                            <w:fldSimple w:instr=" SEQ Figure \* ARABIC ">
                              <w:r>
                                <w:rPr>
                                  <w:noProof/>
                                </w:rPr>
                                <w:t>7</w:t>
                              </w:r>
                            </w:fldSimple>
                            <w:r>
                              <w:t>:</w:t>
                            </w:r>
                            <w:r w:rsidRPr="00E40BBE">
                              <w:t>Form in which cigarettes are sold near schools</w:t>
                            </w:r>
                            <w:bookmarkEnd w:id="71"/>
                          </w:p>
                          <w:p w14:paraId="16B782AA" w14:textId="77777777" w:rsidR="006D3B52" w:rsidRDefault="006D3B52" w:rsidP="00D7322F">
                            <w:pPr>
                              <w:tabs>
                                <w:tab w:val="left" w:pos="1245"/>
                              </w:tabs>
                              <w:spacing w:line="240" w:lineRule="auto"/>
                              <w:rPr>
                                <w:b/>
                                <w:color w:val="000000"/>
                                <w:sz w:val="16"/>
                                <w:szCs w:val="16"/>
                              </w:rPr>
                            </w:pPr>
                            <w:r w:rsidRPr="00FB50C3">
                              <w:rPr>
                                <w:rFonts w:ascii="Arial" w:hAnsi="Arial" w:cs="Arial"/>
                                <w:b/>
                                <w:sz w:val="16"/>
                                <w:szCs w:val="16"/>
                              </w:rPr>
                              <w:t>Source:</w:t>
                            </w:r>
                            <w:r w:rsidRPr="00FB50C3">
                              <w:rPr>
                                <w:rFonts w:ascii="Arial" w:hAnsi="Arial" w:cs="Arial"/>
                                <w:b/>
                                <w:color w:val="000000"/>
                                <w:sz w:val="16"/>
                                <w:szCs w:val="16"/>
                              </w:rPr>
                              <w:t xml:space="preserve"> Big Tobacco, Tiny targets. Tobacco Industry</w:t>
                            </w:r>
                            <w:r>
                              <w:rPr>
                                <w:b/>
                                <w:color w:val="000000"/>
                                <w:sz w:val="16"/>
                                <w:szCs w:val="16"/>
                              </w:rPr>
                              <w:t xml:space="preserve"> targets schools in Africa. 2016</w:t>
                            </w:r>
                            <w:r w:rsidRPr="00242639">
                              <w:rPr>
                                <w:b/>
                                <w:color w:val="000000"/>
                                <w:sz w:val="16"/>
                                <w:szCs w:val="16"/>
                                <w:vertAlign w:val="superscript"/>
                              </w:rPr>
                              <w:t xml:space="preserve">38  </w:t>
                            </w:r>
                          </w:p>
                          <w:p w14:paraId="3D4BB92D" w14:textId="77777777" w:rsidR="006D3B52" w:rsidRDefault="006D3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DF2" id="Text Box 205" o:spid="_x0000_s1033" type="#_x0000_t202" style="position:absolute;left:0;text-align:left;margin-left:247.8pt;margin-top:208.5pt;width:214.2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" fillcolor="white [3201]" strokeweight=".5pt">
                <v:textbox>
                  <w:txbxContent>
                    <w:p w14:paraId="24456EC7" w14:textId="324261FD" w:rsidR="006D3B52" w:rsidRDefault="006D3B52" w:rsidP="00D7322F">
                      <w:pPr>
                        <w:pStyle w:val="Caption"/>
                      </w:pPr>
                      <w:bookmarkStart w:id="79" w:name="_Toc40209629"/>
                      <w:r>
                        <w:t xml:space="preserve">Figure </w:t>
                      </w:r>
                      <w:r>
                        <w:fldChar w:fldCharType="begin"/>
                      </w:r>
                      <w:r>
                        <w:instrText xml:space="preserve"> SEQ Figure \* ARABIC </w:instrText>
                      </w:r>
                      <w:r>
                        <w:fldChar w:fldCharType="separate"/>
                      </w:r>
                      <w:r>
                        <w:rPr>
                          <w:noProof/>
                        </w:rPr>
                        <w:t>7</w:t>
                      </w:r>
                      <w:r>
                        <w:rPr>
                          <w:noProof/>
                        </w:rPr>
                        <w:fldChar w:fldCharType="end"/>
                      </w:r>
                      <w:r>
                        <w:t>:</w:t>
                      </w:r>
                      <w:r w:rsidRPr="00E40BBE">
                        <w:t>Form in which cigarettes are sold near schools</w:t>
                      </w:r>
                      <w:bookmarkEnd w:id="79"/>
                    </w:p>
                    <w:p w14:paraId="16B782AA" w14:textId="77777777" w:rsidR="006D3B52" w:rsidRDefault="006D3B52" w:rsidP="00D7322F">
                      <w:pPr>
                        <w:tabs>
                          <w:tab w:val="left" w:pos="1245"/>
                        </w:tabs>
                        <w:spacing w:line="240" w:lineRule="auto"/>
                        <w:rPr>
                          <w:b/>
                          <w:color w:val="000000"/>
                          <w:sz w:val="16"/>
                          <w:szCs w:val="16"/>
                        </w:rPr>
                      </w:pPr>
                      <w:r w:rsidRPr="00FB50C3">
                        <w:rPr>
                          <w:rFonts w:ascii="Arial" w:hAnsi="Arial" w:cs="Arial"/>
                          <w:b/>
                          <w:sz w:val="16"/>
                          <w:szCs w:val="16"/>
                        </w:rPr>
                        <w:t>Source:</w:t>
                      </w:r>
                      <w:r w:rsidRPr="00FB50C3">
                        <w:rPr>
                          <w:rFonts w:ascii="Arial" w:hAnsi="Arial" w:cs="Arial"/>
                          <w:b/>
                          <w:color w:val="000000"/>
                          <w:sz w:val="16"/>
                          <w:szCs w:val="16"/>
                        </w:rPr>
                        <w:t xml:space="preserve"> Big Tobacco, Tiny targets. Tobacco Industry</w:t>
                      </w:r>
                      <w:r>
                        <w:rPr>
                          <w:b/>
                          <w:color w:val="000000"/>
                          <w:sz w:val="16"/>
                          <w:szCs w:val="16"/>
                        </w:rPr>
                        <w:t xml:space="preserve"> targets schools in Africa. 2016</w:t>
                      </w:r>
                      <w:r w:rsidRPr="00242639">
                        <w:rPr>
                          <w:b/>
                          <w:color w:val="000000"/>
                          <w:sz w:val="16"/>
                          <w:szCs w:val="16"/>
                          <w:vertAlign w:val="superscript"/>
                        </w:rPr>
                        <w:t xml:space="preserve">38  </w:t>
                      </w:r>
                    </w:p>
                    <w:p w14:paraId="3D4BB92D" w14:textId="77777777" w:rsidR="006D3B52" w:rsidRDefault="006D3B52"/>
                  </w:txbxContent>
                </v:textbox>
              </v:shape>
            </w:pict>
          </mc:Fallback>
        </mc:AlternateContent>
      </w:r>
      <w:r w:rsidRPr="006D5F8B">
        <w:rPr>
          <w:noProof/>
          <w:lang w:val="en-US"/>
        </w:rPr>
        <mc:AlternateContent>
          <mc:Choice Requires="wps">
            <w:drawing>
              <wp:anchor distT="0" distB="0" distL="114300" distR="114300" simplePos="0" relativeHeight="251688960" behindDoc="0" locked="0" layoutInCell="1" allowOverlap="1" wp14:anchorId="7906723C" wp14:editId="61EC8FB6">
                <wp:simplePos x="0" y="0"/>
                <wp:positionH relativeFrom="column">
                  <wp:posOffset>3055620</wp:posOffset>
                </wp:positionH>
                <wp:positionV relativeFrom="paragraph">
                  <wp:posOffset>2594610</wp:posOffset>
                </wp:positionV>
                <wp:extent cx="3192780" cy="708660"/>
                <wp:effectExtent l="0" t="0" r="7620" b="0"/>
                <wp:wrapSquare wrapText="bothSides"/>
                <wp:docPr id="201" name="Text Box 201"/>
                <wp:cNvGraphicFramePr/>
                <a:graphic xmlns:a="http://schemas.openxmlformats.org/drawingml/2006/main">
                  <a:graphicData uri="http://schemas.microsoft.com/office/word/2010/wordprocessingShape">
                    <wps:wsp>
                      <wps:cNvSpPr txBox="1"/>
                      <wps:spPr>
                        <a:xfrm>
                          <a:off x="0" y="0"/>
                          <a:ext cx="3192780" cy="708660"/>
                        </a:xfrm>
                        <a:prstGeom prst="rect">
                          <a:avLst/>
                        </a:prstGeom>
                        <a:solidFill>
                          <a:prstClr val="white"/>
                        </a:solidFill>
                        <a:ln>
                          <a:noFill/>
                        </a:ln>
                      </wps:spPr>
                      <wps:txbx>
                        <w:txbxContent>
                          <w:p w14:paraId="18156152" w14:textId="77777777" w:rsidR="006D3B52" w:rsidRPr="00D7322F" w:rsidRDefault="006D3B52" w:rsidP="00D732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723C" id="Text Box 201" o:spid="_x0000_s1034" type="#_x0000_t202" style="position:absolute;left:0;text-align:left;margin-left:240.6pt;margin-top:204.3pt;width:251.4pt;height:5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" stroked="f">
                <v:textbox inset="0,0,0,0">
                  <w:txbxContent>
                    <w:p w14:paraId="18156152" w14:textId="77777777" w:rsidR="006D3B52" w:rsidRPr="00D7322F" w:rsidRDefault="006D3B52" w:rsidP="00D7322F"/>
                  </w:txbxContent>
                </v:textbox>
                <w10:wrap type="square"/>
              </v:shape>
            </w:pict>
          </mc:Fallback>
        </mc:AlternateContent>
      </w:r>
      <w:r w:rsidR="007E02C2" w:rsidRPr="006D5F8B">
        <w:rPr>
          <w:b/>
          <w:noProof/>
          <w:sz w:val="16"/>
          <w:szCs w:val="16"/>
          <w:lang w:val="en-US"/>
        </w:rPr>
        <mc:AlternateContent>
          <mc:Choice Requires="wps">
            <w:drawing>
              <wp:anchor distT="45720" distB="45720" distL="114300" distR="114300" simplePos="0" relativeHeight="251666432" behindDoc="0" locked="0" layoutInCell="1" allowOverlap="1" wp14:anchorId="0663CD12" wp14:editId="55807D12">
                <wp:simplePos x="0" y="0"/>
                <wp:positionH relativeFrom="margin">
                  <wp:posOffset>-144780</wp:posOffset>
                </wp:positionH>
                <wp:positionV relativeFrom="paragraph">
                  <wp:posOffset>2617470</wp:posOffset>
                </wp:positionV>
                <wp:extent cx="2849880" cy="75438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54380"/>
                        </a:xfrm>
                        <a:prstGeom prst="rect">
                          <a:avLst/>
                        </a:prstGeom>
                        <a:solidFill>
                          <a:srgbClr val="FFFFFF"/>
                        </a:solidFill>
                        <a:ln w="9525">
                          <a:solidFill>
                            <a:srgbClr val="000000"/>
                          </a:solidFill>
                          <a:miter lim="800000"/>
                          <a:headEnd/>
                          <a:tailEnd/>
                        </a:ln>
                      </wps:spPr>
                      <wps:txbx>
                        <w:txbxContent>
                          <w:p w14:paraId="0147A9E3" w14:textId="2F2B6F1D" w:rsidR="006D3B52" w:rsidRDefault="006D3B52" w:rsidP="00D7322F">
                            <w:pPr>
                              <w:pStyle w:val="Caption"/>
                              <w:keepNext/>
                            </w:pPr>
                            <w:bookmarkStart w:id="72" w:name="_Toc40209630"/>
                            <w:r>
                              <w:t xml:space="preserve">Figure </w:t>
                            </w:r>
                            <w:fldSimple w:instr=" SEQ Figure \* ARABIC ">
                              <w:r>
                                <w:rPr>
                                  <w:noProof/>
                                </w:rPr>
                                <w:t>8</w:t>
                              </w:r>
                            </w:fldSimple>
                            <w:r>
                              <w:t>:</w:t>
                            </w:r>
                            <w:r w:rsidRPr="009E632A">
                              <w:t>Retail entities selling tobacco products near schools</w:t>
                            </w:r>
                            <w:bookmarkEnd w:id="72"/>
                          </w:p>
                          <w:p w14:paraId="72A8795F" w14:textId="68ADED72" w:rsidR="006D3B52" w:rsidRPr="00FB50C3" w:rsidRDefault="006D3B52" w:rsidP="003969B1">
                            <w:pPr>
                              <w:rPr>
                                <w:rFonts w:ascii="Arial" w:hAnsi="Arial" w:cs="Arial"/>
                                <w:b/>
                                <w:color w:val="000000"/>
                                <w:sz w:val="16"/>
                                <w:szCs w:val="16"/>
                              </w:rPr>
                            </w:pPr>
                            <w:r w:rsidRPr="00FB50C3">
                              <w:rPr>
                                <w:rFonts w:ascii="Arial" w:hAnsi="Arial" w:cs="Arial"/>
                                <w:b/>
                                <w:sz w:val="16"/>
                                <w:szCs w:val="16"/>
                              </w:rPr>
                              <w:t>Source:</w:t>
                            </w:r>
                            <w:r w:rsidRPr="00FB50C3">
                              <w:rPr>
                                <w:rFonts w:ascii="Arial" w:hAnsi="Arial" w:cs="Arial"/>
                                <w:b/>
                                <w:color w:val="000000"/>
                                <w:sz w:val="16"/>
                                <w:szCs w:val="16"/>
                              </w:rPr>
                              <w:t xml:space="preserve"> Big Tobacco, Tiny targets. Tobacco </w:t>
                            </w:r>
                          </w:p>
                          <w:p w14:paraId="774FA0D7" w14:textId="28524A0B" w:rsidR="006D3B52" w:rsidRDefault="006D3B52" w:rsidP="003969B1">
                            <w:pPr>
                              <w:rPr>
                                <w:b/>
                                <w:color w:val="000000"/>
                                <w:sz w:val="16"/>
                                <w:szCs w:val="16"/>
                                <w:vertAlign w:val="superscript"/>
                              </w:rPr>
                            </w:pPr>
                            <w:r>
                              <w:rPr>
                                <w:b/>
                                <w:color w:val="000000"/>
                                <w:sz w:val="16"/>
                                <w:szCs w:val="16"/>
                              </w:rPr>
                              <w:t>Industry targets schools in Africa. 2016</w:t>
                            </w:r>
                            <w:r w:rsidRPr="00242639">
                              <w:rPr>
                                <w:b/>
                                <w:color w:val="000000"/>
                                <w:sz w:val="16"/>
                                <w:szCs w:val="16"/>
                                <w:vertAlign w:val="superscript"/>
                              </w:rPr>
                              <w:t xml:space="preserve">38  </w:t>
                            </w:r>
                          </w:p>
                          <w:p w14:paraId="77EF6308" w14:textId="77777777" w:rsidR="006D3B52" w:rsidRDefault="006D3B52" w:rsidP="003969B1">
                            <w:pPr>
                              <w:rPr>
                                <w:b/>
                                <w:sz w:val="16"/>
                                <w:szCs w:val="16"/>
                              </w:rPr>
                            </w:pPr>
                          </w:p>
                          <w:p w14:paraId="1DD0E0F5" w14:textId="77777777" w:rsidR="006D3B52" w:rsidRDefault="006D3B52" w:rsidP="003969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CD12" id="_x0000_s1035" type="#_x0000_t202" style="position:absolute;left:0;text-align:left;margin-left:-11.4pt;margin-top:206.1pt;width:224.4pt;height:59.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">
                <v:textbox>
                  <w:txbxContent>
                    <w:p w14:paraId="0147A9E3" w14:textId="2F2B6F1D" w:rsidR="006D3B52" w:rsidRDefault="006D3B52" w:rsidP="00D7322F">
                      <w:pPr>
                        <w:pStyle w:val="Caption"/>
                        <w:keepNext/>
                      </w:pPr>
                      <w:bookmarkStart w:id="81" w:name="_Toc40209630"/>
                      <w:r>
                        <w:t xml:space="preserve">Figure </w:t>
                      </w:r>
                      <w:r>
                        <w:fldChar w:fldCharType="begin"/>
                      </w:r>
                      <w:r>
                        <w:instrText xml:space="preserve"> SEQ Figure \* ARABIC </w:instrText>
                      </w:r>
                      <w:r>
                        <w:fldChar w:fldCharType="separate"/>
                      </w:r>
                      <w:r>
                        <w:rPr>
                          <w:noProof/>
                        </w:rPr>
                        <w:t>8</w:t>
                      </w:r>
                      <w:r>
                        <w:rPr>
                          <w:noProof/>
                        </w:rPr>
                        <w:fldChar w:fldCharType="end"/>
                      </w:r>
                      <w:r>
                        <w:t>:</w:t>
                      </w:r>
                      <w:r w:rsidRPr="009E632A">
                        <w:t>Retail entities selling tobacco products near schools</w:t>
                      </w:r>
                      <w:bookmarkEnd w:id="81"/>
                    </w:p>
                    <w:p w14:paraId="72A8795F" w14:textId="68ADED72" w:rsidR="006D3B52" w:rsidRPr="00FB50C3" w:rsidRDefault="006D3B52" w:rsidP="003969B1">
                      <w:pPr>
                        <w:rPr>
                          <w:rFonts w:ascii="Arial" w:hAnsi="Arial" w:cs="Arial"/>
                          <w:b/>
                          <w:color w:val="000000"/>
                          <w:sz w:val="16"/>
                          <w:szCs w:val="16"/>
                        </w:rPr>
                      </w:pPr>
                      <w:r w:rsidRPr="00FB50C3">
                        <w:rPr>
                          <w:rFonts w:ascii="Arial" w:hAnsi="Arial" w:cs="Arial"/>
                          <w:b/>
                          <w:sz w:val="16"/>
                          <w:szCs w:val="16"/>
                        </w:rPr>
                        <w:t>Source:</w:t>
                      </w:r>
                      <w:r w:rsidRPr="00FB50C3">
                        <w:rPr>
                          <w:rFonts w:ascii="Arial" w:hAnsi="Arial" w:cs="Arial"/>
                          <w:b/>
                          <w:color w:val="000000"/>
                          <w:sz w:val="16"/>
                          <w:szCs w:val="16"/>
                        </w:rPr>
                        <w:t xml:space="preserve"> Big Tobacco, Tiny targets. Tobacco </w:t>
                      </w:r>
                    </w:p>
                    <w:p w14:paraId="774FA0D7" w14:textId="28524A0B" w:rsidR="006D3B52" w:rsidRDefault="006D3B52" w:rsidP="003969B1">
                      <w:pPr>
                        <w:rPr>
                          <w:b/>
                          <w:color w:val="000000"/>
                          <w:sz w:val="16"/>
                          <w:szCs w:val="16"/>
                          <w:vertAlign w:val="superscript"/>
                        </w:rPr>
                      </w:pPr>
                      <w:r>
                        <w:rPr>
                          <w:b/>
                          <w:color w:val="000000"/>
                          <w:sz w:val="16"/>
                          <w:szCs w:val="16"/>
                        </w:rPr>
                        <w:t>Industry targets schools in Africa. 2016</w:t>
                      </w:r>
                      <w:r w:rsidRPr="00242639">
                        <w:rPr>
                          <w:b/>
                          <w:color w:val="000000"/>
                          <w:sz w:val="16"/>
                          <w:szCs w:val="16"/>
                          <w:vertAlign w:val="superscript"/>
                        </w:rPr>
                        <w:t xml:space="preserve">38  </w:t>
                      </w:r>
                    </w:p>
                    <w:p w14:paraId="77EF6308" w14:textId="77777777" w:rsidR="006D3B52" w:rsidRDefault="006D3B52" w:rsidP="003969B1">
                      <w:pPr>
                        <w:rPr>
                          <w:b/>
                          <w:sz w:val="16"/>
                          <w:szCs w:val="16"/>
                        </w:rPr>
                      </w:pPr>
                    </w:p>
                    <w:p w14:paraId="1DD0E0F5" w14:textId="77777777" w:rsidR="006D3B52" w:rsidRDefault="006D3B52" w:rsidP="003969B1"/>
                  </w:txbxContent>
                </v:textbox>
                <w10:wrap type="square" anchorx="margin"/>
              </v:shape>
            </w:pict>
          </mc:Fallback>
        </mc:AlternateContent>
      </w:r>
      <w:r w:rsidR="00B23038" w:rsidRPr="006D5F8B">
        <w:rPr>
          <w:noProof/>
          <w:lang w:val="en-US"/>
        </w:rPr>
        <w:drawing>
          <wp:inline distT="0" distB="0" distL="114300" distR="114300" wp14:anchorId="20E2D8EA" wp14:editId="69ABDCB3">
            <wp:extent cx="3440430" cy="240919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440430" cy="2409190"/>
                    </a:xfrm>
                    <a:prstGeom prst="rect">
                      <a:avLst/>
                    </a:prstGeom>
                    <a:ln/>
                  </pic:spPr>
                </pic:pic>
              </a:graphicData>
            </a:graphic>
          </wp:inline>
        </w:drawing>
      </w:r>
      <w:r w:rsidR="00B23038" w:rsidRPr="006D5F8B">
        <w:rPr>
          <w:noProof/>
          <w:lang w:val="en-US"/>
        </w:rPr>
        <w:drawing>
          <wp:inline distT="0" distB="0" distL="114300" distR="114300" wp14:anchorId="0783E2F2" wp14:editId="69A60CE4">
            <wp:extent cx="3070860" cy="236347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3070860" cy="2363470"/>
                    </a:xfrm>
                    <a:prstGeom prst="rect">
                      <a:avLst/>
                    </a:prstGeom>
                    <a:ln/>
                  </pic:spPr>
                </pic:pic>
              </a:graphicData>
            </a:graphic>
          </wp:inline>
        </w:drawing>
      </w:r>
    </w:p>
    <w:p w14:paraId="2FB04846" w14:textId="5189FD92" w:rsidR="00412A21" w:rsidRPr="006D5F8B" w:rsidRDefault="00B23038">
      <w:pPr>
        <w:tabs>
          <w:tab w:val="left" w:pos="1245"/>
        </w:tabs>
        <w:spacing w:line="240" w:lineRule="auto"/>
        <w:rPr>
          <w:b/>
          <w:color w:val="000000"/>
          <w:sz w:val="16"/>
          <w:szCs w:val="16"/>
          <w:lang w:val="en-GB"/>
        </w:rPr>
      </w:pPr>
      <w:r w:rsidRPr="006D5F8B">
        <w:rPr>
          <w:b/>
          <w:sz w:val="16"/>
          <w:szCs w:val="16"/>
          <w:lang w:val="en-GB"/>
        </w:rPr>
        <w:t xml:space="preserve"> </w:t>
      </w:r>
    </w:p>
    <w:p w14:paraId="1309E1E2" w14:textId="41B1FE29" w:rsidR="00DF297F" w:rsidRPr="006D5F8B" w:rsidRDefault="00DF297F" w:rsidP="005123CE">
      <w:pPr>
        <w:tabs>
          <w:tab w:val="left" w:pos="1245"/>
        </w:tabs>
        <w:spacing w:before="0" w:after="240" w:line="360" w:lineRule="auto"/>
        <w:ind w:left="357"/>
        <w:jc w:val="both"/>
        <w:rPr>
          <w:sz w:val="16"/>
          <w:szCs w:val="16"/>
          <w:highlight w:val="yellow"/>
          <w:lang w:val="en-GB"/>
        </w:rPr>
      </w:pPr>
      <w:r w:rsidRPr="006D5F8B">
        <w:rPr>
          <w:lang w:val="en-GB"/>
        </w:rPr>
        <w:lastRenderedPageBreak/>
        <w:t xml:space="preserve">Still related to </w:t>
      </w:r>
      <w:r w:rsidR="005123CE">
        <w:rPr>
          <w:lang w:val="en-GB"/>
        </w:rPr>
        <w:t xml:space="preserve">the </w:t>
      </w:r>
      <w:r w:rsidRPr="006D5F8B">
        <w:rPr>
          <w:lang w:val="en-GB"/>
        </w:rPr>
        <w:t xml:space="preserve">marketing of tobacco products to children, the 2011 Global Youth Tobacco Survey (GYTS) showed that </w:t>
      </w:r>
      <w:r w:rsidRPr="006D5F8B">
        <w:rPr>
          <w:color w:val="000000"/>
          <w:lang w:val="en-GB"/>
        </w:rPr>
        <w:t>one in ten students had been offered free cigarettes by a representative of a tobacco company and the same proportion had been given merchandise with tobacco company logos</w:t>
      </w:r>
      <w:r w:rsidR="005123CE">
        <w:rPr>
          <w:color w:val="000000"/>
          <w:lang w:val="en-GB"/>
        </w:rPr>
        <w:t>. O</w:t>
      </w:r>
      <w:r w:rsidRPr="006D5F8B">
        <w:rPr>
          <w:color w:val="000000"/>
          <w:lang w:val="en-GB"/>
        </w:rPr>
        <w:t>ver half had seen pro-cigarette advertising on billboards in the 30 days preceding the survey and nearly half had seen pro-cigarette advertising in magazines and newspapers</w:t>
      </w:r>
      <w:r w:rsidR="007E7791" w:rsidRPr="006D5F8B">
        <w:rPr>
          <w:color w:val="000000"/>
          <w:lang w:val="en-GB"/>
        </w:rPr>
        <w:t>.</w:t>
      </w:r>
      <w:r w:rsidRPr="006D5F8B">
        <w:rPr>
          <w:color w:val="000000"/>
          <w:vertAlign w:val="superscript"/>
          <w:lang w:val="en-GB"/>
        </w:rPr>
        <w:t>3</w:t>
      </w:r>
    </w:p>
    <w:p w14:paraId="7D2B58FD" w14:textId="1ED007AB" w:rsidR="00DF297F" w:rsidRPr="006D5F8B" w:rsidRDefault="00DF297F" w:rsidP="003C4F48">
      <w:pPr>
        <w:tabs>
          <w:tab w:val="left" w:pos="1245"/>
        </w:tabs>
        <w:spacing w:before="0" w:after="240" w:line="360" w:lineRule="auto"/>
        <w:ind w:left="357"/>
        <w:jc w:val="both"/>
        <w:rPr>
          <w:lang w:val="en-GB"/>
        </w:rPr>
      </w:pPr>
      <w:r w:rsidRPr="006D5F8B">
        <w:rPr>
          <w:lang w:val="en-GB"/>
        </w:rPr>
        <w:t xml:space="preserve">Finally, a study by </w:t>
      </w:r>
      <w:r w:rsidRPr="003C4F48">
        <w:rPr>
          <w:color w:val="000000"/>
          <w:lang w:val="en-GB"/>
        </w:rPr>
        <w:t>the</w:t>
      </w:r>
      <w:r w:rsidRPr="006D5F8B">
        <w:rPr>
          <w:lang w:val="en-GB"/>
        </w:rPr>
        <w:t xml:space="preserve"> Centre for Tobacco Control in Africa</w:t>
      </w:r>
      <w:r w:rsidR="005123CE">
        <w:rPr>
          <w:lang w:val="en-GB"/>
        </w:rPr>
        <w:t xml:space="preserve"> </w:t>
      </w:r>
      <w:r w:rsidRPr="006D5F8B">
        <w:rPr>
          <w:color w:val="000000"/>
          <w:lang w:val="en-GB"/>
        </w:rPr>
        <w:t>revealed that the tobacco industry produces cigarette-shaped sweets and sells them individually near schools</w:t>
      </w:r>
      <w:r w:rsidR="005123CE">
        <w:rPr>
          <w:color w:val="000000"/>
          <w:lang w:val="en-GB"/>
        </w:rPr>
        <w:t>.</w:t>
      </w:r>
      <w:r w:rsidRPr="006D5F8B">
        <w:rPr>
          <w:color w:val="000000"/>
          <w:vertAlign w:val="superscript"/>
          <w:lang w:val="en-GB"/>
        </w:rPr>
        <w:t>39</w:t>
      </w:r>
      <w:r w:rsidRPr="006D5F8B">
        <w:rPr>
          <w:color w:val="000000"/>
          <w:lang w:val="en-GB"/>
        </w:rPr>
        <w:t xml:space="preserve"> </w:t>
      </w:r>
      <w:r w:rsidRPr="006D5F8B">
        <w:rPr>
          <w:lang w:val="en-GB"/>
        </w:rPr>
        <w:t>The three studies (</w:t>
      </w:r>
      <w:r w:rsidR="005123CE">
        <w:rPr>
          <w:lang w:val="en-GB"/>
        </w:rPr>
        <w:t xml:space="preserve">by </w:t>
      </w:r>
      <w:r w:rsidR="005123CE" w:rsidRPr="006D5F8B">
        <w:rPr>
          <w:color w:val="000000"/>
          <w:lang w:val="en-GB"/>
        </w:rPr>
        <w:t>Africa Tobacco Control Alliance</w:t>
      </w:r>
      <w:r w:rsidR="005123CE" w:rsidRPr="006D5F8B">
        <w:rPr>
          <w:lang w:val="en-GB"/>
        </w:rPr>
        <w:t xml:space="preserve"> </w:t>
      </w:r>
      <w:r w:rsidRPr="006D5F8B">
        <w:rPr>
          <w:lang w:val="en-GB"/>
        </w:rPr>
        <w:t xml:space="preserve">and </w:t>
      </w:r>
      <w:r w:rsidR="005123CE">
        <w:rPr>
          <w:lang w:val="en-GB"/>
        </w:rPr>
        <w:t xml:space="preserve">the </w:t>
      </w:r>
      <w:r w:rsidR="00DC6375" w:rsidRPr="006D5F8B">
        <w:rPr>
          <w:lang w:val="en-GB"/>
        </w:rPr>
        <w:t>Global Youth Tobacco Survey</w:t>
      </w:r>
      <w:r w:rsidR="005123CE">
        <w:rPr>
          <w:lang w:val="en-GB"/>
        </w:rPr>
        <w:t xml:space="preserve"> (GYTS</w:t>
      </w:r>
      <w:r w:rsidRPr="006D5F8B">
        <w:rPr>
          <w:lang w:val="en-GB"/>
        </w:rPr>
        <w:t xml:space="preserve">) indicate a strong marketing strategy by the tobacco industry, targeted at youth and children. </w:t>
      </w:r>
    </w:p>
    <w:p w14:paraId="4738F731" w14:textId="2570257A" w:rsidR="005B6F51" w:rsidRPr="006D5F8B" w:rsidRDefault="00BC230D" w:rsidP="003C4F48">
      <w:pPr>
        <w:tabs>
          <w:tab w:val="left" w:pos="1245"/>
        </w:tabs>
        <w:spacing w:before="0" w:after="240" w:line="360" w:lineRule="auto"/>
        <w:ind w:left="357"/>
        <w:jc w:val="both"/>
        <w:rPr>
          <w:color w:val="000000"/>
          <w:lang w:val="en-GB"/>
        </w:rPr>
      </w:pPr>
      <w:r w:rsidRPr="006D5F8B">
        <w:rPr>
          <w:noProof/>
          <w:lang w:val="en-US"/>
        </w:rPr>
        <w:drawing>
          <wp:anchor distT="0" distB="0" distL="114300" distR="114300" simplePos="0" relativeHeight="251672576" behindDoc="0" locked="0" layoutInCell="1" allowOverlap="1" wp14:anchorId="7FB6101C" wp14:editId="6E1FB33B">
            <wp:simplePos x="0" y="0"/>
            <wp:positionH relativeFrom="margin">
              <wp:align>left</wp:align>
            </wp:positionH>
            <wp:positionV relativeFrom="paragraph">
              <wp:posOffset>791286</wp:posOffset>
            </wp:positionV>
            <wp:extent cx="4194810" cy="1502410"/>
            <wp:effectExtent l="0" t="0" r="0" b="2540"/>
            <wp:wrapSquare wrapText="bothSides"/>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4194810" cy="1502410"/>
                    </a:xfrm>
                    <a:prstGeom prst="rect">
                      <a:avLst/>
                    </a:prstGeom>
                    <a:ln/>
                  </pic:spPr>
                </pic:pic>
              </a:graphicData>
            </a:graphic>
          </wp:anchor>
        </w:drawing>
      </w:r>
      <w:r w:rsidR="005B6F51" w:rsidRPr="006D5F8B">
        <w:rPr>
          <w:color w:val="000000"/>
          <w:lang w:val="en-GB"/>
        </w:rPr>
        <w:t xml:space="preserve">BATU has provided sponsorship for youth- oriented events in Uganda; including the BATU </w:t>
      </w:r>
      <w:r w:rsidR="005123CE">
        <w:rPr>
          <w:color w:val="000000"/>
          <w:lang w:val="en-GB"/>
        </w:rPr>
        <w:t>“</w:t>
      </w:r>
      <w:r w:rsidR="005B6F51" w:rsidRPr="006D5F8B">
        <w:rPr>
          <w:color w:val="000000"/>
          <w:lang w:val="en-GB"/>
        </w:rPr>
        <w:t>Think and Win</w:t>
      </w:r>
      <w:r w:rsidR="005123CE">
        <w:rPr>
          <w:color w:val="000000"/>
          <w:lang w:val="en-GB"/>
        </w:rPr>
        <w:t>”</w:t>
      </w:r>
      <w:r w:rsidR="005B6F51" w:rsidRPr="006D5F8B">
        <w:rPr>
          <w:color w:val="000000"/>
          <w:lang w:val="en-GB"/>
        </w:rPr>
        <w:t xml:space="preserve"> competition where consumers (</w:t>
      </w:r>
      <w:r w:rsidR="005123CE">
        <w:rPr>
          <w:color w:val="000000"/>
          <w:lang w:val="en-GB"/>
        </w:rPr>
        <w:t xml:space="preserve">with </w:t>
      </w:r>
      <w:r w:rsidR="005B6F51" w:rsidRPr="006D5F8B">
        <w:rPr>
          <w:color w:val="000000"/>
          <w:lang w:val="en-GB"/>
        </w:rPr>
        <w:t>no ex</w:t>
      </w:r>
      <w:r w:rsidR="005123CE">
        <w:rPr>
          <w:color w:val="000000"/>
          <w:lang w:val="en-GB"/>
        </w:rPr>
        <w:t>clusion</w:t>
      </w:r>
      <w:r w:rsidR="005B6F51" w:rsidRPr="006D5F8B">
        <w:rPr>
          <w:color w:val="000000"/>
          <w:lang w:val="en-GB"/>
        </w:rPr>
        <w:t xml:space="preserve"> for minors) were entered into a raffle upon purchase of five single cigarette sticks. Educational sponsorships have also been offered</w:t>
      </w:r>
      <w:r w:rsidR="005123CE">
        <w:rPr>
          <w:color w:val="000000"/>
          <w:lang w:val="en-GB"/>
        </w:rPr>
        <w:t>.</w:t>
      </w:r>
      <w:r w:rsidR="005B6F51" w:rsidRPr="006D5F8B">
        <w:rPr>
          <w:color w:val="000000"/>
          <w:vertAlign w:val="superscript"/>
          <w:lang w:val="en-GB"/>
        </w:rPr>
        <w:t>35</w:t>
      </w:r>
      <w:r w:rsidR="005B6F51" w:rsidRPr="006D5F8B">
        <w:rPr>
          <w:color w:val="000000"/>
          <w:lang w:val="en-GB"/>
        </w:rPr>
        <w:t xml:space="preserve"> </w:t>
      </w:r>
    </w:p>
    <w:p w14:paraId="6F6FE525" w14:textId="2825CDF9" w:rsidR="005B6F51" w:rsidRPr="006D5F8B" w:rsidRDefault="00BC230D" w:rsidP="005B6F51">
      <w:pPr>
        <w:spacing w:line="360" w:lineRule="auto"/>
        <w:jc w:val="center"/>
        <w:rPr>
          <w:color w:val="000000"/>
          <w:sz w:val="19"/>
          <w:szCs w:val="19"/>
          <w:lang w:val="en-GB"/>
        </w:rPr>
      </w:pPr>
      <w:r w:rsidRPr="006D5F8B">
        <w:rPr>
          <w:noProof/>
          <w:color w:val="000000"/>
          <w:sz w:val="19"/>
          <w:szCs w:val="19"/>
          <w:lang w:val="en-US"/>
        </w:rPr>
        <mc:AlternateContent>
          <mc:Choice Requires="wps">
            <w:drawing>
              <wp:anchor distT="0" distB="0" distL="114300" distR="114300" simplePos="0" relativeHeight="251691008" behindDoc="0" locked="0" layoutInCell="1" allowOverlap="1" wp14:anchorId="123D40B9" wp14:editId="73E93232">
                <wp:simplePos x="0" y="0"/>
                <wp:positionH relativeFrom="column">
                  <wp:posOffset>4245565</wp:posOffset>
                </wp:positionH>
                <wp:positionV relativeFrom="paragraph">
                  <wp:posOffset>2940</wp:posOffset>
                </wp:positionV>
                <wp:extent cx="1562100" cy="1417320"/>
                <wp:effectExtent l="0" t="0" r="19050" b="11430"/>
                <wp:wrapNone/>
                <wp:docPr id="206" name="Text Box 206"/>
                <wp:cNvGraphicFramePr/>
                <a:graphic xmlns:a="http://schemas.openxmlformats.org/drawingml/2006/main">
                  <a:graphicData uri="http://schemas.microsoft.com/office/word/2010/wordprocessingShape">
                    <wps:wsp>
                      <wps:cNvSpPr txBox="1"/>
                      <wps:spPr>
                        <a:xfrm>
                          <a:off x="0" y="0"/>
                          <a:ext cx="1562100" cy="1417320"/>
                        </a:xfrm>
                        <a:prstGeom prst="rect">
                          <a:avLst/>
                        </a:prstGeom>
                        <a:solidFill>
                          <a:schemeClr val="lt1"/>
                        </a:solidFill>
                        <a:ln w="6350">
                          <a:solidFill>
                            <a:prstClr val="black"/>
                          </a:solidFill>
                        </a:ln>
                      </wps:spPr>
                      <wps:txbx>
                        <w:txbxContent>
                          <w:p w14:paraId="62871149" w14:textId="6A0E6765" w:rsidR="006D3B52" w:rsidRDefault="006D3B52" w:rsidP="00474B27">
                            <w:pPr>
                              <w:pStyle w:val="Caption"/>
                              <w:keepNext/>
                            </w:pPr>
                            <w:bookmarkStart w:id="73" w:name="_Toc40209631"/>
                            <w:r>
                              <w:t xml:space="preserve">Figure </w:t>
                            </w:r>
                            <w:fldSimple w:instr=" SEQ Figure \* ARABIC ">
                              <w:r>
                                <w:rPr>
                                  <w:noProof/>
                                </w:rPr>
                                <w:t>9</w:t>
                              </w:r>
                            </w:fldSimple>
                            <w:r>
                              <w:t xml:space="preserve">: </w:t>
                            </w:r>
                            <w:r w:rsidRPr="00245B9B">
                              <w:t xml:space="preserve">Images from the BATU </w:t>
                            </w:r>
                            <w:r>
                              <w:t>“</w:t>
                            </w:r>
                            <w:r w:rsidRPr="00245B9B">
                              <w:t>Think and Win</w:t>
                            </w:r>
                            <w:r>
                              <w:t>”</w:t>
                            </w:r>
                            <w:r w:rsidRPr="00245B9B">
                              <w:t xml:space="preserve"> competition targeting children and youth</w:t>
                            </w:r>
                            <w:bookmarkEnd w:id="73"/>
                          </w:p>
                          <w:p w14:paraId="2B2045B5" w14:textId="120F5483" w:rsidR="006D3B52" w:rsidRPr="004D54E3" w:rsidRDefault="006D3B52" w:rsidP="00474B27">
                            <w:pPr>
                              <w:rPr>
                                <w:rFonts w:ascii="Arial" w:hAnsi="Arial" w:cs="Arial"/>
                                <w:sz w:val="18"/>
                                <w:szCs w:val="18"/>
                              </w:rPr>
                            </w:pPr>
                            <w:r w:rsidRPr="004D54E3">
                              <w:rPr>
                                <w:rFonts w:ascii="Arial" w:hAnsi="Arial" w:cs="Arial"/>
                                <w:sz w:val="18"/>
                                <w:szCs w:val="18"/>
                              </w:rPr>
                              <w:t xml:space="preserve">Source: </w:t>
                            </w:r>
                            <w:hyperlink r:id="rId41">
                              <w:r w:rsidRPr="004D54E3">
                                <w:rPr>
                                  <w:rFonts w:ascii="Arial" w:hAnsi="Arial" w:cs="Arial"/>
                                  <w:color w:val="0563C1"/>
                                  <w:sz w:val="18"/>
                                  <w:szCs w:val="18"/>
                                  <w:u w:val="single"/>
                                </w:rPr>
                                <w:t>http://www.tobaccotactics.org/index.php?title=Uganda-_BAT_Marketing_Strategies</w:t>
                              </w:r>
                            </w:hyperlink>
                            <w:r w:rsidRPr="004D54E3">
                              <w:rPr>
                                <w:rFonts w:ascii="Arial" w:hAnsi="Arial" w:cs="Arial"/>
                                <w:sz w:val="18"/>
                                <w:szCs w:val="18"/>
                              </w:rPr>
                              <w:t xml:space="preserve"> </w:t>
                            </w:r>
                          </w:p>
                          <w:p w14:paraId="31EF2549" w14:textId="77777777" w:rsidR="006D3B52" w:rsidRPr="00474B27" w:rsidRDefault="006D3B52" w:rsidP="00474B27"/>
                          <w:p w14:paraId="4BC34334" w14:textId="77777777" w:rsidR="006D3B52" w:rsidRDefault="006D3B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40B9" id="Text Box 206" o:spid="_x0000_s1036" type="#_x0000_t202" style="position:absolute;left:0;text-align:left;margin-left:334.3pt;margin-top:.25pt;width:123pt;height:11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" fillcolor="white [3201]" strokeweight=".5pt">
                <v:textbox>
                  <w:txbxContent>
                    <w:p w14:paraId="62871149" w14:textId="6A0E6765" w:rsidR="006D3B52" w:rsidRDefault="006D3B52" w:rsidP="00474B27">
                      <w:pPr>
                        <w:pStyle w:val="Caption"/>
                        <w:keepNext/>
                      </w:pPr>
                      <w:bookmarkStart w:id="83" w:name="_Toc40209631"/>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245B9B">
                        <w:t xml:space="preserve">Images from the BATU </w:t>
                      </w:r>
                      <w:r>
                        <w:t>“</w:t>
                      </w:r>
                      <w:r w:rsidRPr="00245B9B">
                        <w:t>Think and Win</w:t>
                      </w:r>
                      <w:r>
                        <w:t>”</w:t>
                      </w:r>
                      <w:r w:rsidRPr="00245B9B">
                        <w:t xml:space="preserve"> competition targeting children and youth</w:t>
                      </w:r>
                      <w:bookmarkEnd w:id="83"/>
                    </w:p>
                    <w:p w14:paraId="2B2045B5" w14:textId="120F5483" w:rsidR="006D3B52" w:rsidRPr="004D54E3" w:rsidRDefault="006D3B52" w:rsidP="00474B27">
                      <w:pPr>
                        <w:rPr>
                          <w:rFonts w:ascii="Arial" w:hAnsi="Arial" w:cs="Arial"/>
                          <w:sz w:val="18"/>
                          <w:szCs w:val="18"/>
                        </w:rPr>
                      </w:pPr>
                      <w:r w:rsidRPr="004D54E3">
                        <w:rPr>
                          <w:rFonts w:ascii="Arial" w:hAnsi="Arial" w:cs="Arial"/>
                          <w:sz w:val="18"/>
                          <w:szCs w:val="18"/>
                        </w:rPr>
                        <w:t xml:space="preserve">Source: </w:t>
                      </w:r>
                      <w:hyperlink r:id="rId42">
                        <w:r w:rsidRPr="004D54E3">
                          <w:rPr>
                            <w:rFonts w:ascii="Arial" w:hAnsi="Arial" w:cs="Arial"/>
                            <w:color w:val="0563C1"/>
                            <w:sz w:val="18"/>
                            <w:szCs w:val="18"/>
                            <w:u w:val="single"/>
                          </w:rPr>
                          <w:t>http://www.tobaccotactics.org/index.php?title=Uganda-_BAT_Marketing_Strategies</w:t>
                        </w:r>
                      </w:hyperlink>
                      <w:r w:rsidRPr="004D54E3">
                        <w:rPr>
                          <w:rFonts w:ascii="Arial" w:hAnsi="Arial" w:cs="Arial"/>
                          <w:sz w:val="18"/>
                          <w:szCs w:val="18"/>
                        </w:rPr>
                        <w:t xml:space="preserve"> </w:t>
                      </w:r>
                    </w:p>
                    <w:p w14:paraId="31EF2549" w14:textId="77777777" w:rsidR="006D3B52" w:rsidRPr="00474B27" w:rsidRDefault="006D3B52" w:rsidP="00474B27"/>
                    <w:p w14:paraId="4BC34334" w14:textId="77777777" w:rsidR="006D3B52" w:rsidRDefault="006D3B52"/>
                  </w:txbxContent>
                </v:textbox>
              </v:shape>
            </w:pict>
          </mc:Fallback>
        </mc:AlternateContent>
      </w:r>
    </w:p>
    <w:p w14:paraId="6DA2EB4C" w14:textId="451C2090" w:rsidR="005D1BA8" w:rsidRPr="006D5F8B" w:rsidRDefault="005D1BA8" w:rsidP="005B6F51">
      <w:pPr>
        <w:rPr>
          <w:color w:val="000000"/>
          <w:lang w:val="en-GB"/>
        </w:rPr>
      </w:pPr>
    </w:p>
    <w:p w14:paraId="1BCD8831" w14:textId="63F45CE2" w:rsidR="005D1BA8" w:rsidRPr="006D5F8B" w:rsidRDefault="005D1BA8" w:rsidP="005B6F51">
      <w:pPr>
        <w:rPr>
          <w:color w:val="000000"/>
          <w:lang w:val="en-GB"/>
        </w:rPr>
      </w:pPr>
    </w:p>
    <w:p w14:paraId="4E87C146" w14:textId="03F1BC85" w:rsidR="005D1BA8" w:rsidRPr="006D5F8B" w:rsidRDefault="005D1BA8" w:rsidP="005B6F51">
      <w:pPr>
        <w:rPr>
          <w:color w:val="000000"/>
          <w:lang w:val="en-GB"/>
        </w:rPr>
      </w:pPr>
    </w:p>
    <w:p w14:paraId="2C33FAE9" w14:textId="79E875FD" w:rsidR="00722767" w:rsidRPr="006D5F8B" w:rsidRDefault="00722767">
      <w:pPr>
        <w:tabs>
          <w:tab w:val="left" w:pos="1245"/>
        </w:tabs>
        <w:spacing w:line="360" w:lineRule="auto"/>
        <w:jc w:val="both"/>
        <w:rPr>
          <w:lang w:val="en-GB"/>
        </w:rPr>
      </w:pPr>
    </w:p>
    <w:p w14:paraId="29B2ED7C" w14:textId="47A1CC96" w:rsidR="00412A21" w:rsidRPr="006D5F8B" w:rsidRDefault="00B36D73" w:rsidP="00FB5CA0">
      <w:pPr>
        <w:pStyle w:val="Heading2"/>
      </w:pPr>
      <w:bookmarkStart w:id="74" w:name="_4h042r0" w:colFirst="0" w:colLast="0"/>
      <w:bookmarkStart w:id="75" w:name="_Toc40962649"/>
      <w:bookmarkEnd w:id="74"/>
      <w:r w:rsidRPr="006D5F8B">
        <w:t>5.2. Manipulati</w:t>
      </w:r>
      <w:r w:rsidR="000C61B2" w:rsidRPr="006D5F8B">
        <w:t xml:space="preserve">ng public opinion including </w:t>
      </w:r>
      <w:r w:rsidR="005123CE">
        <w:t xml:space="preserve">the </w:t>
      </w:r>
      <w:r w:rsidR="000C61B2" w:rsidRPr="006D5F8B">
        <w:t>use o</w:t>
      </w:r>
      <w:r w:rsidRPr="006D5F8B">
        <w:t xml:space="preserve">f </w:t>
      </w:r>
      <w:r w:rsidR="000C61B2">
        <w:t>“</w:t>
      </w:r>
      <w:r w:rsidRPr="006D5F8B">
        <w:t>CSR</w:t>
      </w:r>
      <w:r w:rsidR="000C61B2">
        <w:t>”</w:t>
      </w:r>
      <w:r w:rsidR="000C61B2" w:rsidRPr="006D5F8B">
        <w:t xml:space="preserve"> and media cont</w:t>
      </w:r>
      <w:r w:rsidRPr="006D5F8B">
        <w:t>rol</w:t>
      </w:r>
      <w:bookmarkEnd w:id="75"/>
    </w:p>
    <w:p w14:paraId="504D83FD" w14:textId="127B6148" w:rsidR="00412A21" w:rsidRPr="006D5F8B" w:rsidRDefault="00B23038">
      <w:pPr>
        <w:spacing w:before="0" w:after="0" w:line="360" w:lineRule="auto"/>
        <w:jc w:val="both"/>
        <w:rPr>
          <w:lang w:val="en-GB"/>
        </w:rPr>
      </w:pPr>
      <w:r w:rsidRPr="006D5F8B">
        <w:rPr>
          <w:lang w:val="en-GB"/>
        </w:rPr>
        <w:t xml:space="preserve">Violation of the TAPS ban by the industry as described in the previous section extends to </w:t>
      </w:r>
      <w:r w:rsidR="005123CE">
        <w:rPr>
          <w:lang w:val="en-GB"/>
        </w:rPr>
        <w:t xml:space="preserve">a </w:t>
      </w:r>
      <w:r w:rsidRPr="006D5F8B">
        <w:rPr>
          <w:lang w:val="en-GB"/>
        </w:rPr>
        <w:t xml:space="preserve">violation of </w:t>
      </w:r>
      <w:r w:rsidR="00530C48" w:rsidRPr="006D5F8B">
        <w:rPr>
          <w:lang w:val="en-GB"/>
        </w:rPr>
        <w:t xml:space="preserve">the </w:t>
      </w:r>
      <w:r w:rsidRPr="006D5F8B">
        <w:rPr>
          <w:lang w:val="en-GB"/>
        </w:rPr>
        <w:t>ban on Corporate Social Responsibility (CSR) activities</w:t>
      </w:r>
      <w:r w:rsidR="002132A6">
        <w:rPr>
          <w:lang w:val="en-GB"/>
        </w:rPr>
        <w:t xml:space="preserve">. </w:t>
      </w:r>
      <w:r w:rsidRPr="006D5F8B">
        <w:rPr>
          <w:lang w:val="en-GB"/>
        </w:rPr>
        <w:t>A key informant explained that the industry has continued with their CSR initiatives with the goal of influencing public opinion on their business, build</w:t>
      </w:r>
      <w:r w:rsidR="001D2DC4" w:rsidRPr="006D5F8B">
        <w:rPr>
          <w:lang w:val="en-GB"/>
        </w:rPr>
        <w:t>ing</w:t>
      </w:r>
      <w:r w:rsidRPr="006D5F8B">
        <w:rPr>
          <w:lang w:val="en-GB"/>
        </w:rPr>
        <w:t xml:space="preserve"> and enhanc</w:t>
      </w:r>
      <w:r w:rsidR="001D2DC4" w:rsidRPr="006D5F8B">
        <w:rPr>
          <w:lang w:val="en-GB"/>
        </w:rPr>
        <w:t>ing</w:t>
      </w:r>
      <w:r w:rsidRPr="006D5F8B">
        <w:rPr>
          <w:lang w:val="en-GB"/>
        </w:rPr>
        <w:t xml:space="preserve"> relationships with authority (as in the picture below) and demonstrat</w:t>
      </w:r>
      <w:r w:rsidR="001D2DC4" w:rsidRPr="006D5F8B">
        <w:rPr>
          <w:lang w:val="en-GB"/>
        </w:rPr>
        <w:t>ing</w:t>
      </w:r>
      <w:r w:rsidRPr="006D5F8B">
        <w:rPr>
          <w:lang w:val="en-GB"/>
        </w:rPr>
        <w:t xml:space="preserve"> positive corporate citizenship</w:t>
      </w:r>
      <w:r w:rsidR="005123CE">
        <w:rPr>
          <w:lang w:val="en-GB"/>
        </w:rPr>
        <w:t>. One interviewee explained:</w:t>
      </w:r>
      <w:r w:rsidR="007723ED" w:rsidRPr="006D5F8B">
        <w:rPr>
          <w:lang w:val="en-GB"/>
        </w:rPr>
        <w:t xml:space="preserve"> </w:t>
      </w:r>
    </w:p>
    <w:p w14:paraId="48CD67DD" w14:textId="7EA08BAB" w:rsidR="00412A21" w:rsidRPr="002132A6" w:rsidRDefault="00B23038" w:rsidP="002132A6">
      <w:pPr>
        <w:spacing w:line="276" w:lineRule="auto"/>
        <w:ind w:left="567" w:right="567"/>
        <w:jc w:val="both"/>
        <w:rPr>
          <w:iCs/>
          <w:sz w:val="20"/>
          <w:szCs w:val="20"/>
          <w:lang w:val="en-GB"/>
        </w:rPr>
      </w:pPr>
      <w:r w:rsidRPr="002132A6">
        <w:rPr>
          <w:iCs/>
          <w:sz w:val="20"/>
          <w:szCs w:val="20"/>
          <w:lang w:val="en-GB"/>
        </w:rPr>
        <w:t xml:space="preserve">…they say I will help you renovate this wing of the hospital, and until tobacco control lands on it and says this is not acceptable, but some of them go without our attention and you find that they have built a vocational </w:t>
      </w:r>
      <w:r w:rsidR="00FF4EF8" w:rsidRPr="002132A6">
        <w:rPr>
          <w:iCs/>
          <w:sz w:val="20"/>
          <w:szCs w:val="20"/>
          <w:lang w:val="en-GB"/>
        </w:rPr>
        <w:t>school, they</w:t>
      </w:r>
      <w:r w:rsidRPr="002132A6">
        <w:rPr>
          <w:iCs/>
          <w:sz w:val="20"/>
          <w:szCs w:val="20"/>
          <w:lang w:val="en-GB"/>
        </w:rPr>
        <w:t xml:space="preserve"> have renovated a health facility, they have done all sorts of marketing strategies</w:t>
      </w:r>
      <w:r w:rsidR="00FF4EF8" w:rsidRPr="002132A6">
        <w:rPr>
          <w:iCs/>
          <w:sz w:val="20"/>
          <w:szCs w:val="20"/>
          <w:lang w:val="en-GB"/>
        </w:rPr>
        <w:t>…. they</w:t>
      </w:r>
      <w:r w:rsidRPr="002132A6">
        <w:rPr>
          <w:iCs/>
          <w:sz w:val="20"/>
          <w:szCs w:val="20"/>
          <w:lang w:val="en-GB"/>
        </w:rPr>
        <w:t xml:space="preserve"> pay school fees for the most brilliant students in the tobacco growing regions… </w:t>
      </w:r>
    </w:p>
    <w:p w14:paraId="30BFC6BF" w14:textId="431DE41D" w:rsidR="000C61B2" w:rsidRPr="002132A6" w:rsidRDefault="000C61B2">
      <w:pPr>
        <w:spacing w:line="360" w:lineRule="auto"/>
        <w:ind w:left="567" w:right="804"/>
        <w:jc w:val="both"/>
        <w:rPr>
          <w:b/>
          <w:bCs/>
          <w:lang w:val="en-GB"/>
        </w:rPr>
      </w:pPr>
      <w:r w:rsidRPr="006D5F8B">
        <w:rPr>
          <w:noProof/>
          <w:lang w:val="en-US"/>
        </w:rPr>
        <w:lastRenderedPageBreak/>
        <w:drawing>
          <wp:anchor distT="0" distB="0" distL="114300" distR="114300" simplePos="0" relativeHeight="251692032" behindDoc="0" locked="0" layoutInCell="1" allowOverlap="1" wp14:anchorId="6B547531" wp14:editId="09F3898D">
            <wp:simplePos x="0" y="0"/>
            <wp:positionH relativeFrom="margin">
              <wp:posOffset>0</wp:posOffset>
            </wp:positionH>
            <wp:positionV relativeFrom="paragraph">
              <wp:posOffset>288290</wp:posOffset>
            </wp:positionV>
            <wp:extent cx="4091940" cy="2399665"/>
            <wp:effectExtent l="0" t="0" r="3810" b="635"/>
            <wp:wrapSquare wrapText="bothSides"/>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4091940" cy="2399665"/>
                    </a:xfrm>
                    <a:prstGeom prst="rect">
                      <a:avLst/>
                    </a:prstGeom>
                    <a:ln/>
                  </pic:spPr>
                </pic:pic>
              </a:graphicData>
            </a:graphic>
            <wp14:sizeRelH relativeFrom="margin">
              <wp14:pctWidth>0</wp14:pctWidth>
            </wp14:sizeRelH>
          </wp:anchor>
        </w:drawing>
      </w:r>
      <w:r w:rsidRPr="000C61B2">
        <w:rPr>
          <w:b/>
          <w:bCs/>
          <w:noProof/>
          <w:color w:val="000000"/>
          <w:sz w:val="17"/>
          <w:szCs w:val="17"/>
          <w:shd w:val="clear" w:color="auto" w:fill="F9F9F9"/>
          <w:lang w:val="en-US"/>
        </w:rPr>
        <mc:AlternateContent>
          <mc:Choice Requires="wps">
            <w:drawing>
              <wp:anchor distT="45720" distB="45720" distL="114300" distR="114300" simplePos="0" relativeHeight="251670528" behindDoc="0" locked="0" layoutInCell="1" allowOverlap="1" wp14:anchorId="5C474E70" wp14:editId="690AB238">
                <wp:simplePos x="0" y="0"/>
                <wp:positionH relativeFrom="margin">
                  <wp:posOffset>4169410</wp:posOffset>
                </wp:positionH>
                <wp:positionV relativeFrom="paragraph">
                  <wp:posOffset>450850</wp:posOffset>
                </wp:positionV>
                <wp:extent cx="1546860" cy="1150620"/>
                <wp:effectExtent l="0" t="0" r="15240" b="114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150620"/>
                        </a:xfrm>
                        <a:prstGeom prst="rect">
                          <a:avLst/>
                        </a:prstGeom>
                        <a:solidFill>
                          <a:srgbClr val="FFFFFF"/>
                        </a:solidFill>
                        <a:ln w="9525">
                          <a:solidFill>
                            <a:srgbClr val="000000"/>
                          </a:solidFill>
                          <a:miter lim="800000"/>
                          <a:headEnd/>
                          <a:tailEnd/>
                        </a:ln>
                      </wps:spPr>
                      <wps:txbx>
                        <w:txbxContent>
                          <w:p w14:paraId="7EE7933E" w14:textId="53A6FFD5" w:rsidR="006D3B52" w:rsidRDefault="006D3B52" w:rsidP="00816BD2">
                            <w:pPr>
                              <w:pStyle w:val="Caption"/>
                              <w:keepNext/>
                            </w:pPr>
                            <w:bookmarkStart w:id="76" w:name="_Toc40209632"/>
                            <w:r>
                              <w:t xml:space="preserve">Figure </w:t>
                            </w:r>
                            <w:fldSimple w:instr=" SEQ Figure \* ARABIC ">
                              <w:r>
                                <w:rPr>
                                  <w:noProof/>
                                </w:rPr>
                                <w:t>10</w:t>
                              </w:r>
                            </w:fldSimple>
                            <w:r>
                              <w:t xml:space="preserve">: </w:t>
                            </w:r>
                            <w:r w:rsidRPr="000C02DA">
                              <w:t xml:space="preserve">BAT </w:t>
                            </w:r>
                            <w:r>
                              <w:t>c</w:t>
                            </w:r>
                            <w:r w:rsidRPr="000C02DA">
                              <w:t xml:space="preserve">ongratulatory </w:t>
                            </w:r>
                            <w:r>
                              <w:t>m</w:t>
                            </w:r>
                            <w:r w:rsidRPr="000C02DA">
                              <w:t>essage as self promotion</w:t>
                            </w:r>
                            <w:bookmarkEnd w:id="76"/>
                          </w:p>
                          <w:p w14:paraId="0A861069" w14:textId="45EB3939" w:rsidR="006D3B52" w:rsidRPr="001F797D" w:rsidRDefault="006D3B52">
                            <w:pPr>
                              <w:rPr>
                                <w:rFonts w:ascii="Arial" w:hAnsi="Arial" w:cs="Arial"/>
                                <w:sz w:val="18"/>
                                <w:szCs w:val="18"/>
                              </w:rPr>
                            </w:pPr>
                            <w:r w:rsidRPr="001F797D">
                              <w:rPr>
                                <w:rFonts w:ascii="Arial" w:hAnsi="Arial" w:cs="Arial"/>
                                <w:sz w:val="18"/>
                                <w:szCs w:val="18"/>
                              </w:rPr>
                              <w:t xml:space="preserve">Source. Newvision.co.ug archives </w:t>
                            </w:r>
                          </w:p>
                          <w:p w14:paraId="5A644F1A" w14:textId="77777777" w:rsidR="006D3B52" w:rsidRDefault="006D3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4E70" id="_x0000_s1037" type="#_x0000_t202" style="position:absolute;left:0;text-align:left;margin-left:328.3pt;margin-top:35.5pt;width:121.8pt;height:9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">
                <v:textbox>
                  <w:txbxContent>
                    <w:p w14:paraId="7EE7933E" w14:textId="53A6FFD5" w:rsidR="006D3B52" w:rsidRDefault="006D3B52" w:rsidP="00816BD2">
                      <w:pPr>
                        <w:pStyle w:val="Caption"/>
                        <w:keepNext/>
                      </w:pPr>
                      <w:bookmarkStart w:id="87" w:name="_Toc40209632"/>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0C02DA">
                        <w:t xml:space="preserve">BAT </w:t>
                      </w:r>
                      <w:r>
                        <w:t>c</w:t>
                      </w:r>
                      <w:r w:rsidRPr="000C02DA">
                        <w:t xml:space="preserve">ongratulatory </w:t>
                      </w:r>
                      <w:r>
                        <w:t>m</w:t>
                      </w:r>
                      <w:r w:rsidRPr="000C02DA">
                        <w:t>essage as self promotion</w:t>
                      </w:r>
                      <w:bookmarkEnd w:id="87"/>
                    </w:p>
                    <w:p w14:paraId="0A861069" w14:textId="45EB3939" w:rsidR="006D3B52" w:rsidRPr="001F797D" w:rsidRDefault="006D3B52">
                      <w:pPr>
                        <w:rPr>
                          <w:rFonts w:ascii="Arial" w:hAnsi="Arial" w:cs="Arial"/>
                          <w:sz w:val="18"/>
                          <w:szCs w:val="18"/>
                        </w:rPr>
                      </w:pPr>
                      <w:r w:rsidRPr="001F797D">
                        <w:rPr>
                          <w:rFonts w:ascii="Arial" w:hAnsi="Arial" w:cs="Arial"/>
                          <w:sz w:val="18"/>
                          <w:szCs w:val="18"/>
                        </w:rPr>
                        <w:t xml:space="preserve">Source. Newvision.co.ug archives </w:t>
                      </w:r>
                    </w:p>
                    <w:p w14:paraId="5A644F1A" w14:textId="77777777" w:rsidR="006D3B52" w:rsidRDefault="006D3B52"/>
                  </w:txbxContent>
                </v:textbox>
                <w10:wrap type="square" anchorx="margin"/>
              </v:shape>
            </w:pict>
          </mc:Fallback>
        </mc:AlternateContent>
      </w:r>
    </w:p>
    <w:p w14:paraId="0B1652CB" w14:textId="2F900509" w:rsidR="00412A21" w:rsidRPr="006D5F8B" w:rsidRDefault="00412A21">
      <w:pPr>
        <w:spacing w:line="360" w:lineRule="auto"/>
        <w:jc w:val="both"/>
        <w:rPr>
          <w:lang w:val="en-GB"/>
        </w:rPr>
      </w:pPr>
    </w:p>
    <w:p w14:paraId="0E6AEC75" w14:textId="77777777" w:rsidR="007723ED" w:rsidRPr="006D5F8B" w:rsidRDefault="007723ED">
      <w:pPr>
        <w:spacing w:line="360" w:lineRule="auto"/>
        <w:jc w:val="both"/>
        <w:rPr>
          <w:lang w:val="en-GB"/>
        </w:rPr>
      </w:pPr>
    </w:p>
    <w:p w14:paraId="21DFA94F" w14:textId="77777777" w:rsidR="007723ED" w:rsidRPr="006D5F8B" w:rsidRDefault="007723ED">
      <w:pPr>
        <w:spacing w:line="360" w:lineRule="auto"/>
        <w:jc w:val="both"/>
        <w:rPr>
          <w:lang w:val="en-GB"/>
        </w:rPr>
      </w:pPr>
    </w:p>
    <w:p w14:paraId="7197F41C" w14:textId="77777777" w:rsidR="007723ED" w:rsidRPr="006D5F8B" w:rsidRDefault="007723ED">
      <w:pPr>
        <w:spacing w:line="360" w:lineRule="auto"/>
        <w:jc w:val="both"/>
        <w:rPr>
          <w:lang w:val="en-GB"/>
        </w:rPr>
      </w:pPr>
    </w:p>
    <w:p w14:paraId="3E80D4D6" w14:textId="6AC477E3" w:rsidR="00412A21" w:rsidRPr="006D5F8B" w:rsidRDefault="00B23038" w:rsidP="001F797D">
      <w:pPr>
        <w:spacing w:after="0" w:line="360" w:lineRule="auto"/>
        <w:jc w:val="both"/>
        <w:rPr>
          <w:lang w:val="en-GB"/>
        </w:rPr>
      </w:pPr>
      <w:r w:rsidRPr="006D5F8B">
        <w:rPr>
          <w:lang w:val="en-GB"/>
        </w:rPr>
        <w:t xml:space="preserve">Tobacco </w:t>
      </w:r>
      <w:r w:rsidR="001D2DC4" w:rsidRPr="006D5F8B">
        <w:rPr>
          <w:lang w:val="en-GB"/>
        </w:rPr>
        <w:t>i</w:t>
      </w:r>
      <w:r w:rsidR="00816BD2" w:rsidRPr="006D5F8B">
        <w:rPr>
          <w:lang w:val="en-GB"/>
        </w:rPr>
        <w:t xml:space="preserve">ndustry </w:t>
      </w:r>
      <w:r w:rsidRPr="006D5F8B">
        <w:rPr>
          <w:lang w:val="en-GB"/>
        </w:rPr>
        <w:t>documents reveal that Uganda was a priority target country for one of the tobacco industry biggest CSR program</w:t>
      </w:r>
      <w:r w:rsidR="005123CE">
        <w:rPr>
          <w:lang w:val="en-GB"/>
        </w:rPr>
        <w:t>me</w:t>
      </w:r>
      <w:r w:rsidRPr="006D5F8B">
        <w:rPr>
          <w:lang w:val="en-GB"/>
        </w:rPr>
        <w:t>s</w:t>
      </w:r>
      <w:r w:rsidR="005123CE">
        <w:rPr>
          <w:lang w:val="en-GB"/>
        </w:rPr>
        <w:t xml:space="preserve">, </w:t>
      </w:r>
      <w:r w:rsidRPr="006D5F8B">
        <w:rPr>
          <w:lang w:val="en-GB"/>
        </w:rPr>
        <w:t xml:space="preserve">the “Eliminating </w:t>
      </w:r>
      <w:r w:rsidRPr="006D5F8B">
        <w:rPr>
          <w:i/>
          <w:lang w:val="en-GB"/>
        </w:rPr>
        <w:t>Child labour Campaign</w:t>
      </w:r>
      <w:r w:rsidRPr="001F797D">
        <w:rPr>
          <w:iCs/>
          <w:lang w:val="en-GB"/>
        </w:rPr>
        <w:t>”</w:t>
      </w:r>
      <w:r w:rsidRPr="006D5F8B">
        <w:rPr>
          <w:i/>
          <w:lang w:val="en-GB"/>
        </w:rPr>
        <w:t xml:space="preserve"> </w:t>
      </w:r>
      <w:r w:rsidRPr="006D5F8B">
        <w:rPr>
          <w:lang w:val="en-GB"/>
        </w:rPr>
        <w:t>through the Eliminating Child Labour in Tobacco (ECLT) Growing Foundation</w:t>
      </w:r>
      <w:r w:rsidR="005123CE">
        <w:rPr>
          <w:lang w:val="en-GB"/>
        </w:rPr>
        <w:t xml:space="preserve">, </w:t>
      </w:r>
      <w:r w:rsidRPr="006D5F8B">
        <w:rPr>
          <w:lang w:val="en-GB"/>
        </w:rPr>
        <w:t>which was started to improve to the image of tobacco companies.</w:t>
      </w:r>
      <w:r w:rsidRPr="006D5F8B">
        <w:rPr>
          <w:vertAlign w:val="superscript"/>
          <w:lang w:val="en-GB"/>
        </w:rPr>
        <w:t>40</w:t>
      </w:r>
      <w:r w:rsidRPr="006D5F8B">
        <w:rPr>
          <w:lang w:val="en-GB"/>
        </w:rPr>
        <w:t xml:space="preserve"> Examples of </w:t>
      </w:r>
      <w:r w:rsidR="005123CE">
        <w:rPr>
          <w:lang w:val="en-GB"/>
        </w:rPr>
        <w:t>tobacco industry</w:t>
      </w:r>
      <w:r w:rsidRPr="006D5F8B">
        <w:rPr>
          <w:lang w:val="en-GB"/>
        </w:rPr>
        <w:t xml:space="preserve"> CSR activities in Uganda include</w:t>
      </w:r>
      <w:r w:rsidR="005123CE">
        <w:rPr>
          <w:lang w:val="en-GB"/>
        </w:rPr>
        <w:t xml:space="preserve"> the following</w:t>
      </w:r>
      <w:r w:rsidRPr="006D5F8B">
        <w:rPr>
          <w:lang w:val="en-GB"/>
        </w:rPr>
        <w:t xml:space="preserve">: </w:t>
      </w:r>
    </w:p>
    <w:p w14:paraId="533478D1" w14:textId="23F47974" w:rsidR="00412A21" w:rsidRPr="006D5F8B" w:rsidRDefault="00B23038">
      <w:pPr>
        <w:numPr>
          <w:ilvl w:val="0"/>
          <w:numId w:val="21"/>
        </w:numPr>
        <w:pBdr>
          <w:top w:val="nil"/>
          <w:left w:val="nil"/>
          <w:bottom w:val="nil"/>
          <w:right w:val="nil"/>
          <w:between w:val="nil"/>
        </w:pBdr>
        <w:spacing w:after="0" w:line="360" w:lineRule="auto"/>
        <w:jc w:val="both"/>
        <w:rPr>
          <w:color w:val="000000"/>
          <w:lang w:val="en-GB"/>
        </w:rPr>
      </w:pPr>
      <w:r w:rsidRPr="006D5F8B">
        <w:rPr>
          <w:color w:val="000000"/>
          <w:lang w:val="en-GB"/>
        </w:rPr>
        <w:t xml:space="preserve">Engaging the government in strategic investment projects in order to get tax and market concessions and in contravention </w:t>
      </w:r>
      <w:r w:rsidR="001D2DC4" w:rsidRPr="006D5F8B">
        <w:rPr>
          <w:color w:val="000000"/>
          <w:lang w:val="en-GB"/>
        </w:rPr>
        <w:t>of</w:t>
      </w:r>
      <w:r w:rsidRPr="006D5F8B">
        <w:rPr>
          <w:color w:val="000000"/>
          <w:lang w:val="en-GB"/>
        </w:rPr>
        <w:t xml:space="preserve"> the </w:t>
      </w:r>
      <w:r w:rsidRPr="001F797D">
        <w:rPr>
          <w:i/>
          <w:iCs/>
          <w:color w:val="000000"/>
          <w:lang w:val="en-GB"/>
        </w:rPr>
        <w:t>TCA</w:t>
      </w:r>
      <w:r w:rsidRPr="006D5F8B">
        <w:rPr>
          <w:color w:val="000000"/>
          <w:lang w:val="en-GB"/>
        </w:rPr>
        <w:t xml:space="preserve">.  In 2017, the Meridien </w:t>
      </w:r>
      <w:r w:rsidR="00EB6444">
        <w:rPr>
          <w:color w:val="000000"/>
          <w:lang w:val="en-GB"/>
        </w:rPr>
        <w:t>T</w:t>
      </w:r>
      <w:r w:rsidRPr="006D5F8B">
        <w:rPr>
          <w:color w:val="000000"/>
          <w:lang w:val="en-GB"/>
        </w:rPr>
        <w:t xml:space="preserve">obacco </w:t>
      </w:r>
      <w:r w:rsidR="00EB6444">
        <w:rPr>
          <w:color w:val="000000"/>
          <w:lang w:val="en-GB"/>
        </w:rPr>
        <w:t>C</w:t>
      </w:r>
      <w:r w:rsidRPr="006D5F8B">
        <w:rPr>
          <w:color w:val="000000"/>
          <w:lang w:val="en-GB"/>
        </w:rPr>
        <w:t>ompany (MTC) opened in Arua, Uganda. Meridien is owned by Tribert Rujugiro Ayabatwa</w:t>
      </w:r>
      <w:r w:rsidR="005123CE">
        <w:rPr>
          <w:color w:val="000000"/>
          <w:lang w:val="en-GB"/>
        </w:rPr>
        <w:t>,</w:t>
      </w:r>
      <w:r w:rsidRPr="006D5F8B">
        <w:rPr>
          <w:color w:val="000000"/>
          <w:lang w:val="en-GB"/>
        </w:rPr>
        <w:t xml:space="preserve"> a long-term tobacco investor from Rwanda</w:t>
      </w:r>
      <w:r w:rsidR="005123CE">
        <w:rPr>
          <w:color w:val="000000"/>
          <w:lang w:val="en-GB"/>
        </w:rPr>
        <w:t>,</w:t>
      </w:r>
      <w:r w:rsidRPr="006D5F8B">
        <w:rPr>
          <w:color w:val="000000"/>
          <w:lang w:val="en-GB"/>
        </w:rPr>
        <w:t xml:space="preserve"> and is part of his PanAfrican Tobacco Group (PTG). As part of its approach, the company is involved in CSR activities</w:t>
      </w:r>
      <w:r w:rsidR="005123CE">
        <w:rPr>
          <w:color w:val="000000"/>
          <w:lang w:val="en-GB"/>
        </w:rPr>
        <w:t>,</w:t>
      </w:r>
      <w:r w:rsidRPr="006D5F8B">
        <w:rPr>
          <w:color w:val="000000"/>
          <w:lang w:val="en-GB"/>
        </w:rPr>
        <w:t xml:space="preserve"> including farmer development, food crop and forestry improvement programs.</w:t>
      </w:r>
      <w:r w:rsidRPr="006D5F8B">
        <w:rPr>
          <w:color w:val="000000"/>
          <w:vertAlign w:val="superscript"/>
          <w:lang w:val="en-GB"/>
        </w:rPr>
        <w:t>41</w:t>
      </w:r>
    </w:p>
    <w:p w14:paraId="1F0BB8D4" w14:textId="216ED39C" w:rsidR="00412A21" w:rsidRPr="006D5F8B" w:rsidRDefault="00B23038">
      <w:pPr>
        <w:numPr>
          <w:ilvl w:val="0"/>
          <w:numId w:val="21"/>
        </w:numPr>
        <w:pBdr>
          <w:top w:val="nil"/>
          <w:left w:val="nil"/>
          <w:bottom w:val="nil"/>
          <w:right w:val="nil"/>
          <w:between w:val="nil"/>
        </w:pBdr>
        <w:spacing w:before="0" w:after="0" w:line="360" w:lineRule="auto"/>
        <w:jc w:val="both"/>
        <w:rPr>
          <w:color w:val="000000"/>
          <w:lang w:val="en-GB"/>
        </w:rPr>
      </w:pPr>
      <w:r w:rsidRPr="006D5F8B">
        <w:rPr>
          <w:color w:val="000000"/>
          <w:lang w:val="en-GB"/>
        </w:rPr>
        <w:t xml:space="preserve">Alliance One Tobacco Uganda has rewarded tobacco farmers </w:t>
      </w:r>
      <w:r w:rsidR="005123CE">
        <w:rPr>
          <w:color w:val="000000"/>
          <w:lang w:val="en-GB"/>
        </w:rPr>
        <w:t xml:space="preserve">in the </w:t>
      </w:r>
      <w:r w:rsidRPr="006D5F8B">
        <w:rPr>
          <w:color w:val="000000"/>
          <w:lang w:val="en-GB"/>
        </w:rPr>
        <w:t xml:space="preserve">Hoima District, Arua and Gulu with farm equipment such as solar panels, carts and motorcycles to </w:t>
      </w:r>
      <w:r w:rsidR="005123CE">
        <w:rPr>
          <w:color w:val="000000"/>
          <w:lang w:val="en-GB"/>
        </w:rPr>
        <w:t>comply with</w:t>
      </w:r>
      <w:r w:rsidRPr="006D5F8B">
        <w:rPr>
          <w:color w:val="000000"/>
          <w:lang w:val="en-GB"/>
        </w:rPr>
        <w:t xml:space="preserve"> their right agricultural practices.</w:t>
      </w:r>
      <w:r w:rsidRPr="006D5F8B">
        <w:rPr>
          <w:color w:val="000000"/>
          <w:vertAlign w:val="superscript"/>
          <w:lang w:val="en-GB"/>
        </w:rPr>
        <w:t xml:space="preserve">42 </w:t>
      </w:r>
    </w:p>
    <w:p w14:paraId="1FBE5AC2" w14:textId="00C09CF1" w:rsidR="00412A21" w:rsidRPr="006D5F8B" w:rsidRDefault="00B23038">
      <w:pPr>
        <w:numPr>
          <w:ilvl w:val="0"/>
          <w:numId w:val="21"/>
        </w:numPr>
        <w:pBdr>
          <w:top w:val="nil"/>
          <w:left w:val="nil"/>
          <w:bottom w:val="nil"/>
          <w:right w:val="nil"/>
          <w:between w:val="nil"/>
        </w:pBdr>
        <w:spacing w:before="0" w:line="360" w:lineRule="auto"/>
        <w:jc w:val="both"/>
        <w:rPr>
          <w:color w:val="000000"/>
          <w:lang w:val="en-GB"/>
        </w:rPr>
      </w:pPr>
      <w:r w:rsidRPr="006D5F8B">
        <w:rPr>
          <w:color w:val="000000"/>
          <w:lang w:val="en-GB"/>
        </w:rPr>
        <w:t>The Phillip Morris International (PMI)</w:t>
      </w:r>
      <w:r w:rsidR="005123CE">
        <w:rPr>
          <w:color w:val="000000"/>
          <w:lang w:val="en-GB"/>
        </w:rPr>
        <w:t>-</w:t>
      </w:r>
      <w:r w:rsidRPr="006D5F8B">
        <w:rPr>
          <w:color w:val="000000"/>
          <w:lang w:val="en-GB"/>
        </w:rPr>
        <w:t>funded Foundation for a Smoke-Free World</w:t>
      </w:r>
      <w:r w:rsidR="00733A7B">
        <w:rPr>
          <w:color w:val="000000"/>
          <w:lang w:val="en-GB"/>
        </w:rPr>
        <w:t xml:space="preserve"> </w:t>
      </w:r>
      <w:r w:rsidRPr="006D5F8B">
        <w:rPr>
          <w:color w:val="000000"/>
          <w:lang w:val="en-GB"/>
        </w:rPr>
        <w:t>has trained a number of African journalists, including some from Uganda.</w:t>
      </w:r>
      <w:r w:rsidRPr="006D5F8B">
        <w:rPr>
          <w:color w:val="000000"/>
          <w:vertAlign w:val="superscript"/>
          <w:lang w:val="en-GB"/>
        </w:rPr>
        <w:t xml:space="preserve">43,44 </w:t>
      </w:r>
      <w:r w:rsidRPr="006D5F8B">
        <w:rPr>
          <w:color w:val="000000"/>
          <w:lang w:val="en-GB"/>
        </w:rPr>
        <w:t xml:space="preserve">Discussions on harm reduction are likely to derail </w:t>
      </w:r>
      <w:r w:rsidR="001D2DC4" w:rsidRPr="006D5F8B">
        <w:rPr>
          <w:color w:val="000000"/>
          <w:lang w:val="en-GB"/>
        </w:rPr>
        <w:t xml:space="preserve">the </w:t>
      </w:r>
      <w:r w:rsidR="005123CE">
        <w:rPr>
          <w:color w:val="000000"/>
          <w:lang w:val="en-GB"/>
        </w:rPr>
        <w:t>tobacco control</w:t>
      </w:r>
      <w:r w:rsidRPr="006D5F8B">
        <w:rPr>
          <w:color w:val="000000"/>
          <w:lang w:val="en-GB"/>
        </w:rPr>
        <w:t xml:space="preserve"> agenda. Already some journalists have been trained by the </w:t>
      </w:r>
      <w:r w:rsidR="00733A7B" w:rsidRPr="006D5F8B">
        <w:rPr>
          <w:color w:val="000000"/>
          <w:lang w:val="en-GB"/>
        </w:rPr>
        <w:t>Foundation for a Smoke-Free World</w:t>
      </w:r>
      <w:r w:rsidR="00733A7B" w:rsidRPr="006D5F8B" w:rsidDel="00733A7B">
        <w:rPr>
          <w:color w:val="000000"/>
          <w:lang w:val="en-GB"/>
        </w:rPr>
        <w:t xml:space="preserve"> </w:t>
      </w:r>
      <w:r w:rsidRPr="006D5F8B">
        <w:rPr>
          <w:color w:val="000000"/>
          <w:lang w:val="en-GB"/>
        </w:rPr>
        <w:t>and could influence public perception</w:t>
      </w:r>
      <w:r w:rsidR="005123CE">
        <w:rPr>
          <w:color w:val="000000"/>
          <w:lang w:val="en-GB"/>
        </w:rPr>
        <w:t>,</w:t>
      </w:r>
      <w:r w:rsidRPr="006D5F8B">
        <w:rPr>
          <w:color w:val="000000"/>
          <w:lang w:val="en-GB"/>
        </w:rPr>
        <w:t xml:space="preserve"> as well as critical actors such as researchers</w:t>
      </w:r>
      <w:r w:rsidR="008067CB" w:rsidRPr="006D5F8B">
        <w:rPr>
          <w:color w:val="000000"/>
          <w:lang w:val="en-GB"/>
        </w:rPr>
        <w:t>.</w:t>
      </w:r>
      <w:r w:rsidRPr="006D5F8B">
        <w:rPr>
          <w:color w:val="000000"/>
          <w:lang w:val="en-GB"/>
        </w:rPr>
        <w:t xml:space="preserve"> </w:t>
      </w:r>
    </w:p>
    <w:p w14:paraId="3EAC3F47" w14:textId="77777777" w:rsidR="005123CE" w:rsidRDefault="005123CE">
      <w:pPr>
        <w:rPr>
          <w:rFonts w:ascii="Arial" w:hAnsi="Arial" w:cs="Arial"/>
          <w:b/>
          <w:bCs/>
          <w:color w:val="000000" w:themeColor="text1"/>
          <w:sz w:val="20"/>
          <w:szCs w:val="20"/>
          <w:lang w:val="en-GB"/>
        </w:rPr>
      </w:pPr>
      <w:r>
        <w:rPr>
          <w:lang w:val="en-GB"/>
        </w:rPr>
        <w:br w:type="page"/>
      </w:r>
    </w:p>
    <w:p w14:paraId="77A3E80E" w14:textId="62ADC081" w:rsidR="00AB7C80" w:rsidRPr="00AB7C80" w:rsidRDefault="00AB7C80" w:rsidP="00AB7C80">
      <w:pPr>
        <w:pStyle w:val="Caption"/>
        <w:keepNext/>
        <w:rPr>
          <w:lang w:val="en-GB"/>
        </w:rPr>
      </w:pPr>
      <w:bookmarkStart w:id="77" w:name="_Toc40209641"/>
      <w:r w:rsidRPr="00AB7C80">
        <w:rPr>
          <w:lang w:val="en-GB"/>
        </w:rPr>
        <w:lastRenderedPageBreak/>
        <w:t xml:space="preserve">Table </w:t>
      </w:r>
      <w:r w:rsidRPr="00AB7C80">
        <w:rPr>
          <w:lang w:val="en-GB"/>
        </w:rPr>
        <w:fldChar w:fldCharType="begin"/>
      </w:r>
      <w:r w:rsidRPr="00AB7C80">
        <w:rPr>
          <w:lang w:val="en-GB"/>
        </w:rPr>
        <w:instrText xml:space="preserve"> SEQ Table \* ARABIC </w:instrText>
      </w:r>
      <w:r w:rsidRPr="00AB7C80">
        <w:rPr>
          <w:lang w:val="en-GB"/>
        </w:rPr>
        <w:fldChar w:fldCharType="separate"/>
      </w:r>
      <w:r w:rsidRPr="00AB7C80">
        <w:rPr>
          <w:noProof/>
          <w:lang w:val="en-GB"/>
        </w:rPr>
        <w:t>5</w:t>
      </w:r>
      <w:r w:rsidRPr="00AB7C80">
        <w:rPr>
          <w:noProof/>
          <w:lang w:val="en-GB"/>
        </w:rPr>
        <w:fldChar w:fldCharType="end"/>
      </w:r>
      <w:r w:rsidRPr="00AB7C80">
        <w:rPr>
          <w:lang w:val="en-GB"/>
        </w:rPr>
        <w:t>: Tobacco industry manipulation of public opinion</w:t>
      </w:r>
      <w:bookmarkEnd w:id="77"/>
    </w:p>
    <w:tbl>
      <w:tblPr>
        <w:tblStyle w:val="GridTable4-Accent1"/>
        <w:tblW w:w="9591" w:type="dxa"/>
        <w:tblLayout w:type="fixed"/>
        <w:tblLook w:val="0020" w:firstRow="1" w:lastRow="0" w:firstColumn="0" w:lastColumn="0" w:noHBand="0" w:noVBand="0"/>
      </w:tblPr>
      <w:tblGrid>
        <w:gridCol w:w="1794"/>
        <w:gridCol w:w="1558"/>
        <w:gridCol w:w="1558"/>
        <w:gridCol w:w="1558"/>
        <w:gridCol w:w="3123"/>
      </w:tblGrid>
      <w:tr w:rsidR="00412A21" w:rsidRPr="006D5F8B" w14:paraId="40306DC9" w14:textId="77777777" w:rsidTr="00AB7C8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4" w:type="dxa"/>
          </w:tcPr>
          <w:p w14:paraId="277829D8" w14:textId="77777777" w:rsidR="00412A21" w:rsidRPr="00AB7C80" w:rsidRDefault="00B23038" w:rsidP="00AB7C80">
            <w:pPr>
              <w:spacing w:line="360" w:lineRule="auto"/>
              <w:rPr>
                <w:rFonts w:ascii="Arial" w:hAnsi="Arial" w:cs="Arial"/>
                <w:b w:val="0"/>
                <w:sz w:val="20"/>
                <w:szCs w:val="20"/>
                <w:lang w:val="en-GB"/>
              </w:rPr>
            </w:pPr>
            <w:r w:rsidRPr="00AB7C80">
              <w:rPr>
                <w:rFonts w:ascii="Arial" w:hAnsi="Arial" w:cs="Arial"/>
                <w:b w:val="0"/>
                <w:sz w:val="20"/>
                <w:szCs w:val="20"/>
                <w:lang w:val="en-GB"/>
              </w:rPr>
              <w:t>Activities</w:t>
            </w:r>
          </w:p>
        </w:tc>
        <w:tc>
          <w:tcPr>
            <w:tcW w:w="1558" w:type="dxa"/>
          </w:tcPr>
          <w:p w14:paraId="47E9F91E" w14:textId="77777777" w:rsidR="00412A21" w:rsidRPr="00AB7C80" w:rsidRDefault="00B23038" w:rsidP="00AB7C8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sidRPr="00AB7C80">
              <w:rPr>
                <w:rFonts w:ascii="Arial" w:hAnsi="Arial" w:cs="Arial"/>
                <w:b w:val="0"/>
                <w:sz w:val="20"/>
                <w:szCs w:val="20"/>
                <w:lang w:val="en-GB"/>
              </w:rPr>
              <w:t xml:space="preserve">Who? </w:t>
            </w:r>
          </w:p>
        </w:tc>
        <w:tc>
          <w:tcPr>
            <w:cnfStyle w:val="000010000000" w:firstRow="0" w:lastRow="0" w:firstColumn="0" w:lastColumn="0" w:oddVBand="1" w:evenVBand="0" w:oddHBand="0" w:evenHBand="0" w:firstRowFirstColumn="0" w:firstRowLastColumn="0" w:lastRowFirstColumn="0" w:lastRowLastColumn="0"/>
            <w:tcW w:w="1558" w:type="dxa"/>
          </w:tcPr>
          <w:p w14:paraId="7606CFD5" w14:textId="77777777" w:rsidR="00412A21" w:rsidRPr="00AB7C80" w:rsidRDefault="00B23038" w:rsidP="00AB7C80">
            <w:pPr>
              <w:spacing w:line="360" w:lineRule="auto"/>
              <w:rPr>
                <w:rFonts w:ascii="Arial" w:hAnsi="Arial" w:cs="Arial"/>
                <w:b w:val="0"/>
                <w:sz w:val="20"/>
                <w:szCs w:val="20"/>
                <w:lang w:val="en-GB"/>
              </w:rPr>
            </w:pPr>
            <w:r w:rsidRPr="00AB7C80">
              <w:rPr>
                <w:rFonts w:ascii="Arial" w:hAnsi="Arial" w:cs="Arial"/>
                <w:b w:val="0"/>
                <w:sz w:val="20"/>
                <w:szCs w:val="20"/>
                <w:lang w:val="en-GB"/>
              </w:rPr>
              <w:t>What?</w:t>
            </w:r>
          </w:p>
        </w:tc>
        <w:tc>
          <w:tcPr>
            <w:tcW w:w="1558" w:type="dxa"/>
          </w:tcPr>
          <w:p w14:paraId="7E6019B5" w14:textId="77777777" w:rsidR="00412A21" w:rsidRPr="00AB7C80" w:rsidRDefault="00B23038" w:rsidP="00AB7C8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sidRPr="00AB7C80">
              <w:rPr>
                <w:rFonts w:ascii="Arial" w:hAnsi="Arial" w:cs="Arial"/>
                <w:b w:val="0"/>
                <w:sz w:val="20"/>
                <w:szCs w:val="20"/>
                <w:lang w:val="en-GB"/>
              </w:rPr>
              <w:t>When?</w:t>
            </w:r>
          </w:p>
        </w:tc>
        <w:tc>
          <w:tcPr>
            <w:cnfStyle w:val="000010000000" w:firstRow="0" w:lastRow="0" w:firstColumn="0" w:lastColumn="0" w:oddVBand="1" w:evenVBand="0" w:oddHBand="0" w:evenHBand="0" w:firstRowFirstColumn="0" w:firstRowLastColumn="0" w:lastRowFirstColumn="0" w:lastRowLastColumn="0"/>
            <w:tcW w:w="3123" w:type="dxa"/>
          </w:tcPr>
          <w:p w14:paraId="47C7345B" w14:textId="77777777" w:rsidR="00412A21" w:rsidRPr="00AB7C80" w:rsidRDefault="00B23038" w:rsidP="00AB7C80">
            <w:pPr>
              <w:spacing w:line="360" w:lineRule="auto"/>
              <w:rPr>
                <w:rFonts w:ascii="Arial" w:hAnsi="Arial" w:cs="Arial"/>
                <w:sz w:val="20"/>
                <w:szCs w:val="20"/>
                <w:lang w:val="en-GB"/>
              </w:rPr>
            </w:pPr>
            <w:r w:rsidRPr="00AB7C80">
              <w:rPr>
                <w:rFonts w:ascii="Arial" w:hAnsi="Arial" w:cs="Arial"/>
                <w:b w:val="0"/>
                <w:sz w:val="20"/>
                <w:szCs w:val="20"/>
                <w:lang w:val="en-GB"/>
              </w:rPr>
              <w:t>Outcomes (favourable opinion?)</w:t>
            </w:r>
          </w:p>
        </w:tc>
      </w:tr>
      <w:tr w:rsidR="00412A21" w:rsidRPr="006D5F8B" w14:paraId="069A2A4E" w14:textId="77777777" w:rsidTr="00AB7C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4" w:type="dxa"/>
          </w:tcPr>
          <w:p w14:paraId="1CF092FC"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Corporate Social Responsibility (CSR)</w:t>
            </w:r>
          </w:p>
        </w:tc>
        <w:tc>
          <w:tcPr>
            <w:tcW w:w="1558" w:type="dxa"/>
          </w:tcPr>
          <w:p w14:paraId="544394A7" w14:textId="7BCA3686" w:rsidR="00412A21" w:rsidRPr="00AB7C80" w:rsidRDefault="00B23038">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Meridien </w:t>
            </w:r>
            <w:r w:rsidR="005123CE">
              <w:rPr>
                <w:rFonts w:ascii="Arial" w:hAnsi="Arial" w:cs="Arial"/>
                <w:sz w:val="20"/>
                <w:szCs w:val="20"/>
                <w:lang w:val="en-GB"/>
              </w:rPr>
              <w:t>T</w:t>
            </w:r>
            <w:r w:rsidRPr="00AB7C80">
              <w:rPr>
                <w:rFonts w:ascii="Arial" w:hAnsi="Arial" w:cs="Arial"/>
                <w:sz w:val="20"/>
                <w:szCs w:val="20"/>
                <w:lang w:val="en-GB"/>
              </w:rPr>
              <w:t xml:space="preserve">obacco </w:t>
            </w:r>
            <w:r w:rsidR="005123CE">
              <w:rPr>
                <w:rFonts w:ascii="Arial" w:hAnsi="Arial" w:cs="Arial"/>
                <w:sz w:val="20"/>
                <w:szCs w:val="20"/>
                <w:lang w:val="en-GB"/>
              </w:rPr>
              <w:t>C</w:t>
            </w:r>
            <w:r w:rsidRPr="00AB7C80">
              <w:rPr>
                <w:rFonts w:ascii="Arial" w:hAnsi="Arial" w:cs="Arial"/>
                <w:sz w:val="20"/>
                <w:szCs w:val="20"/>
                <w:lang w:val="en-GB"/>
              </w:rPr>
              <w:t>ompany</w:t>
            </w:r>
          </w:p>
        </w:tc>
        <w:tc>
          <w:tcPr>
            <w:cnfStyle w:val="000010000000" w:firstRow="0" w:lastRow="0" w:firstColumn="0" w:lastColumn="0" w:oddVBand="1" w:evenVBand="0" w:oddHBand="0" w:evenHBand="0" w:firstRowFirstColumn="0" w:firstRowLastColumn="0" w:lastRowFirstColumn="0" w:lastRowLastColumn="0"/>
            <w:tcW w:w="1558" w:type="dxa"/>
          </w:tcPr>
          <w:p w14:paraId="3FAAB2F8" w14:textId="4D2660DA"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Strategic investments with </w:t>
            </w:r>
            <w:r w:rsidR="005123CE">
              <w:rPr>
                <w:rFonts w:ascii="Arial" w:hAnsi="Arial" w:cs="Arial"/>
                <w:sz w:val="20"/>
                <w:szCs w:val="20"/>
                <w:lang w:val="en-GB"/>
              </w:rPr>
              <w:t xml:space="preserve">the </w:t>
            </w:r>
            <w:r w:rsidRPr="00AB7C80">
              <w:rPr>
                <w:rFonts w:ascii="Arial" w:hAnsi="Arial" w:cs="Arial"/>
                <w:sz w:val="20"/>
                <w:szCs w:val="20"/>
                <w:lang w:val="en-GB"/>
              </w:rPr>
              <w:t xml:space="preserve">government </w:t>
            </w:r>
          </w:p>
        </w:tc>
        <w:tc>
          <w:tcPr>
            <w:tcW w:w="1558" w:type="dxa"/>
          </w:tcPr>
          <w:p w14:paraId="12A0A7F1" w14:textId="77777777" w:rsidR="00412A21" w:rsidRPr="00AB7C80" w:rsidRDefault="00B23038">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2017</w:t>
            </w:r>
          </w:p>
        </w:tc>
        <w:tc>
          <w:tcPr>
            <w:cnfStyle w:val="000010000000" w:firstRow="0" w:lastRow="0" w:firstColumn="0" w:lastColumn="0" w:oddVBand="1" w:evenVBand="0" w:oddHBand="0" w:evenHBand="0" w:firstRowFirstColumn="0" w:firstRowLastColumn="0" w:lastRowFirstColumn="0" w:lastRowLastColumn="0"/>
            <w:tcW w:w="3123" w:type="dxa"/>
          </w:tcPr>
          <w:p w14:paraId="385785D8"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Enhanced public perception</w:t>
            </w:r>
          </w:p>
          <w:p w14:paraId="10B67947" w14:textId="77777777" w:rsidR="00412A21" w:rsidRPr="00AB7C80" w:rsidRDefault="00412A21">
            <w:pPr>
              <w:spacing w:before="0"/>
              <w:rPr>
                <w:rFonts w:ascii="Arial" w:hAnsi="Arial" w:cs="Arial"/>
                <w:sz w:val="20"/>
                <w:szCs w:val="20"/>
                <w:lang w:val="en-GB"/>
              </w:rPr>
            </w:pPr>
          </w:p>
          <w:p w14:paraId="4357490C"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Improved relations with government </w:t>
            </w:r>
          </w:p>
        </w:tc>
      </w:tr>
      <w:tr w:rsidR="00412A21" w:rsidRPr="006D5F8B" w14:paraId="365EE142" w14:textId="77777777" w:rsidTr="00AB7C80">
        <w:trPr>
          <w:trHeight w:val="1020"/>
        </w:trPr>
        <w:tc>
          <w:tcPr>
            <w:cnfStyle w:val="000010000000" w:firstRow="0" w:lastRow="0" w:firstColumn="0" w:lastColumn="0" w:oddVBand="1" w:evenVBand="0" w:oddHBand="0" w:evenHBand="0" w:firstRowFirstColumn="0" w:firstRowLastColumn="0" w:lastRowFirstColumn="0" w:lastRowLastColumn="0"/>
            <w:tcW w:w="1794" w:type="dxa"/>
          </w:tcPr>
          <w:p w14:paraId="635596C0"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Media reports</w:t>
            </w:r>
          </w:p>
        </w:tc>
        <w:tc>
          <w:tcPr>
            <w:tcW w:w="1558" w:type="dxa"/>
          </w:tcPr>
          <w:p w14:paraId="6585283A" w14:textId="77777777" w:rsidR="00412A21" w:rsidRPr="00AB7C80" w:rsidRDefault="00B23038">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BATU</w:t>
            </w:r>
          </w:p>
          <w:p w14:paraId="4065292A" w14:textId="77777777" w:rsidR="00412A21" w:rsidRPr="00AB7C80" w:rsidRDefault="00412A21">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03E8FFE9" w14:textId="77777777" w:rsidR="00412A21" w:rsidRPr="00AB7C80" w:rsidRDefault="00412A21">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1CAE4458" w14:textId="77777777" w:rsidR="00412A21" w:rsidRPr="00AB7C80" w:rsidRDefault="00412A21">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58" w:type="dxa"/>
          </w:tcPr>
          <w:p w14:paraId="6480AE5F" w14:textId="16F3F41B"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Positive </w:t>
            </w:r>
            <w:r w:rsidR="005123CE">
              <w:rPr>
                <w:rFonts w:ascii="Arial" w:hAnsi="Arial" w:cs="Arial"/>
                <w:sz w:val="20"/>
                <w:szCs w:val="20"/>
                <w:lang w:val="en-GB"/>
              </w:rPr>
              <w:t>m</w:t>
            </w:r>
            <w:r w:rsidRPr="00AB7C80">
              <w:rPr>
                <w:rFonts w:ascii="Arial" w:hAnsi="Arial" w:cs="Arial"/>
                <w:sz w:val="20"/>
                <w:szCs w:val="20"/>
                <w:lang w:val="en-GB"/>
              </w:rPr>
              <w:t>edia messages targeted at</w:t>
            </w:r>
            <w:r w:rsidR="005123CE">
              <w:rPr>
                <w:rFonts w:ascii="Arial" w:hAnsi="Arial" w:cs="Arial"/>
                <w:sz w:val="20"/>
                <w:szCs w:val="20"/>
                <w:lang w:val="en-GB"/>
              </w:rPr>
              <w:t xml:space="preserve"> the</w:t>
            </w:r>
            <w:r w:rsidRPr="00AB7C80">
              <w:rPr>
                <w:rFonts w:ascii="Arial" w:hAnsi="Arial" w:cs="Arial"/>
                <w:sz w:val="20"/>
                <w:szCs w:val="20"/>
                <w:lang w:val="en-GB"/>
              </w:rPr>
              <w:t xml:space="preserve"> government</w:t>
            </w:r>
          </w:p>
          <w:p w14:paraId="37AE5A83" w14:textId="77777777" w:rsidR="00412A21" w:rsidRPr="00AB7C80" w:rsidRDefault="00412A21">
            <w:pPr>
              <w:spacing w:before="0"/>
              <w:rPr>
                <w:rFonts w:ascii="Arial" w:hAnsi="Arial" w:cs="Arial"/>
                <w:sz w:val="20"/>
                <w:szCs w:val="20"/>
                <w:lang w:val="en-GB"/>
              </w:rPr>
            </w:pPr>
          </w:p>
        </w:tc>
        <w:tc>
          <w:tcPr>
            <w:tcW w:w="1558" w:type="dxa"/>
          </w:tcPr>
          <w:p w14:paraId="36D331ED" w14:textId="77777777" w:rsidR="00412A21" w:rsidRPr="00AB7C80" w:rsidRDefault="00412A21">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5F2F1EDF" w14:textId="77777777" w:rsidR="00412A21" w:rsidRPr="00AB7C80" w:rsidRDefault="00412A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2DC03FAF" w14:textId="77777777" w:rsidR="00412A21" w:rsidRPr="00AB7C80" w:rsidRDefault="00412A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4357DAEA" w14:textId="77777777" w:rsidR="00412A21" w:rsidRPr="00AB7C80" w:rsidRDefault="00412A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123" w:type="dxa"/>
          </w:tcPr>
          <w:p w14:paraId="1C7621A5" w14:textId="6917F085"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Good relations with </w:t>
            </w:r>
            <w:r w:rsidR="005123CE">
              <w:rPr>
                <w:rFonts w:ascii="Arial" w:hAnsi="Arial" w:cs="Arial"/>
                <w:sz w:val="20"/>
                <w:szCs w:val="20"/>
                <w:lang w:val="en-GB"/>
              </w:rPr>
              <w:t xml:space="preserve">the </w:t>
            </w:r>
            <w:r w:rsidRPr="00AB7C80">
              <w:rPr>
                <w:rFonts w:ascii="Arial" w:hAnsi="Arial" w:cs="Arial"/>
                <w:sz w:val="20"/>
                <w:szCs w:val="20"/>
                <w:lang w:val="en-GB"/>
              </w:rPr>
              <w:t>government</w:t>
            </w:r>
          </w:p>
          <w:p w14:paraId="7AF57A39" w14:textId="77777777" w:rsidR="00412A21" w:rsidRPr="00AB7C80" w:rsidRDefault="00412A21">
            <w:pPr>
              <w:rPr>
                <w:rFonts w:ascii="Arial" w:hAnsi="Arial" w:cs="Arial"/>
                <w:sz w:val="20"/>
                <w:szCs w:val="20"/>
                <w:lang w:val="en-GB"/>
              </w:rPr>
            </w:pPr>
          </w:p>
        </w:tc>
      </w:tr>
      <w:tr w:rsidR="00412A21" w:rsidRPr="006D5F8B" w14:paraId="2ABAB6DE" w14:textId="77777777" w:rsidTr="00AB7C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4" w:type="dxa"/>
          </w:tcPr>
          <w:p w14:paraId="70F460E3" w14:textId="3CB6F18E"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Promoting reduced</w:t>
            </w:r>
            <w:r w:rsidR="005123CE">
              <w:rPr>
                <w:rFonts w:ascii="Arial" w:hAnsi="Arial" w:cs="Arial"/>
                <w:sz w:val="20"/>
                <w:szCs w:val="20"/>
                <w:lang w:val="en-GB"/>
              </w:rPr>
              <w:t>-</w:t>
            </w:r>
            <w:r w:rsidRPr="00AB7C80">
              <w:rPr>
                <w:rFonts w:ascii="Arial" w:hAnsi="Arial" w:cs="Arial"/>
                <w:sz w:val="20"/>
                <w:szCs w:val="20"/>
                <w:lang w:val="en-GB"/>
              </w:rPr>
              <w:t>risk products</w:t>
            </w:r>
          </w:p>
        </w:tc>
        <w:tc>
          <w:tcPr>
            <w:tcW w:w="1558" w:type="dxa"/>
          </w:tcPr>
          <w:p w14:paraId="6A35E258" w14:textId="64479163" w:rsidR="00412A21" w:rsidRPr="00733A7B" w:rsidRDefault="00733A7B">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1F797D">
              <w:rPr>
                <w:rFonts w:ascii="Arial" w:hAnsi="Arial" w:cs="Arial"/>
                <w:color w:val="000000"/>
                <w:sz w:val="20"/>
                <w:szCs w:val="20"/>
                <w:lang w:val="en-GB"/>
              </w:rPr>
              <w:t>Foundation for a Smoke-Free World</w:t>
            </w:r>
          </w:p>
        </w:tc>
        <w:tc>
          <w:tcPr>
            <w:cnfStyle w:val="000010000000" w:firstRow="0" w:lastRow="0" w:firstColumn="0" w:lastColumn="0" w:oddVBand="1" w:evenVBand="0" w:oddHBand="0" w:evenHBand="0" w:firstRowFirstColumn="0" w:firstRowLastColumn="0" w:lastRowFirstColumn="0" w:lastRowLastColumn="0"/>
            <w:tcW w:w="1558" w:type="dxa"/>
          </w:tcPr>
          <w:p w14:paraId="303929CE"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Media partnerships</w:t>
            </w:r>
          </w:p>
        </w:tc>
        <w:tc>
          <w:tcPr>
            <w:tcW w:w="1558" w:type="dxa"/>
          </w:tcPr>
          <w:p w14:paraId="1C058387" w14:textId="77777777" w:rsidR="00412A21" w:rsidRPr="00AB7C80" w:rsidRDefault="00B23038">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2017/18</w:t>
            </w:r>
          </w:p>
        </w:tc>
        <w:tc>
          <w:tcPr>
            <w:cnfStyle w:val="000010000000" w:firstRow="0" w:lastRow="0" w:firstColumn="0" w:lastColumn="0" w:oddVBand="1" w:evenVBand="0" w:oddHBand="0" w:evenHBand="0" w:firstRowFirstColumn="0" w:firstRowLastColumn="0" w:lastRowFirstColumn="0" w:lastRowLastColumn="0"/>
            <w:tcW w:w="3123" w:type="dxa"/>
          </w:tcPr>
          <w:p w14:paraId="1A9394A8"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Positive media coverage and influence public opinion</w:t>
            </w:r>
          </w:p>
        </w:tc>
      </w:tr>
      <w:tr w:rsidR="00412A21" w:rsidRPr="006D5F8B" w14:paraId="466308AC" w14:textId="77777777" w:rsidTr="00AB7C80">
        <w:tc>
          <w:tcPr>
            <w:cnfStyle w:val="000010000000" w:firstRow="0" w:lastRow="0" w:firstColumn="0" w:lastColumn="0" w:oddVBand="1" w:evenVBand="0" w:oddHBand="0" w:evenHBand="0" w:firstRowFirstColumn="0" w:firstRowLastColumn="0" w:lastRowFirstColumn="0" w:lastRowLastColumn="0"/>
            <w:tcW w:w="1794" w:type="dxa"/>
          </w:tcPr>
          <w:p w14:paraId="58062136"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Agriculture labour practices</w:t>
            </w:r>
          </w:p>
        </w:tc>
        <w:tc>
          <w:tcPr>
            <w:tcW w:w="1558" w:type="dxa"/>
          </w:tcPr>
          <w:p w14:paraId="7E350827" w14:textId="7A432153" w:rsidR="00412A21" w:rsidRPr="00AB7C80" w:rsidRDefault="00B23038">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 xml:space="preserve">Alliance One </w:t>
            </w:r>
            <w:r w:rsidR="005123CE">
              <w:rPr>
                <w:rFonts w:ascii="Arial" w:hAnsi="Arial" w:cs="Arial"/>
                <w:sz w:val="20"/>
                <w:szCs w:val="20"/>
                <w:lang w:val="en-GB"/>
              </w:rPr>
              <w:t>T</w:t>
            </w:r>
            <w:r w:rsidRPr="00AB7C80">
              <w:rPr>
                <w:rFonts w:ascii="Arial" w:hAnsi="Arial" w:cs="Arial"/>
                <w:sz w:val="20"/>
                <w:szCs w:val="20"/>
                <w:lang w:val="en-GB"/>
              </w:rPr>
              <w:t xml:space="preserve">obacco </w:t>
            </w:r>
          </w:p>
        </w:tc>
        <w:tc>
          <w:tcPr>
            <w:cnfStyle w:val="000010000000" w:firstRow="0" w:lastRow="0" w:firstColumn="0" w:lastColumn="0" w:oddVBand="1" w:evenVBand="0" w:oddHBand="0" w:evenHBand="0" w:firstRowFirstColumn="0" w:firstRowLastColumn="0" w:lastRowFirstColumn="0" w:lastRowLastColumn="0"/>
            <w:tcW w:w="1558" w:type="dxa"/>
          </w:tcPr>
          <w:p w14:paraId="5386C3D1"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Farmer support and child labour campaigns </w:t>
            </w:r>
          </w:p>
        </w:tc>
        <w:tc>
          <w:tcPr>
            <w:tcW w:w="1558" w:type="dxa"/>
          </w:tcPr>
          <w:p w14:paraId="7413084F" w14:textId="77777777" w:rsidR="00412A21" w:rsidRPr="00AB7C80" w:rsidRDefault="00412A21">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123" w:type="dxa"/>
          </w:tcPr>
          <w:p w14:paraId="1932A14F"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Good relations with farmers, promote tobacco growing</w:t>
            </w:r>
          </w:p>
        </w:tc>
      </w:tr>
      <w:tr w:rsidR="00412A21" w:rsidRPr="006D5F8B" w14:paraId="35534EBB" w14:textId="77777777" w:rsidTr="00AB7C8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4" w:type="dxa"/>
          </w:tcPr>
          <w:p w14:paraId="6050986E" w14:textId="63EE5A7B"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Donations (financial</w:t>
            </w:r>
            <w:r w:rsidR="005123CE">
              <w:rPr>
                <w:rFonts w:ascii="Arial" w:hAnsi="Arial" w:cs="Arial"/>
                <w:sz w:val="20"/>
                <w:szCs w:val="20"/>
                <w:lang w:val="en-GB"/>
              </w:rPr>
              <w:t>,</w:t>
            </w:r>
            <w:r w:rsidRPr="00AB7C80">
              <w:rPr>
                <w:rFonts w:ascii="Arial" w:hAnsi="Arial" w:cs="Arial"/>
                <w:sz w:val="20"/>
                <w:szCs w:val="20"/>
                <w:lang w:val="en-GB"/>
              </w:rPr>
              <w:t xml:space="preserve"> etc.)</w:t>
            </w:r>
          </w:p>
        </w:tc>
        <w:tc>
          <w:tcPr>
            <w:tcW w:w="1558" w:type="dxa"/>
          </w:tcPr>
          <w:p w14:paraId="0EF4AE06" w14:textId="77777777" w:rsidR="00412A21" w:rsidRPr="00AB7C80" w:rsidRDefault="00B23038">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AB7C80">
              <w:rPr>
                <w:rFonts w:ascii="Arial" w:hAnsi="Arial" w:cs="Arial"/>
                <w:sz w:val="20"/>
                <w:szCs w:val="20"/>
                <w:lang w:val="en-GB"/>
              </w:rPr>
              <w:t>BATU</w:t>
            </w:r>
          </w:p>
        </w:tc>
        <w:tc>
          <w:tcPr>
            <w:cnfStyle w:val="000010000000" w:firstRow="0" w:lastRow="0" w:firstColumn="0" w:lastColumn="0" w:oddVBand="1" w:evenVBand="0" w:oddHBand="0" w:evenHBand="0" w:firstRowFirstColumn="0" w:firstRowLastColumn="0" w:lastRowFirstColumn="0" w:lastRowLastColumn="0"/>
            <w:tcW w:w="1558" w:type="dxa"/>
          </w:tcPr>
          <w:p w14:paraId="5BC4CB88"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Educational scholarships </w:t>
            </w:r>
          </w:p>
        </w:tc>
        <w:tc>
          <w:tcPr>
            <w:tcW w:w="1558" w:type="dxa"/>
          </w:tcPr>
          <w:p w14:paraId="27C118D1" w14:textId="77777777" w:rsidR="00412A21" w:rsidRPr="00AB7C80" w:rsidRDefault="00412A21">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123" w:type="dxa"/>
          </w:tcPr>
          <w:p w14:paraId="35E1DFCB"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Positive public perception</w:t>
            </w:r>
          </w:p>
        </w:tc>
      </w:tr>
    </w:tbl>
    <w:p w14:paraId="5800298F" w14:textId="77777777" w:rsidR="00412A21" w:rsidRPr="006D5F8B" w:rsidRDefault="00412A21">
      <w:pPr>
        <w:spacing w:before="0" w:after="0" w:line="360" w:lineRule="auto"/>
        <w:rPr>
          <w:lang w:val="en-GB"/>
        </w:rPr>
      </w:pPr>
      <w:bookmarkStart w:id="78" w:name="_1baon6m" w:colFirst="0" w:colLast="0"/>
      <w:bookmarkEnd w:id="78"/>
    </w:p>
    <w:p w14:paraId="194733AF" w14:textId="6AD6B048" w:rsidR="00412A21" w:rsidRPr="006D5F8B" w:rsidRDefault="00091DCB" w:rsidP="00FB5CA0">
      <w:pPr>
        <w:pStyle w:val="Heading2"/>
      </w:pPr>
      <w:bookmarkStart w:id="79" w:name="_Toc40962650"/>
      <w:r w:rsidRPr="006D5F8B">
        <w:t>5</w:t>
      </w:r>
      <w:r w:rsidR="00B23038" w:rsidRPr="006D5F8B">
        <w:t xml:space="preserve">.3. </w:t>
      </w:r>
      <w:r w:rsidR="00E94180" w:rsidRPr="006D5F8B">
        <w:t>Front</w:t>
      </w:r>
      <w:r w:rsidR="00411844" w:rsidRPr="006D5F8B">
        <w:t xml:space="preserve"> g</w:t>
      </w:r>
      <w:r w:rsidR="00E94180" w:rsidRPr="006D5F8B">
        <w:t>roups</w:t>
      </w:r>
      <w:bookmarkEnd w:id="79"/>
    </w:p>
    <w:p w14:paraId="5B968728" w14:textId="4D2E1898" w:rsidR="00412A21" w:rsidRPr="006D5F8B" w:rsidRDefault="00B23038">
      <w:pPr>
        <w:spacing w:line="360" w:lineRule="auto"/>
        <w:jc w:val="both"/>
        <w:rPr>
          <w:vertAlign w:val="superscript"/>
          <w:lang w:val="en-GB"/>
        </w:rPr>
      </w:pPr>
      <w:r w:rsidRPr="006D5F8B">
        <w:rPr>
          <w:lang w:val="en-GB"/>
        </w:rPr>
        <w:t>In Uganda, the International Tobacco Growers Association (ITGA) members mostly focus on studies on child labour</w:t>
      </w:r>
      <w:r w:rsidR="00204442">
        <w:rPr>
          <w:lang w:val="en-GB"/>
        </w:rPr>
        <w:t xml:space="preserve"> and</w:t>
      </w:r>
      <w:r w:rsidRPr="006D5F8B">
        <w:rPr>
          <w:lang w:val="en-GB"/>
        </w:rPr>
        <w:t xml:space="preserve"> farming</w:t>
      </w:r>
      <w:r w:rsidR="005123CE">
        <w:rPr>
          <w:lang w:val="en-GB"/>
        </w:rPr>
        <w:t>-</w:t>
      </w:r>
      <w:r w:rsidRPr="006D5F8B">
        <w:rPr>
          <w:lang w:val="en-GB"/>
        </w:rPr>
        <w:t>related income</w:t>
      </w:r>
      <w:r w:rsidR="00204442">
        <w:rPr>
          <w:lang w:val="en-GB"/>
        </w:rPr>
        <w:t>. T</w:t>
      </w:r>
      <w:r w:rsidRPr="006D5F8B">
        <w:rPr>
          <w:lang w:val="en-GB"/>
        </w:rPr>
        <w:t xml:space="preserve">his information is used to counter </w:t>
      </w:r>
      <w:r w:rsidR="00204442">
        <w:rPr>
          <w:lang w:val="en-GB"/>
        </w:rPr>
        <w:t>tobacco control</w:t>
      </w:r>
      <w:r w:rsidRPr="006D5F8B">
        <w:rPr>
          <w:lang w:val="en-GB"/>
        </w:rPr>
        <w:t xml:space="preserve"> research and policy implementation. </w:t>
      </w:r>
      <w:r w:rsidR="00DC6375">
        <w:rPr>
          <w:lang w:val="en-GB"/>
        </w:rPr>
        <w:t>As an</w:t>
      </w:r>
      <w:r w:rsidR="001D2DC4" w:rsidRPr="006D5F8B">
        <w:rPr>
          <w:lang w:val="en-GB"/>
        </w:rPr>
        <w:t xml:space="preserve"> </w:t>
      </w:r>
      <w:r w:rsidR="00DC6375" w:rsidRPr="006D5F8B">
        <w:rPr>
          <w:lang w:val="en-GB"/>
        </w:rPr>
        <w:t xml:space="preserve">International Tobacco Growers Association </w:t>
      </w:r>
      <w:r w:rsidRPr="006D5F8B">
        <w:rPr>
          <w:lang w:val="en-GB"/>
        </w:rPr>
        <w:t>member</w:t>
      </w:r>
      <w:r w:rsidR="001D2DC4" w:rsidRPr="006D5F8B">
        <w:rPr>
          <w:lang w:val="en-GB"/>
        </w:rPr>
        <w:t xml:space="preserve">, the </w:t>
      </w:r>
      <w:r w:rsidRPr="006D5F8B">
        <w:rPr>
          <w:lang w:val="en-GB"/>
        </w:rPr>
        <w:t>Uganda Tobacco Growers Association (UTGA) challenged the Tobacco Control Bill during discussions in Parliament, arguing that it would deprive them of their income.</w:t>
      </w:r>
      <w:r w:rsidRPr="006D5F8B">
        <w:rPr>
          <w:vertAlign w:val="superscript"/>
          <w:lang w:val="en-GB"/>
        </w:rPr>
        <w:t>45</w:t>
      </w:r>
      <w:r w:rsidRPr="006D5F8B">
        <w:rPr>
          <w:i/>
          <w:vertAlign w:val="superscript"/>
          <w:lang w:val="en-GB"/>
        </w:rPr>
        <w:t xml:space="preserve"> </w:t>
      </w:r>
      <w:r w:rsidRPr="006D5F8B">
        <w:rPr>
          <w:lang w:val="en-GB"/>
        </w:rPr>
        <w:t>Further</w:t>
      </w:r>
      <w:r w:rsidR="00204442">
        <w:rPr>
          <w:lang w:val="en-GB"/>
        </w:rPr>
        <w:t>more</w:t>
      </w:r>
      <w:r w:rsidRPr="006D5F8B">
        <w:rPr>
          <w:lang w:val="en-GB"/>
        </w:rPr>
        <w:t>, in the run</w:t>
      </w:r>
      <w:r w:rsidR="00204442">
        <w:rPr>
          <w:lang w:val="en-GB"/>
        </w:rPr>
        <w:t>-</w:t>
      </w:r>
      <w:r w:rsidRPr="006D5F8B">
        <w:rPr>
          <w:lang w:val="en-GB"/>
        </w:rPr>
        <w:t xml:space="preserve">up to the enactment of the legislation in 2016, the Hotel </w:t>
      </w:r>
      <w:r w:rsidR="001D2DC4" w:rsidRPr="006D5F8B">
        <w:rPr>
          <w:lang w:val="en-GB"/>
        </w:rPr>
        <w:t>O</w:t>
      </w:r>
      <w:r w:rsidRPr="006D5F8B">
        <w:rPr>
          <w:lang w:val="en-GB"/>
        </w:rPr>
        <w:t xml:space="preserve">wners Association, </w:t>
      </w:r>
      <w:r w:rsidR="00204442">
        <w:rPr>
          <w:lang w:val="en-GB"/>
        </w:rPr>
        <w:t xml:space="preserve">the </w:t>
      </w:r>
      <w:r w:rsidRPr="006D5F8B">
        <w:rPr>
          <w:lang w:val="en-GB"/>
        </w:rPr>
        <w:t xml:space="preserve">Uganda Law Society and </w:t>
      </w:r>
      <w:r w:rsidR="00204442">
        <w:rPr>
          <w:lang w:val="en-GB"/>
        </w:rPr>
        <w:t xml:space="preserve">the </w:t>
      </w:r>
      <w:r w:rsidRPr="006D5F8B">
        <w:rPr>
          <w:lang w:val="en-GB"/>
        </w:rPr>
        <w:t>Private Sector Foundation Uganda opposed the Bill</w:t>
      </w:r>
      <w:r w:rsidR="00204442">
        <w:rPr>
          <w:lang w:val="en-GB"/>
        </w:rPr>
        <w:t>,</w:t>
      </w:r>
      <w:r w:rsidRPr="006D5F8B">
        <w:rPr>
          <w:lang w:val="en-GB"/>
        </w:rPr>
        <w:t xml:space="preserve"> arguing</w:t>
      </w:r>
      <w:r w:rsidR="00204442">
        <w:rPr>
          <w:lang w:val="en-GB"/>
        </w:rPr>
        <w:t>,</w:t>
      </w:r>
      <w:r w:rsidRPr="006D5F8B">
        <w:rPr>
          <w:lang w:val="en-GB"/>
        </w:rPr>
        <w:t xml:space="preserve"> amongst other things, that the rights of adult smokers </w:t>
      </w:r>
      <w:r w:rsidR="00204442">
        <w:rPr>
          <w:lang w:val="en-GB"/>
        </w:rPr>
        <w:t>would</w:t>
      </w:r>
      <w:r w:rsidR="00204442" w:rsidRPr="006D5F8B">
        <w:rPr>
          <w:lang w:val="en-GB"/>
        </w:rPr>
        <w:t xml:space="preserve"> </w:t>
      </w:r>
      <w:r w:rsidRPr="006D5F8B">
        <w:rPr>
          <w:lang w:val="en-GB"/>
        </w:rPr>
        <w:t>be violated.</w:t>
      </w:r>
      <w:r w:rsidRPr="006D5F8B">
        <w:rPr>
          <w:vertAlign w:val="superscript"/>
          <w:lang w:val="en-GB"/>
        </w:rPr>
        <w:t>46,47</w:t>
      </w:r>
    </w:p>
    <w:p w14:paraId="38CBE76B" w14:textId="3F18CDA3" w:rsidR="00412A21" w:rsidRPr="00B91680" w:rsidRDefault="00B23038" w:rsidP="00B91680">
      <w:pPr>
        <w:spacing w:after="0" w:line="360" w:lineRule="auto"/>
        <w:jc w:val="both"/>
        <w:rPr>
          <w:lang w:val="en-GB"/>
        </w:rPr>
      </w:pPr>
      <w:r w:rsidRPr="00411844">
        <w:rPr>
          <w:lang w:val="en-GB"/>
        </w:rPr>
        <w:t xml:space="preserve">Other front groups in Uganda </w:t>
      </w:r>
      <w:r w:rsidRPr="00B91680">
        <w:rPr>
          <w:lang w:val="en-GB"/>
        </w:rPr>
        <w:t xml:space="preserve">and groups advancing industry goals in Uganda </w:t>
      </w:r>
      <w:r w:rsidRPr="00411844">
        <w:rPr>
          <w:lang w:val="en-GB"/>
        </w:rPr>
        <w:t>include middle men who purport to be tobacco farmers</w:t>
      </w:r>
      <w:r w:rsidR="00204442">
        <w:rPr>
          <w:lang w:val="en-GB"/>
        </w:rPr>
        <w:t>,</w:t>
      </w:r>
      <w:r w:rsidRPr="00411844">
        <w:rPr>
          <w:lang w:val="en-GB"/>
        </w:rPr>
        <w:t xml:space="preserve"> with the intention of misleading the public and policy</w:t>
      </w:r>
      <w:r w:rsidR="00204442">
        <w:rPr>
          <w:lang w:val="en-GB"/>
        </w:rPr>
        <w:t>-</w:t>
      </w:r>
      <w:r w:rsidRPr="00411844">
        <w:rPr>
          <w:lang w:val="en-GB"/>
        </w:rPr>
        <w:t>makers on the economic benefits of tobacco growing</w:t>
      </w:r>
      <w:r w:rsidR="00204442">
        <w:rPr>
          <w:lang w:val="en-GB"/>
        </w:rPr>
        <w:t>.</w:t>
      </w:r>
      <w:r w:rsidRPr="00411844">
        <w:rPr>
          <w:vertAlign w:val="superscript"/>
          <w:lang w:val="en-GB"/>
        </w:rPr>
        <w:t xml:space="preserve">48 </w:t>
      </w:r>
      <w:r w:rsidRPr="00B91680">
        <w:rPr>
          <w:lang w:val="en-GB"/>
        </w:rPr>
        <w:t>These individuals often work with leaf collection centres</w:t>
      </w:r>
      <w:r w:rsidR="00204442">
        <w:rPr>
          <w:lang w:val="en-GB"/>
        </w:rPr>
        <w:t>,</w:t>
      </w:r>
      <w:r w:rsidRPr="00B91680">
        <w:rPr>
          <w:lang w:val="en-GB"/>
        </w:rPr>
        <w:t xml:space="preserve"> as the key informant explains: </w:t>
      </w:r>
    </w:p>
    <w:p w14:paraId="0179BE34" w14:textId="084591B9" w:rsidR="00412A21" w:rsidRPr="00B91680" w:rsidRDefault="00B23038" w:rsidP="00B91680">
      <w:pPr>
        <w:spacing w:before="0" w:line="276" w:lineRule="auto"/>
        <w:ind w:left="567" w:right="567"/>
        <w:jc w:val="both"/>
        <w:rPr>
          <w:iCs/>
          <w:sz w:val="20"/>
          <w:szCs w:val="20"/>
          <w:vertAlign w:val="superscript"/>
          <w:lang w:val="en-GB"/>
        </w:rPr>
      </w:pPr>
      <w:r w:rsidRPr="00B91680">
        <w:rPr>
          <w:iCs/>
          <w:sz w:val="20"/>
          <w:szCs w:val="20"/>
          <w:lang w:val="en-GB"/>
        </w:rPr>
        <w:t xml:space="preserve">You find a rich middle man who benefit from tobacco business, comes out and say this </w:t>
      </w:r>
      <w:r w:rsidR="00204442">
        <w:rPr>
          <w:iCs/>
          <w:sz w:val="20"/>
          <w:szCs w:val="20"/>
          <w:lang w:val="en-GB"/>
        </w:rPr>
        <w:t>tobacco control</w:t>
      </w:r>
      <w:r w:rsidRPr="00B91680">
        <w:rPr>
          <w:iCs/>
          <w:sz w:val="20"/>
          <w:szCs w:val="20"/>
          <w:lang w:val="en-GB"/>
        </w:rPr>
        <w:t xml:space="preserve"> law is going to make us fail to get business, but many of them when you look at them they don’t grow tobacco, but they are middle men, they are the ones who benefit from the farmers. So, they come out as farmers and show their nice homes….</w:t>
      </w:r>
    </w:p>
    <w:p w14:paraId="36828B8F" w14:textId="17A5864E" w:rsidR="00412A21" w:rsidRDefault="001D2DC4" w:rsidP="00DA214F">
      <w:pPr>
        <w:rPr>
          <w:b/>
          <w:lang w:val="en-GB"/>
        </w:rPr>
      </w:pPr>
      <w:r w:rsidRPr="006D5F8B">
        <w:rPr>
          <w:lang w:val="en-GB"/>
        </w:rPr>
        <w:t xml:space="preserve">The </w:t>
      </w:r>
      <w:r w:rsidR="00204442">
        <w:rPr>
          <w:lang w:val="en-GB"/>
        </w:rPr>
        <w:t>tobacco industry</w:t>
      </w:r>
      <w:r w:rsidR="00B23038" w:rsidRPr="006D5F8B">
        <w:rPr>
          <w:lang w:val="en-GB"/>
        </w:rPr>
        <w:t xml:space="preserve"> in </w:t>
      </w:r>
      <w:r w:rsidR="00091DCB" w:rsidRPr="006D5F8B">
        <w:rPr>
          <w:lang w:val="en-GB"/>
        </w:rPr>
        <w:t xml:space="preserve">Uganda is also known to work with </w:t>
      </w:r>
      <w:r w:rsidR="00B50913" w:rsidRPr="006D5F8B">
        <w:rPr>
          <w:lang w:val="en-GB"/>
        </w:rPr>
        <w:t>the Ministry of Trade</w:t>
      </w:r>
      <w:r w:rsidR="00204442">
        <w:rPr>
          <w:lang w:val="en-GB"/>
        </w:rPr>
        <w:t>,</w:t>
      </w:r>
      <w:r w:rsidR="00B50913" w:rsidRPr="006D5F8B">
        <w:rPr>
          <w:lang w:val="en-GB"/>
        </w:rPr>
        <w:t xml:space="preserve"> giving</w:t>
      </w:r>
      <w:r w:rsidR="00B23038" w:rsidRPr="006D5F8B">
        <w:rPr>
          <w:lang w:val="en-GB"/>
        </w:rPr>
        <w:t xml:space="preserve"> financial </w:t>
      </w:r>
      <w:r w:rsidR="00091DCB" w:rsidRPr="006D5F8B">
        <w:rPr>
          <w:lang w:val="en-GB"/>
        </w:rPr>
        <w:t>support to</w:t>
      </w:r>
      <w:r w:rsidR="00B23038" w:rsidRPr="006D5F8B">
        <w:rPr>
          <w:lang w:val="en-GB"/>
        </w:rPr>
        <w:t xml:space="preserve"> promote the tobacco crop. The Ministry has openly opposed the legislation</w:t>
      </w:r>
      <w:r w:rsidR="00204442">
        <w:rPr>
          <w:lang w:val="en-GB"/>
        </w:rPr>
        <w:t>,</w:t>
      </w:r>
      <w:r w:rsidR="00B23038" w:rsidRPr="006D5F8B">
        <w:rPr>
          <w:lang w:val="en-GB"/>
        </w:rPr>
        <w:t xml:space="preserve"> arguing </w:t>
      </w:r>
      <w:r w:rsidR="00B23038" w:rsidRPr="006D5F8B">
        <w:rPr>
          <w:color w:val="333333"/>
          <w:lang w:val="en-GB"/>
        </w:rPr>
        <w:t xml:space="preserve">that </w:t>
      </w:r>
      <w:r w:rsidR="00B23038" w:rsidRPr="00B91680">
        <w:rPr>
          <w:iCs/>
          <w:lang w:val="en-GB"/>
        </w:rPr>
        <w:t>“the tobacco industry greatly contributes to the economy with app</w:t>
      </w:r>
      <w:r w:rsidR="00B91680">
        <w:rPr>
          <w:iCs/>
          <w:lang w:val="en-GB"/>
        </w:rPr>
        <w:t xml:space="preserve">roximately </w:t>
      </w:r>
      <w:r w:rsidR="00B23038" w:rsidRPr="00B91680">
        <w:rPr>
          <w:iCs/>
          <w:lang w:val="en-GB"/>
        </w:rPr>
        <w:t xml:space="preserve">6 billion </w:t>
      </w:r>
      <w:r w:rsidR="00B91680">
        <w:rPr>
          <w:iCs/>
          <w:lang w:val="en-GB"/>
        </w:rPr>
        <w:t xml:space="preserve">Ugandan </w:t>
      </w:r>
      <w:r w:rsidR="00B91680">
        <w:rPr>
          <w:iCs/>
          <w:lang w:val="en-GB"/>
        </w:rPr>
        <w:lastRenderedPageBreak/>
        <w:t xml:space="preserve">Shillings </w:t>
      </w:r>
      <w:r w:rsidR="00B23038" w:rsidRPr="00B91680">
        <w:rPr>
          <w:iCs/>
          <w:lang w:val="en-GB"/>
        </w:rPr>
        <w:t>going directly to farmers’ pockets annually”</w:t>
      </w:r>
      <w:r w:rsidR="00B23038" w:rsidRPr="00204442">
        <w:rPr>
          <w:iCs/>
          <w:vertAlign w:val="superscript"/>
          <w:lang w:val="en-GB"/>
        </w:rPr>
        <w:t>49,50</w:t>
      </w:r>
      <w:r w:rsidR="00DA214F" w:rsidRPr="00B91680">
        <w:rPr>
          <w:iCs/>
          <w:vertAlign w:val="superscript"/>
          <w:lang w:val="en-GB"/>
        </w:rPr>
        <w:t xml:space="preserve"> </w:t>
      </w:r>
      <w:r w:rsidR="00DA214F" w:rsidRPr="00204442">
        <w:rPr>
          <w:iCs/>
          <w:lang w:val="en-GB"/>
        </w:rPr>
        <w:t xml:space="preserve">The Ministry of Trade collaborated with the tobacco </w:t>
      </w:r>
      <w:r w:rsidR="00DA214F" w:rsidRPr="006D5F8B">
        <w:rPr>
          <w:lang w:val="en-GB"/>
        </w:rPr>
        <w:t xml:space="preserve">industry to compile a submission to the Parliamentary Committee on Health regarding the </w:t>
      </w:r>
      <w:r w:rsidR="00DA214F" w:rsidRPr="00B91680">
        <w:rPr>
          <w:i/>
          <w:iCs/>
          <w:lang w:val="en-GB"/>
        </w:rPr>
        <w:t>UTCB</w:t>
      </w:r>
      <w:r w:rsidR="004F72B6" w:rsidRPr="006D5F8B">
        <w:rPr>
          <w:lang w:val="en-GB"/>
        </w:rPr>
        <w:t xml:space="preserve"> </w:t>
      </w:r>
      <w:r w:rsidR="00DA214F" w:rsidRPr="006D5F8B">
        <w:rPr>
          <w:lang w:val="en-GB"/>
        </w:rPr>
        <w:t>outlining the tobacco industry’s arguments against the different components of the bill.</w:t>
      </w:r>
      <w:r w:rsidR="00DA214F" w:rsidRPr="006D5F8B">
        <w:rPr>
          <w:b/>
          <w:vertAlign w:val="superscript"/>
          <w:lang w:val="en-GB"/>
        </w:rPr>
        <w:t>49,50</w:t>
      </w:r>
      <w:r w:rsidR="00DA214F" w:rsidRPr="006D5F8B">
        <w:rPr>
          <w:b/>
          <w:lang w:val="en-GB"/>
        </w:rPr>
        <w:t xml:space="preserve"> </w:t>
      </w:r>
    </w:p>
    <w:p w14:paraId="07E02698" w14:textId="77777777" w:rsidR="00855436" w:rsidRPr="006D5F8B" w:rsidRDefault="00855436" w:rsidP="00855436">
      <w:pPr>
        <w:pStyle w:val="Caption"/>
        <w:keepNext/>
        <w:rPr>
          <w:lang w:val="en-GB"/>
        </w:rPr>
      </w:pPr>
      <w:bookmarkStart w:id="80" w:name="_Toc40209642"/>
      <w:r w:rsidRPr="006D5F8B">
        <w:rPr>
          <w:lang w:val="en-GB"/>
        </w:rPr>
        <w:t xml:space="preserve">Table </w:t>
      </w:r>
      <w:r w:rsidRPr="006D5F8B">
        <w:rPr>
          <w:lang w:val="en-GB"/>
        </w:rPr>
        <w:fldChar w:fldCharType="begin"/>
      </w:r>
      <w:r w:rsidRPr="006D5F8B">
        <w:rPr>
          <w:lang w:val="en-GB"/>
        </w:rPr>
        <w:instrText xml:space="preserve"> SEQ Table \* ARABIC </w:instrText>
      </w:r>
      <w:r w:rsidRPr="006D5F8B">
        <w:rPr>
          <w:lang w:val="en-GB"/>
        </w:rPr>
        <w:fldChar w:fldCharType="separate"/>
      </w:r>
      <w:r w:rsidRPr="006D5F8B">
        <w:rPr>
          <w:noProof/>
          <w:lang w:val="en-GB"/>
        </w:rPr>
        <w:t>6</w:t>
      </w:r>
      <w:r w:rsidRPr="006D5F8B">
        <w:rPr>
          <w:noProof/>
          <w:lang w:val="en-GB"/>
        </w:rPr>
        <w:fldChar w:fldCharType="end"/>
      </w:r>
      <w:r w:rsidRPr="006D5F8B">
        <w:rPr>
          <w:lang w:val="en-GB"/>
        </w:rPr>
        <w:t>:Tobacco industry front groups</w:t>
      </w:r>
      <w:bookmarkEnd w:id="80"/>
    </w:p>
    <w:tbl>
      <w:tblPr>
        <w:tblStyle w:val="GridTable4-Accent1"/>
        <w:tblW w:w="9242" w:type="dxa"/>
        <w:tblLayout w:type="fixed"/>
        <w:tblLook w:val="0420" w:firstRow="1" w:lastRow="0" w:firstColumn="0" w:lastColumn="0" w:noHBand="0" w:noVBand="1"/>
      </w:tblPr>
      <w:tblGrid>
        <w:gridCol w:w="2251"/>
        <w:gridCol w:w="1430"/>
        <w:gridCol w:w="1624"/>
        <w:gridCol w:w="1273"/>
        <w:gridCol w:w="2664"/>
      </w:tblGrid>
      <w:tr w:rsidR="00412A21" w:rsidRPr="006D5F8B" w14:paraId="755B2F22" w14:textId="77777777" w:rsidTr="00855436">
        <w:trPr>
          <w:cnfStyle w:val="100000000000" w:firstRow="1" w:lastRow="0" w:firstColumn="0" w:lastColumn="0" w:oddVBand="0" w:evenVBand="0" w:oddHBand="0" w:evenHBand="0" w:firstRowFirstColumn="0" w:firstRowLastColumn="0" w:lastRowFirstColumn="0" w:lastRowLastColumn="0"/>
        </w:trPr>
        <w:tc>
          <w:tcPr>
            <w:tcW w:w="2251" w:type="dxa"/>
          </w:tcPr>
          <w:p w14:paraId="1DF3211E" w14:textId="51CEC6C7" w:rsidR="00412A21" w:rsidRPr="00AB7C80" w:rsidRDefault="00B23038">
            <w:pPr>
              <w:spacing w:before="0"/>
              <w:rPr>
                <w:rFonts w:ascii="Arial" w:hAnsi="Arial" w:cs="Arial"/>
                <w:b w:val="0"/>
                <w:sz w:val="20"/>
                <w:szCs w:val="20"/>
                <w:lang w:val="en-GB"/>
              </w:rPr>
            </w:pPr>
            <w:r w:rsidRPr="00AB7C80">
              <w:rPr>
                <w:rFonts w:ascii="Arial" w:hAnsi="Arial" w:cs="Arial"/>
                <w:b w:val="0"/>
                <w:sz w:val="20"/>
                <w:szCs w:val="20"/>
                <w:lang w:val="en-GB"/>
              </w:rPr>
              <w:t>Institutions/</w:t>
            </w:r>
            <w:r w:rsidR="00204442">
              <w:rPr>
                <w:rFonts w:ascii="Arial" w:hAnsi="Arial" w:cs="Arial"/>
                <w:b w:val="0"/>
                <w:sz w:val="20"/>
                <w:szCs w:val="20"/>
                <w:lang w:val="en-GB"/>
              </w:rPr>
              <w:t xml:space="preserve"> </w:t>
            </w:r>
            <w:r w:rsidRPr="00AB7C80">
              <w:rPr>
                <w:rFonts w:ascii="Arial" w:hAnsi="Arial" w:cs="Arial"/>
                <w:b w:val="0"/>
                <w:sz w:val="20"/>
                <w:szCs w:val="20"/>
                <w:lang w:val="en-GB"/>
              </w:rPr>
              <w:t>organizations</w:t>
            </w:r>
          </w:p>
        </w:tc>
        <w:tc>
          <w:tcPr>
            <w:tcW w:w="1430" w:type="dxa"/>
          </w:tcPr>
          <w:p w14:paraId="134A3E37" w14:textId="77777777" w:rsidR="00412A21" w:rsidRPr="00AB7C80" w:rsidRDefault="00B23038">
            <w:pPr>
              <w:spacing w:before="0"/>
              <w:rPr>
                <w:rFonts w:ascii="Arial" w:hAnsi="Arial" w:cs="Arial"/>
                <w:sz w:val="20"/>
                <w:szCs w:val="20"/>
                <w:lang w:val="en-GB"/>
              </w:rPr>
            </w:pPr>
            <w:r w:rsidRPr="00AB7C80">
              <w:rPr>
                <w:rFonts w:ascii="Arial" w:hAnsi="Arial" w:cs="Arial"/>
                <w:b w:val="0"/>
                <w:sz w:val="20"/>
                <w:szCs w:val="20"/>
                <w:lang w:val="en-GB"/>
              </w:rPr>
              <w:t xml:space="preserve">Who? </w:t>
            </w:r>
          </w:p>
        </w:tc>
        <w:tc>
          <w:tcPr>
            <w:tcW w:w="1624" w:type="dxa"/>
          </w:tcPr>
          <w:p w14:paraId="22416DF1" w14:textId="77777777" w:rsidR="00412A21" w:rsidRPr="00AB7C80" w:rsidRDefault="00B23038">
            <w:pPr>
              <w:spacing w:before="0"/>
              <w:rPr>
                <w:rFonts w:ascii="Arial" w:hAnsi="Arial" w:cs="Arial"/>
                <w:sz w:val="20"/>
                <w:szCs w:val="20"/>
                <w:lang w:val="en-GB"/>
              </w:rPr>
            </w:pPr>
            <w:r w:rsidRPr="00AB7C80">
              <w:rPr>
                <w:rFonts w:ascii="Arial" w:hAnsi="Arial" w:cs="Arial"/>
                <w:b w:val="0"/>
                <w:sz w:val="20"/>
                <w:szCs w:val="20"/>
                <w:lang w:val="en-GB"/>
              </w:rPr>
              <w:t>What?</w:t>
            </w:r>
          </w:p>
        </w:tc>
        <w:tc>
          <w:tcPr>
            <w:tcW w:w="1273" w:type="dxa"/>
          </w:tcPr>
          <w:p w14:paraId="4323859A" w14:textId="77777777" w:rsidR="00412A21" w:rsidRPr="00AB7C80" w:rsidRDefault="00B23038">
            <w:pPr>
              <w:spacing w:before="0"/>
              <w:rPr>
                <w:rFonts w:ascii="Arial" w:hAnsi="Arial" w:cs="Arial"/>
                <w:sz w:val="20"/>
                <w:szCs w:val="20"/>
                <w:lang w:val="en-GB"/>
              </w:rPr>
            </w:pPr>
            <w:r w:rsidRPr="00AB7C80">
              <w:rPr>
                <w:rFonts w:ascii="Arial" w:hAnsi="Arial" w:cs="Arial"/>
                <w:b w:val="0"/>
                <w:sz w:val="20"/>
                <w:szCs w:val="20"/>
                <w:lang w:val="en-GB"/>
              </w:rPr>
              <w:t>When?</w:t>
            </w:r>
          </w:p>
        </w:tc>
        <w:tc>
          <w:tcPr>
            <w:tcW w:w="2664" w:type="dxa"/>
          </w:tcPr>
          <w:p w14:paraId="44C9309F" w14:textId="1831EE27" w:rsidR="00412A21" w:rsidRPr="00AB7C80" w:rsidRDefault="00B23038">
            <w:pPr>
              <w:spacing w:before="0"/>
              <w:rPr>
                <w:rFonts w:ascii="Arial" w:hAnsi="Arial" w:cs="Arial"/>
                <w:sz w:val="20"/>
                <w:szCs w:val="20"/>
                <w:lang w:val="en-GB"/>
              </w:rPr>
            </w:pPr>
            <w:r w:rsidRPr="00AB7C80">
              <w:rPr>
                <w:rFonts w:ascii="Arial" w:hAnsi="Arial" w:cs="Arial"/>
                <w:b w:val="0"/>
                <w:sz w:val="20"/>
                <w:szCs w:val="20"/>
                <w:lang w:val="en-GB"/>
              </w:rPr>
              <w:t>Outcome (Reports, policy briefs/memos/white papers)</w:t>
            </w:r>
          </w:p>
        </w:tc>
      </w:tr>
      <w:tr w:rsidR="00412A21" w:rsidRPr="006D5F8B" w14:paraId="5612AF2B" w14:textId="77777777" w:rsidTr="00855436">
        <w:trPr>
          <w:cnfStyle w:val="000000100000" w:firstRow="0" w:lastRow="0" w:firstColumn="0" w:lastColumn="0" w:oddVBand="0" w:evenVBand="0" w:oddHBand="1" w:evenHBand="0" w:firstRowFirstColumn="0" w:firstRowLastColumn="0" w:lastRowFirstColumn="0" w:lastRowLastColumn="0"/>
        </w:trPr>
        <w:tc>
          <w:tcPr>
            <w:tcW w:w="2251" w:type="dxa"/>
          </w:tcPr>
          <w:p w14:paraId="462C105B" w14:textId="45FCB379"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Trade</w:t>
            </w:r>
            <w:r w:rsidR="00204442">
              <w:rPr>
                <w:rFonts w:ascii="Arial" w:hAnsi="Arial" w:cs="Arial"/>
                <w:sz w:val="20"/>
                <w:szCs w:val="20"/>
                <w:lang w:val="en-GB"/>
              </w:rPr>
              <w:t xml:space="preserve">, </w:t>
            </w:r>
            <w:r w:rsidRPr="00AB7C80">
              <w:rPr>
                <w:rFonts w:ascii="Arial" w:hAnsi="Arial" w:cs="Arial"/>
                <w:sz w:val="20"/>
                <w:szCs w:val="20"/>
                <w:lang w:val="en-GB"/>
              </w:rPr>
              <w:t>retail</w:t>
            </w:r>
            <w:r w:rsidR="00204442">
              <w:rPr>
                <w:rFonts w:ascii="Arial" w:hAnsi="Arial" w:cs="Arial"/>
                <w:sz w:val="20"/>
                <w:szCs w:val="20"/>
                <w:lang w:val="en-GB"/>
              </w:rPr>
              <w:t xml:space="preserve"> and </w:t>
            </w:r>
            <w:r w:rsidRPr="00AB7C80">
              <w:rPr>
                <w:rFonts w:ascii="Arial" w:hAnsi="Arial" w:cs="Arial"/>
                <w:sz w:val="20"/>
                <w:szCs w:val="20"/>
                <w:lang w:val="en-GB"/>
              </w:rPr>
              <w:t>grower organizations</w:t>
            </w:r>
          </w:p>
        </w:tc>
        <w:tc>
          <w:tcPr>
            <w:tcW w:w="1430" w:type="dxa"/>
          </w:tcPr>
          <w:p w14:paraId="237C4735" w14:textId="50D3130D" w:rsidR="00412A21" w:rsidRPr="00AB7C80" w:rsidRDefault="00DC6375">
            <w:pPr>
              <w:spacing w:before="0"/>
              <w:rPr>
                <w:rFonts w:ascii="Arial" w:hAnsi="Arial" w:cs="Arial"/>
                <w:sz w:val="20"/>
                <w:szCs w:val="20"/>
                <w:lang w:val="en-GB"/>
              </w:rPr>
            </w:pPr>
            <w:r w:rsidRPr="00494C02">
              <w:rPr>
                <w:rFonts w:ascii="Arial" w:hAnsi="Arial" w:cs="Arial"/>
                <w:sz w:val="20"/>
                <w:szCs w:val="20"/>
                <w:lang w:val="en-GB"/>
              </w:rPr>
              <w:t xml:space="preserve">Uganda Tobacco Growers </w:t>
            </w:r>
            <w:r w:rsidRPr="00B91680">
              <w:rPr>
                <w:rFonts w:ascii="Arial" w:hAnsi="Arial" w:cs="Arial"/>
                <w:sz w:val="20"/>
                <w:szCs w:val="20"/>
                <w:lang w:val="en-GB"/>
              </w:rPr>
              <w:t>Association</w:t>
            </w:r>
            <w:r>
              <w:rPr>
                <w:rFonts w:ascii="Arial" w:hAnsi="Arial" w:cs="Arial"/>
                <w:sz w:val="20"/>
                <w:szCs w:val="20"/>
                <w:lang w:val="en-GB"/>
              </w:rPr>
              <w:t xml:space="preserve"> &amp; </w:t>
            </w:r>
          </w:p>
          <w:p w14:paraId="17E54BC6"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Hotel owners Association, Uganda</w:t>
            </w:r>
          </w:p>
        </w:tc>
        <w:tc>
          <w:tcPr>
            <w:tcW w:w="1624" w:type="dxa"/>
          </w:tcPr>
          <w:p w14:paraId="52989CC2"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Oppose tobacco control policy enactment and implementation</w:t>
            </w:r>
          </w:p>
        </w:tc>
        <w:tc>
          <w:tcPr>
            <w:tcW w:w="1273" w:type="dxa"/>
          </w:tcPr>
          <w:p w14:paraId="43C2904C" w14:textId="0FDE92A5"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During discussion on the </w:t>
            </w:r>
            <w:r w:rsidR="00204442">
              <w:rPr>
                <w:rFonts w:ascii="Arial" w:hAnsi="Arial" w:cs="Arial"/>
                <w:i/>
                <w:iCs/>
                <w:sz w:val="20"/>
                <w:szCs w:val="20"/>
                <w:lang w:val="en-GB"/>
              </w:rPr>
              <w:t>UTCB</w:t>
            </w:r>
          </w:p>
        </w:tc>
        <w:tc>
          <w:tcPr>
            <w:tcW w:w="2664" w:type="dxa"/>
          </w:tcPr>
          <w:p w14:paraId="1A269AF0" w14:textId="0035E3DD" w:rsidR="00412A21" w:rsidRPr="00AB7C80" w:rsidRDefault="00580546">
            <w:pPr>
              <w:spacing w:before="0"/>
              <w:rPr>
                <w:rFonts w:ascii="Arial" w:hAnsi="Arial" w:cs="Arial"/>
                <w:sz w:val="20"/>
                <w:szCs w:val="20"/>
                <w:lang w:val="en-GB"/>
              </w:rPr>
            </w:pPr>
            <w:r w:rsidRPr="00AB7C80">
              <w:rPr>
                <w:rFonts w:ascii="Arial" w:hAnsi="Arial" w:cs="Arial"/>
                <w:sz w:val="20"/>
                <w:szCs w:val="20"/>
                <w:lang w:val="en-GB"/>
              </w:rPr>
              <w:t>Newspaper reports condem</w:t>
            </w:r>
            <w:r w:rsidR="00855436">
              <w:rPr>
                <w:rFonts w:ascii="Arial" w:hAnsi="Arial" w:cs="Arial"/>
                <w:sz w:val="20"/>
                <w:szCs w:val="20"/>
                <w:lang w:val="en-GB"/>
              </w:rPr>
              <w:t>n</w:t>
            </w:r>
            <w:r w:rsidRPr="00AB7C80">
              <w:rPr>
                <w:rFonts w:ascii="Arial" w:hAnsi="Arial" w:cs="Arial"/>
                <w:sz w:val="20"/>
                <w:szCs w:val="20"/>
                <w:lang w:val="en-GB"/>
              </w:rPr>
              <w:t xml:space="preserve">ing the </w:t>
            </w:r>
            <w:r w:rsidR="00204442">
              <w:rPr>
                <w:rFonts w:ascii="Arial" w:hAnsi="Arial" w:cs="Arial"/>
                <w:i/>
                <w:iCs/>
                <w:sz w:val="20"/>
                <w:szCs w:val="20"/>
                <w:lang w:val="en-GB"/>
              </w:rPr>
              <w:t>UTCB</w:t>
            </w:r>
          </w:p>
        </w:tc>
      </w:tr>
      <w:tr w:rsidR="00412A21" w:rsidRPr="006D5F8B" w14:paraId="001E2276" w14:textId="77777777" w:rsidTr="00855436">
        <w:trPr>
          <w:trHeight w:val="1547"/>
        </w:trPr>
        <w:tc>
          <w:tcPr>
            <w:tcW w:w="2251" w:type="dxa"/>
          </w:tcPr>
          <w:p w14:paraId="22EF555C"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Policy groups</w:t>
            </w:r>
          </w:p>
        </w:tc>
        <w:tc>
          <w:tcPr>
            <w:tcW w:w="1430" w:type="dxa"/>
          </w:tcPr>
          <w:p w14:paraId="3275CB15" w14:textId="066256F9" w:rsidR="00412A21" w:rsidRPr="00AB7C80" w:rsidRDefault="00B23038" w:rsidP="00DC6375">
            <w:pPr>
              <w:rPr>
                <w:rFonts w:ascii="Arial" w:hAnsi="Arial" w:cs="Arial"/>
                <w:sz w:val="20"/>
                <w:szCs w:val="20"/>
                <w:lang w:val="en-GB"/>
              </w:rPr>
            </w:pPr>
            <w:r w:rsidRPr="00AB7C80">
              <w:rPr>
                <w:rFonts w:ascii="Arial" w:hAnsi="Arial" w:cs="Arial"/>
                <w:sz w:val="20"/>
                <w:szCs w:val="20"/>
                <w:lang w:val="en-GB"/>
              </w:rPr>
              <w:t xml:space="preserve">Law Society Private Sector Foundation Uganda </w:t>
            </w:r>
          </w:p>
        </w:tc>
        <w:tc>
          <w:tcPr>
            <w:tcW w:w="1624" w:type="dxa"/>
          </w:tcPr>
          <w:p w14:paraId="6BFCAB49" w14:textId="77777777"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Oppose tobacco control policy enactment and implementation</w:t>
            </w:r>
          </w:p>
        </w:tc>
        <w:tc>
          <w:tcPr>
            <w:tcW w:w="1273" w:type="dxa"/>
          </w:tcPr>
          <w:p w14:paraId="5743F45F" w14:textId="7EA7A054" w:rsidR="00412A21" w:rsidRPr="00AB7C80" w:rsidRDefault="00B23038">
            <w:pPr>
              <w:spacing w:before="0"/>
              <w:rPr>
                <w:rFonts w:ascii="Arial" w:hAnsi="Arial" w:cs="Arial"/>
                <w:sz w:val="20"/>
                <w:szCs w:val="20"/>
                <w:lang w:val="en-GB"/>
              </w:rPr>
            </w:pPr>
            <w:r w:rsidRPr="00AB7C80">
              <w:rPr>
                <w:rFonts w:ascii="Arial" w:hAnsi="Arial" w:cs="Arial"/>
                <w:sz w:val="20"/>
                <w:szCs w:val="20"/>
                <w:lang w:val="en-GB"/>
              </w:rPr>
              <w:t xml:space="preserve">During discussion on the </w:t>
            </w:r>
            <w:r w:rsidR="00204442">
              <w:rPr>
                <w:rFonts w:ascii="Arial" w:hAnsi="Arial" w:cs="Arial"/>
                <w:i/>
                <w:iCs/>
                <w:sz w:val="20"/>
                <w:szCs w:val="20"/>
                <w:lang w:val="en-GB"/>
              </w:rPr>
              <w:t>UTCB</w:t>
            </w:r>
          </w:p>
        </w:tc>
        <w:tc>
          <w:tcPr>
            <w:tcW w:w="2664" w:type="dxa"/>
          </w:tcPr>
          <w:p w14:paraId="01038BFD" w14:textId="1F3031D6" w:rsidR="00412A21" w:rsidRPr="00AB7C80" w:rsidRDefault="00F23FF6">
            <w:pPr>
              <w:spacing w:before="0"/>
              <w:rPr>
                <w:rFonts w:ascii="Arial" w:hAnsi="Arial" w:cs="Arial"/>
                <w:sz w:val="20"/>
                <w:szCs w:val="20"/>
                <w:lang w:val="en-GB"/>
              </w:rPr>
            </w:pPr>
            <w:r w:rsidRPr="00AB7C80">
              <w:rPr>
                <w:rFonts w:ascii="Arial" w:hAnsi="Arial" w:cs="Arial"/>
                <w:sz w:val="20"/>
                <w:szCs w:val="20"/>
                <w:lang w:val="en-GB"/>
              </w:rPr>
              <w:t xml:space="preserve">Presented arguments against the </w:t>
            </w:r>
            <w:r w:rsidR="00204442" w:rsidRPr="00B91680">
              <w:rPr>
                <w:rFonts w:ascii="Arial" w:hAnsi="Arial" w:cs="Arial"/>
                <w:i/>
                <w:iCs/>
                <w:sz w:val="20"/>
                <w:szCs w:val="20"/>
                <w:lang w:val="en-GB"/>
              </w:rPr>
              <w:t>UTCB</w:t>
            </w:r>
            <w:r w:rsidR="00204442" w:rsidRPr="00AB7C80" w:rsidDel="00204442">
              <w:rPr>
                <w:rFonts w:ascii="Arial" w:hAnsi="Arial" w:cs="Arial"/>
                <w:sz w:val="20"/>
                <w:szCs w:val="20"/>
                <w:lang w:val="en-GB"/>
              </w:rPr>
              <w:t xml:space="preserve"> </w:t>
            </w:r>
          </w:p>
        </w:tc>
      </w:tr>
    </w:tbl>
    <w:p w14:paraId="1F1CA92A" w14:textId="77777777" w:rsidR="00412A21" w:rsidRPr="006D5F8B" w:rsidRDefault="00412A21">
      <w:pPr>
        <w:spacing w:before="0" w:after="0" w:line="360" w:lineRule="auto"/>
        <w:rPr>
          <w:lang w:val="en-GB"/>
        </w:rPr>
      </w:pPr>
      <w:bookmarkStart w:id="81" w:name="_3vac5uf" w:colFirst="0" w:colLast="0"/>
      <w:bookmarkEnd w:id="81"/>
    </w:p>
    <w:p w14:paraId="29927A40" w14:textId="540D6219" w:rsidR="00412A21" w:rsidRPr="006D5F8B" w:rsidRDefault="00494C02" w:rsidP="00FB5CA0">
      <w:pPr>
        <w:pStyle w:val="Heading2"/>
      </w:pPr>
      <w:bookmarkStart w:id="82" w:name="_2afmg28" w:colFirst="0" w:colLast="0"/>
      <w:bookmarkStart w:id="83" w:name="_Toc40962651"/>
      <w:bookmarkEnd w:id="82"/>
      <w:r w:rsidRPr="006D5F8B">
        <w:t xml:space="preserve">5.4 </w:t>
      </w:r>
      <w:r>
        <w:t>Economic</w:t>
      </w:r>
      <w:r w:rsidR="001C6EDF" w:rsidRPr="006D5F8B">
        <w:t xml:space="preserve"> </w:t>
      </w:r>
      <w:r w:rsidR="00411844">
        <w:t>m</w:t>
      </w:r>
      <w:r w:rsidR="00E94180" w:rsidRPr="006D5F8B">
        <w:t>anipulation</w:t>
      </w:r>
      <w:bookmarkEnd w:id="83"/>
    </w:p>
    <w:p w14:paraId="7E2223A2" w14:textId="06470593" w:rsidR="00412A21" w:rsidRPr="006D5F8B" w:rsidRDefault="00091DCB" w:rsidP="00716B3A">
      <w:pPr>
        <w:pStyle w:val="Heading3"/>
      </w:pPr>
      <w:bookmarkStart w:id="84" w:name="_pkwqa1" w:colFirst="0" w:colLast="0"/>
      <w:bookmarkStart w:id="85" w:name="_Toc40962652"/>
      <w:bookmarkEnd w:id="84"/>
      <w:r w:rsidRPr="006D5F8B">
        <w:t>5.4.1</w:t>
      </w:r>
      <w:r w:rsidR="00B23038" w:rsidRPr="006D5F8B">
        <w:t xml:space="preserve"> Tobacco taxes</w:t>
      </w:r>
      <w:bookmarkEnd w:id="85"/>
    </w:p>
    <w:p w14:paraId="7EBDEEFD" w14:textId="047BE9D8" w:rsidR="00412A21" w:rsidRPr="006D5F8B" w:rsidRDefault="00B23038">
      <w:pPr>
        <w:spacing w:line="360" w:lineRule="auto"/>
        <w:jc w:val="both"/>
        <w:rPr>
          <w:lang w:val="en-GB"/>
        </w:rPr>
      </w:pPr>
      <w:r w:rsidRPr="006D5F8B">
        <w:rPr>
          <w:lang w:val="en-GB"/>
        </w:rPr>
        <w:t xml:space="preserve">Challenges to tax and price policies have been witnessed in Uganda where the </w:t>
      </w:r>
      <w:r w:rsidR="00204442">
        <w:rPr>
          <w:lang w:val="en-GB"/>
        </w:rPr>
        <w:t>tobacco industry</w:t>
      </w:r>
      <w:r w:rsidRPr="006D5F8B">
        <w:rPr>
          <w:lang w:val="en-GB"/>
        </w:rPr>
        <w:t xml:space="preserve"> has argued that the measures would be detrimental to their business and lead to illicit trade.</w:t>
      </w:r>
      <w:r w:rsidRPr="006D5F8B">
        <w:rPr>
          <w:vertAlign w:val="superscript"/>
          <w:lang w:val="en-GB"/>
        </w:rPr>
        <w:t>52,53</w:t>
      </w:r>
      <w:r w:rsidRPr="006D5F8B">
        <w:rPr>
          <w:lang w:val="en-GB"/>
        </w:rPr>
        <w:t xml:space="preserve"> </w:t>
      </w:r>
    </w:p>
    <w:p w14:paraId="57866AE7" w14:textId="41C405F7" w:rsidR="00412A21" w:rsidRPr="006D5F8B" w:rsidRDefault="00B23038">
      <w:pPr>
        <w:spacing w:line="360" w:lineRule="auto"/>
        <w:jc w:val="both"/>
        <w:rPr>
          <w:lang w:val="en-GB"/>
        </w:rPr>
      </w:pPr>
      <w:r w:rsidRPr="006D5F8B">
        <w:rPr>
          <w:lang w:val="en-GB"/>
        </w:rPr>
        <w:t xml:space="preserve">In 2017 the </w:t>
      </w:r>
      <w:r w:rsidR="00204442">
        <w:rPr>
          <w:lang w:val="en-GB"/>
        </w:rPr>
        <w:t>tobacco industry</w:t>
      </w:r>
      <w:r w:rsidRPr="006D5F8B">
        <w:rPr>
          <w:lang w:val="en-GB"/>
        </w:rPr>
        <w:t xml:space="preserve"> influenced changes in the </w:t>
      </w:r>
      <w:r w:rsidRPr="00494C02">
        <w:rPr>
          <w:i/>
          <w:iCs/>
          <w:lang w:val="en-GB"/>
        </w:rPr>
        <w:t>Excise Duty (</w:t>
      </w:r>
      <w:r w:rsidR="00204442">
        <w:rPr>
          <w:i/>
          <w:iCs/>
          <w:lang w:val="en-GB"/>
        </w:rPr>
        <w:t>A</w:t>
      </w:r>
      <w:r w:rsidRPr="00494C02">
        <w:rPr>
          <w:i/>
          <w:iCs/>
          <w:lang w:val="en-GB"/>
        </w:rPr>
        <w:t>mendment) Act</w:t>
      </w:r>
      <w:r w:rsidRPr="006D5F8B">
        <w:rPr>
          <w:lang w:val="en-GB"/>
        </w:rPr>
        <w:t xml:space="preserve"> to impose preferential levies against international cigarette manufacturers and in favour of local manufacturers. This is in contravention of section 23 of the </w:t>
      </w:r>
      <w:r w:rsidRPr="00494C02">
        <w:rPr>
          <w:i/>
          <w:iCs/>
          <w:lang w:val="en-GB"/>
        </w:rPr>
        <w:t>TCA</w:t>
      </w:r>
      <w:r w:rsidRPr="006D5F8B">
        <w:rPr>
          <w:lang w:val="en-GB"/>
        </w:rPr>
        <w:t xml:space="preserve"> and Article 5.3 of the WHO FCTC (prohibiting the incentivis</w:t>
      </w:r>
      <w:r w:rsidR="00204442">
        <w:rPr>
          <w:lang w:val="en-GB"/>
        </w:rPr>
        <w:t xml:space="preserve">ation of </w:t>
      </w:r>
      <w:r w:rsidRPr="006D5F8B">
        <w:rPr>
          <w:lang w:val="en-GB"/>
        </w:rPr>
        <w:t xml:space="preserve">the tobacco industry). However, BAT has now contested this provision and the case is ongoing at the East Africa Court of Justice in BAT(U) </w:t>
      </w:r>
      <w:r w:rsidR="00204442">
        <w:rPr>
          <w:lang w:val="en-GB"/>
        </w:rPr>
        <w:t>vs</w:t>
      </w:r>
      <w:r w:rsidRPr="006D5F8B">
        <w:rPr>
          <w:lang w:val="en-GB"/>
        </w:rPr>
        <w:t>. Attorney General Republic of Uganda App. No. 13 of 2017.</w:t>
      </w:r>
    </w:p>
    <w:p w14:paraId="5ABFF7A8" w14:textId="46CEB8C2" w:rsidR="00412A21" w:rsidRPr="006D5F8B" w:rsidRDefault="00B23038">
      <w:pPr>
        <w:spacing w:line="360" w:lineRule="auto"/>
        <w:jc w:val="both"/>
        <w:rPr>
          <w:lang w:val="en-GB"/>
        </w:rPr>
      </w:pPr>
      <w:bookmarkStart w:id="86" w:name="_39kk8xu" w:colFirst="0" w:colLast="0"/>
      <w:bookmarkStart w:id="87" w:name="_Hlk30618397"/>
      <w:bookmarkEnd w:id="86"/>
      <w:r w:rsidRPr="006D5F8B">
        <w:rPr>
          <w:lang w:val="en-GB"/>
        </w:rPr>
        <w:t xml:space="preserve">In response to the </w:t>
      </w:r>
      <w:r w:rsidR="00B63902" w:rsidRPr="006D5F8B">
        <w:rPr>
          <w:lang w:val="en-GB"/>
        </w:rPr>
        <w:t xml:space="preserve">East Africa Court of Justice </w:t>
      </w:r>
      <w:r w:rsidRPr="006D5F8B">
        <w:rPr>
          <w:lang w:val="en-GB"/>
        </w:rPr>
        <w:t xml:space="preserve">case, the </w:t>
      </w:r>
      <w:r w:rsidR="00EB6444" w:rsidRPr="006D5F8B">
        <w:rPr>
          <w:lang w:val="en-GB"/>
        </w:rPr>
        <w:t>Uganda Health Consumers Association</w:t>
      </w:r>
      <w:r w:rsidRPr="006D5F8B">
        <w:rPr>
          <w:lang w:val="en-GB"/>
        </w:rPr>
        <w:t xml:space="preserve"> have provided legal interpretation and guidance to tobacco control advocates in the country. Through a committee compris</w:t>
      </w:r>
      <w:r w:rsidR="00946F06" w:rsidRPr="006D5F8B">
        <w:rPr>
          <w:lang w:val="en-GB"/>
        </w:rPr>
        <w:t>ed</w:t>
      </w:r>
      <w:r w:rsidRPr="006D5F8B">
        <w:rPr>
          <w:lang w:val="en-GB"/>
        </w:rPr>
        <w:t xml:space="preserve"> of </w:t>
      </w:r>
      <w:r w:rsidR="00204442">
        <w:rPr>
          <w:lang w:val="en-GB"/>
        </w:rPr>
        <w:t xml:space="preserve">delegates from the </w:t>
      </w:r>
      <w:r w:rsidR="00EB6444" w:rsidRPr="006D5F8B">
        <w:rPr>
          <w:lang w:val="en-GB"/>
        </w:rPr>
        <w:t>Uganda Health Consumers Association</w:t>
      </w:r>
      <w:r w:rsidRPr="006D5F8B">
        <w:rPr>
          <w:lang w:val="en-GB"/>
        </w:rPr>
        <w:t xml:space="preserve">, </w:t>
      </w:r>
      <w:r w:rsidR="00204442">
        <w:rPr>
          <w:lang w:val="en-GB"/>
        </w:rPr>
        <w:t>the Ministry of Health</w:t>
      </w:r>
      <w:r w:rsidRPr="006D5F8B">
        <w:rPr>
          <w:lang w:val="en-GB"/>
        </w:rPr>
        <w:t xml:space="preserve"> and </w:t>
      </w:r>
      <w:r w:rsidR="00204442">
        <w:rPr>
          <w:lang w:val="en-GB"/>
        </w:rPr>
        <w:t xml:space="preserve">the </w:t>
      </w:r>
      <w:r w:rsidR="005123CE" w:rsidRPr="006D5F8B">
        <w:rPr>
          <w:lang w:val="en-GB"/>
        </w:rPr>
        <w:t>Centre for Tobacco Control in Africa</w:t>
      </w:r>
      <w:r w:rsidRPr="006D5F8B">
        <w:rPr>
          <w:lang w:val="en-GB"/>
        </w:rPr>
        <w:t xml:space="preserve">, a position paper was developed </w:t>
      </w:r>
      <w:r w:rsidR="00204442">
        <w:rPr>
          <w:lang w:val="en-GB"/>
        </w:rPr>
        <w:t>to</w:t>
      </w:r>
      <w:r w:rsidR="00204442" w:rsidRPr="006D5F8B">
        <w:rPr>
          <w:lang w:val="en-GB"/>
        </w:rPr>
        <w:t xml:space="preserve"> </w:t>
      </w:r>
      <w:r w:rsidRPr="006D5F8B">
        <w:rPr>
          <w:lang w:val="en-GB"/>
        </w:rPr>
        <w:t>advoca</w:t>
      </w:r>
      <w:r w:rsidR="00204442">
        <w:rPr>
          <w:lang w:val="en-GB"/>
        </w:rPr>
        <w:t>te</w:t>
      </w:r>
      <w:r w:rsidRPr="006D5F8B">
        <w:rPr>
          <w:lang w:val="en-GB"/>
        </w:rPr>
        <w:t xml:space="preserve"> for reforming the </w:t>
      </w:r>
      <w:r w:rsidR="00204442" w:rsidRPr="00B83715">
        <w:rPr>
          <w:i/>
          <w:iCs/>
          <w:lang w:val="en-GB"/>
        </w:rPr>
        <w:t xml:space="preserve">Excise Duty (Amendment) </w:t>
      </w:r>
      <w:r w:rsidRPr="00B83715">
        <w:rPr>
          <w:i/>
          <w:iCs/>
          <w:lang w:val="en-GB"/>
        </w:rPr>
        <w:t>Act</w:t>
      </w:r>
      <w:r w:rsidRPr="006D5F8B">
        <w:rPr>
          <w:lang w:val="en-GB"/>
        </w:rPr>
        <w:t xml:space="preserve"> to conform with section 23 of the </w:t>
      </w:r>
      <w:r w:rsidR="00204442">
        <w:rPr>
          <w:i/>
          <w:iCs/>
          <w:lang w:val="en-GB"/>
        </w:rPr>
        <w:t>TCA</w:t>
      </w:r>
      <w:r w:rsidRPr="006D5F8B">
        <w:rPr>
          <w:lang w:val="en-GB"/>
        </w:rPr>
        <w:t>, Article 6 of the WHO FCTC and the Treaty for the Establishment of the East African Com</w:t>
      </w:r>
      <w:r w:rsidR="00AE1602" w:rsidRPr="006D5F8B">
        <w:rPr>
          <w:lang w:val="en-GB"/>
        </w:rPr>
        <w:t xml:space="preserve">munity and attendant protocols. The paper called for an amendment in the </w:t>
      </w:r>
      <w:r w:rsidR="00204442">
        <w:rPr>
          <w:lang w:val="en-GB"/>
        </w:rPr>
        <w:t>e</w:t>
      </w:r>
      <w:r w:rsidR="00AE1602" w:rsidRPr="006D5F8B">
        <w:rPr>
          <w:lang w:val="en-GB"/>
        </w:rPr>
        <w:t xml:space="preserve">xcise duty to provide for equal treatment for </w:t>
      </w:r>
      <w:r w:rsidR="00AE1602" w:rsidRPr="006D5F8B">
        <w:rPr>
          <w:lang w:val="en-GB"/>
        </w:rPr>
        <w:lastRenderedPageBreak/>
        <w:t>locally manufactured and imported products by charging at least 75,000 UGX per 1000 sticks for all soft cap brands</w:t>
      </w:r>
      <w:r w:rsidR="00204442">
        <w:rPr>
          <w:lang w:val="en-GB"/>
        </w:rPr>
        <w:t>,</w:t>
      </w:r>
      <w:r w:rsidR="00AE1602" w:rsidRPr="006D5F8B">
        <w:rPr>
          <w:lang w:val="en-GB"/>
        </w:rPr>
        <w:t xml:space="preserve"> irrespective of their origin</w:t>
      </w:r>
      <w:r w:rsidR="00204442">
        <w:rPr>
          <w:lang w:val="en-GB"/>
        </w:rPr>
        <w:t>,</w:t>
      </w:r>
      <w:r w:rsidR="00AE1602" w:rsidRPr="006D5F8B">
        <w:rPr>
          <w:lang w:val="en-GB"/>
        </w:rPr>
        <w:t xml:space="preserve"> and charge an excise ta</w:t>
      </w:r>
      <w:r w:rsidR="0086306B">
        <w:rPr>
          <w:lang w:val="en-GB"/>
        </w:rPr>
        <w:t xml:space="preserve">x rate of 100,000 UGX per 1000 sticks </w:t>
      </w:r>
      <w:r w:rsidR="00AE1602" w:rsidRPr="006D5F8B">
        <w:rPr>
          <w:lang w:val="en-GB"/>
        </w:rPr>
        <w:t>for all hinge lid brands</w:t>
      </w:r>
      <w:r w:rsidR="00204442">
        <w:rPr>
          <w:lang w:val="en-GB"/>
        </w:rPr>
        <w:t>,</w:t>
      </w:r>
      <w:r w:rsidR="00AE1602" w:rsidRPr="006D5F8B">
        <w:rPr>
          <w:lang w:val="en-GB"/>
        </w:rPr>
        <w:t xml:space="preserve"> irrespective of their origin. </w:t>
      </w:r>
      <w:r w:rsidRPr="006D5F8B">
        <w:rPr>
          <w:lang w:val="en-GB"/>
        </w:rPr>
        <w:t xml:space="preserve">The position paper was sent to the Ministry of </w:t>
      </w:r>
      <w:r w:rsidR="0001305E" w:rsidRPr="006D5F8B">
        <w:rPr>
          <w:lang w:val="en-GB"/>
        </w:rPr>
        <w:t>F</w:t>
      </w:r>
      <w:r w:rsidRPr="006D5F8B">
        <w:rPr>
          <w:lang w:val="en-GB"/>
        </w:rPr>
        <w:t>inance</w:t>
      </w:r>
      <w:r w:rsidR="0001305E" w:rsidRPr="006D5F8B">
        <w:rPr>
          <w:lang w:val="en-GB"/>
        </w:rPr>
        <w:t>,</w:t>
      </w:r>
      <w:r w:rsidRPr="006D5F8B">
        <w:rPr>
          <w:lang w:val="en-GB"/>
        </w:rPr>
        <w:t xml:space="preserve"> Planning and Economic Development and has received a positive response that supports</w:t>
      </w:r>
      <w:r w:rsidR="0001305E" w:rsidRPr="006D5F8B">
        <w:rPr>
          <w:lang w:val="en-GB"/>
        </w:rPr>
        <w:t xml:space="preserve"> the</w:t>
      </w:r>
      <w:r w:rsidRPr="006D5F8B">
        <w:rPr>
          <w:lang w:val="en-GB"/>
        </w:rPr>
        <w:t xml:space="preserve"> </w:t>
      </w:r>
      <w:r w:rsidR="00EB6444" w:rsidRPr="006D5F8B">
        <w:rPr>
          <w:lang w:val="en-GB"/>
        </w:rPr>
        <w:t>Uganda Health Consumers Association</w:t>
      </w:r>
      <w:r w:rsidR="00EB6444">
        <w:rPr>
          <w:lang w:val="en-GB"/>
        </w:rPr>
        <w:t>’s</w:t>
      </w:r>
      <w:r w:rsidRPr="006D5F8B">
        <w:rPr>
          <w:lang w:val="en-GB"/>
        </w:rPr>
        <w:t xml:space="preserve"> </w:t>
      </w:r>
      <w:r w:rsidR="0001305E" w:rsidRPr="006D5F8B">
        <w:rPr>
          <w:lang w:val="en-GB"/>
        </w:rPr>
        <w:t>p</w:t>
      </w:r>
      <w:r w:rsidRPr="006D5F8B">
        <w:rPr>
          <w:lang w:val="en-GB"/>
        </w:rPr>
        <w:t>osition.</w:t>
      </w:r>
    </w:p>
    <w:p w14:paraId="118CDCC6" w14:textId="4B5308E2" w:rsidR="00412A21" w:rsidRPr="006D5F8B" w:rsidRDefault="004723A7" w:rsidP="001D2946">
      <w:pPr>
        <w:pStyle w:val="Heading3"/>
      </w:pPr>
      <w:bookmarkStart w:id="88" w:name="_Toc40962653"/>
      <w:bookmarkEnd w:id="87"/>
      <w:r w:rsidRPr="006D5F8B">
        <w:t>5</w:t>
      </w:r>
      <w:r w:rsidR="00B23038" w:rsidRPr="006D5F8B">
        <w:t>.4.</w:t>
      </w:r>
      <w:r w:rsidRPr="006D5F8B">
        <w:t>2</w:t>
      </w:r>
      <w:r w:rsidR="00B23038" w:rsidRPr="006D5F8B">
        <w:t xml:space="preserve"> Illicit trade/smuggling</w:t>
      </w:r>
      <w:bookmarkEnd w:id="88"/>
    </w:p>
    <w:p w14:paraId="63FE4B41" w14:textId="54DBB083" w:rsidR="00412A21" w:rsidRPr="006D5F8B" w:rsidRDefault="00B23038">
      <w:pPr>
        <w:spacing w:before="0" w:line="360" w:lineRule="auto"/>
        <w:jc w:val="both"/>
        <w:rPr>
          <w:lang w:val="en-GB"/>
        </w:rPr>
      </w:pPr>
      <w:r w:rsidRPr="006D5F8B">
        <w:rPr>
          <w:lang w:val="en-GB"/>
        </w:rPr>
        <w:t>Uganda is reported to have lost approximately UGX 120</w:t>
      </w:r>
      <w:r w:rsidR="00AE1602" w:rsidRPr="006D5F8B">
        <w:rPr>
          <w:lang w:val="en-GB"/>
        </w:rPr>
        <w:t xml:space="preserve"> billion</w:t>
      </w:r>
      <w:r w:rsidRPr="006D5F8B">
        <w:rPr>
          <w:lang w:val="en-GB"/>
        </w:rPr>
        <w:t xml:space="preserve"> in 2017 due to illicit trad</w:t>
      </w:r>
      <w:r w:rsidR="00204442">
        <w:rPr>
          <w:lang w:val="en-GB"/>
        </w:rPr>
        <w:t>ing</w:t>
      </w:r>
      <w:r w:rsidRPr="006D5F8B">
        <w:rPr>
          <w:lang w:val="en-GB"/>
        </w:rPr>
        <w:t xml:space="preserve"> of tobacco products, most of which come</w:t>
      </w:r>
      <w:r w:rsidR="00204442">
        <w:rPr>
          <w:lang w:val="en-GB"/>
        </w:rPr>
        <w:t xml:space="preserve"> </w:t>
      </w:r>
      <w:r w:rsidRPr="006D5F8B">
        <w:rPr>
          <w:lang w:val="en-GB"/>
        </w:rPr>
        <w:t>into the country from Kenya and ha</w:t>
      </w:r>
      <w:r w:rsidR="00204442">
        <w:rPr>
          <w:lang w:val="en-GB"/>
        </w:rPr>
        <w:t>ve</w:t>
      </w:r>
      <w:r w:rsidRPr="006D5F8B">
        <w:rPr>
          <w:lang w:val="en-GB"/>
        </w:rPr>
        <w:t xml:space="preserve"> been traced to </w:t>
      </w:r>
      <w:r w:rsidR="00E94180" w:rsidRPr="006D5F8B">
        <w:rPr>
          <w:lang w:val="en-GB"/>
        </w:rPr>
        <w:t>two</w:t>
      </w:r>
      <w:r w:rsidRPr="006D5F8B">
        <w:rPr>
          <w:lang w:val="en-GB"/>
        </w:rPr>
        <w:t xml:space="preserve"> </w:t>
      </w:r>
      <w:r w:rsidR="00E94180" w:rsidRPr="006D5F8B">
        <w:rPr>
          <w:lang w:val="en-GB"/>
        </w:rPr>
        <w:t>companies</w:t>
      </w:r>
      <w:r w:rsidRPr="006D5F8B">
        <w:rPr>
          <w:lang w:val="en-GB"/>
        </w:rPr>
        <w:t xml:space="preserve">. The country recorded illicit trade volume (in million cigarette sticks) of 2,301.4 in 2018 and </w:t>
      </w:r>
      <w:r w:rsidR="00204442">
        <w:rPr>
          <w:lang w:val="en-GB"/>
        </w:rPr>
        <w:t xml:space="preserve">of </w:t>
      </w:r>
      <w:r w:rsidRPr="006D5F8B">
        <w:rPr>
          <w:lang w:val="en-GB"/>
        </w:rPr>
        <w:t xml:space="preserve">2,236.9 in 2017, </w:t>
      </w:r>
      <w:r w:rsidR="00204442">
        <w:rPr>
          <w:lang w:val="en-GB"/>
        </w:rPr>
        <w:t xml:space="preserve">of </w:t>
      </w:r>
      <w:r w:rsidRPr="006D5F8B">
        <w:rPr>
          <w:lang w:val="en-GB"/>
        </w:rPr>
        <w:t xml:space="preserve">2,186.2 in 2016, </w:t>
      </w:r>
      <w:r w:rsidR="00204442">
        <w:rPr>
          <w:lang w:val="en-GB"/>
        </w:rPr>
        <w:t xml:space="preserve">of </w:t>
      </w:r>
      <w:r w:rsidRPr="006D5F8B">
        <w:rPr>
          <w:lang w:val="en-GB"/>
        </w:rPr>
        <w:t>2,145.5 in 2015 and</w:t>
      </w:r>
      <w:r w:rsidR="00204442">
        <w:rPr>
          <w:lang w:val="en-GB"/>
        </w:rPr>
        <w:t xml:space="preserve"> of</w:t>
      </w:r>
      <w:r w:rsidRPr="006D5F8B">
        <w:rPr>
          <w:lang w:val="en-GB"/>
        </w:rPr>
        <w:t xml:space="preserve"> 2,120.6 in 2014.</w:t>
      </w:r>
      <w:r w:rsidRPr="006D5F8B">
        <w:rPr>
          <w:vertAlign w:val="superscript"/>
          <w:lang w:val="en-GB"/>
        </w:rPr>
        <w:t>34</w:t>
      </w:r>
    </w:p>
    <w:p w14:paraId="2D99E6B7" w14:textId="7E334311" w:rsidR="00412A21" w:rsidRPr="006D5F8B" w:rsidRDefault="00B23038">
      <w:pPr>
        <w:spacing w:line="360" w:lineRule="auto"/>
        <w:jc w:val="both"/>
        <w:rPr>
          <w:lang w:val="en-GB"/>
        </w:rPr>
      </w:pPr>
      <w:bookmarkStart w:id="89" w:name="_1opuj5n" w:colFirst="0" w:colLast="0"/>
      <w:bookmarkEnd w:id="89"/>
      <w:r w:rsidRPr="006D5F8B">
        <w:rPr>
          <w:lang w:val="en-GB"/>
        </w:rPr>
        <w:t>The challenge of illicit trade has been blamed partly on a discriminatory tobacco tax regime</w:t>
      </w:r>
      <w:r w:rsidR="00AE1602" w:rsidRPr="006D5F8B">
        <w:rPr>
          <w:lang w:val="en-GB"/>
        </w:rPr>
        <w:t xml:space="preserve"> that</w:t>
      </w:r>
      <w:r w:rsidRPr="006D5F8B">
        <w:rPr>
          <w:lang w:val="en-GB"/>
        </w:rPr>
        <w:t xml:space="preserve"> taxes locally manufactured tobacco </w:t>
      </w:r>
      <w:r w:rsidR="00204442">
        <w:rPr>
          <w:lang w:val="en-GB"/>
        </w:rPr>
        <w:t xml:space="preserve">products </w:t>
      </w:r>
      <w:r w:rsidRPr="006D5F8B">
        <w:rPr>
          <w:lang w:val="en-GB"/>
        </w:rPr>
        <w:t xml:space="preserve">more favourably than imports. The </w:t>
      </w:r>
      <w:r w:rsidR="00EB6444" w:rsidRPr="006D5F8B">
        <w:rPr>
          <w:lang w:val="en-GB"/>
        </w:rPr>
        <w:t>Uganda Revenue Authority</w:t>
      </w:r>
      <w:r w:rsidR="00EB6444" w:rsidRPr="006D5F8B" w:rsidDel="00EB6444">
        <w:rPr>
          <w:lang w:val="en-GB"/>
        </w:rPr>
        <w:t xml:space="preserve"> </w:t>
      </w:r>
      <w:r w:rsidRPr="006D5F8B">
        <w:rPr>
          <w:lang w:val="en-GB"/>
        </w:rPr>
        <w:t xml:space="preserve">has reported that most of the tobacco products smuggled into the country in the </w:t>
      </w:r>
      <w:r w:rsidR="00204442">
        <w:rPr>
          <w:lang w:val="en-GB"/>
        </w:rPr>
        <w:t>six</w:t>
      </w:r>
      <w:r w:rsidRPr="006D5F8B">
        <w:rPr>
          <w:lang w:val="en-GB"/>
        </w:rPr>
        <w:t xml:space="preserve"> months up</w:t>
      </w:r>
      <w:r w:rsidR="0063345E" w:rsidRPr="006D5F8B">
        <w:rPr>
          <w:lang w:val="en-GB"/>
        </w:rPr>
        <w:t xml:space="preserve"> </w:t>
      </w:r>
      <w:r w:rsidRPr="006D5F8B">
        <w:rPr>
          <w:lang w:val="en-GB"/>
        </w:rPr>
        <w:t>to April 2018 were Supermatch</w:t>
      </w:r>
      <w:r w:rsidR="00204442">
        <w:rPr>
          <w:lang w:val="en-GB"/>
        </w:rPr>
        <w:t>,</w:t>
      </w:r>
      <w:r w:rsidRPr="006D5F8B">
        <w:rPr>
          <w:lang w:val="en-GB"/>
        </w:rPr>
        <w:t xml:space="preserve"> and the SM brands manufactured by Kenyan </w:t>
      </w:r>
      <w:proofErr w:type="gramStart"/>
      <w:r w:rsidR="00204442">
        <w:rPr>
          <w:lang w:val="en-GB"/>
        </w:rPr>
        <w:t>c</w:t>
      </w:r>
      <w:r w:rsidR="00AE1027" w:rsidRPr="006D5F8B">
        <w:rPr>
          <w:lang w:val="en-GB"/>
        </w:rPr>
        <w:t>ompanies</w:t>
      </w:r>
      <w:proofErr w:type="gramEnd"/>
      <w:r w:rsidRPr="006D5F8B">
        <w:rPr>
          <w:lang w:val="en-GB"/>
        </w:rPr>
        <w:t xml:space="preserve"> Mastermind Tobacco and BAT respectively. The higher tax component imposed on imports has led importers to resort to illegal channels to get the products into the market.</w:t>
      </w:r>
      <w:r w:rsidRPr="006D5F8B">
        <w:rPr>
          <w:vertAlign w:val="superscript"/>
          <w:lang w:val="en-GB"/>
        </w:rPr>
        <w:t>54</w:t>
      </w:r>
      <w:r w:rsidRPr="006D5F8B">
        <w:rPr>
          <w:lang w:val="en-GB"/>
        </w:rPr>
        <w:t xml:space="preserve"> Between 2014 and 2016, </w:t>
      </w:r>
      <w:r w:rsidR="00EB6444">
        <w:rPr>
          <w:lang w:val="en-GB"/>
        </w:rPr>
        <w:t xml:space="preserve">the </w:t>
      </w:r>
      <w:r w:rsidR="00EB6444" w:rsidRPr="006D5F8B">
        <w:rPr>
          <w:lang w:val="en-GB"/>
        </w:rPr>
        <w:t>Uganda Revenue Authority</w:t>
      </w:r>
      <w:r w:rsidR="00EB6444" w:rsidRPr="006D5F8B" w:rsidDel="00EB6444">
        <w:rPr>
          <w:lang w:val="en-GB"/>
        </w:rPr>
        <w:t xml:space="preserve"> </w:t>
      </w:r>
      <w:r w:rsidRPr="006D5F8B">
        <w:rPr>
          <w:lang w:val="en-GB"/>
        </w:rPr>
        <w:t>seized more than 650 tonnes of tobacco.</w:t>
      </w:r>
      <w:r w:rsidRPr="006D5F8B">
        <w:rPr>
          <w:vertAlign w:val="superscript"/>
          <w:lang w:val="en-GB"/>
        </w:rPr>
        <w:t>54</w:t>
      </w:r>
      <w:r w:rsidR="004723A7" w:rsidRPr="006D5F8B">
        <w:rPr>
          <w:vertAlign w:val="superscript"/>
          <w:lang w:val="en-GB"/>
        </w:rPr>
        <w:t xml:space="preserve">. </w:t>
      </w:r>
      <w:r w:rsidR="004723A7" w:rsidRPr="006D5F8B">
        <w:rPr>
          <w:lang w:val="en-GB"/>
        </w:rPr>
        <w:t>Reforming the tax policy to e</w:t>
      </w:r>
      <w:r w:rsidR="00E94180" w:rsidRPr="006D5F8B">
        <w:rPr>
          <w:lang w:val="en-GB"/>
        </w:rPr>
        <w:t>q</w:t>
      </w:r>
      <w:r w:rsidR="004723A7" w:rsidRPr="006D5F8B">
        <w:rPr>
          <w:lang w:val="en-GB"/>
        </w:rPr>
        <w:t xml:space="preserve">ualize the rates between domestic and foreigh brands will mitigate the challenge. </w:t>
      </w:r>
    </w:p>
    <w:p w14:paraId="0434B5C1" w14:textId="5E77DFC6" w:rsidR="00412A21" w:rsidRPr="006D5F8B" w:rsidRDefault="00734326" w:rsidP="00FB5CA0">
      <w:pPr>
        <w:pStyle w:val="Heading2"/>
      </w:pPr>
      <w:bookmarkStart w:id="90" w:name="_Toc40962654"/>
      <w:r w:rsidRPr="006D5F8B">
        <w:t>5.5. Litigati</w:t>
      </w:r>
      <w:r w:rsidR="00411844" w:rsidRPr="006D5F8B">
        <w:t>on threats or actual legal c</w:t>
      </w:r>
      <w:r w:rsidRPr="006D5F8B">
        <w:t>hallenge</w:t>
      </w:r>
      <w:bookmarkEnd w:id="90"/>
    </w:p>
    <w:p w14:paraId="752D5439" w14:textId="24A138AF" w:rsidR="00412A21" w:rsidRPr="006D5F8B" w:rsidRDefault="00B23038">
      <w:pPr>
        <w:tabs>
          <w:tab w:val="left" w:pos="709"/>
        </w:tabs>
        <w:spacing w:before="0" w:line="360" w:lineRule="auto"/>
        <w:jc w:val="both"/>
        <w:rPr>
          <w:lang w:val="en-GB"/>
        </w:rPr>
      </w:pPr>
      <w:r w:rsidRPr="006D5F8B">
        <w:rPr>
          <w:lang w:val="en-GB"/>
        </w:rPr>
        <w:t xml:space="preserve">In 2008, the Court of Appeal dismissed a petition by Joseph Eryau, a former </w:t>
      </w:r>
      <w:r w:rsidR="00CF64A7">
        <w:rPr>
          <w:lang w:val="en-GB"/>
        </w:rPr>
        <w:t>BAT</w:t>
      </w:r>
      <w:r w:rsidRPr="006D5F8B">
        <w:rPr>
          <w:lang w:val="en-GB"/>
        </w:rPr>
        <w:t xml:space="preserve"> Quality Controller, challenging the ban on smoking in public places under the </w:t>
      </w:r>
      <w:r w:rsidRPr="00D70F8A">
        <w:rPr>
          <w:i/>
          <w:iCs/>
          <w:lang w:val="en-GB"/>
        </w:rPr>
        <w:t>National Environment (Control of Smoking in Public Places) Regulations</w:t>
      </w:r>
      <w:r w:rsidR="00CF64A7">
        <w:rPr>
          <w:lang w:val="en-GB"/>
        </w:rPr>
        <w:t xml:space="preserve"> of</w:t>
      </w:r>
      <w:r w:rsidRPr="006D5F8B">
        <w:rPr>
          <w:lang w:val="en-GB"/>
        </w:rPr>
        <w:t xml:space="preserve"> 2004.</w:t>
      </w:r>
      <w:r w:rsidRPr="006D5F8B">
        <w:rPr>
          <w:vertAlign w:val="superscript"/>
          <w:lang w:val="en-GB"/>
        </w:rPr>
        <w:t>55</w:t>
      </w:r>
    </w:p>
    <w:p w14:paraId="670507DD" w14:textId="3FE5A562" w:rsidR="00412A21" w:rsidRPr="006D5F8B" w:rsidRDefault="00B23038">
      <w:pPr>
        <w:spacing w:line="360" w:lineRule="auto"/>
        <w:jc w:val="both"/>
        <w:rPr>
          <w:lang w:val="en-GB"/>
        </w:rPr>
      </w:pPr>
      <w:r w:rsidRPr="006D5F8B">
        <w:rPr>
          <w:lang w:val="en-GB"/>
        </w:rPr>
        <w:t xml:space="preserve">Currently, besides the legal challenge relating to tobacco taxes at the </w:t>
      </w:r>
      <w:r w:rsidR="00B63902" w:rsidRPr="006D5F8B">
        <w:rPr>
          <w:lang w:val="en-GB"/>
        </w:rPr>
        <w:t>East Africa Court of Justice</w:t>
      </w:r>
      <w:r w:rsidRPr="006D5F8B">
        <w:rPr>
          <w:lang w:val="en-GB"/>
        </w:rPr>
        <w:t xml:space="preserve">, BATU has instituted a legal challenge in the High Court of Uganda against the </w:t>
      </w:r>
      <w:r w:rsidRPr="00D70F8A">
        <w:rPr>
          <w:i/>
          <w:iCs/>
          <w:lang w:val="en-GB"/>
        </w:rPr>
        <w:t>T</w:t>
      </w:r>
      <w:r w:rsidR="00CF64A7" w:rsidRPr="00D70F8A">
        <w:rPr>
          <w:i/>
          <w:iCs/>
          <w:lang w:val="en-GB"/>
        </w:rPr>
        <w:t>CA</w:t>
      </w:r>
      <w:r w:rsidR="00CF64A7">
        <w:rPr>
          <w:lang w:val="en-GB"/>
        </w:rPr>
        <w:t>,</w:t>
      </w:r>
      <w:r w:rsidRPr="006D5F8B">
        <w:rPr>
          <w:lang w:val="en-GB"/>
        </w:rPr>
        <w:t xml:space="preserve"> declaring 25 articles of the Act as unenforceable and infringing on their trade rights. Although the </w:t>
      </w:r>
      <w:r w:rsidR="0001305E" w:rsidRPr="006D5F8B">
        <w:rPr>
          <w:lang w:val="en-GB"/>
        </w:rPr>
        <w:t>c</w:t>
      </w:r>
      <w:r w:rsidRPr="006D5F8B">
        <w:rPr>
          <w:lang w:val="en-GB"/>
        </w:rPr>
        <w:t xml:space="preserve">ompany also applied for an injunction to stop implementation </w:t>
      </w:r>
      <w:r w:rsidR="00CF64A7">
        <w:rPr>
          <w:lang w:val="en-GB"/>
        </w:rPr>
        <w:t xml:space="preserve">of the </w:t>
      </w:r>
      <w:r w:rsidR="00CF64A7">
        <w:rPr>
          <w:i/>
          <w:iCs/>
          <w:lang w:val="en-GB"/>
        </w:rPr>
        <w:t xml:space="preserve">Act </w:t>
      </w:r>
      <w:r w:rsidRPr="006D5F8B">
        <w:rPr>
          <w:lang w:val="en-GB"/>
        </w:rPr>
        <w:t xml:space="preserve">until the matter is heard and determined, this was rejected and the implementation of the </w:t>
      </w:r>
      <w:r w:rsidRPr="00D70F8A">
        <w:rPr>
          <w:i/>
          <w:iCs/>
          <w:lang w:val="en-GB"/>
        </w:rPr>
        <w:t>Act</w:t>
      </w:r>
      <w:r w:rsidRPr="006D5F8B">
        <w:rPr>
          <w:lang w:val="en-GB"/>
        </w:rPr>
        <w:t xml:space="preserve"> is ongoing as hearing of the main petition continues.</w:t>
      </w:r>
    </w:p>
    <w:p w14:paraId="470B9E8C" w14:textId="472AE20C" w:rsidR="00412A21" w:rsidRPr="006D5F8B" w:rsidRDefault="00B23038">
      <w:pPr>
        <w:spacing w:line="360" w:lineRule="auto"/>
        <w:jc w:val="both"/>
        <w:rPr>
          <w:lang w:val="en-GB"/>
        </w:rPr>
      </w:pPr>
      <w:r w:rsidRPr="006D5F8B">
        <w:rPr>
          <w:lang w:val="en-GB"/>
        </w:rPr>
        <w:t xml:space="preserve">The impact of this process has been the intimidation of government officials and uncertainty about the status of implementation. </w:t>
      </w:r>
    </w:p>
    <w:p w14:paraId="4482BE7A" w14:textId="77777777" w:rsidR="0053622C" w:rsidRPr="006D5F8B" w:rsidRDefault="0053622C" w:rsidP="0053622C">
      <w:pPr>
        <w:spacing w:before="0" w:after="0" w:line="360" w:lineRule="auto"/>
        <w:rPr>
          <w:lang w:val="en-GB"/>
        </w:rPr>
      </w:pPr>
    </w:p>
    <w:p w14:paraId="4A9F1F6B" w14:textId="77777777" w:rsidR="00993143" w:rsidRPr="006D5F8B" w:rsidRDefault="00993143" w:rsidP="006221D9">
      <w:pPr>
        <w:pStyle w:val="Heading1"/>
        <w:sectPr w:rsidR="00993143" w:rsidRPr="006D5F8B" w:rsidSect="005F5151">
          <w:pgSz w:w="11906" w:h="16838"/>
          <w:pgMar w:top="1440" w:right="1440" w:bottom="1440" w:left="1440" w:header="708" w:footer="708" w:gutter="0"/>
          <w:cols w:space="720"/>
        </w:sectPr>
      </w:pPr>
      <w:bookmarkStart w:id="91" w:name="_48pi1tg" w:colFirst="0" w:colLast="0"/>
      <w:bookmarkStart w:id="92" w:name="_1302m92" w:colFirst="0" w:colLast="0"/>
      <w:bookmarkEnd w:id="91"/>
      <w:bookmarkEnd w:id="92"/>
    </w:p>
    <w:p w14:paraId="52808AA6" w14:textId="4CAF0BB6" w:rsidR="00412A21" w:rsidRPr="006D5F8B" w:rsidRDefault="00B23038" w:rsidP="006221D9">
      <w:pPr>
        <w:pStyle w:val="Heading1"/>
      </w:pPr>
      <w:bookmarkStart w:id="93" w:name="_Toc40962655"/>
      <w:r w:rsidRPr="006D5F8B">
        <w:lastRenderedPageBreak/>
        <w:t xml:space="preserve">CHAPTER </w:t>
      </w:r>
      <w:r w:rsidR="00411844">
        <w:t>6</w:t>
      </w:r>
      <w:r w:rsidRPr="006D5F8B">
        <w:t>:</w:t>
      </w:r>
      <w:r w:rsidR="00227DAA" w:rsidRPr="006D5F8B">
        <w:t xml:space="preserve"> </w:t>
      </w:r>
      <w:r w:rsidR="00062916">
        <w:br/>
      </w:r>
      <w:r w:rsidRPr="006D5F8B">
        <w:t>CONCLUSION AND RECOMMENDATIONS</w:t>
      </w:r>
      <w:bookmarkEnd w:id="93"/>
    </w:p>
    <w:p w14:paraId="2853E06B" w14:textId="76247675" w:rsidR="00412A21" w:rsidRPr="006D5F8B" w:rsidRDefault="00227DAA" w:rsidP="00062916">
      <w:pPr>
        <w:pStyle w:val="Heading2"/>
      </w:pPr>
      <w:bookmarkStart w:id="94" w:name="_Toc40962656"/>
      <w:r w:rsidRPr="00062916">
        <w:t>Conclusion</w:t>
      </w:r>
      <w:bookmarkEnd w:id="94"/>
    </w:p>
    <w:p w14:paraId="34D521BE" w14:textId="5EA7F8F2" w:rsidR="00412A21" w:rsidRPr="006D5F8B" w:rsidRDefault="00B23038">
      <w:pPr>
        <w:shd w:val="clear" w:color="auto" w:fill="FFFFFF"/>
        <w:spacing w:before="0" w:after="160" w:line="360" w:lineRule="auto"/>
        <w:jc w:val="both"/>
        <w:rPr>
          <w:color w:val="222222"/>
          <w:lang w:val="en-GB"/>
        </w:rPr>
      </w:pPr>
      <w:r w:rsidRPr="006D5F8B">
        <w:rPr>
          <w:color w:val="222222"/>
          <w:lang w:val="en-GB"/>
        </w:rPr>
        <w:t xml:space="preserve">Uganda has one of the most comprehensive </w:t>
      </w:r>
      <w:r w:rsidR="0001305E" w:rsidRPr="006D5F8B">
        <w:rPr>
          <w:color w:val="222222"/>
          <w:lang w:val="en-GB"/>
        </w:rPr>
        <w:t xml:space="preserve">pieces of </w:t>
      </w:r>
      <w:r w:rsidRPr="006D5F8B">
        <w:rPr>
          <w:color w:val="222222"/>
          <w:lang w:val="en-GB"/>
        </w:rPr>
        <w:t>tobacco control legislation</w:t>
      </w:r>
      <w:r w:rsidR="0001305E" w:rsidRPr="006D5F8B">
        <w:rPr>
          <w:color w:val="222222"/>
          <w:lang w:val="en-GB"/>
        </w:rPr>
        <w:t xml:space="preserve"> in Africa, which</w:t>
      </w:r>
      <w:r w:rsidRPr="006D5F8B">
        <w:rPr>
          <w:color w:val="222222"/>
          <w:lang w:val="en-GB"/>
        </w:rPr>
        <w:t xml:space="preserve"> include</w:t>
      </w:r>
      <w:r w:rsidR="0001305E" w:rsidRPr="006D5F8B">
        <w:rPr>
          <w:color w:val="222222"/>
          <w:lang w:val="en-GB"/>
        </w:rPr>
        <w:t>s</w:t>
      </w:r>
      <w:r w:rsidRPr="006D5F8B">
        <w:rPr>
          <w:color w:val="222222"/>
          <w:lang w:val="en-GB"/>
        </w:rPr>
        <w:t xml:space="preserve"> strong provisions on</w:t>
      </w:r>
      <w:r w:rsidR="0001305E" w:rsidRPr="006D5F8B">
        <w:rPr>
          <w:color w:val="222222"/>
          <w:lang w:val="en-GB"/>
        </w:rPr>
        <w:t xml:space="preserve"> the</w:t>
      </w:r>
      <w:r w:rsidRPr="006D5F8B">
        <w:rPr>
          <w:color w:val="222222"/>
          <w:lang w:val="en-GB"/>
        </w:rPr>
        <w:t xml:space="preserve"> implementation of Article 5.3 of the FCTC. While the law has had some positive effect</w:t>
      </w:r>
      <w:r w:rsidR="0001305E" w:rsidRPr="006D5F8B">
        <w:rPr>
          <w:color w:val="222222"/>
          <w:lang w:val="en-GB"/>
        </w:rPr>
        <w:t>s</w:t>
      </w:r>
      <w:r w:rsidRPr="006D5F8B">
        <w:rPr>
          <w:color w:val="222222"/>
          <w:lang w:val="en-GB"/>
        </w:rPr>
        <w:t xml:space="preserve"> on tobacco control in the country, the </w:t>
      </w:r>
      <w:r w:rsidR="00CF64A7">
        <w:rPr>
          <w:color w:val="222222"/>
          <w:lang w:val="en-GB"/>
        </w:rPr>
        <w:t>tobacco industry</w:t>
      </w:r>
      <w:r w:rsidRPr="006D5F8B">
        <w:rPr>
          <w:color w:val="222222"/>
          <w:lang w:val="en-GB"/>
        </w:rPr>
        <w:t xml:space="preserve"> continues to circumvent the provisions of the law and interfere with </w:t>
      </w:r>
      <w:r w:rsidR="00CF64A7">
        <w:rPr>
          <w:color w:val="222222"/>
          <w:lang w:val="en-GB"/>
        </w:rPr>
        <w:t xml:space="preserve">the </w:t>
      </w:r>
      <w:r w:rsidRPr="006D5F8B">
        <w:rPr>
          <w:color w:val="222222"/>
          <w:lang w:val="en-GB"/>
        </w:rPr>
        <w:t xml:space="preserve">implementation of tobacco control policies. </w:t>
      </w:r>
    </w:p>
    <w:p w14:paraId="6F7C4AB1" w14:textId="71E2C695" w:rsidR="00412A21" w:rsidRPr="006D5F8B" w:rsidRDefault="00B23038">
      <w:pPr>
        <w:shd w:val="clear" w:color="auto" w:fill="FFFFFF"/>
        <w:spacing w:before="0" w:after="160" w:line="360" w:lineRule="auto"/>
        <w:jc w:val="both"/>
        <w:rPr>
          <w:color w:val="222222"/>
          <w:lang w:val="en-GB"/>
        </w:rPr>
      </w:pPr>
      <w:r w:rsidRPr="006D5F8B">
        <w:rPr>
          <w:color w:val="222222"/>
          <w:lang w:val="en-GB"/>
        </w:rPr>
        <w:t>T</w:t>
      </w:r>
      <w:r w:rsidR="00CF64A7">
        <w:rPr>
          <w:color w:val="222222"/>
          <w:lang w:val="en-GB"/>
        </w:rPr>
        <w:t>obacco industry</w:t>
      </w:r>
      <w:r w:rsidRPr="006D5F8B">
        <w:rPr>
          <w:color w:val="222222"/>
          <w:lang w:val="en-GB"/>
        </w:rPr>
        <w:t xml:space="preserve"> interference tactics in Uganda are similar to those in other countries and stretch across the entire tobacco value chain from farming, manufacturing</w:t>
      </w:r>
      <w:r w:rsidR="005151F0">
        <w:rPr>
          <w:color w:val="222222"/>
          <w:lang w:val="en-GB"/>
        </w:rPr>
        <w:t xml:space="preserve"> and</w:t>
      </w:r>
      <w:r w:rsidRPr="006D5F8B">
        <w:rPr>
          <w:color w:val="222222"/>
          <w:lang w:val="en-GB"/>
        </w:rPr>
        <w:t xml:space="preserve"> distribution to retail and marketing. Evidence from Uganda shows attempts to influence</w:t>
      </w:r>
      <w:r w:rsidR="005151F0">
        <w:rPr>
          <w:color w:val="222222"/>
          <w:lang w:val="en-GB"/>
        </w:rPr>
        <w:t xml:space="preserve"> or </w:t>
      </w:r>
      <w:r w:rsidRPr="006D5F8B">
        <w:rPr>
          <w:color w:val="222222"/>
          <w:lang w:val="en-GB"/>
        </w:rPr>
        <w:t xml:space="preserve">lobby political and legislative processes to delay or defeat effective tobacco control policies in the country. This was seen during the process of the passage of the </w:t>
      </w:r>
      <w:r w:rsidRPr="00D70F8A">
        <w:rPr>
          <w:i/>
          <w:iCs/>
          <w:color w:val="222222"/>
          <w:lang w:val="en-GB"/>
        </w:rPr>
        <w:t>TCA</w:t>
      </w:r>
      <w:r w:rsidRPr="006D5F8B">
        <w:rPr>
          <w:color w:val="222222"/>
          <w:lang w:val="en-GB"/>
        </w:rPr>
        <w:t xml:space="preserve"> </w:t>
      </w:r>
      <w:r w:rsidR="005151F0">
        <w:rPr>
          <w:color w:val="222222"/>
          <w:lang w:val="en-GB"/>
        </w:rPr>
        <w:t>in 2015</w:t>
      </w:r>
      <w:r w:rsidRPr="006D5F8B">
        <w:rPr>
          <w:color w:val="222222"/>
          <w:lang w:val="en-GB"/>
        </w:rPr>
        <w:t xml:space="preserve"> and has morphed to other strategies to delay its implementation</w:t>
      </w:r>
      <w:r w:rsidR="005151F0">
        <w:rPr>
          <w:color w:val="222222"/>
          <w:lang w:val="en-GB"/>
        </w:rPr>
        <w:t xml:space="preserve"> and</w:t>
      </w:r>
      <w:r w:rsidRPr="006D5F8B">
        <w:rPr>
          <w:color w:val="222222"/>
          <w:lang w:val="en-GB"/>
        </w:rPr>
        <w:t xml:space="preserve"> enforcement. </w:t>
      </w:r>
    </w:p>
    <w:p w14:paraId="0E4A4BE2" w14:textId="7544C45C" w:rsidR="00412A21" w:rsidRPr="006D5F8B" w:rsidRDefault="00B23038">
      <w:pPr>
        <w:shd w:val="clear" w:color="auto" w:fill="FFFFFF"/>
        <w:spacing w:before="0" w:after="160" w:line="360" w:lineRule="auto"/>
        <w:jc w:val="both"/>
        <w:rPr>
          <w:color w:val="222222"/>
          <w:lang w:val="en-GB"/>
        </w:rPr>
      </w:pPr>
      <w:r w:rsidRPr="006D5F8B">
        <w:rPr>
          <w:color w:val="222222"/>
          <w:lang w:val="en-GB"/>
        </w:rPr>
        <w:t xml:space="preserve">The </w:t>
      </w:r>
      <w:r w:rsidR="005151F0">
        <w:rPr>
          <w:color w:val="222222"/>
          <w:lang w:val="en-GB"/>
        </w:rPr>
        <w:t>tobacco industry</w:t>
      </w:r>
      <w:r w:rsidRPr="006D5F8B">
        <w:rPr>
          <w:color w:val="222222"/>
          <w:lang w:val="en-GB"/>
        </w:rPr>
        <w:t xml:space="preserve"> invests heavily in approaches intended to influence public opinion of </w:t>
      </w:r>
      <w:r w:rsidR="005151F0">
        <w:rPr>
          <w:color w:val="222222"/>
          <w:lang w:val="en-GB"/>
        </w:rPr>
        <w:t>its</w:t>
      </w:r>
      <w:r w:rsidR="005151F0" w:rsidRPr="006D5F8B">
        <w:rPr>
          <w:color w:val="222222"/>
          <w:lang w:val="en-GB"/>
        </w:rPr>
        <w:t xml:space="preserve"> </w:t>
      </w:r>
      <w:r w:rsidRPr="006D5F8B">
        <w:rPr>
          <w:color w:val="222222"/>
          <w:lang w:val="en-GB"/>
        </w:rPr>
        <w:t xml:space="preserve">business, for instance through CSR activities targeted at farmers, youth, media and other stakeholders. In some instances, </w:t>
      </w:r>
      <w:r w:rsidR="005151F0">
        <w:rPr>
          <w:color w:val="222222"/>
          <w:lang w:val="en-GB"/>
        </w:rPr>
        <w:t>tobacco industry</w:t>
      </w:r>
      <w:r w:rsidRPr="006D5F8B">
        <w:rPr>
          <w:color w:val="222222"/>
          <w:lang w:val="en-GB"/>
        </w:rPr>
        <w:t xml:space="preserve"> CSR and other interference activities are driven by front groups including farmer groups and industry coalitions. Other front groups that have been encountered in Uganda are private sector foundations, legal bodies</w:t>
      </w:r>
      <w:r w:rsidR="005151F0">
        <w:rPr>
          <w:color w:val="222222"/>
          <w:lang w:val="en-GB"/>
        </w:rPr>
        <w:t>,</w:t>
      </w:r>
      <w:r w:rsidRPr="006D5F8B">
        <w:rPr>
          <w:color w:val="222222"/>
          <w:lang w:val="en-GB"/>
        </w:rPr>
        <w:t xml:space="preserve"> as well as some government ministries and agencies that are yet to buy into the </w:t>
      </w:r>
      <w:r w:rsidR="005151F0">
        <w:rPr>
          <w:color w:val="222222"/>
          <w:lang w:val="en-GB"/>
        </w:rPr>
        <w:t>tobacco control</w:t>
      </w:r>
      <w:r w:rsidRPr="006D5F8B">
        <w:rPr>
          <w:color w:val="222222"/>
          <w:lang w:val="en-GB"/>
        </w:rPr>
        <w:t xml:space="preserve"> message. </w:t>
      </w:r>
    </w:p>
    <w:p w14:paraId="534DE003" w14:textId="5E0D74DD" w:rsidR="00412A21" w:rsidRPr="006D5F8B" w:rsidRDefault="00B23038">
      <w:pPr>
        <w:shd w:val="clear" w:color="auto" w:fill="FFFFFF"/>
        <w:spacing w:before="0" w:after="160" w:line="360" w:lineRule="auto"/>
        <w:jc w:val="both"/>
        <w:rPr>
          <w:color w:val="222222"/>
          <w:lang w:val="en-GB"/>
        </w:rPr>
      </w:pPr>
      <w:r w:rsidRPr="006D5F8B">
        <w:rPr>
          <w:color w:val="222222"/>
          <w:lang w:val="en-GB"/>
        </w:rPr>
        <w:t xml:space="preserve">A major </w:t>
      </w:r>
      <w:r w:rsidR="005151F0">
        <w:rPr>
          <w:color w:val="222222"/>
          <w:lang w:val="en-GB"/>
        </w:rPr>
        <w:t>tobacco control</w:t>
      </w:r>
      <w:r w:rsidRPr="006D5F8B">
        <w:rPr>
          <w:color w:val="222222"/>
          <w:lang w:val="en-GB"/>
        </w:rPr>
        <w:t xml:space="preserve"> area that is vulnerable to industry influence is tax and price policies, </w:t>
      </w:r>
      <w:r w:rsidR="005151F0">
        <w:rPr>
          <w:color w:val="222222"/>
          <w:lang w:val="en-GB"/>
        </w:rPr>
        <w:t xml:space="preserve">probably </w:t>
      </w:r>
      <w:r w:rsidRPr="006D5F8B">
        <w:rPr>
          <w:color w:val="222222"/>
          <w:lang w:val="en-GB"/>
        </w:rPr>
        <w:t>due to the potential impact on tobacco consumption and the bottom line of the industry</w:t>
      </w:r>
      <w:r w:rsidR="006D3B52">
        <w:rPr>
          <w:color w:val="222222"/>
          <w:lang w:val="en-GB"/>
        </w:rPr>
        <w:t xml:space="preserve"> –</w:t>
      </w:r>
      <w:r w:rsidR="005151F0">
        <w:rPr>
          <w:color w:val="222222"/>
          <w:lang w:val="en-GB"/>
        </w:rPr>
        <w:t xml:space="preserve"> its </w:t>
      </w:r>
      <w:r w:rsidRPr="006D5F8B">
        <w:rPr>
          <w:color w:val="222222"/>
          <w:lang w:val="en-GB"/>
        </w:rPr>
        <w:t>profits. In Uganda, the industry has tried to influence national level tax policies and ha</w:t>
      </w:r>
      <w:r w:rsidR="005151F0">
        <w:rPr>
          <w:color w:val="222222"/>
          <w:lang w:val="en-GB"/>
        </w:rPr>
        <w:t>s</w:t>
      </w:r>
      <w:r w:rsidRPr="006D5F8B">
        <w:rPr>
          <w:color w:val="222222"/>
          <w:lang w:val="en-GB"/>
        </w:rPr>
        <w:t xml:space="preserve"> followed up at the </w:t>
      </w:r>
      <w:r w:rsidR="00B63902" w:rsidRPr="006D5F8B">
        <w:rPr>
          <w:lang w:val="en-GB"/>
        </w:rPr>
        <w:t>East African Community</w:t>
      </w:r>
      <w:r w:rsidRPr="006D5F8B">
        <w:rPr>
          <w:color w:val="222222"/>
          <w:lang w:val="en-GB"/>
        </w:rPr>
        <w:t xml:space="preserve"> level to challenge tax</w:t>
      </w:r>
      <w:r w:rsidR="00375EA9" w:rsidRPr="006D5F8B">
        <w:rPr>
          <w:color w:val="222222"/>
          <w:lang w:val="en-GB"/>
        </w:rPr>
        <w:t xml:space="preserve"> policies</w:t>
      </w:r>
      <w:r w:rsidRPr="006D5F8B">
        <w:rPr>
          <w:color w:val="222222"/>
          <w:lang w:val="en-GB"/>
        </w:rPr>
        <w:t xml:space="preserve"> that are not favourable to the</w:t>
      </w:r>
      <w:r w:rsidR="005151F0">
        <w:rPr>
          <w:color w:val="222222"/>
          <w:lang w:val="en-GB"/>
        </w:rPr>
        <w:t xml:space="preserve"> industry</w:t>
      </w:r>
      <w:r w:rsidRPr="006D5F8B">
        <w:rPr>
          <w:color w:val="222222"/>
          <w:lang w:val="en-GB"/>
        </w:rPr>
        <w:t xml:space="preserve">. This legal challenge at the </w:t>
      </w:r>
      <w:r w:rsidR="00B63902" w:rsidRPr="006D5F8B">
        <w:rPr>
          <w:lang w:val="en-GB"/>
        </w:rPr>
        <w:t>East Africa Court of Justice</w:t>
      </w:r>
      <w:r w:rsidRPr="006D5F8B">
        <w:rPr>
          <w:color w:val="222222"/>
          <w:lang w:val="en-GB"/>
        </w:rPr>
        <w:t xml:space="preserve"> is in addition to a petition at the national level (</w:t>
      </w:r>
      <w:r w:rsidR="005151F0">
        <w:rPr>
          <w:color w:val="222222"/>
          <w:lang w:val="en-GB"/>
        </w:rPr>
        <w:t xml:space="preserve">in the </w:t>
      </w:r>
      <w:r w:rsidRPr="006D5F8B">
        <w:rPr>
          <w:color w:val="222222"/>
          <w:lang w:val="en-GB"/>
        </w:rPr>
        <w:t xml:space="preserve">High </w:t>
      </w:r>
      <w:r w:rsidR="00375EA9" w:rsidRPr="006D5F8B">
        <w:rPr>
          <w:color w:val="222222"/>
          <w:lang w:val="en-GB"/>
        </w:rPr>
        <w:t>C</w:t>
      </w:r>
      <w:r w:rsidRPr="006D5F8B">
        <w:rPr>
          <w:color w:val="222222"/>
          <w:lang w:val="en-GB"/>
        </w:rPr>
        <w:t>ourt of Uganda)</w:t>
      </w:r>
      <w:r w:rsidR="005151F0">
        <w:rPr>
          <w:color w:val="222222"/>
          <w:lang w:val="en-GB"/>
        </w:rPr>
        <w:t>,</w:t>
      </w:r>
      <w:r w:rsidRPr="006D5F8B">
        <w:rPr>
          <w:color w:val="222222"/>
          <w:lang w:val="en-GB"/>
        </w:rPr>
        <w:t xml:space="preserve"> where the</w:t>
      </w:r>
      <w:r w:rsidR="005151F0">
        <w:rPr>
          <w:color w:val="222222"/>
          <w:lang w:val="en-GB"/>
        </w:rPr>
        <w:t xml:space="preserve"> industry</w:t>
      </w:r>
      <w:r w:rsidRPr="006D5F8B">
        <w:rPr>
          <w:color w:val="222222"/>
          <w:lang w:val="en-GB"/>
        </w:rPr>
        <w:t xml:space="preserve"> ha</w:t>
      </w:r>
      <w:r w:rsidR="005151F0">
        <w:rPr>
          <w:color w:val="222222"/>
          <w:lang w:val="en-GB"/>
        </w:rPr>
        <w:t>s</w:t>
      </w:r>
      <w:r w:rsidRPr="006D5F8B">
        <w:rPr>
          <w:color w:val="222222"/>
          <w:lang w:val="en-GB"/>
        </w:rPr>
        <w:t xml:space="preserve"> challeng</w:t>
      </w:r>
      <w:r w:rsidR="00375EA9" w:rsidRPr="006D5F8B">
        <w:rPr>
          <w:color w:val="222222"/>
          <w:lang w:val="en-GB"/>
        </w:rPr>
        <w:t>ed</w:t>
      </w:r>
      <w:r w:rsidRPr="006D5F8B">
        <w:rPr>
          <w:color w:val="222222"/>
          <w:lang w:val="en-GB"/>
        </w:rPr>
        <w:t xml:space="preserve"> the constitutionality of the </w:t>
      </w:r>
      <w:r w:rsidRPr="006D3B52">
        <w:rPr>
          <w:i/>
          <w:iCs/>
          <w:color w:val="222222"/>
          <w:lang w:val="en-GB"/>
        </w:rPr>
        <w:t>TCA</w:t>
      </w:r>
      <w:r w:rsidRPr="006D5F8B">
        <w:rPr>
          <w:color w:val="222222"/>
          <w:lang w:val="en-GB"/>
        </w:rPr>
        <w:t xml:space="preserve">. The legal challenges have the effect of causing confusion </w:t>
      </w:r>
      <w:r w:rsidR="005151F0">
        <w:rPr>
          <w:color w:val="222222"/>
          <w:lang w:val="en-GB"/>
        </w:rPr>
        <w:t>regarding</w:t>
      </w:r>
      <w:r w:rsidRPr="006D5F8B">
        <w:rPr>
          <w:color w:val="222222"/>
          <w:lang w:val="en-GB"/>
        </w:rPr>
        <w:t xml:space="preserve"> the status of </w:t>
      </w:r>
      <w:r w:rsidR="005151F0">
        <w:rPr>
          <w:color w:val="222222"/>
          <w:lang w:val="en-GB"/>
        </w:rPr>
        <w:t xml:space="preserve">the </w:t>
      </w:r>
      <w:r w:rsidRPr="006D5F8B">
        <w:rPr>
          <w:color w:val="222222"/>
          <w:lang w:val="en-GB"/>
        </w:rPr>
        <w:t>legislation in question</w:t>
      </w:r>
      <w:r w:rsidR="005151F0">
        <w:rPr>
          <w:color w:val="222222"/>
          <w:lang w:val="en-GB"/>
        </w:rPr>
        <w:t>,</w:t>
      </w:r>
      <w:r w:rsidRPr="006D5F8B">
        <w:rPr>
          <w:color w:val="222222"/>
          <w:lang w:val="en-GB"/>
        </w:rPr>
        <w:t xml:space="preserve"> leading to long delays in effective implementation</w:t>
      </w:r>
      <w:r w:rsidR="005151F0">
        <w:rPr>
          <w:color w:val="222222"/>
          <w:lang w:val="en-GB"/>
        </w:rPr>
        <w:t xml:space="preserve"> and</w:t>
      </w:r>
      <w:r w:rsidRPr="006D5F8B">
        <w:rPr>
          <w:color w:val="222222"/>
          <w:lang w:val="en-GB"/>
        </w:rPr>
        <w:t xml:space="preserve"> enforcement.</w:t>
      </w:r>
    </w:p>
    <w:p w14:paraId="6D97B4CB" w14:textId="752458F3" w:rsidR="00412A21" w:rsidRPr="006D5F8B" w:rsidRDefault="00B23038">
      <w:pPr>
        <w:shd w:val="clear" w:color="auto" w:fill="FFFFFF"/>
        <w:spacing w:before="0" w:after="160" w:line="360" w:lineRule="auto"/>
        <w:jc w:val="both"/>
        <w:rPr>
          <w:color w:val="222222"/>
          <w:lang w:val="en-GB"/>
        </w:rPr>
      </w:pPr>
      <w:bookmarkStart w:id="95" w:name="_3mzq4wv" w:colFirst="0" w:colLast="0"/>
      <w:bookmarkEnd w:id="95"/>
      <w:r w:rsidRPr="006D5F8B">
        <w:rPr>
          <w:color w:val="222222"/>
          <w:lang w:val="en-GB"/>
        </w:rPr>
        <w:t xml:space="preserve">The knowledge and skills of tobacco control advocates on </w:t>
      </w:r>
      <w:r w:rsidR="005151F0" w:rsidRPr="006D5F8B">
        <w:rPr>
          <w:color w:val="222222"/>
          <w:lang w:val="en-GB"/>
        </w:rPr>
        <w:t>tobacco industry account</w:t>
      </w:r>
      <w:r w:rsidRPr="006D5F8B">
        <w:rPr>
          <w:color w:val="222222"/>
          <w:lang w:val="en-GB"/>
        </w:rPr>
        <w:t xml:space="preserve">ability in Uganda is not commensurate with the pace of the </w:t>
      </w:r>
      <w:r w:rsidR="005151F0">
        <w:rPr>
          <w:color w:val="222222"/>
          <w:lang w:val="en-GB"/>
        </w:rPr>
        <w:t>tobacco industry</w:t>
      </w:r>
      <w:r w:rsidRPr="006D5F8B">
        <w:rPr>
          <w:color w:val="222222"/>
          <w:lang w:val="en-GB"/>
        </w:rPr>
        <w:t xml:space="preserve"> interference. A few advocates (</w:t>
      </w:r>
      <w:r w:rsidR="001D07DF">
        <w:rPr>
          <w:color w:val="222222"/>
          <w:lang w:val="en-GB"/>
        </w:rPr>
        <w:t>c</w:t>
      </w:r>
      <w:r w:rsidR="001D07DF" w:rsidRPr="006D5F8B">
        <w:rPr>
          <w:lang w:val="en-GB"/>
        </w:rPr>
        <w:t xml:space="preserve">ivil society </w:t>
      </w:r>
      <w:r w:rsidR="001D07DF">
        <w:rPr>
          <w:lang w:val="en-GB"/>
        </w:rPr>
        <w:t>o</w:t>
      </w:r>
      <w:r w:rsidR="001D07DF" w:rsidRPr="006D5F8B">
        <w:rPr>
          <w:lang w:val="en-GB"/>
        </w:rPr>
        <w:t>rganization</w:t>
      </w:r>
      <w:r w:rsidRPr="006D5F8B">
        <w:rPr>
          <w:color w:val="222222"/>
          <w:lang w:val="en-GB"/>
        </w:rPr>
        <w:t>s, media, government) have been trained through different initiatives, including the BETA project</w:t>
      </w:r>
      <w:r w:rsidR="005151F0">
        <w:rPr>
          <w:color w:val="222222"/>
          <w:lang w:val="en-GB"/>
        </w:rPr>
        <w:t>,</w:t>
      </w:r>
      <w:r w:rsidRPr="006D5F8B">
        <w:rPr>
          <w:color w:val="222222"/>
          <w:lang w:val="en-GB"/>
        </w:rPr>
        <w:t xml:space="preserve"> and have conducted industry monitoring activities in the country with varying impact. The </w:t>
      </w:r>
      <w:r w:rsidRPr="006D5F8B">
        <w:rPr>
          <w:color w:val="222222"/>
          <w:lang w:val="en-GB"/>
        </w:rPr>
        <w:lastRenderedPageBreak/>
        <w:t xml:space="preserve">magnitude and effectiveness of these activities are constrained by </w:t>
      </w:r>
      <w:r w:rsidR="005151F0">
        <w:rPr>
          <w:color w:val="222222"/>
          <w:lang w:val="en-GB"/>
        </w:rPr>
        <w:t xml:space="preserve">the </w:t>
      </w:r>
      <w:r w:rsidRPr="006D5F8B">
        <w:rPr>
          <w:color w:val="222222"/>
          <w:lang w:val="en-GB"/>
        </w:rPr>
        <w:t xml:space="preserve">limited financial and human resources available for </w:t>
      </w:r>
      <w:r w:rsidR="005151F0">
        <w:rPr>
          <w:color w:val="222222"/>
          <w:lang w:val="en-GB"/>
        </w:rPr>
        <w:t xml:space="preserve">tobacco industry accountability </w:t>
      </w:r>
      <w:r w:rsidRPr="006D5F8B">
        <w:rPr>
          <w:color w:val="222222"/>
          <w:lang w:val="en-GB"/>
        </w:rPr>
        <w:t xml:space="preserve">work in the country. </w:t>
      </w:r>
    </w:p>
    <w:p w14:paraId="6FFFCA8D" w14:textId="62E2E6DF" w:rsidR="00412A21" w:rsidRPr="006D5F8B" w:rsidRDefault="00B23038">
      <w:pPr>
        <w:shd w:val="clear" w:color="auto" w:fill="FFFFFF"/>
        <w:spacing w:before="0" w:after="160" w:line="360" w:lineRule="auto"/>
        <w:jc w:val="both"/>
        <w:rPr>
          <w:color w:val="222222"/>
          <w:lang w:val="en-GB"/>
        </w:rPr>
      </w:pPr>
      <w:bookmarkStart w:id="96" w:name="_2250f4o" w:colFirst="0" w:colLast="0"/>
      <w:bookmarkEnd w:id="96"/>
      <w:r w:rsidRPr="006D5F8B">
        <w:rPr>
          <w:color w:val="222222"/>
          <w:lang w:val="en-GB"/>
        </w:rPr>
        <w:t xml:space="preserve">The BETA project has so far played a critical role in equipping a group of advocates </w:t>
      </w:r>
      <w:r w:rsidR="00C94722" w:rsidRPr="006D5F8B">
        <w:rPr>
          <w:color w:val="222222"/>
          <w:lang w:val="en-GB"/>
        </w:rPr>
        <w:t xml:space="preserve">with knowledge and skills in </w:t>
      </w:r>
      <w:r w:rsidR="005151F0">
        <w:rPr>
          <w:color w:val="222222"/>
          <w:lang w:val="en-GB"/>
        </w:rPr>
        <w:t>tobacco industry monitoring</w:t>
      </w:r>
      <w:r w:rsidRPr="006D5F8B">
        <w:rPr>
          <w:color w:val="222222"/>
          <w:lang w:val="en-GB"/>
        </w:rPr>
        <w:t xml:space="preserve"> and has the opportunity to scale this up to cover more stakeholders and also promote other approaches to enhance effective tobacco industry monitoring and countering in Uganda and the region at large. </w:t>
      </w:r>
    </w:p>
    <w:p w14:paraId="430A7856" w14:textId="4DBE0BDC" w:rsidR="00412A21" w:rsidRPr="006D5F8B" w:rsidRDefault="002438A2" w:rsidP="00FB5CA0">
      <w:pPr>
        <w:pStyle w:val="Heading2"/>
      </w:pPr>
      <w:bookmarkStart w:id="97" w:name="_Toc40962657"/>
      <w:r w:rsidRPr="006D5F8B">
        <w:t>Recommendations</w:t>
      </w:r>
      <w:bookmarkEnd w:id="97"/>
    </w:p>
    <w:p w14:paraId="03B7517D" w14:textId="6FDA8E7D" w:rsidR="00412A21" w:rsidRPr="006D5F8B" w:rsidRDefault="00B23038">
      <w:pPr>
        <w:numPr>
          <w:ilvl w:val="3"/>
          <w:numId w:val="9"/>
        </w:numPr>
        <w:tabs>
          <w:tab w:val="left" w:pos="284"/>
        </w:tabs>
        <w:spacing w:before="0" w:after="0" w:line="360" w:lineRule="auto"/>
        <w:ind w:left="284" w:hanging="284"/>
        <w:jc w:val="both"/>
        <w:rPr>
          <w:lang w:val="en-GB"/>
        </w:rPr>
      </w:pPr>
      <w:r w:rsidRPr="006D5F8B">
        <w:rPr>
          <w:lang w:val="en-GB"/>
        </w:rPr>
        <w:t xml:space="preserve">Uganda should </w:t>
      </w:r>
      <w:r w:rsidR="006712E3" w:rsidRPr="006D5F8B">
        <w:rPr>
          <w:lang w:val="en-GB"/>
        </w:rPr>
        <w:t>s</w:t>
      </w:r>
      <w:r w:rsidR="0028246D" w:rsidRPr="006D5F8B">
        <w:rPr>
          <w:lang w:val="en-GB"/>
        </w:rPr>
        <w:t>ensitize all rele</w:t>
      </w:r>
      <w:r w:rsidR="006712E3" w:rsidRPr="006D5F8B">
        <w:rPr>
          <w:lang w:val="en-GB"/>
        </w:rPr>
        <w:t xml:space="preserve">vant parts of the government to be aware </w:t>
      </w:r>
      <w:r w:rsidR="005151F0">
        <w:rPr>
          <w:lang w:val="en-GB"/>
        </w:rPr>
        <w:t>that</w:t>
      </w:r>
      <w:r w:rsidR="006712E3" w:rsidRPr="006D5F8B">
        <w:rPr>
          <w:lang w:val="en-GB"/>
        </w:rPr>
        <w:t xml:space="preserve"> the tobacco industry </w:t>
      </w:r>
      <w:r w:rsidR="005151F0">
        <w:rPr>
          <w:lang w:val="en-GB"/>
        </w:rPr>
        <w:t xml:space="preserve">is </w:t>
      </w:r>
      <w:r w:rsidR="006712E3" w:rsidRPr="006D5F8B">
        <w:rPr>
          <w:lang w:val="en-GB"/>
        </w:rPr>
        <w:t>trying to undermine legislation, regulations, and policies</w:t>
      </w:r>
      <w:r w:rsidR="005151F0">
        <w:rPr>
          <w:lang w:val="en-GB"/>
        </w:rPr>
        <w:t>,</w:t>
      </w:r>
      <w:r w:rsidR="006712E3" w:rsidRPr="006D5F8B">
        <w:rPr>
          <w:lang w:val="en-GB"/>
        </w:rPr>
        <w:t xml:space="preserve"> so </w:t>
      </w:r>
      <w:r w:rsidR="005151F0">
        <w:rPr>
          <w:lang w:val="en-GB"/>
        </w:rPr>
        <w:t xml:space="preserve">that </w:t>
      </w:r>
      <w:r w:rsidR="006712E3" w:rsidRPr="006D5F8B">
        <w:rPr>
          <w:lang w:val="en-GB"/>
        </w:rPr>
        <w:t>the</w:t>
      </w:r>
      <w:r w:rsidR="005151F0">
        <w:rPr>
          <w:lang w:val="en-GB"/>
        </w:rPr>
        <w:t xml:space="preserve"> government</w:t>
      </w:r>
      <w:r w:rsidR="006712E3" w:rsidRPr="006D5F8B">
        <w:rPr>
          <w:lang w:val="en-GB"/>
        </w:rPr>
        <w:t xml:space="preserve"> do</w:t>
      </w:r>
      <w:r w:rsidR="005151F0">
        <w:rPr>
          <w:lang w:val="en-GB"/>
        </w:rPr>
        <w:t>es</w:t>
      </w:r>
      <w:r w:rsidR="006712E3" w:rsidRPr="006D5F8B">
        <w:rPr>
          <w:lang w:val="en-GB"/>
        </w:rPr>
        <w:t xml:space="preserve"> not fall prey to it. </w:t>
      </w:r>
      <w:r w:rsidRPr="006D5F8B">
        <w:rPr>
          <w:lang w:val="en-GB"/>
        </w:rPr>
        <w:t>This will ensure that no government ministry</w:t>
      </w:r>
      <w:r w:rsidR="005151F0">
        <w:rPr>
          <w:lang w:val="en-GB"/>
        </w:rPr>
        <w:t>,</w:t>
      </w:r>
      <w:r w:rsidRPr="006D5F8B">
        <w:rPr>
          <w:lang w:val="en-GB"/>
        </w:rPr>
        <w:t xml:space="preserve"> department</w:t>
      </w:r>
      <w:r w:rsidR="005151F0">
        <w:rPr>
          <w:lang w:val="en-GB"/>
        </w:rPr>
        <w:t xml:space="preserve"> or</w:t>
      </w:r>
      <w:r w:rsidRPr="006D5F8B">
        <w:rPr>
          <w:lang w:val="en-GB"/>
        </w:rPr>
        <w:t xml:space="preserve"> agency is used by the </w:t>
      </w:r>
      <w:r w:rsidR="005151F0">
        <w:rPr>
          <w:lang w:val="en-GB"/>
        </w:rPr>
        <w:t>tobacco industry</w:t>
      </w:r>
      <w:r w:rsidRPr="006D5F8B">
        <w:rPr>
          <w:lang w:val="en-GB"/>
        </w:rPr>
        <w:t xml:space="preserve"> to interfere with relevant policies. </w:t>
      </w:r>
    </w:p>
    <w:p w14:paraId="2ABDDE83" w14:textId="54E48B87" w:rsidR="00412A21" w:rsidRPr="006D5F8B" w:rsidRDefault="006712E3">
      <w:pPr>
        <w:numPr>
          <w:ilvl w:val="3"/>
          <w:numId w:val="9"/>
        </w:numPr>
        <w:tabs>
          <w:tab w:val="left" w:pos="284"/>
        </w:tabs>
        <w:spacing w:before="0" w:after="0" w:line="360" w:lineRule="auto"/>
        <w:ind w:left="284" w:hanging="284"/>
        <w:jc w:val="both"/>
        <w:rPr>
          <w:lang w:val="en-GB"/>
        </w:rPr>
      </w:pPr>
      <w:r w:rsidRPr="006D5F8B">
        <w:rPr>
          <w:lang w:val="en-GB"/>
        </w:rPr>
        <w:t>More support should be given to g</w:t>
      </w:r>
      <w:r w:rsidR="00B23038" w:rsidRPr="006D5F8B">
        <w:rPr>
          <w:lang w:val="en-GB"/>
        </w:rPr>
        <w:t xml:space="preserve">row the pool of actors trained in </w:t>
      </w:r>
      <w:r w:rsidR="005151F0">
        <w:rPr>
          <w:lang w:val="en-GB"/>
        </w:rPr>
        <w:t xml:space="preserve">tobacco industry </w:t>
      </w:r>
      <w:r w:rsidR="00B23038" w:rsidRPr="006D5F8B">
        <w:rPr>
          <w:lang w:val="en-GB"/>
        </w:rPr>
        <w:t>monitoring</w:t>
      </w:r>
      <w:r w:rsidR="005151F0">
        <w:rPr>
          <w:lang w:val="en-GB"/>
        </w:rPr>
        <w:t xml:space="preserve"> and</w:t>
      </w:r>
      <w:r w:rsidR="00B23038" w:rsidRPr="006D5F8B">
        <w:rPr>
          <w:lang w:val="en-GB"/>
        </w:rPr>
        <w:t xml:space="preserve"> accountability to enhance its reach and effectiveness</w:t>
      </w:r>
      <w:r w:rsidRPr="006D5F8B">
        <w:rPr>
          <w:lang w:val="en-GB"/>
        </w:rPr>
        <w:t xml:space="preserve"> in addition to support offered by ATIM/BETA</w:t>
      </w:r>
      <w:r w:rsidR="00B23038" w:rsidRPr="006D5F8B">
        <w:rPr>
          <w:lang w:val="en-GB"/>
        </w:rPr>
        <w:t>. This can be done through:</w:t>
      </w:r>
    </w:p>
    <w:p w14:paraId="510E009C" w14:textId="7903F6B3" w:rsidR="00412A21" w:rsidRPr="00EE72C2" w:rsidRDefault="005151F0" w:rsidP="00EE72C2">
      <w:pPr>
        <w:pStyle w:val="ListParagraph"/>
        <w:numPr>
          <w:ilvl w:val="1"/>
          <w:numId w:val="9"/>
        </w:numPr>
        <w:pBdr>
          <w:top w:val="nil"/>
          <w:left w:val="nil"/>
          <w:bottom w:val="nil"/>
          <w:right w:val="nil"/>
          <w:between w:val="nil"/>
        </w:pBdr>
        <w:tabs>
          <w:tab w:val="left" w:pos="284"/>
        </w:tabs>
        <w:spacing w:before="0" w:after="0" w:line="360" w:lineRule="auto"/>
        <w:jc w:val="both"/>
        <w:rPr>
          <w:color w:val="000000"/>
          <w:lang w:val="en-GB"/>
        </w:rPr>
      </w:pPr>
      <w:r>
        <w:rPr>
          <w:rFonts w:ascii="Times New Roman" w:hAnsi="Times New Roman"/>
          <w:color w:val="000000"/>
          <w:sz w:val="22"/>
          <w:szCs w:val="22"/>
          <w:lang w:val="en-GB"/>
        </w:rPr>
        <w:t>s</w:t>
      </w:r>
      <w:r w:rsidR="00B23038" w:rsidRPr="00EE72C2">
        <w:rPr>
          <w:rFonts w:ascii="Times New Roman" w:hAnsi="Times New Roman"/>
          <w:color w:val="000000"/>
          <w:sz w:val="22"/>
          <w:szCs w:val="22"/>
          <w:lang w:val="en-GB"/>
        </w:rPr>
        <w:t xml:space="preserve">kills transfer by the trained advocates to colleagues in the country to grow the constituency of advocates with </w:t>
      </w:r>
      <w:r>
        <w:rPr>
          <w:rFonts w:ascii="Times New Roman" w:hAnsi="Times New Roman"/>
          <w:color w:val="000000"/>
          <w:sz w:val="22"/>
          <w:szCs w:val="22"/>
          <w:lang w:val="en-GB"/>
        </w:rPr>
        <w:t xml:space="preserve">the </w:t>
      </w:r>
      <w:r w:rsidR="00B23038" w:rsidRPr="00EE72C2">
        <w:rPr>
          <w:rFonts w:ascii="Times New Roman" w:hAnsi="Times New Roman"/>
          <w:color w:val="000000"/>
          <w:sz w:val="22"/>
          <w:szCs w:val="22"/>
          <w:lang w:val="en-GB"/>
        </w:rPr>
        <w:t>relevant capacity</w:t>
      </w:r>
    </w:p>
    <w:p w14:paraId="213A4348" w14:textId="027B56C9" w:rsidR="00412A21" w:rsidRPr="005151F0" w:rsidRDefault="005151F0" w:rsidP="00EE72C2">
      <w:pPr>
        <w:pStyle w:val="ListParagraph"/>
        <w:numPr>
          <w:ilvl w:val="1"/>
          <w:numId w:val="9"/>
        </w:numPr>
        <w:pBdr>
          <w:top w:val="nil"/>
          <w:left w:val="nil"/>
          <w:bottom w:val="nil"/>
          <w:right w:val="nil"/>
          <w:between w:val="nil"/>
        </w:pBdr>
        <w:tabs>
          <w:tab w:val="left" w:pos="284"/>
        </w:tabs>
        <w:spacing w:before="0" w:after="0" w:line="360" w:lineRule="auto"/>
        <w:jc w:val="both"/>
        <w:rPr>
          <w:color w:val="000000"/>
          <w:lang w:val="en-GB"/>
        </w:rPr>
      </w:pPr>
      <w:r>
        <w:rPr>
          <w:rFonts w:ascii="Times New Roman" w:hAnsi="Times New Roman"/>
          <w:color w:val="000000"/>
          <w:sz w:val="22"/>
          <w:szCs w:val="22"/>
          <w:lang w:val="en-GB"/>
        </w:rPr>
        <w:t>the p</w:t>
      </w:r>
      <w:r w:rsidR="00B23038" w:rsidRPr="005151F0">
        <w:rPr>
          <w:rFonts w:ascii="Times New Roman" w:hAnsi="Times New Roman"/>
          <w:color w:val="000000"/>
          <w:sz w:val="22"/>
          <w:szCs w:val="22"/>
          <w:lang w:val="en-GB"/>
        </w:rPr>
        <w:t>romotion of intercountry/regional collaborations between BETA actors</w:t>
      </w:r>
      <w:r>
        <w:rPr>
          <w:rFonts w:ascii="Times New Roman" w:hAnsi="Times New Roman"/>
          <w:color w:val="000000"/>
          <w:sz w:val="22"/>
          <w:szCs w:val="22"/>
          <w:lang w:val="en-GB"/>
        </w:rPr>
        <w:t xml:space="preserve"> to </w:t>
      </w:r>
      <w:r w:rsidR="00B23038" w:rsidRPr="005151F0">
        <w:rPr>
          <w:rFonts w:ascii="Times New Roman" w:hAnsi="Times New Roman"/>
          <w:color w:val="000000"/>
          <w:sz w:val="22"/>
          <w:szCs w:val="22"/>
          <w:lang w:val="en-GB"/>
        </w:rPr>
        <w:t>help address emerging issues (</w:t>
      </w:r>
      <w:r>
        <w:rPr>
          <w:rFonts w:ascii="Times New Roman" w:hAnsi="Times New Roman"/>
          <w:color w:val="000000"/>
          <w:sz w:val="22"/>
          <w:szCs w:val="22"/>
          <w:lang w:val="en-GB"/>
        </w:rPr>
        <w:t xml:space="preserve">such as </w:t>
      </w:r>
      <w:r w:rsidR="00B23038" w:rsidRPr="005151F0">
        <w:rPr>
          <w:rFonts w:ascii="Times New Roman" w:hAnsi="Times New Roman"/>
          <w:color w:val="000000"/>
          <w:sz w:val="22"/>
          <w:szCs w:val="22"/>
          <w:lang w:val="en-GB"/>
        </w:rPr>
        <w:t>the E</w:t>
      </w:r>
      <w:r w:rsidR="00B63902" w:rsidRPr="005151F0">
        <w:rPr>
          <w:rFonts w:ascii="Times New Roman" w:hAnsi="Times New Roman"/>
          <w:color w:val="000000"/>
          <w:sz w:val="22"/>
          <w:szCs w:val="22"/>
          <w:lang w:val="en-GB"/>
        </w:rPr>
        <w:t xml:space="preserve">ast </w:t>
      </w:r>
      <w:r w:rsidR="00B23038" w:rsidRPr="005151F0">
        <w:rPr>
          <w:rFonts w:ascii="Times New Roman" w:hAnsi="Times New Roman"/>
          <w:color w:val="000000"/>
          <w:sz w:val="22"/>
          <w:szCs w:val="22"/>
          <w:lang w:val="en-GB"/>
        </w:rPr>
        <w:t>A</w:t>
      </w:r>
      <w:r w:rsidR="00B63902" w:rsidRPr="005151F0">
        <w:rPr>
          <w:rFonts w:ascii="Times New Roman" w:hAnsi="Times New Roman"/>
          <w:color w:val="000000"/>
          <w:sz w:val="22"/>
          <w:szCs w:val="22"/>
          <w:lang w:val="en-GB"/>
        </w:rPr>
        <w:t xml:space="preserve">frican </w:t>
      </w:r>
      <w:r w:rsidR="00B23038" w:rsidRPr="005151F0">
        <w:rPr>
          <w:rFonts w:ascii="Times New Roman" w:hAnsi="Times New Roman"/>
          <w:color w:val="000000"/>
          <w:sz w:val="22"/>
          <w:szCs w:val="22"/>
          <w:lang w:val="en-GB"/>
        </w:rPr>
        <w:t>C</w:t>
      </w:r>
      <w:r w:rsidR="00B63902" w:rsidRPr="005151F0">
        <w:rPr>
          <w:rFonts w:ascii="Times New Roman" w:hAnsi="Times New Roman"/>
          <w:color w:val="000000"/>
          <w:sz w:val="22"/>
          <w:szCs w:val="22"/>
          <w:lang w:val="en-GB"/>
        </w:rPr>
        <w:t>ommunity</w:t>
      </w:r>
      <w:r w:rsidR="00B23038" w:rsidRPr="005151F0">
        <w:rPr>
          <w:rFonts w:ascii="Times New Roman" w:hAnsi="Times New Roman"/>
          <w:color w:val="000000"/>
          <w:sz w:val="22"/>
          <w:szCs w:val="22"/>
          <w:lang w:val="en-GB"/>
        </w:rPr>
        <w:t xml:space="preserve"> tax issues), promote resource mobilization, enhance exchange of country experiences and promote effective </w:t>
      </w:r>
      <w:r>
        <w:rPr>
          <w:rFonts w:ascii="Times New Roman" w:hAnsi="Times New Roman"/>
          <w:color w:val="000000"/>
          <w:sz w:val="22"/>
          <w:szCs w:val="22"/>
          <w:lang w:val="en-GB"/>
        </w:rPr>
        <w:t>tobacco industry</w:t>
      </w:r>
      <w:r w:rsidR="00B23038" w:rsidRPr="005151F0">
        <w:rPr>
          <w:rFonts w:ascii="Times New Roman" w:hAnsi="Times New Roman"/>
          <w:color w:val="000000"/>
          <w:sz w:val="22"/>
          <w:szCs w:val="22"/>
          <w:lang w:val="en-GB"/>
        </w:rPr>
        <w:t xml:space="preserve"> monitoring and countering  </w:t>
      </w:r>
    </w:p>
    <w:p w14:paraId="5333D621" w14:textId="5DBB91E6" w:rsidR="00412A21" w:rsidRPr="005151F0" w:rsidRDefault="005151F0" w:rsidP="00EE72C2">
      <w:pPr>
        <w:pStyle w:val="ListParagraph"/>
        <w:numPr>
          <w:ilvl w:val="1"/>
          <w:numId w:val="9"/>
        </w:numPr>
        <w:pBdr>
          <w:top w:val="nil"/>
          <w:left w:val="nil"/>
          <w:bottom w:val="nil"/>
          <w:right w:val="nil"/>
          <w:between w:val="nil"/>
        </w:pBdr>
        <w:tabs>
          <w:tab w:val="left" w:pos="284"/>
        </w:tabs>
        <w:spacing w:before="0" w:after="0" w:line="360" w:lineRule="auto"/>
        <w:jc w:val="both"/>
        <w:rPr>
          <w:color w:val="000000"/>
          <w:lang w:val="en-GB"/>
        </w:rPr>
      </w:pPr>
      <w:r>
        <w:rPr>
          <w:rFonts w:ascii="Times New Roman" w:hAnsi="Times New Roman"/>
          <w:color w:val="000000"/>
          <w:sz w:val="22"/>
          <w:szCs w:val="22"/>
          <w:lang w:val="en-GB"/>
        </w:rPr>
        <w:t>r</w:t>
      </w:r>
      <w:r w:rsidR="00B23038" w:rsidRPr="005151F0">
        <w:rPr>
          <w:rFonts w:ascii="Times New Roman" w:hAnsi="Times New Roman"/>
          <w:color w:val="000000"/>
          <w:sz w:val="22"/>
          <w:szCs w:val="22"/>
          <w:lang w:val="en-GB"/>
        </w:rPr>
        <w:t>esource mobilization for in</w:t>
      </w:r>
      <w:r>
        <w:rPr>
          <w:rFonts w:ascii="Times New Roman" w:hAnsi="Times New Roman"/>
          <w:color w:val="000000"/>
          <w:sz w:val="22"/>
          <w:szCs w:val="22"/>
          <w:lang w:val="en-GB"/>
        </w:rPr>
        <w:t>-</w:t>
      </w:r>
      <w:r w:rsidR="00B23038" w:rsidRPr="005151F0">
        <w:rPr>
          <w:rFonts w:ascii="Times New Roman" w:hAnsi="Times New Roman"/>
          <w:color w:val="000000"/>
          <w:sz w:val="22"/>
          <w:szCs w:val="22"/>
          <w:lang w:val="en-GB"/>
        </w:rPr>
        <w:t xml:space="preserve">country </w:t>
      </w:r>
      <w:r>
        <w:rPr>
          <w:rFonts w:ascii="Times New Roman" w:hAnsi="Times New Roman"/>
          <w:color w:val="000000"/>
          <w:sz w:val="22"/>
          <w:szCs w:val="22"/>
          <w:lang w:val="en-GB"/>
        </w:rPr>
        <w:t xml:space="preserve">tobacco industry monitoring </w:t>
      </w:r>
      <w:r w:rsidR="00B23038" w:rsidRPr="005151F0">
        <w:rPr>
          <w:rFonts w:ascii="Times New Roman" w:hAnsi="Times New Roman"/>
          <w:color w:val="000000"/>
          <w:sz w:val="22"/>
          <w:szCs w:val="22"/>
          <w:lang w:val="en-GB"/>
        </w:rPr>
        <w:t>and response activities by trained advocates</w:t>
      </w:r>
      <w:r>
        <w:rPr>
          <w:rFonts w:ascii="Times New Roman" w:hAnsi="Times New Roman"/>
          <w:color w:val="000000"/>
          <w:sz w:val="22"/>
          <w:szCs w:val="22"/>
          <w:lang w:val="en-GB"/>
        </w:rPr>
        <w:t>.</w:t>
      </w:r>
    </w:p>
    <w:p w14:paraId="06AA99F1" w14:textId="0A541DE3" w:rsidR="00412A21" w:rsidRPr="006D5F8B" w:rsidRDefault="00B23038">
      <w:pPr>
        <w:numPr>
          <w:ilvl w:val="3"/>
          <w:numId w:val="9"/>
        </w:numPr>
        <w:pBdr>
          <w:top w:val="nil"/>
          <w:left w:val="nil"/>
          <w:bottom w:val="nil"/>
          <w:right w:val="nil"/>
          <w:between w:val="nil"/>
        </w:pBdr>
        <w:tabs>
          <w:tab w:val="left" w:pos="284"/>
        </w:tabs>
        <w:spacing w:before="0" w:after="0" w:line="360" w:lineRule="auto"/>
        <w:ind w:left="284" w:hanging="284"/>
        <w:jc w:val="both"/>
        <w:rPr>
          <w:color w:val="000000"/>
          <w:lang w:val="en-GB"/>
        </w:rPr>
      </w:pPr>
      <w:r w:rsidRPr="006D5F8B">
        <w:rPr>
          <w:color w:val="000000"/>
          <w:lang w:val="en-GB"/>
        </w:rPr>
        <w:t xml:space="preserve">Newer non-traditional </w:t>
      </w:r>
      <w:r w:rsidR="005151F0">
        <w:rPr>
          <w:color w:val="000000"/>
          <w:lang w:val="en-GB"/>
        </w:rPr>
        <w:t>tobacco control</w:t>
      </w:r>
      <w:r w:rsidRPr="006D5F8B">
        <w:rPr>
          <w:color w:val="000000"/>
          <w:lang w:val="en-GB"/>
        </w:rPr>
        <w:t xml:space="preserve"> actors should be sensitized on </w:t>
      </w:r>
      <w:r w:rsidR="005151F0">
        <w:rPr>
          <w:color w:val="000000"/>
          <w:lang w:val="en-GB"/>
        </w:rPr>
        <w:t>tobacco industry</w:t>
      </w:r>
      <w:r w:rsidRPr="006D5F8B">
        <w:rPr>
          <w:color w:val="000000"/>
          <w:lang w:val="en-GB"/>
        </w:rPr>
        <w:t xml:space="preserve"> accountability</w:t>
      </w:r>
      <w:r w:rsidR="00C414CD">
        <w:rPr>
          <w:color w:val="000000"/>
          <w:lang w:val="en-GB"/>
        </w:rPr>
        <w:t>, inc</w:t>
      </w:r>
      <w:r w:rsidRPr="006D5F8B">
        <w:rPr>
          <w:color w:val="000000"/>
          <w:lang w:val="en-GB"/>
        </w:rPr>
        <w:t>lud</w:t>
      </w:r>
      <w:r w:rsidR="00C414CD">
        <w:rPr>
          <w:color w:val="000000"/>
          <w:lang w:val="en-GB"/>
        </w:rPr>
        <w:t>ing</w:t>
      </w:r>
      <w:r w:rsidRPr="006D5F8B">
        <w:rPr>
          <w:color w:val="000000"/>
          <w:lang w:val="en-GB"/>
        </w:rPr>
        <w:t xml:space="preserve"> actors </w:t>
      </w:r>
      <w:r w:rsidR="00375EA9" w:rsidRPr="006D5F8B">
        <w:rPr>
          <w:color w:val="000000"/>
          <w:lang w:val="en-GB"/>
        </w:rPr>
        <w:t xml:space="preserve">such as </w:t>
      </w:r>
      <w:r w:rsidRPr="006D5F8B">
        <w:rPr>
          <w:color w:val="000000"/>
          <w:lang w:val="en-GB"/>
        </w:rPr>
        <w:t>researchers, media, policymakers and politicians</w:t>
      </w:r>
      <w:r w:rsidR="00C414CD">
        <w:rPr>
          <w:color w:val="000000"/>
          <w:lang w:val="en-GB"/>
        </w:rPr>
        <w:t xml:space="preserve"> (</w:t>
      </w:r>
      <w:r w:rsidRPr="006D5F8B">
        <w:rPr>
          <w:color w:val="000000"/>
          <w:lang w:val="en-GB"/>
        </w:rPr>
        <w:t xml:space="preserve">who are vulnerable to industry interference, and especially so with the </w:t>
      </w:r>
      <w:r w:rsidR="00C414CD">
        <w:rPr>
          <w:color w:val="000000"/>
          <w:lang w:val="en-GB"/>
        </w:rPr>
        <w:t>emergence</w:t>
      </w:r>
      <w:r w:rsidRPr="006D5F8B">
        <w:rPr>
          <w:color w:val="000000"/>
          <w:lang w:val="en-GB"/>
        </w:rPr>
        <w:t xml:space="preserve"> of the </w:t>
      </w:r>
      <w:r w:rsidR="00733A7B" w:rsidRPr="006D5F8B">
        <w:rPr>
          <w:color w:val="000000"/>
          <w:lang w:val="en-GB"/>
        </w:rPr>
        <w:t>Foundation for a Smoke-Free World</w:t>
      </w:r>
      <w:r w:rsidRPr="006D5F8B">
        <w:rPr>
          <w:color w:val="000000"/>
          <w:lang w:val="en-GB"/>
        </w:rPr>
        <w:t xml:space="preserve"> in Africa</w:t>
      </w:r>
      <w:r w:rsidR="00C414CD">
        <w:rPr>
          <w:color w:val="000000"/>
          <w:lang w:val="en-GB"/>
        </w:rPr>
        <w:t>)</w:t>
      </w:r>
      <w:r w:rsidRPr="006D5F8B">
        <w:rPr>
          <w:color w:val="000000"/>
          <w:lang w:val="en-GB"/>
        </w:rPr>
        <w:t>.</w:t>
      </w:r>
    </w:p>
    <w:p w14:paraId="59E05FE2" w14:textId="3E8879C8" w:rsidR="00412A21" w:rsidRPr="006D5F8B" w:rsidRDefault="00C414CD">
      <w:pPr>
        <w:numPr>
          <w:ilvl w:val="3"/>
          <w:numId w:val="9"/>
        </w:numPr>
        <w:pBdr>
          <w:top w:val="nil"/>
          <w:left w:val="nil"/>
          <w:bottom w:val="nil"/>
          <w:right w:val="nil"/>
          <w:between w:val="nil"/>
        </w:pBdr>
        <w:tabs>
          <w:tab w:val="left" w:pos="284"/>
        </w:tabs>
        <w:spacing w:before="0" w:after="0" w:line="360" w:lineRule="auto"/>
        <w:ind w:left="284" w:hanging="284"/>
        <w:jc w:val="both"/>
        <w:rPr>
          <w:color w:val="000000"/>
          <w:lang w:val="en-GB"/>
        </w:rPr>
      </w:pPr>
      <w:r>
        <w:rPr>
          <w:color w:val="000000"/>
          <w:lang w:val="en-GB"/>
        </w:rPr>
        <w:t>M</w:t>
      </w:r>
      <w:r w:rsidR="006712E3" w:rsidRPr="006D5F8B">
        <w:rPr>
          <w:color w:val="000000"/>
          <w:lang w:val="en-GB"/>
        </w:rPr>
        <w:t xml:space="preserve">edia </w:t>
      </w:r>
      <w:r>
        <w:rPr>
          <w:color w:val="000000"/>
          <w:lang w:val="en-GB"/>
        </w:rPr>
        <w:t xml:space="preserve">need to be supported </w:t>
      </w:r>
      <w:r w:rsidR="00B23038" w:rsidRPr="006D5F8B">
        <w:rPr>
          <w:color w:val="000000"/>
          <w:lang w:val="en-GB"/>
        </w:rPr>
        <w:t xml:space="preserve">to serve as a platform for calling out the industry on its interference tactics (a key strategy for countering </w:t>
      </w:r>
      <w:r>
        <w:rPr>
          <w:color w:val="000000"/>
          <w:lang w:val="en-GB"/>
        </w:rPr>
        <w:t>tobacco industry</w:t>
      </w:r>
      <w:r w:rsidR="00B23038" w:rsidRPr="006D5F8B">
        <w:rPr>
          <w:color w:val="000000"/>
          <w:lang w:val="en-GB"/>
        </w:rPr>
        <w:t xml:space="preserve"> interference). Social media should be explored as a platform for awareness on </w:t>
      </w:r>
      <w:r>
        <w:rPr>
          <w:color w:val="000000"/>
          <w:lang w:val="en-GB"/>
        </w:rPr>
        <w:t>i</w:t>
      </w:r>
      <w:r w:rsidR="00B23038" w:rsidRPr="006D5F8B">
        <w:rPr>
          <w:color w:val="000000"/>
          <w:lang w:val="en-GB"/>
        </w:rPr>
        <w:t xml:space="preserve">ndustry interference, but also as a platform to monitor industry activities targeted at certain population groups such as the youth.  </w:t>
      </w:r>
    </w:p>
    <w:p w14:paraId="0FCB36D3" w14:textId="7F40109F" w:rsidR="00412A21" w:rsidRPr="006D5F8B" w:rsidRDefault="009115F5">
      <w:pPr>
        <w:numPr>
          <w:ilvl w:val="3"/>
          <w:numId w:val="9"/>
        </w:numPr>
        <w:pBdr>
          <w:top w:val="nil"/>
          <w:left w:val="nil"/>
          <w:bottom w:val="nil"/>
          <w:right w:val="nil"/>
          <w:between w:val="nil"/>
        </w:pBdr>
        <w:tabs>
          <w:tab w:val="left" w:pos="284"/>
        </w:tabs>
        <w:spacing w:before="0" w:after="0" w:line="360" w:lineRule="auto"/>
        <w:ind w:left="284" w:hanging="284"/>
        <w:jc w:val="both"/>
        <w:rPr>
          <w:color w:val="000000"/>
          <w:lang w:val="en-GB"/>
        </w:rPr>
      </w:pPr>
      <w:r w:rsidRPr="006D5F8B">
        <w:rPr>
          <w:color w:val="000000"/>
          <w:lang w:val="en-GB"/>
        </w:rPr>
        <w:t xml:space="preserve">There is </w:t>
      </w:r>
      <w:r w:rsidR="00C414CD">
        <w:rPr>
          <w:color w:val="000000"/>
          <w:lang w:val="en-GB"/>
        </w:rPr>
        <w:t xml:space="preserve">a </w:t>
      </w:r>
      <w:r w:rsidRPr="006D5F8B">
        <w:rPr>
          <w:color w:val="000000"/>
          <w:lang w:val="en-GB"/>
        </w:rPr>
        <w:t>n</w:t>
      </w:r>
      <w:r w:rsidR="00B23038" w:rsidRPr="006D5F8B">
        <w:rPr>
          <w:color w:val="000000"/>
          <w:lang w:val="en-GB"/>
        </w:rPr>
        <w:t xml:space="preserve">eed to promote local evidence on </w:t>
      </w:r>
      <w:r w:rsidR="00C414CD">
        <w:rPr>
          <w:color w:val="000000"/>
          <w:lang w:val="en-GB"/>
        </w:rPr>
        <w:t>tobacco control a</w:t>
      </w:r>
      <w:r w:rsidR="00B23038" w:rsidRPr="006D5F8B">
        <w:rPr>
          <w:color w:val="000000"/>
          <w:lang w:val="en-GB"/>
        </w:rPr>
        <w:t xml:space="preserve">nd </w:t>
      </w:r>
      <w:r w:rsidR="00C414CD">
        <w:rPr>
          <w:color w:val="000000"/>
          <w:lang w:val="en-GB"/>
        </w:rPr>
        <w:t>tobacco industry accountability</w:t>
      </w:r>
      <w:r w:rsidR="00B23038" w:rsidRPr="006D5F8B">
        <w:rPr>
          <w:color w:val="000000"/>
          <w:lang w:val="en-GB"/>
        </w:rPr>
        <w:t xml:space="preserve"> through incentivizing researchers to focus on </w:t>
      </w:r>
      <w:r w:rsidR="00C414CD">
        <w:rPr>
          <w:color w:val="000000"/>
          <w:lang w:val="en-GB"/>
        </w:rPr>
        <w:t>tobacco control-</w:t>
      </w:r>
      <w:r w:rsidR="00B23038" w:rsidRPr="006D5F8B">
        <w:rPr>
          <w:color w:val="000000"/>
          <w:lang w:val="en-GB"/>
        </w:rPr>
        <w:t xml:space="preserve">relevant areas of research. This can be done by raising the profile of </w:t>
      </w:r>
      <w:r w:rsidR="00C414CD">
        <w:rPr>
          <w:color w:val="000000"/>
          <w:lang w:val="en-GB"/>
        </w:rPr>
        <w:t xml:space="preserve">tobacco control as a response </w:t>
      </w:r>
      <w:r w:rsidR="00B23038" w:rsidRPr="006D5F8B">
        <w:rPr>
          <w:color w:val="000000"/>
          <w:lang w:val="en-GB"/>
        </w:rPr>
        <w:t xml:space="preserve">to a public health threat in order to attract financial and human resources towards research in this area. </w:t>
      </w:r>
      <w:r w:rsidR="00C414CD">
        <w:rPr>
          <w:color w:val="000000"/>
          <w:lang w:val="en-GB"/>
        </w:rPr>
        <w:t xml:space="preserve">Some examples are </w:t>
      </w:r>
      <w:r w:rsidR="00B23038" w:rsidRPr="006D5F8B">
        <w:rPr>
          <w:color w:val="000000"/>
          <w:lang w:val="en-GB"/>
        </w:rPr>
        <w:t xml:space="preserve">the </w:t>
      </w:r>
      <w:r w:rsidR="00733A7B" w:rsidRPr="006D5F8B">
        <w:rPr>
          <w:lang w:val="en-GB"/>
        </w:rPr>
        <w:t xml:space="preserve">Economic </w:t>
      </w:r>
      <w:r w:rsidR="00733A7B" w:rsidRPr="006D5F8B">
        <w:rPr>
          <w:lang w:val="en-GB"/>
        </w:rPr>
        <w:lastRenderedPageBreak/>
        <w:t>Policy and Research Center</w:t>
      </w:r>
      <w:r w:rsidR="00B23038" w:rsidRPr="006D5F8B">
        <w:rPr>
          <w:color w:val="000000"/>
          <w:lang w:val="en-GB"/>
        </w:rPr>
        <w:t xml:space="preserve"> and Tax Justice Alliance (TJA)</w:t>
      </w:r>
      <w:r w:rsidR="00C414CD">
        <w:rPr>
          <w:color w:val="000000"/>
          <w:lang w:val="en-GB"/>
        </w:rPr>
        <w:t>, who</w:t>
      </w:r>
      <w:r w:rsidR="00B23038" w:rsidRPr="006D5F8B">
        <w:rPr>
          <w:color w:val="000000"/>
          <w:lang w:val="en-GB"/>
        </w:rPr>
        <w:t xml:space="preserve"> have </w:t>
      </w:r>
      <w:r w:rsidR="00C414CD">
        <w:rPr>
          <w:color w:val="000000"/>
          <w:lang w:val="en-GB"/>
        </w:rPr>
        <w:t xml:space="preserve">the </w:t>
      </w:r>
      <w:r w:rsidR="00B23038" w:rsidRPr="006D5F8B">
        <w:rPr>
          <w:color w:val="000000"/>
          <w:lang w:val="en-GB"/>
        </w:rPr>
        <w:t>potential to generate useful economic evidence</w:t>
      </w:r>
      <w:r w:rsidR="00C414CD">
        <w:rPr>
          <w:color w:val="000000"/>
          <w:lang w:val="en-GB"/>
        </w:rPr>
        <w:t>,</w:t>
      </w:r>
      <w:r w:rsidR="00B23038" w:rsidRPr="006D5F8B">
        <w:rPr>
          <w:color w:val="000000"/>
          <w:lang w:val="en-GB"/>
        </w:rPr>
        <w:t xml:space="preserve"> but can also support local evidence generation around </w:t>
      </w:r>
      <w:r w:rsidR="00C414CD">
        <w:rPr>
          <w:color w:val="000000"/>
          <w:lang w:val="en-GB"/>
        </w:rPr>
        <w:t>tobacco industry</w:t>
      </w:r>
      <w:r w:rsidR="00B23038" w:rsidRPr="006D5F8B">
        <w:rPr>
          <w:color w:val="000000"/>
          <w:lang w:val="en-GB"/>
        </w:rPr>
        <w:t xml:space="preserve"> activities in relevant economic policies. </w:t>
      </w:r>
    </w:p>
    <w:p w14:paraId="0202E857" w14:textId="77777777" w:rsidR="00412A21" w:rsidRPr="006D5F8B" w:rsidRDefault="00412A21">
      <w:pPr>
        <w:tabs>
          <w:tab w:val="left" w:pos="284"/>
        </w:tabs>
        <w:spacing w:before="0" w:after="0" w:line="360" w:lineRule="auto"/>
        <w:rPr>
          <w:lang w:val="en-GB"/>
        </w:rPr>
      </w:pPr>
    </w:p>
    <w:p w14:paraId="4498011C" w14:textId="77777777" w:rsidR="00412A21" w:rsidRPr="006D5F8B" w:rsidRDefault="00412A21">
      <w:pPr>
        <w:spacing w:before="0" w:after="0" w:line="360" w:lineRule="auto"/>
        <w:rPr>
          <w:lang w:val="en-GB"/>
        </w:rPr>
      </w:pPr>
    </w:p>
    <w:p w14:paraId="610611F2" w14:textId="77777777" w:rsidR="002438A2" w:rsidRPr="006D5F8B" w:rsidRDefault="002438A2">
      <w:pPr>
        <w:rPr>
          <w:lang w:val="en-GB"/>
        </w:rPr>
      </w:pPr>
      <w:bookmarkStart w:id="98" w:name="_haapch" w:colFirst="0" w:colLast="0"/>
      <w:bookmarkEnd w:id="98"/>
      <w:r w:rsidRPr="006D5F8B">
        <w:rPr>
          <w:b/>
          <w:smallCaps/>
          <w:lang w:val="en-GB"/>
        </w:rPr>
        <w:br w:type="page"/>
      </w:r>
    </w:p>
    <w:p w14:paraId="372FDAF8" w14:textId="23467513" w:rsidR="00412A21" w:rsidRPr="006221D9" w:rsidRDefault="00B23038" w:rsidP="006221D9">
      <w:pPr>
        <w:pStyle w:val="Heading1"/>
      </w:pPr>
      <w:bookmarkStart w:id="99" w:name="_Toc40962658"/>
      <w:r w:rsidRPr="006221D9">
        <w:lastRenderedPageBreak/>
        <w:t>REFERENCES</w:t>
      </w:r>
      <w:bookmarkEnd w:id="99"/>
    </w:p>
    <w:p w14:paraId="2A50DF4C" w14:textId="2A5DE683"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highlight w:val="white"/>
          <w:lang w:val="en-GB"/>
        </w:rPr>
        <w:t xml:space="preserve">Uganda </w:t>
      </w:r>
      <w:r w:rsidRPr="006221D9">
        <w:rPr>
          <w:highlight w:val="white"/>
          <w:lang w:val="en-GB"/>
        </w:rPr>
        <w:t>Bureau</w:t>
      </w:r>
      <w:r w:rsidRPr="006D5F8B">
        <w:rPr>
          <w:highlight w:val="white"/>
          <w:lang w:val="en-GB"/>
        </w:rPr>
        <w:t xml:space="preserve"> of Statistics. Statistical Abstract, 2017</w:t>
      </w:r>
      <w:r w:rsidR="006221D9">
        <w:rPr>
          <w:lang w:val="en-GB"/>
        </w:rPr>
        <w:t>.</w:t>
      </w:r>
    </w:p>
    <w:p w14:paraId="7B933638" w14:textId="6A704EEE" w:rsidR="006B307C" w:rsidRPr="006221D9" w:rsidRDefault="006B307C" w:rsidP="006221D9">
      <w:pPr>
        <w:widowControl w:val="0"/>
        <w:numPr>
          <w:ilvl w:val="0"/>
          <w:numId w:val="1"/>
        </w:numPr>
        <w:autoSpaceDE w:val="0"/>
        <w:autoSpaceDN w:val="0"/>
        <w:adjustRightInd w:val="0"/>
        <w:spacing w:after="0" w:line="240" w:lineRule="auto"/>
        <w:ind w:hanging="720"/>
        <w:rPr>
          <w:highlight w:val="white"/>
          <w:lang w:val="en-GB"/>
        </w:rPr>
      </w:pPr>
      <w:r w:rsidRPr="006D5F8B">
        <w:rPr>
          <w:lang w:val="en-GB"/>
        </w:rPr>
        <w:t xml:space="preserve">WHO. </w:t>
      </w:r>
      <w:r w:rsidR="00733A7B" w:rsidRPr="006D5F8B">
        <w:rPr>
          <w:lang w:val="en-GB"/>
        </w:rPr>
        <w:t xml:space="preserve">Global Adults Tobacco Survey </w:t>
      </w:r>
      <w:r w:rsidR="00733A7B">
        <w:rPr>
          <w:lang w:val="en-GB"/>
        </w:rPr>
        <w:t>(</w:t>
      </w:r>
      <w:r w:rsidRPr="006D5F8B">
        <w:rPr>
          <w:lang w:val="en-GB"/>
        </w:rPr>
        <w:t>GATS</w:t>
      </w:r>
      <w:r w:rsidR="00733A7B">
        <w:rPr>
          <w:lang w:val="en-GB"/>
        </w:rPr>
        <w:t>)</w:t>
      </w:r>
      <w:r w:rsidRPr="006D5F8B">
        <w:rPr>
          <w:lang w:val="en-GB"/>
        </w:rPr>
        <w:t xml:space="preserve"> </w:t>
      </w:r>
      <w:r w:rsidRPr="006221D9">
        <w:rPr>
          <w:highlight w:val="white"/>
          <w:lang w:val="en-GB"/>
        </w:rPr>
        <w:t>2013 Fact sheet; Uganda</w:t>
      </w:r>
      <w:r w:rsidR="006221D9">
        <w:rPr>
          <w:highlight w:val="white"/>
          <w:lang w:val="en-GB"/>
        </w:rPr>
        <w:t>.</w:t>
      </w:r>
    </w:p>
    <w:p w14:paraId="5993EF1A" w14:textId="098A1FF2" w:rsidR="006B307C" w:rsidRPr="006221D9" w:rsidRDefault="006B307C" w:rsidP="006221D9">
      <w:pPr>
        <w:widowControl w:val="0"/>
        <w:numPr>
          <w:ilvl w:val="0"/>
          <w:numId w:val="1"/>
        </w:numPr>
        <w:autoSpaceDE w:val="0"/>
        <w:autoSpaceDN w:val="0"/>
        <w:adjustRightInd w:val="0"/>
        <w:spacing w:after="0" w:line="240" w:lineRule="auto"/>
        <w:ind w:hanging="720"/>
        <w:rPr>
          <w:highlight w:val="white"/>
          <w:lang w:val="en-GB"/>
        </w:rPr>
      </w:pPr>
      <w:r w:rsidRPr="006221D9">
        <w:rPr>
          <w:highlight w:val="white"/>
          <w:lang w:val="en-GB"/>
        </w:rPr>
        <w:t xml:space="preserve">WHO. </w:t>
      </w:r>
      <w:r w:rsidR="00DC6375" w:rsidRPr="006D5F8B">
        <w:rPr>
          <w:lang w:val="en-GB"/>
        </w:rPr>
        <w:t>Global Youth Tobacco Survey</w:t>
      </w:r>
      <w:r w:rsidR="00DC6375">
        <w:rPr>
          <w:highlight w:val="white"/>
          <w:lang w:val="en-GB"/>
        </w:rPr>
        <w:t xml:space="preserve"> (</w:t>
      </w:r>
      <w:r w:rsidRPr="006221D9">
        <w:rPr>
          <w:highlight w:val="white"/>
          <w:lang w:val="en-GB"/>
        </w:rPr>
        <w:t>GYTS</w:t>
      </w:r>
      <w:r w:rsidR="00DC6375">
        <w:rPr>
          <w:highlight w:val="white"/>
          <w:lang w:val="en-GB"/>
        </w:rPr>
        <w:t>)</w:t>
      </w:r>
      <w:r w:rsidRPr="006221D9">
        <w:rPr>
          <w:highlight w:val="white"/>
          <w:lang w:val="en-GB"/>
        </w:rPr>
        <w:t xml:space="preserve"> 2011 Fact sheet; Uganda</w:t>
      </w:r>
      <w:r w:rsidR="006221D9">
        <w:rPr>
          <w:highlight w:val="white"/>
          <w:lang w:val="en-GB"/>
        </w:rPr>
        <w:t>.</w:t>
      </w:r>
    </w:p>
    <w:p w14:paraId="1B489822" w14:textId="5F1D675A"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221D9">
        <w:rPr>
          <w:highlight w:val="white"/>
          <w:lang w:val="en-GB"/>
        </w:rPr>
        <w:t>MasakeOnline</w:t>
      </w:r>
      <w:r w:rsidRPr="006D5F8B">
        <w:rPr>
          <w:lang w:val="en-GB"/>
        </w:rPr>
        <w:t xml:space="preserve">. History of the </w:t>
      </w:r>
      <w:r w:rsidR="00C414CD" w:rsidRPr="006D5F8B">
        <w:rPr>
          <w:lang w:val="en-GB"/>
        </w:rPr>
        <w:t>tobacco in</w:t>
      </w:r>
      <w:r w:rsidRPr="006D5F8B">
        <w:rPr>
          <w:lang w:val="en-GB"/>
        </w:rPr>
        <w:t>dustry in Uganda an</w:t>
      </w:r>
      <w:r w:rsidR="002B7D39" w:rsidRPr="006D5F8B">
        <w:rPr>
          <w:lang w:val="en-GB"/>
        </w:rPr>
        <w:t>d a glance at its impact on the c</w:t>
      </w:r>
      <w:r w:rsidRPr="006D5F8B">
        <w:rPr>
          <w:lang w:val="en-GB"/>
        </w:rPr>
        <w:t xml:space="preserve">ountry. 2013. Available from: </w:t>
      </w:r>
      <w:hyperlink r:id="rId44" w:history="1">
        <w:r w:rsidRPr="006D5F8B">
          <w:rPr>
            <w:rStyle w:val="Hyperlink"/>
            <w:lang w:val="en-GB"/>
          </w:rPr>
          <w:t>https://masakeonline.wordpress.com/2013/12/02/history-of-the-tobacco-industry-in-uganda-and-a-glance-at-its-impact-on-the-country/</w:t>
        </w:r>
      </w:hyperlink>
      <w:r w:rsidRPr="006D5F8B">
        <w:rPr>
          <w:lang w:val="en-GB"/>
        </w:rPr>
        <w:t xml:space="preserve"> Accessed 11 July 2018. </w:t>
      </w:r>
    </w:p>
    <w:p w14:paraId="4B01021B" w14:textId="6EB69DBC"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color w:val="000000"/>
          <w:highlight w:val="white"/>
          <w:lang w:val="en-GB"/>
        </w:rPr>
        <w:t>World Health Organisation, Tob</w:t>
      </w:r>
      <w:r w:rsidR="002B7D39" w:rsidRPr="006D5F8B">
        <w:rPr>
          <w:color w:val="000000"/>
          <w:highlight w:val="white"/>
          <w:lang w:val="en-GB"/>
        </w:rPr>
        <w:t>acco control economics, tobacco free initiative, country pr</w:t>
      </w:r>
      <w:r w:rsidRPr="006D5F8B">
        <w:rPr>
          <w:color w:val="000000"/>
          <w:highlight w:val="white"/>
          <w:lang w:val="en-GB"/>
        </w:rPr>
        <w:t>ofile: Uganda, 2012</w:t>
      </w:r>
      <w:r w:rsidR="006221D9">
        <w:rPr>
          <w:color w:val="000000"/>
          <w:lang w:val="en-GB"/>
        </w:rPr>
        <w:t>.</w:t>
      </w:r>
    </w:p>
    <w:p w14:paraId="00BA90AB" w14:textId="5BC4CFAD"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color w:val="000000"/>
          <w:highlight w:val="white"/>
          <w:lang w:val="en-GB"/>
        </w:rPr>
        <w:t>D’Souza J. Submission by British American Tobacco Uganda Limited on the Tobacco Control Bill 2014. 2014</w:t>
      </w:r>
      <w:r w:rsidR="006221D9">
        <w:rPr>
          <w:color w:val="000000"/>
          <w:highlight w:val="white"/>
          <w:lang w:val="en-GB"/>
        </w:rPr>
        <w:t>.</w:t>
      </w:r>
      <w:r w:rsidRPr="006D5F8B">
        <w:rPr>
          <w:color w:val="000000"/>
          <w:highlight w:val="white"/>
          <w:lang w:val="en-GB"/>
        </w:rPr>
        <w:t xml:space="preserve"> </w:t>
      </w:r>
    </w:p>
    <w:p w14:paraId="6410BA14" w14:textId="7F4C6BFE" w:rsidR="006B307C" w:rsidRPr="006221D9" w:rsidRDefault="006B307C" w:rsidP="006221D9">
      <w:pPr>
        <w:widowControl w:val="0"/>
        <w:numPr>
          <w:ilvl w:val="0"/>
          <w:numId w:val="1"/>
        </w:numPr>
        <w:autoSpaceDE w:val="0"/>
        <w:autoSpaceDN w:val="0"/>
        <w:adjustRightInd w:val="0"/>
        <w:spacing w:after="0" w:line="240" w:lineRule="auto"/>
        <w:ind w:hanging="720"/>
        <w:rPr>
          <w:lang w:val="en-GB"/>
        </w:rPr>
      </w:pPr>
      <w:r w:rsidRPr="006221D9">
        <w:rPr>
          <w:lang w:val="en-GB"/>
        </w:rPr>
        <w:t xml:space="preserve">The </w:t>
      </w:r>
      <w:r w:rsidRPr="006221D9">
        <w:rPr>
          <w:color w:val="000000"/>
          <w:highlight w:val="white"/>
          <w:lang w:val="en-GB"/>
        </w:rPr>
        <w:t>World</w:t>
      </w:r>
      <w:r w:rsidRPr="006221D9">
        <w:rPr>
          <w:lang w:val="en-GB"/>
        </w:rPr>
        <w:t xml:space="preserve"> Fact Book. Africa: Uganda. Central Intelligence Agency. Available from:</w:t>
      </w:r>
      <w:r w:rsidR="002B7D39">
        <w:rPr>
          <w:lang w:val="en-GB"/>
        </w:rPr>
        <w:t xml:space="preserve"> </w:t>
      </w:r>
      <w:hyperlink r:id="rId45">
        <w:r w:rsidRPr="006221D9">
          <w:rPr>
            <w:color w:val="0563C1"/>
            <w:highlight w:val="white"/>
            <w:u w:val="single"/>
            <w:lang w:val="en-GB"/>
          </w:rPr>
          <w:t>https://www.cia.gov/library/publications/the-world-factbook/geos/ug.html</w:t>
        </w:r>
      </w:hyperlink>
      <w:r w:rsidRPr="006221D9">
        <w:rPr>
          <w:color w:val="0563C1"/>
          <w:u w:val="single"/>
          <w:lang w:val="en-GB"/>
        </w:rPr>
        <w:t xml:space="preserve">. </w:t>
      </w:r>
      <w:r w:rsidRPr="006221D9">
        <w:rPr>
          <w:lang w:val="en-GB"/>
        </w:rPr>
        <w:t>Accessed 11 July 2018</w:t>
      </w:r>
      <w:r w:rsidR="006221D9" w:rsidRPr="006221D9">
        <w:rPr>
          <w:lang w:val="en-GB"/>
        </w:rPr>
        <w:t>.</w:t>
      </w:r>
    </w:p>
    <w:p w14:paraId="70BF6CCA" w14:textId="1F15EDA7"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221D9">
        <w:rPr>
          <w:color w:val="000000"/>
          <w:highlight w:val="white"/>
          <w:lang w:val="en-GB"/>
        </w:rPr>
        <w:t>World</w:t>
      </w:r>
      <w:r w:rsidRPr="006D5F8B">
        <w:rPr>
          <w:lang w:val="en-GB"/>
        </w:rPr>
        <w:t xml:space="preserve"> Health Rankings. Uganda: </w:t>
      </w:r>
      <w:r w:rsidR="002B7D39">
        <w:rPr>
          <w:lang w:val="en-GB"/>
        </w:rPr>
        <w:t>l</w:t>
      </w:r>
      <w:r w:rsidRPr="006D5F8B">
        <w:rPr>
          <w:lang w:val="en-GB"/>
        </w:rPr>
        <w:t xml:space="preserve">ife </w:t>
      </w:r>
      <w:r w:rsidR="002B7D39">
        <w:rPr>
          <w:lang w:val="en-GB"/>
        </w:rPr>
        <w:t>e</w:t>
      </w:r>
      <w:r w:rsidRPr="006D5F8B">
        <w:rPr>
          <w:lang w:val="en-GB"/>
        </w:rPr>
        <w:t xml:space="preserve">xpectancy 2018. Available from: </w:t>
      </w:r>
      <w:hyperlink r:id="rId46">
        <w:r w:rsidRPr="006D5F8B">
          <w:rPr>
            <w:color w:val="0563C1"/>
            <w:u w:val="single"/>
            <w:lang w:val="en-GB"/>
          </w:rPr>
          <w:t>http://www.worldlifeexpectancy.com/uganda-life-expectancy</w:t>
        </w:r>
      </w:hyperlink>
      <w:r w:rsidRPr="006D5F8B">
        <w:rPr>
          <w:color w:val="0563C1"/>
          <w:u w:val="single"/>
          <w:lang w:val="en-GB"/>
        </w:rPr>
        <w:t xml:space="preserve">. </w:t>
      </w:r>
      <w:r w:rsidRPr="006D5F8B">
        <w:rPr>
          <w:lang w:val="en-GB"/>
        </w:rPr>
        <w:t>Accessed 15 October 2018</w:t>
      </w:r>
      <w:r w:rsidR="006221D9">
        <w:rPr>
          <w:lang w:val="en-GB"/>
        </w:rPr>
        <w:t>.</w:t>
      </w:r>
    </w:p>
    <w:p w14:paraId="7ABD6988" w14:textId="2950B65C"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221D9">
        <w:rPr>
          <w:color w:val="000000"/>
          <w:highlight w:val="white"/>
          <w:lang w:val="en-GB"/>
        </w:rPr>
        <w:t>Republic of Uganda. Uganda Health Accounts; National Health Expenditure, Financial years 2014/2015- 2015/ 2016</w:t>
      </w:r>
      <w:r w:rsidR="006221D9">
        <w:rPr>
          <w:color w:val="000000"/>
          <w:highlight w:val="white"/>
          <w:lang w:val="en-GB"/>
        </w:rPr>
        <w:t>.</w:t>
      </w:r>
    </w:p>
    <w:p w14:paraId="4F8672D4" w14:textId="502C2D7E" w:rsidR="006B307C" w:rsidRPr="006221D9" w:rsidRDefault="005123CE"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D5F8B">
        <w:rPr>
          <w:lang w:val="en-GB"/>
        </w:rPr>
        <w:t>Centre for Tobacco Control in Africa</w:t>
      </w:r>
      <w:r w:rsidRPr="006221D9">
        <w:rPr>
          <w:color w:val="000000"/>
          <w:highlight w:val="white"/>
          <w:lang w:val="en-GB"/>
        </w:rPr>
        <w:t xml:space="preserve"> </w:t>
      </w:r>
      <w:r>
        <w:rPr>
          <w:color w:val="000000"/>
          <w:highlight w:val="white"/>
          <w:lang w:val="en-GB"/>
        </w:rPr>
        <w:t>(</w:t>
      </w:r>
      <w:r w:rsidR="006B307C" w:rsidRPr="006221D9">
        <w:rPr>
          <w:color w:val="000000"/>
          <w:highlight w:val="white"/>
          <w:lang w:val="en-GB"/>
        </w:rPr>
        <w:t>CTCA</w:t>
      </w:r>
      <w:r>
        <w:rPr>
          <w:color w:val="000000"/>
          <w:highlight w:val="white"/>
          <w:lang w:val="en-GB"/>
        </w:rPr>
        <w:t>)</w:t>
      </w:r>
      <w:r w:rsidR="006B307C" w:rsidRPr="006221D9">
        <w:rPr>
          <w:color w:val="000000"/>
          <w:highlight w:val="white"/>
          <w:lang w:val="en-GB"/>
        </w:rPr>
        <w:t>. Health cost of tobacco use in Uganda, 2017</w:t>
      </w:r>
      <w:r w:rsidR="006221D9">
        <w:rPr>
          <w:color w:val="000000"/>
          <w:highlight w:val="white"/>
          <w:lang w:val="en-GB"/>
        </w:rPr>
        <w:t>.</w:t>
      </w:r>
    </w:p>
    <w:p w14:paraId="73F0028F" w14:textId="08FF25C0"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221D9">
        <w:rPr>
          <w:color w:val="000000"/>
          <w:highlight w:val="white"/>
          <w:lang w:val="en-GB"/>
        </w:rPr>
        <w:t xml:space="preserve">Uganda Bureau of Statistics. Education: </w:t>
      </w:r>
      <w:r w:rsidR="002B7D39">
        <w:rPr>
          <w:color w:val="000000"/>
          <w:highlight w:val="white"/>
          <w:lang w:val="en-GB"/>
        </w:rPr>
        <w:t>a</w:t>
      </w:r>
      <w:r w:rsidRPr="006221D9">
        <w:rPr>
          <w:color w:val="000000"/>
          <w:highlight w:val="white"/>
          <w:lang w:val="en-GB"/>
        </w:rPr>
        <w:t xml:space="preserve"> </w:t>
      </w:r>
      <w:r w:rsidR="002B7D39" w:rsidRPr="006221D9">
        <w:rPr>
          <w:color w:val="000000"/>
          <w:highlight w:val="white"/>
          <w:lang w:val="en-GB"/>
        </w:rPr>
        <w:t>means for population transfo</w:t>
      </w:r>
      <w:r w:rsidRPr="006221D9">
        <w:rPr>
          <w:color w:val="000000"/>
          <w:highlight w:val="white"/>
          <w:lang w:val="en-GB"/>
        </w:rPr>
        <w:t xml:space="preserve">rmation; Thematic Series </w:t>
      </w:r>
      <w:r w:rsidR="002B7D39">
        <w:rPr>
          <w:color w:val="000000"/>
          <w:highlight w:val="white"/>
          <w:lang w:val="en-GB"/>
        </w:rPr>
        <w:t>b</w:t>
      </w:r>
      <w:r w:rsidRPr="006221D9">
        <w:rPr>
          <w:color w:val="000000"/>
          <w:highlight w:val="white"/>
          <w:lang w:val="en-GB"/>
        </w:rPr>
        <w:t xml:space="preserve">ased on </w:t>
      </w:r>
      <w:r w:rsidR="002B7D39">
        <w:rPr>
          <w:color w:val="000000"/>
          <w:highlight w:val="white"/>
          <w:lang w:val="en-GB"/>
        </w:rPr>
        <w:t>t</w:t>
      </w:r>
      <w:r w:rsidRPr="006221D9">
        <w:rPr>
          <w:color w:val="000000"/>
          <w:highlight w:val="white"/>
          <w:lang w:val="en-GB"/>
        </w:rPr>
        <w:t>he National Population and Housing Census 2014</w:t>
      </w:r>
      <w:r w:rsidR="006221D9">
        <w:rPr>
          <w:color w:val="000000"/>
          <w:highlight w:val="white"/>
          <w:lang w:val="en-GB"/>
        </w:rPr>
        <w:t>.</w:t>
      </w:r>
    </w:p>
    <w:p w14:paraId="599F1618" w14:textId="5CFA00C2"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221D9">
        <w:rPr>
          <w:color w:val="000000"/>
          <w:highlight w:val="white"/>
          <w:lang w:val="en-GB"/>
        </w:rPr>
        <w:t>Trade Economics</w:t>
      </w:r>
      <w:r w:rsidRPr="006D5F8B">
        <w:rPr>
          <w:lang w:val="en-GB"/>
        </w:rPr>
        <w:t xml:space="preserve">. Uganda GDP Annual Growth Rate. 2009-2019 Data. Available from: </w:t>
      </w:r>
      <w:hyperlink r:id="rId47">
        <w:r w:rsidRPr="006D5F8B">
          <w:rPr>
            <w:color w:val="0563C1"/>
            <w:u w:val="single"/>
            <w:lang w:val="en-GB"/>
          </w:rPr>
          <w:t>https://tradingeconomics.com/uganda/gdp-growth-annual</w:t>
        </w:r>
      </w:hyperlink>
      <w:r w:rsidRPr="006D5F8B">
        <w:rPr>
          <w:lang w:val="en-GB"/>
        </w:rPr>
        <w:t>. Accessed 15 October 2018</w:t>
      </w:r>
      <w:r w:rsidR="006221D9">
        <w:rPr>
          <w:lang w:val="en-GB"/>
        </w:rPr>
        <w:t>.</w:t>
      </w:r>
    </w:p>
    <w:p w14:paraId="471F7128" w14:textId="205D173A"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D5F8B">
        <w:rPr>
          <w:lang w:val="en-GB"/>
        </w:rPr>
        <w:t>Uganda Bureau of Statistics. The Uganda National Household survey 2016</w:t>
      </w:r>
      <w:r w:rsidRPr="006221D9">
        <w:rPr>
          <w:color w:val="000000"/>
          <w:highlight w:val="white"/>
          <w:lang w:val="en-GB"/>
        </w:rPr>
        <w:t>/2017</w:t>
      </w:r>
      <w:r w:rsidR="006221D9">
        <w:rPr>
          <w:color w:val="000000"/>
          <w:highlight w:val="white"/>
          <w:lang w:val="en-GB"/>
        </w:rPr>
        <w:t>.</w:t>
      </w:r>
    </w:p>
    <w:p w14:paraId="1C44EE97" w14:textId="632E8DFC"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221D9">
        <w:rPr>
          <w:color w:val="000000"/>
          <w:highlight w:val="white"/>
          <w:lang w:val="en-GB"/>
        </w:rPr>
        <w:t>Ministry of Finance, Planning and Economic Development. Uganda’s employment challenge: An Evaluation of Government’s Strategy. 2014</w:t>
      </w:r>
      <w:r w:rsidR="006221D9">
        <w:rPr>
          <w:color w:val="000000"/>
          <w:highlight w:val="white"/>
          <w:lang w:val="en-GB"/>
        </w:rPr>
        <w:t>.</w:t>
      </w:r>
    </w:p>
    <w:p w14:paraId="1B81CF47" w14:textId="2DB57815"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221D9">
        <w:rPr>
          <w:color w:val="000000"/>
          <w:highlight w:val="white"/>
          <w:lang w:val="en-GB"/>
        </w:rPr>
        <w:t>The World Bank. The Uganda Poverty Assessment Report 2016 Farms, cities and good fortune: assessing poverty reduction in Uganda from 2006 to 2013. 2016</w:t>
      </w:r>
      <w:r w:rsidR="006221D9">
        <w:rPr>
          <w:color w:val="000000"/>
          <w:highlight w:val="white"/>
          <w:lang w:val="en-GB"/>
        </w:rPr>
        <w:t>.</w:t>
      </w:r>
    </w:p>
    <w:p w14:paraId="5DF9A804" w14:textId="49314B2E"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221D9">
        <w:rPr>
          <w:color w:val="000000"/>
          <w:highlight w:val="white"/>
          <w:lang w:val="en-GB"/>
        </w:rPr>
        <w:t>WHO. Tobacco and poverty: a vicious cycle. 2004</w:t>
      </w:r>
      <w:r w:rsidR="006221D9">
        <w:rPr>
          <w:color w:val="000000"/>
          <w:highlight w:val="white"/>
          <w:lang w:val="en-GB"/>
        </w:rPr>
        <w:t>.</w:t>
      </w:r>
    </w:p>
    <w:p w14:paraId="4DAF7765" w14:textId="1CC57F96"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221D9">
        <w:rPr>
          <w:color w:val="000000"/>
          <w:highlight w:val="white"/>
          <w:lang w:val="en-GB"/>
        </w:rPr>
        <w:t xml:space="preserve">Trading Economics. Uganda </w:t>
      </w:r>
      <w:r w:rsidR="002B7D39">
        <w:rPr>
          <w:color w:val="000000"/>
          <w:highlight w:val="white"/>
          <w:lang w:val="en-GB"/>
        </w:rPr>
        <w:t>e</w:t>
      </w:r>
      <w:r w:rsidRPr="006221D9">
        <w:rPr>
          <w:color w:val="000000"/>
          <w:highlight w:val="white"/>
          <w:lang w:val="en-GB"/>
        </w:rPr>
        <w:t>xports. 2009-2019 data</w:t>
      </w:r>
      <w:r w:rsidRPr="006D5F8B">
        <w:rPr>
          <w:lang w:val="en-GB"/>
        </w:rPr>
        <w:t xml:space="preserve">. Available from: </w:t>
      </w:r>
      <w:hyperlink r:id="rId48">
        <w:r w:rsidRPr="006D5F8B">
          <w:rPr>
            <w:color w:val="0563C1"/>
            <w:u w:val="single"/>
            <w:lang w:val="en-GB"/>
          </w:rPr>
          <w:t>https://tradingeconomics.com/uganda/exports</w:t>
        </w:r>
      </w:hyperlink>
      <w:r w:rsidRPr="006D5F8B">
        <w:rPr>
          <w:color w:val="0563C1"/>
          <w:u w:val="single"/>
          <w:lang w:val="en-GB"/>
        </w:rPr>
        <w:t xml:space="preserve">. </w:t>
      </w:r>
      <w:r w:rsidRPr="006D5F8B">
        <w:rPr>
          <w:lang w:val="en-GB"/>
        </w:rPr>
        <w:t>Accessed 15 October 2018</w:t>
      </w:r>
      <w:r w:rsidR="006221D9">
        <w:rPr>
          <w:lang w:val="en-GB"/>
        </w:rPr>
        <w:t>.</w:t>
      </w:r>
    </w:p>
    <w:p w14:paraId="5F8444A4" w14:textId="77777777" w:rsidR="006B307C" w:rsidRPr="006221D9" w:rsidRDefault="006B307C" w:rsidP="006221D9">
      <w:pPr>
        <w:widowControl w:val="0"/>
        <w:numPr>
          <w:ilvl w:val="0"/>
          <w:numId w:val="1"/>
        </w:numPr>
        <w:autoSpaceDE w:val="0"/>
        <w:autoSpaceDN w:val="0"/>
        <w:adjustRightInd w:val="0"/>
        <w:spacing w:after="0" w:line="240" w:lineRule="auto"/>
        <w:ind w:hanging="720"/>
        <w:rPr>
          <w:color w:val="000000"/>
          <w:highlight w:val="white"/>
          <w:lang w:val="en-GB"/>
        </w:rPr>
      </w:pPr>
      <w:r w:rsidRPr="006D5F8B">
        <w:rPr>
          <w:lang w:val="en-GB"/>
        </w:rPr>
        <w:t xml:space="preserve">Uganda </w:t>
      </w:r>
      <w:r w:rsidRPr="006221D9">
        <w:rPr>
          <w:color w:val="000000"/>
          <w:highlight w:val="white"/>
          <w:lang w:val="en-GB"/>
        </w:rPr>
        <w:t xml:space="preserve">Bureau of Statistics. The informal cross border trade survey report 2016. </w:t>
      </w:r>
    </w:p>
    <w:p w14:paraId="704A3772" w14:textId="2235388E" w:rsidR="006B307C" w:rsidRPr="006D5F8B" w:rsidRDefault="006B307C" w:rsidP="006221D9">
      <w:pPr>
        <w:widowControl w:val="0"/>
        <w:numPr>
          <w:ilvl w:val="0"/>
          <w:numId w:val="1"/>
        </w:numPr>
        <w:autoSpaceDE w:val="0"/>
        <w:autoSpaceDN w:val="0"/>
        <w:adjustRightInd w:val="0"/>
        <w:spacing w:after="0" w:line="240" w:lineRule="auto"/>
        <w:ind w:hanging="720"/>
        <w:rPr>
          <w:color w:val="0000FF"/>
          <w:u w:val="single"/>
          <w:lang w:val="en-GB"/>
        </w:rPr>
      </w:pPr>
      <w:r w:rsidRPr="006221D9">
        <w:rPr>
          <w:color w:val="000000"/>
          <w:highlight w:val="white"/>
          <w:lang w:val="en-GB"/>
        </w:rPr>
        <w:t>Daily Monito</w:t>
      </w:r>
      <w:r w:rsidRPr="006D5F8B">
        <w:rPr>
          <w:lang w:val="en-GB"/>
        </w:rPr>
        <w:t xml:space="preserve">r. </w:t>
      </w:r>
      <w:r w:rsidRPr="006221D9">
        <w:rPr>
          <w:color w:val="000000"/>
          <w:highlight w:val="white"/>
          <w:lang w:val="en-GB"/>
        </w:rPr>
        <w:t>Why</w:t>
      </w:r>
      <w:r w:rsidRPr="006D5F8B">
        <w:rPr>
          <w:lang w:val="en-GB"/>
        </w:rPr>
        <w:t xml:space="preserve"> Uganda is not exporting enough products. Available from:</w:t>
      </w:r>
      <w:r w:rsidRPr="006D5F8B">
        <w:rPr>
          <w:color w:val="0000FF"/>
          <w:u w:val="single"/>
          <w:lang w:val="en-GB"/>
        </w:rPr>
        <w:t xml:space="preserve"> https://www.monitor.co.ug/Business/Prosper/Why-Uganda-is-not-exporting-enough-products/688616-3485226-q94fohz/index.html. </w:t>
      </w:r>
      <w:r w:rsidRPr="006D5F8B">
        <w:rPr>
          <w:lang w:val="en-GB"/>
        </w:rPr>
        <w:t>Accessed 13 October 2018</w:t>
      </w:r>
      <w:r w:rsidR="006221D9">
        <w:rPr>
          <w:lang w:val="en-GB"/>
        </w:rPr>
        <w:t>.</w:t>
      </w:r>
    </w:p>
    <w:p w14:paraId="6A3DF185" w14:textId="47881765" w:rsidR="006B307C" w:rsidRPr="006D5F8B" w:rsidRDefault="006B307C" w:rsidP="006221D9">
      <w:pPr>
        <w:widowControl w:val="0"/>
        <w:numPr>
          <w:ilvl w:val="0"/>
          <w:numId w:val="1"/>
        </w:numPr>
        <w:autoSpaceDE w:val="0"/>
        <w:autoSpaceDN w:val="0"/>
        <w:adjustRightInd w:val="0"/>
        <w:spacing w:after="0" w:line="240" w:lineRule="auto"/>
        <w:ind w:hanging="720"/>
        <w:rPr>
          <w:color w:val="000000"/>
          <w:lang w:val="en-GB"/>
        </w:rPr>
      </w:pPr>
      <w:r w:rsidRPr="006D5F8B">
        <w:rPr>
          <w:color w:val="000000"/>
          <w:highlight w:val="white"/>
          <w:lang w:val="en-GB"/>
        </w:rPr>
        <w:t xml:space="preserve">Ntale A, Depio S, Munu ML. </w:t>
      </w:r>
      <w:r w:rsidRPr="006D5F8B">
        <w:rPr>
          <w:color w:val="000000"/>
          <w:lang w:val="en-GB"/>
        </w:rPr>
        <w:t>Tobacco industry in Uganda:</w:t>
      </w:r>
      <w:r w:rsidR="002B7D39" w:rsidRPr="006D5F8B">
        <w:rPr>
          <w:color w:val="000000"/>
          <w:lang w:val="en-GB"/>
        </w:rPr>
        <w:t xml:space="preserve"> economic gains and disastrous </w:t>
      </w:r>
      <w:r w:rsidRPr="006D5F8B">
        <w:rPr>
          <w:color w:val="000000"/>
          <w:lang w:val="en-GB"/>
        </w:rPr>
        <w:t xml:space="preserve">health effects. </w:t>
      </w:r>
      <w:r w:rsidR="00733A7B" w:rsidRPr="006D5F8B">
        <w:rPr>
          <w:lang w:val="en-GB"/>
        </w:rPr>
        <w:t>Economic Policy and Research Center</w:t>
      </w:r>
      <w:r w:rsidRPr="006D5F8B">
        <w:rPr>
          <w:color w:val="000000"/>
          <w:lang w:val="en-GB"/>
        </w:rPr>
        <w:t>. 2016</w:t>
      </w:r>
      <w:r w:rsidR="006221D9">
        <w:rPr>
          <w:color w:val="000000"/>
          <w:lang w:val="en-GB"/>
        </w:rPr>
        <w:t>.</w:t>
      </w:r>
    </w:p>
    <w:p w14:paraId="656764BD" w14:textId="362F060C"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WHO Report on the global tobacco </w:t>
      </w:r>
      <w:r w:rsidRPr="006221D9">
        <w:rPr>
          <w:color w:val="000000"/>
          <w:highlight w:val="white"/>
          <w:lang w:val="en-GB"/>
        </w:rPr>
        <w:t>epidemic</w:t>
      </w:r>
      <w:r w:rsidRPr="006D5F8B">
        <w:rPr>
          <w:lang w:val="en-GB"/>
        </w:rPr>
        <w:t>, 2017. Country profile: Uganda</w:t>
      </w:r>
      <w:r w:rsidR="006221D9">
        <w:rPr>
          <w:lang w:val="en-GB"/>
        </w:rPr>
        <w:t>.</w:t>
      </w:r>
    </w:p>
    <w:p w14:paraId="27E2FA8A" w14:textId="263E8C4D" w:rsidR="006B307C" w:rsidRPr="006221D9" w:rsidRDefault="006B307C" w:rsidP="006221D9">
      <w:pPr>
        <w:widowControl w:val="0"/>
        <w:numPr>
          <w:ilvl w:val="0"/>
          <w:numId w:val="1"/>
        </w:numPr>
        <w:autoSpaceDE w:val="0"/>
        <w:autoSpaceDN w:val="0"/>
        <w:adjustRightInd w:val="0"/>
        <w:spacing w:after="0" w:line="240" w:lineRule="auto"/>
        <w:ind w:hanging="720"/>
        <w:rPr>
          <w:lang w:val="en-GB"/>
        </w:rPr>
      </w:pPr>
      <w:r w:rsidRPr="006221D9">
        <w:rPr>
          <w:lang w:val="en-GB"/>
        </w:rPr>
        <w:t xml:space="preserve">Batre R. Report: </w:t>
      </w:r>
      <w:r w:rsidRPr="006221D9">
        <w:rPr>
          <w:color w:val="000000"/>
          <w:highlight w:val="white"/>
          <w:lang w:val="en-GB"/>
        </w:rPr>
        <w:t>13</w:t>
      </w:r>
      <w:r w:rsidRPr="006221D9">
        <w:rPr>
          <w:lang w:val="en-GB"/>
        </w:rPr>
        <w:t xml:space="preserve">,500 Ugandans </w:t>
      </w:r>
      <w:r w:rsidR="006221D9">
        <w:rPr>
          <w:lang w:val="en-GB"/>
        </w:rPr>
        <w:t>d</w:t>
      </w:r>
      <w:r w:rsidRPr="006221D9">
        <w:rPr>
          <w:lang w:val="en-GB"/>
        </w:rPr>
        <w:t xml:space="preserve">ie of </w:t>
      </w:r>
      <w:r w:rsidR="006221D9">
        <w:rPr>
          <w:lang w:val="en-GB"/>
        </w:rPr>
        <w:t>s</w:t>
      </w:r>
      <w:r w:rsidRPr="006221D9">
        <w:rPr>
          <w:lang w:val="en-GB"/>
        </w:rPr>
        <w:t xml:space="preserve">moking </w:t>
      </w:r>
      <w:r w:rsidR="006221D9">
        <w:rPr>
          <w:lang w:val="en-GB"/>
        </w:rPr>
        <w:t>a</w:t>
      </w:r>
      <w:r w:rsidRPr="006221D9">
        <w:rPr>
          <w:lang w:val="en-GB"/>
        </w:rPr>
        <w:t xml:space="preserve">nnually. 2012 Jan 13; Available from: </w:t>
      </w:r>
      <w:r w:rsidR="006221D9" w:rsidRPr="006221D9">
        <w:rPr>
          <w:lang w:val="en-GB"/>
        </w:rPr>
        <w:br/>
      </w:r>
      <w:hyperlink r:id="rId49">
        <w:r w:rsidRPr="006221D9">
          <w:rPr>
            <w:color w:val="0563C1"/>
            <w:u w:val="single"/>
            <w:lang w:val="en-GB"/>
          </w:rPr>
          <w:t>https://ugandaradionetwork.com/story/report-13500-ugandans-die-of-smoking-annually</w:t>
        </w:r>
      </w:hyperlink>
      <w:r w:rsidRPr="006221D9">
        <w:rPr>
          <w:color w:val="0563C1"/>
          <w:u w:val="single"/>
          <w:lang w:val="en-GB"/>
        </w:rPr>
        <w:t>.</w:t>
      </w:r>
    </w:p>
    <w:p w14:paraId="49B24F8E" w14:textId="719C1585"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Mahoro B. U</w:t>
      </w:r>
      <w:r w:rsidR="002B7D39">
        <w:rPr>
          <w:lang w:val="en-GB"/>
        </w:rPr>
        <w:t>pdate</w:t>
      </w:r>
      <w:r w:rsidRPr="006D5F8B">
        <w:rPr>
          <w:lang w:val="en-GB"/>
        </w:rPr>
        <w:t>: Ug</w:t>
      </w:r>
      <w:r w:rsidR="002B7D39" w:rsidRPr="006D5F8B">
        <w:rPr>
          <w:lang w:val="en-GB"/>
        </w:rPr>
        <w:t xml:space="preserve">anda’s </w:t>
      </w:r>
      <w:r w:rsidR="002B7D39" w:rsidRPr="006221D9">
        <w:rPr>
          <w:color w:val="000000"/>
          <w:highlight w:val="white"/>
          <w:lang w:val="en-GB"/>
        </w:rPr>
        <w:t>legal</w:t>
      </w:r>
      <w:r w:rsidR="002B7D39" w:rsidRPr="006D5F8B">
        <w:rPr>
          <w:lang w:val="en-GB"/>
        </w:rPr>
        <w:t xml:space="preserve"> system and legal sec</w:t>
      </w:r>
      <w:r w:rsidRPr="006D5F8B">
        <w:rPr>
          <w:lang w:val="en-GB"/>
        </w:rPr>
        <w:t xml:space="preserve">tor. Global Lex. 2016. Available From: </w:t>
      </w:r>
      <w:hyperlink r:id="rId50">
        <w:r w:rsidRPr="006D5F8B">
          <w:rPr>
            <w:color w:val="0000FF"/>
            <w:u w:val="single"/>
            <w:lang w:val="en-GB"/>
          </w:rPr>
          <w:t>http://www.nyulawglobal.org/globalex/Uganda1.html</w:t>
        </w:r>
      </w:hyperlink>
      <w:r w:rsidRPr="006D5F8B">
        <w:rPr>
          <w:color w:val="0000FF"/>
          <w:u w:val="single"/>
          <w:lang w:val="en-GB"/>
        </w:rPr>
        <w:t xml:space="preserve">. </w:t>
      </w:r>
      <w:r w:rsidRPr="006D5F8B">
        <w:rPr>
          <w:lang w:val="en-GB"/>
        </w:rPr>
        <w:t>Accessed 8 July 2018</w:t>
      </w:r>
      <w:r w:rsidR="006221D9">
        <w:rPr>
          <w:lang w:val="en-GB"/>
        </w:rPr>
        <w:t>.</w:t>
      </w:r>
    </w:p>
    <w:p w14:paraId="58A2E91B" w14:textId="1D661E51"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Uganda- BAT </w:t>
      </w:r>
      <w:r w:rsidR="002B7D39">
        <w:rPr>
          <w:lang w:val="en-GB"/>
        </w:rPr>
        <w:t>m</w:t>
      </w:r>
      <w:r w:rsidRPr="006D5F8B">
        <w:rPr>
          <w:lang w:val="en-GB"/>
        </w:rPr>
        <w:t xml:space="preserve">arketing </w:t>
      </w:r>
      <w:r w:rsidR="002B7D39">
        <w:rPr>
          <w:lang w:val="en-GB"/>
        </w:rPr>
        <w:t>s</w:t>
      </w:r>
      <w:r w:rsidRPr="006D5F8B">
        <w:rPr>
          <w:lang w:val="en-GB"/>
        </w:rPr>
        <w:t xml:space="preserve">trategies Available from: </w:t>
      </w:r>
      <w:hyperlink r:id="rId51">
        <w:r w:rsidRPr="006D5F8B">
          <w:rPr>
            <w:color w:val="0000FF"/>
            <w:u w:val="single"/>
            <w:lang w:val="en-GB"/>
          </w:rPr>
          <w:t>http://www.tobaccotactics.org/index.php?title=Uganda-_BAT_Marketing_Strategies</w:t>
        </w:r>
      </w:hyperlink>
      <w:r w:rsidRPr="006D5F8B">
        <w:rPr>
          <w:color w:val="0000FF"/>
          <w:u w:val="single"/>
          <w:lang w:val="en-GB"/>
        </w:rPr>
        <w:t xml:space="preserve">. </w:t>
      </w:r>
      <w:r w:rsidRPr="006D5F8B">
        <w:rPr>
          <w:lang w:val="en-GB"/>
        </w:rPr>
        <w:t>Accessed 8 July 2018</w:t>
      </w:r>
      <w:r w:rsidR="006221D9">
        <w:rPr>
          <w:lang w:val="en-GB"/>
        </w:rPr>
        <w:t>.</w:t>
      </w:r>
    </w:p>
    <w:p w14:paraId="7CD58792" w14:textId="0D7DE2EA"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221D9">
        <w:rPr>
          <w:lang w:val="en-GB"/>
        </w:rPr>
        <w:t>WHO. Joint</w:t>
      </w:r>
      <w:r w:rsidR="002B7D39" w:rsidRPr="006221D9">
        <w:rPr>
          <w:lang w:val="en-GB"/>
        </w:rPr>
        <w:t xml:space="preserve"> national capacity assessment on the implementation of effective tobacco control polic</w:t>
      </w:r>
      <w:r w:rsidRPr="006221D9">
        <w:rPr>
          <w:lang w:val="en-GB"/>
        </w:rPr>
        <w:t>ies in Uganda. 2011</w:t>
      </w:r>
      <w:r w:rsidR="006221D9">
        <w:rPr>
          <w:lang w:val="en-GB"/>
        </w:rPr>
        <w:t>.</w:t>
      </w:r>
    </w:p>
    <w:p w14:paraId="26BEF948" w14:textId="5ACEBF7F" w:rsidR="006B307C" w:rsidRPr="006221D9" w:rsidRDefault="006B307C" w:rsidP="006221D9">
      <w:pPr>
        <w:widowControl w:val="0"/>
        <w:numPr>
          <w:ilvl w:val="0"/>
          <w:numId w:val="1"/>
        </w:numPr>
        <w:autoSpaceDE w:val="0"/>
        <w:autoSpaceDN w:val="0"/>
        <w:adjustRightInd w:val="0"/>
        <w:spacing w:after="0" w:line="240" w:lineRule="auto"/>
        <w:ind w:hanging="720"/>
        <w:rPr>
          <w:lang w:val="en-GB"/>
        </w:rPr>
      </w:pPr>
      <w:r w:rsidRPr="006221D9">
        <w:rPr>
          <w:lang w:val="en-GB"/>
        </w:rPr>
        <w:t>Republic of Uganda. Tobacco Control Act, 2015</w:t>
      </w:r>
      <w:r w:rsidR="006221D9">
        <w:rPr>
          <w:lang w:val="en-GB"/>
        </w:rPr>
        <w:t>.</w:t>
      </w:r>
    </w:p>
    <w:p w14:paraId="076E01C5" w14:textId="0E8FA14C"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Economic Policy and Research Centre. Using taxation to control tobacco consumption in Uganda. Policy brief. 2018</w:t>
      </w:r>
      <w:r w:rsidR="006221D9">
        <w:rPr>
          <w:lang w:val="en-GB"/>
        </w:rPr>
        <w:t>.</w:t>
      </w:r>
    </w:p>
    <w:p w14:paraId="2246A867" w14:textId="33AA687B"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Drope J, Schluger N, Cahn Z, Drope J, Hamill S, Islami F, Liber A, Nargis N, Stoklosa M. 2018. The Tobacco </w:t>
      </w:r>
      <w:r w:rsidR="002B7D39">
        <w:rPr>
          <w:lang w:val="en-GB"/>
        </w:rPr>
        <w:t>a</w:t>
      </w:r>
      <w:r w:rsidRPr="006D5F8B">
        <w:rPr>
          <w:lang w:val="en-GB"/>
        </w:rPr>
        <w:t>tlas. Atlanta</w:t>
      </w:r>
      <w:r w:rsidR="002B7D39">
        <w:rPr>
          <w:lang w:val="en-GB"/>
        </w:rPr>
        <w:t xml:space="preserve"> (GA)</w:t>
      </w:r>
      <w:r w:rsidRPr="006D5F8B">
        <w:rPr>
          <w:lang w:val="en-GB"/>
        </w:rPr>
        <w:t>: American Cancer Society and Vital Strategies</w:t>
      </w:r>
      <w:r w:rsidR="006221D9">
        <w:rPr>
          <w:lang w:val="en-GB"/>
        </w:rPr>
        <w:t>.</w:t>
      </w:r>
    </w:p>
    <w:p w14:paraId="0BB735FD" w14:textId="5BCE23FA" w:rsidR="006B307C" w:rsidRPr="006D5F8B" w:rsidRDefault="006B307C" w:rsidP="006221D9">
      <w:pPr>
        <w:widowControl w:val="0"/>
        <w:numPr>
          <w:ilvl w:val="0"/>
          <w:numId w:val="1"/>
        </w:numPr>
        <w:autoSpaceDE w:val="0"/>
        <w:autoSpaceDN w:val="0"/>
        <w:adjustRightInd w:val="0"/>
        <w:spacing w:after="0" w:line="240" w:lineRule="auto"/>
        <w:ind w:hanging="720"/>
        <w:rPr>
          <w:u w:val="single"/>
          <w:lang w:val="en-GB"/>
        </w:rPr>
      </w:pPr>
      <w:r w:rsidRPr="006D5F8B">
        <w:rPr>
          <w:lang w:val="en-GB"/>
        </w:rPr>
        <w:t xml:space="preserve">Daily Monitor. KCCA bans smoking in public places. Available </w:t>
      </w:r>
      <w:r w:rsidR="002B7D39">
        <w:rPr>
          <w:lang w:val="en-GB"/>
        </w:rPr>
        <w:t>f</w:t>
      </w:r>
      <w:r w:rsidRPr="006D5F8B">
        <w:rPr>
          <w:lang w:val="en-GB"/>
        </w:rPr>
        <w:t xml:space="preserve">rom: </w:t>
      </w:r>
      <w:hyperlink r:id="rId52">
        <w:r w:rsidRPr="006D5F8B">
          <w:rPr>
            <w:color w:val="0563C1"/>
            <w:u w:val="single"/>
            <w:lang w:val="en-GB"/>
          </w:rPr>
          <w:t>http://www.monitor.co.ug/News/National/KCCA-bans-smoking-public-places/688334-4692116-yjnldvz/index.html</w:t>
        </w:r>
      </w:hyperlink>
      <w:r w:rsidRPr="006D5F8B">
        <w:rPr>
          <w:color w:val="0563C1"/>
          <w:u w:val="single"/>
          <w:lang w:val="en-GB"/>
        </w:rPr>
        <w:t xml:space="preserve"> </w:t>
      </w:r>
      <w:r w:rsidRPr="006D5F8B">
        <w:rPr>
          <w:lang w:val="en-GB"/>
        </w:rPr>
        <w:t>Accessed 18 September 2018</w:t>
      </w:r>
      <w:r w:rsidR="006221D9">
        <w:rPr>
          <w:lang w:val="en-GB"/>
        </w:rPr>
        <w:t>.</w:t>
      </w:r>
    </w:p>
    <w:p w14:paraId="0E9ED1BA" w14:textId="094E02F7" w:rsidR="006B307C" w:rsidRPr="006D5F8B" w:rsidRDefault="005123CE" w:rsidP="006221D9">
      <w:pPr>
        <w:widowControl w:val="0"/>
        <w:numPr>
          <w:ilvl w:val="0"/>
          <w:numId w:val="1"/>
        </w:numPr>
        <w:autoSpaceDE w:val="0"/>
        <w:autoSpaceDN w:val="0"/>
        <w:adjustRightInd w:val="0"/>
        <w:spacing w:after="0" w:line="240" w:lineRule="auto"/>
        <w:ind w:hanging="720"/>
        <w:rPr>
          <w:color w:val="231F20"/>
          <w:lang w:val="en-GB"/>
        </w:rPr>
      </w:pPr>
      <w:r w:rsidRPr="006D5F8B">
        <w:rPr>
          <w:lang w:val="en-GB"/>
        </w:rPr>
        <w:t xml:space="preserve">Centre for Tobacco Control in Africa </w:t>
      </w:r>
      <w:r>
        <w:rPr>
          <w:lang w:val="en-GB"/>
        </w:rPr>
        <w:t>(</w:t>
      </w:r>
      <w:r w:rsidR="006B307C" w:rsidRPr="006D5F8B">
        <w:rPr>
          <w:lang w:val="en-GB"/>
        </w:rPr>
        <w:t>CTCA</w:t>
      </w:r>
      <w:r>
        <w:rPr>
          <w:lang w:val="en-GB"/>
        </w:rPr>
        <w:t>)</w:t>
      </w:r>
      <w:r w:rsidR="006B307C" w:rsidRPr="006D5F8B">
        <w:rPr>
          <w:lang w:val="en-GB"/>
        </w:rPr>
        <w:t>. Compliance with Smoke-Free Law in Hospitality Venues in Kampala. Factsheet. 2016</w:t>
      </w:r>
      <w:r w:rsidR="006221D9">
        <w:rPr>
          <w:lang w:val="en-GB"/>
        </w:rPr>
        <w:t>.</w:t>
      </w:r>
    </w:p>
    <w:p w14:paraId="7DE0837D" w14:textId="56E13154"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Uganda Legal Information Institute. Asiimwe &amp;2 0rs v Leaf Tobacco &amp; commodities(u) ltd &amp;anor MISCELLANEOUS CAUSE NO 43 OF 2013) [2014 UGHCCD 179 (21 October 2014). Available From: </w:t>
      </w:r>
      <w:hyperlink r:id="rId53">
        <w:r w:rsidRPr="006D5F8B">
          <w:rPr>
            <w:color w:val="0563C1"/>
            <w:u w:val="single"/>
            <w:lang w:val="en-GB"/>
          </w:rPr>
          <w:t>https://ulii.org/node/25145</w:t>
        </w:r>
      </w:hyperlink>
      <w:r w:rsidRPr="006D5F8B">
        <w:rPr>
          <w:lang w:val="en-GB"/>
        </w:rPr>
        <w:t xml:space="preserve"> Accessed 16 October 2018</w:t>
      </w:r>
      <w:r w:rsidR="006221D9">
        <w:rPr>
          <w:lang w:val="en-GB"/>
        </w:rPr>
        <w:t>.</w:t>
      </w:r>
    </w:p>
    <w:p w14:paraId="29215815" w14:textId="3F82616F"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WHO/UNCTAD. Status of </w:t>
      </w:r>
      <w:r w:rsidR="000528C1">
        <w:rPr>
          <w:lang w:val="en-GB"/>
        </w:rPr>
        <w:t>t</w:t>
      </w:r>
      <w:r w:rsidRPr="006D5F8B">
        <w:rPr>
          <w:lang w:val="en-GB"/>
        </w:rPr>
        <w:t xml:space="preserve">obacco production and </w:t>
      </w:r>
      <w:r w:rsidR="000528C1">
        <w:rPr>
          <w:lang w:val="en-GB"/>
        </w:rPr>
        <w:t>t</w:t>
      </w:r>
      <w:r w:rsidRPr="006D5F8B">
        <w:rPr>
          <w:lang w:val="en-GB"/>
        </w:rPr>
        <w:t>rade in Africa: Fact sheets. 2015</w:t>
      </w:r>
      <w:r w:rsidR="006221D9">
        <w:rPr>
          <w:lang w:val="en-GB"/>
        </w:rPr>
        <w:t>.</w:t>
      </w:r>
    </w:p>
    <w:p w14:paraId="7F3CF943" w14:textId="0062B551"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Ministry of Trade, Industry and Cooperatives. Launch of the Tobacco Season 2017.</w:t>
      </w:r>
      <w:r w:rsidR="000528C1">
        <w:rPr>
          <w:lang w:val="en-GB"/>
        </w:rPr>
        <w:t xml:space="preserve"> </w:t>
      </w:r>
      <w:r w:rsidRPr="006D5F8B">
        <w:rPr>
          <w:lang w:val="en-GB"/>
        </w:rPr>
        <w:t xml:space="preserve">Available from: </w:t>
      </w:r>
      <w:hyperlink r:id="rId54">
        <w:r w:rsidRPr="006D5F8B">
          <w:rPr>
            <w:color w:val="0563C1"/>
            <w:u w:val="single"/>
            <w:lang w:val="en-GB"/>
          </w:rPr>
          <w:t>http://mtic.go.ug/2016/index.php?/Current-News/launch-of-tobacco-season-2017/</w:t>
        </w:r>
      </w:hyperlink>
      <w:r w:rsidRPr="006D5F8B">
        <w:rPr>
          <w:color w:val="0563C1"/>
          <w:u w:val="single"/>
          <w:lang w:val="en-GB"/>
        </w:rPr>
        <w:t xml:space="preserve">  </w:t>
      </w:r>
      <w:r w:rsidRPr="006D5F8B">
        <w:rPr>
          <w:lang w:val="en-GB"/>
        </w:rPr>
        <w:t>Accessed 17 October 2018</w:t>
      </w:r>
      <w:r w:rsidR="000528C1">
        <w:rPr>
          <w:lang w:val="en-GB"/>
        </w:rPr>
        <w:t>.</w:t>
      </w:r>
    </w:p>
    <w:p w14:paraId="61338529" w14:textId="77F964B5" w:rsidR="006B307C" w:rsidRPr="006221D9"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Euromonitor International. Tobacco market sizes for Uganda. Accessed 11 July 2018</w:t>
      </w:r>
      <w:r w:rsidR="000528C1">
        <w:rPr>
          <w:lang w:val="en-GB"/>
        </w:rPr>
        <w:t>.</w:t>
      </w:r>
    </w:p>
    <w:p w14:paraId="10885F9F" w14:textId="59AF19FB"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Tobacco Tactics. Uganda</w:t>
      </w:r>
      <w:r w:rsidR="000528C1">
        <w:rPr>
          <w:lang w:val="en-GB"/>
        </w:rPr>
        <w:t xml:space="preserve"> – </w:t>
      </w:r>
      <w:r w:rsidR="002B7D39" w:rsidRPr="006D5F8B">
        <w:rPr>
          <w:lang w:val="en-GB"/>
        </w:rPr>
        <w:t>timeline: industry interf</w:t>
      </w:r>
      <w:r w:rsidRPr="006D5F8B">
        <w:rPr>
          <w:lang w:val="en-GB"/>
        </w:rPr>
        <w:t xml:space="preserve">erence with the Uganda Tobacco Control Bill 2014. Available from: </w:t>
      </w:r>
      <w:hyperlink r:id="rId55" w:history="1">
        <w:r w:rsidRPr="006D5F8B">
          <w:rPr>
            <w:rStyle w:val="Hyperlink"/>
            <w:lang w:val="en-GB"/>
          </w:rPr>
          <w:t>http://www.tobaccotactics.org/index.php/Uganda-Timeline:_Industry_Interference_with_the_Uganda_Tobacco_Control_Bill_2014</w:t>
        </w:r>
      </w:hyperlink>
      <w:r w:rsidRPr="006D5F8B">
        <w:rPr>
          <w:color w:val="0563C1"/>
          <w:u w:val="single"/>
          <w:lang w:val="en-GB"/>
        </w:rPr>
        <w:t xml:space="preserve"> </w:t>
      </w:r>
      <w:r w:rsidRPr="006D5F8B">
        <w:rPr>
          <w:lang w:val="en-GB"/>
        </w:rPr>
        <w:t>Accessed 16 August 2018</w:t>
      </w:r>
      <w:r w:rsidR="000528C1">
        <w:rPr>
          <w:lang w:val="en-GB"/>
        </w:rPr>
        <w:t>.</w:t>
      </w:r>
    </w:p>
    <w:p w14:paraId="5AC9158D" w14:textId="76F7D8FA"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Uganda National Health Consumers Organization. Uganda compliance monitoring with </w:t>
      </w:r>
      <w:r w:rsidR="002B7D39" w:rsidRPr="006D5F8B">
        <w:rPr>
          <w:lang w:val="en-GB"/>
        </w:rPr>
        <w:t>tobacco, advertising, promotion and prod</w:t>
      </w:r>
      <w:r w:rsidRPr="006D5F8B">
        <w:rPr>
          <w:lang w:val="en-GB"/>
        </w:rPr>
        <w:t>uct display at point-of-sale. 2017</w:t>
      </w:r>
      <w:r w:rsidR="000528C1">
        <w:rPr>
          <w:lang w:val="en-GB"/>
        </w:rPr>
        <w:t>.</w:t>
      </w:r>
    </w:p>
    <w:p w14:paraId="6F4CA44D" w14:textId="2C50DF1C" w:rsidR="006B307C" w:rsidRPr="006D5F8B" w:rsidRDefault="005123CE" w:rsidP="006221D9">
      <w:pPr>
        <w:widowControl w:val="0"/>
        <w:numPr>
          <w:ilvl w:val="0"/>
          <w:numId w:val="1"/>
        </w:numPr>
        <w:autoSpaceDE w:val="0"/>
        <w:autoSpaceDN w:val="0"/>
        <w:adjustRightInd w:val="0"/>
        <w:spacing w:after="0" w:line="240" w:lineRule="auto"/>
        <w:ind w:hanging="720"/>
        <w:rPr>
          <w:lang w:val="en-GB"/>
        </w:rPr>
      </w:pPr>
      <w:r w:rsidRPr="006D5F8B">
        <w:rPr>
          <w:color w:val="000000"/>
          <w:lang w:val="en-GB"/>
        </w:rPr>
        <w:t>Africa Tobacco Control Alliance</w:t>
      </w:r>
      <w:r w:rsidRPr="006221D9">
        <w:rPr>
          <w:lang w:val="en-GB"/>
        </w:rPr>
        <w:t xml:space="preserve"> </w:t>
      </w:r>
      <w:r>
        <w:rPr>
          <w:lang w:val="en-GB"/>
        </w:rPr>
        <w:t>(</w:t>
      </w:r>
      <w:r w:rsidR="006B307C" w:rsidRPr="006221D9">
        <w:rPr>
          <w:lang w:val="en-GB"/>
        </w:rPr>
        <w:t>ATCA</w:t>
      </w:r>
      <w:r>
        <w:rPr>
          <w:lang w:val="en-GB"/>
        </w:rPr>
        <w:t>)</w:t>
      </w:r>
      <w:r w:rsidR="006B307C" w:rsidRPr="006221D9">
        <w:rPr>
          <w:lang w:val="en-GB"/>
        </w:rPr>
        <w:t>. Bi</w:t>
      </w:r>
      <w:r w:rsidR="002B7D39" w:rsidRPr="006221D9">
        <w:rPr>
          <w:lang w:val="en-GB"/>
        </w:rPr>
        <w:t xml:space="preserve">g tobacco, tiny </w:t>
      </w:r>
      <w:r w:rsidR="006B307C" w:rsidRPr="006221D9">
        <w:rPr>
          <w:lang w:val="en-GB"/>
        </w:rPr>
        <w:t>targets. Tobacco Industry targets schools in Africa. 2016</w:t>
      </w:r>
      <w:r w:rsidR="000528C1">
        <w:rPr>
          <w:lang w:val="en-GB"/>
        </w:rPr>
        <w:t>.</w:t>
      </w:r>
    </w:p>
    <w:p w14:paraId="6A481542" w14:textId="769D936F" w:rsidR="006B307C" w:rsidRPr="006D5F8B" w:rsidRDefault="005123CE" w:rsidP="006221D9">
      <w:pPr>
        <w:widowControl w:val="0"/>
        <w:numPr>
          <w:ilvl w:val="0"/>
          <w:numId w:val="1"/>
        </w:numPr>
        <w:autoSpaceDE w:val="0"/>
        <w:autoSpaceDN w:val="0"/>
        <w:adjustRightInd w:val="0"/>
        <w:spacing w:after="0" w:line="240" w:lineRule="auto"/>
        <w:ind w:hanging="720"/>
        <w:rPr>
          <w:lang w:val="en-GB"/>
        </w:rPr>
      </w:pPr>
      <w:r w:rsidRPr="006D5F8B">
        <w:rPr>
          <w:color w:val="000000"/>
          <w:lang w:val="en-GB"/>
        </w:rPr>
        <w:t>Africa Tobacco Control Alliance</w:t>
      </w:r>
      <w:r w:rsidRPr="006D5F8B">
        <w:rPr>
          <w:lang w:val="en-GB"/>
        </w:rPr>
        <w:t xml:space="preserve"> </w:t>
      </w:r>
      <w:r>
        <w:rPr>
          <w:lang w:val="en-GB"/>
        </w:rPr>
        <w:t>(</w:t>
      </w:r>
      <w:r w:rsidR="006B307C" w:rsidRPr="006D5F8B">
        <w:rPr>
          <w:lang w:val="en-GB"/>
        </w:rPr>
        <w:t>ATCA</w:t>
      </w:r>
      <w:r>
        <w:rPr>
          <w:lang w:val="en-GB"/>
        </w:rPr>
        <w:t>)</w:t>
      </w:r>
      <w:r w:rsidR="006B307C" w:rsidRPr="006D5F8B">
        <w:rPr>
          <w:lang w:val="en-GB"/>
        </w:rPr>
        <w:t xml:space="preserve">. Sale of single sticks of cigarette in Africa. Survey Report from 10 Capital Cities. 2018. </w:t>
      </w:r>
    </w:p>
    <w:p w14:paraId="6A646568" w14:textId="1B8086B8" w:rsidR="006B307C" w:rsidRPr="006D5F8B" w:rsidRDefault="005123CE" w:rsidP="006221D9">
      <w:pPr>
        <w:widowControl w:val="0"/>
        <w:numPr>
          <w:ilvl w:val="0"/>
          <w:numId w:val="1"/>
        </w:numPr>
        <w:autoSpaceDE w:val="0"/>
        <w:autoSpaceDN w:val="0"/>
        <w:adjustRightInd w:val="0"/>
        <w:spacing w:after="0" w:line="240" w:lineRule="auto"/>
        <w:ind w:hanging="720"/>
        <w:rPr>
          <w:lang w:val="en-GB"/>
        </w:rPr>
      </w:pPr>
      <w:r w:rsidRPr="006D5F8B">
        <w:rPr>
          <w:lang w:val="en-GB"/>
        </w:rPr>
        <w:t>Centre for Tobacco Control in Africa</w:t>
      </w:r>
      <w:r w:rsidRPr="006221D9">
        <w:rPr>
          <w:lang w:val="en-GB"/>
        </w:rPr>
        <w:t xml:space="preserve"> </w:t>
      </w:r>
      <w:r>
        <w:rPr>
          <w:lang w:val="en-GB"/>
        </w:rPr>
        <w:t>(</w:t>
      </w:r>
      <w:r w:rsidR="006B307C" w:rsidRPr="006221D9">
        <w:rPr>
          <w:lang w:val="en-GB"/>
        </w:rPr>
        <w:t>CTCA</w:t>
      </w:r>
      <w:r>
        <w:rPr>
          <w:lang w:val="en-GB"/>
        </w:rPr>
        <w:t>)</w:t>
      </w:r>
      <w:r w:rsidR="006B307C" w:rsidRPr="006221D9">
        <w:rPr>
          <w:lang w:val="en-GB"/>
        </w:rPr>
        <w:t>. Tobacco Industry Monitoring Regional Report for Africa. 2013.</w:t>
      </w:r>
    </w:p>
    <w:p w14:paraId="28933E38" w14:textId="0E8E0037" w:rsidR="006B307C" w:rsidRPr="006221D9" w:rsidRDefault="006B307C" w:rsidP="006221D9">
      <w:pPr>
        <w:widowControl w:val="0"/>
        <w:numPr>
          <w:ilvl w:val="0"/>
          <w:numId w:val="1"/>
        </w:numPr>
        <w:autoSpaceDE w:val="0"/>
        <w:autoSpaceDN w:val="0"/>
        <w:adjustRightInd w:val="0"/>
        <w:spacing w:after="0" w:line="240" w:lineRule="auto"/>
        <w:ind w:hanging="720"/>
        <w:rPr>
          <w:lang w:val="en-GB"/>
        </w:rPr>
      </w:pPr>
      <w:r w:rsidRPr="006221D9">
        <w:rPr>
          <w:lang w:val="en-GB"/>
        </w:rPr>
        <w:t xml:space="preserve">Ortanez MG, Muggli ME, Hurt RD, Glantz SA. Eliminating </w:t>
      </w:r>
      <w:r w:rsidR="000528C1" w:rsidRPr="006221D9">
        <w:rPr>
          <w:lang w:val="en-GB"/>
        </w:rPr>
        <w:t>child labou</w:t>
      </w:r>
      <w:r w:rsidRPr="006221D9">
        <w:rPr>
          <w:lang w:val="en-GB"/>
        </w:rPr>
        <w:t>r in Malawi. A Britis</w:t>
      </w:r>
      <w:r w:rsidR="000528C1">
        <w:rPr>
          <w:lang w:val="en-GB"/>
        </w:rPr>
        <w:t>h</w:t>
      </w:r>
      <w:r w:rsidRPr="006221D9">
        <w:rPr>
          <w:lang w:val="en-GB"/>
        </w:rPr>
        <w:t xml:space="preserve"> American Tobacco Corporate Social Responsibility </w:t>
      </w:r>
      <w:r w:rsidR="002B7D39">
        <w:rPr>
          <w:lang w:val="en-GB"/>
        </w:rPr>
        <w:t>p</w:t>
      </w:r>
      <w:r w:rsidRPr="006221D9">
        <w:rPr>
          <w:lang w:val="en-GB"/>
        </w:rPr>
        <w:t>roject to sidestep tobacco labour exploitation. 2005</w:t>
      </w:r>
      <w:r w:rsidR="000528C1">
        <w:rPr>
          <w:lang w:val="en-GB"/>
        </w:rPr>
        <w:t>.</w:t>
      </w:r>
    </w:p>
    <w:p w14:paraId="33C6B25A" w14:textId="0A768F88" w:rsidR="006B307C" w:rsidRPr="006D5F8B" w:rsidRDefault="006B307C" w:rsidP="006221D9">
      <w:pPr>
        <w:widowControl w:val="0"/>
        <w:numPr>
          <w:ilvl w:val="0"/>
          <w:numId w:val="1"/>
        </w:numPr>
        <w:autoSpaceDE w:val="0"/>
        <w:autoSpaceDN w:val="0"/>
        <w:adjustRightInd w:val="0"/>
        <w:spacing w:after="0" w:line="240" w:lineRule="auto"/>
        <w:ind w:hanging="720"/>
        <w:rPr>
          <w:lang w:val="en-GB"/>
        </w:rPr>
      </w:pPr>
      <w:r w:rsidRPr="006D5F8B">
        <w:rPr>
          <w:lang w:val="en-GB"/>
        </w:rPr>
        <w:t xml:space="preserve">Ayabatwa TR. Meridian </w:t>
      </w:r>
      <w:r w:rsidR="000528C1">
        <w:rPr>
          <w:lang w:val="en-GB"/>
        </w:rPr>
        <w:t>o</w:t>
      </w:r>
      <w:r w:rsidRPr="006D5F8B">
        <w:rPr>
          <w:lang w:val="en-GB"/>
        </w:rPr>
        <w:t>pens</w:t>
      </w:r>
      <w:r w:rsidR="000528C1">
        <w:rPr>
          <w:lang w:val="en-GB"/>
        </w:rPr>
        <w:t xml:space="preserve"> i</w:t>
      </w:r>
      <w:r w:rsidRPr="006D5F8B">
        <w:rPr>
          <w:lang w:val="en-GB"/>
        </w:rPr>
        <w:t xml:space="preserve">n Uganda. 2017. Available from: </w:t>
      </w:r>
      <w:hyperlink r:id="rId56">
        <w:r w:rsidRPr="006D5F8B">
          <w:rPr>
            <w:color w:val="0563C1"/>
            <w:u w:val="single"/>
            <w:lang w:val="en-GB"/>
          </w:rPr>
          <w:t>https://www.tobaccoreporter.com/2017/02/meridian-tobacco-opens-in-uganda/</w:t>
        </w:r>
      </w:hyperlink>
      <w:r w:rsidRPr="006D5F8B">
        <w:rPr>
          <w:color w:val="0563C1"/>
          <w:u w:val="single"/>
          <w:lang w:val="en-GB"/>
        </w:rPr>
        <w:t xml:space="preserve"> </w:t>
      </w:r>
      <w:r w:rsidRPr="006D5F8B">
        <w:rPr>
          <w:lang w:val="en-GB"/>
        </w:rPr>
        <w:t xml:space="preserve">Accessed 27 </w:t>
      </w:r>
      <w:r w:rsidRPr="006D5F8B">
        <w:rPr>
          <w:lang w:val="en-GB"/>
        </w:rPr>
        <w:lastRenderedPageBreak/>
        <w:t>September 2018</w:t>
      </w:r>
      <w:r w:rsidR="000528C1">
        <w:rPr>
          <w:lang w:val="en-GB"/>
        </w:rPr>
        <w:t>.</w:t>
      </w:r>
    </w:p>
    <w:p w14:paraId="68B4EF86" w14:textId="4AD9D609"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The Tomosi Group. Alliance One Tobacco Uganda </w:t>
      </w:r>
      <w:r w:rsidR="000528C1">
        <w:rPr>
          <w:lang w:val="en-GB"/>
        </w:rPr>
        <w:t>r</w:t>
      </w:r>
      <w:r w:rsidRPr="006D5F8B">
        <w:rPr>
          <w:lang w:val="en-GB"/>
        </w:rPr>
        <w:t xml:space="preserve">ewards Hoima </w:t>
      </w:r>
      <w:r w:rsidR="000528C1">
        <w:rPr>
          <w:lang w:val="en-GB"/>
        </w:rPr>
        <w:t>f</w:t>
      </w:r>
      <w:r w:rsidRPr="006D5F8B">
        <w:rPr>
          <w:lang w:val="en-GB"/>
        </w:rPr>
        <w:t xml:space="preserve">armers. Kampala, Uganda. Available from: </w:t>
      </w:r>
      <w:hyperlink r:id="rId57" w:history="1">
        <w:r w:rsidRPr="006D5F8B">
          <w:rPr>
            <w:rStyle w:val="Hyperlink"/>
            <w:lang w:val="en-GB"/>
          </w:rPr>
          <w:t>http://tomosigroup.ug/news/alliance-one-tobacco-uganda-rewards-hoima-farmers</w:t>
        </w:r>
      </w:hyperlink>
      <w:r w:rsidRPr="006D5F8B">
        <w:rPr>
          <w:color w:val="0563C1"/>
          <w:u w:val="single"/>
          <w:lang w:val="en-GB"/>
        </w:rPr>
        <w:t xml:space="preserve">. </w:t>
      </w:r>
      <w:r w:rsidRPr="006D5F8B">
        <w:rPr>
          <w:lang w:val="en-GB"/>
        </w:rPr>
        <w:t>Accessed 27 September 2018</w:t>
      </w:r>
      <w:r w:rsidR="000528C1">
        <w:rPr>
          <w:lang w:val="en-GB"/>
        </w:rPr>
        <w:t>.</w:t>
      </w:r>
    </w:p>
    <w:p w14:paraId="0055D6CD" w14:textId="6AB9A643"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Business Today. Journalists to form tobacco harm reduction network. 2017. Available from: </w:t>
      </w:r>
      <w:hyperlink r:id="rId58">
        <w:r w:rsidRPr="006D5F8B">
          <w:rPr>
            <w:color w:val="0563C1"/>
            <w:u w:val="single"/>
            <w:lang w:val="en-GB"/>
          </w:rPr>
          <w:t>https://businesstoday.co.ke/journalists-form-tobacco-harm-reduction-network/</w:t>
        </w:r>
      </w:hyperlink>
      <w:r w:rsidRPr="006D5F8B">
        <w:rPr>
          <w:color w:val="0563C1"/>
          <w:u w:val="single"/>
          <w:lang w:val="en-GB"/>
        </w:rPr>
        <w:t xml:space="preserve"> </w:t>
      </w:r>
      <w:r w:rsidRPr="006D5F8B">
        <w:rPr>
          <w:lang w:val="en-GB"/>
        </w:rPr>
        <w:t>Accessed 14 July 2018</w:t>
      </w:r>
      <w:r w:rsidR="000528C1">
        <w:rPr>
          <w:lang w:val="en-GB"/>
        </w:rPr>
        <w:t>.</w:t>
      </w:r>
    </w:p>
    <w:p w14:paraId="781E3842" w14:textId="520A4581"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Magubo P. How</w:t>
      </w:r>
      <w:r w:rsidR="000528C1" w:rsidRPr="006D5F8B">
        <w:rPr>
          <w:lang w:val="en-GB"/>
        </w:rPr>
        <w:t xml:space="preserve"> technology can reduce tobacco ha</w:t>
      </w:r>
      <w:r w:rsidRPr="006D5F8B">
        <w:rPr>
          <w:lang w:val="en-GB"/>
        </w:rPr>
        <w:t xml:space="preserve">rm.  News of Rwanda [Internet].2017 Nov 23. Available </w:t>
      </w:r>
      <w:r w:rsidR="000528C1">
        <w:rPr>
          <w:lang w:val="en-GB"/>
        </w:rPr>
        <w:t>f</w:t>
      </w:r>
      <w:r w:rsidRPr="006D5F8B">
        <w:rPr>
          <w:lang w:val="en-GB"/>
        </w:rPr>
        <w:t xml:space="preserve">rom: </w:t>
      </w:r>
      <w:hyperlink r:id="rId59">
        <w:r w:rsidRPr="006D5F8B">
          <w:rPr>
            <w:color w:val="0563C1"/>
            <w:u w:val="single"/>
            <w:lang w:val="en-GB"/>
          </w:rPr>
          <w:t>http://www.newsofrwanda.com/featured1/32675/how-technology-can-reduce-tobacco-harm/</w:t>
        </w:r>
      </w:hyperlink>
    </w:p>
    <w:p w14:paraId="3A612840" w14:textId="77777777"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Edgar Angumya. Farmers up in arms over Anti-Tobacco Bill. The Observer [Internet]. </w:t>
      </w:r>
      <w:hyperlink r:id="rId60">
        <w:r w:rsidRPr="006D5F8B">
          <w:rPr>
            <w:color w:val="0563C1"/>
            <w:u w:val="single"/>
            <w:lang w:val="en-GB"/>
          </w:rPr>
          <w:t>http://www.observer.ug/index.php?option=com_content&amp;view=article&amp;id=32419:-farmers-up-in-arms-over-anti-tobacco-bill&amp;catid=38:business&amp;Itemid=68</w:t>
        </w:r>
      </w:hyperlink>
    </w:p>
    <w:p w14:paraId="3C51F33F" w14:textId="093733CC"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Daily Monitor. Debate on Tobacco Control Bill suspended. 2015 </w:t>
      </w:r>
      <w:hyperlink r:id="rId61">
        <w:r w:rsidRPr="006D5F8B">
          <w:rPr>
            <w:color w:val="0563C1"/>
            <w:u w:val="single"/>
            <w:lang w:val="en-GB"/>
          </w:rPr>
          <w:t>http://www.monitor.co.ug/Business/Markets/Debate-Tobacco-Control-Bill-suspended-/-/688606/2803042/-/ogb8ir/-/index.html</w:t>
        </w:r>
      </w:hyperlink>
      <w:r w:rsidRPr="006D5F8B">
        <w:rPr>
          <w:color w:val="0563C1"/>
          <w:u w:val="single"/>
          <w:lang w:val="en-GB"/>
        </w:rPr>
        <w:t xml:space="preserve"> </w:t>
      </w:r>
      <w:r w:rsidRPr="006D5F8B">
        <w:rPr>
          <w:lang w:val="en-GB"/>
        </w:rPr>
        <w:t>Accessed 18 October 2018</w:t>
      </w:r>
      <w:r w:rsidR="000528C1">
        <w:rPr>
          <w:lang w:val="en-GB"/>
        </w:rPr>
        <w:t>.</w:t>
      </w:r>
    </w:p>
    <w:p w14:paraId="2EED831E" w14:textId="487D405C"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Daily Monitor. Parliament warned on Tobacco Control Bill 2015. Available From: </w:t>
      </w:r>
      <w:hyperlink r:id="rId62">
        <w:r w:rsidRPr="006D5F8B">
          <w:rPr>
            <w:color w:val="0563C1"/>
            <w:u w:val="single"/>
            <w:lang w:val="en-GB"/>
          </w:rPr>
          <w:t>http://www.monitor.co.ug/Business/Parliament-warned-on-Tobacco-Control-Bill/-/688322/2790084/-/11esucl/-/index.html</w:t>
        </w:r>
      </w:hyperlink>
      <w:r w:rsidRPr="006D5F8B">
        <w:rPr>
          <w:lang w:val="en-GB"/>
        </w:rPr>
        <w:t xml:space="preserve"> Accessed 21 October 2018</w:t>
      </w:r>
      <w:r w:rsidR="000528C1">
        <w:rPr>
          <w:lang w:val="en-GB"/>
        </w:rPr>
        <w:t>.</w:t>
      </w:r>
    </w:p>
    <w:p w14:paraId="68CBD775" w14:textId="56AB0180"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Haular H. Uganda</w:t>
      </w:r>
      <w:r w:rsidR="002B7D39" w:rsidRPr="006D5F8B">
        <w:rPr>
          <w:lang w:val="en-GB"/>
        </w:rPr>
        <w:t>n farmers fighting for toba</w:t>
      </w:r>
      <w:r w:rsidRPr="006D5F8B">
        <w:rPr>
          <w:lang w:val="en-GB"/>
        </w:rPr>
        <w:t xml:space="preserve">cco 2014. Available From: </w:t>
      </w:r>
      <w:hyperlink r:id="rId63">
        <w:r w:rsidRPr="006D5F8B">
          <w:rPr>
            <w:color w:val="0563C1"/>
            <w:u w:val="single"/>
            <w:lang w:val="en-GB"/>
          </w:rPr>
          <w:t>https://www.voanews.com/a/ugandan-farmers-fighting-for-tobacco/1951229.html</w:t>
        </w:r>
      </w:hyperlink>
      <w:r w:rsidRPr="006D5F8B">
        <w:rPr>
          <w:lang w:val="en-GB"/>
        </w:rPr>
        <w:t xml:space="preserve"> Accessed 20 October 2018</w:t>
      </w:r>
      <w:r w:rsidR="000528C1">
        <w:rPr>
          <w:lang w:val="en-GB"/>
        </w:rPr>
        <w:t>.</w:t>
      </w:r>
    </w:p>
    <w:p w14:paraId="6F15A13B" w14:textId="4FF00E1E"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Monitor Reporter. Trade </w:t>
      </w:r>
      <w:r w:rsidR="002B7D39">
        <w:rPr>
          <w:lang w:val="en-GB"/>
        </w:rPr>
        <w:t>M</w:t>
      </w:r>
      <w:r w:rsidRPr="006D5F8B">
        <w:rPr>
          <w:lang w:val="en-GB"/>
        </w:rPr>
        <w:t xml:space="preserve">inistry pokes holes in Tobacco Bill. 2014. Available from: </w:t>
      </w:r>
      <w:hyperlink r:id="rId64">
        <w:r w:rsidRPr="006D5F8B">
          <w:rPr>
            <w:color w:val="0563C1"/>
            <w:u w:val="single"/>
            <w:lang w:val="en-GB"/>
          </w:rPr>
          <w:t>http://www.monitor.co.ug/Business/Commodities/Trade-ministry-pokes-holes-in-Tobacco-Bill/-/688610/2358098/-/7xi7diz/-/index.html</w:t>
        </w:r>
      </w:hyperlink>
      <w:r w:rsidRPr="006D5F8B">
        <w:rPr>
          <w:color w:val="0563C1"/>
          <w:u w:val="single"/>
          <w:lang w:val="en-GB"/>
        </w:rPr>
        <w:t xml:space="preserve"> </w:t>
      </w:r>
      <w:r w:rsidRPr="006D5F8B">
        <w:rPr>
          <w:lang w:val="en-GB"/>
        </w:rPr>
        <w:t>Accessed 20 October 2018</w:t>
      </w:r>
      <w:r w:rsidR="000528C1">
        <w:rPr>
          <w:lang w:val="en-GB"/>
        </w:rPr>
        <w:t>.</w:t>
      </w:r>
    </w:p>
    <w:p w14:paraId="2BD74CB2" w14:textId="28C8779D"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DailyMonitor. Available </w:t>
      </w:r>
      <w:r w:rsidR="000528C1">
        <w:rPr>
          <w:lang w:val="en-GB"/>
        </w:rPr>
        <w:t>f</w:t>
      </w:r>
      <w:r w:rsidRPr="006D5F8B">
        <w:rPr>
          <w:lang w:val="en-GB"/>
        </w:rPr>
        <w:t xml:space="preserve">rom: </w:t>
      </w:r>
      <w:hyperlink r:id="rId65">
        <w:r w:rsidRPr="006D5F8B">
          <w:rPr>
            <w:color w:val="0563C1"/>
            <w:sz w:val="24"/>
            <w:szCs w:val="24"/>
            <w:u w:val="single"/>
            <w:lang w:val="en-GB"/>
          </w:rPr>
          <w:t>http://www.monitor.co.ug/Business/Commodities/Trade-ministry-pokes-holes-in-Tobacco-Bill/-/688610/2358098/-/7xi7diz/-/index.html</w:t>
        </w:r>
      </w:hyperlink>
      <w:r w:rsidRPr="006D5F8B">
        <w:rPr>
          <w:sz w:val="24"/>
          <w:szCs w:val="24"/>
          <w:lang w:val="en-GB"/>
        </w:rPr>
        <w:t xml:space="preserve"> </w:t>
      </w:r>
      <w:r w:rsidRPr="006D5F8B">
        <w:rPr>
          <w:lang w:val="en-GB"/>
        </w:rPr>
        <w:t>Accessed 18 October 2018</w:t>
      </w:r>
      <w:r w:rsidR="000528C1">
        <w:rPr>
          <w:lang w:val="en-GB"/>
        </w:rPr>
        <w:t>.</w:t>
      </w:r>
    </w:p>
    <w:p w14:paraId="17ED331D" w14:textId="77777777" w:rsidR="00D77391" w:rsidRDefault="006B307C" w:rsidP="00D77391">
      <w:pPr>
        <w:widowControl w:val="0"/>
        <w:numPr>
          <w:ilvl w:val="0"/>
          <w:numId w:val="1"/>
        </w:numPr>
        <w:autoSpaceDE w:val="0"/>
        <w:autoSpaceDN w:val="0"/>
        <w:adjustRightInd w:val="0"/>
        <w:spacing w:after="0" w:line="240" w:lineRule="auto"/>
        <w:ind w:hanging="720"/>
        <w:rPr>
          <w:lang w:val="en-GB"/>
        </w:rPr>
      </w:pPr>
      <w:r w:rsidRPr="006D5F8B">
        <w:rPr>
          <w:lang w:val="en-GB"/>
        </w:rPr>
        <w:t xml:space="preserve">Trade Mark East Africa. Uganda Revenue Authority certifies 12 companies as Authorized Economic Operators. Kampala. 2014. Available from: </w:t>
      </w:r>
      <w:hyperlink r:id="rId66">
        <w:r w:rsidRPr="006D5F8B">
          <w:rPr>
            <w:color w:val="0563C1"/>
            <w:u w:val="single"/>
            <w:lang w:val="en-GB"/>
          </w:rPr>
          <w:t>https://www.trademarkea.com/news/uganda-revenue-authority-certifies-12-companies-authorized-economic-operators/</w:t>
        </w:r>
      </w:hyperlink>
      <w:r w:rsidRPr="006D5F8B">
        <w:rPr>
          <w:lang w:val="en-GB"/>
        </w:rPr>
        <w:t xml:space="preserve"> Accessed 10 July 2018</w:t>
      </w:r>
    </w:p>
    <w:p w14:paraId="4DEE197F" w14:textId="202A7592" w:rsidR="00BD7D1C" w:rsidRPr="00D77391" w:rsidRDefault="002B7D39" w:rsidP="00D77391">
      <w:pPr>
        <w:widowControl w:val="0"/>
        <w:numPr>
          <w:ilvl w:val="0"/>
          <w:numId w:val="1"/>
        </w:numPr>
        <w:autoSpaceDE w:val="0"/>
        <w:autoSpaceDN w:val="0"/>
        <w:adjustRightInd w:val="0"/>
        <w:spacing w:after="0" w:line="240" w:lineRule="auto"/>
        <w:ind w:hanging="720"/>
        <w:rPr>
          <w:lang w:val="en-GB"/>
        </w:rPr>
      </w:pPr>
      <w:r w:rsidRPr="00D77391">
        <w:rPr>
          <w:lang w:val="en-GB"/>
        </w:rPr>
        <w:t>D</w:t>
      </w:r>
      <w:r w:rsidR="006B307C" w:rsidRPr="00D77391">
        <w:rPr>
          <w:lang w:val="en-GB"/>
        </w:rPr>
        <w:t>aily Monitor.</w:t>
      </w:r>
      <w:r w:rsidR="00D77391" w:rsidRPr="00D77391">
        <w:rPr>
          <w:lang w:val="en-GB"/>
        </w:rPr>
        <w:t xml:space="preserve"> Tobacco companies in Uganda oppose planned increase in taxes. Available from </w:t>
      </w:r>
      <w:hyperlink r:id="rId67" w:history="1">
        <w:r w:rsidR="00D77391">
          <w:rPr>
            <w:rStyle w:val="Hyperlink"/>
          </w:rPr>
          <w:t>https://www.theeastafrican.co.ke/business/Tobacco-companies-in-Uganda-oppose-planned-increase-in-taxes/2560-2001674-j4jngf/index.html</w:t>
        </w:r>
      </w:hyperlink>
      <w:r w:rsidR="006B307C" w:rsidRPr="00D77391">
        <w:rPr>
          <w:lang w:val="en-GB"/>
        </w:rPr>
        <w:t xml:space="preserve"> Accessed 27 July 2018</w:t>
      </w:r>
      <w:r w:rsidRPr="00D77391">
        <w:rPr>
          <w:lang w:val="en-GB"/>
        </w:rPr>
        <w:t xml:space="preserve"> </w:t>
      </w:r>
    </w:p>
    <w:p w14:paraId="62876F2E" w14:textId="0F854304" w:rsidR="006B307C" w:rsidRPr="00BD7D1C" w:rsidRDefault="00BD7D1C" w:rsidP="00BD7D1C">
      <w:pPr>
        <w:widowControl w:val="0"/>
        <w:numPr>
          <w:ilvl w:val="0"/>
          <w:numId w:val="1"/>
        </w:numPr>
        <w:autoSpaceDE w:val="0"/>
        <w:autoSpaceDN w:val="0"/>
        <w:adjustRightInd w:val="0"/>
        <w:spacing w:after="0" w:line="240" w:lineRule="auto"/>
        <w:ind w:hanging="720"/>
        <w:rPr>
          <w:lang w:val="en-GB"/>
        </w:rPr>
      </w:pPr>
      <w:r>
        <w:t xml:space="preserve">The East African. </w:t>
      </w:r>
      <w:r w:rsidRPr="00BD7D1C">
        <w:t xml:space="preserve">Tobacco companies in Uganda oppose planned increase in </w:t>
      </w:r>
      <w:r w:rsidR="00A137C7" w:rsidRPr="00BD7D1C">
        <w:t>taxes</w:t>
      </w:r>
      <w:r w:rsidR="00A137C7">
        <w:t xml:space="preserve"> 2013</w:t>
      </w:r>
      <w:r>
        <w:t xml:space="preserve">. Available from </w:t>
      </w:r>
      <w:hyperlink r:id="rId68">
        <w:r w:rsidR="006B307C" w:rsidRPr="00BD7D1C">
          <w:rPr>
            <w:color w:val="0563C1"/>
            <w:u w:val="single"/>
            <w:lang w:val="en-GB"/>
          </w:rPr>
          <w:t>http://www.theeastafrican.co.ke/business/Tobacco-companies-in-Uganda-oppose-planned-increase-in-taxes/-/2560/2001674/-/2jjfwb/-/index.html</w:t>
        </w:r>
      </w:hyperlink>
      <w:r w:rsidR="006B307C" w:rsidRPr="00BD7D1C">
        <w:rPr>
          <w:color w:val="0563C1"/>
          <w:u w:val="single"/>
          <w:lang w:val="en-GB"/>
        </w:rPr>
        <w:t xml:space="preserve">. </w:t>
      </w:r>
      <w:r w:rsidR="006B307C" w:rsidRPr="00BD7D1C">
        <w:rPr>
          <w:color w:val="000000" w:themeColor="text1"/>
          <w:lang w:val="en-GB"/>
        </w:rPr>
        <w:t>Accessed 27 July 201</w:t>
      </w:r>
      <w:r w:rsidR="006B307C" w:rsidRPr="00BD7D1C">
        <w:rPr>
          <w:lang w:val="en-GB"/>
        </w:rPr>
        <w:t>8</w:t>
      </w:r>
      <w:r w:rsidR="002B7D39" w:rsidRPr="00BD7D1C">
        <w:rPr>
          <w:lang w:val="en-GB"/>
        </w:rPr>
        <w:t>.</w:t>
      </w:r>
      <w:r w:rsidR="006B307C" w:rsidRPr="00BD7D1C">
        <w:rPr>
          <w:lang w:val="en-GB"/>
        </w:rPr>
        <w:t xml:space="preserve"> </w:t>
      </w:r>
    </w:p>
    <w:p w14:paraId="00C11FDE" w14:textId="77777777" w:rsidR="006B307C" w:rsidRPr="006D5F8B" w:rsidRDefault="006B307C" w:rsidP="000528C1">
      <w:pPr>
        <w:widowControl w:val="0"/>
        <w:numPr>
          <w:ilvl w:val="0"/>
          <w:numId w:val="1"/>
        </w:numPr>
        <w:autoSpaceDE w:val="0"/>
        <w:autoSpaceDN w:val="0"/>
        <w:adjustRightInd w:val="0"/>
        <w:spacing w:after="0" w:line="240" w:lineRule="auto"/>
        <w:ind w:hanging="720"/>
        <w:rPr>
          <w:lang w:val="en-GB"/>
        </w:rPr>
      </w:pPr>
      <w:r w:rsidRPr="006D5F8B">
        <w:rPr>
          <w:lang w:val="en-GB"/>
        </w:rPr>
        <w:t xml:space="preserve">Monitor Reporter. Uganda loses Sh3bn to illicit cigarette imports. 2018 April. Available from: </w:t>
      </w:r>
      <w:hyperlink r:id="rId69">
        <w:r w:rsidRPr="006D5F8B">
          <w:rPr>
            <w:color w:val="0563C1"/>
            <w:u w:val="single"/>
            <w:lang w:val="en-GB"/>
          </w:rPr>
          <w:t>https://www.businessdailyafrica.com/news/Uganda-loses-Sh3bn-cigarette-smuggling-URA/539546-4390224-v6av64z/index.html</w:t>
        </w:r>
      </w:hyperlink>
      <w:r w:rsidRPr="006D5F8B">
        <w:rPr>
          <w:lang w:val="en-GB"/>
        </w:rPr>
        <w:t xml:space="preserve"> </w:t>
      </w:r>
    </w:p>
    <w:p w14:paraId="0BF02732" w14:textId="13693BB1" w:rsidR="006B307C" w:rsidRPr="006D5F8B" w:rsidRDefault="006B307C" w:rsidP="000528C1">
      <w:pPr>
        <w:widowControl w:val="0"/>
        <w:numPr>
          <w:ilvl w:val="0"/>
          <w:numId w:val="1"/>
        </w:numPr>
        <w:autoSpaceDE w:val="0"/>
        <w:autoSpaceDN w:val="0"/>
        <w:adjustRightInd w:val="0"/>
        <w:spacing w:after="0" w:line="240" w:lineRule="auto"/>
        <w:ind w:hanging="720"/>
        <w:rPr>
          <w:color w:val="000000"/>
          <w:lang w:val="en-GB"/>
        </w:rPr>
      </w:pPr>
      <w:bookmarkStart w:id="100" w:name="_1gf8i83" w:colFirst="0" w:colLast="0"/>
      <w:bookmarkEnd w:id="100"/>
      <w:r w:rsidRPr="006D5F8B">
        <w:rPr>
          <w:lang w:val="en-GB"/>
        </w:rPr>
        <w:t>Jumlasupport. W</w:t>
      </w:r>
      <w:r w:rsidR="002B7D39" w:rsidRPr="006D5F8B">
        <w:rPr>
          <w:lang w:val="en-GB"/>
        </w:rPr>
        <w:t>hat happened</w:t>
      </w:r>
      <w:r w:rsidRPr="006D5F8B">
        <w:rPr>
          <w:lang w:val="en-GB"/>
        </w:rPr>
        <w:t>? Smoking ban is on paper but not in public places</w:t>
      </w:r>
      <w:r w:rsidRPr="006D5F8B">
        <w:rPr>
          <w:u w:val="single"/>
          <w:lang w:val="en-GB"/>
        </w:rPr>
        <w:t xml:space="preserve"> </w:t>
      </w:r>
      <w:r w:rsidRPr="006D5F8B">
        <w:rPr>
          <w:lang w:val="en-GB"/>
        </w:rPr>
        <w:t>Available from:</w:t>
      </w:r>
      <w:r w:rsidRPr="006D5F8B">
        <w:rPr>
          <w:u w:val="single"/>
          <w:lang w:val="en-GB"/>
        </w:rPr>
        <w:t xml:space="preserve"> </w:t>
      </w:r>
      <w:hyperlink r:id="rId70">
        <w:r w:rsidRPr="006D5F8B">
          <w:rPr>
            <w:color w:val="0563C1"/>
            <w:u w:val="single"/>
            <w:lang w:val="en-GB"/>
          </w:rPr>
          <w:t>https://www.observer.ug/component/content/article?id=2961:what-happened-smoking-ban-is-on-paper-but-not-in-public-places/</w:t>
        </w:r>
      </w:hyperlink>
      <w:r w:rsidRPr="006D5F8B">
        <w:rPr>
          <w:color w:val="000000"/>
          <w:lang w:val="en-GB"/>
        </w:rPr>
        <w:t xml:space="preserve"> </w:t>
      </w:r>
      <w:hyperlink r:id="rId71">
        <w:r w:rsidRPr="006D5F8B">
          <w:rPr>
            <w:color w:val="0563C1"/>
            <w:u w:val="single"/>
            <w:lang w:val="en-GB"/>
          </w:rPr>
          <w:t>https://allafrica.com/stories/200802251158.html</w:t>
        </w:r>
      </w:hyperlink>
      <w:r w:rsidRPr="006D5F8B">
        <w:rPr>
          <w:color w:val="000000"/>
          <w:lang w:val="en-GB"/>
        </w:rPr>
        <w:t xml:space="preserve"> </w:t>
      </w:r>
    </w:p>
    <w:p w14:paraId="4D48CC69" w14:textId="405C8776" w:rsidR="00E7590D" w:rsidRPr="00D6764D" w:rsidRDefault="00484F97" w:rsidP="004C3700">
      <w:pPr>
        <w:widowControl w:val="0"/>
        <w:numPr>
          <w:ilvl w:val="0"/>
          <w:numId w:val="1"/>
        </w:numPr>
        <w:autoSpaceDE w:val="0"/>
        <w:autoSpaceDN w:val="0"/>
        <w:adjustRightInd w:val="0"/>
        <w:spacing w:after="0" w:line="240" w:lineRule="auto"/>
        <w:ind w:hanging="720"/>
        <w:sectPr w:rsidR="00E7590D" w:rsidRPr="00D6764D" w:rsidSect="00993143">
          <w:pgSz w:w="11906" w:h="16838"/>
          <w:pgMar w:top="1440" w:right="1440" w:bottom="1440" w:left="1440" w:header="708" w:footer="708" w:gutter="0"/>
          <w:cols w:space="720"/>
        </w:sectPr>
      </w:pPr>
      <w:r w:rsidRPr="00D6764D">
        <w:rPr>
          <w:lang w:val="en-GB"/>
        </w:rPr>
        <w:lastRenderedPageBreak/>
        <w:t>Ministry of Health 2014.</w:t>
      </w:r>
      <w:r w:rsidR="006B307C" w:rsidRPr="00D6764D">
        <w:rPr>
          <w:shd w:val="clear" w:color="auto" w:fill="FFFFFF"/>
          <w:lang w:val="en-GB"/>
        </w:rPr>
        <w:t> </w:t>
      </w:r>
      <w:hyperlink r:id="rId72" w:history="1">
        <w:r w:rsidRPr="00D6764D">
          <w:t xml:space="preserve"> Non-Communicable Disease Risk Factor Baseline Survey,</w:t>
        </w:r>
        <w:r w:rsidRPr="00D6764D">
          <w:rPr>
            <w:rStyle w:val="Hyperlink"/>
            <w:color w:val="auto"/>
            <w:u w:val="none"/>
            <w:lang w:val="en-GB"/>
          </w:rPr>
          <w:t xml:space="preserve"> </w:t>
        </w:r>
        <w:r w:rsidR="006B307C" w:rsidRPr="00D6764D">
          <w:rPr>
            <w:rStyle w:val="Hyperlink"/>
            <w:color w:val="auto"/>
            <w:u w:val="none"/>
            <w:lang w:val="en-GB"/>
          </w:rPr>
          <w:t>World Health Organization STEPwise approach to surveillance (STEPS) survey 201</w:t>
        </w:r>
      </w:hyperlink>
      <w:r w:rsidRPr="00D6764D">
        <w:rPr>
          <w:rStyle w:val="Hyperlink"/>
          <w:color w:val="auto"/>
          <w:u w:val="none"/>
          <w:lang w:val="en-GB"/>
        </w:rPr>
        <w:t>4</w:t>
      </w:r>
      <w:r w:rsidR="00887844" w:rsidRPr="00D6764D">
        <w:rPr>
          <w:shd w:val="clear" w:color="auto" w:fill="FFFFFF"/>
          <w:lang w:val="en-GB"/>
        </w:rPr>
        <w:t xml:space="preserve">. </w:t>
      </w:r>
      <w:r w:rsidR="006B307C" w:rsidRPr="00D6764D">
        <w:rPr>
          <w:shd w:val="clear" w:color="auto" w:fill="FFFFFF"/>
          <w:lang w:val="en-GB"/>
        </w:rPr>
        <w:t xml:space="preserve"> </w:t>
      </w:r>
    </w:p>
    <w:p w14:paraId="23078C71" w14:textId="461F1BEF" w:rsidR="000009E2" w:rsidRPr="006D5F8B" w:rsidRDefault="000009E2" w:rsidP="006221D9">
      <w:pPr>
        <w:pStyle w:val="Heading1"/>
      </w:pPr>
      <w:bookmarkStart w:id="101" w:name="_Toc40962659"/>
      <w:r w:rsidRPr="006D5F8B">
        <w:lastRenderedPageBreak/>
        <w:t>APPENDICES</w:t>
      </w:r>
      <w:bookmarkEnd w:id="101"/>
      <w:r w:rsidRPr="006D5F8B">
        <w:t xml:space="preserve"> </w:t>
      </w:r>
      <w:r w:rsidR="00E7590D" w:rsidRPr="006D5F8B">
        <w:t xml:space="preserve"> </w:t>
      </w:r>
    </w:p>
    <w:p w14:paraId="7BE08CC0" w14:textId="60683F81" w:rsidR="00E7590D" w:rsidRPr="006D5F8B" w:rsidRDefault="000009E2" w:rsidP="00FB5CA0">
      <w:pPr>
        <w:pStyle w:val="Heading2"/>
      </w:pPr>
      <w:bookmarkStart w:id="102" w:name="_Toc40962660"/>
      <w:r w:rsidRPr="006D5F8B">
        <w:t>Appendix 1:</w:t>
      </w:r>
      <w:r w:rsidR="006F126C" w:rsidRPr="006D5F8B">
        <w:t xml:space="preserve"> </w:t>
      </w:r>
      <w:r w:rsidRPr="006D5F8B">
        <w:t>Timelin</w:t>
      </w:r>
      <w:r w:rsidR="00204442" w:rsidRPr="006D5F8B">
        <w:t>e of industry interference con</w:t>
      </w:r>
      <w:r w:rsidRPr="006D5F8B">
        <w:t xml:space="preserve">cerning the </w:t>
      </w:r>
      <w:r w:rsidRPr="00B27298">
        <w:rPr>
          <w:i/>
          <w:iCs/>
        </w:rPr>
        <w:t>Uganda Tobacco Control Bill</w:t>
      </w:r>
      <w:r w:rsidRPr="006D5F8B">
        <w:t xml:space="preserve"> (</w:t>
      </w:r>
      <w:r w:rsidRPr="00B27298">
        <w:rPr>
          <w:i/>
          <w:iCs/>
        </w:rPr>
        <w:t>UTCB</w:t>
      </w:r>
      <w:r w:rsidRPr="006D5F8B">
        <w:t>) 2014</w:t>
      </w:r>
      <w:bookmarkEnd w:id="102"/>
    </w:p>
    <w:p w14:paraId="48FD3473" w14:textId="65CDF769" w:rsidR="00E7590D" w:rsidRPr="006D5F8B" w:rsidRDefault="00E7590D" w:rsidP="00E7590D">
      <w:pPr>
        <w:spacing w:before="0" w:after="0" w:line="360" w:lineRule="auto"/>
        <w:rPr>
          <w:lang w:val="en-GB"/>
        </w:rPr>
      </w:pPr>
    </w:p>
    <w:tbl>
      <w:tblPr>
        <w:tblStyle w:val="GridTable4-Accent5"/>
        <w:tblW w:w="9016" w:type="dxa"/>
        <w:tblLayout w:type="fixed"/>
        <w:tblLook w:val="0000" w:firstRow="0" w:lastRow="0" w:firstColumn="0" w:lastColumn="0" w:noHBand="0" w:noVBand="0"/>
      </w:tblPr>
      <w:tblGrid>
        <w:gridCol w:w="1413"/>
        <w:gridCol w:w="7603"/>
      </w:tblGrid>
      <w:tr w:rsidR="00E7590D" w:rsidRPr="006D5F8B" w14:paraId="1894B51C" w14:textId="77777777" w:rsidTr="00B27298">
        <w:trPr>
          <w:tblHeader/>
        </w:trPr>
        <w:tc>
          <w:tcPr>
            <w:cnfStyle w:val="000010000000" w:firstRow="0" w:lastRow="0" w:firstColumn="0" w:lastColumn="0" w:oddVBand="1" w:evenVBand="0" w:oddHBand="0" w:evenHBand="0" w:firstRowFirstColumn="0" w:firstRowLastColumn="0" w:lastRowFirstColumn="0" w:lastRowLastColumn="0"/>
            <w:tcW w:w="1413" w:type="dxa"/>
            <w:shd w:val="clear" w:color="auto" w:fill="4F81BD" w:themeFill="accent1"/>
            <w:vAlign w:val="center"/>
          </w:tcPr>
          <w:p w14:paraId="34D1EB4E" w14:textId="77777777" w:rsidR="00E7590D" w:rsidRPr="000528C1" w:rsidRDefault="00E7590D" w:rsidP="000528C1">
            <w:pPr>
              <w:spacing w:line="360" w:lineRule="auto"/>
              <w:jc w:val="center"/>
              <w:rPr>
                <w:rFonts w:ascii="Arial" w:hAnsi="Arial" w:cs="Arial"/>
                <w:color w:val="FFFFFF" w:themeColor="background1"/>
                <w:sz w:val="20"/>
                <w:szCs w:val="20"/>
                <w:lang w:val="en-GB"/>
              </w:rPr>
            </w:pPr>
            <w:r w:rsidRPr="000528C1">
              <w:rPr>
                <w:rFonts w:ascii="Arial" w:hAnsi="Arial" w:cs="Arial"/>
                <w:b/>
                <w:color w:val="FFFFFF" w:themeColor="background1"/>
                <w:sz w:val="20"/>
                <w:szCs w:val="20"/>
                <w:lang w:val="en-GB"/>
              </w:rPr>
              <w:t>Date</w:t>
            </w:r>
          </w:p>
        </w:tc>
        <w:tc>
          <w:tcPr>
            <w:tcW w:w="7603" w:type="dxa"/>
            <w:shd w:val="clear" w:color="auto" w:fill="4F81BD" w:themeFill="accent1"/>
            <w:vAlign w:val="center"/>
          </w:tcPr>
          <w:p w14:paraId="60542ECF" w14:textId="455AA6AE" w:rsidR="00E7590D" w:rsidRPr="000528C1" w:rsidRDefault="00E7590D" w:rsidP="000528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en-GB"/>
              </w:rPr>
            </w:pPr>
            <w:r w:rsidRPr="000528C1">
              <w:rPr>
                <w:rFonts w:ascii="Arial" w:hAnsi="Arial" w:cs="Arial"/>
                <w:b/>
                <w:color w:val="FFFFFF" w:themeColor="background1"/>
                <w:sz w:val="20"/>
                <w:szCs w:val="20"/>
                <w:lang w:val="en-GB"/>
              </w:rPr>
              <w:t>Event</w:t>
            </w:r>
          </w:p>
        </w:tc>
      </w:tr>
      <w:tr w:rsidR="00E7590D" w:rsidRPr="006D5F8B" w14:paraId="1E212339"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BF4BAF5"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12 April 2011</w:t>
            </w:r>
          </w:p>
        </w:tc>
        <w:tc>
          <w:tcPr>
            <w:tcW w:w="7603" w:type="dxa"/>
          </w:tcPr>
          <w:p w14:paraId="16B4FCEF"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Farmers in the Kanungu region, a major tobacco growing region in Uganda, received a message from a British American Tobacco (BAT) Uganda tobacco inspector that read: “This is to inform the farmers that no company apart from BAT is allowed to sponsor the production of tobacco as provided by law. Anybody doing so will be doing it as his/her own risk.” </w:t>
            </w:r>
          </w:p>
          <w:p w14:paraId="38580B95"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53FBE061" w14:textId="1B31FC2E"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In response, farmers in the Kanungu region appealed to the </w:t>
            </w:r>
            <w:r w:rsidR="002B7D39">
              <w:rPr>
                <w:rFonts w:ascii="Arial" w:hAnsi="Arial" w:cs="Arial"/>
                <w:color w:val="000000"/>
                <w:sz w:val="20"/>
                <w:szCs w:val="20"/>
                <w:lang w:val="en-GB"/>
              </w:rPr>
              <w:t>g</w:t>
            </w:r>
            <w:r w:rsidRPr="000528C1">
              <w:rPr>
                <w:rFonts w:ascii="Arial" w:hAnsi="Arial" w:cs="Arial"/>
                <w:color w:val="000000"/>
                <w:sz w:val="20"/>
                <w:szCs w:val="20"/>
                <w:lang w:val="en-GB"/>
              </w:rPr>
              <w:t>overnment to help end the BAT Uganda monopoly in the sponsorship of tobacco production and urged that other players be brought on board for fairer competition.</w:t>
            </w:r>
          </w:p>
          <w:p w14:paraId="24C113CB" w14:textId="13238040"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03072130"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7850F854"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24 July 2012</w:t>
            </w:r>
          </w:p>
        </w:tc>
        <w:tc>
          <w:tcPr>
            <w:tcW w:w="7603" w:type="dxa"/>
          </w:tcPr>
          <w:p w14:paraId="4D7D7293" w14:textId="3347DBFA"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A public hearing on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was convened by the M</w:t>
            </w:r>
            <w:r w:rsidR="002B7D39">
              <w:rPr>
                <w:rFonts w:ascii="Arial" w:hAnsi="Arial" w:cs="Arial"/>
                <w:color w:val="000000"/>
                <w:sz w:val="20"/>
                <w:szCs w:val="20"/>
                <w:lang w:val="en-GB"/>
              </w:rPr>
              <w:t xml:space="preserve">ember of </w:t>
            </w:r>
            <w:r w:rsidRPr="000528C1">
              <w:rPr>
                <w:rFonts w:ascii="Arial" w:hAnsi="Arial" w:cs="Arial"/>
                <w:color w:val="000000"/>
                <w:sz w:val="20"/>
                <w:szCs w:val="20"/>
                <w:lang w:val="en-GB"/>
              </w:rPr>
              <w:t>P</w:t>
            </w:r>
            <w:r w:rsidR="002B7D39">
              <w:rPr>
                <w:rFonts w:ascii="Arial" w:hAnsi="Arial" w:cs="Arial"/>
                <w:color w:val="000000"/>
                <w:sz w:val="20"/>
                <w:szCs w:val="20"/>
                <w:lang w:val="en-GB"/>
              </w:rPr>
              <w:t>arliament</w:t>
            </w:r>
            <w:r w:rsidRPr="000528C1">
              <w:rPr>
                <w:rFonts w:ascii="Arial" w:hAnsi="Arial" w:cs="Arial"/>
                <w:color w:val="000000"/>
                <w:sz w:val="20"/>
                <w:szCs w:val="20"/>
                <w:lang w:val="en-GB"/>
              </w:rPr>
              <w:t xml:space="preserve"> who was the mover of the </w:t>
            </w:r>
            <w:r w:rsidR="002B7D39">
              <w:rPr>
                <w:rFonts w:ascii="Arial" w:hAnsi="Arial" w:cs="Arial"/>
                <w:color w:val="000000"/>
                <w:sz w:val="20"/>
                <w:szCs w:val="20"/>
                <w:lang w:val="en-GB"/>
              </w:rPr>
              <w:t>B</w:t>
            </w:r>
            <w:r w:rsidRPr="000528C1">
              <w:rPr>
                <w:rFonts w:ascii="Arial" w:hAnsi="Arial" w:cs="Arial"/>
                <w:color w:val="000000"/>
                <w:sz w:val="20"/>
                <w:szCs w:val="20"/>
                <w:lang w:val="en-GB"/>
              </w:rPr>
              <w:t xml:space="preserve">ill, </w:t>
            </w:r>
            <w:r w:rsidR="002B7D39">
              <w:rPr>
                <w:rFonts w:ascii="Arial" w:hAnsi="Arial" w:cs="Arial"/>
                <w:color w:val="000000"/>
                <w:sz w:val="20"/>
                <w:szCs w:val="20"/>
                <w:lang w:val="en-GB"/>
              </w:rPr>
              <w:t xml:space="preserve">and </w:t>
            </w:r>
            <w:r w:rsidRPr="000528C1">
              <w:rPr>
                <w:rFonts w:ascii="Arial" w:hAnsi="Arial" w:cs="Arial"/>
                <w:color w:val="000000"/>
                <w:sz w:val="20"/>
                <w:szCs w:val="20"/>
                <w:lang w:val="en-GB"/>
              </w:rPr>
              <w:t xml:space="preserve">who was responsible for presenting and pushing the </w:t>
            </w:r>
            <w:r w:rsidR="002B7D39">
              <w:rPr>
                <w:rFonts w:ascii="Arial" w:hAnsi="Arial" w:cs="Arial"/>
                <w:color w:val="000000"/>
                <w:sz w:val="20"/>
                <w:szCs w:val="20"/>
                <w:lang w:val="en-GB"/>
              </w:rPr>
              <w:t>B</w:t>
            </w:r>
            <w:r w:rsidRPr="000528C1">
              <w:rPr>
                <w:rFonts w:ascii="Arial" w:hAnsi="Arial" w:cs="Arial"/>
                <w:color w:val="000000"/>
                <w:sz w:val="20"/>
                <w:szCs w:val="20"/>
                <w:lang w:val="en-GB"/>
              </w:rPr>
              <w:t xml:space="preserve">ill through the Parliamentary procedure. The tobacco industry was heavily represented. </w:t>
            </w:r>
          </w:p>
          <w:p w14:paraId="55539850" w14:textId="470CB4B6"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61C12677"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390E609"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7 August 2012</w:t>
            </w:r>
          </w:p>
        </w:tc>
        <w:tc>
          <w:tcPr>
            <w:tcW w:w="7603" w:type="dxa"/>
          </w:tcPr>
          <w:p w14:paraId="28D5B892" w14:textId="56FEC0BE"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vertAlign w:val="superscript"/>
                <w:lang w:val="en-GB"/>
              </w:rPr>
            </w:pPr>
            <w:r w:rsidRPr="000528C1">
              <w:rPr>
                <w:rFonts w:ascii="Arial" w:hAnsi="Arial" w:cs="Arial"/>
                <w:color w:val="000000"/>
                <w:sz w:val="20"/>
                <w:szCs w:val="20"/>
                <w:lang w:val="en-GB"/>
              </w:rPr>
              <w:t xml:space="preserve">The Private Sector Foundation Uganda (PSFU), sent </w:t>
            </w:r>
            <w:r w:rsidR="002B7D39">
              <w:rPr>
                <w:rFonts w:ascii="Arial" w:hAnsi="Arial" w:cs="Arial"/>
                <w:color w:val="000000"/>
                <w:sz w:val="20"/>
                <w:szCs w:val="20"/>
                <w:lang w:val="en-GB"/>
              </w:rPr>
              <w:t xml:space="preserve">the </w:t>
            </w:r>
            <w:r w:rsidRPr="000528C1">
              <w:rPr>
                <w:rFonts w:ascii="Arial" w:hAnsi="Arial" w:cs="Arial"/>
                <w:color w:val="000000"/>
                <w:sz w:val="20"/>
                <w:szCs w:val="20"/>
                <w:lang w:val="en-GB"/>
              </w:rPr>
              <w:t xml:space="preserve">Hon. Chris Baryomunsi (the current mover of the </w:t>
            </w:r>
            <w:r w:rsidR="002B7D39">
              <w:rPr>
                <w:rFonts w:ascii="Arial" w:hAnsi="Arial" w:cs="Arial"/>
                <w:color w:val="000000"/>
                <w:sz w:val="20"/>
                <w:szCs w:val="20"/>
                <w:lang w:val="en-GB"/>
              </w:rPr>
              <w:t>B</w:t>
            </w:r>
            <w:r w:rsidRPr="000528C1">
              <w:rPr>
                <w:rFonts w:ascii="Arial" w:hAnsi="Arial" w:cs="Arial"/>
                <w:color w:val="000000"/>
                <w:sz w:val="20"/>
                <w:szCs w:val="20"/>
                <w:lang w:val="en-GB"/>
              </w:rPr>
              <w:t>ill) and other top policy</w:t>
            </w:r>
            <w:r w:rsidR="002B7D39">
              <w:rPr>
                <w:rFonts w:ascii="Arial" w:hAnsi="Arial" w:cs="Arial"/>
                <w:color w:val="000000"/>
                <w:sz w:val="20"/>
                <w:szCs w:val="20"/>
                <w:lang w:val="en-GB"/>
              </w:rPr>
              <w:t>-</w:t>
            </w:r>
            <w:r w:rsidRPr="000528C1">
              <w:rPr>
                <w:rFonts w:ascii="Arial" w:hAnsi="Arial" w:cs="Arial"/>
                <w:color w:val="000000"/>
                <w:sz w:val="20"/>
                <w:szCs w:val="20"/>
                <w:lang w:val="en-GB"/>
              </w:rPr>
              <w:t xml:space="preserve">makers and institutions arguments against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w:t>
            </w:r>
          </w:p>
          <w:p w14:paraId="2A168697"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2EC8A054" w14:textId="4FC272F2" w:rsidR="00E7590D" w:rsidRDefault="002B7D39"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Pr>
                <w:rFonts w:ascii="Arial" w:hAnsi="Arial" w:cs="Arial"/>
                <w:color w:val="000000"/>
                <w:sz w:val="20"/>
                <w:szCs w:val="20"/>
                <w:lang w:val="en-GB"/>
              </w:rPr>
              <w:t xml:space="preserve">The </w:t>
            </w:r>
            <w:r w:rsidR="00E7590D" w:rsidRPr="000528C1">
              <w:rPr>
                <w:rFonts w:ascii="Arial" w:hAnsi="Arial" w:cs="Arial"/>
                <w:color w:val="000000"/>
                <w:sz w:val="20"/>
                <w:szCs w:val="20"/>
                <w:lang w:val="en-GB"/>
              </w:rPr>
              <w:t xml:space="preserve">PSFU is a corporate member organisation that describes itself as </w:t>
            </w:r>
            <w:r>
              <w:rPr>
                <w:rFonts w:ascii="Arial" w:hAnsi="Arial" w:cs="Arial"/>
                <w:color w:val="000000"/>
                <w:sz w:val="20"/>
                <w:szCs w:val="20"/>
                <w:lang w:val="en-GB"/>
              </w:rPr>
              <w:t>“</w:t>
            </w:r>
            <w:r w:rsidR="00E7590D" w:rsidRPr="000528C1">
              <w:rPr>
                <w:rFonts w:ascii="Arial" w:hAnsi="Arial" w:cs="Arial"/>
                <w:color w:val="000000"/>
                <w:sz w:val="20"/>
                <w:szCs w:val="20"/>
                <w:lang w:val="en-GB"/>
              </w:rPr>
              <w:t>the focal point for private sector advocacy</w:t>
            </w:r>
            <w:r>
              <w:rPr>
                <w:rFonts w:ascii="Arial" w:hAnsi="Arial" w:cs="Arial"/>
                <w:color w:val="000000"/>
                <w:sz w:val="20"/>
                <w:szCs w:val="20"/>
                <w:lang w:val="en-GB"/>
              </w:rPr>
              <w:t>”</w:t>
            </w:r>
            <w:r w:rsidR="00E7590D" w:rsidRPr="000528C1">
              <w:rPr>
                <w:rFonts w:ascii="Arial" w:hAnsi="Arial" w:cs="Arial"/>
                <w:color w:val="000000"/>
                <w:sz w:val="20"/>
                <w:szCs w:val="20"/>
                <w:lang w:val="en-GB"/>
              </w:rPr>
              <w:t xml:space="preserve"> that sustains “a positive dialogue with Government on behalf of the private sector”. BAT is a fee-paying corporate member, estimated to pay </w:t>
            </w:r>
            <w:r>
              <w:rPr>
                <w:rFonts w:ascii="Arial" w:hAnsi="Arial" w:cs="Arial"/>
                <w:color w:val="000000"/>
                <w:sz w:val="20"/>
                <w:szCs w:val="20"/>
                <w:lang w:val="en-GB"/>
              </w:rPr>
              <w:t xml:space="preserve">the </w:t>
            </w:r>
            <w:r w:rsidR="00E7590D" w:rsidRPr="000528C1">
              <w:rPr>
                <w:rFonts w:ascii="Arial" w:hAnsi="Arial" w:cs="Arial"/>
                <w:color w:val="000000"/>
                <w:sz w:val="20"/>
                <w:szCs w:val="20"/>
                <w:lang w:val="en-GB"/>
              </w:rPr>
              <w:t>PFSU approximately UGX two million in membership fees and UGX one million Uganda Shillings in annual subscriptions</w:t>
            </w:r>
            <w:r w:rsidR="00E7590D" w:rsidRPr="000528C1">
              <w:rPr>
                <w:rFonts w:ascii="Arial" w:hAnsi="Arial" w:cs="Arial"/>
                <w:color w:val="000000"/>
                <w:sz w:val="20"/>
                <w:szCs w:val="20"/>
                <w:vertAlign w:val="superscript"/>
                <w:lang w:val="en-GB"/>
              </w:rPr>
              <w:t xml:space="preserve"> </w:t>
            </w:r>
            <w:r w:rsidR="00E7590D" w:rsidRPr="000528C1">
              <w:rPr>
                <w:rFonts w:ascii="Arial" w:hAnsi="Arial" w:cs="Arial"/>
                <w:color w:val="000000"/>
                <w:sz w:val="20"/>
                <w:szCs w:val="20"/>
                <w:lang w:val="en-GB"/>
              </w:rPr>
              <w:t>to represent the tobacco company’s interests in policy</w:t>
            </w:r>
            <w:r>
              <w:rPr>
                <w:rFonts w:ascii="Arial" w:hAnsi="Arial" w:cs="Arial"/>
                <w:color w:val="000000"/>
                <w:sz w:val="20"/>
                <w:szCs w:val="20"/>
                <w:lang w:val="en-GB"/>
              </w:rPr>
              <w:t>-</w:t>
            </w:r>
            <w:r w:rsidR="00E7590D" w:rsidRPr="000528C1">
              <w:rPr>
                <w:rFonts w:ascii="Arial" w:hAnsi="Arial" w:cs="Arial"/>
                <w:color w:val="000000"/>
                <w:sz w:val="20"/>
                <w:szCs w:val="20"/>
                <w:lang w:val="en-GB"/>
              </w:rPr>
              <w:t>making.</w:t>
            </w:r>
          </w:p>
          <w:p w14:paraId="3D36289F" w14:textId="037EB3E9"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2892E18D"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49ED80BE"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5 June 2013</w:t>
            </w:r>
          </w:p>
        </w:tc>
        <w:tc>
          <w:tcPr>
            <w:tcW w:w="7603" w:type="dxa"/>
          </w:tcPr>
          <w:p w14:paraId="3770C6E0" w14:textId="16A07E4C"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Following </w:t>
            </w:r>
            <w:r w:rsidR="00B27298" w:rsidRPr="000528C1">
              <w:rPr>
                <w:rFonts w:ascii="Arial" w:hAnsi="Arial" w:cs="Arial"/>
                <w:color w:val="000000"/>
                <w:sz w:val="20"/>
                <w:szCs w:val="20"/>
                <w:lang w:val="en-GB"/>
              </w:rPr>
              <w:t>World,</w:t>
            </w:r>
            <w:r w:rsidRPr="000528C1">
              <w:rPr>
                <w:rFonts w:ascii="Arial" w:hAnsi="Arial" w:cs="Arial"/>
                <w:color w:val="000000"/>
                <w:sz w:val="20"/>
                <w:szCs w:val="20"/>
                <w:lang w:val="en-GB"/>
              </w:rPr>
              <w:t xml:space="preserve"> No Tobacco Day, in an article for the Ugandan </w:t>
            </w:r>
            <w:r w:rsidRPr="000528C1">
              <w:rPr>
                <w:rFonts w:ascii="Arial" w:hAnsi="Arial" w:cs="Arial"/>
                <w:i/>
                <w:color w:val="000000"/>
                <w:sz w:val="20"/>
                <w:szCs w:val="20"/>
                <w:lang w:val="en-GB"/>
              </w:rPr>
              <w:t>Observer </w:t>
            </w:r>
            <w:r w:rsidRPr="000528C1">
              <w:rPr>
                <w:rFonts w:ascii="Arial" w:hAnsi="Arial" w:cs="Arial"/>
                <w:color w:val="000000"/>
                <w:sz w:val="20"/>
                <w:szCs w:val="20"/>
                <w:lang w:val="en-GB"/>
              </w:rPr>
              <w:t>titled “Anti-Tobacco critics should go slow”</w:t>
            </w:r>
            <w:r w:rsidR="002B7D39">
              <w:rPr>
                <w:rFonts w:ascii="Arial" w:hAnsi="Arial" w:cs="Arial"/>
                <w:color w:val="000000"/>
                <w:sz w:val="20"/>
                <w:szCs w:val="20"/>
                <w:lang w:val="en-GB"/>
              </w:rPr>
              <w:t>,</w:t>
            </w:r>
            <w:r w:rsidRPr="000528C1">
              <w:rPr>
                <w:rFonts w:ascii="Arial" w:hAnsi="Arial" w:cs="Arial"/>
                <w:color w:val="000000"/>
                <w:sz w:val="20"/>
                <w:szCs w:val="20"/>
                <w:lang w:val="en-GB"/>
              </w:rPr>
              <w:t xml:space="preserve"> BAT Uganda Managing Director, Jonathan D’Souza pledged the tobacco company’s support for the regulations, but asked that they be considered on the industry’s terms in a manner that is "sensible, balanced and enforceable for the benefit of all stakeholders"</w:t>
            </w:r>
            <w:r w:rsidR="009B019E">
              <w:rPr>
                <w:rFonts w:ascii="Arial" w:hAnsi="Arial" w:cs="Arial"/>
                <w:color w:val="000000"/>
                <w:sz w:val="20"/>
                <w:szCs w:val="20"/>
                <w:lang w:val="en-GB"/>
              </w:rPr>
              <w:t>.</w:t>
            </w:r>
            <w:r w:rsidRPr="000528C1">
              <w:rPr>
                <w:rFonts w:ascii="Arial" w:hAnsi="Arial" w:cs="Arial"/>
                <w:color w:val="000000"/>
                <w:sz w:val="20"/>
                <w:szCs w:val="20"/>
                <w:lang w:val="en-GB"/>
              </w:rPr>
              <w:t xml:space="preserve"> </w:t>
            </w:r>
          </w:p>
          <w:p w14:paraId="7C8A4EA5" w14:textId="77777777"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p w14:paraId="4D8158F8" w14:textId="77777777"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D’Souza went on to explain that strictly regulating tobacco will result in an increase in illicit trade by “a network of criminals” and that anti-tobacco critics “should be careful what they wish for”. He continued: We (BAT Uganda) “are a legitimate company which conducts our business in a professional and responsible way, abiding by the laws in all the countries we operate in, often going above and beyond our legal requirements.” </w:t>
            </w:r>
          </w:p>
          <w:p w14:paraId="60F816E3" w14:textId="24182648"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1E157CAC"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5E3A4F5"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5 June 2013</w:t>
            </w:r>
          </w:p>
        </w:tc>
        <w:tc>
          <w:tcPr>
            <w:tcW w:w="7603" w:type="dxa"/>
          </w:tcPr>
          <w:p w14:paraId="293C1077" w14:textId="103CA58C"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vertAlign w:val="superscript"/>
                <w:lang w:val="en-GB"/>
              </w:rPr>
            </w:pPr>
            <w:r w:rsidRPr="000528C1">
              <w:rPr>
                <w:rFonts w:ascii="Arial" w:hAnsi="Arial" w:cs="Arial"/>
                <w:color w:val="000000"/>
                <w:sz w:val="20"/>
                <w:szCs w:val="20"/>
                <w:lang w:val="en-GB"/>
              </w:rPr>
              <w:t xml:space="preserve">Farmers from the Bunyoro region protested against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which they had been led to believe would stop them entirely from growing tobacco</w:t>
            </w:r>
            <w:r w:rsidR="009B019E">
              <w:rPr>
                <w:rFonts w:ascii="Arial" w:hAnsi="Arial" w:cs="Arial"/>
                <w:color w:val="000000"/>
                <w:sz w:val="20"/>
                <w:szCs w:val="20"/>
                <w:lang w:val="en-GB"/>
              </w:rPr>
              <w:t>,</w:t>
            </w:r>
            <w:r w:rsidRPr="000528C1">
              <w:rPr>
                <w:rFonts w:ascii="Arial" w:hAnsi="Arial" w:cs="Arial"/>
                <w:color w:val="000000"/>
                <w:sz w:val="20"/>
                <w:szCs w:val="20"/>
                <w:lang w:val="en-GB"/>
              </w:rPr>
              <w:t xml:space="preserve"> leaving farmers “confused whether their crop will be bought because we have heard about a possible ban on tobacco growing”.</w:t>
            </w:r>
          </w:p>
          <w:p w14:paraId="00506752"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2B70C5BE" w14:textId="009A8560"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At this time the farmers of the Bunyoro region were predominantly contracted </w:t>
            </w:r>
            <w:r w:rsidR="009B019E">
              <w:rPr>
                <w:rFonts w:ascii="Arial" w:hAnsi="Arial" w:cs="Arial"/>
                <w:color w:val="000000"/>
                <w:sz w:val="20"/>
                <w:szCs w:val="20"/>
                <w:lang w:val="en-GB"/>
              </w:rPr>
              <w:t>by</w:t>
            </w:r>
            <w:r w:rsidR="009B019E" w:rsidRPr="000528C1">
              <w:rPr>
                <w:rFonts w:ascii="Arial" w:hAnsi="Arial" w:cs="Arial"/>
                <w:color w:val="000000"/>
                <w:sz w:val="20"/>
                <w:szCs w:val="20"/>
                <w:lang w:val="en-GB"/>
              </w:rPr>
              <w:t xml:space="preserve"> </w:t>
            </w:r>
            <w:r w:rsidRPr="000528C1">
              <w:rPr>
                <w:rFonts w:ascii="Arial" w:hAnsi="Arial" w:cs="Arial"/>
                <w:color w:val="000000"/>
                <w:sz w:val="20"/>
                <w:szCs w:val="20"/>
                <w:lang w:val="en-GB"/>
              </w:rPr>
              <w:t xml:space="preserve">BAT Uganda. The information concerning a ban on growing tobacco was entirely </w:t>
            </w:r>
            <w:r w:rsidRPr="000528C1">
              <w:rPr>
                <w:rFonts w:ascii="Arial" w:hAnsi="Arial" w:cs="Arial"/>
                <w:color w:val="000000"/>
                <w:sz w:val="20"/>
                <w:szCs w:val="20"/>
                <w:lang w:val="en-GB"/>
              </w:rPr>
              <w:lastRenderedPageBreak/>
              <w:t xml:space="preserve">misleading, as the proposed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seeks to regulate the manufacture, sale and use of tobacco products</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 but does not suggest a ban on tobacco growing. </w:t>
            </w:r>
          </w:p>
          <w:p w14:paraId="27987036" w14:textId="0489899C"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28F98E1C"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395C8510"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lastRenderedPageBreak/>
              <w:t>5 November 2013</w:t>
            </w:r>
          </w:p>
        </w:tc>
        <w:tc>
          <w:tcPr>
            <w:tcW w:w="7603" w:type="dxa"/>
          </w:tcPr>
          <w:p w14:paraId="2D698198" w14:textId="356EB374"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While awaiting the release of the certificate of </w:t>
            </w:r>
            <w:r w:rsidR="008E0DB2">
              <w:rPr>
                <w:rFonts w:ascii="Arial" w:hAnsi="Arial" w:cs="Arial"/>
                <w:color w:val="000000"/>
                <w:sz w:val="20"/>
                <w:szCs w:val="20"/>
                <w:lang w:val="en-GB"/>
              </w:rPr>
              <w:t xml:space="preserve">the </w:t>
            </w:r>
            <w:r w:rsidRPr="000528C1">
              <w:rPr>
                <w:rFonts w:ascii="Arial" w:hAnsi="Arial" w:cs="Arial"/>
                <w:color w:val="000000"/>
                <w:sz w:val="20"/>
                <w:szCs w:val="20"/>
                <w:lang w:val="en-GB"/>
              </w:rPr>
              <w:t xml:space="preserve">financial implications on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from the Ministry of Finance, the tobacco industry lodged a complaint to the Permanent Secretary to the Ugandan Treasury. </w:t>
            </w:r>
          </w:p>
          <w:p w14:paraId="72E72B73" w14:textId="77777777"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p w14:paraId="540F3064" w14:textId="77777777"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The Permanent Secretary subsequently wrote a letter to the clerk of the National Parliament, in which he expressed, among other issues raised by the industry, their claim that they were not consulted as stakeholders in the drafting of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w:t>
            </w:r>
          </w:p>
          <w:p w14:paraId="07D246FA" w14:textId="5FAEE835"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719A3829"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8CD7EE0"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29 January 2014</w:t>
            </w:r>
          </w:p>
        </w:tc>
        <w:tc>
          <w:tcPr>
            <w:tcW w:w="7603" w:type="dxa"/>
          </w:tcPr>
          <w:p w14:paraId="4E88FB6A" w14:textId="01A7E2FD"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vertAlign w:val="superscript"/>
                <w:lang w:val="en-GB"/>
              </w:rPr>
            </w:pPr>
            <w:r w:rsidRPr="000528C1">
              <w:rPr>
                <w:rFonts w:ascii="Arial" w:hAnsi="Arial" w:cs="Arial"/>
                <w:color w:val="000000"/>
                <w:sz w:val="20"/>
                <w:szCs w:val="20"/>
                <w:lang w:val="en-GB"/>
              </w:rPr>
              <w:t xml:space="preserve">The Ministry of Agriculture wrote to the Secretary of the Treasury at the Ministry of Finance insisting that the ban on tobacco growing through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would have “serious negative effects” on farmers and the government, stating that amongst other things: “About 75,000 Tobacco farming families with about 70% of their income derive from </w:t>
            </w:r>
            <w:r w:rsidR="008E0DB2">
              <w:rPr>
                <w:rFonts w:ascii="Arial" w:hAnsi="Arial" w:cs="Arial"/>
                <w:color w:val="000000"/>
                <w:sz w:val="20"/>
                <w:szCs w:val="20"/>
                <w:lang w:val="en-GB"/>
              </w:rPr>
              <w:t>t</w:t>
            </w:r>
            <w:r w:rsidRPr="000528C1">
              <w:rPr>
                <w:rFonts w:ascii="Arial" w:hAnsi="Arial" w:cs="Arial"/>
                <w:color w:val="000000"/>
                <w:sz w:val="20"/>
                <w:szCs w:val="20"/>
                <w:lang w:val="en-GB"/>
              </w:rPr>
              <w:t>obacco will lose their income and livelihood” and that “The country will lose export earnings in terms of foreign exchange currently at 75 million dollars per year”.</w:t>
            </w:r>
          </w:p>
          <w:p w14:paraId="7821F981"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004E0B45" w14:textId="77777777"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5A3696"/>
                <w:sz w:val="20"/>
                <w:szCs w:val="20"/>
                <w:u w:val="single"/>
                <w:vertAlign w:val="superscript"/>
                <w:lang w:val="en-GB"/>
              </w:rPr>
            </w:pPr>
            <w:r w:rsidRPr="000528C1">
              <w:rPr>
                <w:rFonts w:ascii="Arial" w:hAnsi="Arial" w:cs="Arial"/>
                <w:color w:val="000000"/>
                <w:sz w:val="20"/>
                <w:szCs w:val="20"/>
                <w:lang w:val="en-GB"/>
              </w:rPr>
              <w:t xml:space="preserve"> This information is misleading, as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makes no reference to banning tobacco growing in Uganda</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 nor does it regulate the export of tobacco products.</w:t>
            </w:r>
            <w:hyperlink r:id="rId73" w:anchor="cite_note-Sem-11">
              <w:r w:rsidRPr="000528C1">
                <w:rPr>
                  <w:rFonts w:ascii="Arial" w:hAnsi="Arial" w:cs="Arial"/>
                  <w:color w:val="5A3696"/>
                  <w:sz w:val="20"/>
                  <w:szCs w:val="20"/>
                  <w:u w:val="single"/>
                  <w:vertAlign w:val="superscript"/>
                  <w:lang w:val="en-GB"/>
                </w:rPr>
                <w:t>[11]</w:t>
              </w:r>
            </w:hyperlink>
          </w:p>
          <w:p w14:paraId="4A6DCE90" w14:textId="729CB163"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03E7A7AA"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44697288"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b/>
                <w:color w:val="000000"/>
                <w:sz w:val="20"/>
                <w:szCs w:val="20"/>
                <w:lang w:val="en-GB"/>
              </w:rPr>
              <w:t>28 February 2014</w:t>
            </w:r>
          </w:p>
        </w:tc>
        <w:tc>
          <w:tcPr>
            <w:tcW w:w="7603" w:type="dxa"/>
          </w:tcPr>
          <w:p w14:paraId="1C5BAC24" w14:textId="332DD809"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B27298">
              <w:rPr>
                <w:rFonts w:ascii="Arial" w:hAnsi="Arial" w:cs="Arial"/>
                <w:b/>
                <w:i/>
                <w:iCs/>
                <w:color w:val="000000"/>
                <w:sz w:val="20"/>
                <w:szCs w:val="20"/>
                <w:lang w:val="en-GB"/>
              </w:rPr>
              <w:t>Uganda Tobacco Control Bill</w:t>
            </w:r>
            <w:r w:rsidRPr="000528C1">
              <w:rPr>
                <w:rFonts w:ascii="Arial" w:hAnsi="Arial" w:cs="Arial"/>
                <w:b/>
                <w:color w:val="000000"/>
                <w:sz w:val="20"/>
                <w:szCs w:val="20"/>
                <w:lang w:val="en-GB"/>
              </w:rPr>
              <w:t xml:space="preserve"> </w:t>
            </w:r>
            <w:r w:rsidR="008E0DB2">
              <w:rPr>
                <w:rFonts w:ascii="Arial" w:hAnsi="Arial" w:cs="Arial"/>
                <w:b/>
                <w:color w:val="000000"/>
                <w:sz w:val="20"/>
                <w:szCs w:val="20"/>
                <w:lang w:val="en-GB"/>
              </w:rPr>
              <w:t>g</w:t>
            </w:r>
            <w:r w:rsidRPr="000528C1">
              <w:rPr>
                <w:rFonts w:ascii="Arial" w:hAnsi="Arial" w:cs="Arial"/>
                <w:b/>
                <w:color w:val="000000"/>
                <w:sz w:val="20"/>
                <w:szCs w:val="20"/>
                <w:lang w:val="en-GB"/>
              </w:rPr>
              <w:t>azetted</w:t>
            </w:r>
          </w:p>
        </w:tc>
      </w:tr>
      <w:tr w:rsidR="00E7590D" w:rsidRPr="006D5F8B" w14:paraId="37CFF614"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917DC47"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b/>
                <w:color w:val="000000"/>
                <w:sz w:val="20"/>
                <w:szCs w:val="20"/>
                <w:lang w:val="en-GB"/>
              </w:rPr>
              <w:t>6 March 2014</w:t>
            </w:r>
          </w:p>
        </w:tc>
        <w:tc>
          <w:tcPr>
            <w:tcW w:w="7603" w:type="dxa"/>
          </w:tcPr>
          <w:p w14:paraId="57B47C18" w14:textId="77777777"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lang w:val="en-GB"/>
              </w:rPr>
            </w:pPr>
            <w:r w:rsidRPr="00B27298">
              <w:rPr>
                <w:rFonts w:ascii="Arial" w:hAnsi="Arial" w:cs="Arial"/>
                <w:b/>
                <w:i/>
                <w:iCs/>
                <w:color w:val="000000"/>
                <w:sz w:val="20"/>
                <w:szCs w:val="20"/>
                <w:lang w:val="en-GB"/>
              </w:rPr>
              <w:t>Tobacco Control Bill</w:t>
            </w:r>
            <w:r w:rsidRPr="000528C1">
              <w:rPr>
                <w:rFonts w:ascii="Arial" w:hAnsi="Arial" w:cs="Arial"/>
                <w:b/>
                <w:color w:val="000000"/>
                <w:sz w:val="20"/>
                <w:szCs w:val="20"/>
                <w:lang w:val="en-GB"/>
              </w:rPr>
              <w:t xml:space="preserve"> tabled in the Uganda parliament for the first reading by Kinkizi East MP Dr. Chris Baryomunsi</w:t>
            </w:r>
          </w:p>
          <w:p w14:paraId="536A807C" w14:textId="051026FD"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6C646E71"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40203FB9"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17 March 2014</w:t>
            </w:r>
          </w:p>
        </w:tc>
        <w:tc>
          <w:tcPr>
            <w:tcW w:w="7603" w:type="dxa"/>
          </w:tcPr>
          <w:p w14:paraId="3039699C" w14:textId="3E1B62F2"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lang w:val="en-GB"/>
              </w:rPr>
            </w:pPr>
            <w:r w:rsidRPr="000528C1">
              <w:rPr>
                <w:rFonts w:ascii="Arial" w:hAnsi="Arial" w:cs="Arial"/>
                <w:color w:val="000000"/>
                <w:sz w:val="20"/>
                <w:szCs w:val="20"/>
                <w:lang w:val="en-GB"/>
              </w:rPr>
              <w:t xml:space="preserve">A news report claimed that details had emerged which suggested that officials from BAT Uganda had “secretly met” with members of key parliamentary committees including the Parliamentary Committee on Finance, Planning and Economic Development, the Budget Committee and the Natural Resources Committee, in an attempt "to lobby them against passing the Tobacco Control </w:t>
            </w:r>
            <w:r w:rsidR="008E0DB2">
              <w:rPr>
                <w:rFonts w:ascii="Arial" w:hAnsi="Arial" w:cs="Arial"/>
                <w:color w:val="000000"/>
                <w:sz w:val="20"/>
                <w:szCs w:val="20"/>
                <w:lang w:val="en-GB"/>
              </w:rPr>
              <w:t>B</w:t>
            </w:r>
            <w:r w:rsidRPr="000528C1">
              <w:rPr>
                <w:rFonts w:ascii="Arial" w:hAnsi="Arial" w:cs="Arial"/>
                <w:color w:val="000000"/>
                <w:sz w:val="20"/>
                <w:szCs w:val="20"/>
                <w:lang w:val="en-GB"/>
              </w:rPr>
              <w:t>ill 2014".</w:t>
            </w:r>
          </w:p>
          <w:p w14:paraId="25955180" w14:textId="77777777"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0B1D6B64"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3EDE82C"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19 March 2014</w:t>
            </w:r>
          </w:p>
        </w:tc>
        <w:tc>
          <w:tcPr>
            <w:tcW w:w="7603" w:type="dxa"/>
          </w:tcPr>
          <w:p w14:paraId="721D8D8D" w14:textId="6834190C"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BAT was accused of “blackmail” by the MP responsible for drafting and pushing the </w:t>
            </w:r>
            <w:r w:rsidR="008E0DB2">
              <w:rPr>
                <w:rFonts w:ascii="Arial" w:hAnsi="Arial" w:cs="Arial"/>
                <w:color w:val="000000"/>
                <w:sz w:val="20"/>
                <w:szCs w:val="20"/>
                <w:lang w:val="en-GB"/>
              </w:rPr>
              <w:t>b</w:t>
            </w:r>
            <w:r w:rsidRPr="000528C1">
              <w:rPr>
                <w:rFonts w:ascii="Arial" w:hAnsi="Arial" w:cs="Arial"/>
                <w:color w:val="000000"/>
                <w:sz w:val="20"/>
                <w:szCs w:val="20"/>
                <w:lang w:val="en-GB"/>
              </w:rPr>
              <w:t xml:space="preserve">ill through parliamentary procedure. In a letter addressed to the MP that was the mover of the </w:t>
            </w:r>
            <w:r w:rsidR="008E0DB2">
              <w:rPr>
                <w:rFonts w:ascii="Arial" w:hAnsi="Arial" w:cs="Arial"/>
                <w:color w:val="000000"/>
                <w:sz w:val="20"/>
                <w:szCs w:val="20"/>
                <w:lang w:val="en-GB"/>
              </w:rPr>
              <w:t>B</w:t>
            </w:r>
            <w:r w:rsidRPr="000528C1">
              <w:rPr>
                <w:rFonts w:ascii="Arial" w:hAnsi="Arial" w:cs="Arial"/>
                <w:color w:val="000000"/>
                <w:sz w:val="20"/>
                <w:szCs w:val="20"/>
                <w:lang w:val="en-GB"/>
              </w:rPr>
              <w:t xml:space="preserve">ill, BAT Uganda Managing Director D’Souza expressed his concerns with the draft tobacco control legislation and informed the MP that while </w:t>
            </w:r>
            <w:r w:rsidR="008E0DB2">
              <w:rPr>
                <w:rFonts w:ascii="Arial" w:hAnsi="Arial" w:cs="Arial"/>
                <w:color w:val="000000"/>
                <w:sz w:val="20"/>
                <w:szCs w:val="20"/>
                <w:lang w:val="en-GB"/>
              </w:rPr>
              <w:t xml:space="preserve">they </w:t>
            </w:r>
            <w:r w:rsidRPr="000528C1">
              <w:rPr>
                <w:rFonts w:ascii="Arial" w:hAnsi="Arial" w:cs="Arial"/>
                <w:color w:val="000000"/>
                <w:sz w:val="20"/>
                <w:szCs w:val="20"/>
                <w:lang w:val="en-GB"/>
              </w:rPr>
              <w:t xml:space="preserve">“would normally start contracting farmers in the area during May…we regret to inform you that we will not be contracting farmers in Kinkizi [the MP’s constituency] for the 2014/15 season” as the challenges arising from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ma</w:t>
            </w:r>
            <w:r w:rsidR="008E0DB2">
              <w:rPr>
                <w:rFonts w:ascii="Arial" w:hAnsi="Arial" w:cs="Arial"/>
                <w:color w:val="000000"/>
                <w:sz w:val="20"/>
                <w:szCs w:val="20"/>
                <w:lang w:val="en-GB"/>
              </w:rPr>
              <w:t>d</w:t>
            </w:r>
            <w:r w:rsidRPr="000528C1">
              <w:rPr>
                <w:rFonts w:ascii="Arial" w:hAnsi="Arial" w:cs="Arial"/>
                <w:color w:val="000000"/>
                <w:sz w:val="20"/>
                <w:szCs w:val="20"/>
                <w:lang w:val="en-GB"/>
              </w:rPr>
              <w:t>e it “impossible for us to commit at this point, to another season of tobacco sponsorship in Kinkizi “</w:t>
            </w:r>
          </w:p>
          <w:p w14:paraId="38F0DB64" w14:textId="6825182E"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7CF8CE45"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02AD8990"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7 April 2014</w:t>
            </w:r>
          </w:p>
        </w:tc>
        <w:tc>
          <w:tcPr>
            <w:tcW w:w="7603" w:type="dxa"/>
          </w:tcPr>
          <w:p w14:paraId="2B71383A" w14:textId="77777777"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A letter was sent from the Managing Director of BAT Uganda and the Uganda Tobacco Service (UTS) along with the Regional Leaf Manager from Leaf Tobacco &amp; Commodities (LTC) to the Clerk of the Parliament highlighting the significant contributions the tobacco sector had made to the Ugandan economy and requesting permission to organise a meeting with MPs from tobacco growing areas "to discuss a number of operational issues touching on tobacco activity in their respective constituencies" </w:t>
            </w:r>
          </w:p>
          <w:p w14:paraId="56830F8F" w14:textId="572B192A"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646A2E0F"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00E1E6E"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11 April 2014</w:t>
            </w:r>
          </w:p>
        </w:tc>
        <w:tc>
          <w:tcPr>
            <w:tcW w:w="7603" w:type="dxa"/>
          </w:tcPr>
          <w:p w14:paraId="68B25B6B" w14:textId="0161913D"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At a closed invitation presentation hosted at the Sheraton Hotel Kampala, the tobacco industry lobbied MPs from tobacco</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growing districts proposing arguments to challenge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w:t>
            </w:r>
          </w:p>
          <w:p w14:paraId="1D6A02A5"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734DEF50" w14:textId="1E1CE320"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lastRenderedPageBreak/>
              <w:t xml:space="preserve">The tobacco industry arguments leaned heavily on the negative consequences the </w:t>
            </w:r>
            <w:r w:rsidR="008E0DB2">
              <w:rPr>
                <w:rFonts w:ascii="Arial" w:hAnsi="Arial" w:cs="Arial"/>
                <w:color w:val="000000"/>
                <w:sz w:val="20"/>
                <w:szCs w:val="20"/>
                <w:lang w:val="en-GB"/>
              </w:rPr>
              <w:t>B</w:t>
            </w:r>
            <w:r w:rsidRPr="000528C1">
              <w:rPr>
                <w:rFonts w:ascii="Arial" w:hAnsi="Arial" w:cs="Arial"/>
                <w:color w:val="000000"/>
                <w:sz w:val="20"/>
                <w:szCs w:val="20"/>
                <w:lang w:val="en-GB"/>
              </w:rPr>
              <w:t xml:space="preserve">ill potentially might have on tobacco farmers within the MP's constituencies, claiming that the industry is responsible for supporting three million livelihoods in Uganda (10% of total population). </w:t>
            </w:r>
          </w:p>
          <w:p w14:paraId="06F44791" w14:textId="1AEC38DB"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3A0ED3F5"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5875F1FB"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lastRenderedPageBreak/>
              <w:t>11 April 2014</w:t>
            </w:r>
          </w:p>
        </w:tc>
        <w:tc>
          <w:tcPr>
            <w:tcW w:w="7603" w:type="dxa"/>
          </w:tcPr>
          <w:p w14:paraId="3FD0FFAD" w14:textId="77777777"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The Ministry of Trade collaborated with the tobacco industry to compile a submission to the Parliamentary Committee on Health regarding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w:t>
            </w:r>
          </w:p>
          <w:p w14:paraId="4FED735A" w14:textId="77777777"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p w14:paraId="3E943BFA" w14:textId="77777777"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The submission outlined the tobacco industry’s arguments against the different components of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without citing evidence to support any of their claims.</w:t>
            </w:r>
          </w:p>
          <w:p w14:paraId="636F25ED" w14:textId="069C8B2F"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06ED4BED"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5E63631"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14 April 2014</w:t>
            </w:r>
          </w:p>
        </w:tc>
        <w:tc>
          <w:tcPr>
            <w:tcW w:w="7603" w:type="dxa"/>
          </w:tcPr>
          <w:p w14:paraId="4BB9EDFC"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vertAlign w:val="superscript"/>
                <w:lang w:val="en-GB"/>
              </w:rPr>
            </w:pPr>
            <w:r w:rsidRPr="000528C1">
              <w:rPr>
                <w:rFonts w:ascii="Arial" w:hAnsi="Arial" w:cs="Arial"/>
                <w:color w:val="000000"/>
                <w:sz w:val="20"/>
                <w:szCs w:val="20"/>
                <w:lang w:val="en-GB"/>
              </w:rPr>
              <w:t xml:space="preserve">BAT Uganda submitted a letter and review of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to the Parliamentary Committee on Health, in line with what they called “the principle of consultation as enshrined in the </w:t>
            </w:r>
            <w:r w:rsidRPr="00B27298">
              <w:rPr>
                <w:rFonts w:ascii="Arial" w:hAnsi="Arial" w:cs="Arial"/>
                <w:i/>
                <w:iCs/>
                <w:color w:val="000000"/>
                <w:sz w:val="20"/>
                <w:szCs w:val="20"/>
                <w:lang w:val="en-GB"/>
              </w:rPr>
              <w:t>Constitution of Uganda</w:t>
            </w:r>
            <w:r w:rsidRPr="000528C1">
              <w:rPr>
                <w:rFonts w:ascii="Arial" w:hAnsi="Arial" w:cs="Arial"/>
                <w:color w:val="000000"/>
                <w:sz w:val="20"/>
                <w:szCs w:val="20"/>
                <w:lang w:val="en-GB"/>
              </w:rPr>
              <w:t xml:space="preserve"> (1995)” despite the limitations the FCTC places on its necessary restriction in policymaking.</w:t>
            </w:r>
          </w:p>
          <w:p w14:paraId="36EBC3E0" w14:textId="77777777" w:rsidR="00E7590D" w:rsidRPr="000528C1"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p w14:paraId="05433A3E" w14:textId="2D72846A"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On the same day, under the leadership of BAT, the tobacco industry of Uganda gave a presentation to the Parliamentary Committee on Health providing their input on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and suggested that the majority of clauses within the </w:t>
            </w:r>
            <w:r w:rsidR="008E0DB2">
              <w:rPr>
                <w:rFonts w:ascii="Arial" w:hAnsi="Arial" w:cs="Arial"/>
                <w:color w:val="000000"/>
                <w:sz w:val="20"/>
                <w:szCs w:val="20"/>
                <w:lang w:val="en-GB"/>
              </w:rPr>
              <w:t>B</w:t>
            </w:r>
            <w:r w:rsidRPr="000528C1">
              <w:rPr>
                <w:rFonts w:ascii="Arial" w:hAnsi="Arial" w:cs="Arial"/>
                <w:color w:val="000000"/>
                <w:sz w:val="20"/>
                <w:szCs w:val="20"/>
                <w:lang w:val="en-GB"/>
              </w:rPr>
              <w:t xml:space="preserve">ill be repealed or amended according to the tobacco industry’s recommendations.  </w:t>
            </w:r>
          </w:p>
          <w:p w14:paraId="0DC62E5D" w14:textId="63FD3E13"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51B58DD1"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58868808"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25 April 2014</w:t>
            </w:r>
          </w:p>
        </w:tc>
        <w:tc>
          <w:tcPr>
            <w:tcW w:w="7603" w:type="dxa"/>
          </w:tcPr>
          <w:p w14:paraId="5431EF58" w14:textId="5F00A048"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Jonathan D’Souza, Managing Director of BAT Uganda, spoke out publicly against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Clause 15 (3), which seeks to ban the display of tobacco products at any point of sale and claimed that “there is no evidence to support a ban on tobacco displays” and that “display bans would also increase the illicit tobacco trade by driving legal tobacco sales under the counter”</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 </w:t>
            </w:r>
          </w:p>
          <w:p w14:paraId="3C1D78F1" w14:textId="6A72E116"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4156876B"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D0E63B7"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 June 2014</w:t>
            </w:r>
          </w:p>
        </w:tc>
        <w:tc>
          <w:tcPr>
            <w:tcW w:w="7603" w:type="dxa"/>
          </w:tcPr>
          <w:p w14:paraId="2C44E0B9" w14:textId="5F1BFE56"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A letter was sent from the Uganda Tobacco Growers Association to the Speaker of the Parliament of Uganda which outlined arguments opposing the </w:t>
            </w:r>
            <w:r w:rsidRPr="00B27298">
              <w:rPr>
                <w:rFonts w:ascii="Arial" w:hAnsi="Arial" w:cs="Arial"/>
                <w:i/>
                <w:iCs/>
                <w:color w:val="000000"/>
                <w:sz w:val="20"/>
                <w:szCs w:val="20"/>
                <w:lang w:val="en-GB"/>
              </w:rPr>
              <w:t>UTCB</w:t>
            </w:r>
            <w:r w:rsidRPr="000528C1">
              <w:rPr>
                <w:rFonts w:ascii="Arial" w:hAnsi="Arial" w:cs="Arial"/>
                <w:color w:val="000000"/>
                <w:sz w:val="20"/>
                <w:szCs w:val="20"/>
                <w:lang w:val="en-GB"/>
              </w:rPr>
              <w:t xml:space="preserve">. The arguments were presented as the voices and opinions of tobacco farmers in Uganda. </w:t>
            </w:r>
            <w:r w:rsidR="008E0DB2">
              <w:rPr>
                <w:rFonts w:ascii="Arial" w:hAnsi="Arial" w:cs="Arial"/>
                <w:color w:val="000000"/>
                <w:sz w:val="20"/>
                <w:szCs w:val="20"/>
                <w:lang w:val="en-GB"/>
              </w:rPr>
              <w:t xml:space="preserve"> </w:t>
            </w:r>
            <w:r w:rsidRPr="000528C1">
              <w:rPr>
                <w:rFonts w:ascii="Arial" w:hAnsi="Arial" w:cs="Arial"/>
                <w:color w:val="000000"/>
                <w:sz w:val="20"/>
                <w:szCs w:val="20"/>
                <w:lang w:val="en-GB"/>
              </w:rPr>
              <w:t xml:space="preserve">However, the </w:t>
            </w:r>
            <w:r w:rsidR="00DC6375" w:rsidRPr="00BC1990">
              <w:rPr>
                <w:rFonts w:ascii="Arial" w:hAnsi="Arial" w:cs="Arial"/>
                <w:sz w:val="20"/>
                <w:szCs w:val="20"/>
                <w:lang w:val="en-GB"/>
              </w:rPr>
              <w:t>Uganda Tobacco Growers Association</w:t>
            </w:r>
            <w:r w:rsidRPr="000528C1">
              <w:rPr>
                <w:rFonts w:ascii="Arial" w:hAnsi="Arial" w:cs="Arial"/>
                <w:color w:val="000000"/>
                <w:sz w:val="20"/>
                <w:szCs w:val="20"/>
                <w:lang w:val="en-GB"/>
              </w:rPr>
              <w:t xml:space="preserve"> is a country member of the International Tobacco Growers Association, a front group set up, funded and mandated by multinational tobacco companies, including BAT, Philip Morris International and Alliance One International. </w:t>
            </w:r>
          </w:p>
          <w:p w14:paraId="558DF0AA" w14:textId="1D1791E6"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1A757A08"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2F95EFA9"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17 July 2014</w:t>
            </w:r>
          </w:p>
        </w:tc>
        <w:tc>
          <w:tcPr>
            <w:tcW w:w="7603" w:type="dxa"/>
          </w:tcPr>
          <w:p w14:paraId="2E3C3FC0" w14:textId="1ABFC2F8"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A petition in favour of the </w:t>
            </w:r>
            <w:r w:rsidRPr="006C41D4">
              <w:rPr>
                <w:rFonts w:ascii="Arial" w:hAnsi="Arial" w:cs="Arial"/>
                <w:i/>
                <w:iCs/>
                <w:color w:val="000000"/>
                <w:sz w:val="20"/>
                <w:szCs w:val="20"/>
                <w:lang w:val="en-GB"/>
              </w:rPr>
              <w:t>UTCB</w:t>
            </w:r>
            <w:r w:rsidRPr="000528C1">
              <w:rPr>
                <w:rFonts w:ascii="Arial" w:hAnsi="Arial" w:cs="Arial"/>
                <w:color w:val="000000"/>
                <w:sz w:val="20"/>
                <w:szCs w:val="20"/>
                <w:lang w:val="en-GB"/>
              </w:rPr>
              <w:t xml:space="preserve"> was presented by farmers of West Nile Region, Kanungu and Hoima Districts to the Speaker of the Parliament of Uganda outlining the various reasons for their support of the </w:t>
            </w:r>
            <w:r w:rsidR="008E0DB2">
              <w:rPr>
                <w:rFonts w:ascii="Arial" w:hAnsi="Arial" w:cs="Arial"/>
                <w:color w:val="000000"/>
                <w:sz w:val="20"/>
                <w:szCs w:val="20"/>
                <w:lang w:val="en-GB"/>
              </w:rPr>
              <w:t>B</w:t>
            </w:r>
            <w:r w:rsidRPr="000528C1">
              <w:rPr>
                <w:rFonts w:ascii="Arial" w:hAnsi="Arial" w:cs="Arial"/>
                <w:color w:val="000000"/>
                <w:sz w:val="20"/>
                <w:szCs w:val="20"/>
                <w:lang w:val="en-GB"/>
              </w:rPr>
              <w:t>ill.</w:t>
            </w:r>
            <w:r w:rsidR="008E0DB2">
              <w:rPr>
                <w:rFonts w:ascii="Arial" w:hAnsi="Arial" w:cs="Arial"/>
                <w:color w:val="000000"/>
                <w:sz w:val="20"/>
                <w:szCs w:val="20"/>
                <w:lang w:val="en-GB"/>
              </w:rPr>
              <w:t xml:space="preserve"> </w:t>
            </w:r>
            <w:r w:rsidRPr="000528C1">
              <w:rPr>
                <w:rFonts w:ascii="Arial" w:hAnsi="Arial" w:cs="Arial"/>
                <w:color w:val="000000"/>
                <w:sz w:val="20"/>
                <w:szCs w:val="20"/>
                <w:lang w:val="en-GB"/>
              </w:rPr>
              <w:t>This outlines the fact that there are groups of independent farmers not connected to tobacco industry</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funded front groups like </w:t>
            </w:r>
            <w:r w:rsidR="00DC6375">
              <w:rPr>
                <w:rFonts w:ascii="Arial" w:hAnsi="Arial" w:cs="Arial"/>
                <w:color w:val="000000"/>
                <w:sz w:val="20"/>
                <w:szCs w:val="20"/>
                <w:lang w:val="en-GB"/>
              </w:rPr>
              <w:t xml:space="preserve">the </w:t>
            </w:r>
            <w:r w:rsidR="00DC6375" w:rsidRPr="006C41D4">
              <w:rPr>
                <w:rFonts w:ascii="Arial" w:hAnsi="Arial" w:cs="Arial"/>
                <w:color w:val="000000"/>
                <w:sz w:val="20"/>
                <w:szCs w:val="20"/>
                <w:lang w:val="en-GB"/>
              </w:rPr>
              <w:t>Uganda Tobacco Growers Association</w:t>
            </w:r>
            <w:r w:rsidRPr="000528C1">
              <w:rPr>
                <w:rFonts w:ascii="Arial" w:hAnsi="Arial" w:cs="Arial"/>
                <w:color w:val="000000"/>
                <w:sz w:val="20"/>
                <w:szCs w:val="20"/>
                <w:lang w:val="en-GB"/>
              </w:rPr>
              <w:t xml:space="preserve"> that support tobacco control measures that will protect them from the detrimental and inequitable way tobacco companies run their business. </w:t>
            </w:r>
          </w:p>
          <w:p w14:paraId="3093356E" w14:textId="54F0A023"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2CC807BE"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7D739CF"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16 September 2014</w:t>
            </w:r>
          </w:p>
        </w:tc>
        <w:tc>
          <w:tcPr>
            <w:tcW w:w="7603" w:type="dxa"/>
          </w:tcPr>
          <w:p w14:paraId="2D07235D" w14:textId="5C96ED9F"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Regional media reported that </w:t>
            </w:r>
            <w:r w:rsidR="00DC6375">
              <w:rPr>
                <w:rFonts w:ascii="Arial" w:hAnsi="Arial" w:cs="Arial"/>
                <w:color w:val="000000"/>
                <w:sz w:val="20"/>
                <w:szCs w:val="20"/>
                <w:lang w:val="en-GB"/>
              </w:rPr>
              <w:t xml:space="preserve">the </w:t>
            </w:r>
            <w:r w:rsidRPr="000528C1">
              <w:rPr>
                <w:rFonts w:ascii="Arial" w:hAnsi="Arial" w:cs="Arial"/>
                <w:color w:val="000000"/>
                <w:sz w:val="20"/>
                <w:szCs w:val="20"/>
                <w:lang w:val="en-GB"/>
              </w:rPr>
              <w:t>tobacco industry</w:t>
            </w:r>
            <w:r w:rsidR="00DC6375">
              <w:rPr>
                <w:rFonts w:ascii="Arial" w:hAnsi="Arial" w:cs="Arial"/>
                <w:color w:val="000000"/>
                <w:sz w:val="20"/>
                <w:szCs w:val="20"/>
                <w:lang w:val="en-GB"/>
              </w:rPr>
              <w:t>-</w:t>
            </w:r>
            <w:r w:rsidRPr="000528C1">
              <w:rPr>
                <w:rFonts w:ascii="Arial" w:hAnsi="Arial" w:cs="Arial"/>
                <w:color w:val="000000"/>
                <w:sz w:val="20"/>
                <w:szCs w:val="20"/>
                <w:lang w:val="en-GB"/>
              </w:rPr>
              <w:t>funded front group</w:t>
            </w:r>
            <w:r w:rsidR="00DC6375">
              <w:rPr>
                <w:rFonts w:ascii="Arial" w:hAnsi="Arial" w:cs="Arial"/>
                <w:color w:val="000000"/>
                <w:sz w:val="20"/>
                <w:szCs w:val="20"/>
                <w:lang w:val="en-GB"/>
              </w:rPr>
              <w:t xml:space="preserve">, </w:t>
            </w:r>
            <w:r w:rsidR="008E0DB2" w:rsidRPr="006C41D4">
              <w:rPr>
                <w:rFonts w:ascii="Arial" w:hAnsi="Arial" w:cs="Arial"/>
                <w:color w:val="000000"/>
                <w:sz w:val="20"/>
                <w:szCs w:val="20"/>
                <w:lang w:val="en-GB"/>
              </w:rPr>
              <w:t>International Tobacco Growers Association</w:t>
            </w:r>
            <w:r w:rsidR="008E0DB2" w:rsidRPr="000528C1">
              <w:rPr>
                <w:rFonts w:ascii="Arial" w:hAnsi="Arial" w:cs="Arial"/>
                <w:color w:val="000000"/>
                <w:sz w:val="20"/>
                <w:szCs w:val="20"/>
                <w:lang w:val="en-GB"/>
              </w:rPr>
              <w:t xml:space="preserve"> </w:t>
            </w:r>
            <w:r w:rsidRPr="000528C1">
              <w:rPr>
                <w:rFonts w:ascii="Arial" w:hAnsi="Arial" w:cs="Arial"/>
                <w:color w:val="000000"/>
                <w:sz w:val="20"/>
                <w:szCs w:val="20"/>
                <w:lang w:val="en-GB"/>
              </w:rPr>
              <w:t>had "instigated a group of tobacco farmers to petition the Ugandan parliament to delete key provisions that exclude incentives or privileges that promote tobacco businesses in the Ugandan Anti-Tobacco Bill 2014”</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 </w:t>
            </w:r>
          </w:p>
          <w:p w14:paraId="06D176D2" w14:textId="2456B269"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7E27E0FB"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10DDD95F"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26 September 2014</w:t>
            </w:r>
          </w:p>
        </w:tc>
        <w:tc>
          <w:tcPr>
            <w:tcW w:w="7603" w:type="dxa"/>
          </w:tcPr>
          <w:p w14:paraId="33C7F8BC" w14:textId="75AB931B"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The Minister for Trade Industry and Cooperatives submitted a memorandum to the Cabinet outlining why the Ministry should be represented at the FCTC 6th Conference of Parties in Moscow. The paper highlighted the importance of a multi-sectorial approach and reiterated arguments made by the tobacco industry against the bill, citing issues around intellectual property regulations, increased illicit trade and alluded to the fact that the ban on tobacco growing would ha</w:t>
            </w:r>
            <w:r w:rsidR="008E0DB2">
              <w:rPr>
                <w:rFonts w:ascii="Arial" w:hAnsi="Arial" w:cs="Arial"/>
                <w:color w:val="000000"/>
                <w:sz w:val="20"/>
                <w:szCs w:val="20"/>
                <w:lang w:val="en-GB"/>
              </w:rPr>
              <w:t>ve</w:t>
            </w:r>
            <w:r w:rsidRPr="000528C1">
              <w:rPr>
                <w:rFonts w:ascii="Arial" w:hAnsi="Arial" w:cs="Arial"/>
                <w:color w:val="000000"/>
                <w:sz w:val="20"/>
                <w:szCs w:val="20"/>
                <w:lang w:val="en-GB"/>
              </w:rPr>
              <w:t xml:space="preserve"> countrywide </w:t>
            </w:r>
            <w:r w:rsidRPr="000528C1">
              <w:rPr>
                <w:rFonts w:ascii="Arial" w:hAnsi="Arial" w:cs="Arial"/>
                <w:color w:val="000000"/>
                <w:sz w:val="20"/>
                <w:szCs w:val="20"/>
                <w:lang w:val="en-GB"/>
              </w:rPr>
              <w:lastRenderedPageBreak/>
              <w:t xml:space="preserve">impacts, thereby misrepresenting the true objects of the </w:t>
            </w:r>
            <w:r w:rsidRPr="006C41D4">
              <w:rPr>
                <w:rFonts w:ascii="Arial" w:hAnsi="Arial" w:cs="Arial"/>
                <w:i/>
                <w:iCs/>
                <w:color w:val="000000"/>
                <w:sz w:val="20"/>
                <w:szCs w:val="20"/>
                <w:lang w:val="en-GB"/>
              </w:rPr>
              <w:t>UTCB</w:t>
            </w:r>
            <w:r w:rsidRPr="000528C1">
              <w:rPr>
                <w:rFonts w:ascii="Arial" w:hAnsi="Arial" w:cs="Arial"/>
                <w:color w:val="000000"/>
                <w:sz w:val="20"/>
                <w:szCs w:val="20"/>
                <w:lang w:val="en-GB"/>
              </w:rPr>
              <w:t>, which do</w:t>
            </w:r>
            <w:r w:rsidR="008E0DB2">
              <w:rPr>
                <w:rFonts w:ascii="Arial" w:hAnsi="Arial" w:cs="Arial"/>
                <w:color w:val="000000"/>
                <w:sz w:val="20"/>
                <w:szCs w:val="20"/>
                <w:lang w:val="en-GB"/>
              </w:rPr>
              <w:t>es</w:t>
            </w:r>
            <w:r w:rsidRPr="000528C1">
              <w:rPr>
                <w:rFonts w:ascii="Arial" w:hAnsi="Arial" w:cs="Arial"/>
                <w:color w:val="000000"/>
                <w:sz w:val="20"/>
                <w:szCs w:val="20"/>
                <w:lang w:val="en-GB"/>
              </w:rPr>
              <w:t xml:space="preserve"> not seek to ban tobacco growing. </w:t>
            </w:r>
          </w:p>
          <w:p w14:paraId="731B6CBF" w14:textId="39EF7E2B"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5DB755E9"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AEEF84A"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lastRenderedPageBreak/>
              <w:t>November 2014</w:t>
            </w:r>
          </w:p>
        </w:tc>
        <w:tc>
          <w:tcPr>
            <w:tcW w:w="7603" w:type="dxa"/>
          </w:tcPr>
          <w:p w14:paraId="593A7ABC" w14:textId="66C26883"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A press release from BAT Uganda was published in a local newspaper celebrating 50 years of Ugandan independence and BAT’s 85 years of business in Uganda. The release highlighted its contribution to the economy and its support to tobacco farmers, the environment and food security. It concluded by referring to the potential for tobacco control regulation and the need to include the “corporate compliant industry” in policy</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making: </w:t>
            </w:r>
          </w:p>
          <w:p w14:paraId="1CB81982" w14:textId="0AAAE5B1"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272A34C8"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5D67A2A3"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17 November 2014</w:t>
            </w:r>
          </w:p>
        </w:tc>
        <w:tc>
          <w:tcPr>
            <w:tcW w:w="7603" w:type="dxa"/>
          </w:tcPr>
          <w:p w14:paraId="780674D0" w14:textId="216FE9BC"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In a letter to the Clerk of the Parliament, Dr. Okuonzi Sam Agatre, MP for Vurra (a tobacco</w:t>
            </w:r>
            <w:r w:rsidR="008E0DB2">
              <w:rPr>
                <w:rFonts w:ascii="Arial" w:hAnsi="Arial" w:cs="Arial"/>
                <w:color w:val="000000"/>
                <w:sz w:val="20"/>
                <w:szCs w:val="20"/>
                <w:lang w:val="en-GB"/>
              </w:rPr>
              <w:t>-</w:t>
            </w:r>
            <w:r w:rsidRPr="000528C1">
              <w:rPr>
                <w:rFonts w:ascii="Arial" w:hAnsi="Arial" w:cs="Arial"/>
                <w:color w:val="000000"/>
                <w:sz w:val="20"/>
                <w:szCs w:val="20"/>
                <w:lang w:val="en-GB"/>
              </w:rPr>
              <w:t xml:space="preserve">growing area), requested to present a petition with over 1000 signatures from tobacco farmers to the </w:t>
            </w:r>
            <w:r w:rsidR="008E0DB2">
              <w:rPr>
                <w:rFonts w:ascii="Arial" w:hAnsi="Arial" w:cs="Arial"/>
                <w:color w:val="000000"/>
                <w:sz w:val="20"/>
                <w:szCs w:val="20"/>
                <w:lang w:val="en-GB"/>
              </w:rPr>
              <w:t>P</w:t>
            </w:r>
            <w:r w:rsidRPr="000528C1">
              <w:rPr>
                <w:rFonts w:ascii="Arial" w:hAnsi="Arial" w:cs="Arial"/>
                <w:color w:val="000000"/>
                <w:sz w:val="20"/>
                <w:szCs w:val="20"/>
                <w:lang w:val="en-GB"/>
              </w:rPr>
              <w:t>arliament Business Committee. The enclosed petition insisted that they be included in the shaping of the legislation and states, “Your humble petitioners will be rendered landless, jobless, homeless, poverty stricken, will suffer hunger and even death if their interests are not put into consideration while handling the Tobacco Control Bill 2014.” The petitioners request “intervention by Parliament so to protect the interests of tobacco growers and tobacco companies”.</w:t>
            </w:r>
          </w:p>
          <w:p w14:paraId="5A5C6F64" w14:textId="0037CED5"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51C42876"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937B440"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color w:val="000000"/>
                <w:sz w:val="20"/>
                <w:szCs w:val="20"/>
                <w:lang w:val="en-GB"/>
              </w:rPr>
              <w:t>2 January 2015</w:t>
            </w:r>
          </w:p>
        </w:tc>
        <w:tc>
          <w:tcPr>
            <w:tcW w:w="7603" w:type="dxa"/>
          </w:tcPr>
          <w:p w14:paraId="7959D6CB" w14:textId="6715E0E8"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 xml:space="preserve">While attending the official leaving ceremony of Jonathan D'Souza, outgoing Managing Director of BAT, the Minister for Investment Dr. James Mutemde spoke out about the </w:t>
            </w:r>
            <w:r w:rsidRPr="006C41D4">
              <w:rPr>
                <w:rFonts w:ascii="Arial" w:hAnsi="Arial" w:cs="Arial"/>
                <w:i/>
                <w:iCs/>
                <w:color w:val="000000"/>
                <w:sz w:val="20"/>
                <w:szCs w:val="20"/>
                <w:lang w:val="en-GB"/>
              </w:rPr>
              <w:t>UTCB</w:t>
            </w:r>
            <w:r w:rsidRPr="000528C1">
              <w:rPr>
                <w:rFonts w:ascii="Arial" w:hAnsi="Arial" w:cs="Arial"/>
                <w:color w:val="000000"/>
                <w:sz w:val="20"/>
                <w:szCs w:val="20"/>
                <w:lang w:val="en-GB"/>
              </w:rPr>
              <w:t xml:space="preserve"> claiming it was "unfair" and argued that the proposed law would impact negatively on tobacco production, advertising and consumption. According to local media reports, he added that the government should support tobacco processing companies because they provide a stable market for tobacco growers. The Minister concluded that “…while it is true that smoking causes diseases such as cancer, the smokers generate a lot of income for the government through taxes and I strongly believe they should be left to smoke!” </w:t>
            </w:r>
          </w:p>
          <w:p w14:paraId="56929DFF" w14:textId="226AE181"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6E15B39C"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6D511520"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b/>
                <w:color w:val="000000"/>
                <w:sz w:val="20"/>
                <w:szCs w:val="20"/>
                <w:lang w:val="en-GB"/>
              </w:rPr>
              <w:t>14 July 2015</w:t>
            </w:r>
          </w:p>
        </w:tc>
        <w:tc>
          <w:tcPr>
            <w:tcW w:w="7603" w:type="dxa"/>
          </w:tcPr>
          <w:p w14:paraId="697A27C4" w14:textId="77777777" w:rsidR="00E7590D"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b/>
                <w:color w:val="000000"/>
                <w:sz w:val="20"/>
                <w:szCs w:val="20"/>
                <w:lang w:val="en-GB"/>
              </w:rPr>
              <w:t>UTCB tabled for second reading at the Uganda Parliament by the second mover Hon. Rosemary Nyakikongoro.</w:t>
            </w:r>
            <w:r w:rsidRPr="000528C1">
              <w:rPr>
                <w:rFonts w:ascii="Arial" w:hAnsi="Arial" w:cs="Arial"/>
                <w:color w:val="000000"/>
                <w:sz w:val="20"/>
                <w:szCs w:val="20"/>
                <w:lang w:val="en-GB"/>
              </w:rPr>
              <w:t xml:space="preserve"> </w:t>
            </w:r>
          </w:p>
          <w:p w14:paraId="5AA459CB" w14:textId="4CEADF02" w:rsidR="008E0DB2" w:rsidRPr="000528C1" w:rsidRDefault="008E0DB2"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p>
        </w:tc>
      </w:tr>
      <w:tr w:rsidR="00E7590D" w:rsidRPr="006D5F8B" w14:paraId="424184A0" w14:textId="77777777" w:rsidTr="00052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19852F8"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b/>
                <w:color w:val="000000"/>
                <w:sz w:val="20"/>
                <w:szCs w:val="20"/>
                <w:lang w:val="en-GB"/>
              </w:rPr>
              <w:t>28 July 2015</w:t>
            </w:r>
          </w:p>
        </w:tc>
        <w:tc>
          <w:tcPr>
            <w:tcW w:w="7603" w:type="dxa"/>
          </w:tcPr>
          <w:p w14:paraId="5645279A" w14:textId="239500A2" w:rsidR="00E7590D" w:rsidRDefault="00E7590D"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r w:rsidRPr="000528C1">
              <w:rPr>
                <w:rFonts w:ascii="Arial" w:hAnsi="Arial" w:cs="Arial"/>
                <w:color w:val="000000"/>
                <w:sz w:val="20"/>
                <w:szCs w:val="20"/>
                <w:lang w:val="en-GB"/>
              </w:rPr>
              <w:t>After multiple setbacks due to lack of consensus</w:t>
            </w:r>
            <w:r w:rsidRPr="000528C1">
              <w:rPr>
                <w:rFonts w:ascii="Arial" w:hAnsi="Arial" w:cs="Arial"/>
                <w:color w:val="000000"/>
                <w:sz w:val="20"/>
                <w:szCs w:val="20"/>
                <w:vertAlign w:val="superscript"/>
                <w:lang w:val="en-GB"/>
              </w:rPr>
              <w:t xml:space="preserve"> </w:t>
            </w:r>
            <w:r w:rsidRPr="000528C1">
              <w:rPr>
                <w:rFonts w:ascii="Arial" w:hAnsi="Arial" w:cs="Arial"/>
                <w:color w:val="000000"/>
                <w:sz w:val="20"/>
                <w:szCs w:val="20"/>
                <w:lang w:val="en-GB"/>
              </w:rPr>
              <w:t xml:space="preserve">and intense tobacco industry interference, the </w:t>
            </w:r>
            <w:r w:rsidR="008E0DB2">
              <w:rPr>
                <w:rFonts w:ascii="Arial" w:hAnsi="Arial" w:cs="Arial"/>
                <w:i/>
                <w:iCs/>
                <w:color w:val="000000"/>
                <w:sz w:val="20"/>
                <w:szCs w:val="20"/>
                <w:lang w:val="en-GB"/>
              </w:rPr>
              <w:t>UCTB</w:t>
            </w:r>
            <w:r w:rsidRPr="000528C1">
              <w:rPr>
                <w:rFonts w:ascii="Arial" w:hAnsi="Arial" w:cs="Arial"/>
                <w:color w:val="000000"/>
                <w:sz w:val="20"/>
                <w:szCs w:val="20"/>
                <w:lang w:val="en-GB"/>
              </w:rPr>
              <w:t xml:space="preserve"> was passed in the Uganda</w:t>
            </w:r>
            <w:r w:rsidR="008E0DB2">
              <w:rPr>
                <w:rFonts w:ascii="Arial" w:hAnsi="Arial" w:cs="Arial"/>
                <w:color w:val="000000"/>
                <w:sz w:val="20"/>
                <w:szCs w:val="20"/>
                <w:lang w:val="en-GB"/>
              </w:rPr>
              <w:t>n</w:t>
            </w:r>
            <w:r w:rsidRPr="000528C1">
              <w:rPr>
                <w:rFonts w:ascii="Arial" w:hAnsi="Arial" w:cs="Arial"/>
                <w:color w:val="000000"/>
                <w:sz w:val="20"/>
                <w:szCs w:val="20"/>
                <w:lang w:val="en-GB"/>
              </w:rPr>
              <w:t xml:space="preserve"> </w:t>
            </w:r>
            <w:r w:rsidR="008E0DB2">
              <w:rPr>
                <w:rFonts w:ascii="Arial" w:hAnsi="Arial" w:cs="Arial"/>
                <w:color w:val="000000"/>
                <w:sz w:val="20"/>
                <w:szCs w:val="20"/>
                <w:lang w:val="en-GB"/>
              </w:rPr>
              <w:t>P</w:t>
            </w:r>
            <w:r w:rsidRPr="000528C1">
              <w:rPr>
                <w:rFonts w:ascii="Arial" w:hAnsi="Arial" w:cs="Arial"/>
                <w:color w:val="000000"/>
                <w:sz w:val="20"/>
                <w:szCs w:val="20"/>
                <w:lang w:val="en-GB"/>
              </w:rPr>
              <w:t>arliament. The “stringent” tobacco control measures, sought to protect the Ugandan population against the health, social, economic and environmental consequences of tobacco and exposure.</w:t>
            </w:r>
            <w:r w:rsidR="008E0DB2">
              <w:rPr>
                <w:rFonts w:ascii="Arial" w:hAnsi="Arial" w:cs="Arial"/>
                <w:color w:val="000000"/>
                <w:sz w:val="20"/>
                <w:szCs w:val="20"/>
                <w:lang w:val="en-GB"/>
              </w:rPr>
              <w:t xml:space="preserve"> </w:t>
            </w:r>
            <w:r w:rsidRPr="000528C1">
              <w:rPr>
                <w:rFonts w:ascii="Arial" w:hAnsi="Arial" w:cs="Arial"/>
                <w:color w:val="000000"/>
                <w:sz w:val="20"/>
                <w:szCs w:val="20"/>
                <w:lang w:val="en-GB"/>
              </w:rPr>
              <w:t xml:space="preserve">The new legislation introduced a range of tobacco control measures, which included increasing the age of legal purchase of cigarettes to 21 years of age, the introduction of graphic health warnings to cover 65% of cigarette packaging and a requirement that indoor public places and workplaces are 100% smoke-free. </w:t>
            </w:r>
          </w:p>
          <w:p w14:paraId="04C2DA68" w14:textId="3BA8D020" w:rsidR="008E0DB2" w:rsidRPr="000528C1" w:rsidRDefault="008E0DB2" w:rsidP="00331AD4">
            <w:pPr>
              <w:spacing w:before="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rPr>
            </w:pPr>
          </w:p>
        </w:tc>
      </w:tr>
      <w:tr w:rsidR="00E7590D" w:rsidRPr="006D5F8B" w14:paraId="15695D3D" w14:textId="77777777" w:rsidTr="000528C1">
        <w:tc>
          <w:tcPr>
            <w:cnfStyle w:val="000010000000" w:firstRow="0" w:lastRow="0" w:firstColumn="0" w:lastColumn="0" w:oddVBand="1" w:evenVBand="0" w:oddHBand="0" w:evenHBand="0" w:firstRowFirstColumn="0" w:firstRowLastColumn="0" w:lastRowFirstColumn="0" w:lastRowLastColumn="0"/>
            <w:tcW w:w="1413" w:type="dxa"/>
          </w:tcPr>
          <w:p w14:paraId="6689B47B" w14:textId="77777777" w:rsidR="00E7590D" w:rsidRPr="000528C1" w:rsidRDefault="00E7590D" w:rsidP="00331AD4">
            <w:pPr>
              <w:spacing w:before="0"/>
              <w:rPr>
                <w:rFonts w:ascii="Arial" w:hAnsi="Arial" w:cs="Arial"/>
                <w:color w:val="000000"/>
                <w:sz w:val="20"/>
                <w:szCs w:val="20"/>
                <w:lang w:val="en-GB"/>
              </w:rPr>
            </w:pPr>
            <w:r w:rsidRPr="000528C1">
              <w:rPr>
                <w:rFonts w:ascii="Arial" w:hAnsi="Arial" w:cs="Arial"/>
                <w:b/>
                <w:color w:val="000000"/>
                <w:sz w:val="20"/>
                <w:szCs w:val="20"/>
                <w:lang w:val="en-GB"/>
              </w:rPr>
              <w:t>19 September 2015</w:t>
            </w:r>
          </w:p>
        </w:tc>
        <w:tc>
          <w:tcPr>
            <w:tcW w:w="7603" w:type="dxa"/>
          </w:tcPr>
          <w:p w14:paraId="4BDDC207" w14:textId="2CBBC8D6" w:rsidR="00E7590D" w:rsidRPr="000528C1" w:rsidRDefault="00E7590D" w:rsidP="00331AD4">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rPr>
            </w:pPr>
            <w:r w:rsidRPr="000528C1">
              <w:rPr>
                <w:rFonts w:ascii="Arial" w:hAnsi="Arial" w:cs="Arial"/>
                <w:b/>
                <w:color w:val="000000"/>
                <w:sz w:val="20"/>
                <w:szCs w:val="20"/>
                <w:lang w:val="en-GB"/>
              </w:rPr>
              <w:t xml:space="preserve">Uganda President Museveni assents </w:t>
            </w:r>
            <w:r w:rsidR="008E0DB2">
              <w:rPr>
                <w:rFonts w:ascii="Arial" w:hAnsi="Arial" w:cs="Arial"/>
                <w:b/>
                <w:color w:val="000000"/>
                <w:sz w:val="20"/>
                <w:szCs w:val="20"/>
                <w:lang w:val="en-GB"/>
              </w:rPr>
              <w:t xml:space="preserve">to </w:t>
            </w:r>
            <w:r w:rsidRPr="000528C1">
              <w:rPr>
                <w:rFonts w:ascii="Arial" w:hAnsi="Arial" w:cs="Arial"/>
                <w:b/>
                <w:color w:val="000000"/>
                <w:sz w:val="20"/>
                <w:szCs w:val="20"/>
                <w:lang w:val="en-GB"/>
              </w:rPr>
              <w:t xml:space="preserve">the </w:t>
            </w:r>
            <w:r w:rsidRPr="006C41D4">
              <w:rPr>
                <w:rFonts w:ascii="Arial" w:hAnsi="Arial" w:cs="Arial"/>
                <w:b/>
                <w:i/>
                <w:iCs/>
                <w:color w:val="000000"/>
                <w:sz w:val="20"/>
                <w:szCs w:val="20"/>
                <w:lang w:val="en-GB"/>
              </w:rPr>
              <w:t>UTCB</w:t>
            </w:r>
            <w:r w:rsidRPr="000528C1">
              <w:rPr>
                <w:rFonts w:ascii="Arial" w:hAnsi="Arial" w:cs="Arial"/>
                <w:b/>
                <w:color w:val="000000"/>
                <w:sz w:val="20"/>
                <w:szCs w:val="20"/>
                <w:lang w:val="en-GB"/>
              </w:rPr>
              <w:t xml:space="preserve"> (now called the </w:t>
            </w:r>
            <w:r w:rsidRPr="006C41D4">
              <w:rPr>
                <w:rFonts w:ascii="Arial" w:hAnsi="Arial" w:cs="Arial"/>
                <w:b/>
                <w:i/>
                <w:iCs/>
                <w:color w:val="000000"/>
                <w:sz w:val="20"/>
                <w:szCs w:val="20"/>
                <w:lang w:val="en-GB"/>
              </w:rPr>
              <w:t>Uganda Tobacco Control Act</w:t>
            </w:r>
            <w:r w:rsidRPr="000528C1">
              <w:rPr>
                <w:rFonts w:ascii="Arial" w:hAnsi="Arial" w:cs="Arial"/>
                <w:b/>
                <w:color w:val="000000"/>
                <w:sz w:val="20"/>
                <w:szCs w:val="20"/>
                <w:lang w:val="en-GB"/>
              </w:rPr>
              <w:t xml:space="preserve"> 2015).</w:t>
            </w:r>
            <w:r w:rsidRPr="000528C1">
              <w:rPr>
                <w:rFonts w:ascii="Arial" w:hAnsi="Arial" w:cs="Arial"/>
                <w:color w:val="000000"/>
                <w:sz w:val="20"/>
                <w:szCs w:val="20"/>
                <w:vertAlign w:val="superscript"/>
                <w:lang w:val="en-GB"/>
              </w:rPr>
              <w:t xml:space="preserve"> </w:t>
            </w:r>
            <w:r w:rsidRPr="000528C1">
              <w:rPr>
                <w:rFonts w:ascii="Arial" w:hAnsi="Arial" w:cs="Arial"/>
                <w:color w:val="000000"/>
                <w:sz w:val="20"/>
                <w:szCs w:val="20"/>
                <w:lang w:val="en-GB"/>
              </w:rPr>
              <w:t xml:space="preserve">The regulations come into force six months after publication in the </w:t>
            </w:r>
            <w:r w:rsidR="008E0DB2" w:rsidRPr="006C41D4">
              <w:rPr>
                <w:rFonts w:ascii="Arial" w:hAnsi="Arial" w:cs="Arial"/>
                <w:i/>
                <w:iCs/>
                <w:color w:val="000000"/>
                <w:sz w:val="20"/>
                <w:szCs w:val="20"/>
                <w:lang w:val="en-GB"/>
              </w:rPr>
              <w:t>G</w:t>
            </w:r>
            <w:r w:rsidRPr="006C41D4">
              <w:rPr>
                <w:rFonts w:ascii="Arial" w:hAnsi="Arial" w:cs="Arial"/>
                <w:i/>
                <w:iCs/>
                <w:color w:val="000000"/>
                <w:sz w:val="20"/>
                <w:szCs w:val="20"/>
                <w:lang w:val="en-GB"/>
              </w:rPr>
              <w:t>azette</w:t>
            </w:r>
            <w:r w:rsidRPr="000528C1">
              <w:rPr>
                <w:rFonts w:ascii="Arial" w:hAnsi="Arial" w:cs="Arial"/>
                <w:color w:val="000000"/>
                <w:sz w:val="20"/>
                <w:szCs w:val="20"/>
                <w:lang w:val="en-GB"/>
              </w:rPr>
              <w:t>, which had yet to occur as of 25 November 2015.</w:t>
            </w:r>
          </w:p>
        </w:tc>
      </w:tr>
    </w:tbl>
    <w:p w14:paraId="062AA6B5" w14:textId="0BE1A8C4" w:rsidR="00E7590D" w:rsidRPr="006C41D4" w:rsidRDefault="002B7D39" w:rsidP="006C41D4">
      <w:pPr>
        <w:spacing w:after="0" w:line="360" w:lineRule="auto"/>
        <w:rPr>
          <w:rFonts w:ascii="Arial" w:hAnsi="Arial" w:cs="Arial"/>
          <w:sz w:val="20"/>
          <w:szCs w:val="20"/>
          <w:lang w:val="en-GB"/>
        </w:rPr>
      </w:pPr>
      <w:r w:rsidRPr="006C41D4">
        <w:rPr>
          <w:rFonts w:ascii="Arial" w:hAnsi="Arial" w:cs="Arial"/>
          <w:color w:val="000000"/>
          <w:sz w:val="20"/>
          <w:szCs w:val="20"/>
          <w:lang w:val="en-GB"/>
        </w:rPr>
        <w:t xml:space="preserve">Source: </w:t>
      </w:r>
      <w:r w:rsidR="00E37E06" w:rsidRPr="006C41D4">
        <w:rPr>
          <w:rFonts w:ascii="Arial" w:hAnsi="Arial" w:cs="Arial"/>
          <w:color w:val="000000"/>
          <w:sz w:val="20"/>
          <w:szCs w:val="20"/>
          <w:lang w:val="en-GB"/>
        </w:rPr>
        <w:t>Ad</w:t>
      </w:r>
      <w:r w:rsidRPr="006C41D4">
        <w:rPr>
          <w:rFonts w:ascii="Arial" w:hAnsi="Arial" w:cs="Arial"/>
          <w:color w:val="000000"/>
          <w:sz w:val="20"/>
          <w:szCs w:val="20"/>
          <w:lang w:val="en-GB"/>
        </w:rPr>
        <w:t>a</w:t>
      </w:r>
      <w:r w:rsidR="00E37E06" w:rsidRPr="006C41D4">
        <w:rPr>
          <w:rFonts w:ascii="Arial" w:hAnsi="Arial" w:cs="Arial"/>
          <w:color w:val="000000"/>
          <w:sz w:val="20"/>
          <w:szCs w:val="20"/>
          <w:lang w:val="en-GB"/>
        </w:rPr>
        <w:t>pted from Univ</w:t>
      </w:r>
      <w:r w:rsidR="00565A2B" w:rsidRPr="006C41D4">
        <w:rPr>
          <w:rFonts w:ascii="Arial" w:hAnsi="Arial" w:cs="Arial"/>
          <w:color w:val="000000"/>
          <w:sz w:val="20"/>
          <w:szCs w:val="20"/>
          <w:lang w:val="en-GB"/>
        </w:rPr>
        <w:t>ersity of Bath Tobacco Tactics</w:t>
      </w:r>
      <w:r w:rsidR="00565A2B" w:rsidRPr="006C41D4">
        <w:rPr>
          <w:rFonts w:ascii="Arial" w:hAnsi="Arial" w:cs="Arial"/>
          <w:color w:val="000000"/>
          <w:sz w:val="20"/>
          <w:szCs w:val="20"/>
          <w:vertAlign w:val="superscript"/>
          <w:lang w:val="en-GB"/>
        </w:rPr>
        <w:t>35</w:t>
      </w:r>
    </w:p>
    <w:p w14:paraId="2D4A346A" w14:textId="77777777" w:rsidR="00E7590D" w:rsidRPr="006D5F8B" w:rsidRDefault="00E7590D" w:rsidP="00E7590D">
      <w:pPr>
        <w:spacing w:before="0" w:after="0" w:line="360" w:lineRule="auto"/>
        <w:rPr>
          <w:lang w:val="en-GB"/>
        </w:rPr>
      </w:pPr>
    </w:p>
    <w:p w14:paraId="0988CAF7" w14:textId="77777777" w:rsidR="00855436" w:rsidRDefault="00855436" w:rsidP="00E7590D">
      <w:pPr>
        <w:spacing w:before="0" w:after="0" w:line="360" w:lineRule="auto"/>
        <w:rPr>
          <w:lang w:val="en-GB"/>
        </w:rPr>
        <w:sectPr w:rsidR="00855436" w:rsidSect="00993143">
          <w:pgSz w:w="11906" w:h="16838"/>
          <w:pgMar w:top="1440" w:right="1440" w:bottom="1440" w:left="1440" w:header="708" w:footer="708" w:gutter="0"/>
          <w:cols w:space="720"/>
        </w:sectPr>
      </w:pPr>
    </w:p>
    <w:p w14:paraId="0FA4AF65" w14:textId="65B6B3A6" w:rsidR="00E7590D" w:rsidRDefault="00855436" w:rsidP="00855436">
      <w:pPr>
        <w:pStyle w:val="Heading2"/>
      </w:pPr>
      <w:bookmarkStart w:id="103" w:name="_Toc40962661"/>
      <w:r w:rsidRPr="006D5F8B">
        <w:lastRenderedPageBreak/>
        <w:t>Appendix 2: Implementation of the WHO Framework Convention on Tobacco Control in Uganda as of August 2018</w:t>
      </w:r>
      <w:bookmarkEnd w:id="103"/>
    </w:p>
    <w:tbl>
      <w:tblPr>
        <w:tblStyle w:val="GridTable4-Accent1"/>
        <w:tblW w:w="15735" w:type="dxa"/>
        <w:tblInd w:w="-898" w:type="dxa"/>
        <w:tblLayout w:type="fixed"/>
        <w:tblLook w:val="00A0" w:firstRow="1" w:lastRow="0" w:firstColumn="1" w:lastColumn="0" w:noHBand="0" w:noVBand="0"/>
      </w:tblPr>
      <w:tblGrid>
        <w:gridCol w:w="1277"/>
        <w:gridCol w:w="1984"/>
        <w:gridCol w:w="2126"/>
        <w:gridCol w:w="1701"/>
        <w:gridCol w:w="1701"/>
        <w:gridCol w:w="1560"/>
        <w:gridCol w:w="1701"/>
        <w:gridCol w:w="1842"/>
        <w:gridCol w:w="1843"/>
      </w:tblGrid>
      <w:tr w:rsidR="00FC31CF" w:rsidRPr="00855436" w14:paraId="4D050BA7" w14:textId="77777777" w:rsidTr="00582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7" w:type="dxa"/>
          </w:tcPr>
          <w:p w14:paraId="20394CC2"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FCTC Articles</w:t>
            </w:r>
          </w:p>
        </w:tc>
        <w:tc>
          <w:tcPr>
            <w:cnfStyle w:val="000010000000" w:firstRow="0" w:lastRow="0" w:firstColumn="0" w:lastColumn="0" w:oddVBand="1" w:evenVBand="0" w:oddHBand="0" w:evenHBand="0" w:firstRowFirstColumn="0" w:firstRowLastColumn="0" w:lastRowFirstColumn="0" w:lastRowLastColumn="0"/>
            <w:tcW w:w="1984" w:type="dxa"/>
          </w:tcPr>
          <w:p w14:paraId="514263AD"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 xml:space="preserve">Legislative and regulatory actions </w:t>
            </w:r>
          </w:p>
        </w:tc>
        <w:tc>
          <w:tcPr>
            <w:tcW w:w="2126" w:type="dxa"/>
          </w:tcPr>
          <w:p w14:paraId="7AF6BC56" w14:textId="77777777" w:rsidR="00FC31CF" w:rsidRPr="0042230E" w:rsidRDefault="00FC31CF" w:rsidP="0042230E">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b w:val="0"/>
                <w:sz w:val="20"/>
                <w:szCs w:val="20"/>
                <w:lang w:val="en-GB"/>
              </w:rPr>
              <w:t xml:space="preserve">Gaps in legislative and regulatory actions vis-à-vis FCTC </w:t>
            </w:r>
          </w:p>
        </w:tc>
        <w:tc>
          <w:tcPr>
            <w:cnfStyle w:val="000010000000" w:firstRow="0" w:lastRow="0" w:firstColumn="0" w:lastColumn="0" w:oddVBand="1" w:evenVBand="0" w:oddHBand="0" w:evenHBand="0" w:firstRowFirstColumn="0" w:firstRowLastColumn="0" w:lastRowFirstColumn="0" w:lastRowLastColumn="0"/>
            <w:tcW w:w="1701" w:type="dxa"/>
          </w:tcPr>
          <w:p w14:paraId="66A41CEF"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Opportunities for Implementation</w:t>
            </w:r>
          </w:p>
        </w:tc>
        <w:tc>
          <w:tcPr>
            <w:tcW w:w="1701" w:type="dxa"/>
          </w:tcPr>
          <w:p w14:paraId="40F6FA08" w14:textId="77777777" w:rsidR="00FC31CF" w:rsidRPr="0042230E" w:rsidRDefault="00FC31CF" w:rsidP="0042230E">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b w:val="0"/>
                <w:sz w:val="20"/>
                <w:szCs w:val="20"/>
                <w:lang w:val="en-GB"/>
              </w:rPr>
              <w:t>Barriers to Implementation</w:t>
            </w:r>
          </w:p>
        </w:tc>
        <w:tc>
          <w:tcPr>
            <w:cnfStyle w:val="000010000000" w:firstRow="0" w:lastRow="0" w:firstColumn="0" w:lastColumn="0" w:oddVBand="1" w:evenVBand="0" w:oddHBand="0" w:evenHBand="0" w:firstRowFirstColumn="0" w:firstRowLastColumn="0" w:lastRowFirstColumn="0" w:lastRowLastColumn="0"/>
            <w:tcW w:w="1560" w:type="dxa"/>
          </w:tcPr>
          <w:p w14:paraId="5DE2CC63"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Tobacco Industry Interference</w:t>
            </w:r>
          </w:p>
        </w:tc>
        <w:tc>
          <w:tcPr>
            <w:tcW w:w="3543" w:type="dxa"/>
            <w:gridSpan w:val="2"/>
          </w:tcPr>
          <w:p w14:paraId="60C7D6BE" w14:textId="77777777" w:rsidR="00FC31CF" w:rsidRPr="0042230E" w:rsidRDefault="00FC31CF" w:rsidP="006C41D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b w:val="0"/>
                <w:sz w:val="20"/>
                <w:szCs w:val="20"/>
                <w:lang w:val="en-GB"/>
              </w:rPr>
              <w:t>Response</w:t>
            </w:r>
          </w:p>
        </w:tc>
        <w:tc>
          <w:tcPr>
            <w:cnfStyle w:val="000010000000" w:firstRow="0" w:lastRow="0" w:firstColumn="0" w:lastColumn="0" w:oddVBand="1" w:evenVBand="0" w:oddHBand="0" w:evenHBand="0" w:firstRowFirstColumn="0" w:firstRowLastColumn="0" w:lastRowFirstColumn="0" w:lastRowLastColumn="0"/>
            <w:tcW w:w="1843" w:type="dxa"/>
          </w:tcPr>
          <w:p w14:paraId="6D861CA0" w14:textId="53CBDBD5"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Recommenda</w:t>
            </w:r>
            <w:r w:rsidR="0042230E">
              <w:rPr>
                <w:rFonts w:ascii="Arial" w:hAnsi="Arial" w:cs="Arial"/>
                <w:b w:val="0"/>
                <w:sz w:val="20"/>
                <w:szCs w:val="20"/>
                <w:lang w:val="en-GB"/>
              </w:rPr>
              <w:t>-</w:t>
            </w:r>
            <w:r w:rsidRPr="0042230E">
              <w:rPr>
                <w:rFonts w:ascii="Arial" w:hAnsi="Arial" w:cs="Arial"/>
                <w:b w:val="0"/>
                <w:sz w:val="20"/>
                <w:szCs w:val="20"/>
                <w:lang w:val="en-GB"/>
              </w:rPr>
              <w:t>tions/ Way forward etc</w:t>
            </w:r>
          </w:p>
        </w:tc>
      </w:tr>
      <w:tr w:rsidR="00FC31CF" w:rsidRPr="00855436" w14:paraId="408D659B" w14:textId="77777777" w:rsidTr="00582C9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77" w:type="dxa"/>
          </w:tcPr>
          <w:p w14:paraId="559CE44D" w14:textId="77777777" w:rsidR="00FC31CF" w:rsidRPr="0042230E" w:rsidRDefault="00FC31CF" w:rsidP="006C41D4">
            <w:pPr>
              <w:spacing w:before="0" w:line="276" w:lineRule="auto"/>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984" w:type="dxa"/>
          </w:tcPr>
          <w:p w14:paraId="7EEF479E" w14:textId="77777777" w:rsidR="00FC31CF" w:rsidRPr="0042230E" w:rsidRDefault="00FC31CF" w:rsidP="006C41D4">
            <w:pPr>
              <w:spacing w:before="0" w:line="276" w:lineRule="auto"/>
              <w:rPr>
                <w:rFonts w:ascii="Arial" w:hAnsi="Arial" w:cs="Arial"/>
                <w:sz w:val="20"/>
                <w:szCs w:val="20"/>
                <w:lang w:val="en-GB"/>
              </w:rPr>
            </w:pPr>
          </w:p>
        </w:tc>
        <w:tc>
          <w:tcPr>
            <w:tcW w:w="2126" w:type="dxa"/>
          </w:tcPr>
          <w:p w14:paraId="3C9B7CF2"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701" w:type="dxa"/>
          </w:tcPr>
          <w:p w14:paraId="34153631"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2CCCCD52"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47ED7C42"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7CC4D607"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b/>
                <w:sz w:val="20"/>
                <w:szCs w:val="20"/>
                <w:lang w:val="en-GB"/>
              </w:rPr>
              <w:t>Government</w:t>
            </w:r>
          </w:p>
        </w:tc>
        <w:tc>
          <w:tcPr>
            <w:cnfStyle w:val="000010000000" w:firstRow="0" w:lastRow="0" w:firstColumn="0" w:lastColumn="0" w:oddVBand="1" w:evenVBand="0" w:oddHBand="0" w:evenHBand="0" w:firstRowFirstColumn="0" w:firstRowLastColumn="0" w:lastRowFirstColumn="0" w:lastRowLastColumn="0"/>
            <w:tcW w:w="1842" w:type="dxa"/>
          </w:tcPr>
          <w:p w14:paraId="2653B385" w14:textId="77777777" w:rsidR="00FC31CF" w:rsidRPr="0042230E" w:rsidRDefault="00FC31CF" w:rsidP="006C41D4">
            <w:pPr>
              <w:spacing w:before="0" w:line="276" w:lineRule="auto"/>
              <w:rPr>
                <w:rFonts w:ascii="Arial" w:hAnsi="Arial" w:cs="Arial"/>
                <w:sz w:val="20"/>
                <w:szCs w:val="20"/>
                <w:lang w:val="en-GB"/>
              </w:rPr>
            </w:pPr>
            <w:r w:rsidRPr="0042230E">
              <w:rPr>
                <w:rFonts w:ascii="Arial" w:hAnsi="Arial" w:cs="Arial"/>
                <w:b/>
                <w:sz w:val="20"/>
                <w:szCs w:val="20"/>
                <w:lang w:val="en-GB"/>
              </w:rPr>
              <w:t>Civil Society</w:t>
            </w:r>
          </w:p>
        </w:tc>
        <w:tc>
          <w:tcPr>
            <w:tcW w:w="1843" w:type="dxa"/>
          </w:tcPr>
          <w:p w14:paraId="741ABB39"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FC31CF" w:rsidRPr="00855436" w14:paraId="024C0775"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0B7FB45E" w14:textId="77777777" w:rsidR="00FC31CF" w:rsidRPr="0042230E" w:rsidRDefault="00FC31CF" w:rsidP="0042230E">
            <w:pPr>
              <w:spacing w:before="0" w:line="276" w:lineRule="auto"/>
              <w:rPr>
                <w:rFonts w:ascii="Arial" w:hAnsi="Arial" w:cs="Arial"/>
                <w:sz w:val="20"/>
                <w:szCs w:val="20"/>
                <w:lang w:val="en-GB"/>
              </w:rPr>
            </w:pPr>
            <w:bookmarkStart w:id="104" w:name="_2bn6wsx" w:colFirst="0" w:colLast="0"/>
            <w:bookmarkEnd w:id="104"/>
            <w:r w:rsidRPr="0042230E">
              <w:rPr>
                <w:rFonts w:ascii="Arial" w:hAnsi="Arial" w:cs="Arial"/>
                <w:b w:val="0"/>
                <w:sz w:val="20"/>
                <w:szCs w:val="20"/>
                <w:lang w:val="en-GB"/>
              </w:rPr>
              <w:t>6 - Price and tax measures to reduce the demand for tobacco</w:t>
            </w:r>
          </w:p>
        </w:tc>
        <w:tc>
          <w:tcPr>
            <w:cnfStyle w:val="000010000000" w:firstRow="0" w:lastRow="0" w:firstColumn="0" w:lastColumn="0" w:oddVBand="1" w:evenVBand="0" w:oddHBand="0" w:evenHBand="0" w:firstRowFirstColumn="0" w:firstRowLastColumn="0" w:lastRowFirstColumn="0" w:lastRowLastColumn="0"/>
            <w:tcW w:w="1984" w:type="dxa"/>
          </w:tcPr>
          <w:p w14:paraId="3D373172" w14:textId="0B379DD5" w:rsidR="00FC31CF" w:rsidRPr="0042230E" w:rsidRDefault="00FC31CF" w:rsidP="0042230E">
            <w:pPr>
              <w:numPr>
                <w:ilvl w:val="0"/>
                <w:numId w:val="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Cigarettes sub</w:t>
            </w:r>
            <w:r w:rsidR="0042230E">
              <w:rPr>
                <w:rFonts w:ascii="Arial" w:hAnsi="Arial" w:cs="Arial"/>
                <w:sz w:val="20"/>
                <w:szCs w:val="20"/>
                <w:lang w:val="en-GB"/>
              </w:rPr>
              <w:t>-</w:t>
            </w:r>
            <w:r w:rsidRPr="0042230E">
              <w:rPr>
                <w:rFonts w:ascii="Arial" w:hAnsi="Arial" w:cs="Arial"/>
                <w:sz w:val="20"/>
                <w:szCs w:val="20"/>
                <w:lang w:val="en-GB"/>
              </w:rPr>
              <w:t>ject to excise, value added taxes (VAT) and customs duty.</w:t>
            </w:r>
          </w:p>
          <w:p w14:paraId="0970BE34" w14:textId="1DD247C0" w:rsidR="00FC31CF" w:rsidRPr="0042230E" w:rsidRDefault="00FC31CF" w:rsidP="0042230E">
            <w:pPr>
              <w:numPr>
                <w:ilvl w:val="0"/>
                <w:numId w:val="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Tax and price measures are under the regu</w:t>
            </w:r>
            <w:r w:rsidR="0042230E">
              <w:rPr>
                <w:rFonts w:ascii="Arial" w:hAnsi="Arial" w:cs="Arial"/>
                <w:sz w:val="20"/>
                <w:szCs w:val="20"/>
                <w:lang w:val="en-GB"/>
              </w:rPr>
              <w:t>-</w:t>
            </w:r>
            <w:r w:rsidRPr="0042230E">
              <w:rPr>
                <w:rFonts w:ascii="Arial" w:hAnsi="Arial" w:cs="Arial"/>
                <w:sz w:val="20"/>
                <w:szCs w:val="20"/>
                <w:lang w:val="en-GB"/>
              </w:rPr>
              <w:t>lation of the Ministry of Finance, Plan</w:t>
            </w:r>
            <w:r w:rsidR="0042230E">
              <w:rPr>
                <w:rFonts w:ascii="Arial" w:hAnsi="Arial" w:cs="Arial"/>
                <w:sz w:val="20"/>
                <w:szCs w:val="20"/>
                <w:lang w:val="en-GB"/>
              </w:rPr>
              <w:t>-</w:t>
            </w:r>
            <w:r w:rsidRPr="0042230E">
              <w:rPr>
                <w:rFonts w:ascii="Arial" w:hAnsi="Arial" w:cs="Arial"/>
                <w:sz w:val="20"/>
                <w:szCs w:val="20"/>
                <w:lang w:val="en-GB"/>
              </w:rPr>
              <w:t>ning and Eco</w:t>
            </w:r>
            <w:r w:rsidR="0042230E">
              <w:rPr>
                <w:rFonts w:ascii="Arial" w:hAnsi="Arial" w:cs="Arial"/>
                <w:sz w:val="20"/>
                <w:szCs w:val="20"/>
                <w:lang w:val="en-GB"/>
              </w:rPr>
              <w:t>-</w:t>
            </w:r>
            <w:r w:rsidRPr="0042230E">
              <w:rPr>
                <w:rFonts w:ascii="Arial" w:hAnsi="Arial" w:cs="Arial"/>
                <w:sz w:val="20"/>
                <w:szCs w:val="20"/>
                <w:lang w:val="en-GB"/>
              </w:rPr>
              <w:t>nomic Develop</w:t>
            </w:r>
            <w:r w:rsidR="0042230E">
              <w:rPr>
                <w:rFonts w:ascii="Arial" w:hAnsi="Arial" w:cs="Arial"/>
                <w:sz w:val="20"/>
                <w:szCs w:val="20"/>
                <w:lang w:val="en-GB"/>
              </w:rPr>
              <w:t>-</w:t>
            </w:r>
            <w:r w:rsidRPr="0042230E">
              <w:rPr>
                <w:rFonts w:ascii="Arial" w:hAnsi="Arial" w:cs="Arial"/>
                <w:sz w:val="20"/>
                <w:szCs w:val="20"/>
                <w:lang w:val="en-GB"/>
              </w:rPr>
              <w:t xml:space="preserve">ment </w:t>
            </w:r>
          </w:p>
          <w:p w14:paraId="453D97EC" w14:textId="4347EF3E" w:rsidR="00FC31CF" w:rsidRPr="0042230E" w:rsidRDefault="00FC31CF" w:rsidP="0042230E">
            <w:pPr>
              <w:numPr>
                <w:ilvl w:val="0"/>
                <w:numId w:val="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 xml:space="preserve">The tobacco tax structure for Uganda has changed </w:t>
            </w:r>
            <w:r w:rsidR="0042230E">
              <w:rPr>
                <w:rFonts w:ascii="Arial" w:hAnsi="Arial" w:cs="Arial"/>
                <w:sz w:val="20"/>
                <w:szCs w:val="20"/>
                <w:lang w:val="en-GB"/>
              </w:rPr>
              <w:t>signify-</w:t>
            </w:r>
            <w:r w:rsidRPr="0042230E">
              <w:rPr>
                <w:rFonts w:ascii="Arial" w:hAnsi="Arial" w:cs="Arial"/>
                <w:sz w:val="20"/>
                <w:szCs w:val="20"/>
                <w:lang w:val="en-GB"/>
              </w:rPr>
              <w:t xml:space="preserve">cantly over the last 15 years shifting from an </w:t>
            </w:r>
            <w:r w:rsidRPr="0042230E">
              <w:rPr>
                <w:rFonts w:ascii="Arial" w:hAnsi="Arial" w:cs="Arial"/>
                <w:i/>
                <w:sz w:val="20"/>
                <w:szCs w:val="20"/>
                <w:lang w:val="en-GB"/>
              </w:rPr>
              <w:t xml:space="preserve">ad valorem and </w:t>
            </w:r>
            <w:r w:rsidRPr="0042230E">
              <w:rPr>
                <w:rFonts w:ascii="Arial" w:hAnsi="Arial" w:cs="Arial"/>
                <w:sz w:val="20"/>
                <w:szCs w:val="20"/>
                <w:lang w:val="en-GB"/>
              </w:rPr>
              <w:t xml:space="preserve">multi-tiered (based on brand, </w:t>
            </w:r>
            <w:r w:rsidRPr="0042230E">
              <w:rPr>
                <w:rFonts w:ascii="Arial" w:hAnsi="Arial" w:cs="Arial"/>
                <w:sz w:val="20"/>
                <w:szCs w:val="20"/>
                <w:lang w:val="en-GB"/>
              </w:rPr>
              <w:lastRenderedPageBreak/>
              <w:t>origin, product and packaging characteristics) system.</w:t>
            </w:r>
            <w:r w:rsidRPr="0042230E">
              <w:rPr>
                <w:rFonts w:ascii="Arial" w:hAnsi="Arial" w:cs="Arial"/>
                <w:sz w:val="20"/>
                <w:szCs w:val="20"/>
                <w:vertAlign w:val="superscript"/>
                <w:lang w:val="en-GB"/>
              </w:rPr>
              <w:t>27</w:t>
            </w:r>
          </w:p>
          <w:p w14:paraId="66FA1A10" w14:textId="39B1EE12" w:rsidR="00FC31CF" w:rsidRPr="0042230E" w:rsidRDefault="00FC31CF" w:rsidP="0042230E">
            <w:pPr>
              <w:numPr>
                <w:ilvl w:val="0"/>
                <w:numId w:val="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The price of a 20- cigarette pack of the most</w:t>
            </w:r>
            <w:r w:rsidR="0042230E">
              <w:rPr>
                <w:rFonts w:ascii="Arial" w:hAnsi="Arial" w:cs="Arial"/>
                <w:sz w:val="20"/>
                <w:szCs w:val="20"/>
                <w:lang w:val="en-GB"/>
              </w:rPr>
              <w:t>-</w:t>
            </w:r>
            <w:r w:rsidRPr="0042230E">
              <w:rPr>
                <w:rFonts w:ascii="Arial" w:hAnsi="Arial" w:cs="Arial"/>
                <w:sz w:val="20"/>
                <w:szCs w:val="20"/>
                <w:lang w:val="en-GB"/>
              </w:rPr>
              <w:t>sold brand is US$ 2.44, and excise tax accounts for 40% of the retail selling price for tobacco products.</w:t>
            </w:r>
            <w:r w:rsidRPr="0042230E">
              <w:rPr>
                <w:rFonts w:ascii="Arial" w:hAnsi="Arial" w:cs="Arial"/>
                <w:sz w:val="20"/>
                <w:szCs w:val="20"/>
                <w:vertAlign w:val="superscript"/>
                <w:lang w:val="en-GB"/>
              </w:rPr>
              <w:t>28</w:t>
            </w:r>
          </w:p>
          <w:p w14:paraId="162FECDF" w14:textId="7B772373" w:rsidR="00FC31CF"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 xml:space="preserve">Uganda being a member of the East African </w:t>
            </w:r>
            <w:proofErr w:type="gramStart"/>
            <w:r w:rsidRPr="0042230E">
              <w:rPr>
                <w:rFonts w:ascii="Arial" w:hAnsi="Arial" w:cs="Arial"/>
                <w:sz w:val="20"/>
                <w:szCs w:val="20"/>
                <w:lang w:val="en-GB"/>
              </w:rPr>
              <w:t>Community  benchmarks</w:t>
            </w:r>
            <w:proofErr w:type="gramEnd"/>
            <w:r w:rsidRPr="0042230E">
              <w:rPr>
                <w:rFonts w:ascii="Arial" w:hAnsi="Arial" w:cs="Arial"/>
                <w:sz w:val="20"/>
                <w:szCs w:val="20"/>
                <w:lang w:val="en-GB"/>
              </w:rPr>
              <w:t xml:space="preserve"> its tax policy against its obligations under the E</w:t>
            </w:r>
            <w:r w:rsidR="00B63902" w:rsidRPr="0042230E">
              <w:rPr>
                <w:rFonts w:ascii="Arial" w:hAnsi="Arial" w:cs="Arial"/>
                <w:sz w:val="20"/>
                <w:szCs w:val="20"/>
                <w:lang w:val="en-GB"/>
              </w:rPr>
              <w:t xml:space="preserve">ast </w:t>
            </w:r>
            <w:r w:rsidRPr="0042230E">
              <w:rPr>
                <w:rFonts w:ascii="Arial" w:hAnsi="Arial" w:cs="Arial"/>
                <w:sz w:val="20"/>
                <w:szCs w:val="20"/>
                <w:lang w:val="en-GB"/>
              </w:rPr>
              <w:t>A</w:t>
            </w:r>
            <w:r w:rsidR="00B63902" w:rsidRPr="0042230E">
              <w:rPr>
                <w:rFonts w:ascii="Arial" w:hAnsi="Arial" w:cs="Arial"/>
                <w:sz w:val="20"/>
                <w:szCs w:val="20"/>
                <w:lang w:val="en-GB"/>
              </w:rPr>
              <w:t xml:space="preserve">frican </w:t>
            </w:r>
            <w:r w:rsidRPr="0042230E">
              <w:rPr>
                <w:rFonts w:ascii="Arial" w:hAnsi="Arial" w:cs="Arial"/>
                <w:sz w:val="20"/>
                <w:szCs w:val="20"/>
                <w:lang w:val="en-GB"/>
              </w:rPr>
              <w:t>C</w:t>
            </w:r>
            <w:r w:rsidR="00B63902" w:rsidRPr="0042230E">
              <w:rPr>
                <w:rFonts w:ascii="Arial" w:hAnsi="Arial" w:cs="Arial"/>
                <w:sz w:val="20"/>
                <w:szCs w:val="20"/>
                <w:lang w:val="en-GB"/>
              </w:rPr>
              <w:t>ommunity</w:t>
            </w:r>
            <w:r w:rsidRPr="0042230E">
              <w:rPr>
                <w:rFonts w:ascii="Arial" w:hAnsi="Arial" w:cs="Arial"/>
                <w:sz w:val="20"/>
                <w:szCs w:val="20"/>
                <w:lang w:val="en-GB"/>
              </w:rPr>
              <w:t xml:space="preserve"> agreements. </w:t>
            </w:r>
            <w:bookmarkStart w:id="105" w:name="_qsh70q" w:colFirst="0" w:colLast="0"/>
            <w:bookmarkEnd w:id="105"/>
          </w:p>
          <w:p w14:paraId="1E12065C" w14:textId="5A414CE6" w:rsidR="0042230E" w:rsidRPr="0042230E" w:rsidRDefault="0042230E" w:rsidP="0042230E">
            <w:pPr>
              <w:spacing w:before="0" w:line="276" w:lineRule="auto"/>
              <w:rPr>
                <w:rFonts w:ascii="Arial" w:hAnsi="Arial" w:cs="Arial"/>
                <w:sz w:val="20"/>
                <w:szCs w:val="20"/>
                <w:lang w:val="en-GB"/>
              </w:rPr>
            </w:pPr>
          </w:p>
        </w:tc>
        <w:tc>
          <w:tcPr>
            <w:tcW w:w="2126" w:type="dxa"/>
          </w:tcPr>
          <w:p w14:paraId="348AC4C0" w14:textId="55E14B8F" w:rsidR="00FC31CF" w:rsidRPr="0042230E" w:rsidRDefault="00FC31CF" w:rsidP="0042230E">
            <w:pPr>
              <w:numPr>
                <w:ilvl w:val="0"/>
                <w:numId w:val="4"/>
              </w:numPr>
              <w:spacing w:before="0" w:line="276" w:lineRule="auto"/>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lastRenderedPageBreak/>
              <w:t>Tobacco taxes considered a purely public finance measure with no conside</w:t>
            </w:r>
            <w:r w:rsidR="0042230E">
              <w:rPr>
                <w:rFonts w:ascii="Arial" w:hAnsi="Arial" w:cs="Arial"/>
                <w:sz w:val="20"/>
                <w:szCs w:val="20"/>
                <w:lang w:val="en-GB"/>
              </w:rPr>
              <w:t>-</w:t>
            </w:r>
            <w:r w:rsidRPr="0042230E">
              <w:rPr>
                <w:rFonts w:ascii="Arial" w:hAnsi="Arial" w:cs="Arial"/>
                <w:sz w:val="20"/>
                <w:szCs w:val="20"/>
                <w:lang w:val="en-GB"/>
              </w:rPr>
              <w:t>ration of the public health implica</w:t>
            </w:r>
            <w:r w:rsidR="0042230E">
              <w:rPr>
                <w:rFonts w:ascii="Arial" w:hAnsi="Arial" w:cs="Arial"/>
                <w:sz w:val="20"/>
                <w:szCs w:val="20"/>
                <w:lang w:val="en-GB"/>
              </w:rPr>
              <w:t>-</w:t>
            </w:r>
            <w:r w:rsidRPr="0042230E">
              <w:rPr>
                <w:rFonts w:ascii="Arial" w:hAnsi="Arial" w:cs="Arial"/>
                <w:sz w:val="20"/>
                <w:szCs w:val="20"/>
                <w:lang w:val="en-GB"/>
              </w:rPr>
              <w:t>tion</w:t>
            </w:r>
            <w:r w:rsidR="0042230E">
              <w:rPr>
                <w:rFonts w:ascii="Arial" w:hAnsi="Arial" w:cs="Arial"/>
                <w:sz w:val="20"/>
                <w:szCs w:val="20"/>
                <w:lang w:val="en-GB"/>
              </w:rPr>
              <w:t>s</w:t>
            </w:r>
            <w:r w:rsidRPr="0042230E">
              <w:rPr>
                <w:rFonts w:ascii="Arial" w:hAnsi="Arial" w:cs="Arial"/>
                <w:sz w:val="20"/>
                <w:szCs w:val="20"/>
                <w:lang w:val="en-GB"/>
              </w:rPr>
              <w:t>.</w:t>
            </w:r>
            <w:r w:rsidRPr="0042230E">
              <w:rPr>
                <w:rFonts w:ascii="Arial" w:hAnsi="Arial" w:cs="Arial"/>
                <w:sz w:val="20"/>
                <w:szCs w:val="20"/>
                <w:vertAlign w:val="superscript"/>
                <w:lang w:val="en-GB"/>
              </w:rPr>
              <w:t>25</w:t>
            </w:r>
          </w:p>
          <w:p w14:paraId="4AAABE9C" w14:textId="2497DF5A" w:rsidR="00FC31CF" w:rsidRPr="0042230E" w:rsidRDefault="00FC31CF" w:rsidP="0042230E">
            <w:pPr>
              <w:numPr>
                <w:ilvl w:val="0"/>
                <w:numId w:val="4"/>
              </w:numPr>
              <w:spacing w:before="0" w:line="276" w:lineRule="auto"/>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C41D4">
              <w:rPr>
                <w:rFonts w:ascii="Arial" w:hAnsi="Arial" w:cs="Arial"/>
                <w:i/>
                <w:iCs/>
                <w:sz w:val="20"/>
                <w:szCs w:val="20"/>
                <w:lang w:val="en-GB"/>
              </w:rPr>
              <w:t xml:space="preserve">Excise Duty Amendment Act </w:t>
            </w:r>
            <w:r w:rsidRPr="0042230E">
              <w:rPr>
                <w:rFonts w:ascii="Arial" w:hAnsi="Arial" w:cs="Arial"/>
                <w:sz w:val="20"/>
                <w:szCs w:val="20"/>
                <w:lang w:val="en-GB"/>
              </w:rPr>
              <w:t xml:space="preserve">No. 11 of 2017 contradicts the FCTC and section 23 of the </w:t>
            </w:r>
            <w:r w:rsidRPr="006C41D4">
              <w:rPr>
                <w:rFonts w:ascii="Arial" w:hAnsi="Arial" w:cs="Arial"/>
                <w:i/>
                <w:iCs/>
                <w:sz w:val="20"/>
                <w:szCs w:val="20"/>
                <w:lang w:val="en-GB"/>
              </w:rPr>
              <w:t>T</w:t>
            </w:r>
            <w:r w:rsidR="0042230E" w:rsidRPr="006C41D4">
              <w:rPr>
                <w:rFonts w:ascii="Arial" w:hAnsi="Arial" w:cs="Arial"/>
                <w:i/>
                <w:iCs/>
                <w:sz w:val="20"/>
                <w:szCs w:val="20"/>
                <w:lang w:val="en-GB"/>
              </w:rPr>
              <w:t>CA</w:t>
            </w:r>
            <w:r w:rsidRPr="0042230E">
              <w:rPr>
                <w:rFonts w:ascii="Arial" w:hAnsi="Arial" w:cs="Arial"/>
                <w:sz w:val="20"/>
                <w:szCs w:val="20"/>
                <w:lang w:val="en-GB"/>
              </w:rPr>
              <w:t xml:space="preserve"> by favouring locally </w:t>
            </w:r>
            <w:r w:rsidR="00BA1CB6" w:rsidRPr="0042230E">
              <w:rPr>
                <w:rFonts w:ascii="Arial" w:hAnsi="Arial" w:cs="Arial"/>
                <w:sz w:val="20"/>
                <w:szCs w:val="20"/>
                <w:lang w:val="en-GB"/>
              </w:rPr>
              <w:t xml:space="preserve">produced </w:t>
            </w:r>
            <w:r w:rsidRPr="0042230E">
              <w:rPr>
                <w:rFonts w:ascii="Arial" w:hAnsi="Arial" w:cs="Arial"/>
                <w:sz w:val="20"/>
                <w:szCs w:val="20"/>
                <w:lang w:val="en-GB"/>
              </w:rPr>
              <w:t xml:space="preserve">products </w:t>
            </w:r>
          </w:p>
          <w:p w14:paraId="47D0580C" w14:textId="5A066744" w:rsidR="00FC31CF" w:rsidRPr="0042230E" w:rsidRDefault="00FC31CF" w:rsidP="006C41D4">
            <w:pPr>
              <w:numPr>
                <w:ilvl w:val="0"/>
                <w:numId w:val="4"/>
              </w:numPr>
              <w:spacing w:before="0" w:line="276" w:lineRule="auto"/>
              <w:ind w:left="176" w:hanging="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No policy for ear</w:t>
            </w:r>
            <w:r w:rsidR="0042230E">
              <w:rPr>
                <w:rFonts w:ascii="Arial" w:hAnsi="Arial" w:cs="Arial"/>
                <w:sz w:val="20"/>
                <w:szCs w:val="20"/>
                <w:lang w:val="en-GB"/>
              </w:rPr>
              <w:t>-</w:t>
            </w:r>
            <w:r w:rsidRPr="0042230E">
              <w:rPr>
                <w:rFonts w:ascii="Arial" w:hAnsi="Arial" w:cs="Arial"/>
                <w:sz w:val="20"/>
                <w:szCs w:val="20"/>
                <w:lang w:val="en-GB"/>
              </w:rPr>
              <w:t>marking/ring fen</w:t>
            </w:r>
            <w:r w:rsidR="0042230E">
              <w:rPr>
                <w:rFonts w:ascii="Arial" w:hAnsi="Arial" w:cs="Arial"/>
                <w:sz w:val="20"/>
                <w:szCs w:val="20"/>
                <w:lang w:val="en-GB"/>
              </w:rPr>
              <w:t>-</w:t>
            </w:r>
            <w:r w:rsidRPr="0042230E">
              <w:rPr>
                <w:rFonts w:ascii="Arial" w:hAnsi="Arial" w:cs="Arial"/>
                <w:sz w:val="20"/>
                <w:szCs w:val="20"/>
                <w:lang w:val="en-GB"/>
              </w:rPr>
              <w:t>cing of tobacco taxes to support health program</w:t>
            </w:r>
            <w:r w:rsidR="0042230E">
              <w:rPr>
                <w:rFonts w:ascii="Arial" w:hAnsi="Arial" w:cs="Arial"/>
                <w:sz w:val="20"/>
                <w:szCs w:val="20"/>
                <w:lang w:val="en-GB"/>
              </w:rPr>
              <w:t>-</w:t>
            </w:r>
            <w:r w:rsidRPr="0042230E">
              <w:rPr>
                <w:rFonts w:ascii="Arial" w:hAnsi="Arial" w:cs="Arial"/>
                <w:sz w:val="20"/>
                <w:szCs w:val="20"/>
                <w:lang w:val="en-GB"/>
              </w:rPr>
              <w:t>mes, including tobacco control.</w:t>
            </w:r>
            <w:r w:rsidRPr="0042230E">
              <w:rPr>
                <w:rFonts w:ascii="Arial" w:hAnsi="Arial" w:cs="Arial"/>
                <w:sz w:val="20"/>
                <w:szCs w:val="20"/>
                <w:vertAlign w:val="superscript"/>
                <w:lang w:val="en-GB"/>
              </w:rPr>
              <w:t>27</w:t>
            </w:r>
            <w:r w:rsidRPr="0042230E">
              <w:rPr>
                <w:rFonts w:ascii="Arial" w:hAnsi="Arial" w:cs="Arial"/>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1ECE9CC7" w14:textId="25174280" w:rsidR="00FC31CF" w:rsidRPr="0042230E" w:rsidRDefault="00BA1CB6" w:rsidP="0042230E">
            <w:pPr>
              <w:numPr>
                <w:ilvl w:val="0"/>
                <w:numId w:val="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The M</w:t>
            </w:r>
            <w:r w:rsidR="00FC31CF" w:rsidRPr="0042230E">
              <w:rPr>
                <w:rFonts w:ascii="Arial" w:hAnsi="Arial" w:cs="Arial"/>
                <w:sz w:val="20"/>
                <w:szCs w:val="20"/>
                <w:lang w:val="en-GB"/>
              </w:rPr>
              <w:t xml:space="preserve">inister for Finance Planning and economic development committed to integrating tax reforms to </w:t>
            </w:r>
            <w:r w:rsidR="00FC31CF" w:rsidRPr="006C41D4">
              <w:rPr>
                <w:rFonts w:ascii="Arial" w:hAnsi="Arial" w:cs="Arial"/>
                <w:i/>
                <w:iCs/>
                <w:sz w:val="20"/>
                <w:szCs w:val="20"/>
                <w:lang w:val="en-GB"/>
              </w:rPr>
              <w:t>Excise Duty Amendment Act</w:t>
            </w:r>
            <w:r w:rsidR="00FC31CF" w:rsidRPr="0042230E">
              <w:rPr>
                <w:rFonts w:ascii="Arial" w:hAnsi="Arial" w:cs="Arial"/>
                <w:sz w:val="20"/>
                <w:szCs w:val="20"/>
                <w:lang w:val="en-GB"/>
              </w:rPr>
              <w:t xml:space="preserve"> No. 11 of 2017.</w:t>
            </w:r>
          </w:p>
          <w:p w14:paraId="68AD8DFE" w14:textId="240A9942" w:rsidR="00FC31CF" w:rsidRPr="0042230E" w:rsidRDefault="00FC31CF" w:rsidP="006C41D4">
            <w:pPr>
              <w:numPr>
                <w:ilvl w:val="0"/>
                <w:numId w:val="4"/>
              </w:numPr>
              <w:spacing w:before="0" w:line="276" w:lineRule="auto"/>
              <w:ind w:left="239" w:hanging="283"/>
              <w:rPr>
                <w:rFonts w:ascii="Arial" w:hAnsi="Arial" w:cs="Arial"/>
                <w:sz w:val="20"/>
                <w:szCs w:val="20"/>
                <w:lang w:val="en-GB"/>
              </w:rPr>
            </w:pPr>
            <w:r w:rsidRPr="0042230E">
              <w:rPr>
                <w:rFonts w:ascii="Arial" w:hAnsi="Arial" w:cs="Arial"/>
                <w:sz w:val="20"/>
                <w:szCs w:val="20"/>
                <w:lang w:val="en-GB"/>
              </w:rPr>
              <w:t>Engaging in budget pro</w:t>
            </w:r>
            <w:r w:rsidR="0042230E">
              <w:rPr>
                <w:rFonts w:ascii="Arial" w:hAnsi="Arial" w:cs="Arial"/>
                <w:sz w:val="20"/>
                <w:szCs w:val="20"/>
                <w:lang w:val="en-GB"/>
              </w:rPr>
              <w:t>-</w:t>
            </w:r>
            <w:r w:rsidRPr="0042230E">
              <w:rPr>
                <w:rFonts w:ascii="Arial" w:hAnsi="Arial" w:cs="Arial"/>
                <w:sz w:val="20"/>
                <w:szCs w:val="20"/>
                <w:lang w:val="en-GB"/>
              </w:rPr>
              <w:t>cess which is done through consultative Sector Work</w:t>
            </w:r>
            <w:r w:rsidR="0042230E">
              <w:rPr>
                <w:rFonts w:ascii="Arial" w:hAnsi="Arial" w:cs="Arial"/>
                <w:sz w:val="20"/>
                <w:szCs w:val="20"/>
                <w:lang w:val="en-GB"/>
              </w:rPr>
              <w:t>-</w:t>
            </w:r>
            <w:r w:rsidRPr="0042230E">
              <w:rPr>
                <w:rFonts w:ascii="Arial" w:hAnsi="Arial" w:cs="Arial"/>
                <w:sz w:val="20"/>
                <w:szCs w:val="20"/>
                <w:lang w:val="en-GB"/>
              </w:rPr>
              <w:t>ing Groups and public partici</w:t>
            </w:r>
            <w:r w:rsidR="0042230E">
              <w:rPr>
                <w:rFonts w:ascii="Arial" w:hAnsi="Arial" w:cs="Arial"/>
                <w:sz w:val="20"/>
                <w:szCs w:val="20"/>
                <w:lang w:val="en-GB"/>
              </w:rPr>
              <w:t>-</w:t>
            </w:r>
            <w:r w:rsidRPr="0042230E">
              <w:rPr>
                <w:rFonts w:ascii="Arial" w:hAnsi="Arial" w:cs="Arial"/>
                <w:sz w:val="20"/>
                <w:szCs w:val="20"/>
                <w:lang w:val="en-GB"/>
              </w:rPr>
              <w:t>pation (</w:t>
            </w:r>
            <w:r w:rsidR="00EB6444" w:rsidRPr="006C41D4">
              <w:rPr>
                <w:rFonts w:ascii="Arial" w:hAnsi="Arial" w:cs="Arial"/>
                <w:sz w:val="20"/>
                <w:szCs w:val="20"/>
                <w:lang w:val="en-GB"/>
              </w:rPr>
              <w:t>Sector Working Group</w:t>
            </w:r>
            <w:r w:rsidRPr="0042230E">
              <w:rPr>
                <w:rFonts w:ascii="Arial" w:hAnsi="Arial" w:cs="Arial"/>
                <w:sz w:val="20"/>
                <w:szCs w:val="20"/>
                <w:lang w:val="en-GB"/>
              </w:rPr>
              <w:t>s).</w:t>
            </w:r>
            <w:bookmarkStart w:id="106" w:name="_3as4poj" w:colFirst="0" w:colLast="0"/>
            <w:bookmarkEnd w:id="106"/>
          </w:p>
        </w:tc>
        <w:tc>
          <w:tcPr>
            <w:tcW w:w="1701" w:type="dxa"/>
          </w:tcPr>
          <w:p w14:paraId="652D36E4" w14:textId="0B4E8A7F" w:rsidR="00FC31CF" w:rsidRPr="0042230E" w:rsidRDefault="00FC31CF" w:rsidP="0042230E">
            <w:pPr>
              <w:numPr>
                <w:ilvl w:val="0"/>
                <w:numId w:val="4"/>
              </w:numPr>
              <w:spacing w:before="0" w:line="276"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Legal challenges- On 27January BATU sued Uganda and secured an injunction stopping Uganda from collecting excise tax on cigarettes based on section 2 of the </w:t>
            </w:r>
            <w:r w:rsidRPr="006C41D4">
              <w:rPr>
                <w:rFonts w:ascii="Arial" w:hAnsi="Arial" w:cs="Arial"/>
                <w:i/>
                <w:iCs/>
                <w:sz w:val="20"/>
                <w:szCs w:val="20"/>
                <w:lang w:val="en-GB"/>
              </w:rPr>
              <w:t xml:space="preserve">Excise </w:t>
            </w:r>
            <w:r w:rsidR="0042230E">
              <w:rPr>
                <w:rFonts w:ascii="Arial" w:hAnsi="Arial" w:cs="Arial"/>
                <w:i/>
                <w:iCs/>
                <w:sz w:val="20"/>
                <w:szCs w:val="20"/>
                <w:lang w:val="en-GB"/>
              </w:rPr>
              <w:t>D</w:t>
            </w:r>
            <w:r w:rsidRPr="006C41D4">
              <w:rPr>
                <w:rFonts w:ascii="Arial" w:hAnsi="Arial" w:cs="Arial"/>
                <w:i/>
                <w:iCs/>
                <w:sz w:val="20"/>
                <w:szCs w:val="20"/>
                <w:lang w:val="en-GB"/>
              </w:rPr>
              <w:t>uty Amend</w:t>
            </w:r>
            <w:r w:rsidR="0042230E">
              <w:rPr>
                <w:rFonts w:ascii="Arial" w:hAnsi="Arial" w:cs="Arial"/>
                <w:i/>
                <w:iCs/>
                <w:sz w:val="20"/>
                <w:szCs w:val="20"/>
                <w:lang w:val="en-GB"/>
              </w:rPr>
              <w:t>-</w:t>
            </w:r>
            <w:r w:rsidRPr="006C41D4">
              <w:rPr>
                <w:rFonts w:ascii="Arial" w:hAnsi="Arial" w:cs="Arial"/>
                <w:i/>
                <w:iCs/>
                <w:sz w:val="20"/>
                <w:szCs w:val="20"/>
                <w:lang w:val="en-GB"/>
              </w:rPr>
              <w:t>ment Act</w:t>
            </w:r>
            <w:r w:rsidRPr="0042230E">
              <w:rPr>
                <w:rFonts w:ascii="Arial" w:hAnsi="Arial" w:cs="Arial"/>
                <w:sz w:val="20"/>
                <w:szCs w:val="20"/>
                <w:lang w:val="en-GB"/>
              </w:rPr>
              <w:t xml:space="preserve"> no 11 of 2017 over </w:t>
            </w:r>
            <w:r w:rsidR="00BA1CB6" w:rsidRPr="0042230E">
              <w:rPr>
                <w:rFonts w:ascii="Arial" w:hAnsi="Arial" w:cs="Arial"/>
                <w:sz w:val="20"/>
                <w:szCs w:val="20"/>
                <w:lang w:val="en-GB"/>
              </w:rPr>
              <w:t xml:space="preserve">what they refered to as </w:t>
            </w:r>
            <w:r w:rsidR="0042230E">
              <w:rPr>
                <w:rFonts w:ascii="Arial" w:hAnsi="Arial" w:cs="Arial"/>
                <w:sz w:val="20"/>
                <w:szCs w:val="20"/>
                <w:lang w:val="en-GB"/>
              </w:rPr>
              <w:t>“</w:t>
            </w:r>
            <w:r w:rsidRPr="0042230E">
              <w:rPr>
                <w:rFonts w:ascii="Arial" w:hAnsi="Arial" w:cs="Arial"/>
                <w:sz w:val="20"/>
                <w:szCs w:val="20"/>
                <w:lang w:val="en-GB"/>
              </w:rPr>
              <w:t>discrimina</w:t>
            </w:r>
            <w:r w:rsidR="0042230E">
              <w:rPr>
                <w:rFonts w:ascii="Arial" w:hAnsi="Arial" w:cs="Arial"/>
                <w:sz w:val="20"/>
                <w:szCs w:val="20"/>
                <w:lang w:val="en-GB"/>
              </w:rPr>
              <w:t>-</w:t>
            </w:r>
            <w:r w:rsidRPr="0042230E">
              <w:rPr>
                <w:rFonts w:ascii="Arial" w:hAnsi="Arial" w:cs="Arial"/>
                <w:sz w:val="20"/>
                <w:szCs w:val="20"/>
                <w:lang w:val="en-GB"/>
              </w:rPr>
              <w:t>tory</w:t>
            </w:r>
            <w:r w:rsidR="0042230E">
              <w:rPr>
                <w:rFonts w:ascii="Arial" w:hAnsi="Arial" w:cs="Arial"/>
                <w:sz w:val="20"/>
                <w:szCs w:val="20"/>
                <w:lang w:val="en-GB"/>
              </w:rPr>
              <w:t>”</w:t>
            </w:r>
            <w:r w:rsidR="00B6181F">
              <w:rPr>
                <w:rFonts w:ascii="Arial" w:hAnsi="Arial" w:cs="Arial"/>
                <w:sz w:val="20"/>
                <w:szCs w:val="20"/>
                <w:lang w:val="en-GB"/>
              </w:rPr>
              <w:t xml:space="preserve"> </w:t>
            </w:r>
            <w:bookmarkStart w:id="107" w:name="_GoBack"/>
            <w:bookmarkEnd w:id="107"/>
            <w:r w:rsidRPr="0042230E">
              <w:rPr>
                <w:rFonts w:ascii="Arial" w:hAnsi="Arial" w:cs="Arial"/>
                <w:sz w:val="20"/>
                <w:szCs w:val="20"/>
                <w:lang w:val="en-GB"/>
              </w:rPr>
              <w:t>provisions of the law</w:t>
            </w:r>
            <w:r w:rsidR="0042230E">
              <w:rPr>
                <w:rFonts w:ascii="Arial" w:hAnsi="Arial" w:cs="Arial"/>
                <w:sz w:val="20"/>
                <w:szCs w:val="20"/>
                <w:lang w:val="en-GB"/>
              </w:rPr>
              <w:t>.</w:t>
            </w:r>
            <w:r w:rsidRPr="0042230E">
              <w:rPr>
                <w:rFonts w:ascii="Arial" w:hAnsi="Arial" w:cs="Arial"/>
                <w:sz w:val="20"/>
                <w:szCs w:val="20"/>
                <w:lang w:val="en-GB"/>
              </w:rPr>
              <w:t xml:space="preserve"> </w:t>
            </w:r>
          </w:p>
          <w:p w14:paraId="129FBF11" w14:textId="77777777"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08" w:name="_1pxezwc" w:colFirst="0" w:colLast="0"/>
            <w:bookmarkEnd w:id="108"/>
          </w:p>
        </w:tc>
        <w:tc>
          <w:tcPr>
            <w:cnfStyle w:val="000010000000" w:firstRow="0" w:lastRow="0" w:firstColumn="0" w:lastColumn="0" w:oddVBand="1" w:evenVBand="0" w:oddHBand="0" w:evenHBand="0" w:firstRowFirstColumn="0" w:firstRowLastColumn="0" w:lastRowFirstColumn="0" w:lastRowLastColumn="0"/>
            <w:tcW w:w="1560" w:type="dxa"/>
          </w:tcPr>
          <w:p w14:paraId="471748B2" w14:textId="51F0E9A7" w:rsidR="00FC31CF" w:rsidRPr="0042230E" w:rsidRDefault="00FC31CF" w:rsidP="006C41D4">
            <w:pPr>
              <w:spacing w:before="0" w:line="276" w:lineRule="auto"/>
              <w:rPr>
                <w:rFonts w:ascii="Arial" w:hAnsi="Arial" w:cs="Arial"/>
                <w:sz w:val="20"/>
                <w:szCs w:val="20"/>
                <w:lang w:val="en-GB"/>
              </w:rPr>
            </w:pPr>
            <w:r w:rsidRPr="0042230E">
              <w:rPr>
                <w:rFonts w:ascii="Arial" w:hAnsi="Arial" w:cs="Arial"/>
                <w:sz w:val="20"/>
                <w:szCs w:val="20"/>
                <w:lang w:val="en-GB"/>
              </w:rPr>
              <w:lastRenderedPageBreak/>
              <w:t xml:space="preserve">BATU sued </w:t>
            </w:r>
            <w:r w:rsidR="00BA1CB6" w:rsidRPr="0042230E">
              <w:rPr>
                <w:rFonts w:ascii="Arial" w:hAnsi="Arial" w:cs="Arial"/>
                <w:sz w:val="20"/>
                <w:szCs w:val="20"/>
                <w:lang w:val="en-GB"/>
              </w:rPr>
              <w:t xml:space="preserve">Uganda </w:t>
            </w:r>
            <w:r w:rsidRPr="0042230E">
              <w:rPr>
                <w:rFonts w:ascii="Arial" w:hAnsi="Arial" w:cs="Arial"/>
                <w:sz w:val="20"/>
                <w:szCs w:val="20"/>
                <w:lang w:val="en-GB"/>
              </w:rPr>
              <w:t>rejecting tax reforms on cigarettes in the East African Court of Justice</w:t>
            </w:r>
            <w:r w:rsidR="0042230E">
              <w:rPr>
                <w:rFonts w:ascii="Arial" w:hAnsi="Arial" w:cs="Arial"/>
                <w:sz w:val="20"/>
                <w:szCs w:val="20"/>
                <w:lang w:val="en-GB"/>
              </w:rPr>
              <w:t>.</w:t>
            </w:r>
            <w:r w:rsidRPr="0042230E">
              <w:rPr>
                <w:rFonts w:ascii="Arial" w:hAnsi="Arial" w:cs="Arial"/>
                <w:sz w:val="20"/>
                <w:szCs w:val="20"/>
                <w:lang w:val="en-GB"/>
              </w:rPr>
              <w:t xml:space="preserve"> </w:t>
            </w:r>
          </w:p>
          <w:p w14:paraId="634CBDC9"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1219C228" w14:textId="3FDFF4DF"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09" w:name="_49x2ik5" w:colFirst="0" w:colLast="0"/>
            <w:bookmarkEnd w:id="109"/>
            <w:r w:rsidRPr="0042230E">
              <w:rPr>
                <w:rFonts w:ascii="Arial" w:hAnsi="Arial" w:cs="Arial"/>
                <w:sz w:val="20"/>
                <w:szCs w:val="20"/>
                <w:lang w:val="en-GB"/>
              </w:rPr>
              <w:t xml:space="preserve">Ministry of Health advised Ministry Finance and Economic Planning to reform the </w:t>
            </w:r>
            <w:r w:rsidRPr="006C41D4">
              <w:rPr>
                <w:rFonts w:ascii="Arial" w:hAnsi="Arial" w:cs="Arial"/>
                <w:i/>
                <w:iCs/>
                <w:sz w:val="20"/>
                <w:szCs w:val="20"/>
                <w:lang w:val="en-GB"/>
              </w:rPr>
              <w:t xml:space="preserve">Excise Duty Amendment Act </w:t>
            </w:r>
            <w:r w:rsidRPr="0042230E">
              <w:rPr>
                <w:rFonts w:ascii="Arial" w:hAnsi="Arial" w:cs="Arial"/>
                <w:sz w:val="20"/>
                <w:szCs w:val="20"/>
                <w:lang w:val="en-GB"/>
              </w:rPr>
              <w:t>to affect cigarette prices so that they reduce affordability</w:t>
            </w:r>
            <w:r w:rsidR="0042230E">
              <w:rPr>
                <w:rFonts w:ascii="Arial" w:hAnsi="Arial" w:cs="Arial"/>
                <w:sz w:val="20"/>
                <w:szCs w:val="20"/>
                <w:lang w:val="en-GB"/>
              </w:rPr>
              <w:t>.</w:t>
            </w:r>
            <w:r w:rsidRPr="0042230E">
              <w:rPr>
                <w:rFonts w:ascii="Arial" w:hAnsi="Arial" w:cs="Arial"/>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14:paraId="013A2EDC" w14:textId="22408283" w:rsidR="00FC31CF" w:rsidRPr="0042230E" w:rsidRDefault="00EB6444" w:rsidP="0042230E">
            <w:pPr>
              <w:numPr>
                <w:ilvl w:val="0"/>
                <w:numId w:val="5"/>
              </w:numPr>
              <w:spacing w:before="0" w:line="276" w:lineRule="auto"/>
              <w:ind w:left="179" w:hanging="179"/>
              <w:rPr>
                <w:rFonts w:ascii="Arial" w:hAnsi="Arial" w:cs="Arial"/>
                <w:sz w:val="20"/>
                <w:szCs w:val="20"/>
                <w:lang w:val="en-GB"/>
              </w:rPr>
            </w:pPr>
            <w:r w:rsidRPr="006C41D4">
              <w:rPr>
                <w:rFonts w:ascii="Arial" w:hAnsi="Arial" w:cs="Arial"/>
                <w:sz w:val="20"/>
                <w:szCs w:val="20"/>
                <w:lang w:val="en-GB"/>
              </w:rPr>
              <w:t>Uganda Health Consumers Association</w:t>
            </w:r>
            <w:r w:rsidR="00FC31CF" w:rsidRPr="0042230E">
              <w:rPr>
                <w:rFonts w:ascii="Arial" w:hAnsi="Arial" w:cs="Arial"/>
                <w:sz w:val="20"/>
                <w:szCs w:val="20"/>
                <w:lang w:val="en-GB"/>
              </w:rPr>
              <w:t xml:space="preserve"> partnered with M</w:t>
            </w:r>
            <w:r w:rsidR="0042230E">
              <w:rPr>
                <w:rFonts w:ascii="Arial" w:hAnsi="Arial" w:cs="Arial"/>
                <w:sz w:val="20"/>
                <w:szCs w:val="20"/>
                <w:lang w:val="en-GB"/>
              </w:rPr>
              <w:t xml:space="preserve">inistry </w:t>
            </w:r>
            <w:r w:rsidR="00FC31CF" w:rsidRPr="0042230E">
              <w:rPr>
                <w:rFonts w:ascii="Arial" w:hAnsi="Arial" w:cs="Arial"/>
                <w:sz w:val="20"/>
                <w:szCs w:val="20"/>
                <w:lang w:val="en-GB"/>
              </w:rPr>
              <w:t>o</w:t>
            </w:r>
            <w:r w:rsidR="0042230E">
              <w:rPr>
                <w:rFonts w:ascii="Arial" w:hAnsi="Arial" w:cs="Arial"/>
                <w:sz w:val="20"/>
                <w:szCs w:val="20"/>
                <w:lang w:val="en-GB"/>
              </w:rPr>
              <w:t xml:space="preserve">f </w:t>
            </w:r>
            <w:r w:rsidR="00FC31CF" w:rsidRPr="0042230E">
              <w:rPr>
                <w:rFonts w:ascii="Arial" w:hAnsi="Arial" w:cs="Arial"/>
                <w:sz w:val="20"/>
                <w:szCs w:val="20"/>
                <w:lang w:val="en-GB"/>
              </w:rPr>
              <w:t>H</w:t>
            </w:r>
            <w:r w:rsidR="0042230E">
              <w:rPr>
                <w:rFonts w:ascii="Arial" w:hAnsi="Arial" w:cs="Arial"/>
                <w:sz w:val="20"/>
                <w:szCs w:val="20"/>
                <w:lang w:val="en-GB"/>
              </w:rPr>
              <w:t>ealth</w:t>
            </w:r>
            <w:r w:rsidR="00FC31CF" w:rsidRPr="0042230E">
              <w:rPr>
                <w:rFonts w:ascii="Arial" w:hAnsi="Arial" w:cs="Arial"/>
                <w:sz w:val="20"/>
                <w:szCs w:val="20"/>
                <w:lang w:val="en-GB"/>
              </w:rPr>
              <w:t xml:space="preserve"> to draft a position paper on need to reform tobacco tax system to comply with the FCTC and the </w:t>
            </w:r>
            <w:r w:rsidR="00FC31CF" w:rsidRPr="006C41D4">
              <w:rPr>
                <w:rFonts w:ascii="Arial" w:hAnsi="Arial" w:cs="Arial"/>
                <w:i/>
                <w:iCs/>
                <w:sz w:val="20"/>
                <w:szCs w:val="20"/>
                <w:lang w:val="en-GB"/>
              </w:rPr>
              <w:t>TCA</w:t>
            </w:r>
          </w:p>
          <w:p w14:paraId="3024557C" w14:textId="480BCE51" w:rsidR="00FC31CF" w:rsidRPr="0042230E" w:rsidRDefault="00EB6444" w:rsidP="0042230E">
            <w:pPr>
              <w:numPr>
                <w:ilvl w:val="0"/>
                <w:numId w:val="5"/>
              </w:numPr>
              <w:spacing w:before="0" w:line="276" w:lineRule="auto"/>
              <w:ind w:left="179" w:hanging="179"/>
              <w:rPr>
                <w:rFonts w:ascii="Arial" w:hAnsi="Arial" w:cs="Arial"/>
                <w:sz w:val="20"/>
                <w:szCs w:val="20"/>
                <w:lang w:val="en-GB"/>
              </w:rPr>
            </w:pPr>
            <w:bookmarkStart w:id="110" w:name="_2p2csry" w:colFirst="0" w:colLast="0"/>
            <w:bookmarkEnd w:id="110"/>
            <w:r w:rsidRPr="006C41D4">
              <w:rPr>
                <w:rFonts w:ascii="Arial" w:hAnsi="Arial" w:cs="Arial"/>
                <w:sz w:val="20"/>
                <w:szCs w:val="20"/>
                <w:lang w:val="en-GB"/>
              </w:rPr>
              <w:t>Uganda Health Consumers Association</w:t>
            </w:r>
            <w:r w:rsidR="00FC31CF" w:rsidRPr="0042230E">
              <w:rPr>
                <w:rFonts w:ascii="Arial" w:hAnsi="Arial" w:cs="Arial"/>
                <w:sz w:val="20"/>
                <w:szCs w:val="20"/>
                <w:lang w:val="en-GB"/>
              </w:rPr>
              <w:t xml:space="preserve"> </w:t>
            </w:r>
            <w:r w:rsidR="0042230E">
              <w:rPr>
                <w:rFonts w:ascii="Arial" w:hAnsi="Arial" w:cs="Arial"/>
                <w:sz w:val="20"/>
                <w:szCs w:val="20"/>
                <w:lang w:val="en-GB"/>
              </w:rPr>
              <w:t>m</w:t>
            </w:r>
            <w:r w:rsidR="00FC31CF" w:rsidRPr="0042230E">
              <w:rPr>
                <w:rFonts w:ascii="Arial" w:hAnsi="Arial" w:cs="Arial"/>
                <w:sz w:val="20"/>
                <w:szCs w:val="20"/>
                <w:lang w:val="en-GB"/>
              </w:rPr>
              <w:t>ade submis</w:t>
            </w:r>
            <w:r w:rsidR="0042230E">
              <w:rPr>
                <w:rFonts w:ascii="Arial" w:hAnsi="Arial" w:cs="Arial"/>
                <w:sz w:val="20"/>
                <w:szCs w:val="20"/>
                <w:lang w:val="en-GB"/>
              </w:rPr>
              <w:t>-</w:t>
            </w:r>
            <w:r w:rsidR="00FC31CF" w:rsidRPr="0042230E">
              <w:rPr>
                <w:rFonts w:ascii="Arial" w:hAnsi="Arial" w:cs="Arial"/>
                <w:sz w:val="20"/>
                <w:szCs w:val="20"/>
                <w:lang w:val="en-GB"/>
              </w:rPr>
              <w:t>sions to the Budget process calling for reforms in tobacco tax regulatory framework</w:t>
            </w:r>
            <w:r w:rsidR="0042230E">
              <w:rPr>
                <w:rFonts w:ascii="Arial" w:hAnsi="Arial" w:cs="Arial"/>
                <w:sz w:val="20"/>
                <w:szCs w:val="20"/>
                <w:lang w:val="en-GB"/>
              </w:rPr>
              <w:t>.</w:t>
            </w:r>
            <w:r w:rsidR="00FC31CF" w:rsidRPr="0042230E">
              <w:rPr>
                <w:rFonts w:ascii="Arial" w:hAnsi="Arial" w:cs="Arial"/>
                <w:sz w:val="20"/>
                <w:szCs w:val="20"/>
                <w:lang w:val="en-GB"/>
              </w:rPr>
              <w:t xml:space="preserve"> </w:t>
            </w:r>
          </w:p>
        </w:tc>
        <w:tc>
          <w:tcPr>
            <w:tcW w:w="1843" w:type="dxa"/>
          </w:tcPr>
          <w:p w14:paraId="7CF04C4A" w14:textId="07F6DF08" w:rsidR="00FC31CF" w:rsidRPr="0042230E" w:rsidRDefault="001D07DF" w:rsidP="0042230E">
            <w:pPr>
              <w:numPr>
                <w:ilvl w:val="0"/>
                <w:numId w:val="5"/>
              </w:numPr>
              <w:spacing w:before="0" w:line="276" w:lineRule="auto"/>
              <w:ind w:left="178" w:hanging="17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C41D4">
              <w:rPr>
                <w:rFonts w:ascii="Arial" w:hAnsi="Arial" w:cs="Arial"/>
                <w:sz w:val="20"/>
                <w:szCs w:val="20"/>
                <w:lang w:val="en-GB"/>
              </w:rPr>
              <w:t>Civil society organization</w:t>
            </w:r>
            <w:r w:rsidR="00FC31CF" w:rsidRPr="0042230E">
              <w:rPr>
                <w:rFonts w:ascii="Arial" w:hAnsi="Arial" w:cs="Arial"/>
                <w:sz w:val="20"/>
                <w:szCs w:val="20"/>
                <w:lang w:val="en-GB"/>
              </w:rPr>
              <w:t>s must sustain advocacy to reform cigarette tax regime to reduce afforda</w:t>
            </w:r>
            <w:r w:rsidR="0042230E">
              <w:rPr>
                <w:rFonts w:ascii="Arial" w:hAnsi="Arial" w:cs="Arial"/>
                <w:sz w:val="20"/>
                <w:szCs w:val="20"/>
                <w:lang w:val="en-GB"/>
              </w:rPr>
              <w:t>-</w:t>
            </w:r>
            <w:r w:rsidR="00FC31CF" w:rsidRPr="0042230E">
              <w:rPr>
                <w:rFonts w:ascii="Arial" w:hAnsi="Arial" w:cs="Arial"/>
                <w:sz w:val="20"/>
                <w:szCs w:val="20"/>
                <w:lang w:val="en-GB"/>
              </w:rPr>
              <w:t>bility and ease administration by remove all tiers to curb shifting from expensive to less expensive.</w:t>
            </w:r>
          </w:p>
          <w:p w14:paraId="29AB9AD9" w14:textId="4730389B" w:rsidR="00FC31CF" w:rsidRPr="0042230E" w:rsidRDefault="00FC31CF" w:rsidP="0042230E">
            <w:pPr>
              <w:numPr>
                <w:ilvl w:val="0"/>
                <w:numId w:val="5"/>
              </w:numPr>
              <w:spacing w:before="0" w:line="276" w:lineRule="auto"/>
              <w:ind w:left="178" w:hanging="17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11" w:name="_147n2zr" w:colFirst="0" w:colLast="0"/>
            <w:bookmarkEnd w:id="111"/>
            <w:r w:rsidRPr="0042230E">
              <w:rPr>
                <w:rFonts w:ascii="Arial" w:hAnsi="Arial" w:cs="Arial"/>
                <w:sz w:val="20"/>
                <w:szCs w:val="20"/>
                <w:lang w:val="en-GB"/>
              </w:rPr>
              <w:t xml:space="preserve">Government should consistently increase cigarette taxes every fiscal year to keep up with income growth and inflation.  </w:t>
            </w:r>
          </w:p>
          <w:p w14:paraId="37603E8A" w14:textId="77777777" w:rsidR="00FC31CF" w:rsidRPr="0042230E" w:rsidRDefault="00FC31CF" w:rsidP="0042230E">
            <w:pPr>
              <w:numPr>
                <w:ilvl w:val="0"/>
                <w:numId w:val="5"/>
              </w:numPr>
              <w:spacing w:before="0" w:line="276" w:lineRule="auto"/>
              <w:ind w:left="178" w:hanging="17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lastRenderedPageBreak/>
              <w:t>Industry monitoring and countering</w:t>
            </w:r>
          </w:p>
        </w:tc>
      </w:tr>
      <w:tr w:rsidR="00FC31CF" w:rsidRPr="00855436" w14:paraId="4F933A42" w14:textId="77777777" w:rsidTr="005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39C6C662" w14:textId="77777777" w:rsidR="00FC31CF" w:rsidRPr="0042230E" w:rsidRDefault="00FC31CF" w:rsidP="0042230E">
            <w:pPr>
              <w:spacing w:before="0" w:line="276" w:lineRule="auto"/>
              <w:rPr>
                <w:rFonts w:ascii="Arial" w:hAnsi="Arial" w:cs="Arial"/>
                <w:sz w:val="20"/>
                <w:szCs w:val="20"/>
                <w:lang w:val="en-GB"/>
              </w:rPr>
            </w:pPr>
            <w:bookmarkStart w:id="112" w:name="_3o7alnk" w:colFirst="0" w:colLast="0"/>
            <w:bookmarkEnd w:id="112"/>
            <w:r w:rsidRPr="0042230E">
              <w:rPr>
                <w:rFonts w:ascii="Arial" w:hAnsi="Arial" w:cs="Arial"/>
                <w:b w:val="0"/>
                <w:sz w:val="20"/>
                <w:szCs w:val="20"/>
                <w:lang w:val="en-GB"/>
              </w:rPr>
              <w:lastRenderedPageBreak/>
              <w:t xml:space="preserve">8 – Protection from </w:t>
            </w:r>
            <w:r w:rsidRPr="0042230E">
              <w:rPr>
                <w:rFonts w:ascii="Arial" w:hAnsi="Arial" w:cs="Arial"/>
                <w:b w:val="0"/>
                <w:sz w:val="20"/>
                <w:szCs w:val="20"/>
                <w:lang w:val="en-GB"/>
              </w:rPr>
              <w:lastRenderedPageBreak/>
              <w:t>exposure to tobacco smoke</w:t>
            </w:r>
          </w:p>
        </w:tc>
        <w:tc>
          <w:tcPr>
            <w:cnfStyle w:val="000010000000" w:firstRow="0" w:lastRow="0" w:firstColumn="0" w:lastColumn="0" w:oddVBand="1" w:evenVBand="0" w:oddHBand="0" w:evenHBand="0" w:firstRowFirstColumn="0" w:firstRowLastColumn="0" w:lastRowFirstColumn="0" w:lastRowLastColumn="0"/>
            <w:tcW w:w="1984" w:type="dxa"/>
          </w:tcPr>
          <w:p w14:paraId="19B55DE5" w14:textId="24D6F513" w:rsidR="00FC31CF" w:rsidRPr="0042230E" w:rsidRDefault="00FC31CF" w:rsidP="0042230E">
            <w:pPr>
              <w:numPr>
                <w:ilvl w:val="0"/>
                <w:numId w:val="22"/>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lastRenderedPageBreak/>
              <w:t xml:space="preserve">The Tobacco Control Act, 2015 provides for the </w:t>
            </w:r>
            <w:r w:rsidRPr="0042230E">
              <w:rPr>
                <w:rFonts w:ascii="Arial" w:hAnsi="Arial" w:cs="Arial"/>
                <w:sz w:val="20"/>
                <w:szCs w:val="20"/>
                <w:lang w:val="en-GB"/>
              </w:rPr>
              <w:lastRenderedPageBreak/>
              <w:t>right to a smoke</w:t>
            </w:r>
            <w:r w:rsidR="0042230E">
              <w:rPr>
                <w:rFonts w:ascii="Arial" w:hAnsi="Arial" w:cs="Arial"/>
                <w:sz w:val="20"/>
                <w:szCs w:val="20"/>
                <w:lang w:val="en-GB"/>
              </w:rPr>
              <w:t>-</w:t>
            </w:r>
            <w:r w:rsidRPr="0042230E">
              <w:rPr>
                <w:rFonts w:ascii="Arial" w:hAnsi="Arial" w:cs="Arial"/>
                <w:sz w:val="20"/>
                <w:szCs w:val="20"/>
                <w:lang w:val="en-GB"/>
              </w:rPr>
              <w:t xml:space="preserve"> free environment and protection from second</w:t>
            </w:r>
            <w:r w:rsidR="0042230E">
              <w:rPr>
                <w:rFonts w:ascii="Arial" w:hAnsi="Arial" w:cs="Arial"/>
                <w:sz w:val="20"/>
                <w:szCs w:val="20"/>
                <w:lang w:val="en-GB"/>
              </w:rPr>
              <w:t>-</w:t>
            </w:r>
            <w:r w:rsidRPr="0042230E">
              <w:rPr>
                <w:rFonts w:ascii="Arial" w:hAnsi="Arial" w:cs="Arial"/>
                <w:sz w:val="20"/>
                <w:szCs w:val="20"/>
                <w:lang w:val="en-GB"/>
              </w:rPr>
              <w:t>hand smoke.</w:t>
            </w:r>
          </w:p>
          <w:p w14:paraId="5DDFDED3" w14:textId="4EC32F0D" w:rsidR="00FC31CF" w:rsidRPr="0042230E" w:rsidRDefault="00FC31CF" w:rsidP="0042230E">
            <w:pPr>
              <w:numPr>
                <w:ilvl w:val="0"/>
                <w:numId w:val="22"/>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The Act prohibits smoking in public places, work</w:t>
            </w:r>
            <w:r w:rsidR="0042230E">
              <w:rPr>
                <w:rFonts w:ascii="Arial" w:hAnsi="Arial" w:cs="Arial"/>
                <w:sz w:val="20"/>
                <w:szCs w:val="20"/>
                <w:lang w:val="en-GB"/>
              </w:rPr>
              <w:t>-</w:t>
            </w:r>
            <w:r w:rsidRPr="0042230E">
              <w:rPr>
                <w:rFonts w:ascii="Arial" w:hAnsi="Arial" w:cs="Arial"/>
                <w:sz w:val="20"/>
                <w:szCs w:val="20"/>
                <w:lang w:val="en-GB"/>
              </w:rPr>
              <w:t>places and public transport.</w:t>
            </w:r>
          </w:p>
          <w:p w14:paraId="70742D2D" w14:textId="29E5ABC4" w:rsidR="00FC31CF" w:rsidRDefault="00FC31CF" w:rsidP="0042230E">
            <w:pPr>
              <w:numPr>
                <w:ilvl w:val="0"/>
                <w:numId w:val="22"/>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Smoking is also prohibited in out</w:t>
            </w:r>
            <w:r w:rsidR="0042230E">
              <w:rPr>
                <w:rFonts w:ascii="Arial" w:hAnsi="Arial" w:cs="Arial"/>
                <w:sz w:val="20"/>
                <w:szCs w:val="20"/>
                <w:lang w:val="en-GB"/>
              </w:rPr>
              <w:t>-</w:t>
            </w:r>
            <w:r w:rsidRPr="0042230E">
              <w:rPr>
                <w:rFonts w:ascii="Arial" w:hAnsi="Arial" w:cs="Arial"/>
                <w:sz w:val="20"/>
                <w:szCs w:val="20"/>
                <w:lang w:val="en-GB"/>
              </w:rPr>
              <w:t>door spaces that are within 50 met</w:t>
            </w:r>
            <w:r w:rsidR="0042230E">
              <w:rPr>
                <w:rFonts w:ascii="Arial" w:hAnsi="Arial" w:cs="Arial"/>
                <w:sz w:val="20"/>
                <w:szCs w:val="20"/>
                <w:lang w:val="en-GB"/>
              </w:rPr>
              <w:t>re</w:t>
            </w:r>
            <w:r w:rsidRPr="0042230E">
              <w:rPr>
                <w:rFonts w:ascii="Arial" w:hAnsi="Arial" w:cs="Arial"/>
                <w:sz w:val="20"/>
                <w:szCs w:val="20"/>
                <w:lang w:val="en-GB"/>
              </w:rPr>
              <w:t>s of a public place, workplace, transport terminal or any other place that pro</w:t>
            </w:r>
            <w:r w:rsidR="0042230E">
              <w:rPr>
                <w:rFonts w:ascii="Arial" w:hAnsi="Arial" w:cs="Arial"/>
                <w:sz w:val="20"/>
                <w:szCs w:val="20"/>
                <w:lang w:val="en-GB"/>
              </w:rPr>
              <w:t>-</w:t>
            </w:r>
            <w:r w:rsidRPr="0042230E">
              <w:rPr>
                <w:rFonts w:ascii="Arial" w:hAnsi="Arial" w:cs="Arial"/>
                <w:sz w:val="20"/>
                <w:szCs w:val="20"/>
                <w:lang w:val="en-GB"/>
              </w:rPr>
              <w:t>vides services primarily to children.</w:t>
            </w:r>
          </w:p>
          <w:p w14:paraId="27D2F176" w14:textId="77777777" w:rsidR="0042230E" w:rsidRPr="0042230E" w:rsidRDefault="0042230E" w:rsidP="006C41D4">
            <w:pPr>
              <w:spacing w:before="0" w:line="276" w:lineRule="auto"/>
              <w:rPr>
                <w:rFonts w:ascii="Arial" w:hAnsi="Arial" w:cs="Arial"/>
                <w:sz w:val="20"/>
                <w:szCs w:val="20"/>
                <w:lang w:val="en-GB"/>
              </w:rPr>
            </w:pPr>
          </w:p>
          <w:p w14:paraId="33F60019" w14:textId="77777777" w:rsidR="00FC31CF" w:rsidRPr="0042230E" w:rsidRDefault="00FC31CF" w:rsidP="0042230E">
            <w:pPr>
              <w:numPr>
                <w:ilvl w:val="0"/>
                <w:numId w:val="22"/>
              </w:numPr>
              <w:spacing w:before="0" w:line="276" w:lineRule="auto"/>
              <w:ind w:left="171" w:hanging="171"/>
              <w:rPr>
                <w:rFonts w:ascii="Arial" w:hAnsi="Arial" w:cs="Arial"/>
                <w:sz w:val="20"/>
                <w:szCs w:val="20"/>
                <w:lang w:val="en-GB"/>
              </w:rPr>
            </w:pPr>
            <w:bookmarkStart w:id="113" w:name="_23ckvvd" w:colFirst="0" w:colLast="0"/>
            <w:bookmarkEnd w:id="113"/>
            <w:r w:rsidRPr="0042230E">
              <w:rPr>
                <w:rFonts w:ascii="Arial" w:hAnsi="Arial" w:cs="Arial"/>
                <w:sz w:val="20"/>
                <w:szCs w:val="20"/>
                <w:lang w:val="en-GB"/>
              </w:rPr>
              <w:t xml:space="preserve">This makes Uganda 100% smoke-free in all </w:t>
            </w:r>
            <w:r w:rsidRPr="0042230E">
              <w:rPr>
                <w:rFonts w:ascii="Arial" w:hAnsi="Arial" w:cs="Arial"/>
                <w:sz w:val="20"/>
                <w:szCs w:val="20"/>
                <w:lang w:val="en-GB"/>
              </w:rPr>
              <w:lastRenderedPageBreak/>
              <w:t xml:space="preserve">indoor public places. </w:t>
            </w:r>
          </w:p>
        </w:tc>
        <w:tc>
          <w:tcPr>
            <w:tcW w:w="2126" w:type="dxa"/>
          </w:tcPr>
          <w:p w14:paraId="7F6E9685" w14:textId="42F28345" w:rsidR="00FC31CF" w:rsidRPr="0042230E" w:rsidRDefault="00FC31CF" w:rsidP="0042230E">
            <w:pPr>
              <w:numPr>
                <w:ilvl w:val="0"/>
                <w:numId w:val="24"/>
              </w:numPr>
              <w:spacing w:before="0" w:line="276" w:lineRule="auto"/>
              <w:ind w:left="176" w:hanging="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bookmarkStart w:id="114" w:name="_ihv636" w:colFirst="0" w:colLast="0"/>
            <w:bookmarkEnd w:id="114"/>
            <w:r w:rsidRPr="0042230E">
              <w:rPr>
                <w:rFonts w:ascii="Arial" w:hAnsi="Arial" w:cs="Arial"/>
                <w:sz w:val="20"/>
                <w:szCs w:val="20"/>
                <w:lang w:val="en-GB"/>
              </w:rPr>
              <w:lastRenderedPageBreak/>
              <w:t xml:space="preserve">In 2016, one year after the enactment of the </w:t>
            </w:r>
            <w:r w:rsidR="0042230E">
              <w:rPr>
                <w:rFonts w:ascii="Arial" w:hAnsi="Arial" w:cs="Arial"/>
                <w:i/>
                <w:iCs/>
                <w:sz w:val="20"/>
                <w:szCs w:val="20"/>
                <w:lang w:val="en-GB"/>
              </w:rPr>
              <w:t>TCA</w:t>
            </w:r>
            <w:r w:rsidRPr="0042230E">
              <w:rPr>
                <w:rFonts w:ascii="Arial" w:hAnsi="Arial" w:cs="Arial"/>
                <w:sz w:val="20"/>
                <w:szCs w:val="20"/>
                <w:lang w:val="en-GB"/>
              </w:rPr>
              <w:t>, comp</w:t>
            </w:r>
            <w:r w:rsidR="0042230E">
              <w:rPr>
                <w:rFonts w:ascii="Arial" w:hAnsi="Arial" w:cs="Arial"/>
                <w:sz w:val="20"/>
                <w:szCs w:val="20"/>
                <w:lang w:val="en-GB"/>
              </w:rPr>
              <w:t>-</w:t>
            </w:r>
            <w:r w:rsidRPr="0042230E">
              <w:rPr>
                <w:rFonts w:ascii="Arial" w:hAnsi="Arial" w:cs="Arial"/>
                <w:sz w:val="20"/>
                <w:szCs w:val="20"/>
                <w:lang w:val="en-GB"/>
              </w:rPr>
              <w:lastRenderedPageBreak/>
              <w:t>liance with the 100% smoke-free law was low, especially in hospitality venues with indoor smo</w:t>
            </w:r>
            <w:r w:rsidR="0042230E">
              <w:rPr>
                <w:rFonts w:ascii="Arial" w:hAnsi="Arial" w:cs="Arial"/>
                <w:sz w:val="20"/>
                <w:szCs w:val="20"/>
                <w:lang w:val="en-GB"/>
              </w:rPr>
              <w:t>-</w:t>
            </w:r>
            <w:r w:rsidRPr="0042230E">
              <w:rPr>
                <w:rFonts w:ascii="Arial" w:hAnsi="Arial" w:cs="Arial"/>
                <w:sz w:val="20"/>
                <w:szCs w:val="20"/>
                <w:lang w:val="en-GB"/>
              </w:rPr>
              <w:t xml:space="preserve">king visible in 17.8% of sampled venues, smell of tobacco smoke present in 39.2%, tobacco products visible for sale in 20.4%, designated smoking area present inside 35.6% of the venues, smoking cues present (e.g. ash trays) in 12.7% and remains of smoking (e.g. cigarette butts) present </w:t>
            </w:r>
            <w:r w:rsidR="0042230E">
              <w:rPr>
                <w:rFonts w:ascii="Arial" w:hAnsi="Arial" w:cs="Arial"/>
                <w:sz w:val="20"/>
                <w:szCs w:val="20"/>
                <w:lang w:val="en-GB"/>
              </w:rPr>
              <w:t xml:space="preserve">at </w:t>
            </w:r>
            <w:r w:rsidRPr="0042230E">
              <w:rPr>
                <w:rFonts w:ascii="Arial" w:hAnsi="Arial" w:cs="Arial"/>
                <w:sz w:val="20"/>
                <w:szCs w:val="20"/>
                <w:lang w:val="en-GB"/>
              </w:rPr>
              <w:t>47.1% of the places.</w:t>
            </w:r>
          </w:p>
        </w:tc>
        <w:tc>
          <w:tcPr>
            <w:cnfStyle w:val="000010000000" w:firstRow="0" w:lastRow="0" w:firstColumn="0" w:lastColumn="0" w:oddVBand="1" w:evenVBand="0" w:oddHBand="0" w:evenHBand="0" w:firstRowFirstColumn="0" w:firstRowLastColumn="0" w:lastRowFirstColumn="0" w:lastRowLastColumn="0"/>
            <w:tcW w:w="1701" w:type="dxa"/>
          </w:tcPr>
          <w:p w14:paraId="50916B8B" w14:textId="6B538501"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lastRenderedPageBreak/>
              <w:t>The Kampala Capital City Authority on 1</w:t>
            </w:r>
            <w:r w:rsidR="0042230E">
              <w:rPr>
                <w:rFonts w:ascii="Arial" w:hAnsi="Arial" w:cs="Arial"/>
                <w:sz w:val="20"/>
                <w:szCs w:val="20"/>
                <w:lang w:val="en-GB"/>
              </w:rPr>
              <w:t xml:space="preserve"> </w:t>
            </w:r>
            <w:r w:rsidRPr="0042230E">
              <w:rPr>
                <w:rFonts w:ascii="Arial" w:hAnsi="Arial" w:cs="Arial"/>
                <w:sz w:val="20"/>
                <w:szCs w:val="20"/>
                <w:lang w:val="en-GB"/>
              </w:rPr>
              <w:lastRenderedPageBreak/>
              <w:t>August, banned smoking in public places in a bid to imple</w:t>
            </w:r>
            <w:r w:rsidR="0042230E">
              <w:rPr>
                <w:rFonts w:ascii="Arial" w:hAnsi="Arial" w:cs="Arial"/>
                <w:sz w:val="20"/>
                <w:szCs w:val="20"/>
                <w:lang w:val="en-GB"/>
              </w:rPr>
              <w:t>-</w:t>
            </w:r>
            <w:r w:rsidRPr="0042230E">
              <w:rPr>
                <w:rFonts w:ascii="Arial" w:hAnsi="Arial" w:cs="Arial"/>
                <w:sz w:val="20"/>
                <w:szCs w:val="20"/>
                <w:lang w:val="en-GB"/>
              </w:rPr>
              <w:t xml:space="preserve">ment the </w:t>
            </w:r>
            <w:r w:rsidRPr="006C41D4">
              <w:rPr>
                <w:rFonts w:ascii="Arial" w:hAnsi="Arial" w:cs="Arial"/>
                <w:i/>
                <w:iCs/>
                <w:sz w:val="20"/>
                <w:szCs w:val="20"/>
                <w:lang w:val="en-GB"/>
              </w:rPr>
              <w:t>T</w:t>
            </w:r>
            <w:r w:rsidR="0042230E" w:rsidRPr="006C41D4">
              <w:rPr>
                <w:rFonts w:ascii="Arial" w:hAnsi="Arial" w:cs="Arial"/>
                <w:i/>
                <w:iCs/>
                <w:sz w:val="20"/>
                <w:szCs w:val="20"/>
                <w:lang w:val="en-GB"/>
              </w:rPr>
              <w:t>CA</w:t>
            </w:r>
            <w:r w:rsidRPr="0042230E">
              <w:rPr>
                <w:rFonts w:ascii="Arial" w:hAnsi="Arial" w:cs="Arial"/>
                <w:sz w:val="20"/>
                <w:szCs w:val="20"/>
                <w:lang w:val="en-GB"/>
              </w:rPr>
              <w:t xml:space="preserve"> and established a toll-free line to enable the public to report violations and strengthen compliance.</w:t>
            </w:r>
            <w:r w:rsidRPr="0042230E">
              <w:rPr>
                <w:rFonts w:ascii="Arial" w:hAnsi="Arial" w:cs="Arial"/>
                <w:sz w:val="20"/>
                <w:szCs w:val="20"/>
                <w:vertAlign w:val="superscript"/>
                <w:lang w:val="en-GB"/>
              </w:rPr>
              <w:t>29</w:t>
            </w:r>
          </w:p>
          <w:p w14:paraId="75D79DD1" w14:textId="77777777" w:rsidR="00FC31CF" w:rsidRPr="0042230E" w:rsidRDefault="00FC31CF" w:rsidP="006C41D4">
            <w:pPr>
              <w:spacing w:before="0" w:line="276" w:lineRule="auto"/>
              <w:rPr>
                <w:rFonts w:ascii="Arial" w:hAnsi="Arial" w:cs="Arial"/>
                <w:sz w:val="20"/>
                <w:szCs w:val="20"/>
                <w:lang w:val="en-GB"/>
              </w:rPr>
            </w:pPr>
            <w:r w:rsidRPr="0042230E">
              <w:rPr>
                <w:rFonts w:ascii="Arial" w:hAnsi="Arial" w:cs="Arial"/>
                <w:sz w:val="20"/>
                <w:szCs w:val="20"/>
                <w:lang w:val="en-GB"/>
              </w:rPr>
              <w:br/>
            </w:r>
          </w:p>
          <w:p w14:paraId="6BCE5176" w14:textId="77777777" w:rsidR="00FC31CF" w:rsidRPr="0042230E" w:rsidRDefault="00FC31CF" w:rsidP="006C41D4">
            <w:pPr>
              <w:spacing w:line="276" w:lineRule="auto"/>
              <w:rPr>
                <w:rFonts w:ascii="Arial" w:hAnsi="Arial" w:cs="Arial"/>
                <w:sz w:val="20"/>
                <w:szCs w:val="20"/>
                <w:lang w:val="en-GB"/>
              </w:rPr>
            </w:pPr>
            <w:bookmarkStart w:id="115" w:name="_32hioqz" w:colFirst="0" w:colLast="0"/>
            <w:bookmarkEnd w:id="115"/>
          </w:p>
        </w:tc>
        <w:tc>
          <w:tcPr>
            <w:tcW w:w="1701" w:type="dxa"/>
          </w:tcPr>
          <w:p w14:paraId="6518037E" w14:textId="4FA89D04"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lang w:val="en-GB"/>
              </w:rPr>
            </w:pPr>
            <w:r w:rsidRPr="0042230E">
              <w:rPr>
                <w:rFonts w:ascii="Arial" w:hAnsi="Arial" w:cs="Arial"/>
                <w:sz w:val="20"/>
                <w:szCs w:val="20"/>
                <w:lang w:val="en-GB"/>
              </w:rPr>
              <w:lastRenderedPageBreak/>
              <w:t>Low compliance likely due to lack of guidelines/</w:t>
            </w:r>
            <w:r w:rsidR="0042230E">
              <w:rPr>
                <w:rFonts w:ascii="Arial" w:hAnsi="Arial" w:cs="Arial"/>
                <w:sz w:val="20"/>
                <w:szCs w:val="20"/>
                <w:lang w:val="en-GB"/>
              </w:rPr>
              <w:t xml:space="preserve"> </w:t>
            </w:r>
            <w:r w:rsidRPr="0042230E">
              <w:rPr>
                <w:rFonts w:ascii="Arial" w:hAnsi="Arial" w:cs="Arial"/>
                <w:sz w:val="20"/>
                <w:szCs w:val="20"/>
                <w:lang w:val="en-GB"/>
              </w:rPr>
              <w:lastRenderedPageBreak/>
              <w:t>standards.</w:t>
            </w:r>
            <w:r w:rsidRPr="0042230E">
              <w:rPr>
                <w:rFonts w:ascii="Arial" w:hAnsi="Arial" w:cs="Arial"/>
                <w:sz w:val="20"/>
                <w:szCs w:val="20"/>
                <w:vertAlign w:val="superscript"/>
                <w:lang w:val="en-GB"/>
              </w:rPr>
              <w:t>30</w:t>
            </w:r>
            <w:r w:rsidRPr="0042230E">
              <w:rPr>
                <w:rFonts w:ascii="Arial" w:hAnsi="Arial" w:cs="Arial"/>
                <w:sz w:val="20"/>
                <w:szCs w:val="20"/>
                <w:vertAlign w:val="superscript"/>
                <w:lang w:val="en-GB"/>
              </w:rPr>
              <w:br/>
            </w:r>
          </w:p>
          <w:p w14:paraId="654ADAB4" w14:textId="77777777" w:rsidR="00FC31CF" w:rsidRPr="0042230E" w:rsidRDefault="00FC31CF" w:rsidP="0042230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3B514BE"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54E97F56"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842" w:type="dxa"/>
          </w:tcPr>
          <w:p w14:paraId="1CC6D691" w14:textId="77777777" w:rsidR="00FC31CF" w:rsidRPr="0042230E" w:rsidRDefault="00FC31CF" w:rsidP="006C41D4">
            <w:pPr>
              <w:spacing w:before="0" w:line="276" w:lineRule="auto"/>
              <w:rPr>
                <w:rFonts w:ascii="Arial" w:hAnsi="Arial" w:cs="Arial"/>
                <w:sz w:val="20"/>
                <w:szCs w:val="20"/>
                <w:lang w:val="en-GB"/>
              </w:rPr>
            </w:pPr>
            <w:bookmarkStart w:id="116" w:name="_1hmsyys" w:colFirst="0" w:colLast="0"/>
            <w:bookmarkEnd w:id="116"/>
            <w:r w:rsidRPr="0042230E">
              <w:rPr>
                <w:rFonts w:ascii="Arial" w:hAnsi="Arial" w:cs="Arial"/>
                <w:sz w:val="20"/>
                <w:szCs w:val="20"/>
                <w:lang w:val="en-GB"/>
              </w:rPr>
              <w:t xml:space="preserve">Advocacy </w:t>
            </w:r>
          </w:p>
        </w:tc>
        <w:tc>
          <w:tcPr>
            <w:tcW w:w="1843" w:type="dxa"/>
          </w:tcPr>
          <w:p w14:paraId="132247BA" w14:textId="65B25B09" w:rsidR="00FC31CF" w:rsidRPr="0042230E" w:rsidRDefault="00FC31CF" w:rsidP="0042230E">
            <w:pPr>
              <w:numPr>
                <w:ilvl w:val="0"/>
                <w:numId w:val="24"/>
              </w:numPr>
              <w:spacing w:before="0" w:line="276" w:lineRule="auto"/>
              <w:ind w:left="178" w:hanging="17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Development of guidelines and standards for </w:t>
            </w:r>
            <w:r w:rsidRPr="0042230E">
              <w:rPr>
                <w:rFonts w:ascii="Arial" w:hAnsi="Arial" w:cs="Arial"/>
                <w:sz w:val="20"/>
                <w:szCs w:val="20"/>
                <w:lang w:val="en-GB"/>
              </w:rPr>
              <w:lastRenderedPageBreak/>
              <w:t>compliance with the provisions of the law</w:t>
            </w:r>
            <w:r w:rsidR="0042230E">
              <w:rPr>
                <w:rFonts w:ascii="Arial" w:hAnsi="Arial" w:cs="Arial"/>
                <w:sz w:val="20"/>
                <w:szCs w:val="20"/>
                <w:lang w:val="en-GB"/>
              </w:rPr>
              <w:t>.</w:t>
            </w:r>
          </w:p>
          <w:p w14:paraId="25267640" w14:textId="097C9C87" w:rsidR="00FC31CF" w:rsidRPr="0042230E" w:rsidRDefault="00FC31CF" w:rsidP="0042230E">
            <w:pPr>
              <w:numPr>
                <w:ilvl w:val="0"/>
                <w:numId w:val="24"/>
              </w:numPr>
              <w:spacing w:before="0" w:line="276" w:lineRule="auto"/>
              <w:ind w:left="178" w:hanging="178"/>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Stronger enforcement</w:t>
            </w:r>
            <w:r w:rsidR="00D34947" w:rsidRPr="0042230E">
              <w:rPr>
                <w:rFonts w:ascii="Arial" w:hAnsi="Arial" w:cs="Arial"/>
                <w:sz w:val="20"/>
                <w:szCs w:val="20"/>
                <w:lang w:val="en-GB"/>
              </w:rPr>
              <w:t>. Following the example of Kenya the government can provide further training of enforcement officers, media and civil society organisations to support enforcement</w:t>
            </w:r>
          </w:p>
        </w:tc>
      </w:tr>
      <w:tr w:rsidR="00FC31CF" w:rsidRPr="00855436" w14:paraId="7AF5E3D4"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5E2EDAFA" w14:textId="43814266" w:rsidR="00FC31CF" w:rsidRPr="0042230E" w:rsidRDefault="00FC31CF" w:rsidP="0042230E">
            <w:pPr>
              <w:spacing w:before="0" w:line="276" w:lineRule="auto"/>
              <w:rPr>
                <w:rFonts w:ascii="Arial" w:hAnsi="Arial" w:cs="Arial"/>
                <w:sz w:val="20"/>
                <w:szCs w:val="20"/>
                <w:lang w:val="en-GB"/>
              </w:rPr>
            </w:pPr>
            <w:bookmarkStart w:id="117" w:name="_41mghml" w:colFirst="0" w:colLast="0"/>
            <w:bookmarkEnd w:id="117"/>
            <w:r w:rsidRPr="0042230E">
              <w:rPr>
                <w:rFonts w:ascii="Arial" w:hAnsi="Arial" w:cs="Arial"/>
                <w:b w:val="0"/>
                <w:sz w:val="20"/>
                <w:szCs w:val="20"/>
                <w:lang w:val="en-GB"/>
              </w:rPr>
              <w:lastRenderedPageBreak/>
              <w:t>9</w:t>
            </w:r>
            <w:r w:rsidR="0042230E">
              <w:rPr>
                <w:rFonts w:ascii="Arial" w:hAnsi="Arial" w:cs="Arial"/>
                <w:b w:val="0"/>
                <w:sz w:val="20"/>
                <w:szCs w:val="20"/>
                <w:lang w:val="en-GB"/>
              </w:rPr>
              <w:t xml:space="preserve"> </w:t>
            </w:r>
            <w:r w:rsidRPr="0042230E">
              <w:rPr>
                <w:rFonts w:ascii="Arial" w:hAnsi="Arial" w:cs="Arial"/>
                <w:b w:val="0"/>
                <w:sz w:val="20"/>
                <w:szCs w:val="20"/>
                <w:lang w:val="en-GB"/>
              </w:rPr>
              <w:t>&amp;10 - Regulation of the contents of tobacco products AND product disclosures</w:t>
            </w:r>
          </w:p>
        </w:tc>
        <w:tc>
          <w:tcPr>
            <w:cnfStyle w:val="000010000000" w:firstRow="0" w:lastRow="0" w:firstColumn="0" w:lastColumn="0" w:oddVBand="1" w:evenVBand="0" w:oddHBand="0" w:evenHBand="0" w:firstRowFirstColumn="0" w:firstRowLastColumn="0" w:lastRowFirstColumn="0" w:lastRowLastColumn="0"/>
            <w:tcW w:w="1984" w:type="dxa"/>
          </w:tcPr>
          <w:p w14:paraId="4693A354" w14:textId="77777777" w:rsidR="00FC31CF" w:rsidRPr="0042230E" w:rsidRDefault="00FC31CF" w:rsidP="0042230E">
            <w:pPr>
              <w:numPr>
                <w:ilvl w:val="0"/>
                <w:numId w:val="2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 xml:space="preserve">Section 18 of the </w:t>
            </w:r>
            <w:r w:rsidRPr="006C41D4">
              <w:rPr>
                <w:rFonts w:ascii="Arial" w:hAnsi="Arial" w:cs="Arial"/>
                <w:i/>
                <w:iCs/>
                <w:sz w:val="20"/>
                <w:szCs w:val="20"/>
                <w:lang w:val="en-GB"/>
              </w:rPr>
              <w:t>TCA</w:t>
            </w:r>
            <w:r w:rsidRPr="0042230E">
              <w:rPr>
                <w:rFonts w:ascii="Arial" w:hAnsi="Arial" w:cs="Arial"/>
                <w:sz w:val="20"/>
                <w:szCs w:val="20"/>
                <w:lang w:val="en-GB"/>
              </w:rPr>
              <w:t xml:space="preserve"> provides for regulation of tobacco products contents and emissions disclosure</w:t>
            </w:r>
          </w:p>
          <w:p w14:paraId="28EDA6AF" w14:textId="0663E020" w:rsidR="00FC31CF" w:rsidRPr="0042230E" w:rsidRDefault="00FC31CF" w:rsidP="0042230E">
            <w:pPr>
              <w:numPr>
                <w:ilvl w:val="0"/>
                <w:numId w:val="24"/>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Section 45 (b)</w:t>
            </w:r>
            <w:r w:rsidR="0042230E">
              <w:rPr>
                <w:rFonts w:ascii="Arial" w:hAnsi="Arial" w:cs="Arial"/>
                <w:sz w:val="20"/>
                <w:szCs w:val="20"/>
                <w:lang w:val="en-GB"/>
              </w:rPr>
              <w:t xml:space="preserve"> prov</w:t>
            </w:r>
            <w:r w:rsidR="006C41D4">
              <w:rPr>
                <w:rFonts w:ascii="Arial" w:hAnsi="Arial" w:cs="Arial"/>
                <w:sz w:val="20"/>
                <w:szCs w:val="20"/>
                <w:lang w:val="en-GB"/>
              </w:rPr>
              <w:t>i</w:t>
            </w:r>
            <w:r w:rsidR="0042230E">
              <w:rPr>
                <w:rFonts w:ascii="Arial" w:hAnsi="Arial" w:cs="Arial"/>
                <w:sz w:val="20"/>
                <w:szCs w:val="20"/>
                <w:lang w:val="en-GB"/>
              </w:rPr>
              <w:t xml:space="preserve">des </w:t>
            </w:r>
            <w:r w:rsidRPr="0042230E">
              <w:rPr>
                <w:rFonts w:ascii="Arial" w:hAnsi="Arial" w:cs="Arial"/>
                <w:sz w:val="20"/>
                <w:szCs w:val="20"/>
                <w:lang w:val="en-GB"/>
              </w:rPr>
              <w:t>for product testing and measuring methods that shall be used for the reports on product consti</w:t>
            </w:r>
            <w:r w:rsidR="0042230E">
              <w:rPr>
                <w:rFonts w:ascii="Arial" w:hAnsi="Arial" w:cs="Arial"/>
                <w:sz w:val="20"/>
                <w:szCs w:val="20"/>
                <w:lang w:val="en-GB"/>
              </w:rPr>
              <w:t>-</w:t>
            </w:r>
            <w:r w:rsidRPr="0042230E">
              <w:rPr>
                <w:rFonts w:ascii="Arial" w:hAnsi="Arial" w:cs="Arial"/>
                <w:sz w:val="20"/>
                <w:szCs w:val="20"/>
                <w:lang w:val="en-GB"/>
              </w:rPr>
              <w:t>tuents and emis</w:t>
            </w:r>
            <w:r w:rsidR="0042230E">
              <w:rPr>
                <w:rFonts w:ascii="Arial" w:hAnsi="Arial" w:cs="Arial"/>
                <w:sz w:val="20"/>
                <w:szCs w:val="20"/>
                <w:lang w:val="en-GB"/>
              </w:rPr>
              <w:t>-</w:t>
            </w:r>
            <w:r w:rsidRPr="0042230E">
              <w:rPr>
                <w:rFonts w:ascii="Arial" w:hAnsi="Arial" w:cs="Arial"/>
                <w:sz w:val="20"/>
                <w:szCs w:val="20"/>
                <w:lang w:val="en-GB"/>
              </w:rPr>
              <w:t>sions and relation to any product standards that may be prescribed</w:t>
            </w:r>
            <w:r w:rsidR="0042230E">
              <w:rPr>
                <w:rFonts w:ascii="Arial" w:hAnsi="Arial" w:cs="Arial"/>
                <w:sz w:val="20"/>
                <w:szCs w:val="20"/>
                <w:lang w:val="en-GB"/>
              </w:rPr>
              <w:t>.</w:t>
            </w:r>
            <w:r w:rsidRPr="0042230E">
              <w:rPr>
                <w:rFonts w:ascii="Arial" w:hAnsi="Arial" w:cs="Arial"/>
                <w:sz w:val="20"/>
                <w:szCs w:val="20"/>
                <w:lang w:val="en-GB"/>
              </w:rPr>
              <w:t xml:space="preserve"> </w:t>
            </w:r>
          </w:p>
          <w:p w14:paraId="402040E5" w14:textId="77777777" w:rsidR="00FC31CF" w:rsidRPr="0042230E" w:rsidRDefault="00FC31CF" w:rsidP="0042230E">
            <w:pPr>
              <w:spacing w:before="0" w:line="276" w:lineRule="auto"/>
              <w:rPr>
                <w:rFonts w:ascii="Arial" w:hAnsi="Arial" w:cs="Arial"/>
                <w:sz w:val="20"/>
                <w:szCs w:val="20"/>
                <w:lang w:val="en-GB"/>
              </w:rPr>
            </w:pPr>
            <w:bookmarkStart w:id="118" w:name="_2grqrue" w:colFirst="0" w:colLast="0"/>
            <w:bookmarkEnd w:id="118"/>
          </w:p>
        </w:tc>
        <w:tc>
          <w:tcPr>
            <w:tcW w:w="2126" w:type="dxa"/>
          </w:tcPr>
          <w:p w14:paraId="3066694F" w14:textId="71E34938"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19" w:name="_vx1227" w:colFirst="0" w:colLast="0"/>
            <w:bookmarkEnd w:id="119"/>
            <w:r w:rsidRPr="0042230E">
              <w:rPr>
                <w:rFonts w:ascii="Arial" w:hAnsi="Arial" w:cs="Arial"/>
                <w:sz w:val="20"/>
                <w:szCs w:val="20"/>
                <w:lang w:val="en-GB"/>
              </w:rPr>
              <w:t>Regulation yet to be adopted</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701" w:type="dxa"/>
          </w:tcPr>
          <w:p w14:paraId="63E2C68D" w14:textId="28CB4947" w:rsidR="00FC31CF" w:rsidRPr="0042230E" w:rsidRDefault="00FC31CF" w:rsidP="0042230E">
            <w:pPr>
              <w:spacing w:before="0" w:line="276" w:lineRule="auto"/>
              <w:rPr>
                <w:rFonts w:ascii="Arial" w:hAnsi="Arial" w:cs="Arial"/>
                <w:sz w:val="20"/>
                <w:szCs w:val="20"/>
                <w:lang w:val="en-GB"/>
              </w:rPr>
            </w:pPr>
            <w:bookmarkStart w:id="120" w:name="_3fwokq0" w:colFirst="0" w:colLast="0"/>
            <w:bookmarkEnd w:id="120"/>
            <w:r w:rsidRPr="0042230E">
              <w:rPr>
                <w:rFonts w:ascii="Arial" w:hAnsi="Arial" w:cs="Arial"/>
                <w:sz w:val="20"/>
                <w:szCs w:val="20"/>
                <w:lang w:val="en-GB"/>
              </w:rPr>
              <w:t>Engagement with standards body on product and packaging standards</w:t>
            </w:r>
            <w:r w:rsidR="0042230E">
              <w:rPr>
                <w:rFonts w:ascii="Arial" w:hAnsi="Arial" w:cs="Arial"/>
                <w:sz w:val="20"/>
                <w:szCs w:val="20"/>
                <w:lang w:val="en-GB"/>
              </w:rPr>
              <w:t>.</w:t>
            </w:r>
          </w:p>
        </w:tc>
        <w:tc>
          <w:tcPr>
            <w:tcW w:w="1701" w:type="dxa"/>
          </w:tcPr>
          <w:p w14:paraId="0DE7FAAC" w14:textId="0DE4761E"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Industry participation at the National standards body</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560" w:type="dxa"/>
          </w:tcPr>
          <w:p w14:paraId="17885E18"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658E8EBD"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842" w:type="dxa"/>
          </w:tcPr>
          <w:p w14:paraId="2906E891" w14:textId="77777777" w:rsidR="00FC31CF" w:rsidRPr="0042230E" w:rsidRDefault="00FC31CF" w:rsidP="006C41D4">
            <w:pPr>
              <w:spacing w:before="0" w:line="276" w:lineRule="auto"/>
              <w:rPr>
                <w:rFonts w:ascii="Arial" w:hAnsi="Arial" w:cs="Arial"/>
                <w:sz w:val="20"/>
                <w:szCs w:val="20"/>
                <w:lang w:val="en-GB"/>
              </w:rPr>
            </w:pPr>
            <w:bookmarkStart w:id="121" w:name="_1v1yuxt" w:colFirst="0" w:colLast="0"/>
            <w:bookmarkEnd w:id="121"/>
          </w:p>
        </w:tc>
        <w:tc>
          <w:tcPr>
            <w:tcW w:w="1843" w:type="dxa"/>
          </w:tcPr>
          <w:p w14:paraId="0914B87A" w14:textId="4099E4CC" w:rsidR="00FC31CF" w:rsidRPr="0042230E" w:rsidRDefault="00BA1CB6"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The government should adopt the regulations </w:t>
            </w:r>
            <w:r w:rsidR="00FC31CF" w:rsidRPr="0042230E">
              <w:rPr>
                <w:rFonts w:ascii="Arial" w:hAnsi="Arial" w:cs="Arial"/>
                <w:sz w:val="20"/>
                <w:szCs w:val="20"/>
                <w:lang w:val="en-GB"/>
              </w:rPr>
              <w:t xml:space="preserve">and enforce </w:t>
            </w:r>
            <w:r w:rsidR="0042230E">
              <w:rPr>
                <w:rFonts w:ascii="Arial" w:hAnsi="Arial" w:cs="Arial"/>
                <w:sz w:val="20"/>
                <w:szCs w:val="20"/>
                <w:lang w:val="en-GB"/>
              </w:rPr>
              <w:t>them.</w:t>
            </w:r>
          </w:p>
        </w:tc>
      </w:tr>
      <w:tr w:rsidR="00FC31CF" w:rsidRPr="00855436" w14:paraId="2E0BB208" w14:textId="77777777" w:rsidTr="00582C96">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1277" w:type="dxa"/>
          </w:tcPr>
          <w:p w14:paraId="46322F1B" w14:textId="77777777" w:rsidR="00FC31CF" w:rsidRPr="0042230E" w:rsidRDefault="00FC31CF" w:rsidP="0042230E">
            <w:pPr>
              <w:spacing w:before="0" w:line="276" w:lineRule="auto"/>
              <w:rPr>
                <w:rFonts w:ascii="Arial" w:hAnsi="Arial" w:cs="Arial"/>
                <w:sz w:val="20"/>
                <w:szCs w:val="20"/>
                <w:lang w:val="en-GB"/>
              </w:rPr>
            </w:pPr>
            <w:bookmarkStart w:id="122" w:name="_4f1mdlm" w:colFirst="0" w:colLast="0"/>
            <w:bookmarkEnd w:id="122"/>
            <w:r w:rsidRPr="0042230E">
              <w:rPr>
                <w:rFonts w:ascii="Arial" w:hAnsi="Arial" w:cs="Arial"/>
                <w:b w:val="0"/>
                <w:sz w:val="20"/>
                <w:szCs w:val="20"/>
                <w:lang w:val="en-GB"/>
              </w:rPr>
              <w:lastRenderedPageBreak/>
              <w:t>11 - Packaging and labeling of tobacco products</w:t>
            </w:r>
          </w:p>
        </w:tc>
        <w:tc>
          <w:tcPr>
            <w:cnfStyle w:val="000010000000" w:firstRow="0" w:lastRow="0" w:firstColumn="0" w:lastColumn="0" w:oddVBand="1" w:evenVBand="0" w:oddHBand="0" w:evenHBand="0" w:firstRowFirstColumn="0" w:firstRowLastColumn="0" w:lastRowFirstColumn="0" w:lastRowLastColumn="0"/>
            <w:tcW w:w="1984" w:type="dxa"/>
          </w:tcPr>
          <w:p w14:paraId="0E45F8A7" w14:textId="5BA859FA" w:rsidR="00FC31CF" w:rsidRPr="0042230E" w:rsidRDefault="00FC31CF" w:rsidP="0042230E">
            <w:pPr>
              <w:numPr>
                <w:ilvl w:val="0"/>
                <w:numId w:val="8"/>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 xml:space="preserve">The </w:t>
            </w:r>
            <w:r w:rsidR="0042230E" w:rsidRPr="006C41D4">
              <w:rPr>
                <w:rFonts w:ascii="Arial" w:hAnsi="Arial" w:cs="Arial"/>
                <w:i/>
                <w:iCs/>
                <w:sz w:val="20"/>
                <w:szCs w:val="20"/>
                <w:lang w:val="en-GB"/>
              </w:rPr>
              <w:t>TCA</w:t>
            </w:r>
            <w:r w:rsidRPr="0042230E">
              <w:rPr>
                <w:rFonts w:ascii="Arial" w:hAnsi="Arial" w:cs="Arial"/>
                <w:sz w:val="20"/>
                <w:szCs w:val="20"/>
                <w:lang w:val="en-GB"/>
              </w:rPr>
              <w:t xml:space="preserve">, 2015 provides that health warning messages on tobacco packaging shall comprise text and pictures and occupy not less than 65% of each principal display area of the unit packet, package or outside packaging. </w:t>
            </w:r>
          </w:p>
          <w:p w14:paraId="2D60C9FA" w14:textId="6490B697" w:rsidR="00FC31CF" w:rsidRPr="0042230E" w:rsidRDefault="00FC31CF" w:rsidP="0042230E">
            <w:pPr>
              <w:numPr>
                <w:ilvl w:val="0"/>
                <w:numId w:val="8"/>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Section 15(3) of the Act prohibits labeling that includes a term, descriptor, trademark, figure or sign that is false, misleading, deceptive or erroneous</w:t>
            </w:r>
            <w:r w:rsidR="0042230E">
              <w:rPr>
                <w:rFonts w:ascii="Arial" w:hAnsi="Arial" w:cs="Arial"/>
                <w:sz w:val="20"/>
                <w:szCs w:val="20"/>
                <w:lang w:val="en-GB"/>
              </w:rPr>
              <w:t>.</w:t>
            </w:r>
          </w:p>
          <w:p w14:paraId="75315535" w14:textId="77777777" w:rsidR="00FC31CF" w:rsidRPr="0042230E" w:rsidRDefault="00FC31CF" w:rsidP="0042230E">
            <w:pPr>
              <w:spacing w:before="0" w:line="276" w:lineRule="auto"/>
              <w:rPr>
                <w:rFonts w:ascii="Arial" w:hAnsi="Arial" w:cs="Arial"/>
                <w:sz w:val="20"/>
                <w:szCs w:val="20"/>
                <w:lang w:val="en-GB"/>
              </w:rPr>
            </w:pPr>
          </w:p>
        </w:tc>
        <w:tc>
          <w:tcPr>
            <w:tcW w:w="2126" w:type="dxa"/>
          </w:tcPr>
          <w:p w14:paraId="009EC6D9"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bookmarkStart w:id="123" w:name="_2u6wntf" w:colFirst="0" w:colLast="0"/>
            <w:bookmarkEnd w:id="123"/>
          </w:p>
        </w:tc>
        <w:tc>
          <w:tcPr>
            <w:cnfStyle w:val="000010000000" w:firstRow="0" w:lastRow="0" w:firstColumn="0" w:lastColumn="0" w:oddVBand="1" w:evenVBand="0" w:oddHBand="0" w:evenHBand="0" w:firstRowFirstColumn="0" w:firstRowLastColumn="0" w:lastRowFirstColumn="0" w:lastRowLastColumn="0"/>
            <w:tcW w:w="1701" w:type="dxa"/>
          </w:tcPr>
          <w:p w14:paraId="663F1838" w14:textId="1EB9B8D7"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Pictorial Health warnings are currently in the process of development</w:t>
            </w:r>
            <w:r w:rsidR="001D2045" w:rsidRPr="0042230E">
              <w:rPr>
                <w:rFonts w:ascii="Arial" w:hAnsi="Arial" w:cs="Arial"/>
                <w:sz w:val="20"/>
                <w:szCs w:val="20"/>
                <w:lang w:val="en-GB"/>
              </w:rPr>
              <w:t xml:space="preserve"> by the M</w:t>
            </w:r>
            <w:r w:rsidR="0042230E">
              <w:rPr>
                <w:rFonts w:ascii="Arial" w:hAnsi="Arial" w:cs="Arial"/>
                <w:sz w:val="20"/>
                <w:szCs w:val="20"/>
                <w:lang w:val="en-GB"/>
              </w:rPr>
              <w:t>inistry of Health</w:t>
            </w:r>
            <w:r w:rsidRPr="0042230E">
              <w:rPr>
                <w:rFonts w:ascii="Arial" w:hAnsi="Arial" w:cs="Arial"/>
                <w:sz w:val="20"/>
                <w:szCs w:val="20"/>
                <w:lang w:val="en-GB"/>
              </w:rPr>
              <w:t>.</w:t>
            </w:r>
          </w:p>
          <w:p w14:paraId="1D910EB0"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60ED3BEB"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820993D"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65A37E18"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842" w:type="dxa"/>
          </w:tcPr>
          <w:p w14:paraId="0E7A2234" w14:textId="77777777" w:rsidR="00FC31CF" w:rsidRPr="0042230E" w:rsidRDefault="00FC31CF" w:rsidP="006C41D4">
            <w:pPr>
              <w:spacing w:before="0" w:line="276" w:lineRule="auto"/>
              <w:rPr>
                <w:rFonts w:ascii="Arial" w:hAnsi="Arial" w:cs="Arial"/>
                <w:sz w:val="20"/>
                <w:szCs w:val="20"/>
                <w:lang w:val="en-GB"/>
              </w:rPr>
            </w:pPr>
            <w:bookmarkStart w:id="124" w:name="_19c6y18" w:colFirst="0" w:colLast="0"/>
            <w:bookmarkEnd w:id="124"/>
          </w:p>
          <w:p w14:paraId="62A426CD" w14:textId="77777777" w:rsidR="00E5220E" w:rsidRPr="0042230E" w:rsidRDefault="00E5220E" w:rsidP="0042230E">
            <w:pPr>
              <w:spacing w:line="276" w:lineRule="auto"/>
              <w:rPr>
                <w:rFonts w:ascii="Arial" w:hAnsi="Arial" w:cs="Arial"/>
                <w:sz w:val="20"/>
                <w:szCs w:val="20"/>
                <w:lang w:val="en-GB"/>
              </w:rPr>
            </w:pPr>
          </w:p>
          <w:p w14:paraId="7311FA7C" w14:textId="77777777" w:rsidR="00E5220E" w:rsidRPr="0042230E" w:rsidRDefault="00E5220E" w:rsidP="0042230E">
            <w:pPr>
              <w:spacing w:line="276" w:lineRule="auto"/>
              <w:rPr>
                <w:rFonts w:ascii="Arial" w:hAnsi="Arial" w:cs="Arial"/>
                <w:sz w:val="20"/>
                <w:szCs w:val="20"/>
                <w:lang w:val="en-GB"/>
              </w:rPr>
            </w:pPr>
          </w:p>
          <w:p w14:paraId="48012F28" w14:textId="77777777" w:rsidR="00E5220E" w:rsidRPr="0042230E" w:rsidRDefault="00E5220E" w:rsidP="0042230E">
            <w:pPr>
              <w:spacing w:line="276" w:lineRule="auto"/>
              <w:rPr>
                <w:rFonts w:ascii="Arial" w:hAnsi="Arial" w:cs="Arial"/>
                <w:sz w:val="20"/>
                <w:szCs w:val="20"/>
                <w:lang w:val="en-GB"/>
              </w:rPr>
            </w:pPr>
          </w:p>
          <w:p w14:paraId="3514DF29" w14:textId="77777777" w:rsidR="00E5220E" w:rsidRPr="0042230E" w:rsidRDefault="00E5220E" w:rsidP="0042230E">
            <w:pPr>
              <w:spacing w:line="276" w:lineRule="auto"/>
              <w:rPr>
                <w:rFonts w:ascii="Arial" w:hAnsi="Arial" w:cs="Arial"/>
                <w:sz w:val="20"/>
                <w:szCs w:val="20"/>
                <w:lang w:val="en-GB"/>
              </w:rPr>
            </w:pPr>
          </w:p>
          <w:p w14:paraId="39566024" w14:textId="77777777" w:rsidR="00E5220E" w:rsidRPr="0042230E" w:rsidRDefault="00E5220E" w:rsidP="0042230E">
            <w:pPr>
              <w:spacing w:line="276" w:lineRule="auto"/>
              <w:rPr>
                <w:rFonts w:ascii="Arial" w:hAnsi="Arial" w:cs="Arial"/>
                <w:sz w:val="20"/>
                <w:szCs w:val="20"/>
                <w:lang w:val="en-GB"/>
              </w:rPr>
            </w:pPr>
          </w:p>
          <w:p w14:paraId="115F5BE8" w14:textId="77777777" w:rsidR="00E5220E" w:rsidRPr="0042230E" w:rsidRDefault="00E5220E" w:rsidP="0042230E">
            <w:pPr>
              <w:spacing w:line="276" w:lineRule="auto"/>
              <w:rPr>
                <w:rFonts w:ascii="Arial" w:hAnsi="Arial" w:cs="Arial"/>
                <w:sz w:val="20"/>
                <w:szCs w:val="20"/>
                <w:lang w:val="en-GB"/>
              </w:rPr>
            </w:pPr>
          </w:p>
          <w:p w14:paraId="76A3CC32" w14:textId="77777777" w:rsidR="00E5220E" w:rsidRPr="0042230E" w:rsidRDefault="00E5220E" w:rsidP="0042230E">
            <w:pPr>
              <w:spacing w:line="276" w:lineRule="auto"/>
              <w:rPr>
                <w:rFonts w:ascii="Arial" w:hAnsi="Arial" w:cs="Arial"/>
                <w:sz w:val="20"/>
                <w:szCs w:val="20"/>
                <w:lang w:val="en-GB"/>
              </w:rPr>
            </w:pPr>
          </w:p>
          <w:p w14:paraId="44BCD6CB" w14:textId="77777777" w:rsidR="00E5220E" w:rsidRPr="0042230E" w:rsidRDefault="00E5220E" w:rsidP="0042230E">
            <w:pPr>
              <w:spacing w:line="276" w:lineRule="auto"/>
              <w:rPr>
                <w:rFonts w:ascii="Arial" w:hAnsi="Arial" w:cs="Arial"/>
                <w:sz w:val="20"/>
                <w:szCs w:val="20"/>
                <w:lang w:val="en-GB"/>
              </w:rPr>
            </w:pPr>
          </w:p>
          <w:p w14:paraId="4C293CC1" w14:textId="1B88F3ED" w:rsidR="00E5220E" w:rsidRPr="0042230E" w:rsidRDefault="00E5220E" w:rsidP="0042230E">
            <w:pPr>
              <w:tabs>
                <w:tab w:val="left" w:pos="1582"/>
              </w:tabs>
              <w:spacing w:line="276" w:lineRule="auto"/>
              <w:rPr>
                <w:rFonts w:ascii="Arial" w:hAnsi="Arial" w:cs="Arial"/>
                <w:sz w:val="20"/>
                <w:szCs w:val="20"/>
                <w:lang w:val="en-GB"/>
              </w:rPr>
            </w:pPr>
            <w:r w:rsidRPr="0042230E">
              <w:rPr>
                <w:rFonts w:ascii="Arial" w:hAnsi="Arial" w:cs="Arial"/>
                <w:sz w:val="20"/>
                <w:szCs w:val="20"/>
                <w:lang w:val="en-GB"/>
              </w:rPr>
              <w:tab/>
            </w:r>
          </w:p>
        </w:tc>
        <w:tc>
          <w:tcPr>
            <w:tcW w:w="1843" w:type="dxa"/>
          </w:tcPr>
          <w:p w14:paraId="25F3FB27" w14:textId="7425C613"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Finalize the Pictorial Health Warning</w:t>
            </w:r>
            <w:r w:rsidR="0042230E">
              <w:rPr>
                <w:rFonts w:ascii="Arial" w:hAnsi="Arial" w:cs="Arial"/>
                <w:sz w:val="20"/>
                <w:szCs w:val="20"/>
                <w:lang w:val="en-GB"/>
              </w:rPr>
              <w:t>s</w:t>
            </w:r>
            <w:r w:rsidRPr="0042230E">
              <w:rPr>
                <w:rFonts w:ascii="Arial" w:hAnsi="Arial" w:cs="Arial"/>
                <w:sz w:val="20"/>
                <w:szCs w:val="20"/>
                <w:lang w:val="en-GB"/>
              </w:rPr>
              <w:t xml:space="preserve"> and implement</w:t>
            </w:r>
            <w:r w:rsidR="001D2045" w:rsidRPr="0042230E">
              <w:rPr>
                <w:rFonts w:ascii="Arial" w:hAnsi="Arial" w:cs="Arial"/>
                <w:sz w:val="20"/>
                <w:szCs w:val="20"/>
                <w:lang w:val="en-GB"/>
              </w:rPr>
              <w:t>ation</w:t>
            </w:r>
            <w:r w:rsidR="0042230E">
              <w:rPr>
                <w:rFonts w:ascii="Arial" w:hAnsi="Arial" w:cs="Arial"/>
                <w:sz w:val="20"/>
                <w:szCs w:val="20"/>
                <w:lang w:val="en-GB"/>
              </w:rPr>
              <w:t>.</w:t>
            </w:r>
          </w:p>
          <w:p w14:paraId="650C9060" w14:textId="674181C3" w:rsidR="00D6042D" w:rsidRPr="0042230E" w:rsidRDefault="00D6042D"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FC31CF" w:rsidRPr="00855436" w14:paraId="793541B1"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11B999C0" w14:textId="77777777" w:rsidR="00FC31CF" w:rsidRPr="0042230E" w:rsidRDefault="00FC31CF" w:rsidP="0042230E">
            <w:pPr>
              <w:spacing w:before="0" w:line="276" w:lineRule="auto"/>
              <w:rPr>
                <w:rFonts w:ascii="Arial" w:hAnsi="Arial" w:cs="Arial"/>
                <w:sz w:val="20"/>
                <w:szCs w:val="20"/>
                <w:lang w:val="en-GB"/>
              </w:rPr>
            </w:pPr>
            <w:bookmarkStart w:id="125" w:name="_3tbugp1" w:colFirst="0" w:colLast="0"/>
            <w:bookmarkEnd w:id="125"/>
            <w:r w:rsidRPr="0042230E">
              <w:rPr>
                <w:rFonts w:ascii="Arial" w:hAnsi="Arial" w:cs="Arial"/>
                <w:b w:val="0"/>
                <w:sz w:val="20"/>
                <w:szCs w:val="20"/>
                <w:lang w:val="en-GB"/>
              </w:rPr>
              <w:lastRenderedPageBreak/>
              <w:t>12 - Education, communication, training and public awareness</w:t>
            </w:r>
          </w:p>
        </w:tc>
        <w:tc>
          <w:tcPr>
            <w:cnfStyle w:val="000010000000" w:firstRow="0" w:lastRow="0" w:firstColumn="0" w:lastColumn="0" w:oddVBand="1" w:evenVBand="0" w:oddHBand="0" w:evenHBand="0" w:firstRowFirstColumn="0" w:firstRowLastColumn="0" w:lastRowFirstColumn="0" w:lastRowLastColumn="0"/>
            <w:tcW w:w="1984" w:type="dxa"/>
          </w:tcPr>
          <w:p w14:paraId="184C211C" w14:textId="77777777" w:rsidR="00FC31CF" w:rsidRPr="0042230E" w:rsidRDefault="00FC31CF" w:rsidP="0042230E">
            <w:pPr>
              <w:numPr>
                <w:ilvl w:val="0"/>
                <w:numId w:val="23"/>
              </w:numPr>
              <w:spacing w:before="0" w:line="276" w:lineRule="auto"/>
              <w:ind w:left="170" w:hanging="170"/>
              <w:rPr>
                <w:rFonts w:ascii="Arial" w:hAnsi="Arial" w:cs="Arial"/>
                <w:sz w:val="20"/>
                <w:szCs w:val="20"/>
                <w:lang w:val="en-GB"/>
              </w:rPr>
            </w:pPr>
            <w:r w:rsidRPr="0042230E">
              <w:rPr>
                <w:rFonts w:ascii="Arial" w:hAnsi="Arial" w:cs="Arial"/>
                <w:sz w:val="20"/>
                <w:szCs w:val="20"/>
                <w:lang w:val="en-GB"/>
              </w:rPr>
              <w:t xml:space="preserve">Section 50 of the </w:t>
            </w:r>
            <w:r w:rsidRPr="006C41D4">
              <w:rPr>
                <w:rFonts w:ascii="Arial" w:hAnsi="Arial" w:cs="Arial"/>
                <w:i/>
                <w:iCs/>
                <w:sz w:val="20"/>
                <w:szCs w:val="20"/>
                <w:lang w:val="en-GB"/>
              </w:rPr>
              <w:t>TCA</w:t>
            </w:r>
            <w:r w:rsidRPr="0042230E">
              <w:rPr>
                <w:rFonts w:ascii="Arial" w:hAnsi="Arial" w:cs="Arial"/>
                <w:sz w:val="20"/>
                <w:szCs w:val="20"/>
                <w:lang w:val="en-GB"/>
              </w:rPr>
              <w:t xml:space="preserve"> exempts charges on all notices displayed for the operation of the provisions of the </w:t>
            </w:r>
            <w:r w:rsidRPr="006C41D4">
              <w:rPr>
                <w:rFonts w:ascii="Arial" w:hAnsi="Arial" w:cs="Arial"/>
                <w:i/>
                <w:iCs/>
                <w:sz w:val="20"/>
                <w:szCs w:val="20"/>
                <w:lang w:val="en-GB"/>
              </w:rPr>
              <w:t>TCA</w:t>
            </w:r>
            <w:r w:rsidRPr="0042230E">
              <w:rPr>
                <w:rFonts w:ascii="Arial" w:hAnsi="Arial" w:cs="Arial"/>
                <w:sz w:val="20"/>
                <w:szCs w:val="20"/>
                <w:lang w:val="en-GB"/>
              </w:rPr>
              <w:t>.</w:t>
            </w:r>
          </w:p>
          <w:p w14:paraId="3B9EF827" w14:textId="29781953" w:rsidR="00FC31CF" w:rsidRPr="0042230E" w:rsidRDefault="00FC31CF" w:rsidP="0042230E">
            <w:pPr>
              <w:numPr>
                <w:ilvl w:val="0"/>
                <w:numId w:val="23"/>
              </w:numPr>
              <w:spacing w:before="0" w:line="276" w:lineRule="auto"/>
              <w:ind w:left="170" w:hanging="170"/>
              <w:rPr>
                <w:rFonts w:ascii="Arial" w:hAnsi="Arial" w:cs="Arial"/>
                <w:sz w:val="20"/>
                <w:szCs w:val="20"/>
                <w:lang w:val="en-GB"/>
              </w:rPr>
            </w:pPr>
            <w:bookmarkStart w:id="126" w:name="_28h4qwu" w:colFirst="0" w:colLast="0"/>
            <w:bookmarkEnd w:id="126"/>
            <w:r w:rsidRPr="0042230E">
              <w:rPr>
                <w:rFonts w:ascii="Arial" w:hAnsi="Arial" w:cs="Arial"/>
                <w:sz w:val="20"/>
                <w:szCs w:val="20"/>
                <w:lang w:val="en-GB"/>
              </w:rPr>
              <w:t>Section 13 requires of the person in charge of a public place to display notices</w:t>
            </w:r>
            <w:r w:rsidR="0042230E">
              <w:rPr>
                <w:rFonts w:ascii="Arial" w:hAnsi="Arial" w:cs="Arial"/>
                <w:sz w:val="20"/>
                <w:szCs w:val="20"/>
                <w:lang w:val="en-GB"/>
              </w:rPr>
              <w:t>.</w:t>
            </w:r>
            <w:r w:rsidRPr="0042230E">
              <w:rPr>
                <w:rFonts w:ascii="Arial" w:hAnsi="Arial" w:cs="Arial"/>
                <w:sz w:val="20"/>
                <w:szCs w:val="20"/>
                <w:lang w:val="en-GB"/>
              </w:rPr>
              <w:t xml:space="preserve"> </w:t>
            </w:r>
          </w:p>
        </w:tc>
        <w:tc>
          <w:tcPr>
            <w:tcW w:w="2126" w:type="dxa"/>
          </w:tcPr>
          <w:p w14:paraId="5CA2C6DC" w14:textId="28BD9B36"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27" w:name="_nmf14n" w:colFirst="0" w:colLast="0"/>
            <w:bookmarkEnd w:id="127"/>
            <w:r w:rsidRPr="0042230E">
              <w:rPr>
                <w:rFonts w:ascii="Arial" w:hAnsi="Arial" w:cs="Arial"/>
                <w:sz w:val="20"/>
                <w:szCs w:val="20"/>
                <w:lang w:val="en-GB"/>
              </w:rPr>
              <w:t xml:space="preserve">The </w:t>
            </w:r>
            <w:r w:rsidRPr="006C41D4">
              <w:rPr>
                <w:rFonts w:ascii="Arial" w:hAnsi="Arial" w:cs="Arial"/>
                <w:i/>
                <w:iCs/>
                <w:sz w:val="20"/>
                <w:szCs w:val="20"/>
                <w:lang w:val="en-GB"/>
              </w:rPr>
              <w:t>TCA</w:t>
            </w:r>
            <w:r w:rsidRPr="0042230E">
              <w:rPr>
                <w:rFonts w:ascii="Arial" w:hAnsi="Arial" w:cs="Arial"/>
                <w:sz w:val="20"/>
                <w:szCs w:val="20"/>
                <w:lang w:val="en-GB"/>
              </w:rPr>
              <w:t xml:space="preserve"> does not explicitly provide for education, communication, training and public awareness</w:t>
            </w:r>
            <w:r w:rsidR="0042230E">
              <w:rPr>
                <w:rFonts w:ascii="Arial" w:hAnsi="Arial" w:cs="Arial"/>
                <w:sz w:val="20"/>
                <w:szCs w:val="20"/>
                <w:lang w:val="en-GB"/>
              </w:rPr>
              <w:t>.</w:t>
            </w:r>
            <w:r w:rsidRPr="0042230E">
              <w:rPr>
                <w:rFonts w:ascii="Arial" w:hAnsi="Arial" w:cs="Arial"/>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701" w:type="dxa"/>
          </w:tcPr>
          <w:p w14:paraId="6BB3C5D4" w14:textId="1D127F52" w:rsidR="00FC31CF" w:rsidRPr="0042230E" w:rsidRDefault="00A42558" w:rsidP="0042230E">
            <w:pPr>
              <w:numPr>
                <w:ilvl w:val="0"/>
                <w:numId w:val="25"/>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The M</w:t>
            </w:r>
            <w:r w:rsidR="0042230E">
              <w:rPr>
                <w:rFonts w:ascii="Arial" w:hAnsi="Arial" w:cs="Arial"/>
                <w:sz w:val="20"/>
                <w:szCs w:val="20"/>
                <w:lang w:val="en-GB"/>
              </w:rPr>
              <w:t>inistry of Health</w:t>
            </w:r>
            <w:r w:rsidRPr="0042230E">
              <w:rPr>
                <w:rFonts w:ascii="Arial" w:hAnsi="Arial" w:cs="Arial"/>
                <w:sz w:val="20"/>
                <w:szCs w:val="20"/>
                <w:lang w:val="en-GB"/>
              </w:rPr>
              <w:t xml:space="preserve"> should </w:t>
            </w:r>
            <w:r w:rsidR="0042230E">
              <w:rPr>
                <w:rFonts w:ascii="Arial" w:hAnsi="Arial" w:cs="Arial"/>
                <w:sz w:val="20"/>
                <w:szCs w:val="20"/>
                <w:lang w:val="en-GB"/>
              </w:rPr>
              <w:t>d</w:t>
            </w:r>
            <w:r w:rsidRPr="0042230E">
              <w:rPr>
                <w:rFonts w:ascii="Arial" w:hAnsi="Arial" w:cs="Arial"/>
                <w:sz w:val="20"/>
                <w:szCs w:val="20"/>
                <w:lang w:val="en-GB"/>
              </w:rPr>
              <w:t>evelop</w:t>
            </w:r>
            <w:r w:rsidR="00FC31CF" w:rsidRPr="0042230E">
              <w:rPr>
                <w:rFonts w:ascii="Arial" w:hAnsi="Arial" w:cs="Arial"/>
                <w:sz w:val="20"/>
                <w:szCs w:val="20"/>
                <w:lang w:val="en-GB"/>
              </w:rPr>
              <w:t xml:space="preserve"> a communica</w:t>
            </w:r>
            <w:r w:rsidR="0042230E">
              <w:rPr>
                <w:rFonts w:ascii="Arial" w:hAnsi="Arial" w:cs="Arial"/>
                <w:sz w:val="20"/>
                <w:szCs w:val="20"/>
                <w:lang w:val="en-GB"/>
              </w:rPr>
              <w:t>-</w:t>
            </w:r>
            <w:r w:rsidR="00FC31CF" w:rsidRPr="0042230E">
              <w:rPr>
                <w:rFonts w:ascii="Arial" w:hAnsi="Arial" w:cs="Arial"/>
                <w:sz w:val="20"/>
                <w:szCs w:val="20"/>
                <w:lang w:val="en-GB"/>
              </w:rPr>
              <w:t>tion strategy that will incor</w:t>
            </w:r>
            <w:r w:rsidR="0042230E">
              <w:rPr>
                <w:rFonts w:ascii="Arial" w:hAnsi="Arial" w:cs="Arial"/>
                <w:sz w:val="20"/>
                <w:szCs w:val="20"/>
                <w:lang w:val="en-GB"/>
              </w:rPr>
              <w:t>-p</w:t>
            </w:r>
            <w:r w:rsidR="00FC31CF" w:rsidRPr="0042230E">
              <w:rPr>
                <w:rFonts w:ascii="Arial" w:hAnsi="Arial" w:cs="Arial"/>
                <w:sz w:val="20"/>
                <w:szCs w:val="20"/>
                <w:lang w:val="en-GB"/>
              </w:rPr>
              <w:t xml:space="preserve">orate public awareness and </w:t>
            </w:r>
            <w:r w:rsidR="0042230E">
              <w:rPr>
                <w:rFonts w:ascii="Arial" w:hAnsi="Arial" w:cs="Arial"/>
                <w:sz w:val="20"/>
                <w:szCs w:val="20"/>
                <w:lang w:val="en-GB"/>
              </w:rPr>
              <w:t xml:space="preserve">ongoing </w:t>
            </w:r>
            <w:r w:rsidR="00FC31CF" w:rsidRPr="0042230E">
              <w:rPr>
                <w:rFonts w:ascii="Arial" w:hAnsi="Arial" w:cs="Arial"/>
                <w:sz w:val="20"/>
                <w:szCs w:val="20"/>
                <w:lang w:val="en-GB"/>
              </w:rPr>
              <w:t>mass media strategies.</w:t>
            </w:r>
          </w:p>
          <w:p w14:paraId="6AB94309" w14:textId="69AB28A8" w:rsidR="00FC31CF" w:rsidRPr="0042230E" w:rsidRDefault="00FC31CF" w:rsidP="0042230E">
            <w:pPr>
              <w:numPr>
                <w:ilvl w:val="0"/>
                <w:numId w:val="25"/>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 xml:space="preserve">Development of </w:t>
            </w:r>
            <w:r w:rsidR="0042230E">
              <w:rPr>
                <w:rFonts w:ascii="Arial" w:hAnsi="Arial" w:cs="Arial"/>
                <w:sz w:val="20"/>
                <w:szCs w:val="20"/>
                <w:lang w:val="en-GB"/>
              </w:rPr>
              <w:t>p</w:t>
            </w:r>
            <w:r w:rsidRPr="0042230E">
              <w:rPr>
                <w:rFonts w:ascii="Arial" w:hAnsi="Arial" w:cs="Arial"/>
                <w:sz w:val="20"/>
                <w:szCs w:val="20"/>
                <w:lang w:val="en-GB"/>
              </w:rPr>
              <w:t>ictorial health warnings is ongoing and is likely to impact on awareness levels on the harms of tobacco use, especially to tobacco users</w:t>
            </w:r>
            <w:r w:rsidR="0042230E">
              <w:rPr>
                <w:rFonts w:ascii="Arial" w:hAnsi="Arial" w:cs="Arial"/>
                <w:sz w:val="20"/>
                <w:szCs w:val="20"/>
                <w:lang w:val="en-GB"/>
              </w:rPr>
              <w:t>.</w:t>
            </w:r>
          </w:p>
          <w:p w14:paraId="604D9532" w14:textId="44B7226B" w:rsidR="00FC31CF" w:rsidRPr="0042230E" w:rsidRDefault="00FC31CF" w:rsidP="0042230E">
            <w:pPr>
              <w:numPr>
                <w:ilvl w:val="0"/>
                <w:numId w:val="17"/>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 xml:space="preserve">The </w:t>
            </w:r>
            <w:r w:rsidRPr="006C41D4">
              <w:rPr>
                <w:rFonts w:ascii="Arial" w:hAnsi="Arial" w:cs="Arial"/>
                <w:i/>
                <w:iCs/>
                <w:sz w:val="20"/>
                <w:szCs w:val="20"/>
                <w:lang w:val="en-GB"/>
              </w:rPr>
              <w:t>TCA</w:t>
            </w:r>
            <w:r w:rsidRPr="0042230E">
              <w:rPr>
                <w:rFonts w:ascii="Arial" w:hAnsi="Arial" w:cs="Arial"/>
                <w:sz w:val="20"/>
                <w:szCs w:val="20"/>
                <w:lang w:val="en-GB"/>
              </w:rPr>
              <w:t xml:space="preserve"> promotes research, surveillance </w:t>
            </w:r>
            <w:r w:rsidRPr="0042230E">
              <w:rPr>
                <w:rFonts w:ascii="Arial" w:hAnsi="Arial" w:cs="Arial"/>
                <w:sz w:val="20"/>
                <w:szCs w:val="20"/>
                <w:lang w:val="en-GB"/>
              </w:rPr>
              <w:lastRenderedPageBreak/>
              <w:t>and exchange of information on tobacco control</w:t>
            </w:r>
            <w:r w:rsidR="0042230E">
              <w:rPr>
                <w:rFonts w:ascii="Arial" w:hAnsi="Arial" w:cs="Arial"/>
                <w:sz w:val="20"/>
                <w:szCs w:val="20"/>
                <w:lang w:val="en-GB"/>
              </w:rPr>
              <w:t>.</w:t>
            </w:r>
          </w:p>
        </w:tc>
        <w:tc>
          <w:tcPr>
            <w:tcW w:w="1701" w:type="dxa"/>
          </w:tcPr>
          <w:p w14:paraId="1B6192B5"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945E0AE"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58C92C28" w14:textId="498D6A05" w:rsidR="00FC31CF" w:rsidRPr="0042230E" w:rsidRDefault="00FC31CF" w:rsidP="0042230E">
            <w:pPr>
              <w:numPr>
                <w:ilvl w:val="0"/>
                <w:numId w:val="13"/>
              </w:numPr>
              <w:spacing w:before="0" w:line="276"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M</w:t>
            </w:r>
            <w:r w:rsidR="0042230E">
              <w:rPr>
                <w:rFonts w:ascii="Arial" w:hAnsi="Arial" w:cs="Arial"/>
                <w:sz w:val="20"/>
                <w:szCs w:val="20"/>
                <w:lang w:val="en-GB"/>
              </w:rPr>
              <w:t>inistry of Health</w:t>
            </w:r>
            <w:r w:rsidRPr="0042230E">
              <w:rPr>
                <w:rFonts w:ascii="Arial" w:hAnsi="Arial" w:cs="Arial"/>
                <w:sz w:val="20"/>
                <w:szCs w:val="20"/>
                <w:lang w:val="en-GB"/>
              </w:rPr>
              <w:t xml:space="preserve"> with support from the WHO and </w:t>
            </w:r>
            <w:r w:rsidR="001D07DF" w:rsidRPr="0042230E">
              <w:rPr>
                <w:rFonts w:ascii="Arial" w:hAnsi="Arial" w:cs="Arial"/>
                <w:sz w:val="20"/>
                <w:szCs w:val="20"/>
                <w:lang w:val="en-GB"/>
              </w:rPr>
              <w:t>c</w:t>
            </w:r>
            <w:r w:rsidR="001D07DF" w:rsidRPr="006C41D4">
              <w:rPr>
                <w:rFonts w:ascii="Arial" w:hAnsi="Arial" w:cs="Arial"/>
                <w:sz w:val="20"/>
                <w:szCs w:val="20"/>
                <w:lang w:val="en-GB"/>
              </w:rPr>
              <w:t>ivil society organization</w:t>
            </w:r>
            <w:r w:rsidRPr="0042230E">
              <w:rPr>
                <w:rFonts w:ascii="Arial" w:hAnsi="Arial" w:cs="Arial"/>
                <w:sz w:val="20"/>
                <w:szCs w:val="20"/>
                <w:lang w:val="en-GB"/>
              </w:rPr>
              <w:t>s has played a leadership role in crea</w:t>
            </w:r>
            <w:r w:rsidR="0042230E">
              <w:rPr>
                <w:rFonts w:ascii="Arial" w:hAnsi="Arial" w:cs="Arial"/>
                <w:sz w:val="20"/>
                <w:szCs w:val="20"/>
                <w:lang w:val="en-GB"/>
              </w:rPr>
              <w:t>-</w:t>
            </w:r>
            <w:r w:rsidRPr="0042230E">
              <w:rPr>
                <w:rFonts w:ascii="Arial" w:hAnsi="Arial" w:cs="Arial"/>
                <w:sz w:val="20"/>
                <w:szCs w:val="20"/>
                <w:lang w:val="en-GB"/>
              </w:rPr>
              <w:t>ting public awareness on the dangers of tobacco use through advocacy campaigns and World No Tobacco Day celebrations.</w:t>
            </w:r>
            <w:r w:rsidRPr="0042230E">
              <w:rPr>
                <w:rFonts w:ascii="Arial" w:hAnsi="Arial" w:cs="Arial"/>
                <w:sz w:val="20"/>
                <w:szCs w:val="20"/>
                <w:vertAlign w:val="superscript"/>
                <w:lang w:val="en-GB"/>
              </w:rPr>
              <w:t>18</w:t>
            </w:r>
            <w:r w:rsidRPr="0042230E">
              <w:rPr>
                <w:rFonts w:ascii="Arial" w:hAnsi="Arial" w:cs="Arial"/>
                <w:sz w:val="20"/>
                <w:szCs w:val="20"/>
                <w:lang w:val="en-GB"/>
              </w:rPr>
              <w:t xml:space="preserve"> </w:t>
            </w:r>
          </w:p>
          <w:p w14:paraId="38AFD62B" w14:textId="44D8212A" w:rsidR="00FC31CF" w:rsidRPr="0042230E" w:rsidRDefault="00FC31CF" w:rsidP="0042230E">
            <w:pPr>
              <w:numPr>
                <w:ilvl w:val="0"/>
                <w:numId w:val="13"/>
              </w:numPr>
              <w:spacing w:before="0" w:line="276"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IEC material has been developed and dissemi</w:t>
            </w:r>
            <w:r w:rsidR="0042230E">
              <w:rPr>
                <w:rFonts w:ascii="Arial" w:hAnsi="Arial" w:cs="Arial"/>
                <w:sz w:val="20"/>
                <w:szCs w:val="20"/>
                <w:lang w:val="en-GB"/>
              </w:rPr>
              <w:t>-</w:t>
            </w:r>
            <w:r w:rsidRPr="0042230E">
              <w:rPr>
                <w:rFonts w:ascii="Arial" w:hAnsi="Arial" w:cs="Arial"/>
                <w:sz w:val="20"/>
                <w:szCs w:val="20"/>
                <w:lang w:val="en-GB"/>
              </w:rPr>
              <w:t>nated by stakeholders</w:t>
            </w:r>
            <w:r w:rsidR="0042230E">
              <w:rPr>
                <w:rFonts w:ascii="Arial" w:hAnsi="Arial" w:cs="Arial"/>
                <w:sz w:val="20"/>
                <w:szCs w:val="20"/>
                <w:lang w:val="en-GB"/>
              </w:rPr>
              <w:t>.</w:t>
            </w:r>
          </w:p>
          <w:p w14:paraId="4CB80F14" w14:textId="77777777" w:rsidR="00FC31CF" w:rsidRPr="0042230E" w:rsidRDefault="00FC31CF" w:rsidP="0042230E">
            <w:pPr>
              <w:spacing w:before="0" w:line="276" w:lineRule="auto"/>
              <w:ind w:left="174"/>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bookmarkStart w:id="128" w:name="_37m2jsg" w:colFirst="0" w:colLast="0"/>
            <w:bookmarkEnd w:id="128"/>
          </w:p>
        </w:tc>
        <w:tc>
          <w:tcPr>
            <w:cnfStyle w:val="000010000000" w:firstRow="0" w:lastRow="0" w:firstColumn="0" w:lastColumn="0" w:oddVBand="1" w:evenVBand="0" w:oddHBand="0" w:evenHBand="0" w:firstRowFirstColumn="0" w:firstRowLastColumn="0" w:lastRowFirstColumn="0" w:lastRowLastColumn="0"/>
            <w:tcW w:w="1842" w:type="dxa"/>
          </w:tcPr>
          <w:p w14:paraId="4C275BD7" w14:textId="2FE33B8B" w:rsidR="00FC31CF" w:rsidRPr="0042230E" w:rsidRDefault="00FC31CF" w:rsidP="0042230E">
            <w:pPr>
              <w:numPr>
                <w:ilvl w:val="0"/>
                <w:numId w:val="13"/>
              </w:numPr>
              <w:spacing w:before="0" w:line="276" w:lineRule="auto"/>
              <w:ind w:left="179" w:hanging="179"/>
              <w:rPr>
                <w:rFonts w:ascii="Arial" w:hAnsi="Arial" w:cs="Arial"/>
                <w:sz w:val="20"/>
                <w:szCs w:val="20"/>
                <w:lang w:val="en-GB"/>
              </w:rPr>
            </w:pPr>
            <w:r w:rsidRPr="0042230E">
              <w:rPr>
                <w:rFonts w:ascii="Arial" w:hAnsi="Arial" w:cs="Arial"/>
                <w:sz w:val="20"/>
                <w:szCs w:val="20"/>
                <w:lang w:val="en-GB"/>
              </w:rPr>
              <w:t>Collaboration with M</w:t>
            </w:r>
            <w:r w:rsidR="0042230E">
              <w:rPr>
                <w:rFonts w:ascii="Arial" w:hAnsi="Arial" w:cs="Arial"/>
                <w:sz w:val="20"/>
                <w:szCs w:val="20"/>
                <w:lang w:val="en-GB"/>
              </w:rPr>
              <w:t xml:space="preserve">inistry of Health </w:t>
            </w:r>
            <w:r w:rsidRPr="0042230E">
              <w:rPr>
                <w:rFonts w:ascii="Arial" w:hAnsi="Arial" w:cs="Arial"/>
                <w:sz w:val="20"/>
                <w:szCs w:val="20"/>
                <w:lang w:val="en-GB"/>
              </w:rPr>
              <w:t>and other actors</w:t>
            </w:r>
            <w:r w:rsidR="0042230E">
              <w:rPr>
                <w:rFonts w:ascii="Arial" w:hAnsi="Arial" w:cs="Arial"/>
                <w:sz w:val="20"/>
                <w:szCs w:val="20"/>
                <w:lang w:val="en-GB"/>
              </w:rPr>
              <w:t>.</w:t>
            </w:r>
          </w:p>
          <w:p w14:paraId="1CFB1E53" w14:textId="30CA765F" w:rsidR="00FC31CF" w:rsidRPr="0042230E" w:rsidRDefault="00FC31CF" w:rsidP="0042230E">
            <w:pPr>
              <w:numPr>
                <w:ilvl w:val="0"/>
                <w:numId w:val="13"/>
              </w:numPr>
              <w:spacing w:before="0" w:line="276" w:lineRule="auto"/>
              <w:ind w:left="174" w:hanging="174"/>
              <w:rPr>
                <w:rFonts w:ascii="Arial" w:hAnsi="Arial" w:cs="Arial"/>
                <w:sz w:val="20"/>
                <w:szCs w:val="20"/>
                <w:lang w:val="en-GB"/>
              </w:rPr>
            </w:pPr>
            <w:r w:rsidRPr="0042230E">
              <w:rPr>
                <w:rFonts w:ascii="Arial" w:hAnsi="Arial" w:cs="Arial"/>
                <w:sz w:val="20"/>
                <w:szCs w:val="20"/>
                <w:lang w:val="en-GB"/>
              </w:rPr>
              <w:t>Media has collaborated with</w:t>
            </w:r>
            <w:r w:rsidR="0042230E">
              <w:rPr>
                <w:rFonts w:ascii="Arial" w:hAnsi="Arial" w:cs="Arial"/>
                <w:sz w:val="20"/>
                <w:szCs w:val="20"/>
                <w:lang w:val="en-GB"/>
              </w:rPr>
              <w:t xml:space="preserve"> tobacco control</w:t>
            </w:r>
            <w:r w:rsidRPr="0042230E">
              <w:rPr>
                <w:rFonts w:ascii="Arial" w:hAnsi="Arial" w:cs="Arial"/>
                <w:sz w:val="20"/>
                <w:szCs w:val="20"/>
                <w:lang w:val="en-GB"/>
              </w:rPr>
              <w:t xml:space="preserve"> actors from</w:t>
            </w:r>
            <w:r w:rsidR="0042230E">
              <w:rPr>
                <w:rFonts w:ascii="Arial" w:hAnsi="Arial" w:cs="Arial"/>
                <w:sz w:val="20"/>
                <w:szCs w:val="20"/>
                <w:lang w:val="en-GB"/>
              </w:rPr>
              <w:t xml:space="preserve"> the</w:t>
            </w:r>
            <w:r w:rsidRPr="0042230E">
              <w:rPr>
                <w:rFonts w:ascii="Arial" w:hAnsi="Arial" w:cs="Arial"/>
                <w:sz w:val="20"/>
                <w:szCs w:val="20"/>
                <w:lang w:val="en-GB"/>
              </w:rPr>
              <w:t xml:space="preserve"> </w:t>
            </w:r>
            <w:r w:rsidR="0042230E">
              <w:rPr>
                <w:rFonts w:ascii="Arial" w:hAnsi="Arial" w:cs="Arial"/>
                <w:sz w:val="20"/>
                <w:szCs w:val="20"/>
                <w:lang w:val="en-GB"/>
              </w:rPr>
              <w:t>g</w:t>
            </w:r>
            <w:r w:rsidRPr="0042230E">
              <w:rPr>
                <w:rFonts w:ascii="Arial" w:hAnsi="Arial" w:cs="Arial"/>
                <w:sz w:val="20"/>
                <w:szCs w:val="20"/>
                <w:lang w:val="en-GB"/>
              </w:rPr>
              <w:t xml:space="preserve">overnment and </w:t>
            </w:r>
            <w:r w:rsidR="001D07DF" w:rsidRPr="0042230E">
              <w:rPr>
                <w:rFonts w:ascii="Arial" w:hAnsi="Arial" w:cs="Arial"/>
                <w:sz w:val="20"/>
                <w:szCs w:val="20"/>
                <w:lang w:val="en-GB"/>
              </w:rPr>
              <w:t>c</w:t>
            </w:r>
            <w:r w:rsidR="001D07DF" w:rsidRPr="006C41D4">
              <w:rPr>
                <w:rFonts w:ascii="Arial" w:hAnsi="Arial" w:cs="Arial"/>
                <w:sz w:val="20"/>
                <w:szCs w:val="20"/>
                <w:lang w:val="en-GB"/>
              </w:rPr>
              <w:t>ivil society organization</w:t>
            </w:r>
            <w:r w:rsidR="001D07DF" w:rsidRPr="0042230E">
              <w:rPr>
                <w:rFonts w:ascii="Arial" w:hAnsi="Arial" w:cs="Arial"/>
                <w:sz w:val="20"/>
                <w:szCs w:val="20"/>
                <w:lang w:val="en-GB"/>
              </w:rPr>
              <w:t>s</w:t>
            </w:r>
            <w:r w:rsidRPr="0042230E">
              <w:rPr>
                <w:rFonts w:ascii="Arial" w:hAnsi="Arial" w:cs="Arial"/>
                <w:sz w:val="20"/>
                <w:szCs w:val="20"/>
                <w:lang w:val="en-GB"/>
              </w:rPr>
              <w:t>, in creating pub</w:t>
            </w:r>
            <w:r w:rsidR="0042230E">
              <w:rPr>
                <w:rFonts w:ascii="Arial" w:hAnsi="Arial" w:cs="Arial"/>
                <w:sz w:val="20"/>
                <w:szCs w:val="20"/>
                <w:lang w:val="en-GB"/>
              </w:rPr>
              <w:t>-</w:t>
            </w:r>
            <w:r w:rsidRPr="0042230E">
              <w:rPr>
                <w:rFonts w:ascii="Arial" w:hAnsi="Arial" w:cs="Arial"/>
                <w:sz w:val="20"/>
                <w:szCs w:val="20"/>
                <w:lang w:val="en-GB"/>
              </w:rPr>
              <w:t>lic awareness in print and elec</w:t>
            </w:r>
            <w:r w:rsidR="0042230E">
              <w:rPr>
                <w:rFonts w:ascii="Arial" w:hAnsi="Arial" w:cs="Arial"/>
                <w:sz w:val="20"/>
                <w:szCs w:val="20"/>
                <w:lang w:val="en-GB"/>
              </w:rPr>
              <w:t>-</w:t>
            </w:r>
            <w:r w:rsidRPr="0042230E">
              <w:rPr>
                <w:rFonts w:ascii="Arial" w:hAnsi="Arial" w:cs="Arial"/>
                <w:sz w:val="20"/>
                <w:szCs w:val="20"/>
                <w:lang w:val="en-GB"/>
              </w:rPr>
              <w:t xml:space="preserve">tronic media. </w:t>
            </w:r>
          </w:p>
          <w:p w14:paraId="39419AB6" w14:textId="622BF88C" w:rsidR="00FC31CF" w:rsidRPr="0042230E" w:rsidRDefault="00FC31CF" w:rsidP="006C41D4">
            <w:pPr>
              <w:numPr>
                <w:ilvl w:val="0"/>
                <w:numId w:val="13"/>
              </w:numPr>
              <w:spacing w:before="0" w:line="276" w:lineRule="auto"/>
              <w:ind w:left="174" w:hanging="174"/>
              <w:rPr>
                <w:rFonts w:ascii="Arial" w:hAnsi="Arial" w:cs="Arial"/>
                <w:sz w:val="20"/>
                <w:szCs w:val="20"/>
                <w:lang w:val="en-GB"/>
              </w:rPr>
            </w:pPr>
            <w:r w:rsidRPr="0042230E">
              <w:rPr>
                <w:rFonts w:ascii="Arial" w:hAnsi="Arial" w:cs="Arial"/>
                <w:sz w:val="20"/>
                <w:szCs w:val="20"/>
                <w:lang w:val="en-GB"/>
              </w:rPr>
              <w:t>Journalists have been trained under a “network of journalists” which has en</w:t>
            </w:r>
            <w:r w:rsidR="0042230E">
              <w:rPr>
                <w:rFonts w:ascii="Arial" w:hAnsi="Arial" w:cs="Arial"/>
                <w:sz w:val="20"/>
                <w:szCs w:val="20"/>
                <w:lang w:val="en-GB"/>
              </w:rPr>
              <w:t>-</w:t>
            </w:r>
            <w:r w:rsidRPr="0042230E">
              <w:rPr>
                <w:rFonts w:ascii="Arial" w:hAnsi="Arial" w:cs="Arial"/>
                <w:sz w:val="20"/>
                <w:szCs w:val="20"/>
                <w:lang w:val="en-GB"/>
              </w:rPr>
              <w:t>hanced their reporting on tobacco control issues.</w:t>
            </w:r>
            <w:bookmarkStart w:id="129" w:name="_1mrcu09" w:colFirst="0" w:colLast="0"/>
            <w:bookmarkEnd w:id="129"/>
          </w:p>
        </w:tc>
        <w:tc>
          <w:tcPr>
            <w:tcW w:w="1843" w:type="dxa"/>
          </w:tcPr>
          <w:p w14:paraId="24D8F93B" w14:textId="77777777" w:rsidR="00FC31CF" w:rsidRPr="0042230E" w:rsidRDefault="00FC31CF" w:rsidP="0042230E">
            <w:pPr>
              <w:numPr>
                <w:ilvl w:val="0"/>
                <w:numId w:val="6"/>
              </w:numPr>
              <w:spacing w:before="0" w:line="276" w:lineRule="auto"/>
              <w:ind w:left="171"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Finalize and implement the communication strategy</w:t>
            </w:r>
          </w:p>
          <w:p w14:paraId="32DE205B" w14:textId="4BEAEB20" w:rsidR="00FC31CF" w:rsidRPr="0042230E" w:rsidRDefault="00A42558" w:rsidP="0042230E">
            <w:pPr>
              <w:numPr>
                <w:ilvl w:val="0"/>
                <w:numId w:val="6"/>
              </w:numPr>
              <w:spacing w:before="0" w:line="276" w:lineRule="auto"/>
              <w:ind w:left="171"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The M</w:t>
            </w:r>
            <w:r w:rsidR="0042230E">
              <w:rPr>
                <w:rFonts w:ascii="Arial" w:hAnsi="Arial" w:cs="Arial"/>
                <w:sz w:val="20"/>
                <w:szCs w:val="20"/>
                <w:lang w:val="en-GB"/>
              </w:rPr>
              <w:t>inistry of Health</w:t>
            </w:r>
            <w:r w:rsidRPr="0042230E">
              <w:rPr>
                <w:rFonts w:ascii="Arial" w:hAnsi="Arial" w:cs="Arial"/>
                <w:sz w:val="20"/>
                <w:szCs w:val="20"/>
                <w:lang w:val="en-GB"/>
              </w:rPr>
              <w:t xml:space="preserve"> should </w:t>
            </w:r>
            <w:r w:rsidR="00600982" w:rsidRPr="0042230E">
              <w:rPr>
                <w:rFonts w:ascii="Arial" w:hAnsi="Arial" w:cs="Arial"/>
                <w:sz w:val="20"/>
                <w:szCs w:val="20"/>
                <w:lang w:val="en-GB"/>
              </w:rPr>
              <w:t>f</w:t>
            </w:r>
            <w:r w:rsidR="00FC31CF" w:rsidRPr="0042230E">
              <w:rPr>
                <w:rFonts w:ascii="Arial" w:hAnsi="Arial" w:cs="Arial"/>
                <w:sz w:val="20"/>
                <w:szCs w:val="20"/>
                <w:lang w:val="en-GB"/>
              </w:rPr>
              <w:t>inalize develop</w:t>
            </w:r>
            <w:r w:rsidR="0042230E">
              <w:rPr>
                <w:rFonts w:ascii="Arial" w:hAnsi="Arial" w:cs="Arial"/>
                <w:sz w:val="20"/>
                <w:szCs w:val="20"/>
                <w:lang w:val="en-GB"/>
              </w:rPr>
              <w:t>-</w:t>
            </w:r>
            <w:r w:rsidR="00FC31CF" w:rsidRPr="0042230E">
              <w:rPr>
                <w:rFonts w:ascii="Arial" w:hAnsi="Arial" w:cs="Arial"/>
                <w:sz w:val="20"/>
                <w:szCs w:val="20"/>
                <w:lang w:val="en-GB"/>
              </w:rPr>
              <w:t>ment of pictorial health warnings as part of public awareness on the dangers of tobacco use</w:t>
            </w:r>
            <w:r w:rsidR="0042230E">
              <w:rPr>
                <w:rFonts w:ascii="Arial" w:hAnsi="Arial" w:cs="Arial"/>
                <w:sz w:val="20"/>
                <w:szCs w:val="20"/>
                <w:lang w:val="en-GB"/>
              </w:rPr>
              <w:t>.</w:t>
            </w:r>
          </w:p>
          <w:p w14:paraId="0E8C0752" w14:textId="236C68D1" w:rsidR="00FC31CF" w:rsidRPr="0042230E" w:rsidRDefault="00FC31CF" w:rsidP="0042230E">
            <w:pPr>
              <w:numPr>
                <w:ilvl w:val="0"/>
                <w:numId w:val="6"/>
              </w:numPr>
              <w:spacing w:before="0" w:line="276" w:lineRule="auto"/>
              <w:ind w:left="171"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Invest in public awareness and mass media campaigns</w:t>
            </w:r>
            <w:r w:rsidR="0042230E">
              <w:rPr>
                <w:rFonts w:ascii="Arial" w:hAnsi="Arial" w:cs="Arial"/>
                <w:sz w:val="20"/>
                <w:szCs w:val="20"/>
                <w:lang w:val="en-GB"/>
              </w:rPr>
              <w:t>.</w:t>
            </w:r>
          </w:p>
          <w:p w14:paraId="2D019A79" w14:textId="6ECEDCB6" w:rsidR="00FC31CF" w:rsidRPr="0042230E" w:rsidRDefault="0042230E" w:rsidP="0042230E">
            <w:pPr>
              <w:numPr>
                <w:ilvl w:val="0"/>
                <w:numId w:val="6"/>
              </w:numPr>
              <w:spacing w:before="0" w:line="276" w:lineRule="auto"/>
              <w:ind w:left="171" w:hanging="14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Build s</w:t>
            </w:r>
            <w:r w:rsidR="00FC31CF" w:rsidRPr="0042230E">
              <w:rPr>
                <w:rFonts w:ascii="Arial" w:hAnsi="Arial" w:cs="Arial"/>
                <w:sz w:val="20"/>
                <w:szCs w:val="20"/>
                <w:lang w:val="en-GB"/>
              </w:rPr>
              <w:t>trategic partnerships with media</w:t>
            </w:r>
            <w:r>
              <w:rPr>
                <w:rFonts w:ascii="Arial" w:hAnsi="Arial" w:cs="Arial"/>
                <w:sz w:val="20"/>
                <w:szCs w:val="20"/>
                <w:lang w:val="en-GB"/>
              </w:rPr>
              <w:t>.</w:t>
            </w:r>
          </w:p>
          <w:p w14:paraId="318FEAF3" w14:textId="77777777" w:rsidR="00FC31CF" w:rsidRPr="0042230E" w:rsidRDefault="00FC31CF" w:rsidP="0042230E">
            <w:pPr>
              <w:spacing w:before="0" w:line="276" w:lineRule="auto"/>
              <w:ind w:left="171"/>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FC31CF" w:rsidRPr="00855436" w14:paraId="5A76406C" w14:textId="77777777" w:rsidTr="005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B262634" w14:textId="532CEE3C" w:rsidR="00FC31CF" w:rsidRPr="0042230E" w:rsidRDefault="00FC31CF" w:rsidP="0042230E">
            <w:pPr>
              <w:spacing w:before="0" w:line="276" w:lineRule="auto"/>
              <w:rPr>
                <w:rFonts w:ascii="Arial" w:hAnsi="Arial" w:cs="Arial"/>
                <w:sz w:val="20"/>
                <w:szCs w:val="20"/>
                <w:lang w:val="en-GB"/>
              </w:rPr>
            </w:pPr>
            <w:bookmarkStart w:id="130" w:name="_46r0co2" w:colFirst="0" w:colLast="0"/>
            <w:bookmarkEnd w:id="130"/>
            <w:r w:rsidRPr="0042230E">
              <w:rPr>
                <w:rFonts w:ascii="Arial" w:hAnsi="Arial" w:cs="Arial"/>
                <w:b w:val="0"/>
                <w:sz w:val="20"/>
                <w:szCs w:val="20"/>
                <w:lang w:val="en-GB"/>
              </w:rPr>
              <w:lastRenderedPageBreak/>
              <w:t>13 - Tobacco advertising, promotion and sponsor</w:t>
            </w:r>
            <w:r w:rsidR="0042230E">
              <w:rPr>
                <w:rFonts w:ascii="Arial" w:hAnsi="Arial" w:cs="Arial"/>
                <w:b w:val="0"/>
                <w:sz w:val="20"/>
                <w:szCs w:val="20"/>
                <w:lang w:val="en-GB"/>
              </w:rPr>
              <w:t>-</w:t>
            </w:r>
            <w:r w:rsidRPr="0042230E">
              <w:rPr>
                <w:rFonts w:ascii="Arial" w:hAnsi="Arial" w:cs="Arial"/>
                <w:b w:val="0"/>
                <w:sz w:val="20"/>
                <w:szCs w:val="20"/>
                <w:lang w:val="en-GB"/>
              </w:rPr>
              <w:t>ship</w:t>
            </w:r>
          </w:p>
        </w:tc>
        <w:tc>
          <w:tcPr>
            <w:cnfStyle w:val="000010000000" w:firstRow="0" w:lastRow="0" w:firstColumn="0" w:lastColumn="0" w:oddVBand="1" w:evenVBand="0" w:oddHBand="0" w:evenHBand="0" w:firstRowFirstColumn="0" w:firstRowLastColumn="0" w:lastRowFirstColumn="0" w:lastRowLastColumn="0"/>
            <w:tcW w:w="1984" w:type="dxa"/>
          </w:tcPr>
          <w:p w14:paraId="519458F4" w14:textId="48AE3209" w:rsidR="00FC31CF" w:rsidRPr="0042230E" w:rsidRDefault="00FC31CF" w:rsidP="0042230E">
            <w:pPr>
              <w:numPr>
                <w:ilvl w:val="0"/>
                <w:numId w:val="20"/>
              </w:numPr>
              <w:spacing w:before="0" w:line="276" w:lineRule="auto"/>
              <w:ind w:left="170" w:hanging="170"/>
              <w:rPr>
                <w:rFonts w:ascii="Arial" w:hAnsi="Arial" w:cs="Arial"/>
                <w:sz w:val="20"/>
                <w:szCs w:val="20"/>
                <w:lang w:val="en-GB"/>
              </w:rPr>
            </w:pPr>
            <w:r w:rsidRPr="0042230E">
              <w:rPr>
                <w:rFonts w:ascii="Arial" w:hAnsi="Arial" w:cs="Arial"/>
                <w:sz w:val="20"/>
                <w:szCs w:val="20"/>
                <w:lang w:val="en-GB"/>
              </w:rPr>
              <w:t>Comprehensive TAPS ban</w:t>
            </w:r>
            <w:r w:rsidRPr="0042230E">
              <w:rPr>
                <w:rFonts w:ascii="Arial" w:hAnsi="Arial" w:cs="Arial"/>
                <w:sz w:val="20"/>
                <w:szCs w:val="20"/>
                <w:vertAlign w:val="superscript"/>
                <w:lang w:val="en-GB"/>
              </w:rPr>
              <w:t>2</w:t>
            </w:r>
            <w:r w:rsidR="0042230E">
              <w:rPr>
                <w:rFonts w:ascii="Arial" w:hAnsi="Arial" w:cs="Arial"/>
                <w:sz w:val="20"/>
                <w:szCs w:val="20"/>
                <w:vertAlign w:val="superscript"/>
                <w:lang w:val="en-GB"/>
              </w:rPr>
              <w:t>.</w:t>
            </w:r>
            <w:r w:rsidRPr="0042230E">
              <w:rPr>
                <w:rFonts w:ascii="Arial" w:hAnsi="Arial" w:cs="Arial"/>
                <w:sz w:val="20"/>
                <w:szCs w:val="20"/>
                <w:vertAlign w:val="superscript"/>
                <w:lang w:val="en-GB"/>
              </w:rPr>
              <w:t>6</w:t>
            </w:r>
            <w:r w:rsidRPr="0042230E">
              <w:rPr>
                <w:rFonts w:ascii="Arial" w:hAnsi="Arial" w:cs="Arial"/>
                <w:sz w:val="20"/>
                <w:szCs w:val="20"/>
                <w:lang w:val="en-GB"/>
              </w:rPr>
              <w:t xml:space="preserve"> </w:t>
            </w:r>
            <w:r w:rsidRPr="0042230E">
              <w:rPr>
                <w:rFonts w:ascii="Arial" w:hAnsi="Arial" w:cs="Arial"/>
                <w:sz w:val="20"/>
                <w:szCs w:val="20"/>
                <w:lang w:val="en-GB"/>
              </w:rPr>
              <w:br/>
            </w:r>
          </w:p>
          <w:p w14:paraId="43256E18" w14:textId="77777777" w:rsidR="00FC31CF" w:rsidRPr="0042230E" w:rsidRDefault="00FC31CF" w:rsidP="0042230E">
            <w:pPr>
              <w:spacing w:before="0" w:line="276" w:lineRule="auto"/>
              <w:rPr>
                <w:rFonts w:ascii="Arial" w:hAnsi="Arial" w:cs="Arial"/>
                <w:sz w:val="20"/>
                <w:szCs w:val="20"/>
                <w:lang w:val="en-GB"/>
              </w:rPr>
            </w:pPr>
            <w:bookmarkStart w:id="131" w:name="_2lwamvv" w:colFirst="0" w:colLast="0"/>
            <w:bookmarkEnd w:id="131"/>
          </w:p>
        </w:tc>
        <w:tc>
          <w:tcPr>
            <w:tcW w:w="2126" w:type="dxa"/>
          </w:tcPr>
          <w:p w14:paraId="0DFD6650" w14:textId="11241367" w:rsidR="00FC31CF" w:rsidRPr="0042230E" w:rsidRDefault="00FC31CF" w:rsidP="0042230E">
            <w:pPr>
              <w:numPr>
                <w:ilvl w:val="0"/>
                <w:numId w:val="20"/>
              </w:numPr>
              <w:spacing w:before="0" w:line="276" w:lineRule="auto"/>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Low public awareness</w:t>
            </w:r>
            <w:r w:rsidR="0042230E">
              <w:rPr>
                <w:rFonts w:ascii="Arial" w:hAnsi="Arial" w:cs="Arial"/>
                <w:sz w:val="20"/>
                <w:szCs w:val="20"/>
                <w:lang w:val="en-GB"/>
              </w:rPr>
              <w:t>.</w:t>
            </w:r>
          </w:p>
          <w:p w14:paraId="4D4ACB80" w14:textId="45CBE50B" w:rsidR="00FC31CF" w:rsidRPr="0042230E" w:rsidRDefault="00FC31CF" w:rsidP="0042230E">
            <w:pPr>
              <w:numPr>
                <w:ilvl w:val="0"/>
                <w:numId w:val="20"/>
              </w:numPr>
              <w:spacing w:before="0" w:line="276" w:lineRule="auto"/>
              <w:ind w:left="316" w:hanging="316"/>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Inadequate enforcement</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701" w:type="dxa"/>
          </w:tcPr>
          <w:p w14:paraId="496DCF6E"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14BB9850"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bookmarkStart w:id="132" w:name="_111kx3o" w:colFirst="0" w:colLast="0"/>
            <w:bookmarkEnd w:id="132"/>
          </w:p>
        </w:tc>
        <w:tc>
          <w:tcPr>
            <w:cnfStyle w:val="000010000000" w:firstRow="0" w:lastRow="0" w:firstColumn="0" w:lastColumn="0" w:oddVBand="1" w:evenVBand="0" w:oddHBand="0" w:evenHBand="0" w:firstRowFirstColumn="0" w:firstRowLastColumn="0" w:lastRowFirstColumn="0" w:lastRowLastColumn="0"/>
            <w:tcW w:w="1560" w:type="dxa"/>
          </w:tcPr>
          <w:p w14:paraId="7BCEF75F" w14:textId="4D09E729"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Inciden</w:t>
            </w:r>
            <w:r w:rsidR="0042230E">
              <w:rPr>
                <w:rFonts w:ascii="Arial" w:hAnsi="Arial" w:cs="Arial"/>
                <w:sz w:val="20"/>
                <w:szCs w:val="20"/>
                <w:lang w:val="en-GB"/>
              </w:rPr>
              <w:t>ts</w:t>
            </w:r>
            <w:r w:rsidRPr="0042230E">
              <w:rPr>
                <w:rFonts w:ascii="Arial" w:hAnsi="Arial" w:cs="Arial"/>
                <w:sz w:val="20"/>
                <w:szCs w:val="20"/>
                <w:lang w:val="en-GB"/>
              </w:rPr>
              <w:t xml:space="preserve"> of industry violation of TAPS provisions have been recorded</w:t>
            </w:r>
            <w:r w:rsidR="0042230E">
              <w:rPr>
                <w:rFonts w:ascii="Arial" w:hAnsi="Arial" w:cs="Arial"/>
                <w:sz w:val="20"/>
                <w:szCs w:val="20"/>
                <w:lang w:val="en-GB"/>
              </w:rPr>
              <w:t xml:space="preserve">, </w:t>
            </w:r>
            <w:r w:rsidRPr="0042230E">
              <w:rPr>
                <w:rFonts w:ascii="Arial" w:hAnsi="Arial" w:cs="Arial"/>
                <w:sz w:val="20"/>
                <w:szCs w:val="20"/>
                <w:lang w:val="en-GB"/>
              </w:rPr>
              <w:t xml:space="preserve"> e.g. marketing to children, sale in single sticks, CSR, sponsorship of events</w:t>
            </w:r>
            <w:r w:rsidR="0042230E">
              <w:rPr>
                <w:rFonts w:ascii="Arial" w:hAnsi="Arial" w:cs="Arial"/>
                <w:sz w:val="20"/>
                <w:szCs w:val="20"/>
                <w:lang w:val="en-GB"/>
              </w:rPr>
              <w:t>.</w:t>
            </w:r>
          </w:p>
        </w:tc>
        <w:tc>
          <w:tcPr>
            <w:tcW w:w="1701" w:type="dxa"/>
          </w:tcPr>
          <w:p w14:paraId="4DF4EE33"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bookmarkStart w:id="133" w:name="_3l18frh" w:colFirst="0" w:colLast="0"/>
            <w:bookmarkEnd w:id="133"/>
          </w:p>
        </w:tc>
        <w:tc>
          <w:tcPr>
            <w:cnfStyle w:val="000010000000" w:firstRow="0" w:lastRow="0" w:firstColumn="0" w:lastColumn="0" w:oddVBand="1" w:evenVBand="0" w:oddHBand="0" w:evenHBand="0" w:firstRowFirstColumn="0" w:firstRowLastColumn="0" w:lastRowFirstColumn="0" w:lastRowLastColumn="0"/>
            <w:tcW w:w="1842" w:type="dxa"/>
          </w:tcPr>
          <w:p w14:paraId="4862E994" w14:textId="6B2E92CA" w:rsidR="00FC31CF" w:rsidRPr="0042230E" w:rsidRDefault="00FC31CF" w:rsidP="0042230E">
            <w:pPr>
              <w:spacing w:before="0" w:line="276" w:lineRule="auto"/>
              <w:rPr>
                <w:rFonts w:ascii="Arial" w:hAnsi="Arial" w:cs="Arial"/>
                <w:sz w:val="20"/>
                <w:szCs w:val="20"/>
                <w:lang w:val="en-GB"/>
              </w:rPr>
            </w:pPr>
            <w:bookmarkStart w:id="134" w:name="_206ipza" w:colFirst="0" w:colLast="0"/>
            <w:bookmarkEnd w:id="134"/>
            <w:r w:rsidRPr="0042230E">
              <w:rPr>
                <w:rFonts w:ascii="Arial" w:hAnsi="Arial" w:cs="Arial"/>
                <w:sz w:val="20"/>
                <w:szCs w:val="20"/>
                <w:lang w:val="en-GB"/>
              </w:rPr>
              <w:t>Monitoring and countering</w:t>
            </w:r>
            <w:r w:rsidR="0042230E">
              <w:rPr>
                <w:rFonts w:ascii="Arial" w:hAnsi="Arial" w:cs="Arial"/>
                <w:sz w:val="20"/>
                <w:szCs w:val="20"/>
                <w:lang w:val="en-GB"/>
              </w:rPr>
              <w:t>.</w:t>
            </w:r>
          </w:p>
        </w:tc>
        <w:tc>
          <w:tcPr>
            <w:tcW w:w="1843" w:type="dxa"/>
          </w:tcPr>
          <w:p w14:paraId="15A79E72" w14:textId="0FF5ED8F" w:rsidR="00B34927" w:rsidRPr="0042230E" w:rsidRDefault="00FC31CF" w:rsidP="0042230E">
            <w:pPr>
              <w:numPr>
                <w:ilvl w:val="0"/>
                <w:numId w:val="11"/>
              </w:numPr>
              <w:spacing w:before="0" w:line="276" w:lineRule="auto"/>
              <w:ind w:left="171" w:hanging="17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bookmarkStart w:id="135" w:name="_Hlk30622075"/>
            <w:r w:rsidRPr="0042230E">
              <w:rPr>
                <w:rFonts w:ascii="Arial" w:hAnsi="Arial" w:cs="Arial"/>
                <w:sz w:val="20"/>
                <w:szCs w:val="20"/>
                <w:lang w:val="en-GB"/>
              </w:rPr>
              <w:t>Stronger enforcement steps against violators of TAPS provisions</w:t>
            </w:r>
            <w:r w:rsidR="00554905" w:rsidRPr="0042230E">
              <w:rPr>
                <w:rFonts w:ascii="Arial" w:hAnsi="Arial" w:cs="Arial"/>
                <w:sz w:val="20"/>
                <w:szCs w:val="20"/>
                <w:lang w:val="en-GB"/>
              </w:rPr>
              <w:t>. Enforcemen</w:t>
            </w:r>
            <w:r w:rsidR="005C1CD2" w:rsidRPr="0042230E">
              <w:rPr>
                <w:rFonts w:ascii="Arial" w:hAnsi="Arial" w:cs="Arial"/>
                <w:sz w:val="20"/>
                <w:szCs w:val="20"/>
                <w:lang w:val="en-GB"/>
              </w:rPr>
              <w:t>t</w:t>
            </w:r>
            <w:r w:rsidR="00554905" w:rsidRPr="0042230E">
              <w:rPr>
                <w:rFonts w:ascii="Arial" w:hAnsi="Arial" w:cs="Arial"/>
                <w:sz w:val="20"/>
                <w:szCs w:val="20"/>
                <w:lang w:val="en-GB"/>
              </w:rPr>
              <w:t xml:space="preserve"> is done by Uganda Communication; Kampala Capital City Authority which has an ordinance that ban</w:t>
            </w:r>
            <w:r w:rsidR="0042230E">
              <w:rPr>
                <w:rFonts w:ascii="Arial" w:hAnsi="Arial" w:cs="Arial"/>
                <w:sz w:val="20"/>
                <w:szCs w:val="20"/>
                <w:lang w:val="en-GB"/>
              </w:rPr>
              <w:t>s</w:t>
            </w:r>
            <w:r w:rsidR="00554905" w:rsidRPr="0042230E">
              <w:rPr>
                <w:rFonts w:ascii="Arial" w:hAnsi="Arial" w:cs="Arial"/>
                <w:sz w:val="20"/>
                <w:szCs w:val="20"/>
                <w:lang w:val="en-GB"/>
              </w:rPr>
              <w:t xml:space="preserve"> posters in the city, Uganda Police </w:t>
            </w:r>
            <w:r w:rsidR="005564DF" w:rsidRPr="0042230E">
              <w:rPr>
                <w:rFonts w:ascii="Arial" w:hAnsi="Arial" w:cs="Arial"/>
                <w:sz w:val="20"/>
                <w:szCs w:val="20"/>
                <w:lang w:val="en-GB"/>
              </w:rPr>
              <w:t xml:space="preserve">Force, and </w:t>
            </w:r>
            <w:r w:rsidR="00554905" w:rsidRPr="0042230E">
              <w:rPr>
                <w:rFonts w:ascii="Arial" w:hAnsi="Arial" w:cs="Arial"/>
                <w:sz w:val="20"/>
                <w:szCs w:val="20"/>
                <w:lang w:val="en-GB"/>
              </w:rPr>
              <w:t xml:space="preserve">Uganda Registration Services Bureau on registration of </w:t>
            </w:r>
            <w:r w:rsidR="00554905" w:rsidRPr="0042230E">
              <w:rPr>
                <w:rFonts w:ascii="Arial" w:hAnsi="Arial" w:cs="Arial"/>
                <w:sz w:val="20"/>
                <w:szCs w:val="20"/>
                <w:lang w:val="en-GB"/>
              </w:rPr>
              <w:lastRenderedPageBreak/>
              <w:t>Intellectual property</w:t>
            </w:r>
            <w:r w:rsidR="005564DF" w:rsidRPr="0042230E">
              <w:rPr>
                <w:rFonts w:ascii="Arial" w:hAnsi="Arial" w:cs="Arial"/>
                <w:sz w:val="20"/>
                <w:szCs w:val="20"/>
                <w:lang w:val="en-GB"/>
              </w:rPr>
              <w:t xml:space="preserve">. </w:t>
            </w:r>
            <w:r w:rsidR="00B34927" w:rsidRPr="0042230E">
              <w:rPr>
                <w:rFonts w:ascii="Arial" w:hAnsi="Arial" w:cs="Arial"/>
                <w:sz w:val="20"/>
                <w:szCs w:val="20"/>
                <w:lang w:val="en-GB"/>
              </w:rPr>
              <w:t>The Ministry of Information and Guidance is responsible for regulation</w:t>
            </w:r>
            <w:r w:rsidR="004515E4" w:rsidRPr="0042230E">
              <w:rPr>
                <w:rFonts w:ascii="Arial" w:hAnsi="Arial" w:cs="Arial"/>
                <w:sz w:val="20"/>
                <w:szCs w:val="20"/>
                <w:lang w:val="en-GB"/>
              </w:rPr>
              <w:t>s</w:t>
            </w:r>
            <w:r w:rsidR="00B34927" w:rsidRPr="0042230E">
              <w:rPr>
                <w:rFonts w:ascii="Arial" w:hAnsi="Arial" w:cs="Arial"/>
                <w:sz w:val="20"/>
                <w:szCs w:val="20"/>
                <w:lang w:val="en-GB"/>
              </w:rPr>
              <w:t xml:space="preserve"> on TAPS</w:t>
            </w:r>
            <w:bookmarkEnd w:id="135"/>
            <w:r w:rsidR="004515E4" w:rsidRPr="0042230E">
              <w:rPr>
                <w:rFonts w:ascii="Arial" w:hAnsi="Arial" w:cs="Arial"/>
                <w:sz w:val="20"/>
                <w:szCs w:val="20"/>
                <w:lang w:val="en-GB"/>
              </w:rPr>
              <w:t xml:space="preserve">. </w:t>
            </w:r>
          </w:p>
        </w:tc>
      </w:tr>
      <w:tr w:rsidR="00FC31CF" w:rsidRPr="00855436" w14:paraId="4A2B1A8B"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0592543E" w14:textId="3D5A68BC"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lastRenderedPageBreak/>
              <w:t>14 - Demand reduction measures concerning tobacco depen</w:t>
            </w:r>
            <w:r w:rsidR="0042230E">
              <w:rPr>
                <w:rFonts w:ascii="Arial" w:hAnsi="Arial" w:cs="Arial"/>
                <w:b w:val="0"/>
                <w:sz w:val="20"/>
                <w:szCs w:val="20"/>
                <w:lang w:val="en-GB"/>
              </w:rPr>
              <w:t>-</w:t>
            </w:r>
            <w:r w:rsidRPr="0042230E">
              <w:rPr>
                <w:rFonts w:ascii="Arial" w:hAnsi="Arial" w:cs="Arial"/>
                <w:b w:val="0"/>
                <w:sz w:val="20"/>
                <w:szCs w:val="20"/>
                <w:lang w:val="en-GB"/>
              </w:rPr>
              <w:t>dence and cessation</w:t>
            </w:r>
          </w:p>
        </w:tc>
        <w:tc>
          <w:tcPr>
            <w:cnfStyle w:val="000010000000" w:firstRow="0" w:lastRow="0" w:firstColumn="0" w:lastColumn="0" w:oddVBand="1" w:evenVBand="0" w:oddHBand="0" w:evenHBand="0" w:firstRowFirstColumn="0" w:firstRowLastColumn="0" w:lastRowFirstColumn="0" w:lastRowLastColumn="0"/>
            <w:tcW w:w="1984" w:type="dxa"/>
          </w:tcPr>
          <w:p w14:paraId="59B67C4E" w14:textId="1D3D14B4" w:rsidR="00FC31CF" w:rsidRPr="0042230E" w:rsidRDefault="00FC31CF" w:rsidP="006C41D4">
            <w:pPr>
              <w:spacing w:before="0" w:line="276" w:lineRule="auto"/>
              <w:rPr>
                <w:rFonts w:ascii="Arial" w:hAnsi="Arial" w:cs="Arial"/>
                <w:sz w:val="20"/>
                <w:szCs w:val="20"/>
                <w:lang w:val="en-GB"/>
              </w:rPr>
            </w:pPr>
            <w:r w:rsidRPr="0042230E">
              <w:rPr>
                <w:rFonts w:ascii="Arial" w:hAnsi="Arial" w:cs="Arial"/>
                <w:sz w:val="20"/>
                <w:szCs w:val="20"/>
                <w:lang w:val="en-GB"/>
              </w:rPr>
              <w:t xml:space="preserve">No provision in the </w:t>
            </w:r>
            <w:r w:rsidR="0042230E">
              <w:rPr>
                <w:rFonts w:ascii="Arial" w:hAnsi="Arial" w:cs="Arial"/>
                <w:i/>
                <w:iCs/>
                <w:sz w:val="20"/>
                <w:szCs w:val="20"/>
                <w:lang w:val="en-GB"/>
              </w:rPr>
              <w:t>TCA</w:t>
            </w:r>
            <w:r w:rsidR="0042230E">
              <w:rPr>
                <w:rFonts w:ascii="Arial" w:hAnsi="Arial" w:cs="Arial"/>
                <w:sz w:val="20"/>
                <w:szCs w:val="20"/>
                <w:lang w:val="en-GB"/>
              </w:rPr>
              <w:t>.</w:t>
            </w:r>
          </w:p>
        </w:tc>
        <w:tc>
          <w:tcPr>
            <w:tcW w:w="2126" w:type="dxa"/>
          </w:tcPr>
          <w:p w14:paraId="48CB9580" w14:textId="77777777"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No specific provisions on cessation in the </w:t>
            </w:r>
            <w:r w:rsidRPr="006C41D4">
              <w:rPr>
                <w:rFonts w:ascii="Arial" w:hAnsi="Arial" w:cs="Arial"/>
                <w:i/>
                <w:iCs/>
                <w:sz w:val="20"/>
                <w:szCs w:val="20"/>
                <w:lang w:val="en-GB"/>
              </w:rPr>
              <w:t>TCA</w:t>
            </w:r>
          </w:p>
        </w:tc>
        <w:tc>
          <w:tcPr>
            <w:cnfStyle w:val="000010000000" w:firstRow="0" w:lastRow="0" w:firstColumn="0" w:lastColumn="0" w:oddVBand="1" w:evenVBand="0" w:oddHBand="0" w:evenHBand="0" w:firstRowFirstColumn="0" w:firstRowLastColumn="0" w:lastRowFirstColumn="0" w:lastRowLastColumn="0"/>
            <w:tcW w:w="1701" w:type="dxa"/>
          </w:tcPr>
          <w:p w14:paraId="57A5F630" w14:textId="4B4FF849" w:rsidR="00FC31CF" w:rsidRPr="0042230E" w:rsidRDefault="00FC31CF" w:rsidP="006C41D4">
            <w:pPr>
              <w:spacing w:before="0" w:line="276" w:lineRule="auto"/>
              <w:rPr>
                <w:rFonts w:ascii="Arial" w:hAnsi="Arial" w:cs="Arial"/>
                <w:sz w:val="20"/>
                <w:szCs w:val="20"/>
                <w:lang w:val="en-GB"/>
              </w:rPr>
            </w:pPr>
            <w:bookmarkStart w:id="136" w:name="_4k668n3" w:colFirst="0" w:colLast="0"/>
            <w:bookmarkEnd w:id="136"/>
            <w:r w:rsidRPr="0042230E">
              <w:rPr>
                <w:rFonts w:ascii="Arial" w:hAnsi="Arial" w:cs="Arial"/>
                <w:sz w:val="20"/>
                <w:szCs w:val="20"/>
                <w:lang w:val="en-GB"/>
              </w:rPr>
              <w:t xml:space="preserve">The Ministry of Health of Uganda has developed National Guidelines for the treatment of tobacco dependence and also adopted the WHO ASSIST (Alcohol, Smoking and Substance Involvement Screening Test) tool for the treatment of </w:t>
            </w:r>
            <w:r w:rsidRPr="0042230E">
              <w:rPr>
                <w:rFonts w:ascii="Arial" w:hAnsi="Arial" w:cs="Arial"/>
                <w:sz w:val="20"/>
                <w:szCs w:val="20"/>
                <w:lang w:val="en-GB"/>
              </w:rPr>
              <w:lastRenderedPageBreak/>
              <w:t>tobacco dependence. However, these have not been adequately disseminated.</w:t>
            </w:r>
            <w:r w:rsidRPr="0042230E">
              <w:rPr>
                <w:rFonts w:ascii="Arial" w:hAnsi="Arial" w:cs="Arial"/>
                <w:sz w:val="20"/>
                <w:szCs w:val="20"/>
                <w:vertAlign w:val="superscript"/>
                <w:lang w:val="en-GB"/>
              </w:rPr>
              <w:t>25</w:t>
            </w:r>
          </w:p>
        </w:tc>
        <w:tc>
          <w:tcPr>
            <w:tcW w:w="1701" w:type="dxa"/>
          </w:tcPr>
          <w:p w14:paraId="14E280A8"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506E721D"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381CAE82" w14:textId="77777777"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Implement MoH guidelines</w:t>
            </w:r>
          </w:p>
        </w:tc>
        <w:tc>
          <w:tcPr>
            <w:cnfStyle w:val="000010000000" w:firstRow="0" w:lastRow="0" w:firstColumn="0" w:lastColumn="0" w:oddVBand="1" w:evenVBand="0" w:oddHBand="0" w:evenHBand="0" w:firstRowFirstColumn="0" w:firstRowLastColumn="0" w:lastRowFirstColumn="0" w:lastRowLastColumn="0"/>
            <w:tcW w:w="1842" w:type="dxa"/>
          </w:tcPr>
          <w:p w14:paraId="3F5F8140" w14:textId="77777777" w:rsidR="00FC31CF" w:rsidRPr="0042230E" w:rsidRDefault="00FC31CF" w:rsidP="006C41D4">
            <w:pPr>
              <w:spacing w:before="0" w:line="276" w:lineRule="auto"/>
              <w:rPr>
                <w:rFonts w:ascii="Arial" w:hAnsi="Arial" w:cs="Arial"/>
                <w:sz w:val="20"/>
                <w:szCs w:val="20"/>
                <w:lang w:val="en-GB"/>
              </w:rPr>
            </w:pPr>
            <w:bookmarkStart w:id="137" w:name="_2zbgiuw" w:colFirst="0" w:colLast="0"/>
            <w:bookmarkEnd w:id="137"/>
          </w:p>
        </w:tc>
        <w:tc>
          <w:tcPr>
            <w:tcW w:w="1843" w:type="dxa"/>
          </w:tcPr>
          <w:p w14:paraId="4DEE4DCA" w14:textId="2D49845B"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Implement MoH guidelines</w:t>
            </w:r>
            <w:r w:rsidR="004515E4" w:rsidRPr="0042230E">
              <w:rPr>
                <w:rFonts w:ascii="Arial" w:hAnsi="Arial" w:cs="Arial"/>
                <w:sz w:val="20"/>
                <w:szCs w:val="20"/>
                <w:lang w:val="en-GB"/>
              </w:rPr>
              <w:t xml:space="preserve">. </w:t>
            </w:r>
            <w:r w:rsidR="00C8533F" w:rsidRPr="0042230E">
              <w:rPr>
                <w:rFonts w:ascii="Arial" w:hAnsi="Arial" w:cs="Arial"/>
                <w:sz w:val="20"/>
                <w:szCs w:val="20"/>
                <w:lang w:val="en-GB"/>
              </w:rPr>
              <w:t xml:space="preserve">The </w:t>
            </w:r>
            <w:r w:rsidR="004515E4" w:rsidRPr="0042230E">
              <w:rPr>
                <w:rFonts w:ascii="Arial" w:hAnsi="Arial" w:cs="Arial"/>
                <w:sz w:val="20"/>
                <w:szCs w:val="20"/>
                <w:lang w:val="en-GB"/>
              </w:rPr>
              <w:t>Uganda National Health Con</w:t>
            </w:r>
            <w:r w:rsidR="0042230E">
              <w:rPr>
                <w:rFonts w:ascii="Arial" w:hAnsi="Arial" w:cs="Arial"/>
                <w:sz w:val="20"/>
                <w:szCs w:val="20"/>
                <w:lang w:val="en-GB"/>
              </w:rPr>
              <w:t>-</w:t>
            </w:r>
            <w:r w:rsidR="004515E4" w:rsidRPr="0042230E">
              <w:rPr>
                <w:rFonts w:ascii="Arial" w:hAnsi="Arial" w:cs="Arial"/>
                <w:sz w:val="20"/>
                <w:szCs w:val="20"/>
                <w:lang w:val="en-GB"/>
              </w:rPr>
              <w:t>sumer's Organ</w:t>
            </w:r>
            <w:r w:rsidR="0042230E">
              <w:rPr>
                <w:rFonts w:ascii="Arial" w:hAnsi="Arial" w:cs="Arial"/>
                <w:sz w:val="20"/>
                <w:szCs w:val="20"/>
                <w:lang w:val="en-GB"/>
              </w:rPr>
              <w:t>-</w:t>
            </w:r>
            <w:r w:rsidR="004515E4" w:rsidRPr="0042230E">
              <w:rPr>
                <w:rFonts w:ascii="Arial" w:hAnsi="Arial" w:cs="Arial"/>
                <w:sz w:val="20"/>
                <w:szCs w:val="20"/>
                <w:lang w:val="en-GB"/>
              </w:rPr>
              <w:t>isation is calling</w:t>
            </w:r>
            <w:r w:rsidR="00C8533F" w:rsidRPr="0042230E">
              <w:rPr>
                <w:rFonts w:ascii="Arial" w:hAnsi="Arial" w:cs="Arial"/>
                <w:sz w:val="20"/>
                <w:szCs w:val="20"/>
                <w:lang w:val="en-GB"/>
              </w:rPr>
              <w:t xml:space="preserve"> on the govern</w:t>
            </w:r>
            <w:r w:rsidR="0042230E">
              <w:rPr>
                <w:rFonts w:ascii="Arial" w:hAnsi="Arial" w:cs="Arial"/>
                <w:sz w:val="20"/>
                <w:szCs w:val="20"/>
                <w:lang w:val="en-GB"/>
              </w:rPr>
              <w:t>-</w:t>
            </w:r>
            <w:r w:rsidR="00C8533F" w:rsidRPr="0042230E">
              <w:rPr>
                <w:rFonts w:ascii="Arial" w:hAnsi="Arial" w:cs="Arial"/>
                <w:sz w:val="20"/>
                <w:szCs w:val="20"/>
                <w:lang w:val="en-GB"/>
              </w:rPr>
              <w:t>ment to increase tobacco products t</w:t>
            </w:r>
            <w:r w:rsidR="004515E4" w:rsidRPr="0042230E">
              <w:rPr>
                <w:rFonts w:ascii="Arial" w:hAnsi="Arial" w:cs="Arial"/>
                <w:sz w:val="20"/>
                <w:szCs w:val="20"/>
                <w:lang w:val="en-GB"/>
              </w:rPr>
              <w:t>axes and ear</w:t>
            </w:r>
            <w:r w:rsidR="0042230E">
              <w:rPr>
                <w:rFonts w:ascii="Arial" w:hAnsi="Arial" w:cs="Arial"/>
                <w:sz w:val="20"/>
                <w:szCs w:val="20"/>
                <w:lang w:val="en-GB"/>
              </w:rPr>
              <w:t>-</w:t>
            </w:r>
            <w:r w:rsidR="004515E4" w:rsidRPr="0042230E">
              <w:rPr>
                <w:rFonts w:ascii="Arial" w:hAnsi="Arial" w:cs="Arial"/>
                <w:sz w:val="20"/>
                <w:szCs w:val="20"/>
                <w:lang w:val="en-GB"/>
              </w:rPr>
              <w:t>mark them as an alternative to using remittances from emp</w:t>
            </w:r>
            <w:r w:rsidR="00C8533F" w:rsidRPr="0042230E">
              <w:rPr>
                <w:rFonts w:ascii="Arial" w:hAnsi="Arial" w:cs="Arial"/>
                <w:sz w:val="20"/>
                <w:szCs w:val="20"/>
                <w:lang w:val="en-GB"/>
              </w:rPr>
              <w:t>loyment income alone to finance the National Health Insurance S</w:t>
            </w:r>
            <w:r w:rsidR="004515E4" w:rsidRPr="0042230E">
              <w:rPr>
                <w:rFonts w:ascii="Arial" w:hAnsi="Arial" w:cs="Arial"/>
                <w:sz w:val="20"/>
                <w:szCs w:val="20"/>
                <w:lang w:val="en-GB"/>
              </w:rPr>
              <w:t>cheme Bil</w:t>
            </w:r>
            <w:r w:rsidR="00C8533F" w:rsidRPr="0042230E">
              <w:rPr>
                <w:rFonts w:ascii="Arial" w:hAnsi="Arial" w:cs="Arial"/>
                <w:sz w:val="20"/>
                <w:szCs w:val="20"/>
                <w:lang w:val="en-GB"/>
              </w:rPr>
              <w:t xml:space="preserve">l of </w:t>
            </w:r>
            <w:r w:rsidR="00C8533F" w:rsidRPr="0042230E">
              <w:rPr>
                <w:rFonts w:ascii="Arial" w:hAnsi="Arial" w:cs="Arial"/>
                <w:sz w:val="20"/>
                <w:szCs w:val="20"/>
                <w:lang w:val="en-GB"/>
              </w:rPr>
              <w:lastRenderedPageBreak/>
              <w:t xml:space="preserve">2029. This will be duly </w:t>
            </w:r>
            <w:r w:rsidR="004515E4" w:rsidRPr="0042230E">
              <w:rPr>
                <w:rFonts w:ascii="Arial" w:hAnsi="Arial" w:cs="Arial"/>
                <w:sz w:val="20"/>
                <w:szCs w:val="20"/>
                <w:lang w:val="en-GB"/>
              </w:rPr>
              <w:t>passed</w:t>
            </w:r>
            <w:r w:rsidR="00C8533F" w:rsidRPr="0042230E">
              <w:rPr>
                <w:rFonts w:ascii="Arial" w:hAnsi="Arial" w:cs="Arial"/>
                <w:sz w:val="20"/>
                <w:szCs w:val="20"/>
                <w:lang w:val="en-GB"/>
              </w:rPr>
              <w:t xml:space="preserve"> by </w:t>
            </w:r>
            <w:r w:rsidR="0042230E">
              <w:rPr>
                <w:rFonts w:ascii="Arial" w:hAnsi="Arial" w:cs="Arial"/>
                <w:sz w:val="20"/>
                <w:szCs w:val="20"/>
                <w:lang w:val="en-GB"/>
              </w:rPr>
              <w:t>P</w:t>
            </w:r>
            <w:r w:rsidR="00C8533F" w:rsidRPr="0042230E">
              <w:rPr>
                <w:rFonts w:ascii="Arial" w:hAnsi="Arial" w:cs="Arial"/>
                <w:sz w:val="20"/>
                <w:szCs w:val="20"/>
                <w:lang w:val="en-GB"/>
              </w:rPr>
              <w:t>arliament to earmark tobacco r</w:t>
            </w:r>
            <w:r w:rsidR="004515E4" w:rsidRPr="0042230E">
              <w:rPr>
                <w:rFonts w:ascii="Arial" w:hAnsi="Arial" w:cs="Arial"/>
                <w:sz w:val="20"/>
                <w:szCs w:val="20"/>
                <w:lang w:val="en-GB"/>
              </w:rPr>
              <w:t xml:space="preserve">evenues to finance </w:t>
            </w:r>
            <w:r w:rsidR="0042230E">
              <w:rPr>
                <w:rFonts w:ascii="Arial" w:hAnsi="Arial" w:cs="Arial"/>
                <w:sz w:val="20"/>
                <w:szCs w:val="20"/>
                <w:lang w:val="en-GB"/>
              </w:rPr>
              <w:t>u</w:t>
            </w:r>
            <w:r w:rsidR="004515E4" w:rsidRPr="0042230E">
              <w:rPr>
                <w:rFonts w:ascii="Arial" w:hAnsi="Arial" w:cs="Arial"/>
                <w:sz w:val="20"/>
                <w:szCs w:val="20"/>
                <w:lang w:val="en-GB"/>
              </w:rPr>
              <w:t>niversal health coverage.</w:t>
            </w:r>
          </w:p>
        </w:tc>
      </w:tr>
      <w:tr w:rsidR="00FC31CF" w:rsidRPr="00855436" w14:paraId="53D93678" w14:textId="77777777" w:rsidTr="00582C96">
        <w:trPr>
          <w:cnfStyle w:val="000000100000" w:firstRow="0" w:lastRow="0" w:firstColumn="0" w:lastColumn="0" w:oddVBand="0" w:evenVBand="0" w:oddHBand="1" w:evenHBand="0" w:firstRowFirstColumn="0" w:firstRowLastColumn="0" w:lastRowFirstColumn="0" w:lastRowLastColumn="0"/>
          <w:trHeight w:val="3860"/>
        </w:trPr>
        <w:tc>
          <w:tcPr>
            <w:cnfStyle w:val="001000000000" w:firstRow="0" w:lastRow="0" w:firstColumn="1" w:lastColumn="0" w:oddVBand="0" w:evenVBand="0" w:oddHBand="0" w:evenHBand="0" w:firstRowFirstColumn="0" w:firstRowLastColumn="0" w:lastRowFirstColumn="0" w:lastRowLastColumn="0"/>
            <w:tcW w:w="1277" w:type="dxa"/>
          </w:tcPr>
          <w:p w14:paraId="72A6305E" w14:textId="78676402"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lastRenderedPageBreak/>
              <w:t>15 - Illicit trade in tobacco products</w:t>
            </w:r>
          </w:p>
        </w:tc>
        <w:tc>
          <w:tcPr>
            <w:cnfStyle w:val="000010000000" w:firstRow="0" w:lastRow="0" w:firstColumn="0" w:lastColumn="0" w:oddVBand="1" w:evenVBand="0" w:oddHBand="0" w:evenHBand="0" w:firstRowFirstColumn="0" w:firstRowLastColumn="0" w:lastRowFirstColumn="0" w:lastRowLastColumn="0"/>
            <w:tcW w:w="1984" w:type="dxa"/>
          </w:tcPr>
          <w:p w14:paraId="6C9A793C" w14:textId="31748F79"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 xml:space="preserve">No specific provisions in the </w:t>
            </w:r>
            <w:r w:rsidRPr="006C41D4">
              <w:rPr>
                <w:rFonts w:ascii="Arial" w:hAnsi="Arial" w:cs="Arial"/>
                <w:i/>
                <w:iCs/>
                <w:sz w:val="20"/>
                <w:szCs w:val="20"/>
                <w:lang w:val="en-GB"/>
              </w:rPr>
              <w:t>T</w:t>
            </w:r>
            <w:r w:rsidR="0042230E" w:rsidRPr="006C41D4">
              <w:rPr>
                <w:rFonts w:ascii="Arial" w:hAnsi="Arial" w:cs="Arial"/>
                <w:i/>
                <w:iCs/>
                <w:sz w:val="20"/>
                <w:szCs w:val="20"/>
                <w:lang w:val="en-GB"/>
              </w:rPr>
              <w:t>CA</w:t>
            </w:r>
            <w:r w:rsidR="0042230E">
              <w:rPr>
                <w:rFonts w:ascii="Arial" w:hAnsi="Arial" w:cs="Arial"/>
                <w:sz w:val="20"/>
                <w:szCs w:val="20"/>
                <w:lang w:val="en-GB"/>
              </w:rPr>
              <w:t>.</w:t>
            </w:r>
          </w:p>
        </w:tc>
        <w:tc>
          <w:tcPr>
            <w:tcW w:w="2126" w:type="dxa"/>
          </w:tcPr>
          <w:p w14:paraId="7D29F2FF" w14:textId="77777777"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Country yet to ratify the protocol to eliminate illicit trade in tobacco products (ITP)</w:t>
            </w:r>
          </w:p>
        </w:tc>
        <w:tc>
          <w:tcPr>
            <w:cnfStyle w:val="000010000000" w:firstRow="0" w:lastRow="0" w:firstColumn="0" w:lastColumn="0" w:oddVBand="1" w:evenVBand="0" w:oddHBand="0" w:evenHBand="0" w:firstRowFirstColumn="0" w:firstRowLastColumn="0" w:lastRowFirstColumn="0" w:lastRowLastColumn="0"/>
            <w:tcW w:w="1701" w:type="dxa"/>
          </w:tcPr>
          <w:p w14:paraId="4D5C18BF"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612E37D1"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4520445D" w14:textId="5FB0DA6A"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More than 22.3 million cigarette sticks were seized by the Uganda Revenue Authority (URA) in 2011, mostly origin</w:t>
            </w:r>
            <w:r w:rsidR="0042230E">
              <w:rPr>
                <w:rFonts w:ascii="Arial" w:hAnsi="Arial" w:cs="Arial"/>
                <w:sz w:val="20"/>
                <w:szCs w:val="20"/>
                <w:lang w:val="en-GB"/>
              </w:rPr>
              <w:t>-</w:t>
            </w:r>
            <w:r w:rsidRPr="0042230E">
              <w:rPr>
                <w:rFonts w:ascii="Arial" w:hAnsi="Arial" w:cs="Arial"/>
                <w:sz w:val="20"/>
                <w:szCs w:val="20"/>
                <w:lang w:val="en-GB"/>
              </w:rPr>
              <w:t>ating from Kenya in the guise of transit to Sudan or the Demo</w:t>
            </w:r>
            <w:r w:rsidR="0042230E">
              <w:rPr>
                <w:rFonts w:ascii="Arial" w:hAnsi="Arial" w:cs="Arial"/>
                <w:sz w:val="20"/>
                <w:szCs w:val="20"/>
                <w:lang w:val="en-GB"/>
              </w:rPr>
              <w:t>-</w:t>
            </w:r>
            <w:r w:rsidRPr="0042230E">
              <w:rPr>
                <w:rFonts w:ascii="Arial" w:hAnsi="Arial" w:cs="Arial"/>
                <w:sz w:val="20"/>
                <w:szCs w:val="20"/>
                <w:lang w:val="en-GB"/>
              </w:rPr>
              <w:t>cratic Republic of Congo (DRC).</w:t>
            </w:r>
            <w:r w:rsidRPr="0042230E">
              <w:rPr>
                <w:rFonts w:ascii="Arial" w:hAnsi="Arial" w:cs="Arial"/>
                <w:sz w:val="20"/>
                <w:szCs w:val="20"/>
                <w:vertAlign w:val="superscript"/>
                <w:lang w:val="en-GB"/>
              </w:rPr>
              <w:t>25</w:t>
            </w:r>
          </w:p>
        </w:tc>
        <w:tc>
          <w:tcPr>
            <w:tcW w:w="1701" w:type="dxa"/>
          </w:tcPr>
          <w:p w14:paraId="01EB6BCC" w14:textId="137024CA"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Surveillance and enforcement of non- </w:t>
            </w:r>
            <w:r w:rsidR="0042230E">
              <w:rPr>
                <w:rFonts w:ascii="Arial" w:hAnsi="Arial" w:cs="Arial"/>
                <w:sz w:val="20"/>
                <w:szCs w:val="20"/>
                <w:lang w:val="en-GB"/>
              </w:rPr>
              <w:t>tobacco control</w:t>
            </w:r>
            <w:r w:rsidRPr="0042230E">
              <w:rPr>
                <w:rFonts w:ascii="Arial" w:hAnsi="Arial" w:cs="Arial"/>
                <w:sz w:val="20"/>
                <w:szCs w:val="20"/>
                <w:lang w:val="en-GB"/>
              </w:rPr>
              <w:t xml:space="preserve"> illicit trade legislation</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842" w:type="dxa"/>
          </w:tcPr>
          <w:p w14:paraId="3F931394" w14:textId="550F0DF9" w:rsidR="00FC31CF" w:rsidRPr="0042230E" w:rsidRDefault="00FC31CF" w:rsidP="0042230E">
            <w:pPr>
              <w:spacing w:before="0" w:line="276" w:lineRule="auto"/>
              <w:rPr>
                <w:rFonts w:ascii="Arial" w:hAnsi="Arial" w:cs="Arial"/>
                <w:sz w:val="20"/>
                <w:szCs w:val="20"/>
                <w:lang w:val="en-GB"/>
              </w:rPr>
            </w:pPr>
            <w:bookmarkStart w:id="138" w:name="_1egqt2p" w:colFirst="0" w:colLast="0"/>
            <w:bookmarkEnd w:id="138"/>
            <w:r w:rsidRPr="0042230E">
              <w:rPr>
                <w:rFonts w:ascii="Arial" w:hAnsi="Arial" w:cs="Arial"/>
                <w:sz w:val="20"/>
                <w:szCs w:val="20"/>
                <w:lang w:val="en-GB"/>
              </w:rPr>
              <w:t>Monitoring and surveillance</w:t>
            </w:r>
            <w:r w:rsidR="0042230E">
              <w:rPr>
                <w:rFonts w:ascii="Arial" w:hAnsi="Arial" w:cs="Arial"/>
                <w:sz w:val="20"/>
                <w:szCs w:val="20"/>
                <w:lang w:val="en-GB"/>
              </w:rPr>
              <w:t>.</w:t>
            </w:r>
          </w:p>
        </w:tc>
        <w:tc>
          <w:tcPr>
            <w:tcW w:w="1843" w:type="dxa"/>
          </w:tcPr>
          <w:p w14:paraId="0862DD87" w14:textId="50400E6E"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Fast track ratification of the ITP and domes</w:t>
            </w:r>
            <w:r w:rsidR="0042230E">
              <w:rPr>
                <w:rFonts w:ascii="Arial" w:hAnsi="Arial" w:cs="Arial"/>
                <w:sz w:val="20"/>
                <w:szCs w:val="20"/>
                <w:lang w:val="en-GB"/>
              </w:rPr>
              <w:t>-</w:t>
            </w:r>
            <w:r w:rsidRPr="0042230E">
              <w:rPr>
                <w:rFonts w:ascii="Arial" w:hAnsi="Arial" w:cs="Arial"/>
                <w:sz w:val="20"/>
                <w:szCs w:val="20"/>
                <w:lang w:val="en-GB"/>
              </w:rPr>
              <w:t>ticate it through enactment of national policy and legislation</w:t>
            </w:r>
            <w:r w:rsidR="00D600DB" w:rsidRPr="0042230E">
              <w:rPr>
                <w:rFonts w:ascii="Arial" w:hAnsi="Arial" w:cs="Arial"/>
                <w:sz w:val="20"/>
                <w:szCs w:val="20"/>
                <w:lang w:val="en-GB"/>
              </w:rPr>
              <w:t xml:space="preserve">. There is </w:t>
            </w:r>
            <w:r w:rsidR="0042230E">
              <w:rPr>
                <w:rFonts w:ascii="Arial" w:hAnsi="Arial" w:cs="Arial"/>
                <w:sz w:val="20"/>
                <w:szCs w:val="20"/>
                <w:lang w:val="en-GB"/>
              </w:rPr>
              <w:t xml:space="preserve">a </w:t>
            </w:r>
            <w:r w:rsidR="00D600DB" w:rsidRPr="0042230E">
              <w:rPr>
                <w:rFonts w:ascii="Arial" w:hAnsi="Arial" w:cs="Arial"/>
                <w:sz w:val="20"/>
                <w:szCs w:val="20"/>
                <w:lang w:val="en-GB"/>
              </w:rPr>
              <w:t xml:space="preserve">need to sensitise </w:t>
            </w:r>
            <w:r w:rsidR="00726E61" w:rsidRPr="0042230E">
              <w:rPr>
                <w:rFonts w:ascii="Arial" w:hAnsi="Arial" w:cs="Arial"/>
                <w:sz w:val="20"/>
                <w:szCs w:val="20"/>
                <w:lang w:val="en-GB"/>
              </w:rPr>
              <w:t>the Revenue Author</w:t>
            </w:r>
            <w:r w:rsidR="0042230E">
              <w:rPr>
                <w:rFonts w:ascii="Arial" w:hAnsi="Arial" w:cs="Arial"/>
                <w:sz w:val="20"/>
                <w:szCs w:val="20"/>
                <w:lang w:val="en-GB"/>
              </w:rPr>
              <w:t>-</w:t>
            </w:r>
            <w:r w:rsidR="00726E61" w:rsidRPr="0042230E">
              <w:rPr>
                <w:rFonts w:ascii="Arial" w:hAnsi="Arial" w:cs="Arial"/>
                <w:sz w:val="20"/>
                <w:szCs w:val="20"/>
                <w:lang w:val="en-GB"/>
              </w:rPr>
              <w:t xml:space="preserve">ity and </w:t>
            </w:r>
            <w:r w:rsidR="00E47FC4" w:rsidRPr="0042230E">
              <w:rPr>
                <w:rFonts w:ascii="Arial" w:hAnsi="Arial" w:cs="Arial"/>
                <w:sz w:val="20"/>
                <w:szCs w:val="20"/>
                <w:lang w:val="en-GB"/>
              </w:rPr>
              <w:t xml:space="preserve">Customs Authority </w:t>
            </w:r>
            <w:r w:rsidR="00726E61" w:rsidRPr="0042230E">
              <w:rPr>
                <w:rFonts w:ascii="Arial" w:hAnsi="Arial" w:cs="Arial"/>
                <w:sz w:val="20"/>
                <w:szCs w:val="20"/>
                <w:lang w:val="en-GB"/>
              </w:rPr>
              <w:t xml:space="preserve">so that no further losses in revenue are </w:t>
            </w:r>
            <w:r w:rsidR="0042230E">
              <w:rPr>
                <w:rFonts w:ascii="Arial" w:hAnsi="Arial" w:cs="Arial"/>
                <w:sz w:val="20"/>
                <w:szCs w:val="20"/>
                <w:lang w:val="en-GB"/>
              </w:rPr>
              <w:t>incurred</w:t>
            </w:r>
            <w:r w:rsidR="00726E61" w:rsidRPr="0042230E">
              <w:rPr>
                <w:rFonts w:ascii="Arial" w:hAnsi="Arial" w:cs="Arial"/>
                <w:sz w:val="20"/>
                <w:szCs w:val="20"/>
                <w:lang w:val="en-GB"/>
              </w:rPr>
              <w:t xml:space="preserve">. </w:t>
            </w:r>
          </w:p>
        </w:tc>
      </w:tr>
      <w:tr w:rsidR="00FC31CF" w:rsidRPr="00855436" w14:paraId="29CE2B0B"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4F0B7CCC" w14:textId="77777777" w:rsidR="00FC31CF" w:rsidRPr="0042230E" w:rsidRDefault="00FC31CF" w:rsidP="0042230E">
            <w:pPr>
              <w:spacing w:before="0" w:line="276" w:lineRule="auto"/>
              <w:rPr>
                <w:rFonts w:ascii="Arial" w:hAnsi="Arial" w:cs="Arial"/>
                <w:sz w:val="20"/>
                <w:szCs w:val="20"/>
                <w:lang w:val="en-GB"/>
              </w:rPr>
            </w:pPr>
            <w:bookmarkStart w:id="139" w:name="_3ygebqi" w:colFirst="0" w:colLast="0"/>
            <w:bookmarkEnd w:id="139"/>
            <w:r w:rsidRPr="0042230E">
              <w:rPr>
                <w:rFonts w:ascii="Arial" w:hAnsi="Arial" w:cs="Arial"/>
                <w:b w:val="0"/>
                <w:sz w:val="20"/>
                <w:szCs w:val="20"/>
                <w:lang w:val="en-GB"/>
              </w:rPr>
              <w:t>16 - Sales to and by minors</w:t>
            </w:r>
          </w:p>
        </w:tc>
        <w:tc>
          <w:tcPr>
            <w:cnfStyle w:val="000010000000" w:firstRow="0" w:lastRow="0" w:firstColumn="0" w:lastColumn="0" w:oddVBand="1" w:evenVBand="0" w:oddHBand="0" w:evenHBand="0" w:firstRowFirstColumn="0" w:firstRowLastColumn="0" w:lastRowFirstColumn="0" w:lastRowLastColumn="0"/>
            <w:tcW w:w="1984" w:type="dxa"/>
          </w:tcPr>
          <w:p w14:paraId="06BF8AD6" w14:textId="1187C151" w:rsidR="00FC31CF" w:rsidRPr="0042230E" w:rsidRDefault="00FC31CF" w:rsidP="0042230E">
            <w:pPr>
              <w:numPr>
                <w:ilvl w:val="0"/>
                <w:numId w:val="15"/>
              </w:numPr>
              <w:spacing w:before="0" w:line="276" w:lineRule="auto"/>
              <w:ind w:left="171" w:hanging="171"/>
              <w:rPr>
                <w:rFonts w:ascii="Arial" w:hAnsi="Arial" w:cs="Arial"/>
                <w:sz w:val="20"/>
                <w:szCs w:val="20"/>
                <w:lang w:val="en-GB"/>
              </w:rPr>
            </w:pPr>
            <w:bookmarkStart w:id="140" w:name="_2dlolyb" w:colFirst="0" w:colLast="0"/>
            <w:bookmarkEnd w:id="140"/>
            <w:r w:rsidRPr="0042230E">
              <w:rPr>
                <w:rFonts w:ascii="Arial" w:hAnsi="Arial" w:cs="Arial"/>
                <w:sz w:val="20"/>
                <w:szCs w:val="20"/>
                <w:lang w:val="en-GB"/>
              </w:rPr>
              <w:t xml:space="preserve">Section 17 of the </w:t>
            </w:r>
            <w:r w:rsidRPr="006C41D4">
              <w:rPr>
                <w:rFonts w:ascii="Arial" w:hAnsi="Arial" w:cs="Arial"/>
                <w:i/>
                <w:iCs/>
                <w:sz w:val="20"/>
                <w:szCs w:val="20"/>
                <w:lang w:val="en-GB"/>
              </w:rPr>
              <w:t>T</w:t>
            </w:r>
            <w:r w:rsidR="0042230E" w:rsidRPr="006C41D4">
              <w:rPr>
                <w:rFonts w:ascii="Arial" w:hAnsi="Arial" w:cs="Arial"/>
                <w:i/>
                <w:iCs/>
                <w:sz w:val="20"/>
                <w:szCs w:val="20"/>
                <w:lang w:val="en-GB"/>
              </w:rPr>
              <w:t>CA</w:t>
            </w:r>
            <w:r w:rsidRPr="0042230E">
              <w:rPr>
                <w:rFonts w:ascii="Arial" w:hAnsi="Arial" w:cs="Arial"/>
                <w:sz w:val="20"/>
                <w:szCs w:val="20"/>
                <w:lang w:val="en-GB"/>
              </w:rPr>
              <w:t xml:space="preserve"> bans selling and buying of </w:t>
            </w:r>
            <w:r w:rsidRPr="0042230E">
              <w:rPr>
                <w:rFonts w:ascii="Arial" w:hAnsi="Arial" w:cs="Arial"/>
                <w:sz w:val="20"/>
                <w:szCs w:val="20"/>
                <w:lang w:val="en-GB"/>
              </w:rPr>
              <w:lastRenderedPageBreak/>
              <w:t>tobacco products by minors who are 21 years and below.</w:t>
            </w:r>
          </w:p>
          <w:p w14:paraId="7D3DD65B" w14:textId="200FF028" w:rsidR="00FC31CF" w:rsidRPr="0042230E" w:rsidRDefault="00FC31CF" w:rsidP="0042230E">
            <w:pPr>
              <w:numPr>
                <w:ilvl w:val="0"/>
                <w:numId w:val="15"/>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Section 17 further prohibits involvement of minors in tobacco cultivation, manufacture, importation, distribution, sale and purchase</w:t>
            </w:r>
            <w:r w:rsidR="0042230E">
              <w:rPr>
                <w:rFonts w:ascii="Arial" w:hAnsi="Arial" w:cs="Arial"/>
                <w:sz w:val="20"/>
                <w:szCs w:val="20"/>
                <w:lang w:val="en-GB"/>
              </w:rPr>
              <w:t>.</w:t>
            </w:r>
          </w:p>
          <w:p w14:paraId="0E085E86" w14:textId="2386CCFA" w:rsidR="00FC31CF" w:rsidRPr="0042230E" w:rsidRDefault="00FC31CF" w:rsidP="006C41D4">
            <w:pPr>
              <w:numPr>
                <w:ilvl w:val="0"/>
                <w:numId w:val="15"/>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Sec 16 restricts the sale of tobacco products in places frequented by children and youth, display</w:t>
            </w:r>
            <w:r w:rsidR="0042230E">
              <w:rPr>
                <w:rFonts w:ascii="Arial" w:hAnsi="Arial" w:cs="Arial"/>
                <w:sz w:val="20"/>
                <w:szCs w:val="20"/>
                <w:lang w:val="en-GB"/>
              </w:rPr>
              <w:t xml:space="preserve"> and</w:t>
            </w:r>
            <w:r w:rsidRPr="0042230E">
              <w:rPr>
                <w:rFonts w:ascii="Arial" w:hAnsi="Arial" w:cs="Arial"/>
                <w:sz w:val="20"/>
                <w:szCs w:val="20"/>
                <w:lang w:val="en-GB"/>
              </w:rPr>
              <w:t xml:space="preserve"> direct access at points of sale, vending machines and mail/internet delivery systems where the age of </w:t>
            </w:r>
            <w:r w:rsidRPr="0042230E">
              <w:rPr>
                <w:rFonts w:ascii="Arial" w:hAnsi="Arial" w:cs="Arial"/>
                <w:sz w:val="20"/>
                <w:szCs w:val="20"/>
                <w:lang w:val="en-GB"/>
              </w:rPr>
              <w:lastRenderedPageBreak/>
              <w:t>the purchaser cannot be confirmed</w:t>
            </w:r>
            <w:r w:rsidR="0042230E">
              <w:rPr>
                <w:rFonts w:ascii="Arial" w:hAnsi="Arial" w:cs="Arial"/>
                <w:sz w:val="20"/>
                <w:szCs w:val="20"/>
                <w:lang w:val="en-GB"/>
              </w:rPr>
              <w:t>.</w:t>
            </w:r>
            <w:bookmarkStart w:id="141" w:name="_sqyw64" w:colFirst="0" w:colLast="0"/>
            <w:bookmarkEnd w:id="141"/>
          </w:p>
        </w:tc>
        <w:tc>
          <w:tcPr>
            <w:tcW w:w="2126" w:type="dxa"/>
          </w:tcPr>
          <w:p w14:paraId="721EE1F0" w14:textId="05724ED7" w:rsidR="00FC31CF" w:rsidRPr="0042230E" w:rsidRDefault="00FC31CF" w:rsidP="0042230E">
            <w:pPr>
              <w:numPr>
                <w:ilvl w:val="0"/>
                <w:numId w:val="11"/>
              </w:numPr>
              <w:spacing w:before="0" w:line="276" w:lineRule="auto"/>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lastRenderedPageBreak/>
              <w:t>Sale in single sticks is rampant</w:t>
            </w:r>
            <w:r w:rsidRPr="0042230E">
              <w:rPr>
                <w:rFonts w:ascii="Arial" w:hAnsi="Arial" w:cs="Arial"/>
                <w:sz w:val="20"/>
                <w:szCs w:val="20"/>
                <w:vertAlign w:val="superscript"/>
                <w:lang w:val="en-GB"/>
              </w:rPr>
              <w:t>25</w:t>
            </w:r>
            <w:r w:rsidRPr="0042230E">
              <w:rPr>
                <w:rFonts w:ascii="Arial" w:hAnsi="Arial" w:cs="Arial"/>
                <w:sz w:val="20"/>
                <w:szCs w:val="20"/>
                <w:lang w:val="en-GB"/>
              </w:rPr>
              <w:t xml:space="preserve">, particularly to </w:t>
            </w:r>
            <w:r w:rsidRPr="0042230E">
              <w:rPr>
                <w:rFonts w:ascii="Arial" w:hAnsi="Arial" w:cs="Arial"/>
                <w:sz w:val="20"/>
                <w:szCs w:val="20"/>
                <w:lang w:val="en-GB"/>
              </w:rPr>
              <w:lastRenderedPageBreak/>
              <w:t xml:space="preserve">minors, affecting negatively other provisions of the </w:t>
            </w:r>
            <w:r w:rsidR="0042230E" w:rsidRPr="006C41D4">
              <w:rPr>
                <w:rFonts w:ascii="Arial" w:hAnsi="Arial" w:cs="Arial"/>
                <w:i/>
                <w:iCs/>
                <w:sz w:val="20"/>
                <w:szCs w:val="20"/>
                <w:lang w:val="en-GB"/>
              </w:rPr>
              <w:t>TCA</w:t>
            </w:r>
            <w:r w:rsidRPr="0042230E">
              <w:rPr>
                <w:rFonts w:ascii="Arial" w:hAnsi="Arial" w:cs="Arial"/>
                <w:sz w:val="20"/>
                <w:szCs w:val="20"/>
                <w:lang w:val="en-GB"/>
              </w:rPr>
              <w:t>, such as health warnings and tax provisions</w:t>
            </w:r>
            <w:r w:rsidR="0042230E">
              <w:rPr>
                <w:rFonts w:ascii="Arial" w:hAnsi="Arial" w:cs="Arial"/>
                <w:sz w:val="20"/>
                <w:szCs w:val="20"/>
                <w:lang w:val="en-GB"/>
              </w:rPr>
              <w:t>.</w:t>
            </w:r>
            <w:r w:rsidRPr="0042230E">
              <w:rPr>
                <w:rFonts w:ascii="Arial" w:hAnsi="Arial" w:cs="Arial"/>
                <w:sz w:val="20"/>
                <w:szCs w:val="20"/>
                <w:lang w:val="en-GB"/>
              </w:rPr>
              <w:t xml:space="preserve"> </w:t>
            </w:r>
          </w:p>
          <w:p w14:paraId="25CEBB49" w14:textId="04830216" w:rsidR="00FC31CF" w:rsidRPr="0042230E" w:rsidRDefault="00FC31CF" w:rsidP="0042230E">
            <w:pPr>
              <w:numPr>
                <w:ilvl w:val="0"/>
                <w:numId w:val="11"/>
              </w:numPr>
              <w:spacing w:before="0" w:line="276" w:lineRule="auto"/>
              <w:ind w:left="175" w:hanging="175"/>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Marketing and sale near schools</w:t>
            </w:r>
            <w:r w:rsidR="0042230E">
              <w:rPr>
                <w:rFonts w:ascii="Arial" w:hAnsi="Arial" w:cs="Arial"/>
                <w:sz w:val="20"/>
                <w:szCs w:val="20"/>
                <w:lang w:val="en-GB"/>
              </w:rPr>
              <w:t>.</w:t>
            </w:r>
          </w:p>
          <w:p w14:paraId="06F3A62E"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701" w:type="dxa"/>
          </w:tcPr>
          <w:p w14:paraId="4C3AF133" w14:textId="30F3B233"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lastRenderedPageBreak/>
              <w:t xml:space="preserve">Evidence and recommendations from studies </w:t>
            </w:r>
            <w:r w:rsidRPr="0042230E">
              <w:rPr>
                <w:rFonts w:ascii="Arial" w:hAnsi="Arial" w:cs="Arial"/>
                <w:sz w:val="20"/>
                <w:szCs w:val="20"/>
                <w:lang w:val="en-GB"/>
              </w:rPr>
              <w:lastRenderedPageBreak/>
              <w:t xml:space="preserve">related to sale in single sticks, marketing to </w:t>
            </w:r>
            <w:r w:rsidR="0042230E">
              <w:rPr>
                <w:rFonts w:ascii="Arial" w:hAnsi="Arial" w:cs="Arial"/>
                <w:sz w:val="20"/>
                <w:szCs w:val="20"/>
                <w:lang w:val="en-GB"/>
              </w:rPr>
              <w:t>children</w:t>
            </w:r>
            <w:r w:rsidR="0042230E" w:rsidRPr="0042230E">
              <w:rPr>
                <w:rFonts w:ascii="Arial" w:hAnsi="Arial" w:cs="Arial"/>
                <w:sz w:val="20"/>
                <w:szCs w:val="20"/>
                <w:lang w:val="en-GB"/>
              </w:rPr>
              <w:t xml:space="preserve"> </w:t>
            </w:r>
            <w:r w:rsidRPr="0042230E">
              <w:rPr>
                <w:rFonts w:ascii="Arial" w:hAnsi="Arial" w:cs="Arial"/>
                <w:sz w:val="20"/>
                <w:szCs w:val="20"/>
                <w:lang w:val="en-GB"/>
              </w:rPr>
              <w:t>(or near schools) etc</w:t>
            </w:r>
            <w:r w:rsidR="0042230E">
              <w:rPr>
                <w:rFonts w:ascii="Arial" w:hAnsi="Arial" w:cs="Arial"/>
                <w:sz w:val="20"/>
                <w:szCs w:val="20"/>
                <w:lang w:val="en-GB"/>
              </w:rPr>
              <w:t>.</w:t>
            </w:r>
          </w:p>
        </w:tc>
        <w:tc>
          <w:tcPr>
            <w:tcW w:w="1701" w:type="dxa"/>
          </w:tcPr>
          <w:p w14:paraId="0C441E1A" w14:textId="451273CD"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lastRenderedPageBreak/>
              <w:t xml:space="preserve">Limited awareness of members of the </w:t>
            </w:r>
            <w:r w:rsidRPr="0042230E">
              <w:rPr>
                <w:rFonts w:ascii="Arial" w:hAnsi="Arial" w:cs="Arial"/>
                <w:sz w:val="20"/>
                <w:szCs w:val="20"/>
                <w:lang w:val="en-GB"/>
              </w:rPr>
              <w:lastRenderedPageBreak/>
              <w:t>public regarding the provisions relating to sale to and by minors</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560" w:type="dxa"/>
          </w:tcPr>
          <w:p w14:paraId="2C43867E" w14:textId="6B3A6FE1"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lastRenderedPageBreak/>
              <w:t>Violations of the law</w:t>
            </w:r>
            <w:r w:rsidR="0042230E">
              <w:rPr>
                <w:rFonts w:ascii="Arial" w:hAnsi="Arial" w:cs="Arial"/>
                <w:sz w:val="20"/>
                <w:szCs w:val="20"/>
                <w:lang w:val="en-GB"/>
              </w:rPr>
              <w:t>.</w:t>
            </w:r>
          </w:p>
        </w:tc>
        <w:tc>
          <w:tcPr>
            <w:tcW w:w="1701" w:type="dxa"/>
          </w:tcPr>
          <w:p w14:paraId="358B4858" w14:textId="6FC8D819" w:rsidR="00FC31CF" w:rsidRPr="0042230E" w:rsidRDefault="00FC31CF" w:rsidP="0042230E">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Enforcement</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842" w:type="dxa"/>
          </w:tcPr>
          <w:p w14:paraId="3B633721" w14:textId="566B819A" w:rsidR="00FC31CF" w:rsidRPr="0042230E" w:rsidRDefault="00FC31CF" w:rsidP="006C41D4">
            <w:pPr>
              <w:spacing w:before="0" w:line="276" w:lineRule="auto"/>
              <w:rPr>
                <w:rFonts w:ascii="Arial" w:hAnsi="Arial" w:cs="Arial"/>
                <w:sz w:val="20"/>
                <w:szCs w:val="20"/>
                <w:lang w:val="en-GB"/>
              </w:rPr>
            </w:pPr>
            <w:bookmarkStart w:id="142" w:name="_3cqmetx" w:colFirst="0" w:colLast="0"/>
            <w:bookmarkEnd w:id="142"/>
            <w:r w:rsidRPr="0042230E">
              <w:rPr>
                <w:rFonts w:ascii="Arial" w:hAnsi="Arial" w:cs="Arial"/>
                <w:sz w:val="20"/>
                <w:szCs w:val="20"/>
                <w:lang w:val="en-GB"/>
              </w:rPr>
              <w:t>Monitoring/ response</w:t>
            </w:r>
            <w:r w:rsidR="0042230E">
              <w:rPr>
                <w:rFonts w:ascii="Arial" w:hAnsi="Arial" w:cs="Arial"/>
                <w:sz w:val="20"/>
                <w:szCs w:val="20"/>
                <w:lang w:val="en-GB"/>
              </w:rPr>
              <w:t>.</w:t>
            </w:r>
          </w:p>
        </w:tc>
        <w:tc>
          <w:tcPr>
            <w:tcW w:w="1843" w:type="dxa"/>
          </w:tcPr>
          <w:p w14:paraId="6846BAB0" w14:textId="1A47C75D" w:rsidR="00FC31CF" w:rsidRPr="0042230E" w:rsidRDefault="00FC31CF" w:rsidP="0042230E">
            <w:pPr>
              <w:numPr>
                <w:ilvl w:val="0"/>
                <w:numId w:val="18"/>
              </w:numPr>
              <w:spacing w:before="0" w:line="276" w:lineRule="auto"/>
              <w:ind w:left="178" w:hanging="17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Strict enforcement of legal provisions</w:t>
            </w:r>
            <w:r w:rsidR="0042230E">
              <w:rPr>
                <w:rFonts w:ascii="Arial" w:hAnsi="Arial" w:cs="Arial"/>
                <w:sz w:val="20"/>
                <w:szCs w:val="20"/>
                <w:lang w:val="en-GB"/>
              </w:rPr>
              <w:t>.</w:t>
            </w:r>
          </w:p>
          <w:p w14:paraId="7C74D9A3" w14:textId="54B36B0E" w:rsidR="00FC31CF" w:rsidRPr="0042230E" w:rsidRDefault="00FC31CF" w:rsidP="0042230E">
            <w:pPr>
              <w:numPr>
                <w:ilvl w:val="0"/>
                <w:numId w:val="18"/>
              </w:numPr>
              <w:spacing w:before="0" w:line="276" w:lineRule="auto"/>
              <w:ind w:left="178" w:hanging="178"/>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lastRenderedPageBreak/>
              <w:t>Public awareness</w:t>
            </w:r>
            <w:r w:rsidR="0042230E">
              <w:rPr>
                <w:rFonts w:ascii="Arial" w:hAnsi="Arial" w:cs="Arial"/>
                <w:sz w:val="20"/>
                <w:szCs w:val="20"/>
                <w:lang w:val="en-GB"/>
              </w:rPr>
              <w:t>.</w:t>
            </w:r>
          </w:p>
        </w:tc>
      </w:tr>
      <w:tr w:rsidR="00FC31CF" w:rsidRPr="00855436" w14:paraId="3E1E1F1A" w14:textId="77777777" w:rsidTr="00582C96">
        <w:trPr>
          <w:cnfStyle w:val="000000100000" w:firstRow="0" w:lastRow="0" w:firstColumn="0" w:lastColumn="0" w:oddVBand="0" w:evenVBand="0" w:oddHBand="1" w:evenHBand="0" w:firstRowFirstColumn="0" w:firstRowLastColumn="0" w:lastRowFirstColumn="0" w:lastRowLastColumn="0"/>
          <w:trHeight w:val="2860"/>
        </w:trPr>
        <w:tc>
          <w:tcPr>
            <w:cnfStyle w:val="001000000000" w:firstRow="0" w:lastRow="0" w:firstColumn="1" w:lastColumn="0" w:oddVBand="0" w:evenVBand="0" w:oddHBand="0" w:evenHBand="0" w:firstRowFirstColumn="0" w:firstRowLastColumn="0" w:lastRowFirstColumn="0" w:lastRowLastColumn="0"/>
            <w:tcW w:w="1277" w:type="dxa"/>
          </w:tcPr>
          <w:p w14:paraId="6555FCF7" w14:textId="190EDB7F"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lastRenderedPageBreak/>
              <w:t>17 - Provision of support for economic</w:t>
            </w:r>
            <w:r w:rsidR="0042230E">
              <w:rPr>
                <w:rFonts w:ascii="Arial" w:hAnsi="Arial" w:cs="Arial"/>
                <w:b w:val="0"/>
                <w:sz w:val="20"/>
                <w:szCs w:val="20"/>
                <w:lang w:val="en-GB"/>
              </w:rPr>
              <w:t>-</w:t>
            </w:r>
            <w:r w:rsidRPr="0042230E">
              <w:rPr>
                <w:rFonts w:ascii="Arial" w:hAnsi="Arial" w:cs="Arial"/>
                <w:b w:val="0"/>
                <w:sz w:val="20"/>
                <w:szCs w:val="20"/>
                <w:lang w:val="en-GB"/>
              </w:rPr>
              <w:t>ally viable alternative activities</w:t>
            </w:r>
          </w:p>
          <w:p w14:paraId="2ED683DF" w14:textId="77777777" w:rsidR="00FC31CF" w:rsidRPr="0042230E" w:rsidRDefault="00FC31CF" w:rsidP="0042230E">
            <w:pPr>
              <w:spacing w:line="276" w:lineRule="auto"/>
              <w:rPr>
                <w:rFonts w:ascii="Arial" w:hAnsi="Arial" w:cs="Arial"/>
                <w:sz w:val="20"/>
                <w:szCs w:val="20"/>
                <w:lang w:val="en-GB"/>
              </w:rPr>
            </w:pPr>
          </w:p>
          <w:p w14:paraId="768DCA51" w14:textId="77777777" w:rsidR="00FC31CF" w:rsidRPr="0042230E" w:rsidRDefault="00FC31CF" w:rsidP="0042230E">
            <w:pPr>
              <w:spacing w:line="276" w:lineRule="auto"/>
              <w:rPr>
                <w:rFonts w:ascii="Arial" w:hAnsi="Arial" w:cs="Arial"/>
                <w:sz w:val="20"/>
                <w:szCs w:val="20"/>
                <w:lang w:val="en-GB"/>
              </w:rPr>
            </w:pPr>
          </w:p>
          <w:p w14:paraId="38976A21" w14:textId="77777777" w:rsidR="00FC31CF" w:rsidRPr="0042230E" w:rsidRDefault="00FC31CF" w:rsidP="0042230E">
            <w:pPr>
              <w:spacing w:line="276" w:lineRule="auto"/>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984" w:type="dxa"/>
          </w:tcPr>
          <w:p w14:paraId="23CF52A0" w14:textId="1BDC2473" w:rsidR="00FC31CF" w:rsidRPr="0042230E" w:rsidRDefault="00FC31CF" w:rsidP="0042230E">
            <w:pPr>
              <w:numPr>
                <w:ilvl w:val="0"/>
                <w:numId w:val="19"/>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No law on alternatives livelihoods to tobacco growing</w:t>
            </w:r>
            <w:r w:rsidR="0042230E">
              <w:rPr>
                <w:rFonts w:ascii="Arial" w:hAnsi="Arial" w:cs="Arial"/>
                <w:sz w:val="20"/>
                <w:szCs w:val="20"/>
                <w:lang w:val="en-GB"/>
              </w:rPr>
              <w:t>.</w:t>
            </w:r>
          </w:p>
          <w:p w14:paraId="63A18769" w14:textId="10082ED0" w:rsidR="00FC31CF" w:rsidRPr="0042230E" w:rsidRDefault="00FC31CF" w:rsidP="0042230E">
            <w:pPr>
              <w:numPr>
                <w:ilvl w:val="0"/>
                <w:numId w:val="19"/>
              </w:numPr>
              <w:spacing w:before="0" w:line="276" w:lineRule="auto"/>
              <w:ind w:left="171" w:hanging="171"/>
              <w:rPr>
                <w:rFonts w:ascii="Arial" w:hAnsi="Arial" w:cs="Arial"/>
                <w:sz w:val="20"/>
                <w:szCs w:val="20"/>
                <w:lang w:val="en-GB"/>
              </w:rPr>
            </w:pPr>
            <w:r w:rsidRPr="0042230E">
              <w:rPr>
                <w:rFonts w:ascii="Arial" w:hAnsi="Arial" w:cs="Arial"/>
                <w:sz w:val="20"/>
                <w:szCs w:val="20"/>
                <w:lang w:val="en-GB"/>
              </w:rPr>
              <w:t>Ministry of Agriculture, Animal Industry and Fisheries is responsible for the development and implementation of agriculture policies in Uganda.</w:t>
            </w:r>
            <w:r w:rsidRPr="0042230E">
              <w:rPr>
                <w:rFonts w:ascii="Arial" w:hAnsi="Arial" w:cs="Arial"/>
                <w:sz w:val="20"/>
                <w:szCs w:val="20"/>
                <w:vertAlign w:val="superscript"/>
                <w:lang w:val="en-GB"/>
              </w:rPr>
              <w:t>25</w:t>
            </w:r>
          </w:p>
        </w:tc>
        <w:tc>
          <w:tcPr>
            <w:tcW w:w="2126" w:type="dxa"/>
          </w:tcPr>
          <w:p w14:paraId="46D4A554" w14:textId="77F91DDD"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Policy and legislative lacuna</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701" w:type="dxa"/>
          </w:tcPr>
          <w:p w14:paraId="66D76DB7" w14:textId="24F8A4B3" w:rsidR="00FC31CF" w:rsidRPr="0042230E" w:rsidRDefault="0042230E" w:rsidP="0042230E">
            <w:pPr>
              <w:spacing w:before="0" w:line="276" w:lineRule="auto"/>
              <w:rPr>
                <w:rFonts w:ascii="Arial" w:hAnsi="Arial" w:cs="Arial"/>
                <w:sz w:val="20"/>
                <w:szCs w:val="20"/>
                <w:lang w:val="en-GB"/>
              </w:rPr>
            </w:pPr>
            <w:r w:rsidRPr="0042230E">
              <w:rPr>
                <w:rFonts w:ascii="Arial" w:hAnsi="Arial" w:cs="Arial"/>
                <w:sz w:val="20"/>
                <w:szCs w:val="20"/>
                <w:lang w:val="en-GB"/>
              </w:rPr>
              <w:t>Ministry of Agriculture, Animal Industry and Fisheries</w:t>
            </w:r>
            <w:r w:rsidR="00FC31CF" w:rsidRPr="0042230E">
              <w:rPr>
                <w:rFonts w:ascii="Arial" w:hAnsi="Arial" w:cs="Arial"/>
                <w:sz w:val="20"/>
                <w:szCs w:val="20"/>
                <w:lang w:val="en-GB"/>
              </w:rPr>
              <w:t xml:space="preserve"> does not </w:t>
            </w:r>
            <w:proofErr w:type="gramStart"/>
            <w:r w:rsidR="00FC31CF" w:rsidRPr="0042230E">
              <w:rPr>
                <w:rFonts w:ascii="Arial" w:hAnsi="Arial" w:cs="Arial"/>
                <w:sz w:val="20"/>
                <w:szCs w:val="20"/>
                <w:lang w:val="en-GB"/>
              </w:rPr>
              <w:t>provides</w:t>
            </w:r>
            <w:proofErr w:type="gramEnd"/>
            <w:r w:rsidR="00FC31CF" w:rsidRPr="0042230E">
              <w:rPr>
                <w:rFonts w:ascii="Arial" w:hAnsi="Arial" w:cs="Arial"/>
                <w:sz w:val="20"/>
                <w:szCs w:val="20"/>
                <w:lang w:val="en-GB"/>
              </w:rPr>
              <w:t xml:space="preserve"> any financial, technical and extension service support for tobacco products.</w:t>
            </w:r>
          </w:p>
          <w:p w14:paraId="7198FC64" w14:textId="77777777" w:rsidR="00FC31CF" w:rsidRPr="0042230E" w:rsidRDefault="00FC31CF" w:rsidP="0042230E">
            <w:pPr>
              <w:spacing w:line="276" w:lineRule="auto"/>
              <w:rPr>
                <w:rFonts w:ascii="Arial" w:hAnsi="Arial" w:cs="Arial"/>
                <w:sz w:val="20"/>
                <w:szCs w:val="20"/>
                <w:lang w:val="en-GB"/>
              </w:rPr>
            </w:pPr>
          </w:p>
          <w:p w14:paraId="15176C49" w14:textId="77777777" w:rsidR="00FC31CF" w:rsidRPr="0042230E" w:rsidRDefault="00FC31CF" w:rsidP="0042230E">
            <w:pPr>
              <w:spacing w:line="276" w:lineRule="auto"/>
              <w:rPr>
                <w:rFonts w:ascii="Arial" w:hAnsi="Arial" w:cs="Arial"/>
                <w:sz w:val="20"/>
                <w:szCs w:val="20"/>
                <w:lang w:val="en-GB"/>
              </w:rPr>
            </w:pPr>
          </w:p>
        </w:tc>
        <w:tc>
          <w:tcPr>
            <w:tcW w:w="1701" w:type="dxa"/>
          </w:tcPr>
          <w:p w14:paraId="3EA1EBFC" w14:textId="44036F53"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As at 2012, </w:t>
            </w:r>
            <w:r w:rsidR="0042230E" w:rsidRPr="0042230E">
              <w:rPr>
                <w:rFonts w:ascii="Arial" w:hAnsi="Arial" w:cs="Arial"/>
                <w:sz w:val="20"/>
                <w:szCs w:val="20"/>
                <w:lang w:val="en-GB"/>
              </w:rPr>
              <w:t>Ministry of Agriculture, Animal Industry and Fisheries</w:t>
            </w:r>
            <w:r w:rsidRPr="0042230E">
              <w:rPr>
                <w:rFonts w:ascii="Arial" w:hAnsi="Arial" w:cs="Arial"/>
                <w:sz w:val="20"/>
                <w:szCs w:val="20"/>
                <w:lang w:val="en-GB"/>
              </w:rPr>
              <w:t>did not have any formal engage</w:t>
            </w:r>
            <w:r w:rsidR="0042230E">
              <w:rPr>
                <w:rFonts w:ascii="Arial" w:hAnsi="Arial" w:cs="Arial"/>
                <w:sz w:val="20"/>
                <w:szCs w:val="20"/>
                <w:lang w:val="en-GB"/>
              </w:rPr>
              <w:t>-</w:t>
            </w:r>
            <w:r w:rsidRPr="0042230E">
              <w:rPr>
                <w:rFonts w:ascii="Arial" w:hAnsi="Arial" w:cs="Arial"/>
                <w:sz w:val="20"/>
                <w:szCs w:val="20"/>
                <w:lang w:val="en-GB"/>
              </w:rPr>
              <w:t xml:space="preserve">ment with </w:t>
            </w:r>
            <w:r w:rsidR="0042230E">
              <w:rPr>
                <w:rFonts w:ascii="Arial" w:hAnsi="Arial" w:cs="Arial"/>
                <w:sz w:val="20"/>
                <w:szCs w:val="20"/>
                <w:lang w:val="en-GB"/>
              </w:rPr>
              <w:t xml:space="preserve">the Ministry of Health </w:t>
            </w:r>
            <w:r w:rsidRPr="0042230E">
              <w:rPr>
                <w:rFonts w:ascii="Arial" w:hAnsi="Arial" w:cs="Arial"/>
                <w:sz w:val="20"/>
                <w:szCs w:val="20"/>
                <w:lang w:val="en-GB"/>
              </w:rPr>
              <w:t xml:space="preserve">on tobacco control matters and hence was not involved in FCTC implementation in Uganda. </w:t>
            </w:r>
          </w:p>
          <w:p w14:paraId="64E6F69D"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0B8FDD99" w14:textId="595DF84E" w:rsidR="00FC31CF" w:rsidRPr="0042230E" w:rsidRDefault="00FC31CF" w:rsidP="0042230E">
            <w:pPr>
              <w:spacing w:before="0" w:line="276" w:lineRule="auto"/>
              <w:ind w:left="183"/>
              <w:rPr>
                <w:rFonts w:ascii="Arial" w:hAnsi="Arial" w:cs="Arial"/>
                <w:sz w:val="20"/>
                <w:szCs w:val="20"/>
                <w:lang w:val="en-GB"/>
              </w:rPr>
            </w:pPr>
            <w:r w:rsidRPr="0042230E">
              <w:rPr>
                <w:rFonts w:ascii="Arial" w:hAnsi="Arial" w:cs="Arial"/>
                <w:sz w:val="20"/>
                <w:szCs w:val="20"/>
                <w:lang w:val="en-GB"/>
              </w:rPr>
              <w:t>Tobacco is considered to be a major cash crop in Ug</w:t>
            </w:r>
            <w:r w:rsidR="0042230E">
              <w:rPr>
                <w:rFonts w:ascii="Arial" w:hAnsi="Arial" w:cs="Arial"/>
                <w:sz w:val="20"/>
                <w:szCs w:val="20"/>
                <w:lang w:val="en-GB"/>
              </w:rPr>
              <w:t>-</w:t>
            </w:r>
            <w:r w:rsidRPr="0042230E">
              <w:rPr>
                <w:rFonts w:ascii="Arial" w:hAnsi="Arial" w:cs="Arial"/>
                <w:sz w:val="20"/>
                <w:szCs w:val="20"/>
                <w:lang w:val="en-GB"/>
              </w:rPr>
              <w:t>anda. This has created a gap in farmer sup</w:t>
            </w:r>
            <w:r w:rsidR="0042230E">
              <w:rPr>
                <w:rFonts w:ascii="Arial" w:hAnsi="Arial" w:cs="Arial"/>
                <w:sz w:val="20"/>
                <w:szCs w:val="20"/>
                <w:lang w:val="en-GB"/>
              </w:rPr>
              <w:t>-</w:t>
            </w:r>
            <w:r w:rsidRPr="0042230E">
              <w:rPr>
                <w:rFonts w:ascii="Arial" w:hAnsi="Arial" w:cs="Arial"/>
                <w:sz w:val="20"/>
                <w:szCs w:val="20"/>
                <w:lang w:val="en-GB"/>
              </w:rPr>
              <w:t>port which has been filled by to</w:t>
            </w:r>
            <w:r w:rsidR="0042230E">
              <w:rPr>
                <w:rFonts w:ascii="Arial" w:hAnsi="Arial" w:cs="Arial"/>
                <w:sz w:val="20"/>
                <w:szCs w:val="20"/>
                <w:lang w:val="en-GB"/>
              </w:rPr>
              <w:t>-</w:t>
            </w:r>
            <w:r w:rsidRPr="0042230E">
              <w:rPr>
                <w:rFonts w:ascii="Arial" w:hAnsi="Arial" w:cs="Arial"/>
                <w:sz w:val="20"/>
                <w:szCs w:val="20"/>
                <w:lang w:val="en-GB"/>
              </w:rPr>
              <w:t>bacco com</w:t>
            </w:r>
            <w:r w:rsidR="0042230E">
              <w:rPr>
                <w:rFonts w:ascii="Arial" w:hAnsi="Arial" w:cs="Arial"/>
                <w:sz w:val="20"/>
                <w:szCs w:val="20"/>
                <w:lang w:val="en-GB"/>
              </w:rPr>
              <w:t>-</w:t>
            </w:r>
            <w:r w:rsidRPr="0042230E">
              <w:rPr>
                <w:rFonts w:ascii="Arial" w:hAnsi="Arial" w:cs="Arial"/>
                <w:sz w:val="20"/>
                <w:szCs w:val="20"/>
                <w:lang w:val="en-GB"/>
              </w:rPr>
              <w:t>panies.</w:t>
            </w:r>
            <w:r w:rsidRPr="0042230E">
              <w:rPr>
                <w:rFonts w:ascii="Arial" w:hAnsi="Arial" w:cs="Arial"/>
                <w:sz w:val="20"/>
                <w:szCs w:val="20"/>
                <w:vertAlign w:val="superscript"/>
                <w:lang w:val="en-GB"/>
              </w:rPr>
              <w:t>18</w:t>
            </w:r>
          </w:p>
          <w:p w14:paraId="2934F406" w14:textId="02F4E7A4" w:rsidR="00FC31CF" w:rsidRPr="0042230E" w:rsidRDefault="00FC31CF" w:rsidP="0042230E">
            <w:pPr>
              <w:numPr>
                <w:ilvl w:val="0"/>
                <w:numId w:val="7"/>
              </w:numPr>
              <w:spacing w:before="0" w:line="276" w:lineRule="auto"/>
              <w:ind w:left="183" w:hanging="183"/>
              <w:rPr>
                <w:rFonts w:ascii="Arial" w:hAnsi="Arial" w:cs="Arial"/>
                <w:sz w:val="20"/>
                <w:szCs w:val="20"/>
                <w:lang w:val="en-GB"/>
              </w:rPr>
            </w:pPr>
            <w:r w:rsidRPr="0042230E">
              <w:rPr>
                <w:rFonts w:ascii="Arial" w:hAnsi="Arial" w:cs="Arial"/>
                <w:sz w:val="20"/>
                <w:szCs w:val="20"/>
                <w:lang w:val="en-GB"/>
              </w:rPr>
              <w:t>Involvement with farmers through CSR</w:t>
            </w:r>
            <w:r w:rsidR="0042230E">
              <w:rPr>
                <w:rFonts w:ascii="Arial" w:hAnsi="Arial" w:cs="Arial"/>
                <w:sz w:val="20"/>
                <w:szCs w:val="20"/>
                <w:lang w:val="en-GB"/>
              </w:rPr>
              <w:t>..</w:t>
            </w:r>
          </w:p>
        </w:tc>
        <w:tc>
          <w:tcPr>
            <w:tcW w:w="1701" w:type="dxa"/>
          </w:tcPr>
          <w:p w14:paraId="6F8261EB" w14:textId="73C6BA7D"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Collaboration between M</w:t>
            </w:r>
            <w:r w:rsidR="0042230E">
              <w:rPr>
                <w:rFonts w:ascii="Arial" w:hAnsi="Arial" w:cs="Arial"/>
                <w:sz w:val="20"/>
                <w:szCs w:val="20"/>
                <w:lang w:val="en-GB"/>
              </w:rPr>
              <w:t xml:space="preserve">inistry of Health </w:t>
            </w:r>
            <w:r w:rsidRPr="0042230E">
              <w:rPr>
                <w:rFonts w:ascii="Arial" w:hAnsi="Arial" w:cs="Arial"/>
                <w:sz w:val="20"/>
                <w:szCs w:val="20"/>
                <w:lang w:val="en-GB"/>
              </w:rPr>
              <w:t xml:space="preserve">and </w:t>
            </w:r>
            <w:r w:rsidR="0042230E" w:rsidRPr="0042230E">
              <w:rPr>
                <w:rFonts w:ascii="Arial" w:hAnsi="Arial" w:cs="Arial"/>
                <w:sz w:val="20"/>
                <w:szCs w:val="20"/>
                <w:lang w:val="en-GB"/>
              </w:rPr>
              <w:t>Ministry of Agriculture, Animal Industry and Fisheries</w:t>
            </w:r>
            <w:r w:rsidR="0042230E">
              <w:rPr>
                <w:rFonts w:ascii="Arial" w:hAnsi="Arial" w:cs="Arial"/>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842" w:type="dxa"/>
          </w:tcPr>
          <w:p w14:paraId="77F3691B" w14:textId="37B49D75" w:rsidR="00FC31CF" w:rsidRPr="0042230E" w:rsidRDefault="00FC31CF" w:rsidP="0042230E">
            <w:pPr>
              <w:spacing w:before="0" w:line="276" w:lineRule="auto"/>
              <w:rPr>
                <w:rFonts w:ascii="Arial" w:hAnsi="Arial" w:cs="Arial"/>
                <w:sz w:val="20"/>
                <w:szCs w:val="20"/>
                <w:lang w:val="en-GB"/>
              </w:rPr>
            </w:pPr>
            <w:bookmarkStart w:id="143" w:name="_1rvwp1q" w:colFirst="0" w:colLast="0"/>
            <w:bookmarkEnd w:id="143"/>
            <w:r w:rsidRPr="0042230E">
              <w:rPr>
                <w:rFonts w:ascii="Arial" w:hAnsi="Arial" w:cs="Arial"/>
                <w:sz w:val="20"/>
                <w:szCs w:val="20"/>
                <w:lang w:val="en-GB"/>
              </w:rPr>
              <w:t>Monitoring and response</w:t>
            </w:r>
            <w:r w:rsidR="0042230E">
              <w:rPr>
                <w:rFonts w:ascii="Arial" w:hAnsi="Arial" w:cs="Arial"/>
                <w:sz w:val="20"/>
                <w:szCs w:val="20"/>
                <w:lang w:val="en-GB"/>
              </w:rPr>
              <w:t>.</w:t>
            </w:r>
          </w:p>
        </w:tc>
        <w:tc>
          <w:tcPr>
            <w:tcW w:w="1843" w:type="dxa"/>
          </w:tcPr>
          <w:p w14:paraId="50143103" w14:textId="0C6058E5"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Collaboration between M</w:t>
            </w:r>
            <w:r w:rsidR="0042230E">
              <w:rPr>
                <w:rFonts w:ascii="Arial" w:hAnsi="Arial" w:cs="Arial"/>
                <w:sz w:val="20"/>
                <w:szCs w:val="20"/>
                <w:lang w:val="en-GB"/>
              </w:rPr>
              <w:t>inistry of Health</w:t>
            </w:r>
            <w:r w:rsidRPr="0042230E">
              <w:rPr>
                <w:rFonts w:ascii="Arial" w:hAnsi="Arial" w:cs="Arial"/>
                <w:sz w:val="20"/>
                <w:szCs w:val="20"/>
                <w:lang w:val="en-GB"/>
              </w:rPr>
              <w:t xml:space="preserve"> and </w:t>
            </w:r>
            <w:r w:rsidR="0042230E" w:rsidRPr="0042230E">
              <w:rPr>
                <w:rFonts w:ascii="Arial" w:hAnsi="Arial" w:cs="Arial"/>
                <w:sz w:val="20"/>
                <w:szCs w:val="20"/>
                <w:lang w:val="en-GB"/>
              </w:rPr>
              <w:t>Ministry of Agriculture, Animal Industry and Fisheries</w:t>
            </w:r>
            <w:r w:rsidR="0042230E">
              <w:rPr>
                <w:rFonts w:ascii="Arial" w:hAnsi="Arial" w:cs="Arial"/>
                <w:sz w:val="20"/>
                <w:szCs w:val="20"/>
                <w:lang w:val="en-GB"/>
              </w:rPr>
              <w:t>.</w:t>
            </w:r>
          </w:p>
          <w:p w14:paraId="31A911D6" w14:textId="405C0376"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Enforce ban on TAPS as relates to CSR</w:t>
            </w:r>
            <w:r w:rsidR="0042230E">
              <w:rPr>
                <w:rFonts w:ascii="Arial" w:hAnsi="Arial" w:cs="Arial"/>
                <w:sz w:val="20"/>
                <w:szCs w:val="20"/>
                <w:lang w:val="en-GB"/>
              </w:rPr>
              <w:t>.</w:t>
            </w:r>
          </w:p>
        </w:tc>
      </w:tr>
      <w:tr w:rsidR="00FC31CF" w:rsidRPr="00855436" w14:paraId="245BBE7F" w14:textId="77777777" w:rsidTr="00582C96">
        <w:tc>
          <w:tcPr>
            <w:cnfStyle w:val="001000000000" w:firstRow="0" w:lastRow="0" w:firstColumn="1" w:lastColumn="0" w:oddVBand="0" w:evenVBand="0" w:oddHBand="0" w:evenHBand="0" w:firstRowFirstColumn="0" w:firstRowLastColumn="0" w:lastRowFirstColumn="0" w:lastRowLastColumn="0"/>
            <w:tcW w:w="1277" w:type="dxa"/>
          </w:tcPr>
          <w:p w14:paraId="249BF28D"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t xml:space="preserve">18 - Protection of the environment and the </w:t>
            </w:r>
            <w:r w:rsidRPr="0042230E">
              <w:rPr>
                <w:rFonts w:ascii="Arial" w:hAnsi="Arial" w:cs="Arial"/>
                <w:b w:val="0"/>
                <w:sz w:val="20"/>
                <w:szCs w:val="20"/>
                <w:lang w:val="en-GB"/>
              </w:rPr>
              <w:lastRenderedPageBreak/>
              <w:t>health of persons</w:t>
            </w:r>
          </w:p>
        </w:tc>
        <w:tc>
          <w:tcPr>
            <w:cnfStyle w:val="000010000000" w:firstRow="0" w:lastRow="0" w:firstColumn="0" w:lastColumn="0" w:oddVBand="1" w:evenVBand="0" w:oddHBand="0" w:evenHBand="0" w:firstRowFirstColumn="0" w:firstRowLastColumn="0" w:lastRowFirstColumn="0" w:lastRowLastColumn="0"/>
            <w:tcW w:w="1984" w:type="dxa"/>
          </w:tcPr>
          <w:p w14:paraId="0DB4D75A" w14:textId="673F1145"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lastRenderedPageBreak/>
              <w:t xml:space="preserve">Article 39 of the 1995 </w:t>
            </w:r>
            <w:r w:rsidR="0042230E" w:rsidRPr="006C41D4">
              <w:rPr>
                <w:rFonts w:ascii="Arial" w:hAnsi="Arial" w:cs="Arial"/>
                <w:i/>
                <w:iCs/>
                <w:sz w:val="20"/>
                <w:szCs w:val="20"/>
                <w:lang w:val="en-GB"/>
              </w:rPr>
              <w:t>C</w:t>
            </w:r>
            <w:r w:rsidRPr="006C41D4">
              <w:rPr>
                <w:rFonts w:ascii="Arial" w:hAnsi="Arial" w:cs="Arial"/>
                <w:i/>
                <w:iCs/>
                <w:sz w:val="20"/>
                <w:szCs w:val="20"/>
                <w:lang w:val="en-GB"/>
              </w:rPr>
              <w:t>onstitution of the Republic of Uganda</w:t>
            </w:r>
            <w:r w:rsidRPr="0042230E">
              <w:rPr>
                <w:rFonts w:ascii="Arial" w:hAnsi="Arial" w:cs="Arial"/>
                <w:sz w:val="20"/>
                <w:szCs w:val="20"/>
                <w:lang w:val="en-GB"/>
              </w:rPr>
              <w:t xml:space="preserve"> guarantees the right to a clean </w:t>
            </w:r>
            <w:r w:rsidRPr="0042230E">
              <w:rPr>
                <w:rFonts w:ascii="Arial" w:hAnsi="Arial" w:cs="Arial"/>
                <w:sz w:val="20"/>
                <w:szCs w:val="20"/>
                <w:lang w:val="en-GB"/>
              </w:rPr>
              <w:lastRenderedPageBreak/>
              <w:t>and healthy environment</w:t>
            </w:r>
            <w:r w:rsidR="0042230E">
              <w:rPr>
                <w:rFonts w:ascii="Arial" w:hAnsi="Arial" w:cs="Arial"/>
                <w:sz w:val="20"/>
                <w:szCs w:val="20"/>
                <w:lang w:val="en-GB"/>
              </w:rPr>
              <w:t>.</w:t>
            </w:r>
          </w:p>
          <w:p w14:paraId="06388BFB" w14:textId="214D5296" w:rsidR="00FC31CF" w:rsidRPr="0042230E" w:rsidRDefault="00FC31CF" w:rsidP="0042230E">
            <w:pPr>
              <w:spacing w:line="276" w:lineRule="auto"/>
              <w:rPr>
                <w:rFonts w:ascii="Arial" w:hAnsi="Arial" w:cs="Arial"/>
                <w:sz w:val="20"/>
                <w:szCs w:val="20"/>
                <w:lang w:val="en-GB"/>
              </w:rPr>
            </w:pPr>
            <w:r w:rsidRPr="0042230E">
              <w:rPr>
                <w:rFonts w:ascii="Arial" w:hAnsi="Arial" w:cs="Arial"/>
                <w:sz w:val="20"/>
                <w:szCs w:val="20"/>
                <w:lang w:val="en-GB"/>
              </w:rPr>
              <w:t xml:space="preserve">Section 12 of the </w:t>
            </w:r>
            <w:r w:rsidR="0042230E" w:rsidRPr="006C41D4">
              <w:rPr>
                <w:rFonts w:ascii="Arial" w:hAnsi="Arial" w:cs="Arial"/>
                <w:i/>
                <w:iCs/>
                <w:sz w:val="20"/>
                <w:szCs w:val="20"/>
                <w:lang w:val="en-GB"/>
              </w:rPr>
              <w:t>TCA</w:t>
            </w:r>
            <w:r w:rsidRPr="0042230E">
              <w:rPr>
                <w:rFonts w:ascii="Arial" w:hAnsi="Arial" w:cs="Arial"/>
                <w:sz w:val="20"/>
                <w:szCs w:val="20"/>
                <w:lang w:val="en-GB"/>
              </w:rPr>
              <w:t xml:space="preserve"> makes indoors 100% S</w:t>
            </w:r>
            <w:r w:rsidR="0042230E">
              <w:rPr>
                <w:rFonts w:ascii="Arial" w:hAnsi="Arial" w:cs="Arial"/>
                <w:sz w:val="20"/>
                <w:szCs w:val="20"/>
                <w:lang w:val="en-GB"/>
              </w:rPr>
              <w:t>s</w:t>
            </w:r>
            <w:r w:rsidRPr="0042230E">
              <w:rPr>
                <w:rFonts w:ascii="Arial" w:hAnsi="Arial" w:cs="Arial"/>
                <w:sz w:val="20"/>
                <w:szCs w:val="20"/>
                <w:lang w:val="en-GB"/>
              </w:rPr>
              <w:t xml:space="preserve">mokefree environments and requires smokers to </w:t>
            </w:r>
            <w:r w:rsidR="0042230E">
              <w:rPr>
                <w:rFonts w:ascii="Arial" w:hAnsi="Arial" w:cs="Arial"/>
                <w:sz w:val="20"/>
                <w:szCs w:val="20"/>
                <w:lang w:val="en-GB"/>
              </w:rPr>
              <w:t xml:space="preserve">go </w:t>
            </w:r>
            <w:r w:rsidRPr="0042230E">
              <w:rPr>
                <w:rFonts w:ascii="Arial" w:hAnsi="Arial" w:cs="Arial"/>
                <w:sz w:val="20"/>
                <w:szCs w:val="20"/>
                <w:lang w:val="en-GB"/>
              </w:rPr>
              <w:t>50 met</w:t>
            </w:r>
            <w:r w:rsidR="0042230E">
              <w:rPr>
                <w:rFonts w:ascii="Arial" w:hAnsi="Arial" w:cs="Arial"/>
                <w:sz w:val="20"/>
                <w:szCs w:val="20"/>
                <w:lang w:val="en-GB"/>
              </w:rPr>
              <w:t>re</w:t>
            </w:r>
            <w:r w:rsidRPr="0042230E">
              <w:rPr>
                <w:rFonts w:ascii="Arial" w:hAnsi="Arial" w:cs="Arial"/>
                <w:sz w:val="20"/>
                <w:szCs w:val="20"/>
                <w:lang w:val="en-GB"/>
              </w:rPr>
              <w:t xml:space="preserve">s away </w:t>
            </w:r>
            <w:r w:rsidR="0042230E">
              <w:rPr>
                <w:rFonts w:ascii="Arial" w:hAnsi="Arial" w:cs="Arial"/>
                <w:sz w:val="20"/>
                <w:szCs w:val="20"/>
                <w:lang w:val="en-GB"/>
              </w:rPr>
              <w:t xml:space="preserve">from </w:t>
            </w:r>
            <w:r w:rsidRPr="0042230E">
              <w:rPr>
                <w:rFonts w:ascii="Arial" w:hAnsi="Arial" w:cs="Arial"/>
                <w:sz w:val="20"/>
                <w:szCs w:val="20"/>
                <w:lang w:val="en-GB"/>
              </w:rPr>
              <w:t>public places, work place</w:t>
            </w:r>
            <w:r w:rsidR="005E4CA5" w:rsidRPr="0042230E">
              <w:rPr>
                <w:rFonts w:ascii="Arial" w:hAnsi="Arial" w:cs="Arial"/>
                <w:sz w:val="20"/>
                <w:szCs w:val="20"/>
                <w:lang w:val="en-GB"/>
              </w:rPr>
              <w:t xml:space="preserve">s and public means of transport. The </w:t>
            </w:r>
            <w:r w:rsidR="005E4CA5" w:rsidRPr="006C41D4">
              <w:rPr>
                <w:rFonts w:ascii="Arial" w:hAnsi="Arial" w:cs="Arial"/>
                <w:i/>
                <w:iCs/>
                <w:sz w:val="20"/>
                <w:szCs w:val="20"/>
                <w:lang w:val="en-GB"/>
              </w:rPr>
              <w:t xml:space="preserve">National Environment Act </w:t>
            </w:r>
            <w:r w:rsidR="005E4CA5" w:rsidRPr="0042230E">
              <w:rPr>
                <w:rFonts w:ascii="Arial" w:hAnsi="Arial" w:cs="Arial"/>
                <w:sz w:val="20"/>
                <w:szCs w:val="20"/>
                <w:lang w:val="en-GB"/>
              </w:rPr>
              <w:t xml:space="preserve">(1996), and the </w:t>
            </w:r>
            <w:r w:rsidR="005E4CA5" w:rsidRPr="006C41D4">
              <w:rPr>
                <w:rFonts w:ascii="Arial" w:hAnsi="Arial" w:cs="Arial"/>
                <w:i/>
                <w:iCs/>
                <w:sz w:val="20"/>
                <w:szCs w:val="20"/>
                <w:lang w:val="en-GB"/>
              </w:rPr>
              <w:t>National Environment Regulations</w:t>
            </w:r>
            <w:r w:rsidR="005E4CA5" w:rsidRPr="0042230E">
              <w:rPr>
                <w:rFonts w:ascii="Arial" w:hAnsi="Arial" w:cs="Arial"/>
                <w:sz w:val="20"/>
                <w:szCs w:val="20"/>
                <w:lang w:val="en-GB"/>
              </w:rPr>
              <w:t xml:space="preserve"> (2004) have provisions for protection of the environment from degradation form tobacco farming.</w:t>
            </w:r>
          </w:p>
        </w:tc>
        <w:tc>
          <w:tcPr>
            <w:tcW w:w="2126" w:type="dxa"/>
          </w:tcPr>
          <w:p w14:paraId="425EC4B8"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701" w:type="dxa"/>
          </w:tcPr>
          <w:p w14:paraId="48ADAAF3"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sz w:val="20"/>
                <w:szCs w:val="20"/>
                <w:lang w:val="en-GB"/>
              </w:rPr>
              <w:t xml:space="preserve"> </w:t>
            </w:r>
          </w:p>
        </w:tc>
        <w:tc>
          <w:tcPr>
            <w:tcW w:w="1701" w:type="dxa"/>
          </w:tcPr>
          <w:p w14:paraId="4983F987"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6708944C"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4F2E02CC"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842" w:type="dxa"/>
          </w:tcPr>
          <w:p w14:paraId="332E281F" w14:textId="77777777" w:rsidR="00FC31CF" w:rsidRPr="0042230E" w:rsidRDefault="00FC31CF" w:rsidP="006C41D4">
            <w:pPr>
              <w:spacing w:before="0" w:line="276" w:lineRule="auto"/>
              <w:rPr>
                <w:rFonts w:ascii="Arial" w:hAnsi="Arial" w:cs="Arial"/>
                <w:sz w:val="20"/>
                <w:szCs w:val="20"/>
                <w:lang w:val="en-GB"/>
              </w:rPr>
            </w:pPr>
          </w:p>
        </w:tc>
        <w:tc>
          <w:tcPr>
            <w:tcW w:w="1843" w:type="dxa"/>
          </w:tcPr>
          <w:p w14:paraId="0CC60934" w14:textId="77777777" w:rsidR="00FC31CF" w:rsidRPr="0042230E" w:rsidRDefault="00FC31CF" w:rsidP="006C41D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FC31CF" w:rsidRPr="00855436" w14:paraId="251FE45D" w14:textId="77777777" w:rsidTr="00582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EA7E739" w14:textId="77777777" w:rsidR="00FC31CF" w:rsidRPr="0042230E" w:rsidRDefault="00FC31CF" w:rsidP="0042230E">
            <w:pPr>
              <w:spacing w:before="0" w:line="276" w:lineRule="auto"/>
              <w:rPr>
                <w:rFonts w:ascii="Arial" w:hAnsi="Arial" w:cs="Arial"/>
                <w:sz w:val="20"/>
                <w:szCs w:val="20"/>
                <w:lang w:val="en-GB"/>
              </w:rPr>
            </w:pPr>
            <w:r w:rsidRPr="0042230E">
              <w:rPr>
                <w:rFonts w:ascii="Arial" w:hAnsi="Arial" w:cs="Arial"/>
                <w:b w:val="0"/>
                <w:sz w:val="20"/>
                <w:szCs w:val="20"/>
                <w:lang w:val="en-GB"/>
              </w:rPr>
              <w:lastRenderedPageBreak/>
              <w:t>19 - Liability</w:t>
            </w:r>
          </w:p>
        </w:tc>
        <w:tc>
          <w:tcPr>
            <w:cnfStyle w:val="000010000000" w:firstRow="0" w:lastRow="0" w:firstColumn="0" w:lastColumn="0" w:oddVBand="1" w:evenVBand="0" w:oddHBand="0" w:evenHBand="0" w:firstRowFirstColumn="0" w:firstRowLastColumn="0" w:lastRowFirstColumn="0" w:lastRowLastColumn="0"/>
            <w:tcW w:w="1984" w:type="dxa"/>
          </w:tcPr>
          <w:p w14:paraId="3A5E74C9" w14:textId="2E660F6C" w:rsidR="00FC31CF" w:rsidRPr="0042230E" w:rsidRDefault="00FC31CF" w:rsidP="0042230E">
            <w:pPr>
              <w:keepNext/>
              <w:shd w:val="clear" w:color="auto" w:fill="FFFFFF"/>
              <w:spacing w:before="0" w:after="125" w:line="276" w:lineRule="auto"/>
              <w:rPr>
                <w:rFonts w:ascii="Arial" w:hAnsi="Arial" w:cs="Arial"/>
                <w:sz w:val="20"/>
                <w:szCs w:val="20"/>
                <w:lang w:val="en-GB"/>
              </w:rPr>
            </w:pPr>
            <w:r w:rsidRPr="0042230E">
              <w:rPr>
                <w:rFonts w:ascii="Arial" w:hAnsi="Arial" w:cs="Arial"/>
                <w:sz w:val="20"/>
                <w:szCs w:val="20"/>
                <w:lang w:val="en-GB"/>
              </w:rPr>
              <w:t xml:space="preserve">In </w:t>
            </w:r>
            <w:r w:rsidRPr="0042230E">
              <w:rPr>
                <w:rFonts w:ascii="Arial" w:hAnsi="Arial" w:cs="Arial"/>
                <w:color w:val="000000"/>
                <w:sz w:val="20"/>
                <w:szCs w:val="20"/>
                <w:lang w:val="en-GB"/>
              </w:rPr>
              <w:t xml:space="preserve">Asiimwe &amp; 2 Ors v Leaf Tobacco &amp; commodities (u) ltd &amp; anor </w:t>
            </w:r>
            <w:r w:rsidRPr="0042230E">
              <w:rPr>
                <w:rFonts w:ascii="Arial" w:hAnsi="Arial" w:cs="Arial"/>
                <w:color w:val="000000"/>
                <w:sz w:val="20"/>
                <w:szCs w:val="20"/>
                <w:lang w:val="en-GB"/>
              </w:rPr>
              <w:lastRenderedPageBreak/>
              <w:t>(MISCELLANEOUS CAUSE NO. 43 OF 2013) [2014] UGHCCD 179 (21 October 2014)</w:t>
            </w:r>
            <w:r w:rsidRPr="0042230E">
              <w:rPr>
                <w:rFonts w:ascii="Arial" w:hAnsi="Arial" w:cs="Arial"/>
                <w:color w:val="000000"/>
                <w:sz w:val="20"/>
                <w:szCs w:val="20"/>
                <w:vertAlign w:val="superscript"/>
                <w:lang w:val="en-GB"/>
              </w:rPr>
              <w:t>31</w:t>
            </w:r>
            <w:r w:rsidRPr="0042230E">
              <w:rPr>
                <w:rFonts w:ascii="Arial" w:hAnsi="Arial" w:cs="Arial"/>
                <w:sz w:val="20"/>
                <w:szCs w:val="20"/>
                <w:lang w:val="en-GB"/>
              </w:rPr>
              <w:t xml:space="preserve">, the Kireka community secured judgement which consequentially banished the </w:t>
            </w:r>
            <w:r w:rsidR="0042230E" w:rsidRPr="0042230E">
              <w:rPr>
                <w:rFonts w:ascii="Arial" w:hAnsi="Arial" w:cs="Arial"/>
                <w:sz w:val="20"/>
                <w:szCs w:val="20"/>
                <w:lang w:val="en-GB"/>
              </w:rPr>
              <w:t>tobacco factory</w:t>
            </w:r>
            <w:r w:rsidRPr="0042230E">
              <w:rPr>
                <w:rFonts w:ascii="Arial" w:hAnsi="Arial" w:cs="Arial"/>
                <w:sz w:val="20"/>
                <w:szCs w:val="20"/>
                <w:lang w:val="en-GB"/>
              </w:rPr>
              <w:t xml:space="preserve"> that had established residence in a residential area and exposed the community to public exposure of tobacco particu</w:t>
            </w:r>
            <w:r w:rsidR="0042230E">
              <w:rPr>
                <w:rFonts w:ascii="Arial" w:hAnsi="Arial" w:cs="Arial"/>
                <w:sz w:val="20"/>
                <w:szCs w:val="20"/>
                <w:lang w:val="en-GB"/>
              </w:rPr>
              <w:t>-</w:t>
            </w:r>
            <w:r w:rsidRPr="0042230E">
              <w:rPr>
                <w:rFonts w:ascii="Arial" w:hAnsi="Arial" w:cs="Arial"/>
                <w:sz w:val="20"/>
                <w:szCs w:val="20"/>
                <w:lang w:val="en-GB"/>
              </w:rPr>
              <w:t xml:space="preserve">lates and dust </w:t>
            </w:r>
            <w:r w:rsidR="0042230E">
              <w:rPr>
                <w:rFonts w:ascii="Arial" w:hAnsi="Arial" w:cs="Arial"/>
                <w:sz w:val="20"/>
                <w:szCs w:val="20"/>
                <w:lang w:val="en-GB"/>
              </w:rPr>
              <w:t>,</w:t>
            </w:r>
            <w:r w:rsidRPr="0042230E">
              <w:rPr>
                <w:rFonts w:ascii="Arial" w:hAnsi="Arial" w:cs="Arial"/>
                <w:sz w:val="20"/>
                <w:szCs w:val="20"/>
                <w:lang w:val="en-GB"/>
              </w:rPr>
              <w:t xml:space="preserve">thus violating article 39 of the </w:t>
            </w:r>
            <w:r w:rsidR="0042230E" w:rsidRPr="006C41D4">
              <w:rPr>
                <w:rFonts w:ascii="Arial" w:hAnsi="Arial" w:cs="Arial"/>
                <w:i/>
                <w:iCs/>
                <w:sz w:val="20"/>
                <w:szCs w:val="20"/>
                <w:lang w:val="en-GB"/>
              </w:rPr>
              <w:t>C</w:t>
            </w:r>
            <w:r w:rsidRPr="006C41D4">
              <w:rPr>
                <w:rFonts w:ascii="Arial" w:hAnsi="Arial" w:cs="Arial"/>
                <w:i/>
                <w:iCs/>
                <w:sz w:val="20"/>
                <w:szCs w:val="20"/>
                <w:lang w:val="en-GB"/>
              </w:rPr>
              <w:t>onstitution</w:t>
            </w:r>
            <w:r w:rsidRPr="0042230E">
              <w:rPr>
                <w:rFonts w:ascii="Arial" w:hAnsi="Arial" w:cs="Arial"/>
                <w:sz w:val="20"/>
                <w:szCs w:val="20"/>
                <w:lang w:val="en-GB"/>
              </w:rPr>
              <w:t xml:space="preserve"> and the </w:t>
            </w:r>
            <w:r w:rsidRPr="006C41D4">
              <w:rPr>
                <w:rFonts w:ascii="Arial" w:hAnsi="Arial" w:cs="Arial"/>
                <w:i/>
                <w:iCs/>
                <w:sz w:val="20"/>
                <w:szCs w:val="20"/>
                <w:lang w:val="en-GB"/>
              </w:rPr>
              <w:t>National Environment Management Act</w:t>
            </w:r>
            <w:r w:rsidRPr="0042230E">
              <w:rPr>
                <w:rFonts w:ascii="Arial" w:hAnsi="Arial" w:cs="Arial"/>
                <w:sz w:val="20"/>
                <w:szCs w:val="20"/>
                <w:lang w:val="en-GB"/>
              </w:rPr>
              <w:t xml:space="preserve"> cap 139.</w:t>
            </w:r>
          </w:p>
        </w:tc>
        <w:tc>
          <w:tcPr>
            <w:tcW w:w="2126" w:type="dxa"/>
          </w:tcPr>
          <w:p w14:paraId="54B31F41"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701" w:type="dxa"/>
          </w:tcPr>
          <w:p w14:paraId="76C2F174"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2FB5DE1C"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560" w:type="dxa"/>
          </w:tcPr>
          <w:p w14:paraId="6F16B275" w14:textId="77777777" w:rsidR="00FC31CF" w:rsidRPr="0042230E" w:rsidRDefault="00FC31CF" w:rsidP="006C41D4">
            <w:pPr>
              <w:spacing w:before="0" w:line="276" w:lineRule="auto"/>
              <w:rPr>
                <w:rFonts w:ascii="Arial" w:hAnsi="Arial" w:cs="Arial"/>
                <w:sz w:val="20"/>
                <w:szCs w:val="20"/>
                <w:lang w:val="en-GB"/>
              </w:rPr>
            </w:pPr>
          </w:p>
        </w:tc>
        <w:tc>
          <w:tcPr>
            <w:tcW w:w="1701" w:type="dxa"/>
          </w:tcPr>
          <w:p w14:paraId="54C92DFC" w14:textId="77777777" w:rsidR="00FC31CF" w:rsidRPr="0042230E" w:rsidRDefault="00FC31CF" w:rsidP="006C41D4">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842" w:type="dxa"/>
          </w:tcPr>
          <w:p w14:paraId="44F60393" w14:textId="77777777" w:rsidR="00FC31CF" w:rsidRPr="0042230E" w:rsidRDefault="00FC31CF" w:rsidP="006C41D4">
            <w:pPr>
              <w:spacing w:before="0" w:line="276" w:lineRule="auto"/>
              <w:rPr>
                <w:rFonts w:ascii="Arial" w:hAnsi="Arial" w:cs="Arial"/>
                <w:sz w:val="20"/>
                <w:szCs w:val="20"/>
                <w:lang w:val="en-GB"/>
              </w:rPr>
            </w:pPr>
            <w:bookmarkStart w:id="144" w:name="_4bvk7pj" w:colFirst="0" w:colLast="0"/>
            <w:bookmarkEnd w:id="144"/>
          </w:p>
        </w:tc>
        <w:tc>
          <w:tcPr>
            <w:tcW w:w="1843" w:type="dxa"/>
          </w:tcPr>
          <w:p w14:paraId="2CF3EEE0" w14:textId="0947D0AD" w:rsidR="00FC31CF" w:rsidRPr="0042230E" w:rsidRDefault="00FC31CF" w:rsidP="0042230E">
            <w:pPr>
              <w:spacing w:before="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42230E">
              <w:rPr>
                <w:rFonts w:ascii="Arial" w:hAnsi="Arial" w:cs="Arial"/>
                <w:sz w:val="20"/>
                <w:szCs w:val="20"/>
                <w:lang w:val="en-GB"/>
              </w:rPr>
              <w:t xml:space="preserve">Promote opportunities for civil and criminal liability against </w:t>
            </w:r>
            <w:r w:rsidRPr="0042230E">
              <w:rPr>
                <w:rFonts w:ascii="Arial" w:hAnsi="Arial" w:cs="Arial"/>
                <w:sz w:val="20"/>
                <w:szCs w:val="20"/>
                <w:lang w:val="en-GB"/>
              </w:rPr>
              <w:lastRenderedPageBreak/>
              <w:t>the tobacco industry</w:t>
            </w:r>
            <w:r w:rsidR="0042230E">
              <w:rPr>
                <w:rFonts w:ascii="Arial" w:hAnsi="Arial" w:cs="Arial"/>
                <w:sz w:val="20"/>
                <w:szCs w:val="20"/>
                <w:lang w:val="en-GB"/>
              </w:rPr>
              <w:t>.</w:t>
            </w:r>
          </w:p>
        </w:tc>
      </w:tr>
    </w:tbl>
    <w:p w14:paraId="36FC5BB8" w14:textId="77777777" w:rsidR="00412A21" w:rsidRPr="006D5F8B" w:rsidRDefault="00412A21" w:rsidP="006221D9">
      <w:pPr>
        <w:pStyle w:val="Heading1"/>
      </w:pPr>
    </w:p>
    <w:sectPr w:rsidR="00412A21" w:rsidRPr="006D5F8B" w:rsidSect="006C41D4">
      <w:pgSz w:w="16838" w:h="11906" w:orient="landscape"/>
      <w:pgMar w:top="1304" w:right="1440" w:bottom="1134" w:left="1440" w:header="709" w:footer="709"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4E771" w16cex:dateUtc="2020-05-12T07:14:00Z"/>
  <w16cex:commentExtensible w16cex:durableId="2264FA0D" w16cex:dateUtc="2020-05-12T08:33:00Z"/>
  <w16cex:commentExtensible w16cex:durableId="22656F92" w16cex:dateUtc="2020-05-12T16:55:00Z"/>
  <w16cex:commentExtensible w16cex:durableId="22652B38" w16cex:dateUtc="2020-05-12T12:03:00Z"/>
  <w16cex:commentExtensible w16cex:durableId="22651671" w16cex:dateUtc="2020-05-12T10:34:00Z"/>
  <w16cex:commentExtensible w16cex:durableId="226517C2" w16cex:dateUtc="2020-05-12T10:40:00Z"/>
  <w16cex:commentExtensible w16cex:durableId="22653CFE" w16cex:dateUtc="2020-05-12T13:19:00Z"/>
  <w16cex:commentExtensible w16cex:durableId="22653D4D" w16cex:dateUtc="2020-05-12T13:20:00Z"/>
  <w16cex:commentExtensible w16cex:durableId="22653D87" w16cex:dateUtc="2020-05-12T13:21:00Z"/>
  <w16cex:commentExtensible w16cex:durableId="22653DA9" w16cex:dateUtc="2020-05-12T13:22:00Z"/>
  <w16cex:commentExtensible w16cex:durableId="22653DF1" w16cex:dateUtc="2020-05-12T13:23:00Z"/>
  <w16cex:commentExtensible w16cex:durableId="22653E66" w16cex:dateUtc="2020-05-12T13:25:00Z"/>
  <w16cex:commentExtensible w16cex:durableId="22653E7D" w16cex:dateUtc="2020-05-12T13:25:00Z"/>
  <w16cex:commentExtensible w16cex:durableId="22653EE3" w16cex:dateUtc="2020-05-12T13:27:00Z"/>
  <w16cex:commentExtensible w16cex:durableId="22653F04" w16cex:dateUtc="2020-05-12T13:28:00Z"/>
  <w16cex:commentExtensible w16cex:durableId="2265655A" w16cex:dateUtc="2020-05-12T16:11:00Z"/>
  <w16cex:commentExtensible w16cex:durableId="226564F9" w16cex:dateUtc="2020-05-12T16:10:00Z"/>
  <w16cex:commentExtensible w16cex:durableId="22656544" w16cex:dateUtc="2020-05-12T16:11:00Z"/>
  <w16cex:commentExtensible w16cex:durableId="22656A67" w16cex:dateUtc="2020-05-12T16:33:00Z"/>
  <w16cex:commentExtensible w16cex:durableId="226570ED" w16cex:dateUtc="2020-05-12T17:01:00Z"/>
  <w16cex:commentExtensible w16cex:durableId="226572C9" w16cex:dateUtc="2020-05-12T17:08:00Z"/>
  <w16cex:commentExtensible w16cex:durableId="226579F2" w16cex:dateUtc="2020-05-12T17:39:00Z"/>
  <w16cex:commentExtensible w16cex:durableId="22657A23" w16cex:dateUtc="2020-05-12T17:40:00Z"/>
  <w16cex:commentExtensible w16cex:durableId="22657A56" w16cex:dateUtc="2020-05-12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DBBE7E" w16cid:durableId="2264E771"/>
  <w16cid:commentId w16cid:paraId="7586FF13" w16cid:durableId="2264FA0D"/>
  <w16cid:commentId w16cid:paraId="672CD4D6" w16cid:durableId="22656F92"/>
  <w16cid:commentId w16cid:paraId="70D8A230" w16cid:durableId="22652B38"/>
  <w16cid:commentId w16cid:paraId="35C117B8" w16cid:durableId="22651671"/>
  <w16cid:commentId w16cid:paraId="0895D8D8" w16cid:durableId="226517C2"/>
  <w16cid:commentId w16cid:paraId="5AB00907" w16cid:durableId="22653CFE"/>
  <w16cid:commentId w16cid:paraId="7729FFFE" w16cid:durableId="22653D4D"/>
  <w16cid:commentId w16cid:paraId="7EDCB78D" w16cid:durableId="22653D87"/>
  <w16cid:commentId w16cid:paraId="6BF0DBAA" w16cid:durableId="22653DA9"/>
  <w16cid:commentId w16cid:paraId="6E950616" w16cid:durableId="22653DF1"/>
  <w16cid:commentId w16cid:paraId="4EBCC97E" w16cid:durableId="22653E66"/>
  <w16cid:commentId w16cid:paraId="5CD42B78" w16cid:durableId="22653E7D"/>
  <w16cid:commentId w16cid:paraId="33D148E2" w16cid:durableId="22653EE3"/>
  <w16cid:commentId w16cid:paraId="0D81ED9F" w16cid:durableId="22653F04"/>
  <w16cid:commentId w16cid:paraId="3FFBB5A3" w16cid:durableId="2265655A"/>
  <w16cid:commentId w16cid:paraId="7DC38747" w16cid:durableId="226564F9"/>
  <w16cid:commentId w16cid:paraId="48F2BDAC" w16cid:durableId="22656544"/>
  <w16cid:commentId w16cid:paraId="17C644E7" w16cid:durableId="22656A67"/>
  <w16cid:commentId w16cid:paraId="64E56D0F" w16cid:durableId="226570ED"/>
  <w16cid:commentId w16cid:paraId="255FED4D" w16cid:durableId="226572C9"/>
  <w16cid:commentId w16cid:paraId="2EC72E60" w16cid:durableId="226579F2"/>
  <w16cid:commentId w16cid:paraId="4B0AF631" w16cid:durableId="22657A23"/>
  <w16cid:commentId w16cid:paraId="6C4167BA" w16cid:durableId="22657A5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63321" w14:textId="77777777" w:rsidR="001B6471" w:rsidRDefault="001B6471">
      <w:pPr>
        <w:spacing w:before="0" w:after="0" w:line="240" w:lineRule="auto"/>
      </w:pPr>
      <w:r>
        <w:separator/>
      </w:r>
    </w:p>
  </w:endnote>
  <w:endnote w:type="continuationSeparator" w:id="0">
    <w:p w14:paraId="18AEB172" w14:textId="77777777" w:rsidR="001B6471" w:rsidRDefault="001B64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BF25" w14:textId="77777777" w:rsidR="006D3B52" w:rsidRDefault="006D3B52">
    <w:pPr>
      <w:pBdr>
        <w:top w:val="nil"/>
        <w:left w:val="nil"/>
        <w:bottom w:val="single" w:sz="12" w:space="1" w:color="000000"/>
        <w:right w:val="nil"/>
        <w:between w:val="nil"/>
      </w:pBdr>
      <w:tabs>
        <w:tab w:val="center" w:pos="4513"/>
        <w:tab w:val="right" w:pos="9026"/>
      </w:tabs>
      <w:jc w:val="right"/>
      <w:rPr>
        <w:color w:val="000000"/>
      </w:rPr>
    </w:pPr>
  </w:p>
  <w:p w14:paraId="18ECF800" w14:textId="200B9413" w:rsidR="006D3B52" w:rsidRPr="00F32AAA" w:rsidRDefault="006D3B52" w:rsidP="00F32AAA">
    <w:pPr>
      <w:pStyle w:val="Footer"/>
      <w:jc w:val="right"/>
      <w:rPr>
        <w:rFonts w:ascii="Arial" w:hAnsi="Arial" w:cs="Arial"/>
        <w:sz w:val="20"/>
        <w:szCs w:val="20"/>
      </w:rPr>
    </w:pPr>
    <w:r>
      <w:rPr>
        <w:rFonts w:ascii="Arial" w:hAnsi="Arial" w:cs="Arial"/>
        <w:sz w:val="20"/>
        <w:szCs w:val="20"/>
      </w:rPr>
      <w:t>ATIM: Uganda 2020</w:t>
    </w:r>
  </w:p>
  <w:p w14:paraId="7294C4D5" w14:textId="6EB5522C" w:rsidR="006D3B52" w:rsidRDefault="006D3B52">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6181F">
      <w:rPr>
        <w:noProof/>
        <w:color w:val="000000"/>
      </w:rPr>
      <w:t>61</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37751" w14:textId="1AE8FDD2" w:rsidR="006D3B52" w:rsidRDefault="006D3B52" w:rsidP="00C10A04">
    <w:pPr>
      <w:pStyle w:val="Footer"/>
    </w:pPr>
    <w:r>
      <w:t xml:space="preserve">        </w:t>
    </w:r>
  </w:p>
  <w:p w14:paraId="3135618B" w14:textId="4C80943A" w:rsidR="006D3B52" w:rsidRDefault="006D3B52" w:rsidP="00C10A04">
    <w:pPr>
      <w:pStyle w:val="Footer"/>
    </w:pPr>
    <w:r>
      <w:rPr>
        <w:noProof/>
        <w:lang w:val="en-US"/>
      </w:rPr>
      <w:drawing>
        <wp:anchor distT="0" distB="0" distL="114300" distR="114300" simplePos="0" relativeHeight="251659264" behindDoc="0" locked="0" layoutInCell="1" allowOverlap="1" wp14:anchorId="2EAD5044" wp14:editId="6F0629DD">
          <wp:simplePos x="0" y="0"/>
          <wp:positionH relativeFrom="margin">
            <wp:posOffset>2553142</wp:posOffset>
          </wp:positionH>
          <wp:positionV relativeFrom="paragraph">
            <wp:posOffset>4445</wp:posOffset>
          </wp:positionV>
          <wp:extent cx="3730301" cy="673735"/>
          <wp:effectExtent l="0" t="0" r="3810" b="0"/>
          <wp:wrapSquare wrapText="bothSides"/>
          <wp:docPr id="32" name="Picture 0" descr="ACBF 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43061" name="ACBF Letterhea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30301" cy="673735"/>
                  </a:xfrm>
                  <a:prstGeom prst="rect">
                    <a:avLst/>
                  </a:prstGeom>
                </pic:spPr>
              </pic:pic>
            </a:graphicData>
          </a:graphic>
          <wp14:sizeRelH relativeFrom="margin">
            <wp14:pctWidth>0</wp14:pctWidth>
          </wp14:sizeRelH>
          <wp14:sizeRelV relativeFrom="margin">
            <wp14:pctHeight>0</wp14:pctHeight>
          </wp14:sizeRelV>
        </wp:anchor>
      </w:drawing>
    </w:r>
    <w:r w:rsidRPr="006F1E73">
      <w:rPr>
        <w:noProof/>
        <w:lang w:val="en-US"/>
      </w:rPr>
      <w:drawing>
        <wp:anchor distT="0" distB="0" distL="114300" distR="114300" simplePos="0" relativeHeight="251660288" behindDoc="0" locked="0" layoutInCell="1" allowOverlap="1" wp14:anchorId="6E20DCDD" wp14:editId="5F74413B">
          <wp:simplePos x="0" y="0"/>
          <wp:positionH relativeFrom="margin">
            <wp:posOffset>54144</wp:posOffset>
          </wp:positionH>
          <wp:positionV relativeFrom="paragraph">
            <wp:posOffset>130120</wp:posOffset>
          </wp:positionV>
          <wp:extent cx="1918970" cy="518160"/>
          <wp:effectExtent l="0" t="0" r="5080" b="0"/>
          <wp:wrapSquare wrapText="bothSides"/>
          <wp:docPr id="34" name="Picture 34" descr="C:\Users\Joyce.Jakavula\AppData\Local\Microsoft\Windows\INetCache\Content.Outlook\PMTP3U5L\ATIM LOGO Final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Jakavula\AppData\Local\Microsoft\Windows\INetCache\Content.Outlook\PMTP3U5L\ATIM LOGO Final (00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897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52768" w14:textId="008800E1" w:rsidR="006D3B52" w:rsidRDefault="006D3B52" w:rsidP="00C10A04">
    <w:pPr>
      <w:pStyle w:val="Footer"/>
    </w:pPr>
    <w:r>
      <w:t xml:space="preserve">       </w:t>
    </w:r>
  </w:p>
  <w:p w14:paraId="05D5977A" w14:textId="77777777" w:rsidR="006D3B52" w:rsidRDefault="006D3B52" w:rsidP="00C10A04">
    <w:pPr>
      <w:pStyle w:val="Footer"/>
    </w:pPr>
  </w:p>
  <w:p w14:paraId="20E48E2C" w14:textId="77777777" w:rsidR="006D3B52" w:rsidRDefault="006D3B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257AC" w14:textId="77777777" w:rsidR="001B6471" w:rsidRDefault="001B6471">
      <w:pPr>
        <w:spacing w:before="0" w:after="0" w:line="240" w:lineRule="auto"/>
      </w:pPr>
      <w:r>
        <w:separator/>
      </w:r>
    </w:p>
  </w:footnote>
  <w:footnote w:type="continuationSeparator" w:id="0">
    <w:p w14:paraId="7AA0D42F" w14:textId="77777777" w:rsidR="001B6471" w:rsidRDefault="001B647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749"/>
    <w:multiLevelType w:val="multilevel"/>
    <w:tmpl w:val="6A302E4A"/>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8B2B07"/>
    <w:multiLevelType w:val="multilevel"/>
    <w:tmpl w:val="A8487F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5471BD"/>
    <w:multiLevelType w:val="multilevel"/>
    <w:tmpl w:val="51C2D8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B881340"/>
    <w:multiLevelType w:val="multilevel"/>
    <w:tmpl w:val="450E92D6"/>
    <w:lvl w:ilvl="0">
      <w:numFmt w:val="bullet"/>
      <w:lvlText w:val=""/>
      <w:lvlJc w:val="left"/>
      <w:pPr>
        <w:ind w:left="360" w:hanging="360"/>
      </w:pPr>
      <w:rPr>
        <w:rFonts w:ascii="Wingdings" w:eastAsia="Calibri" w:hAnsi="Wingdings" w:cs="Times New Roman"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930F8D"/>
    <w:multiLevelType w:val="multilevel"/>
    <w:tmpl w:val="A92EFC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EAA349A"/>
    <w:multiLevelType w:val="multilevel"/>
    <w:tmpl w:val="7346B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FF56093"/>
    <w:multiLevelType w:val="multilevel"/>
    <w:tmpl w:val="8AE276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02352D0"/>
    <w:multiLevelType w:val="multilevel"/>
    <w:tmpl w:val="6EAE7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29520A8"/>
    <w:multiLevelType w:val="multilevel"/>
    <w:tmpl w:val="EE6A03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40779C0"/>
    <w:multiLevelType w:val="multilevel"/>
    <w:tmpl w:val="D6D41056"/>
    <w:lvl w:ilvl="0">
      <w:numFmt w:val="bullet"/>
      <w:lvlText w:val=""/>
      <w:lvlJc w:val="left"/>
      <w:pPr>
        <w:ind w:left="360" w:hanging="360"/>
      </w:pPr>
      <w:rPr>
        <w:rFonts w:ascii="Wingdings" w:eastAsia="Calibri" w:hAnsi="Wingdings" w:cs="Times New Roman"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149A1349"/>
    <w:multiLevelType w:val="hybridMultilevel"/>
    <w:tmpl w:val="C9FA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20E44"/>
    <w:multiLevelType w:val="multilevel"/>
    <w:tmpl w:val="FD9272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8FB100C"/>
    <w:multiLevelType w:val="multilevel"/>
    <w:tmpl w:val="D6D41056"/>
    <w:lvl w:ilvl="0">
      <w:numFmt w:val="bullet"/>
      <w:lvlText w:val=""/>
      <w:lvlJc w:val="left"/>
      <w:pPr>
        <w:ind w:left="360" w:hanging="360"/>
      </w:pPr>
      <w:rPr>
        <w:rFonts w:ascii="Wingdings" w:eastAsia="Calibri" w:hAnsi="Wingdings" w:cs="Times New Roman"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19563D00"/>
    <w:multiLevelType w:val="hybridMultilevel"/>
    <w:tmpl w:val="BDE4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DA6EED"/>
    <w:multiLevelType w:val="multilevel"/>
    <w:tmpl w:val="916A10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2A717E4"/>
    <w:multiLevelType w:val="hybridMultilevel"/>
    <w:tmpl w:val="62F60C6A"/>
    <w:lvl w:ilvl="0" w:tplc="DBE20516">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6D6514"/>
    <w:multiLevelType w:val="multilevel"/>
    <w:tmpl w:val="006EC5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1124699"/>
    <w:multiLevelType w:val="multilevel"/>
    <w:tmpl w:val="456EF8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65B0AD0"/>
    <w:multiLevelType w:val="multilevel"/>
    <w:tmpl w:val="F634AE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FE33943"/>
    <w:multiLevelType w:val="multilevel"/>
    <w:tmpl w:val="123E1634"/>
    <w:lvl w:ilvl="0">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4E67B7A"/>
    <w:multiLevelType w:val="multilevel"/>
    <w:tmpl w:val="A6A2387A"/>
    <w:lvl w:ilvl="0">
      <w:numFmt w:val="bullet"/>
      <w:lvlText w:val=""/>
      <w:lvlJc w:val="left"/>
      <w:pPr>
        <w:ind w:left="360" w:hanging="360"/>
      </w:pPr>
      <w:rPr>
        <w:rFonts w:ascii="Wingdings" w:eastAsia="Calibri" w:hAnsi="Wingdings" w:cs="Times New Roman" w:hint="default"/>
        <w:vertAlign w:val="baseline"/>
      </w:rPr>
    </w:lvl>
    <w:lvl w:ilvl="1">
      <w:start w:val="1"/>
      <w:numFmt w:val="bullet"/>
      <w:lvlText w:val=""/>
      <w:lvlJc w:val="left"/>
      <w:pPr>
        <w:ind w:left="1080" w:hanging="360"/>
      </w:pPr>
      <w:rPr>
        <w:rFonts w:ascii="Wingdings" w:hAnsi="Wingdings" w:hint="default"/>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numFmt w:val="bullet"/>
      <w:lvlText w:val=""/>
      <w:lvlJc w:val="left"/>
      <w:pPr>
        <w:ind w:left="2520" w:hanging="360"/>
      </w:pPr>
      <w:rPr>
        <w:rFonts w:ascii="Wingdings" w:eastAsia="Calibri" w:hAnsi="Wingdings" w:cs="Times New Roman" w:hint="default"/>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47292697"/>
    <w:multiLevelType w:val="multilevel"/>
    <w:tmpl w:val="0E88D628"/>
    <w:lvl w:ilvl="0">
      <w:start w:val="1"/>
      <w:numFmt w:val="decimal"/>
      <w:lvlText w:val="%1."/>
      <w:lvlJc w:val="left"/>
      <w:pPr>
        <w:ind w:left="720" w:hanging="360"/>
      </w:pPr>
      <w:rPr>
        <w:rFonts w:ascii="Times New Roman" w:eastAsia="Times New Roman" w:hAnsi="Times New Roman" w:cs="Times New Roman"/>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72A63CC"/>
    <w:multiLevelType w:val="multilevel"/>
    <w:tmpl w:val="99D046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47C52A0"/>
    <w:multiLevelType w:val="hybridMultilevel"/>
    <w:tmpl w:val="076C1594"/>
    <w:lvl w:ilvl="0" w:tplc="DBE20516">
      <w:numFmt w:val="bullet"/>
      <w:lvlText w:val=""/>
      <w:lvlJc w:val="left"/>
      <w:pPr>
        <w:ind w:left="360" w:hanging="360"/>
      </w:pPr>
      <w:rPr>
        <w:rFonts w:ascii="Wingdings" w:eastAsia="Calibri"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E35905"/>
    <w:multiLevelType w:val="multilevel"/>
    <w:tmpl w:val="D6D41056"/>
    <w:lvl w:ilvl="0">
      <w:numFmt w:val="bullet"/>
      <w:lvlText w:val=""/>
      <w:lvlJc w:val="left"/>
      <w:pPr>
        <w:ind w:left="360" w:hanging="360"/>
      </w:pPr>
      <w:rPr>
        <w:rFonts w:ascii="Wingdings" w:eastAsia="Calibri" w:hAnsi="Wingdings" w:cs="Times New Roman"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 w15:restartNumberingAfterBreak="0">
    <w:nsid w:val="650A7AB6"/>
    <w:multiLevelType w:val="hybridMultilevel"/>
    <w:tmpl w:val="21589040"/>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553A9A"/>
    <w:multiLevelType w:val="multilevel"/>
    <w:tmpl w:val="BE569B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7A56499"/>
    <w:multiLevelType w:val="multilevel"/>
    <w:tmpl w:val="1AEC34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68350A31"/>
    <w:multiLevelType w:val="multilevel"/>
    <w:tmpl w:val="5C6C26FC"/>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9" w15:restartNumberingAfterBreak="0">
    <w:nsid w:val="6A9A5F8F"/>
    <w:multiLevelType w:val="hybridMultilevel"/>
    <w:tmpl w:val="15D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03375D"/>
    <w:multiLevelType w:val="multilevel"/>
    <w:tmpl w:val="5822829C"/>
    <w:lvl w:ilvl="0">
      <w:start w:val="1"/>
      <w:numFmt w:val="lowerRoman"/>
      <w:lvlText w:val="%1."/>
      <w:lvlJc w:val="right"/>
      <w:pPr>
        <w:ind w:left="720" w:hanging="360"/>
      </w:pPr>
      <w:rPr>
        <w:rFonts w:ascii="Times New Roman" w:eastAsia="Times New Roman" w:hAnsi="Times New Roman" w:cs="Times New Roman"/>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E2B7EEA"/>
    <w:multiLevelType w:val="multilevel"/>
    <w:tmpl w:val="418A956E"/>
    <w:lvl w:ilvl="0">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15:restartNumberingAfterBreak="0">
    <w:nsid w:val="7E8C0D71"/>
    <w:multiLevelType w:val="multilevel"/>
    <w:tmpl w:val="CFA216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1"/>
  </w:num>
  <w:num w:numId="2">
    <w:abstractNumId w:val="9"/>
  </w:num>
  <w:num w:numId="3">
    <w:abstractNumId w:val="0"/>
  </w:num>
  <w:num w:numId="4">
    <w:abstractNumId w:val="7"/>
  </w:num>
  <w:num w:numId="5">
    <w:abstractNumId w:val="17"/>
  </w:num>
  <w:num w:numId="6">
    <w:abstractNumId w:val="8"/>
  </w:num>
  <w:num w:numId="7">
    <w:abstractNumId w:val="19"/>
  </w:num>
  <w:num w:numId="8">
    <w:abstractNumId w:val="5"/>
  </w:num>
  <w:num w:numId="9">
    <w:abstractNumId w:val="20"/>
  </w:num>
  <w:num w:numId="10">
    <w:abstractNumId w:val="22"/>
  </w:num>
  <w:num w:numId="11">
    <w:abstractNumId w:val="18"/>
  </w:num>
  <w:num w:numId="12">
    <w:abstractNumId w:val="30"/>
  </w:num>
  <w:num w:numId="13">
    <w:abstractNumId w:val="4"/>
  </w:num>
  <w:num w:numId="14">
    <w:abstractNumId w:val="12"/>
  </w:num>
  <w:num w:numId="15">
    <w:abstractNumId w:val="14"/>
  </w:num>
  <w:num w:numId="16">
    <w:abstractNumId w:val="28"/>
  </w:num>
  <w:num w:numId="17">
    <w:abstractNumId w:val="2"/>
  </w:num>
  <w:num w:numId="18">
    <w:abstractNumId w:val="27"/>
  </w:num>
  <w:num w:numId="19">
    <w:abstractNumId w:val="32"/>
  </w:num>
  <w:num w:numId="20">
    <w:abstractNumId w:val="6"/>
  </w:num>
  <w:num w:numId="21">
    <w:abstractNumId w:val="31"/>
  </w:num>
  <w:num w:numId="22">
    <w:abstractNumId w:val="11"/>
  </w:num>
  <w:num w:numId="23">
    <w:abstractNumId w:val="16"/>
  </w:num>
  <w:num w:numId="24">
    <w:abstractNumId w:val="26"/>
  </w:num>
  <w:num w:numId="25">
    <w:abstractNumId w:val="1"/>
  </w:num>
  <w:num w:numId="26">
    <w:abstractNumId w:val="10"/>
  </w:num>
  <w:num w:numId="27">
    <w:abstractNumId w:val="13"/>
  </w:num>
  <w:num w:numId="28">
    <w:abstractNumId w:val="29"/>
  </w:num>
  <w:num w:numId="29">
    <w:abstractNumId w:val="3"/>
  </w:num>
  <w:num w:numId="30">
    <w:abstractNumId w:val="15"/>
  </w:num>
  <w:num w:numId="31">
    <w:abstractNumId w:val="23"/>
  </w:num>
  <w:num w:numId="32">
    <w:abstractNumId w:val="2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21"/>
    <w:rsid w:val="00000325"/>
    <w:rsid w:val="00000978"/>
    <w:rsid w:val="000009E2"/>
    <w:rsid w:val="00006023"/>
    <w:rsid w:val="0000639B"/>
    <w:rsid w:val="0001305E"/>
    <w:rsid w:val="0001420C"/>
    <w:rsid w:val="00014542"/>
    <w:rsid w:val="00020B7A"/>
    <w:rsid w:val="000240F3"/>
    <w:rsid w:val="00025161"/>
    <w:rsid w:val="000254B3"/>
    <w:rsid w:val="0003214A"/>
    <w:rsid w:val="00032764"/>
    <w:rsid w:val="00040DE2"/>
    <w:rsid w:val="000528C1"/>
    <w:rsid w:val="00053B0B"/>
    <w:rsid w:val="00055C6C"/>
    <w:rsid w:val="00055D75"/>
    <w:rsid w:val="00062916"/>
    <w:rsid w:val="00066A4B"/>
    <w:rsid w:val="00067261"/>
    <w:rsid w:val="00070277"/>
    <w:rsid w:val="00072254"/>
    <w:rsid w:val="00073788"/>
    <w:rsid w:val="000747E8"/>
    <w:rsid w:val="00090AEF"/>
    <w:rsid w:val="00091DCB"/>
    <w:rsid w:val="00095DBA"/>
    <w:rsid w:val="000A7954"/>
    <w:rsid w:val="000B033A"/>
    <w:rsid w:val="000B25AE"/>
    <w:rsid w:val="000B5587"/>
    <w:rsid w:val="000B5B08"/>
    <w:rsid w:val="000C0E74"/>
    <w:rsid w:val="000C1809"/>
    <w:rsid w:val="000C4FEC"/>
    <w:rsid w:val="000C50C0"/>
    <w:rsid w:val="000C61B2"/>
    <w:rsid w:val="000C6D56"/>
    <w:rsid w:val="000C7155"/>
    <w:rsid w:val="000E6925"/>
    <w:rsid w:val="000E70F2"/>
    <w:rsid w:val="000F5D70"/>
    <w:rsid w:val="000F6EC5"/>
    <w:rsid w:val="001020F5"/>
    <w:rsid w:val="00104A0F"/>
    <w:rsid w:val="00104E54"/>
    <w:rsid w:val="00105244"/>
    <w:rsid w:val="00105AD1"/>
    <w:rsid w:val="00114673"/>
    <w:rsid w:val="00130CF1"/>
    <w:rsid w:val="00131969"/>
    <w:rsid w:val="001353B0"/>
    <w:rsid w:val="00137ABD"/>
    <w:rsid w:val="0014079A"/>
    <w:rsid w:val="0014736C"/>
    <w:rsid w:val="00160199"/>
    <w:rsid w:val="00161B08"/>
    <w:rsid w:val="00164E1E"/>
    <w:rsid w:val="001732A2"/>
    <w:rsid w:val="00173986"/>
    <w:rsid w:val="001804FA"/>
    <w:rsid w:val="00191C91"/>
    <w:rsid w:val="00192E9D"/>
    <w:rsid w:val="001A1B86"/>
    <w:rsid w:val="001A348C"/>
    <w:rsid w:val="001A3E10"/>
    <w:rsid w:val="001A59E5"/>
    <w:rsid w:val="001B15C7"/>
    <w:rsid w:val="001B6471"/>
    <w:rsid w:val="001C1A61"/>
    <w:rsid w:val="001C1B30"/>
    <w:rsid w:val="001C2778"/>
    <w:rsid w:val="001C5762"/>
    <w:rsid w:val="001C6EDF"/>
    <w:rsid w:val="001C7629"/>
    <w:rsid w:val="001C79E3"/>
    <w:rsid w:val="001C7FE7"/>
    <w:rsid w:val="001D07DF"/>
    <w:rsid w:val="001D1CB6"/>
    <w:rsid w:val="001D2045"/>
    <w:rsid w:val="001D2946"/>
    <w:rsid w:val="001D2DC4"/>
    <w:rsid w:val="001D592F"/>
    <w:rsid w:val="001D6EE2"/>
    <w:rsid w:val="001D7487"/>
    <w:rsid w:val="001E3E10"/>
    <w:rsid w:val="001E4EA1"/>
    <w:rsid w:val="001E7D64"/>
    <w:rsid w:val="001F2983"/>
    <w:rsid w:val="001F37A4"/>
    <w:rsid w:val="001F3ED5"/>
    <w:rsid w:val="001F5C8F"/>
    <w:rsid w:val="001F75D1"/>
    <w:rsid w:val="001F77E9"/>
    <w:rsid w:val="001F796F"/>
    <w:rsid w:val="001F797D"/>
    <w:rsid w:val="00200ADD"/>
    <w:rsid w:val="002021FD"/>
    <w:rsid w:val="00202F28"/>
    <w:rsid w:val="00204442"/>
    <w:rsid w:val="00205B5E"/>
    <w:rsid w:val="00207107"/>
    <w:rsid w:val="00212C96"/>
    <w:rsid w:val="00212E14"/>
    <w:rsid w:val="002132A6"/>
    <w:rsid w:val="00216158"/>
    <w:rsid w:val="00220102"/>
    <w:rsid w:val="00220BC3"/>
    <w:rsid w:val="00221475"/>
    <w:rsid w:val="002234BB"/>
    <w:rsid w:val="002276CB"/>
    <w:rsid w:val="00227DAA"/>
    <w:rsid w:val="002326F6"/>
    <w:rsid w:val="00237BCA"/>
    <w:rsid w:val="00241826"/>
    <w:rsid w:val="00242639"/>
    <w:rsid w:val="002438A2"/>
    <w:rsid w:val="0024416C"/>
    <w:rsid w:val="00250DED"/>
    <w:rsid w:val="00251EF3"/>
    <w:rsid w:val="002551CB"/>
    <w:rsid w:val="002559DA"/>
    <w:rsid w:val="00256E59"/>
    <w:rsid w:val="00260651"/>
    <w:rsid w:val="00266741"/>
    <w:rsid w:val="002670E5"/>
    <w:rsid w:val="0027111D"/>
    <w:rsid w:val="00272367"/>
    <w:rsid w:val="00276FD4"/>
    <w:rsid w:val="0028246D"/>
    <w:rsid w:val="0028259D"/>
    <w:rsid w:val="00283533"/>
    <w:rsid w:val="00286723"/>
    <w:rsid w:val="00286A7B"/>
    <w:rsid w:val="00291810"/>
    <w:rsid w:val="00293B23"/>
    <w:rsid w:val="0029585E"/>
    <w:rsid w:val="002A1B77"/>
    <w:rsid w:val="002A299A"/>
    <w:rsid w:val="002A3760"/>
    <w:rsid w:val="002A3D70"/>
    <w:rsid w:val="002A5135"/>
    <w:rsid w:val="002A6AF7"/>
    <w:rsid w:val="002A7432"/>
    <w:rsid w:val="002B05F6"/>
    <w:rsid w:val="002B1AC1"/>
    <w:rsid w:val="002B1F4B"/>
    <w:rsid w:val="002B536B"/>
    <w:rsid w:val="002B60A9"/>
    <w:rsid w:val="002B6429"/>
    <w:rsid w:val="002B7D39"/>
    <w:rsid w:val="002C1FBE"/>
    <w:rsid w:val="002C1FC0"/>
    <w:rsid w:val="002C4CC0"/>
    <w:rsid w:val="002C651D"/>
    <w:rsid w:val="002C7532"/>
    <w:rsid w:val="002D04D4"/>
    <w:rsid w:val="002D0944"/>
    <w:rsid w:val="002E3C72"/>
    <w:rsid w:val="002E575F"/>
    <w:rsid w:val="002E576B"/>
    <w:rsid w:val="00310726"/>
    <w:rsid w:val="00312DB0"/>
    <w:rsid w:val="003164DB"/>
    <w:rsid w:val="00325775"/>
    <w:rsid w:val="00325C0E"/>
    <w:rsid w:val="00330F45"/>
    <w:rsid w:val="00331AD4"/>
    <w:rsid w:val="00335A3D"/>
    <w:rsid w:val="0033753A"/>
    <w:rsid w:val="00340F67"/>
    <w:rsid w:val="003435B2"/>
    <w:rsid w:val="00344D6C"/>
    <w:rsid w:val="0034671E"/>
    <w:rsid w:val="003528F4"/>
    <w:rsid w:val="00354D59"/>
    <w:rsid w:val="00366162"/>
    <w:rsid w:val="00366B01"/>
    <w:rsid w:val="00371F59"/>
    <w:rsid w:val="003727CA"/>
    <w:rsid w:val="0037299E"/>
    <w:rsid w:val="00375EA9"/>
    <w:rsid w:val="00376093"/>
    <w:rsid w:val="00377061"/>
    <w:rsid w:val="00377AE1"/>
    <w:rsid w:val="00380EFD"/>
    <w:rsid w:val="00385111"/>
    <w:rsid w:val="00387F2A"/>
    <w:rsid w:val="003901BA"/>
    <w:rsid w:val="003927D8"/>
    <w:rsid w:val="003929F4"/>
    <w:rsid w:val="003969B1"/>
    <w:rsid w:val="003A1A25"/>
    <w:rsid w:val="003A2D68"/>
    <w:rsid w:val="003A3772"/>
    <w:rsid w:val="003A37E7"/>
    <w:rsid w:val="003B3248"/>
    <w:rsid w:val="003B4CCF"/>
    <w:rsid w:val="003C3C5B"/>
    <w:rsid w:val="003C4F48"/>
    <w:rsid w:val="003C73EB"/>
    <w:rsid w:val="003C799A"/>
    <w:rsid w:val="003D74AD"/>
    <w:rsid w:val="003E1480"/>
    <w:rsid w:val="003E431B"/>
    <w:rsid w:val="003E6549"/>
    <w:rsid w:val="003E7276"/>
    <w:rsid w:val="003F5245"/>
    <w:rsid w:val="003F7764"/>
    <w:rsid w:val="00401845"/>
    <w:rsid w:val="00402348"/>
    <w:rsid w:val="004055A4"/>
    <w:rsid w:val="00411174"/>
    <w:rsid w:val="00411844"/>
    <w:rsid w:val="00412074"/>
    <w:rsid w:val="00412A21"/>
    <w:rsid w:val="00413D62"/>
    <w:rsid w:val="0042107C"/>
    <w:rsid w:val="0042230E"/>
    <w:rsid w:val="00422FF8"/>
    <w:rsid w:val="00424109"/>
    <w:rsid w:val="004249C3"/>
    <w:rsid w:val="004249F4"/>
    <w:rsid w:val="00424E9D"/>
    <w:rsid w:val="00426742"/>
    <w:rsid w:val="00431FD8"/>
    <w:rsid w:val="0043203F"/>
    <w:rsid w:val="00432514"/>
    <w:rsid w:val="00441E5D"/>
    <w:rsid w:val="00442B85"/>
    <w:rsid w:val="00445028"/>
    <w:rsid w:val="004515E4"/>
    <w:rsid w:val="00452B1B"/>
    <w:rsid w:val="00452CF0"/>
    <w:rsid w:val="004531B3"/>
    <w:rsid w:val="0045601B"/>
    <w:rsid w:val="00456AE1"/>
    <w:rsid w:val="00457D13"/>
    <w:rsid w:val="004656D7"/>
    <w:rsid w:val="004660CD"/>
    <w:rsid w:val="00466B6F"/>
    <w:rsid w:val="00467701"/>
    <w:rsid w:val="00470815"/>
    <w:rsid w:val="004723A7"/>
    <w:rsid w:val="00472592"/>
    <w:rsid w:val="004739CA"/>
    <w:rsid w:val="00474B27"/>
    <w:rsid w:val="004823AE"/>
    <w:rsid w:val="00484F97"/>
    <w:rsid w:val="00486899"/>
    <w:rsid w:val="00492E18"/>
    <w:rsid w:val="00494C02"/>
    <w:rsid w:val="004A25DE"/>
    <w:rsid w:val="004A3CFD"/>
    <w:rsid w:val="004A5275"/>
    <w:rsid w:val="004B2C3C"/>
    <w:rsid w:val="004B39D8"/>
    <w:rsid w:val="004C0B28"/>
    <w:rsid w:val="004C25B0"/>
    <w:rsid w:val="004D0180"/>
    <w:rsid w:val="004D16C6"/>
    <w:rsid w:val="004D16DC"/>
    <w:rsid w:val="004D54E3"/>
    <w:rsid w:val="004E1610"/>
    <w:rsid w:val="004E7AEB"/>
    <w:rsid w:val="004F25A0"/>
    <w:rsid w:val="004F72B6"/>
    <w:rsid w:val="0050018C"/>
    <w:rsid w:val="005032C7"/>
    <w:rsid w:val="005123CE"/>
    <w:rsid w:val="00513210"/>
    <w:rsid w:val="00514E93"/>
    <w:rsid w:val="005151F0"/>
    <w:rsid w:val="00525417"/>
    <w:rsid w:val="00525452"/>
    <w:rsid w:val="00525F02"/>
    <w:rsid w:val="00530C48"/>
    <w:rsid w:val="0053622C"/>
    <w:rsid w:val="00542A40"/>
    <w:rsid w:val="00545C3B"/>
    <w:rsid w:val="005544AA"/>
    <w:rsid w:val="00554905"/>
    <w:rsid w:val="005564DF"/>
    <w:rsid w:val="005567C7"/>
    <w:rsid w:val="00556FE9"/>
    <w:rsid w:val="00563376"/>
    <w:rsid w:val="00565A2B"/>
    <w:rsid w:val="00573D47"/>
    <w:rsid w:val="00580546"/>
    <w:rsid w:val="005805F4"/>
    <w:rsid w:val="00582C96"/>
    <w:rsid w:val="0058751D"/>
    <w:rsid w:val="00587BB9"/>
    <w:rsid w:val="00590521"/>
    <w:rsid w:val="00590F7F"/>
    <w:rsid w:val="00592F99"/>
    <w:rsid w:val="005940E2"/>
    <w:rsid w:val="005940EE"/>
    <w:rsid w:val="005A3B80"/>
    <w:rsid w:val="005A4115"/>
    <w:rsid w:val="005B5CB2"/>
    <w:rsid w:val="005B6F51"/>
    <w:rsid w:val="005C068D"/>
    <w:rsid w:val="005C0A1E"/>
    <w:rsid w:val="005C1A51"/>
    <w:rsid w:val="005C1CD2"/>
    <w:rsid w:val="005C3386"/>
    <w:rsid w:val="005C33C0"/>
    <w:rsid w:val="005C523E"/>
    <w:rsid w:val="005C56E1"/>
    <w:rsid w:val="005D1B94"/>
    <w:rsid w:val="005D1BA8"/>
    <w:rsid w:val="005D38A5"/>
    <w:rsid w:val="005E1357"/>
    <w:rsid w:val="005E2E3B"/>
    <w:rsid w:val="005E3031"/>
    <w:rsid w:val="005E4CA5"/>
    <w:rsid w:val="005E56F6"/>
    <w:rsid w:val="005E7F53"/>
    <w:rsid w:val="005F27B0"/>
    <w:rsid w:val="005F43BE"/>
    <w:rsid w:val="005F5151"/>
    <w:rsid w:val="005F6E55"/>
    <w:rsid w:val="00600982"/>
    <w:rsid w:val="00603DEA"/>
    <w:rsid w:val="006055B8"/>
    <w:rsid w:val="00605B1F"/>
    <w:rsid w:val="006073E9"/>
    <w:rsid w:val="006108F3"/>
    <w:rsid w:val="00612C8C"/>
    <w:rsid w:val="00616E48"/>
    <w:rsid w:val="006221D9"/>
    <w:rsid w:val="00624DD1"/>
    <w:rsid w:val="0062542F"/>
    <w:rsid w:val="00626419"/>
    <w:rsid w:val="0063128C"/>
    <w:rsid w:val="0063345E"/>
    <w:rsid w:val="006352D5"/>
    <w:rsid w:val="00637293"/>
    <w:rsid w:val="00653D79"/>
    <w:rsid w:val="00654CA9"/>
    <w:rsid w:val="00655BE5"/>
    <w:rsid w:val="00655D80"/>
    <w:rsid w:val="0066088D"/>
    <w:rsid w:val="006608F7"/>
    <w:rsid w:val="006610AE"/>
    <w:rsid w:val="006712E3"/>
    <w:rsid w:val="00671BA7"/>
    <w:rsid w:val="00672C5E"/>
    <w:rsid w:val="00675322"/>
    <w:rsid w:val="006816B5"/>
    <w:rsid w:val="00683081"/>
    <w:rsid w:val="00690504"/>
    <w:rsid w:val="00693A58"/>
    <w:rsid w:val="006A231A"/>
    <w:rsid w:val="006A46A4"/>
    <w:rsid w:val="006B307C"/>
    <w:rsid w:val="006B3642"/>
    <w:rsid w:val="006B423F"/>
    <w:rsid w:val="006B569C"/>
    <w:rsid w:val="006B7A00"/>
    <w:rsid w:val="006C12A5"/>
    <w:rsid w:val="006C41D4"/>
    <w:rsid w:val="006C4C12"/>
    <w:rsid w:val="006D0F76"/>
    <w:rsid w:val="006D1EC5"/>
    <w:rsid w:val="006D2D0C"/>
    <w:rsid w:val="006D391E"/>
    <w:rsid w:val="006D3B52"/>
    <w:rsid w:val="006D422F"/>
    <w:rsid w:val="006D5F8B"/>
    <w:rsid w:val="006D68E9"/>
    <w:rsid w:val="006D6B52"/>
    <w:rsid w:val="006E202B"/>
    <w:rsid w:val="006E5137"/>
    <w:rsid w:val="006F060C"/>
    <w:rsid w:val="006F126C"/>
    <w:rsid w:val="006F2E03"/>
    <w:rsid w:val="006F39F5"/>
    <w:rsid w:val="006F4CE4"/>
    <w:rsid w:val="006F6446"/>
    <w:rsid w:val="007003D4"/>
    <w:rsid w:val="00702FDC"/>
    <w:rsid w:val="00703579"/>
    <w:rsid w:val="007045CB"/>
    <w:rsid w:val="00705CAA"/>
    <w:rsid w:val="007104D1"/>
    <w:rsid w:val="00716381"/>
    <w:rsid w:val="00716B3A"/>
    <w:rsid w:val="00717D1B"/>
    <w:rsid w:val="00722767"/>
    <w:rsid w:val="007247CD"/>
    <w:rsid w:val="00726852"/>
    <w:rsid w:val="007269A1"/>
    <w:rsid w:val="00726E61"/>
    <w:rsid w:val="00733A7B"/>
    <w:rsid w:val="00734326"/>
    <w:rsid w:val="00736578"/>
    <w:rsid w:val="007455AE"/>
    <w:rsid w:val="0074746E"/>
    <w:rsid w:val="0075552F"/>
    <w:rsid w:val="00767C40"/>
    <w:rsid w:val="007723ED"/>
    <w:rsid w:val="007779B8"/>
    <w:rsid w:val="00782B73"/>
    <w:rsid w:val="0078395F"/>
    <w:rsid w:val="00784B7D"/>
    <w:rsid w:val="00786DE0"/>
    <w:rsid w:val="0079231F"/>
    <w:rsid w:val="007A3DD3"/>
    <w:rsid w:val="007A7CEA"/>
    <w:rsid w:val="007B2765"/>
    <w:rsid w:val="007B413E"/>
    <w:rsid w:val="007B4F8C"/>
    <w:rsid w:val="007B56BC"/>
    <w:rsid w:val="007B7745"/>
    <w:rsid w:val="007C531B"/>
    <w:rsid w:val="007C7274"/>
    <w:rsid w:val="007C738D"/>
    <w:rsid w:val="007D2D1C"/>
    <w:rsid w:val="007E02C2"/>
    <w:rsid w:val="007E3526"/>
    <w:rsid w:val="007E7791"/>
    <w:rsid w:val="007F0A4C"/>
    <w:rsid w:val="007F2135"/>
    <w:rsid w:val="007F6B82"/>
    <w:rsid w:val="007F7E0C"/>
    <w:rsid w:val="00801930"/>
    <w:rsid w:val="00802925"/>
    <w:rsid w:val="00802C83"/>
    <w:rsid w:val="008067CB"/>
    <w:rsid w:val="008073D6"/>
    <w:rsid w:val="008139D1"/>
    <w:rsid w:val="00816BD2"/>
    <w:rsid w:val="00817AF6"/>
    <w:rsid w:val="00824369"/>
    <w:rsid w:val="008324B7"/>
    <w:rsid w:val="008330BF"/>
    <w:rsid w:val="00835A2B"/>
    <w:rsid w:val="00843437"/>
    <w:rsid w:val="0084593B"/>
    <w:rsid w:val="008523F1"/>
    <w:rsid w:val="00855436"/>
    <w:rsid w:val="008560ED"/>
    <w:rsid w:val="00861A9D"/>
    <w:rsid w:val="0086306B"/>
    <w:rsid w:val="008641B9"/>
    <w:rsid w:val="008667A8"/>
    <w:rsid w:val="00871201"/>
    <w:rsid w:val="008720DC"/>
    <w:rsid w:val="008729A1"/>
    <w:rsid w:val="00875E50"/>
    <w:rsid w:val="00876C48"/>
    <w:rsid w:val="00877A91"/>
    <w:rsid w:val="00880DCE"/>
    <w:rsid w:val="0088283F"/>
    <w:rsid w:val="00883969"/>
    <w:rsid w:val="0088611B"/>
    <w:rsid w:val="00887102"/>
    <w:rsid w:val="00887844"/>
    <w:rsid w:val="0089305B"/>
    <w:rsid w:val="008A0CFF"/>
    <w:rsid w:val="008A4EC6"/>
    <w:rsid w:val="008B09FE"/>
    <w:rsid w:val="008C051B"/>
    <w:rsid w:val="008C0840"/>
    <w:rsid w:val="008C3624"/>
    <w:rsid w:val="008C6951"/>
    <w:rsid w:val="008C6D13"/>
    <w:rsid w:val="008D204D"/>
    <w:rsid w:val="008D2123"/>
    <w:rsid w:val="008D22EC"/>
    <w:rsid w:val="008D5D37"/>
    <w:rsid w:val="008D79B9"/>
    <w:rsid w:val="008D7F99"/>
    <w:rsid w:val="008E0DB2"/>
    <w:rsid w:val="008E1651"/>
    <w:rsid w:val="008E3E18"/>
    <w:rsid w:val="008E4260"/>
    <w:rsid w:val="008E534A"/>
    <w:rsid w:val="008E5698"/>
    <w:rsid w:val="008F1B52"/>
    <w:rsid w:val="008F5253"/>
    <w:rsid w:val="008F58CA"/>
    <w:rsid w:val="008F5AF2"/>
    <w:rsid w:val="0090459F"/>
    <w:rsid w:val="0091121E"/>
    <w:rsid w:val="009115F5"/>
    <w:rsid w:val="00911E1A"/>
    <w:rsid w:val="0091205B"/>
    <w:rsid w:val="0092677F"/>
    <w:rsid w:val="0093153D"/>
    <w:rsid w:val="009467CC"/>
    <w:rsid w:val="00946F06"/>
    <w:rsid w:val="00947DE0"/>
    <w:rsid w:val="00950BE5"/>
    <w:rsid w:val="009561B6"/>
    <w:rsid w:val="00960A07"/>
    <w:rsid w:val="00962F67"/>
    <w:rsid w:val="00963ED0"/>
    <w:rsid w:val="00964573"/>
    <w:rsid w:val="009668F5"/>
    <w:rsid w:val="00967F62"/>
    <w:rsid w:val="00971A05"/>
    <w:rsid w:val="00971C41"/>
    <w:rsid w:val="00977A6F"/>
    <w:rsid w:val="0098269C"/>
    <w:rsid w:val="00982FF5"/>
    <w:rsid w:val="0099281C"/>
    <w:rsid w:val="00993143"/>
    <w:rsid w:val="009B019E"/>
    <w:rsid w:val="009C61F3"/>
    <w:rsid w:val="009D462F"/>
    <w:rsid w:val="009D7FF6"/>
    <w:rsid w:val="009F131F"/>
    <w:rsid w:val="009F17A5"/>
    <w:rsid w:val="009F2508"/>
    <w:rsid w:val="009F3607"/>
    <w:rsid w:val="009F3F0E"/>
    <w:rsid w:val="009F62AC"/>
    <w:rsid w:val="00A003D0"/>
    <w:rsid w:val="00A00D2E"/>
    <w:rsid w:val="00A01B20"/>
    <w:rsid w:val="00A01E49"/>
    <w:rsid w:val="00A02518"/>
    <w:rsid w:val="00A04632"/>
    <w:rsid w:val="00A0787F"/>
    <w:rsid w:val="00A122C3"/>
    <w:rsid w:val="00A137C7"/>
    <w:rsid w:val="00A169B3"/>
    <w:rsid w:val="00A20DC6"/>
    <w:rsid w:val="00A2195D"/>
    <w:rsid w:val="00A25A7E"/>
    <w:rsid w:val="00A270AF"/>
    <w:rsid w:val="00A311DF"/>
    <w:rsid w:val="00A32F7A"/>
    <w:rsid w:val="00A36000"/>
    <w:rsid w:val="00A417E8"/>
    <w:rsid w:val="00A42558"/>
    <w:rsid w:val="00A450B5"/>
    <w:rsid w:val="00A57B93"/>
    <w:rsid w:val="00A602CD"/>
    <w:rsid w:val="00A66CEF"/>
    <w:rsid w:val="00A671EC"/>
    <w:rsid w:val="00A67427"/>
    <w:rsid w:val="00A674A1"/>
    <w:rsid w:val="00A724A8"/>
    <w:rsid w:val="00A73668"/>
    <w:rsid w:val="00A74F7A"/>
    <w:rsid w:val="00A83F8B"/>
    <w:rsid w:val="00A869F7"/>
    <w:rsid w:val="00A872F6"/>
    <w:rsid w:val="00A90FED"/>
    <w:rsid w:val="00A94AB6"/>
    <w:rsid w:val="00A94DCD"/>
    <w:rsid w:val="00AA74C8"/>
    <w:rsid w:val="00AB139C"/>
    <w:rsid w:val="00AB465E"/>
    <w:rsid w:val="00AB79C2"/>
    <w:rsid w:val="00AB7C80"/>
    <w:rsid w:val="00AC1DD0"/>
    <w:rsid w:val="00AC4A66"/>
    <w:rsid w:val="00AC4EA5"/>
    <w:rsid w:val="00AD31AC"/>
    <w:rsid w:val="00AD330C"/>
    <w:rsid w:val="00AD5067"/>
    <w:rsid w:val="00AD78DF"/>
    <w:rsid w:val="00AE081A"/>
    <w:rsid w:val="00AE1027"/>
    <w:rsid w:val="00AE1602"/>
    <w:rsid w:val="00AE330D"/>
    <w:rsid w:val="00AE4F75"/>
    <w:rsid w:val="00AE572A"/>
    <w:rsid w:val="00AE5922"/>
    <w:rsid w:val="00AE5A56"/>
    <w:rsid w:val="00AF1D26"/>
    <w:rsid w:val="00B003E9"/>
    <w:rsid w:val="00B01700"/>
    <w:rsid w:val="00B04D76"/>
    <w:rsid w:val="00B0519A"/>
    <w:rsid w:val="00B07B88"/>
    <w:rsid w:val="00B1176F"/>
    <w:rsid w:val="00B136D8"/>
    <w:rsid w:val="00B1650A"/>
    <w:rsid w:val="00B22D68"/>
    <w:rsid w:val="00B23038"/>
    <w:rsid w:val="00B24226"/>
    <w:rsid w:val="00B25D50"/>
    <w:rsid w:val="00B2631B"/>
    <w:rsid w:val="00B263CC"/>
    <w:rsid w:val="00B26729"/>
    <w:rsid w:val="00B2699D"/>
    <w:rsid w:val="00B27298"/>
    <w:rsid w:val="00B30899"/>
    <w:rsid w:val="00B34927"/>
    <w:rsid w:val="00B350FC"/>
    <w:rsid w:val="00B36D73"/>
    <w:rsid w:val="00B41BBC"/>
    <w:rsid w:val="00B44876"/>
    <w:rsid w:val="00B4649D"/>
    <w:rsid w:val="00B50913"/>
    <w:rsid w:val="00B57105"/>
    <w:rsid w:val="00B5747C"/>
    <w:rsid w:val="00B61256"/>
    <w:rsid w:val="00B6181F"/>
    <w:rsid w:val="00B638BB"/>
    <w:rsid w:val="00B63902"/>
    <w:rsid w:val="00B63D09"/>
    <w:rsid w:val="00B74DAE"/>
    <w:rsid w:val="00B80926"/>
    <w:rsid w:val="00B83715"/>
    <w:rsid w:val="00B84B64"/>
    <w:rsid w:val="00B91680"/>
    <w:rsid w:val="00B97E11"/>
    <w:rsid w:val="00BA1CB6"/>
    <w:rsid w:val="00BA46A0"/>
    <w:rsid w:val="00BA52FA"/>
    <w:rsid w:val="00BC1990"/>
    <w:rsid w:val="00BC21FD"/>
    <w:rsid w:val="00BC230D"/>
    <w:rsid w:val="00BC4EF8"/>
    <w:rsid w:val="00BC6AB3"/>
    <w:rsid w:val="00BD2262"/>
    <w:rsid w:val="00BD2FF6"/>
    <w:rsid w:val="00BD4832"/>
    <w:rsid w:val="00BD76C5"/>
    <w:rsid w:val="00BD7D1C"/>
    <w:rsid w:val="00BE78E9"/>
    <w:rsid w:val="00BF146E"/>
    <w:rsid w:val="00BF2561"/>
    <w:rsid w:val="00C02E45"/>
    <w:rsid w:val="00C036C3"/>
    <w:rsid w:val="00C037F2"/>
    <w:rsid w:val="00C042C8"/>
    <w:rsid w:val="00C0547F"/>
    <w:rsid w:val="00C06ABD"/>
    <w:rsid w:val="00C06DCF"/>
    <w:rsid w:val="00C10A04"/>
    <w:rsid w:val="00C11D47"/>
    <w:rsid w:val="00C1295C"/>
    <w:rsid w:val="00C15EF1"/>
    <w:rsid w:val="00C21C6E"/>
    <w:rsid w:val="00C25707"/>
    <w:rsid w:val="00C265C1"/>
    <w:rsid w:val="00C267D2"/>
    <w:rsid w:val="00C32A54"/>
    <w:rsid w:val="00C331F6"/>
    <w:rsid w:val="00C33466"/>
    <w:rsid w:val="00C414CD"/>
    <w:rsid w:val="00C42146"/>
    <w:rsid w:val="00C4348B"/>
    <w:rsid w:val="00C43921"/>
    <w:rsid w:val="00C4667A"/>
    <w:rsid w:val="00C5569D"/>
    <w:rsid w:val="00C557DE"/>
    <w:rsid w:val="00C62617"/>
    <w:rsid w:val="00C70B6A"/>
    <w:rsid w:val="00C724B2"/>
    <w:rsid w:val="00C740B6"/>
    <w:rsid w:val="00C75A41"/>
    <w:rsid w:val="00C75CD1"/>
    <w:rsid w:val="00C772B4"/>
    <w:rsid w:val="00C80FC7"/>
    <w:rsid w:val="00C82B33"/>
    <w:rsid w:val="00C84B02"/>
    <w:rsid w:val="00C8533F"/>
    <w:rsid w:val="00C9203A"/>
    <w:rsid w:val="00C94722"/>
    <w:rsid w:val="00CA09A6"/>
    <w:rsid w:val="00CA39E1"/>
    <w:rsid w:val="00CA6383"/>
    <w:rsid w:val="00CA7315"/>
    <w:rsid w:val="00CA7C07"/>
    <w:rsid w:val="00CC679D"/>
    <w:rsid w:val="00CD0CEA"/>
    <w:rsid w:val="00CD3505"/>
    <w:rsid w:val="00CD40EF"/>
    <w:rsid w:val="00CD7AA3"/>
    <w:rsid w:val="00CE4FC7"/>
    <w:rsid w:val="00CE6A3D"/>
    <w:rsid w:val="00CF1E27"/>
    <w:rsid w:val="00CF4BF9"/>
    <w:rsid w:val="00CF64A7"/>
    <w:rsid w:val="00CF76D0"/>
    <w:rsid w:val="00D00CB1"/>
    <w:rsid w:val="00D00CF4"/>
    <w:rsid w:val="00D12068"/>
    <w:rsid w:val="00D12579"/>
    <w:rsid w:val="00D144D6"/>
    <w:rsid w:val="00D16A27"/>
    <w:rsid w:val="00D33CA8"/>
    <w:rsid w:val="00D34947"/>
    <w:rsid w:val="00D4175A"/>
    <w:rsid w:val="00D4212B"/>
    <w:rsid w:val="00D42AD7"/>
    <w:rsid w:val="00D51195"/>
    <w:rsid w:val="00D533B6"/>
    <w:rsid w:val="00D5360F"/>
    <w:rsid w:val="00D600DB"/>
    <w:rsid w:val="00D6042D"/>
    <w:rsid w:val="00D60B13"/>
    <w:rsid w:val="00D60E4F"/>
    <w:rsid w:val="00D6764D"/>
    <w:rsid w:val="00D70F8A"/>
    <w:rsid w:val="00D7322F"/>
    <w:rsid w:val="00D7696A"/>
    <w:rsid w:val="00D77391"/>
    <w:rsid w:val="00D80F4D"/>
    <w:rsid w:val="00D813C1"/>
    <w:rsid w:val="00D82249"/>
    <w:rsid w:val="00D90C20"/>
    <w:rsid w:val="00D97BF9"/>
    <w:rsid w:val="00DA179E"/>
    <w:rsid w:val="00DA214F"/>
    <w:rsid w:val="00DA29EE"/>
    <w:rsid w:val="00DA5631"/>
    <w:rsid w:val="00DB1C1E"/>
    <w:rsid w:val="00DB29E1"/>
    <w:rsid w:val="00DC157E"/>
    <w:rsid w:val="00DC25A2"/>
    <w:rsid w:val="00DC43E2"/>
    <w:rsid w:val="00DC5D51"/>
    <w:rsid w:val="00DC6375"/>
    <w:rsid w:val="00DD1189"/>
    <w:rsid w:val="00DE185F"/>
    <w:rsid w:val="00DE25A2"/>
    <w:rsid w:val="00DE4B2B"/>
    <w:rsid w:val="00DF297F"/>
    <w:rsid w:val="00DF2E14"/>
    <w:rsid w:val="00DF5AFC"/>
    <w:rsid w:val="00E00B3A"/>
    <w:rsid w:val="00E02AEF"/>
    <w:rsid w:val="00E02F24"/>
    <w:rsid w:val="00E0305E"/>
    <w:rsid w:val="00E11E0C"/>
    <w:rsid w:val="00E15997"/>
    <w:rsid w:val="00E175C6"/>
    <w:rsid w:val="00E20AE1"/>
    <w:rsid w:val="00E24A8A"/>
    <w:rsid w:val="00E27D89"/>
    <w:rsid w:val="00E30885"/>
    <w:rsid w:val="00E33B27"/>
    <w:rsid w:val="00E33D5D"/>
    <w:rsid w:val="00E3424B"/>
    <w:rsid w:val="00E355AA"/>
    <w:rsid w:val="00E37E06"/>
    <w:rsid w:val="00E42BCA"/>
    <w:rsid w:val="00E4433D"/>
    <w:rsid w:val="00E4448A"/>
    <w:rsid w:val="00E47FC4"/>
    <w:rsid w:val="00E50178"/>
    <w:rsid w:val="00E5220E"/>
    <w:rsid w:val="00E53D92"/>
    <w:rsid w:val="00E65F9A"/>
    <w:rsid w:val="00E668E8"/>
    <w:rsid w:val="00E67D8E"/>
    <w:rsid w:val="00E723B7"/>
    <w:rsid w:val="00E73334"/>
    <w:rsid w:val="00E745CE"/>
    <w:rsid w:val="00E757E3"/>
    <w:rsid w:val="00E7590D"/>
    <w:rsid w:val="00E77D77"/>
    <w:rsid w:val="00E77E78"/>
    <w:rsid w:val="00E81387"/>
    <w:rsid w:val="00E83C5E"/>
    <w:rsid w:val="00E84A3B"/>
    <w:rsid w:val="00E87105"/>
    <w:rsid w:val="00E909A2"/>
    <w:rsid w:val="00E94180"/>
    <w:rsid w:val="00E96A3C"/>
    <w:rsid w:val="00EA3926"/>
    <w:rsid w:val="00EA4F44"/>
    <w:rsid w:val="00EB049E"/>
    <w:rsid w:val="00EB57A3"/>
    <w:rsid w:val="00EB6444"/>
    <w:rsid w:val="00EC29F7"/>
    <w:rsid w:val="00EC38C3"/>
    <w:rsid w:val="00ED44A3"/>
    <w:rsid w:val="00ED61C6"/>
    <w:rsid w:val="00EE1870"/>
    <w:rsid w:val="00EE5AFC"/>
    <w:rsid w:val="00EE72C2"/>
    <w:rsid w:val="00EF4350"/>
    <w:rsid w:val="00F01250"/>
    <w:rsid w:val="00F051B1"/>
    <w:rsid w:val="00F0533E"/>
    <w:rsid w:val="00F11D7D"/>
    <w:rsid w:val="00F12FEC"/>
    <w:rsid w:val="00F138CF"/>
    <w:rsid w:val="00F143E0"/>
    <w:rsid w:val="00F20EA0"/>
    <w:rsid w:val="00F21F20"/>
    <w:rsid w:val="00F23FF6"/>
    <w:rsid w:val="00F2661E"/>
    <w:rsid w:val="00F30BB5"/>
    <w:rsid w:val="00F32AAA"/>
    <w:rsid w:val="00F352F3"/>
    <w:rsid w:val="00F42C62"/>
    <w:rsid w:val="00F459D7"/>
    <w:rsid w:val="00F476BC"/>
    <w:rsid w:val="00F4779F"/>
    <w:rsid w:val="00F50D09"/>
    <w:rsid w:val="00F5610C"/>
    <w:rsid w:val="00F56576"/>
    <w:rsid w:val="00F5786C"/>
    <w:rsid w:val="00F66722"/>
    <w:rsid w:val="00F66AD3"/>
    <w:rsid w:val="00F72F6A"/>
    <w:rsid w:val="00F74C3F"/>
    <w:rsid w:val="00F762E3"/>
    <w:rsid w:val="00F8022D"/>
    <w:rsid w:val="00F8409E"/>
    <w:rsid w:val="00F85A6D"/>
    <w:rsid w:val="00F86196"/>
    <w:rsid w:val="00F90218"/>
    <w:rsid w:val="00F92354"/>
    <w:rsid w:val="00F9301A"/>
    <w:rsid w:val="00F97E90"/>
    <w:rsid w:val="00FA0FB8"/>
    <w:rsid w:val="00FA4BBA"/>
    <w:rsid w:val="00FA5A24"/>
    <w:rsid w:val="00FA5D17"/>
    <w:rsid w:val="00FA7086"/>
    <w:rsid w:val="00FA7CA4"/>
    <w:rsid w:val="00FB4635"/>
    <w:rsid w:val="00FB50C3"/>
    <w:rsid w:val="00FB5CA0"/>
    <w:rsid w:val="00FC0547"/>
    <w:rsid w:val="00FC1A35"/>
    <w:rsid w:val="00FC31CF"/>
    <w:rsid w:val="00FC6595"/>
    <w:rsid w:val="00FD344A"/>
    <w:rsid w:val="00FD4E45"/>
    <w:rsid w:val="00FD693A"/>
    <w:rsid w:val="00FE1FDA"/>
    <w:rsid w:val="00FE3483"/>
    <w:rsid w:val="00FE61FD"/>
    <w:rsid w:val="00FF1854"/>
    <w:rsid w:val="00FF1D53"/>
    <w:rsid w:val="00F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55C63C7F"/>
  <w15:docId w15:val="{0969E969-6F4F-4E16-843B-2D02D966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AU"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21D9"/>
    <w:pPr>
      <w:keepNext/>
      <w:keepLines/>
      <w:spacing w:before="240" w:after="240" w:line="360" w:lineRule="auto"/>
      <w:outlineLvl w:val="0"/>
    </w:pPr>
    <w:rPr>
      <w:b/>
      <w:sz w:val="28"/>
      <w:szCs w:val="28"/>
      <w:lang w:val="en-GB"/>
    </w:rPr>
  </w:style>
  <w:style w:type="paragraph" w:styleId="Heading2">
    <w:name w:val="heading 2"/>
    <w:basedOn w:val="Normal"/>
    <w:next w:val="Normal"/>
    <w:link w:val="Heading2Char"/>
    <w:uiPriority w:val="9"/>
    <w:unhideWhenUsed/>
    <w:qFormat/>
    <w:rsid w:val="00FB5CA0"/>
    <w:pPr>
      <w:keepNext/>
      <w:keepLines/>
      <w:spacing w:before="240" w:after="200" w:line="240" w:lineRule="auto"/>
      <w:outlineLvl w:val="1"/>
    </w:pPr>
    <w:rPr>
      <w:rFonts w:eastAsia="Calibri"/>
      <w:b/>
      <w:sz w:val="24"/>
      <w:szCs w:val="24"/>
      <w:lang w:val="en-GB"/>
    </w:rPr>
  </w:style>
  <w:style w:type="paragraph" w:styleId="Heading3">
    <w:name w:val="heading 3"/>
    <w:basedOn w:val="Normal"/>
    <w:next w:val="Normal"/>
    <w:link w:val="Heading3Char"/>
    <w:uiPriority w:val="9"/>
    <w:unhideWhenUsed/>
    <w:qFormat/>
    <w:rsid w:val="00716B3A"/>
    <w:pPr>
      <w:keepNext/>
      <w:keepLines/>
      <w:spacing w:before="240" w:after="240" w:line="259" w:lineRule="auto"/>
      <w:outlineLvl w:val="2"/>
    </w:pPr>
    <w:rPr>
      <w:rFonts w:eastAsia="Calibri"/>
      <w:b/>
      <w:i/>
      <w:sz w:val="24"/>
      <w:szCs w:val="24"/>
      <w:lang w:val="en-GB"/>
    </w:rPr>
  </w:style>
  <w:style w:type="paragraph" w:styleId="Heading4">
    <w:name w:val="heading 4"/>
    <w:basedOn w:val="Normal"/>
    <w:next w:val="Normal"/>
    <w:uiPriority w:val="9"/>
    <w:unhideWhenUsed/>
    <w:qFormat/>
    <w:rsid w:val="00EA4F44"/>
    <w:pPr>
      <w:keepNext/>
      <w:spacing w:before="240" w:after="60"/>
      <w:outlineLvl w:val="3"/>
    </w:pPr>
    <w:rPr>
      <w:rFonts w:eastAsia="Calibri"/>
      <w:bCs/>
      <w:i/>
      <w:iCs/>
      <w:lang w:val="en-G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spacing w:before="0" w:after="0" w:line="240" w:lineRule="auto"/>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CommentReference">
    <w:name w:val="annotation reference"/>
    <w:basedOn w:val="DefaultParagraphFont"/>
    <w:uiPriority w:val="99"/>
    <w:semiHidden/>
    <w:unhideWhenUsed/>
    <w:rsid w:val="00E24A8A"/>
    <w:rPr>
      <w:sz w:val="16"/>
      <w:szCs w:val="16"/>
    </w:rPr>
  </w:style>
  <w:style w:type="paragraph" w:styleId="CommentText">
    <w:name w:val="annotation text"/>
    <w:basedOn w:val="Normal"/>
    <w:link w:val="CommentTextChar"/>
    <w:uiPriority w:val="99"/>
    <w:semiHidden/>
    <w:unhideWhenUsed/>
    <w:rsid w:val="00E24A8A"/>
    <w:pPr>
      <w:spacing w:line="240" w:lineRule="auto"/>
    </w:pPr>
    <w:rPr>
      <w:sz w:val="20"/>
      <w:szCs w:val="20"/>
    </w:rPr>
  </w:style>
  <w:style w:type="character" w:customStyle="1" w:styleId="CommentTextChar">
    <w:name w:val="Comment Text Char"/>
    <w:basedOn w:val="DefaultParagraphFont"/>
    <w:link w:val="CommentText"/>
    <w:uiPriority w:val="99"/>
    <w:semiHidden/>
    <w:rsid w:val="00E24A8A"/>
    <w:rPr>
      <w:sz w:val="20"/>
      <w:szCs w:val="20"/>
    </w:rPr>
  </w:style>
  <w:style w:type="paragraph" w:styleId="CommentSubject">
    <w:name w:val="annotation subject"/>
    <w:basedOn w:val="CommentText"/>
    <w:next w:val="CommentText"/>
    <w:link w:val="CommentSubjectChar"/>
    <w:uiPriority w:val="99"/>
    <w:semiHidden/>
    <w:unhideWhenUsed/>
    <w:rsid w:val="00E24A8A"/>
    <w:rPr>
      <w:b/>
      <w:bCs/>
    </w:rPr>
  </w:style>
  <w:style w:type="character" w:customStyle="1" w:styleId="CommentSubjectChar">
    <w:name w:val="Comment Subject Char"/>
    <w:basedOn w:val="CommentTextChar"/>
    <w:link w:val="CommentSubject"/>
    <w:uiPriority w:val="99"/>
    <w:semiHidden/>
    <w:rsid w:val="00E24A8A"/>
    <w:rPr>
      <w:b/>
      <w:bCs/>
      <w:sz w:val="20"/>
      <w:szCs w:val="20"/>
    </w:rPr>
  </w:style>
  <w:style w:type="paragraph" w:styleId="BalloonText">
    <w:name w:val="Balloon Text"/>
    <w:basedOn w:val="Normal"/>
    <w:link w:val="BalloonTextChar"/>
    <w:uiPriority w:val="99"/>
    <w:semiHidden/>
    <w:unhideWhenUsed/>
    <w:rsid w:val="00E24A8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A8A"/>
    <w:rPr>
      <w:rFonts w:ascii="Segoe UI" w:hAnsi="Segoe UI" w:cs="Segoe UI"/>
      <w:sz w:val="18"/>
      <w:szCs w:val="18"/>
    </w:rPr>
  </w:style>
  <w:style w:type="paragraph" w:styleId="Header">
    <w:name w:val="header"/>
    <w:basedOn w:val="Normal"/>
    <w:link w:val="HeaderChar"/>
    <w:uiPriority w:val="99"/>
    <w:unhideWhenUsed/>
    <w:rsid w:val="001D2DC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D2DC4"/>
  </w:style>
  <w:style w:type="paragraph" w:styleId="Footer">
    <w:name w:val="footer"/>
    <w:basedOn w:val="Normal"/>
    <w:link w:val="FooterChar"/>
    <w:uiPriority w:val="99"/>
    <w:unhideWhenUsed/>
    <w:rsid w:val="001D2DC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D2DC4"/>
  </w:style>
  <w:style w:type="paragraph" w:customStyle="1" w:styleId="NoSpacing1">
    <w:name w:val="No Spacing1"/>
    <w:next w:val="NoSpacing"/>
    <w:uiPriority w:val="1"/>
    <w:qFormat/>
    <w:rsid w:val="00205B5E"/>
    <w:pPr>
      <w:spacing w:before="0" w:after="0" w:line="240" w:lineRule="auto"/>
    </w:pPr>
    <w:rPr>
      <w:rFonts w:ascii="Calibri" w:hAnsi="Calibri"/>
      <w:lang w:val="en-US"/>
    </w:rPr>
  </w:style>
  <w:style w:type="paragraph" w:styleId="NoSpacing">
    <w:name w:val="No Spacing"/>
    <w:uiPriority w:val="1"/>
    <w:qFormat/>
    <w:rsid w:val="00205B5E"/>
    <w:pPr>
      <w:spacing w:before="0" w:after="0" w:line="240" w:lineRule="auto"/>
    </w:pPr>
    <w:rPr>
      <w:rFonts w:ascii="Arial" w:hAnsi="Arial"/>
      <w:sz w:val="20"/>
      <w:szCs w:val="20"/>
    </w:rPr>
  </w:style>
  <w:style w:type="paragraph" w:customStyle="1" w:styleId="Default">
    <w:name w:val="Default"/>
    <w:rsid w:val="00F32AAA"/>
    <w:pPr>
      <w:autoSpaceDE w:val="0"/>
      <w:autoSpaceDN w:val="0"/>
      <w:adjustRightInd w:val="0"/>
      <w:spacing w:before="0" w:after="0" w:line="240" w:lineRule="auto"/>
    </w:pPr>
    <w:rPr>
      <w:rFonts w:ascii="Calibri" w:eastAsiaTheme="minorHAnsi" w:hAnsi="Calibri" w:cs="Calibri"/>
      <w:color w:val="000000"/>
      <w:sz w:val="24"/>
      <w:szCs w:val="24"/>
      <w:lang w:val="en-US"/>
    </w:rPr>
  </w:style>
  <w:style w:type="paragraph" w:styleId="TOC1">
    <w:name w:val="toc 1"/>
    <w:basedOn w:val="Normal"/>
    <w:next w:val="Normal"/>
    <w:autoRedefine/>
    <w:uiPriority w:val="39"/>
    <w:unhideWhenUsed/>
    <w:rsid w:val="0042230E"/>
    <w:pPr>
      <w:tabs>
        <w:tab w:val="right" w:leader="dot" w:pos="9016"/>
      </w:tabs>
      <w:spacing w:after="100"/>
    </w:pPr>
  </w:style>
  <w:style w:type="character" w:styleId="Hyperlink">
    <w:name w:val="Hyperlink"/>
    <w:basedOn w:val="DefaultParagraphFont"/>
    <w:uiPriority w:val="99"/>
    <w:unhideWhenUsed/>
    <w:rsid w:val="00F32AAA"/>
    <w:rPr>
      <w:color w:val="0000FF" w:themeColor="hyperlink"/>
      <w:u w:val="single"/>
    </w:rPr>
  </w:style>
  <w:style w:type="table" w:customStyle="1" w:styleId="GridTable4-Accent51">
    <w:name w:val="Grid Table 4 - Accent 51"/>
    <w:basedOn w:val="TableNormal"/>
    <w:uiPriority w:val="49"/>
    <w:rsid w:val="00693A58"/>
    <w:pPr>
      <w:spacing w:before="0" w:after="0" w:line="240" w:lineRule="auto"/>
    </w:pPr>
    <w:rPr>
      <w:rFonts w:asciiTheme="minorHAnsi" w:eastAsiaTheme="minorHAnsi" w:hAnsiTheme="minorHAnsi" w:cstheme="minorBidi"/>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aption">
    <w:name w:val="caption"/>
    <w:basedOn w:val="Normal"/>
    <w:next w:val="Normal"/>
    <w:uiPriority w:val="35"/>
    <w:unhideWhenUsed/>
    <w:qFormat/>
    <w:rsid w:val="00CF1E27"/>
    <w:pPr>
      <w:spacing w:before="0" w:after="200" w:line="240" w:lineRule="auto"/>
    </w:pPr>
    <w:rPr>
      <w:rFonts w:ascii="Arial" w:hAnsi="Arial" w:cs="Arial"/>
      <w:b/>
      <w:bCs/>
      <w:color w:val="000000" w:themeColor="text1"/>
      <w:sz w:val="20"/>
      <w:szCs w:val="20"/>
    </w:rPr>
  </w:style>
  <w:style w:type="paragraph" w:styleId="ListParagraph">
    <w:name w:val="List Paragraph"/>
    <w:basedOn w:val="Normal"/>
    <w:link w:val="ListParagraphChar"/>
    <w:uiPriority w:val="34"/>
    <w:qFormat/>
    <w:rsid w:val="00CF1E27"/>
    <w:pPr>
      <w:ind w:left="720"/>
      <w:contextualSpacing/>
    </w:pPr>
    <w:rPr>
      <w:rFonts w:ascii="Arial" w:hAnsi="Arial"/>
      <w:sz w:val="20"/>
      <w:szCs w:val="20"/>
    </w:rPr>
  </w:style>
  <w:style w:type="character" w:customStyle="1" w:styleId="ListParagraphChar">
    <w:name w:val="List Paragraph Char"/>
    <w:basedOn w:val="DefaultParagraphFont"/>
    <w:link w:val="ListParagraph"/>
    <w:uiPriority w:val="34"/>
    <w:locked/>
    <w:rsid w:val="00CF1E27"/>
    <w:rPr>
      <w:rFonts w:ascii="Arial" w:hAnsi="Arial"/>
      <w:sz w:val="20"/>
      <w:szCs w:val="20"/>
    </w:rPr>
  </w:style>
  <w:style w:type="paragraph" w:styleId="TOC2">
    <w:name w:val="toc 2"/>
    <w:basedOn w:val="Normal"/>
    <w:next w:val="Normal"/>
    <w:autoRedefine/>
    <w:uiPriority w:val="39"/>
    <w:unhideWhenUsed/>
    <w:rsid w:val="008D5D37"/>
    <w:pPr>
      <w:tabs>
        <w:tab w:val="right" w:leader="dot" w:pos="9016"/>
      </w:tabs>
      <w:spacing w:after="100"/>
      <w:ind w:left="220"/>
    </w:pPr>
  </w:style>
  <w:style w:type="paragraph" w:styleId="TOC3">
    <w:name w:val="toc 3"/>
    <w:basedOn w:val="Normal"/>
    <w:next w:val="Normal"/>
    <w:autoRedefine/>
    <w:uiPriority w:val="39"/>
    <w:unhideWhenUsed/>
    <w:rsid w:val="008D5D37"/>
    <w:pPr>
      <w:tabs>
        <w:tab w:val="right" w:leader="dot" w:pos="9016"/>
      </w:tabs>
      <w:spacing w:after="100"/>
      <w:ind w:left="440"/>
    </w:pPr>
  </w:style>
  <w:style w:type="paragraph" w:styleId="TableofFigures">
    <w:name w:val="table of figures"/>
    <w:basedOn w:val="Normal"/>
    <w:next w:val="Normal"/>
    <w:uiPriority w:val="99"/>
    <w:unhideWhenUsed/>
    <w:rsid w:val="00A270AF"/>
    <w:pPr>
      <w:spacing w:after="0"/>
    </w:pPr>
  </w:style>
  <w:style w:type="paragraph" w:styleId="TOCHeading">
    <w:name w:val="TOC Heading"/>
    <w:basedOn w:val="Heading1"/>
    <w:next w:val="Normal"/>
    <w:uiPriority w:val="39"/>
    <w:unhideWhenUsed/>
    <w:qFormat/>
    <w:rsid w:val="00525417"/>
    <w:pPr>
      <w:spacing w:after="0" w:line="259" w:lineRule="auto"/>
      <w:outlineLvl w:val="9"/>
    </w:pPr>
    <w:rPr>
      <w:rFonts w:asciiTheme="majorHAnsi" w:eastAsiaTheme="majorEastAsia" w:hAnsiTheme="majorHAnsi" w:cstheme="majorBidi"/>
      <w:b w:val="0"/>
      <w:smallCaps/>
      <w:color w:val="365F91" w:themeColor="accent1" w:themeShade="BF"/>
      <w:sz w:val="32"/>
      <w:szCs w:val="32"/>
      <w:lang w:val="en-US"/>
    </w:rPr>
  </w:style>
  <w:style w:type="table" w:styleId="TableGrid">
    <w:name w:val="Table Grid"/>
    <w:basedOn w:val="TableNormal"/>
    <w:uiPriority w:val="39"/>
    <w:rsid w:val="0046770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307C"/>
    <w:rPr>
      <w:color w:val="800080" w:themeColor="followedHyperlink"/>
      <w:u w:val="single"/>
    </w:rPr>
  </w:style>
  <w:style w:type="paragraph" w:styleId="Revision">
    <w:name w:val="Revision"/>
    <w:hidden/>
    <w:uiPriority w:val="99"/>
    <w:semiHidden/>
    <w:rsid w:val="00B63902"/>
    <w:pPr>
      <w:spacing w:before="0" w:after="0" w:line="240" w:lineRule="auto"/>
    </w:pPr>
  </w:style>
  <w:style w:type="character" w:customStyle="1" w:styleId="Heading2Char">
    <w:name w:val="Heading 2 Char"/>
    <w:link w:val="Heading2"/>
    <w:uiPriority w:val="9"/>
    <w:rsid w:val="00FB5CA0"/>
    <w:rPr>
      <w:rFonts w:eastAsia="Calibri"/>
      <w:b/>
      <w:sz w:val="24"/>
      <w:szCs w:val="24"/>
      <w:lang w:val="en-GB"/>
    </w:rPr>
  </w:style>
  <w:style w:type="character" w:customStyle="1" w:styleId="Heading1Char">
    <w:name w:val="Heading 1 Char"/>
    <w:link w:val="Heading1"/>
    <w:uiPriority w:val="9"/>
    <w:rsid w:val="006221D9"/>
    <w:rPr>
      <w:b/>
      <w:sz w:val="28"/>
      <w:szCs w:val="28"/>
      <w:lang w:val="en-GB"/>
    </w:rPr>
  </w:style>
  <w:style w:type="character" w:customStyle="1" w:styleId="Heading3Char">
    <w:name w:val="Heading 3 Char"/>
    <w:link w:val="Heading3"/>
    <w:uiPriority w:val="9"/>
    <w:rsid w:val="00716B3A"/>
    <w:rPr>
      <w:rFonts w:eastAsia="Calibri"/>
      <w:b/>
      <w:i/>
      <w:sz w:val="24"/>
      <w:szCs w:val="24"/>
      <w:lang w:val="en-GB"/>
    </w:rPr>
  </w:style>
  <w:style w:type="table" w:styleId="GridTable3-Accent1">
    <w:name w:val="Grid Table 3 Accent 1"/>
    <w:basedOn w:val="TableNormal"/>
    <w:uiPriority w:val="48"/>
    <w:rsid w:val="000528C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PlainTable1">
    <w:name w:val="Plain Table 1"/>
    <w:basedOn w:val="TableNormal"/>
    <w:uiPriority w:val="41"/>
    <w:rsid w:val="000528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0528C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0528C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06291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06291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Quote">
    <w:name w:val="Quote"/>
    <w:basedOn w:val="Normal"/>
    <w:next w:val="Normal"/>
    <w:link w:val="QuoteChar"/>
    <w:uiPriority w:val="29"/>
    <w:qFormat/>
    <w:rsid w:val="0034671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4671E"/>
    <w:rPr>
      <w:i/>
      <w:iCs/>
      <w:color w:val="404040" w:themeColor="text1" w:themeTint="BF"/>
    </w:rPr>
  </w:style>
  <w:style w:type="character" w:customStyle="1" w:styleId="UnresolvedMention">
    <w:name w:val="Unresolved Mention"/>
    <w:basedOn w:val="DefaultParagraphFont"/>
    <w:uiPriority w:val="99"/>
    <w:semiHidden/>
    <w:unhideWhenUsed/>
    <w:rsid w:val="00191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4888">
      <w:bodyDiv w:val="1"/>
      <w:marLeft w:val="0"/>
      <w:marRight w:val="0"/>
      <w:marTop w:val="0"/>
      <w:marBottom w:val="0"/>
      <w:divBdr>
        <w:top w:val="none" w:sz="0" w:space="0" w:color="auto"/>
        <w:left w:val="none" w:sz="0" w:space="0" w:color="auto"/>
        <w:bottom w:val="none" w:sz="0" w:space="0" w:color="auto"/>
        <w:right w:val="none" w:sz="0" w:space="0" w:color="auto"/>
      </w:divBdr>
    </w:div>
    <w:div w:id="694235973">
      <w:bodyDiv w:val="1"/>
      <w:marLeft w:val="0"/>
      <w:marRight w:val="0"/>
      <w:marTop w:val="0"/>
      <w:marBottom w:val="0"/>
      <w:divBdr>
        <w:top w:val="none" w:sz="0" w:space="0" w:color="auto"/>
        <w:left w:val="none" w:sz="0" w:space="0" w:color="auto"/>
        <w:bottom w:val="none" w:sz="0" w:space="0" w:color="auto"/>
        <w:right w:val="none" w:sz="0" w:space="0" w:color="auto"/>
      </w:divBdr>
    </w:div>
    <w:div w:id="1051347923">
      <w:bodyDiv w:val="1"/>
      <w:marLeft w:val="0"/>
      <w:marRight w:val="0"/>
      <w:marTop w:val="0"/>
      <w:marBottom w:val="0"/>
      <w:divBdr>
        <w:top w:val="none" w:sz="0" w:space="0" w:color="auto"/>
        <w:left w:val="none" w:sz="0" w:space="0" w:color="auto"/>
        <w:bottom w:val="none" w:sz="0" w:space="0" w:color="auto"/>
        <w:right w:val="none" w:sz="0" w:space="0" w:color="auto"/>
      </w:divBdr>
    </w:div>
    <w:div w:id="1411461700">
      <w:bodyDiv w:val="1"/>
      <w:marLeft w:val="0"/>
      <w:marRight w:val="0"/>
      <w:marTop w:val="0"/>
      <w:marBottom w:val="0"/>
      <w:divBdr>
        <w:top w:val="none" w:sz="0" w:space="0" w:color="auto"/>
        <w:left w:val="none" w:sz="0" w:space="0" w:color="auto"/>
        <w:bottom w:val="none" w:sz="0" w:space="0" w:color="auto"/>
        <w:right w:val="none" w:sz="0" w:space="0" w:color="auto"/>
      </w:divBdr>
      <w:divsChild>
        <w:div w:id="973800328">
          <w:marLeft w:val="0"/>
          <w:marRight w:val="0"/>
          <w:marTop w:val="0"/>
          <w:marBottom w:val="0"/>
          <w:divBdr>
            <w:top w:val="none" w:sz="0" w:space="0" w:color="auto"/>
            <w:left w:val="none" w:sz="0" w:space="0" w:color="auto"/>
            <w:bottom w:val="none" w:sz="0" w:space="0" w:color="auto"/>
            <w:right w:val="none" w:sz="0" w:space="0" w:color="auto"/>
          </w:divBdr>
          <w:divsChild>
            <w:div w:id="1571690319">
              <w:marLeft w:val="0"/>
              <w:marRight w:val="0"/>
              <w:marTop w:val="0"/>
              <w:marBottom w:val="0"/>
              <w:divBdr>
                <w:top w:val="none" w:sz="0" w:space="0" w:color="auto"/>
                <w:left w:val="none" w:sz="0" w:space="0" w:color="auto"/>
                <w:bottom w:val="none" w:sz="0" w:space="0" w:color="auto"/>
                <w:right w:val="none" w:sz="0" w:space="0" w:color="auto"/>
              </w:divBdr>
            </w:div>
          </w:divsChild>
        </w:div>
        <w:div w:id="2123306034">
          <w:marLeft w:val="0"/>
          <w:marRight w:val="0"/>
          <w:marTop w:val="0"/>
          <w:marBottom w:val="0"/>
          <w:divBdr>
            <w:top w:val="none" w:sz="0" w:space="0" w:color="auto"/>
            <w:left w:val="none" w:sz="0" w:space="0" w:color="auto"/>
            <w:bottom w:val="none" w:sz="0" w:space="0" w:color="auto"/>
            <w:right w:val="none" w:sz="0" w:space="0" w:color="auto"/>
          </w:divBdr>
          <w:divsChild>
            <w:div w:id="19739026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16514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idett\Documents\!%202020%20working%20march%202020%20on\ATIMCountry_UgandaRevised13022020%20edited%20IN.docx" TargetMode="External"/><Relationship Id="rId18" Type="http://schemas.openxmlformats.org/officeDocument/2006/relationships/hyperlink" Target="file:///C:\Users\idett\Documents\!%202020%20working%20march%202020%20on\ATIMCountry_UgandaRevised13022020%20edited%20IN.docx" TargetMode="External"/><Relationship Id="rId26" Type="http://schemas.openxmlformats.org/officeDocument/2006/relationships/hyperlink" Target="http://www.tobaccotactics.org/index.php?title=Uganda_BAT%27s_Tactics_to_Undermine_the_Tobacco_Control_Bill" TargetMode="External"/><Relationship Id="rId39" Type="http://schemas.openxmlformats.org/officeDocument/2006/relationships/image" Target="media/image12.png"/><Relationship Id="rId21" Type="http://schemas.openxmlformats.org/officeDocument/2006/relationships/hyperlink" Target="https://www.industrydocumentslibrary.ucsf.edu/tobacco/" TargetMode="External"/><Relationship Id="rId34" Type="http://schemas.openxmlformats.org/officeDocument/2006/relationships/image" Target="media/image8.png"/><Relationship Id="rId42" Type="http://schemas.openxmlformats.org/officeDocument/2006/relationships/hyperlink" Target="http://www.tobaccotactics.org/index.php?title=Uganda-_BAT_Marketing_Strategies" TargetMode="External"/><Relationship Id="rId47" Type="http://schemas.openxmlformats.org/officeDocument/2006/relationships/hyperlink" Target="https://tradingeconomics.com/uganda/gdp-growth-annual" TargetMode="External"/><Relationship Id="rId50" Type="http://schemas.openxmlformats.org/officeDocument/2006/relationships/hyperlink" Target="http://www.nyulawglobal.org/globalex/Uganda1.html" TargetMode="External"/><Relationship Id="rId55" Type="http://schemas.openxmlformats.org/officeDocument/2006/relationships/hyperlink" Target="http://www.tobaccotactics.org/index.php/Uganda-Timeline:_Industry_Interference_with_the_Uganda_Tobacco_Control_Bill_2014" TargetMode="External"/><Relationship Id="rId63" Type="http://schemas.openxmlformats.org/officeDocument/2006/relationships/hyperlink" Target="https://www.voanews.com/a/ugandan-farmers-fighting-for-tobacco/1951229.html" TargetMode="External"/><Relationship Id="rId68" Type="http://schemas.openxmlformats.org/officeDocument/2006/relationships/hyperlink" Target="http://www.theeastafrican.co.ke/business/Tobacco-companies-in-Uganda-oppose-planned-increase-in-taxes/-/2560/2001674/-/2jjfwb/-/index.html" TargetMode="Externa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allafrica.com/stories/200802251158.html" TargetMode="External"/><Relationship Id="rId2" Type="http://schemas.openxmlformats.org/officeDocument/2006/relationships/numbering" Target="numbering.xml"/><Relationship Id="rId16" Type="http://schemas.openxmlformats.org/officeDocument/2006/relationships/hyperlink" Target="file:///C:\Users\idett\Documents\!%202020%20working%20march%202020%20on\ATIMCountry_UgandaRevised13022020%20edited%20IN.docx" TargetMode="External"/><Relationship Id="rId29" Type="http://schemas.microsoft.com/office/2007/relationships/hdphoto" Target="media/hdphoto1.wdp"/><Relationship Id="rId11" Type="http://schemas.openxmlformats.org/officeDocument/2006/relationships/hyperlink" Target="file:///C:\Users\idett\Documents\!%202020%20working%20march%202020%20on\ATIMCountry_UgandaRevised13022020%20edited%20IN.docx"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cia.gov/library/publications/the-world-factbook/geos/ug.html" TargetMode="External"/><Relationship Id="rId53" Type="http://schemas.openxmlformats.org/officeDocument/2006/relationships/hyperlink" Target="https://ulii.org/node/25145" TargetMode="External"/><Relationship Id="rId58" Type="http://schemas.openxmlformats.org/officeDocument/2006/relationships/hyperlink" Target="https://businesstoday.co.ke/journalists-form-tobacco-harm-reduction-network/" TargetMode="External"/><Relationship Id="rId66" Type="http://schemas.openxmlformats.org/officeDocument/2006/relationships/hyperlink" Target="https://www.trademarkea.com/news/uganda-revenue-authority-certifies-12-companies-authorized-economic-operator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idett\Documents\!%202020%20working%20march%202020%20on\ATIMCountry_UgandaRevised13022020%20edited%20IN.docx" TargetMode="External"/><Relationship Id="rId23" Type="http://schemas.openxmlformats.org/officeDocument/2006/relationships/image" Target="media/image3.png"/><Relationship Id="rId28" Type="http://schemas.openxmlformats.org/officeDocument/2006/relationships/image" Target="media/image6.png"/><Relationship Id="rId36" Type="http://schemas.microsoft.com/office/2007/relationships/hdphoto" Target="media/hdphoto3.wdp"/><Relationship Id="rId49" Type="http://schemas.openxmlformats.org/officeDocument/2006/relationships/hyperlink" Target="https://ugandaradionetwork.com/story/report-13500-ugandans-die-of-smoking-annually" TargetMode="External"/><Relationship Id="rId57" Type="http://schemas.openxmlformats.org/officeDocument/2006/relationships/hyperlink" Target="http://tomosigroup.ug/news/alliance-one-tobacco-uganda-rewards-hoima-farmers" TargetMode="External"/><Relationship Id="rId61" Type="http://schemas.openxmlformats.org/officeDocument/2006/relationships/hyperlink" Target="http://www.monitor.co.ug/Business/Markets/Debate-Tobacco-Control-Bill-suspended-/-/688606/2803042/-/ogb8ir/-/index.html" TargetMode="External"/><Relationship Id="rId10" Type="http://schemas.openxmlformats.org/officeDocument/2006/relationships/image" Target="media/image2.jpg"/><Relationship Id="rId19" Type="http://schemas.openxmlformats.org/officeDocument/2006/relationships/hyperlink" Target="file:///C:\Users\idett\Documents\!%202020%20working%20march%202020%20on\ATIMCountry_UgandaRevised13022020%20edited%20IN.docx" TargetMode="External"/><Relationship Id="rId31" Type="http://schemas.openxmlformats.org/officeDocument/2006/relationships/hyperlink" Target="http://www.tobaccotactics.org/index.php?title=Uganda_BAT%27s_Tactics_to_Undermine_the_Tobacco_Control_Bill" TargetMode="External"/><Relationship Id="rId44" Type="http://schemas.openxmlformats.org/officeDocument/2006/relationships/hyperlink" Target="https://masakeonline.wordpress.com/2013/12/02/history-of-the-tobacco-industry-in-uganda-and-a-glance-at-its-impact-on-the-country/" TargetMode="External"/><Relationship Id="rId52" Type="http://schemas.openxmlformats.org/officeDocument/2006/relationships/hyperlink" Target="http://www.monitor.co.ug/News/National/KCCA-bans-smoking-public-places/688334-4692116-yjnldvz/index.html" TargetMode="External"/><Relationship Id="rId60" Type="http://schemas.openxmlformats.org/officeDocument/2006/relationships/hyperlink" Target="http://www.observer.ug/index.php?option=com_content&amp;view=article&amp;id=32419:-farmers-up-in-arms-over-anti-tobacco-bill&amp;catid=38:business&amp;Itemid=68" TargetMode="External"/><Relationship Id="rId65" Type="http://schemas.openxmlformats.org/officeDocument/2006/relationships/hyperlink" Target="http://www.monitor.co.ug/Business/Commodities/Trade-ministry-pokes-holes-in-Tobacco-Bill/-/688610/2358098/-/7xi7diz/-/index.html" TargetMode="External"/><Relationship Id="rId73" Type="http://schemas.openxmlformats.org/officeDocument/2006/relationships/hyperlink" Target="http://www.tobaccotactics.org/index.php/Uganda-_Timeline:_Industry_Interference_with_the_Uganda_Tobacco_Control_Bill_2014"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file:///C:\Users\idett\Documents\!%202020%20working%20march%202020%20on\ATIMCountry_UgandaRevised13022020%20edited%20IN.docx" TargetMode="External"/><Relationship Id="rId22" Type="http://schemas.openxmlformats.org/officeDocument/2006/relationships/hyperlink" Target="https://www.industrydocumentslibrary.ucsf.edu/tobacco/" TargetMode="External"/><Relationship Id="rId27" Type="http://schemas.openxmlformats.org/officeDocument/2006/relationships/hyperlink" Target="http://www.tobaccotactics.org/index.php?title=Uganda_BAT%27s_Tactics_to_Undermine_the_Tobacco_Control_Bill" TargetMode="External"/><Relationship Id="rId30" Type="http://schemas.openxmlformats.org/officeDocument/2006/relationships/hyperlink" Target="http://www.tobaccotactics.org/index.php?title=Uganda_BAT%27s_Tactics_to_Undermine_the_Tobacco_Control_Bill"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tradingeconomics.com/uganda/exports" TargetMode="External"/><Relationship Id="rId56" Type="http://schemas.openxmlformats.org/officeDocument/2006/relationships/hyperlink" Target="https://www.tobaccoreporter.com/2017/02/meridian-tobacco-opens-in-uganda/" TargetMode="External"/><Relationship Id="rId64" Type="http://schemas.openxmlformats.org/officeDocument/2006/relationships/hyperlink" Target="http://www.monitor.co.ug/Business/Commodities/Trade-ministry-pokes-holes-in-Tobacco-Bill/-/688610/2358098/-/7xi7diz/-/index.html" TargetMode="External"/><Relationship Id="rId69" Type="http://schemas.openxmlformats.org/officeDocument/2006/relationships/hyperlink" Target="https://www.businessdailyafrica.com/news/Uganda-loses-Sh3bn-cigarette-smuggling-URA/539546-4390224-v6av64z/index.html" TargetMode="External"/><Relationship Id="rId77" Type="http://schemas.microsoft.com/office/2016/09/relationships/commentsIds" Target="commentsIds.xml"/><Relationship Id="rId8" Type="http://schemas.openxmlformats.org/officeDocument/2006/relationships/image" Target="media/image1.emf"/><Relationship Id="rId51" Type="http://schemas.openxmlformats.org/officeDocument/2006/relationships/hyperlink" Target="http://www.tobaccotactics.org/index.php?title=Uganda-_BAT_Marketing_Strategies" TargetMode="External"/><Relationship Id="rId72" Type="http://schemas.openxmlformats.org/officeDocument/2006/relationships/hyperlink" Target="http://apps.who.int/gho/data/view.main.GSWCAH20v" TargetMode="External"/><Relationship Id="rId3" Type="http://schemas.openxmlformats.org/officeDocument/2006/relationships/styles" Target="styles.xml"/><Relationship Id="rId12" Type="http://schemas.openxmlformats.org/officeDocument/2006/relationships/hyperlink" Target="file:///C:\Users\idett\Documents\!%202020%20working%20march%202020%20on\ATIMCountry_UgandaRevised13022020%20edited%20IN.docx" TargetMode="External"/><Relationship Id="rId17" Type="http://schemas.openxmlformats.org/officeDocument/2006/relationships/hyperlink" Target="file:///C:\Users\idett\Documents\!%202020%20working%20march%202020%20on\ATIMCountry_UgandaRevised13022020%20edited%20IN.docx" TargetMode="External"/><Relationship Id="rId25" Type="http://schemas.openxmlformats.org/officeDocument/2006/relationships/footer" Target="footer2.xml"/><Relationship Id="rId33" Type="http://schemas.microsoft.com/office/2007/relationships/hdphoto" Target="media/hdphoto2.wdp"/><Relationship Id="rId38" Type="http://schemas.openxmlformats.org/officeDocument/2006/relationships/image" Target="media/image11.png"/><Relationship Id="rId46" Type="http://schemas.openxmlformats.org/officeDocument/2006/relationships/hyperlink" Target="http://www.worldlifeexpectancy.com/uganda-life-expectancy" TargetMode="External"/><Relationship Id="rId59" Type="http://schemas.openxmlformats.org/officeDocument/2006/relationships/hyperlink" Target="http://www.newsofrwanda.com/featured1/32675/how-technology-can-reduce-tobacco-harm/" TargetMode="External"/><Relationship Id="rId67" Type="http://schemas.openxmlformats.org/officeDocument/2006/relationships/hyperlink" Target="https://www.theeastafrican.co.ke/business/Tobacco-companies-in-Uganda-oppose-planned-increase-in-taxes/2560-2001674-j4jngf/index.html" TargetMode="External"/><Relationship Id="rId20" Type="http://schemas.openxmlformats.org/officeDocument/2006/relationships/hyperlink" Target="file:///C:\Users\idett\Documents\!%202020%20working%20march%202020%20on\ATIMCountry_UgandaRevised13022020%20edited%20IN.docx" TargetMode="External"/><Relationship Id="rId41" Type="http://schemas.openxmlformats.org/officeDocument/2006/relationships/hyperlink" Target="http://www.tobaccotactics.org/index.php?title=Uganda-_BAT_Marketing_Strategies" TargetMode="External"/><Relationship Id="rId54" Type="http://schemas.openxmlformats.org/officeDocument/2006/relationships/hyperlink" Target="http://mtic.go.ug/2016/index.php?/Current-News/launch-of-tobacco-season-2017/" TargetMode="External"/><Relationship Id="rId62" Type="http://schemas.openxmlformats.org/officeDocument/2006/relationships/hyperlink" Target="http://www.monitor.co.ug/Business/Parliament-warned-on-Tobacco-Control-Bill/-/688322/2790084/-/11esucl/-/index.html" TargetMode="External"/><Relationship Id="rId70" Type="http://schemas.openxmlformats.org/officeDocument/2006/relationships/hyperlink" Target="https://www.observer.ug/component/content/article?id=2961:what-happened-smoking-ban-is-on-paper-but-not-in-public-plac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48A8F-4C9C-4703-88D4-7285BC61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62</Pages>
  <Words>16949</Words>
  <Characters>97630</Characters>
  <Application>Microsoft Office Word</Application>
  <DocSecurity>0</DocSecurity>
  <Lines>2871</Lines>
  <Paragraphs>939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Tih Ntiabang</dc:creator>
  <cp:lastModifiedBy>Petronella Chirawu</cp:lastModifiedBy>
  <cp:revision>109</cp:revision>
  <dcterms:created xsi:type="dcterms:W3CDTF">2020-05-15T09:59:00Z</dcterms:created>
  <dcterms:modified xsi:type="dcterms:W3CDTF">2020-09-23T10:52:00Z</dcterms:modified>
</cp:coreProperties>
</file>